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4F0A504A" w:rsidR="00CE6458" w:rsidRPr="00A15EF8" w:rsidRDefault="003D09A9" w:rsidP="00481BB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A3901">
        <w:rPr>
          <w:rFonts w:ascii="Arial" w:eastAsia="Arial" w:hAnsi="Arial" w:cs="Arial"/>
          <w:b/>
          <w:sz w:val="32"/>
          <w:szCs w:val="24"/>
        </w:rPr>
        <w:t>1</w:t>
      </w:r>
      <w:r w:rsidR="00F634F8">
        <w:rPr>
          <w:rFonts w:ascii="Arial" w:eastAsia="Arial" w:hAnsi="Arial" w:cs="Arial"/>
          <w:b/>
          <w:sz w:val="32"/>
          <w:szCs w:val="24"/>
        </w:rPr>
        <w:t>4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481BB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FEEE42A" w:rsidR="00155355" w:rsidRPr="00A15EF8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2</w:t>
      </w:r>
      <w:r w:rsidR="00F634F8">
        <w:rPr>
          <w:rFonts w:ascii="Arial" w:eastAsia="Arial" w:hAnsi="Arial" w:cs="Arial"/>
          <w:sz w:val="24"/>
          <w:szCs w:val="24"/>
        </w:rPr>
        <w:t>5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F634F8">
        <w:rPr>
          <w:rFonts w:ascii="Arial" w:eastAsia="Arial" w:hAnsi="Arial" w:cs="Arial"/>
          <w:sz w:val="24"/>
          <w:szCs w:val="24"/>
        </w:rPr>
        <w:t>6</w:t>
      </w:r>
      <w:r w:rsidR="00AE0FFF">
        <w:rPr>
          <w:rFonts w:ascii="Arial" w:eastAsia="Arial" w:hAnsi="Arial" w:cs="Arial"/>
          <w:sz w:val="24"/>
          <w:szCs w:val="24"/>
        </w:rPr>
        <w:t>A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36720C" w14:textId="77777777" w:rsidR="00AE0FFF" w:rsidRPr="00A15EF8" w:rsidRDefault="00AE0FFF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  <w:bookmarkStart w:id="3" w:name="_GoBack"/>
      <w:bookmarkEnd w:id="3"/>
    </w:p>
    <w:p w14:paraId="6D3337C2" w14:textId="77777777" w:rsidR="00856E82" w:rsidRPr="00A63F0D" w:rsidRDefault="00856E82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2060"/>
        </w:rPr>
      </w:pPr>
    </w:p>
    <w:p w14:paraId="6BA5F29B" w14:textId="0EDBE002" w:rsidR="00E95156" w:rsidRDefault="00E95156" w:rsidP="00481BB7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</w:t>
      </w:r>
      <w:r w:rsid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4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:00 </w:t>
      </w:r>
      <w:r w:rsid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M </w:t>
      </w:r>
      <w:r w:rsid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>yesterday</w:t>
      </w:r>
      <w:r w:rsidRPr="00E95156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r w:rsid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 </w:t>
      </w:r>
      <w:r w:rsidR="00F634F8" w:rsidRP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>Ridge of High Pressure Area (HPA)</w:t>
      </w:r>
      <w:r w:rsid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is</w:t>
      </w:r>
      <w:r w:rsidR="00F634F8" w:rsidRP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affec</w:t>
      </w:r>
      <w:r w:rsidR="00F634F8">
        <w:rPr>
          <w:rFonts w:ascii="Arial" w:hAnsi="Arial" w:cs="Arial"/>
          <w:sz w:val="24"/>
          <w:szCs w:val="24"/>
          <w:shd w:val="clear" w:color="auto" w:fill="FFFFFF"/>
          <w:lang w:val="en-PH"/>
        </w:rPr>
        <w:t>ting Northern and Central Luzon</w:t>
      </w:r>
      <w:r w:rsidR="00AE0FFF" w:rsidRPr="00AE0FFF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14:paraId="768F4D36" w14:textId="77777777" w:rsidR="00481BB7" w:rsidRDefault="00481BB7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6F9AFBF" w14:textId="6E3EB414" w:rsidR="005D0C1D" w:rsidRPr="00A15EF8" w:rsidRDefault="005D0C1D" w:rsidP="00481BB7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481B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481BB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17C200E4" w:rsidR="007B0A9C" w:rsidRPr="00F634F8" w:rsidRDefault="002004E9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3,5</w:t>
      </w:r>
      <w:r w:rsidR="00AE0FFF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99</w:t>
      </w:r>
      <w:r w:rsidR="007B0A9C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families</w:t>
      </w:r>
      <w:r w:rsidR="007B0A9C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> or </w:t>
      </w:r>
      <w:r w:rsidR="00663868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</w:t>
      </w:r>
      <w:r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3,</w:t>
      </w:r>
      <w:r w:rsidR="00AE0FFF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47</w:t>
      </w:r>
      <w:r w:rsidR="00517FEA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7</w:t>
      </w:r>
      <w:r w:rsidR="007B0A9C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persons</w:t>
      </w:r>
      <w:r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634F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E0FFF"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30</w:t>
      </w:r>
      <w:r w:rsidRPr="00F634F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barangays</w:t>
      </w:r>
      <w:r w:rsidR="007B0A9C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17FEA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</w:t>
      </w:r>
      <w:r w:rsidR="002F638B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III</w:t>
      </w:r>
      <w:r w:rsidR="00AE0FFF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F638B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CAR</w:t>
      </w:r>
      <w:r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F634F8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33B514BC" w14:textId="77777777" w:rsidR="007B0A9C" w:rsidRPr="00A15EF8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56C3875E" w:rsidR="007B0A9C" w:rsidRDefault="007B0A9C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8874" w:type="dxa"/>
        <w:tblInd w:w="7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1331"/>
        <w:gridCol w:w="1331"/>
        <w:gridCol w:w="1332"/>
      </w:tblGrid>
      <w:tr w:rsidR="00481BB7" w:rsidRPr="00481BB7" w14:paraId="5F175468" w14:textId="77777777" w:rsidTr="00DD3815">
        <w:trPr>
          <w:trHeight w:val="20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A6928F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515ADB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81BB7" w:rsidRPr="00481BB7" w14:paraId="36048D7C" w14:textId="77777777" w:rsidTr="00DD381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6A4B0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8F7A8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41F4D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5A01D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1BB7" w:rsidRPr="00481BB7" w14:paraId="33D56D80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1885F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D79831" w14:textId="4594584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F64C44" w14:textId="420FEA1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3,599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8BCF2" w14:textId="1D4D959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13,477 </w:t>
            </w:r>
          </w:p>
        </w:tc>
      </w:tr>
      <w:tr w:rsidR="00481BB7" w:rsidRPr="00481BB7" w14:paraId="19BFAA14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D69C5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7C0F1" w14:textId="6EE11DC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1BE81" w14:textId="0CB493E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65CB7" w14:textId="069B324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64938336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EC93A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EA9948" w14:textId="4D3F3A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750E7" w14:textId="0AE599F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7570F" w14:textId="254FE14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25B7A821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D8CC5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0AC7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4A62" w14:textId="0DAE3BE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867D" w14:textId="0482777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E5109" w14:textId="1C2E418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39 </w:t>
            </w:r>
          </w:p>
        </w:tc>
      </w:tr>
      <w:tr w:rsidR="00481BB7" w:rsidRPr="00481BB7" w14:paraId="53B5B5EA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9B60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83129" w14:textId="4EAF7D7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2C1D8" w14:textId="10371E7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3,577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634E0A" w14:textId="7793D1A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13,387 </w:t>
            </w:r>
          </w:p>
        </w:tc>
      </w:tr>
      <w:tr w:rsidR="00481BB7" w:rsidRPr="00481BB7" w14:paraId="074B27DF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10BB8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63A7B" w14:textId="423FB0A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E227A" w14:textId="5A8B3A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D7916" w14:textId="5DD3B51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11,912 </w:t>
            </w:r>
          </w:p>
        </w:tc>
      </w:tr>
      <w:tr w:rsidR="00481BB7" w:rsidRPr="00481BB7" w14:paraId="3CBC31CB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5588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D817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AD0A" w14:textId="3D6DBF4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4BCD" w14:textId="2D9775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B1FE" w14:textId="7CDF3C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481BB7" w:rsidRPr="00481BB7" w14:paraId="0E6DB880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F0E6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7DD69" w14:textId="703BEE8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5B8C4" w14:textId="4C801CB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E3D2D" w14:textId="69DA029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505 </w:t>
            </w:r>
          </w:p>
        </w:tc>
      </w:tr>
      <w:tr w:rsidR="00481BB7" w:rsidRPr="00481BB7" w14:paraId="1A0AD405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BAF1D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B03E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2A04" w14:textId="463A3E9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C015" w14:textId="35940F4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BD4D" w14:textId="6BA2A64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</w:tr>
      <w:tr w:rsidR="00481BB7" w:rsidRPr="00481BB7" w14:paraId="1CD199D7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47B44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BA1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FA44" w14:textId="4380958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BF3E" w14:textId="0C1B556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A4BC" w14:textId="59D21E4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481BB7" w:rsidRPr="00481BB7" w14:paraId="5563853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782E8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C1CB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5579" w14:textId="36F43D7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DCCB" w14:textId="0FA87A9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4FC7" w14:textId="6CE0690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481BB7" w:rsidRPr="00481BB7" w14:paraId="60E19B52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F9AB6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158E6" w14:textId="52E7FD7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2C382A" w14:textId="782A063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3571C" w14:textId="7F3D295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970 </w:t>
            </w:r>
          </w:p>
        </w:tc>
      </w:tr>
      <w:tr w:rsidR="00481BB7" w:rsidRPr="00481BB7" w14:paraId="2178AF7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083F0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5E4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F707" w14:textId="28F481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9F96" w14:textId="68680C2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0160" w14:textId="7AA81A3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481BB7" w:rsidRPr="00481BB7" w14:paraId="5379AAD1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6DB9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2CB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78DF" w14:textId="472348D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B750" w14:textId="4D736D0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F49A8" w14:textId="1E03E56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481BB7" w:rsidRPr="00481BB7" w14:paraId="0A4A40F7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E645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D6C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92D8" w14:textId="2FAE5DF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6BE5" w14:textId="6029DF7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FABF" w14:textId="1684D72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124 </w:t>
            </w:r>
          </w:p>
        </w:tc>
      </w:tr>
      <w:tr w:rsidR="00481BB7" w:rsidRPr="00481BB7" w14:paraId="10147A84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AF375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AC465" w14:textId="4F586C6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D17F5" w14:textId="416F784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6CCD80" w14:textId="6C65382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</w:tr>
      <w:tr w:rsidR="00481BB7" w:rsidRPr="00481BB7" w14:paraId="241F88B8" w14:textId="77777777" w:rsidTr="00DD3815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CC808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82CFF3" w14:textId="0E42AB4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04644" w14:textId="0227B7D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45FE4" w14:textId="48C36E6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51 </w:t>
            </w:r>
          </w:p>
        </w:tc>
      </w:tr>
      <w:tr w:rsidR="00481BB7" w:rsidRPr="00481BB7" w14:paraId="4C1BBA1B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BAFB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E1B9C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DCC8" w14:textId="2EB21ED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3A577" w14:textId="670B9E3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CB02" w14:textId="0C6FE02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481BB7" w:rsidRPr="00481BB7" w14:paraId="3A63E9D2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885B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EF02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49D4" w14:textId="0256A3C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1F10" w14:textId="43C2936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46282" w14:textId="1A9EB3D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481BB7" w:rsidRPr="00481BB7" w14:paraId="2BB9320D" w14:textId="77777777" w:rsidTr="00DD381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DF9E7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D9E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40BC" w14:textId="50D5080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F6EC0" w14:textId="5564E5A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83E8" w14:textId="1ACB7FF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481BB7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“Domeng”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481BB7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010D6367" w:rsidR="007B0A9C" w:rsidRPr="00A15EF8" w:rsidRDefault="007B0A9C" w:rsidP="00481BB7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>
        <w:rPr>
          <w:rFonts w:ascii="Arial" w:hAnsi="Arial" w:cs="Arial"/>
          <w:bCs/>
          <w:i/>
          <w:color w:val="002060"/>
          <w:sz w:val="16"/>
          <w:szCs w:val="24"/>
        </w:rPr>
        <w:t xml:space="preserve"> I,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6C873A12" w14:textId="77777777" w:rsidR="00481BB7" w:rsidRPr="00481BB7" w:rsidRDefault="00481BB7" w:rsidP="00481BB7">
      <w:pPr>
        <w:pStyle w:val="NoSpacing1"/>
        <w:contextualSpacing/>
        <w:rPr>
          <w:rFonts w:ascii="Arial" w:hAnsi="Arial" w:cs="Arial"/>
          <w:sz w:val="24"/>
          <w:szCs w:val="24"/>
        </w:rPr>
      </w:pPr>
    </w:p>
    <w:p w14:paraId="2DCA8A31" w14:textId="5161E48A" w:rsidR="000B5BE2" w:rsidRPr="00A15EF8" w:rsidRDefault="000B5BE2" w:rsidP="00481BB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671ADC02" w14:textId="7BAC4336" w:rsidR="00481BB7" w:rsidRDefault="00F634F8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Zambales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068EEA0" w14:textId="77777777" w:rsidR="00481BB7" w:rsidRDefault="00481BB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48969554" w:rsidR="000B5BE2" w:rsidRDefault="000B5BE2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8931" w:type="dxa"/>
        <w:tblInd w:w="75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"/>
        <w:gridCol w:w="4080"/>
        <w:gridCol w:w="777"/>
        <w:gridCol w:w="777"/>
        <w:gridCol w:w="777"/>
        <w:gridCol w:w="777"/>
        <w:gridCol w:w="777"/>
        <w:gridCol w:w="777"/>
      </w:tblGrid>
      <w:tr w:rsidR="00481BB7" w:rsidRPr="00481BB7" w14:paraId="21BFCABE" w14:textId="77777777" w:rsidTr="00F634F8">
        <w:trPr>
          <w:trHeight w:val="20"/>
          <w:tblHeader/>
        </w:trPr>
        <w:tc>
          <w:tcPr>
            <w:tcW w:w="4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4A62A6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B77689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4B45C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481BB7" w:rsidRPr="00481BB7" w14:paraId="5D85D6C1" w14:textId="77777777" w:rsidTr="00F634F8">
        <w:trPr>
          <w:trHeight w:val="20"/>
          <w:tblHeader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1956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D0A4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5FFD50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81BB7" w:rsidRPr="00481BB7" w14:paraId="5F80CC1B" w14:textId="77777777" w:rsidTr="00F634F8">
        <w:trPr>
          <w:trHeight w:val="20"/>
          <w:tblHeader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C8B25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2ECE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7011C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C24293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81BB7" w:rsidRPr="00481BB7" w14:paraId="00B7E62A" w14:textId="77777777" w:rsidTr="00F634F8">
        <w:trPr>
          <w:trHeight w:val="20"/>
          <w:tblHeader/>
        </w:trPr>
        <w:tc>
          <w:tcPr>
            <w:tcW w:w="4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0551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8FE8A4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DCAAED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962DA7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621431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AD824D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6CB065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81BB7" w:rsidRPr="00481BB7" w14:paraId="5062A618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21E496" w14:textId="77777777" w:rsidR="00481BB7" w:rsidRPr="00481BB7" w:rsidRDefault="00481BB7" w:rsidP="00481BB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B378C" w14:textId="6CE9F14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9E9C4B" w14:textId="411627D2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DEF06C" w14:textId="63B7CDE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BA1D7F" w14:textId="2946E658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A8F2C" w14:textId="1D64337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232C2E" w14:textId="33416C63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97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1BB7" w:rsidRPr="00481BB7" w14:paraId="2A6E761D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AD5D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A5AE5" w14:textId="7116C0D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DC940" w14:textId="0A1C1E08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DE6FB9" w14:textId="65CEC3E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0CD05" w14:textId="6ECB9744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6173A" w14:textId="483E755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707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5E0D0" w14:textId="38575798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97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1BB7" w:rsidRPr="00481BB7" w14:paraId="24090903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5F53F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E735C" w14:textId="734AA2E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C8BD4" w14:textId="2E618651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BD2412" w14:textId="4BE18411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DC17F" w14:textId="59871EE5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501D2" w14:textId="3D7C219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3C993" w14:textId="07592DF8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48</w:t>
            </w:r>
            <w:r w:rsidR="00481BB7"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1BB7" w:rsidRPr="00481BB7" w14:paraId="07151357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6E44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1E6B2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BF2CA" w14:textId="29A8564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E4BB" w14:textId="2DE41253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  <w:r w:rsidR="00481BB7"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C05C" w14:textId="1643B80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6EE0" w14:textId="5A858B51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  <w:r w:rsidR="00481BB7"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5EF8" w14:textId="36D3DC4A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170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61089" w14:textId="5A615604" w:rsidR="00481BB7" w:rsidRPr="00481BB7" w:rsidRDefault="00F634F8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  <w:r w:rsidR="00481BB7"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81BB7" w:rsidRPr="00481BB7" w14:paraId="34C17DC8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B397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9089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E81BC" w14:textId="3A02D8B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B1FC" w14:textId="1672E298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DC3A" w14:textId="4DB4F87F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6214" w14:textId="44687FA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7E45" w14:textId="506BA01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F135" w14:textId="77F6F70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81BB7" w:rsidRPr="00481BB7" w14:paraId="18E0562C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417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3E76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1DFD" w14:textId="1A40555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6D0B" w14:textId="7078CF4B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1BD5" w14:textId="47DF81C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963E" w14:textId="64834114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09687" w14:textId="32AE091D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6FE4" w14:textId="59A0635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481BB7" w:rsidRPr="00481BB7" w14:paraId="6F6C2A00" w14:textId="77777777" w:rsidTr="005A15E4">
        <w:trPr>
          <w:trHeight w:val="20"/>
        </w:trPr>
        <w:tc>
          <w:tcPr>
            <w:tcW w:w="4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68F60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75B53" w14:textId="65B552C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745F6" w14:textId="783570B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3BACC" w14:textId="4BE92EAE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1E213" w14:textId="490E88F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AD510" w14:textId="4BB0960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357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C83E2" w14:textId="4DA8B4F5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49 </w:t>
            </w:r>
          </w:p>
        </w:tc>
      </w:tr>
      <w:tr w:rsidR="00481BB7" w:rsidRPr="00481BB7" w14:paraId="79764EF1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424FC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949E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264D" w14:textId="3116F6A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71498" w14:textId="5077D1E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BCAB" w14:textId="7910F21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E7D5" w14:textId="586F7F9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85A9" w14:textId="1FBC321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237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6F7A" w14:textId="487E9899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481BB7" w:rsidRPr="00481BB7" w14:paraId="6B27874F" w14:textId="77777777" w:rsidTr="005A15E4">
        <w:trPr>
          <w:trHeight w:val="20"/>
        </w:trPr>
        <w:tc>
          <w:tcPr>
            <w:tcW w:w="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F7986" w14:textId="77777777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5DAD4" w14:textId="77777777" w:rsidR="00481BB7" w:rsidRPr="00481BB7" w:rsidRDefault="00481BB7" w:rsidP="00481BB7">
            <w:pPr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C5FE" w14:textId="59010470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65FB" w14:textId="3532D156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3DAE" w14:textId="1A23B672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FA7B" w14:textId="671AEA7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4F1FC" w14:textId="11DB0F93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3E50" w14:textId="0EA2844C" w:rsidR="00481BB7" w:rsidRPr="00481BB7" w:rsidRDefault="00481BB7" w:rsidP="00481BB7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</w:tbl>
    <w:p w14:paraId="393922FE" w14:textId="59CA1E5B" w:rsidR="00A15EF8" w:rsidRDefault="006A3722" w:rsidP="00481BB7">
      <w:pPr>
        <w:spacing w:after="0" w:line="240" w:lineRule="auto"/>
        <w:ind w:left="709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4F127A5D" w14:textId="77777777" w:rsidR="00481BB7" w:rsidRPr="00481BB7" w:rsidRDefault="00481BB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14:paraId="6A3F5A58" w14:textId="18525A65" w:rsidR="00EA2941" w:rsidRPr="00A15EF8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4FC0693D" w:rsidR="00EA2941" w:rsidRPr="00B732F1" w:rsidRDefault="003F4A67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81BB7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EA2941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481BB7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121</w:t>
      </w:r>
      <w:r w:rsidR="00EA2941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481BB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>are currently staying with relatives or friends (see Table 3).</w:t>
      </w:r>
    </w:p>
    <w:p w14:paraId="57766D84" w14:textId="77777777" w:rsidR="00152E6A" w:rsidRPr="00A15EF8" w:rsidRDefault="00152E6A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481BB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29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"/>
        <w:gridCol w:w="4383"/>
        <w:gridCol w:w="990"/>
        <w:gridCol w:w="991"/>
        <w:gridCol w:w="1145"/>
        <w:gridCol w:w="1138"/>
      </w:tblGrid>
      <w:tr w:rsidR="003F4A67" w:rsidRPr="003F4A67" w14:paraId="3F7D45F4" w14:textId="77777777" w:rsidTr="00A63F0D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90AE36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78270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3F4A67" w:rsidRPr="003F4A67" w14:paraId="02A78C02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16D6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E87AC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3F4A67" w:rsidRPr="003F4A67" w14:paraId="4DD86284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D6E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A71C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1A8E7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F4A67" w:rsidRPr="003F4A67" w14:paraId="135AACFB" w14:textId="77777777" w:rsidTr="00A63F0D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8426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7A109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59C4A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D99BE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3DA11C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3F4A67" w:rsidRPr="003F4A67" w14:paraId="28B92591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EAA32D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82BA6E" w14:textId="619C7A95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6F9EF" w14:textId="23FDF95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F15EC" w14:textId="29D4191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98DF3D" w14:textId="126E95B1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1B426CA0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2EF8F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D3084" w14:textId="545B796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0B238D" w14:textId="23E5F01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5FABC5" w14:textId="09C0DF8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778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6C5A" w14:textId="06A77CB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3F4A67" w:rsidRPr="003F4A67" w14:paraId="4F18AD66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DE4E1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272C3" w14:textId="610A597E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999AE" w14:textId="16145226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595EFB" w14:textId="4DA1E33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DBAEB" w14:textId="138C83D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7252CE56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10EB4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D16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7373B" w14:textId="27F9416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BD78" w14:textId="54C3F9C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D89" w14:textId="43FEFD5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BB8C" w14:textId="741257C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3F4A67" w:rsidRPr="003F4A67" w14:paraId="2DB77ADD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C2A95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717E4" w14:textId="5A7F6B9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C62F7" w14:textId="4E80BD11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6F1B" w14:textId="780E32D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623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C1C54" w14:textId="494EFC3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</w:tr>
      <w:tr w:rsidR="003F4A67" w:rsidRPr="003F4A67" w14:paraId="00A2DF73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3A89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F9A33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B56E5" w14:textId="77046E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43CC" w14:textId="44A3DF0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89DA" w14:textId="53145E5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5880" w14:textId="1A8B72F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6F400AC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2F40E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9763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B7C8" w14:textId="5C667E5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51E5" w14:textId="417A724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8539" w14:textId="5FAF1DD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BD09" w14:textId="6A8FB24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3F4A67" w:rsidRPr="003F4A67" w14:paraId="6EFAD542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AB0CF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DC560" w14:textId="632B840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9B4FD" w14:textId="430F5D1C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121D5" w14:textId="6C256A2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5BACA5" w14:textId="6F21E375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3F4A67" w:rsidRPr="003F4A67" w14:paraId="1A679163" w14:textId="77777777" w:rsidTr="00A63F0D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4425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18C60" w14:textId="0E73CB8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2FC03" w14:textId="287215E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B07B0" w14:textId="281E964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2A383" w14:textId="7E6BE46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F4A67" w:rsidRPr="003F4A67" w14:paraId="0ECD2F9F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150AB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7175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D7E54" w14:textId="37F669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3AD9" w14:textId="5C59B1D8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28AF8" w14:textId="5B9CA162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3AC3" w14:textId="2AEAB82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69A757D2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A600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3388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A0AE" w14:textId="7968043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EF67F" w14:textId="12EDC71A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4453" w14:textId="598EE97B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E3FE" w14:textId="1BF45E4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3F4A67" w:rsidRPr="003F4A67" w14:paraId="71D49F14" w14:textId="77777777" w:rsidTr="00A63F0D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0F73E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EB33" w14:textId="77777777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F005" w14:textId="5A0A78C0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F09E" w14:textId="4ACECFB3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FC087" w14:textId="0B35B82F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0DE" w14:textId="59D1BE09" w:rsidR="003F4A67" w:rsidRPr="003F4A6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3F4A6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0D3AA33E" w14:textId="77777777" w:rsidR="00481BB7" w:rsidRDefault="00481BB7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48054526" w:rsidR="00EA2941" w:rsidRPr="00A15EF8" w:rsidRDefault="00EA2941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3C6D4B80" w14:textId="77777777" w:rsidR="00AE0FFF" w:rsidRPr="00AE0FFF" w:rsidRDefault="00AE0FFF" w:rsidP="00AE0FFF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0F3186" w14:textId="60F89B5E" w:rsidR="00EF6E2A" w:rsidRPr="00A15EF8" w:rsidRDefault="00EF6E2A" w:rsidP="00481BB7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481BB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166CBA28" w:rsidR="00607A89" w:rsidRPr="00481BB7" w:rsidRDefault="00607A89" w:rsidP="00481BB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732F1">
        <w:rPr>
          <w:rFonts w:ascii="Arial" w:hAnsi="Arial" w:cs="Arial"/>
          <w:bCs/>
          <w:color w:val="auto"/>
          <w:sz w:val="24"/>
          <w:szCs w:val="24"/>
        </w:rPr>
        <w:t>was</w:t>
      </w: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 a </w:t>
      </w:r>
      <w:r w:rsidRPr="00481BB7">
        <w:rPr>
          <w:rFonts w:ascii="Arial" w:hAnsi="Arial" w:cs="Arial"/>
          <w:bCs/>
          <w:color w:val="auto"/>
          <w:sz w:val="24"/>
          <w:szCs w:val="24"/>
        </w:rPr>
        <w:t>total of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39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481BB7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481BB7">
        <w:rPr>
          <w:rFonts w:ascii="Arial" w:hAnsi="Arial" w:cs="Arial"/>
          <w:bCs/>
          <w:color w:val="auto"/>
          <w:sz w:val="24"/>
          <w:szCs w:val="24"/>
        </w:rPr>
        <w:t>,</w:t>
      </w:r>
      <w:r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481BB7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153FB9" w:rsidRPr="00481BB7">
        <w:rPr>
          <w:rFonts w:ascii="Arial" w:hAnsi="Arial" w:cs="Arial"/>
          <w:color w:val="auto"/>
          <w:sz w:val="24"/>
          <w:szCs w:val="24"/>
        </w:rPr>
        <w:t>while</w:t>
      </w:r>
      <w:r w:rsidR="00F0488A" w:rsidRPr="00481BB7">
        <w:rPr>
          <w:rFonts w:ascii="Arial" w:hAnsi="Arial" w:cs="Arial"/>
          <w:color w:val="auto"/>
          <w:sz w:val="24"/>
          <w:szCs w:val="24"/>
        </w:rPr>
        <w:t> </w:t>
      </w:r>
      <w:r w:rsidR="003F4A67" w:rsidRPr="00481BB7">
        <w:rPr>
          <w:rFonts w:ascii="Arial" w:hAnsi="Arial" w:cs="Arial"/>
          <w:b/>
          <w:bCs/>
          <w:color w:val="auto"/>
          <w:sz w:val="24"/>
          <w:szCs w:val="24"/>
        </w:rPr>
        <w:t>23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="00153FB9" w:rsidRPr="00481BB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481BB7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481BB7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481BB7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481BB7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481BB7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481BB7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481BB7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481BB7">
        <w:rPr>
          <w:rFonts w:ascii="Arial" w:hAnsi="Arial" w:cs="Arial"/>
          <w:color w:val="auto"/>
          <w:sz w:val="24"/>
          <w:szCs w:val="24"/>
        </w:rPr>
        <w:t>4</w:t>
      </w:r>
      <w:r w:rsidR="00F0488A" w:rsidRPr="00481BB7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481BB7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481BB7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6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4930"/>
        <w:gridCol w:w="1051"/>
        <w:gridCol w:w="1108"/>
        <w:gridCol w:w="1279"/>
      </w:tblGrid>
      <w:tr w:rsidR="003F4A67" w:rsidRPr="00481BB7" w14:paraId="6AA825A6" w14:textId="77777777" w:rsidTr="00A63F0D">
        <w:trPr>
          <w:trHeight w:val="189"/>
          <w:tblHeader/>
        </w:trPr>
        <w:tc>
          <w:tcPr>
            <w:tcW w:w="3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751281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53B735" w14:textId="7905024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3F4A67" w:rsidRPr="00481BB7" w14:paraId="7919465F" w14:textId="77777777" w:rsidTr="00A63F0D">
        <w:trPr>
          <w:trHeight w:val="20"/>
          <w:tblHeader/>
        </w:trPr>
        <w:tc>
          <w:tcPr>
            <w:tcW w:w="3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D9AB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3A6B10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9F4B0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9D06C3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3F4A67" w:rsidRPr="00481BB7" w14:paraId="13D5B494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35477F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04AA0E" w14:textId="6BE3AE1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2FCA989" w14:textId="3A1820B1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200CD6E" w14:textId="6E15A86E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3F4A67" w:rsidRPr="00481BB7" w14:paraId="5EB17B89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D4D6A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F7F19" w14:textId="0B689C80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8BC6A3" w14:textId="18BB570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502BEA" w14:textId="2D1FF0A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 </w:t>
            </w:r>
          </w:p>
        </w:tc>
      </w:tr>
      <w:tr w:rsidR="003F4A67" w:rsidRPr="00481BB7" w14:paraId="2F2603C5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DD143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FC24" w14:textId="27528B8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9E1C" w14:textId="1ECA9812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B7861" w14:textId="68EEE17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3F4A67" w:rsidRPr="00481BB7" w14:paraId="11BA2206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7102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B4EC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8467" w14:textId="06880912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3D08" w14:textId="5BF3236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3F09" w14:textId="17986C6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3F4A67" w:rsidRPr="00481BB7" w14:paraId="16AC39CB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B80D6F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81937" w14:textId="3DFF6659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C2E2C" w14:textId="102F47F0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2403A3" w14:textId="113CAA4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3F4A67" w:rsidRPr="00481BB7" w14:paraId="13C08923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1E65A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0115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95C2C" w14:textId="12C61B0E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B9C9" w14:textId="26809C2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1787" w14:textId="5E158D5F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3F4A67" w:rsidRPr="00481BB7" w14:paraId="2E6D9239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9CE4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AFCA3" w14:textId="663B91F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AF5AB" w14:textId="5DEC697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9615" w14:textId="128E7C8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3F4A67" w:rsidRPr="00481BB7" w14:paraId="5713A22E" w14:textId="77777777" w:rsidTr="00A63F0D">
        <w:trPr>
          <w:trHeight w:val="20"/>
        </w:trPr>
        <w:tc>
          <w:tcPr>
            <w:tcW w:w="3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F7271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63BCE" w14:textId="662B40DC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1371C" w14:textId="6B19BA3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C0EE0" w14:textId="0CD323B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3F4A67" w:rsidRPr="00481BB7" w14:paraId="4F5ADD7C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1B3D3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7BD2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6FCC8" w14:textId="6ABE43A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C6829" w14:textId="05F18C7F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CF21" w14:textId="178750D5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3F4A67" w:rsidRPr="00481BB7" w14:paraId="3BD42637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FB63C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13FB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E6B83" w14:textId="1A5E5D88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693" w14:textId="0C1F76A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41E7" w14:textId="657A9EC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3F4A67" w:rsidRPr="00481BB7" w14:paraId="3B139341" w14:textId="77777777" w:rsidTr="00A63F0D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EA04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073B9" w14:textId="77777777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432A2" w14:textId="6724B06B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540E" w14:textId="307856B3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089CF" w14:textId="485FC826" w:rsidR="003F4A67" w:rsidRPr="00481BB7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81BB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69AA75BA" w14:textId="77777777" w:rsidR="00481BB7" w:rsidRDefault="00481BB7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018A43E" w14:textId="0535527F" w:rsidR="00153FB9" w:rsidRPr="006C4D64" w:rsidRDefault="00153FB9" w:rsidP="00481BB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256AB03C" w14:textId="77777777" w:rsidR="00EA2941" w:rsidRPr="00B732F1" w:rsidRDefault="00EA2941" w:rsidP="00481BB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Cost of Assistance</w:t>
      </w:r>
    </w:p>
    <w:p w14:paraId="3427E6D0" w14:textId="4957F909" w:rsidR="00EA2941" w:rsidRPr="00B732F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F4A67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175,702.04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3F4A67" w:rsidRPr="00481BB7">
        <w:rPr>
          <w:rFonts w:ascii="Arial" w:eastAsia="Arial" w:hAnsi="Arial" w:cs="Arial"/>
          <w:b/>
          <w:color w:val="auto"/>
          <w:sz w:val="24"/>
          <w:szCs w:val="24"/>
        </w:rPr>
        <w:t xml:space="preserve">162,164.00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481BB7">
        <w:rPr>
          <w:rFonts w:ascii="Arial" w:eastAsia="Arial" w:hAnsi="Arial" w:cs="Arial"/>
          <w:color w:val="auto"/>
          <w:sz w:val="24"/>
          <w:szCs w:val="24"/>
        </w:rPr>
        <w:t>the LGU</w:t>
      </w:r>
      <w:r w:rsidR="00FC1620" w:rsidRPr="00481BB7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481BB7">
        <w:rPr>
          <w:rFonts w:ascii="Arial" w:eastAsia="Arial" w:hAnsi="Arial" w:cs="Arial"/>
          <w:b/>
          <w:color w:val="auto"/>
          <w:sz w:val="24"/>
          <w:szCs w:val="24"/>
        </w:rPr>
        <w:t>₱5,188.04</w:t>
      </w:r>
      <w:r w:rsidR="00FC1620" w:rsidRPr="00481BB7">
        <w:rPr>
          <w:rFonts w:ascii="Arial" w:eastAsia="Arial" w:hAnsi="Arial" w:cs="Arial"/>
          <w:color w:val="auto"/>
          <w:sz w:val="24"/>
          <w:szCs w:val="24"/>
        </w:rPr>
        <w:t xml:space="preserve"> came from DSWD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481BB7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481BB7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481BB7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 from NGOs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Pr="00B732F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481BB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7" w:type="pct"/>
        <w:tblInd w:w="71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2746"/>
        <w:gridCol w:w="1160"/>
        <w:gridCol w:w="1160"/>
        <w:gridCol w:w="1160"/>
        <w:gridCol w:w="1160"/>
        <w:gridCol w:w="1166"/>
      </w:tblGrid>
      <w:tr w:rsidR="003F4A67" w:rsidRPr="004C6ED1" w14:paraId="163E4158" w14:textId="77777777" w:rsidTr="00A63F0D">
        <w:trPr>
          <w:trHeight w:val="261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76CB67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65F39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3F4A67" w:rsidRPr="004C6ED1" w14:paraId="070F6B42" w14:textId="77777777" w:rsidTr="00A63F0D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C5A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E637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BA184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4346E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03A1DE" w14:textId="651E8F28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65CA5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F4A67" w:rsidRPr="004C6ED1" w14:paraId="52A9310D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0F0D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3A4F8" w14:textId="3472484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A186" w14:textId="1F4B9DD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162,164.00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3D6CF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893C89" w14:textId="5585C50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E40538" w14:textId="3891535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175,702.04 </w:t>
            </w:r>
          </w:p>
        </w:tc>
      </w:tr>
      <w:tr w:rsidR="003F4A67" w:rsidRPr="004C6ED1" w14:paraId="115BDB4E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B955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E023B" w14:textId="51A4A61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84510" w14:textId="405515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E300F" w14:textId="6D1C647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68EF9" w14:textId="382537F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7AA45" w14:textId="27A2D01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</w:tr>
      <w:tr w:rsidR="003F4A67" w:rsidRPr="004C6ED1" w14:paraId="69733BDC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908B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F4178" w14:textId="07E3979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F8A43" w14:textId="7F60466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7F4F2" w14:textId="0137F95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CC220" w14:textId="5D292AB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03A24" w14:textId="5A33EC1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52D81CEB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C5D6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91C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5F37" w14:textId="79588B6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84DD" w14:textId="1FE9A11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01DA" w14:textId="4F14856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F3DE" w14:textId="103098D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6629" w14:textId="69D6100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2,500.00 </w:t>
            </w:r>
          </w:p>
        </w:tc>
      </w:tr>
      <w:tr w:rsidR="003F4A67" w:rsidRPr="004C6ED1" w14:paraId="20D12438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DA3E09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AB0DE" w14:textId="2C8258D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00712" w14:textId="24A4392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159,664.00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C0FE2" w14:textId="4B303CF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CA42D8" w14:textId="32EFD1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327F8" w14:textId="0BF85E3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168,014.00 </w:t>
            </w:r>
          </w:p>
        </w:tc>
      </w:tr>
      <w:tr w:rsidR="003F4A67" w:rsidRPr="004C6ED1" w14:paraId="69533002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74AFE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4B32A" w14:textId="012774E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A1145" w14:textId="64456D2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120,500.00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57B0E" w14:textId="14C6F60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E8CA6" w14:textId="1C45052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6777F" w14:textId="57D0EAC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128,850.00 </w:t>
            </w:r>
          </w:p>
        </w:tc>
      </w:tr>
      <w:tr w:rsidR="003F4A67" w:rsidRPr="004C6ED1" w14:paraId="54A54DB1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5AAA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67B0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AC6B" w14:textId="4460FE4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16AC7" w14:textId="2B86E90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A08F7" w14:textId="26F8B63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E02C" w14:textId="444BD5F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B5CD" w14:textId="4026692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500.00 </w:t>
            </w:r>
          </w:p>
        </w:tc>
      </w:tr>
      <w:tr w:rsidR="003F4A67" w:rsidRPr="004C6ED1" w14:paraId="2BE856E7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25F6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00E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DCF5" w14:textId="4952AB9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6A55" w14:textId="2578216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33C15" w14:textId="342092A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8,350.00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4DF79" w14:textId="13BF990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09BC" w14:textId="1D7CFE7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128,350.00 </w:t>
            </w:r>
          </w:p>
        </w:tc>
      </w:tr>
      <w:tr w:rsidR="003F4A67" w:rsidRPr="004C6ED1" w14:paraId="584B315A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A9B16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C5331" w14:textId="590A673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03B1E" w14:textId="19AB013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39,164.00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D034" w14:textId="5D8BAD3E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840B7" w14:textId="5CB44FC0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7A6EA" w14:textId="0D2576A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39,164.00 </w:t>
            </w:r>
          </w:p>
        </w:tc>
      </w:tr>
      <w:tr w:rsidR="003F4A67" w:rsidRPr="004C6ED1" w14:paraId="7377D91C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13B6F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0730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8B91" w14:textId="4764C65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E5F5" w14:textId="41C33C1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CF41" w14:textId="24DF290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D5FE" w14:textId="596D35F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41E6" w14:textId="693462D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34,164.00 </w:t>
            </w:r>
          </w:p>
        </w:tc>
      </w:tr>
      <w:tr w:rsidR="003F4A67" w:rsidRPr="004C6ED1" w14:paraId="48D47BAB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10F17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D261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91BA" w14:textId="101D628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7925" w14:textId="79DBC88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3B7C" w14:textId="0F6F9A9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2FB" w14:textId="4FC5215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9659" w14:textId="1D55BDCB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5,000.00 </w:t>
            </w:r>
          </w:p>
        </w:tc>
      </w:tr>
      <w:tr w:rsidR="003F4A67" w:rsidRPr="004C6ED1" w14:paraId="02FFEF51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936D3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90D81" w14:textId="5E75562F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7C0F7" w14:textId="72F8E6B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298ED" w14:textId="3984B38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19ABB" w14:textId="6589557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69E196" w14:textId="6C76ADD4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5,188.04 </w:t>
            </w:r>
          </w:p>
        </w:tc>
      </w:tr>
      <w:tr w:rsidR="003F4A67" w:rsidRPr="004C6ED1" w14:paraId="3AE06F92" w14:textId="77777777" w:rsidTr="00A63F0D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8CB64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91F41" w14:textId="0B5B5A6D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0D535" w14:textId="5D9E61C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02EDE" w14:textId="2CEB4FBA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2C19A" w14:textId="41CA43B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A31AB" w14:textId="2F100711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5,188.04 </w:t>
            </w:r>
          </w:p>
        </w:tc>
      </w:tr>
      <w:tr w:rsidR="003F4A67" w:rsidRPr="004C6ED1" w14:paraId="063B287C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51705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F2A2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632" w14:textId="6F63D4B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F81BB" w14:textId="4FF51F6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CD69" w14:textId="15B4FF34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ECE4" w14:textId="626A97F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C610" w14:textId="304F86EC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3,591.72 </w:t>
            </w:r>
          </w:p>
        </w:tc>
      </w:tr>
      <w:tr w:rsidR="003F4A67" w:rsidRPr="004C6ED1" w14:paraId="3D12F35F" w14:textId="77777777" w:rsidTr="00A63F0D">
        <w:trPr>
          <w:trHeight w:val="2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CDA44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258B" w14:textId="77777777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F9DF" w14:textId="57609C39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B893" w14:textId="172A4443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D412" w14:textId="39050952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62F8" w14:textId="1331D3C5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AB948" w14:textId="434D06C6" w:rsidR="003F4A67" w:rsidRPr="004C6ED1" w:rsidRDefault="003F4A67" w:rsidP="00481BB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4C6ED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1,596.32 </w:t>
            </w:r>
          </w:p>
        </w:tc>
      </w:tr>
    </w:tbl>
    <w:p w14:paraId="0E3CDAF8" w14:textId="77777777" w:rsidR="00481BB7" w:rsidRDefault="00481BB7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14:paraId="13CFA889" w14:textId="7C922907" w:rsidR="00EA2941" w:rsidRDefault="00CC37E6" w:rsidP="00481BB7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="004C6ED1">
        <w:rPr>
          <w:rFonts w:ascii="Arial" w:eastAsia="Arial" w:hAnsi="Arial" w:cs="Arial"/>
          <w:i/>
          <w:color w:val="002060"/>
          <w:sz w:val="16"/>
          <w:szCs w:val="16"/>
        </w:rPr>
        <w:t xml:space="preserve"> I,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6A21096B" w14:textId="77777777" w:rsidR="00B15F8B" w:rsidRPr="00B15F8B" w:rsidRDefault="00B15F8B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481BB7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1BE1548" w14:textId="77777777" w:rsidR="00FA3901" w:rsidRPr="00A15EF8" w:rsidRDefault="00FA3901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A15EF8" w:rsidRDefault="00FA3901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F634F8" w:rsidRDefault="00FA3901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634F8">
              <w:rPr>
                <w:rFonts w:ascii="Arial" w:hAnsi="Arial" w:cs="Arial"/>
                <w:b/>
                <w:color w:val="auto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2B4DFBAB" w:rsidR="00FA3901" w:rsidRPr="00F634F8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634F8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FO CAR </w:t>
            </w:r>
            <w:r w:rsidR="00BB738E" w:rsidRPr="00F634F8">
              <w:rPr>
                <w:rFonts w:ascii="Arial" w:hAnsi="Arial" w:cs="Arial"/>
                <w:b/>
                <w:color w:val="auto"/>
                <w:sz w:val="20"/>
                <w:szCs w:val="24"/>
              </w:rPr>
              <w:t>s</w:t>
            </w:r>
            <w:r w:rsidRPr="00F634F8">
              <w:rPr>
                <w:rFonts w:ascii="Arial" w:hAnsi="Arial" w:cs="Arial"/>
                <w:b/>
                <w:color w:val="auto"/>
                <w:sz w:val="20"/>
                <w:szCs w:val="24"/>
              </w:rPr>
              <w:t>ubmitted Terminal Report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F030B8" w:rsidRDefault="00FA3901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77777777" w:rsidR="00FA3901" w:rsidRPr="00FA3901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is continuously coordinating with the concerned Provincial SWAD Offices and P/M/CDRRMCs for significant disaster preparedness and response updates. Also, the SWAD Teams, were alerted and advised to closely coordinate with P/C/MSWDOs and P/C/MRRDMOs.</w:t>
            </w:r>
          </w:p>
          <w:p w14:paraId="6DB895E0" w14:textId="77777777" w:rsidR="00FA3901" w:rsidRPr="00FA3901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DROMIC staff is continuously monitoring the weather situation of the 6 provinces for the possible effects of Monsoon Rains.</w:t>
            </w:r>
          </w:p>
          <w:p w14:paraId="18D523D9" w14:textId="5D5A9AD3" w:rsidR="00FA3901" w:rsidRPr="00F030B8" w:rsidRDefault="00FA3901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DreMD through the DRR and RROS sections will coordinate with the LGUs for the distribution of dignity kits for the affected families opted to stay with their relatives.</w:t>
            </w:r>
          </w:p>
        </w:tc>
      </w:tr>
    </w:tbl>
    <w:p w14:paraId="2D290EA4" w14:textId="77777777" w:rsidR="00AE0FFF" w:rsidRDefault="00AE0FFF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A0C83CC" w:rsidR="0050770F" w:rsidRPr="00A15EF8" w:rsidRDefault="0050770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lastRenderedPageBreak/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8B69AD" w:rsidRPr="00E539A6" w14:paraId="73483C0A" w14:textId="77777777" w:rsidTr="008B69AD">
        <w:trPr>
          <w:trHeight w:val="216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B58E" w14:textId="79C10837" w:rsidR="008B69AD" w:rsidRPr="00F634F8" w:rsidRDefault="00517FEA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F634F8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June 20,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D2EA" w14:textId="47EAEC63" w:rsidR="008B69AD" w:rsidRPr="00F634F8" w:rsidRDefault="008B69AD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F634F8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FO I submitted Terminal Report</w:t>
            </w:r>
          </w:p>
        </w:tc>
      </w:tr>
      <w:tr w:rsidR="008B69AD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8B69AD" w:rsidRPr="00F634F8" w:rsidRDefault="008B69AD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F634F8">
              <w:rPr>
                <w:rFonts w:ascii="Arial" w:hAnsi="Arial" w:cs="Arial"/>
                <w:color w:val="000000" w:themeColor="text1"/>
                <w:sz w:val="20"/>
                <w:szCs w:val="24"/>
              </w:rPr>
              <w:t>June 16,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8B69AD" w:rsidRPr="00F634F8" w:rsidRDefault="008B69AD" w:rsidP="00481BB7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F634F8">
              <w:rPr>
                <w:rFonts w:ascii="Arial" w:hAnsi="Arial" w:cs="Arial"/>
                <w:color w:val="000000" w:themeColor="text1"/>
                <w:sz w:val="20"/>
                <w:szCs w:val="24"/>
              </w:rPr>
              <w:t>As of June 15, 2018, there is no report of affected areas in Region I.</w:t>
            </w:r>
          </w:p>
        </w:tc>
      </w:tr>
      <w:tr w:rsidR="008B69AD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8B69AD" w:rsidRPr="00F030B8" w:rsidRDefault="008B69AD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8B69AD" w:rsidRPr="00F030B8" w:rsidRDefault="008B69AD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481BB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481B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Nasugbu, Batangas and 16 families in Taytay, Rizal. </w:t>
            </w:r>
          </w:p>
          <w:p w14:paraId="67C7949E" w14:textId="519BF877" w:rsidR="00696E4A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481BB7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Taytay, Rizal and Nasugbu, Batangas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1B1828CD" w14:textId="77777777" w:rsidR="001B19D1" w:rsidRDefault="001B19D1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71594BC" w14:textId="77777777" w:rsidR="00B10486" w:rsidRPr="00E539A6" w:rsidRDefault="00767FB8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481B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481B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6F547126" w:rsidR="000F1F6C" w:rsidRPr="00A15EF8" w:rsidRDefault="00F634F8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EUGENE ALLAN H. LANUZA</w:t>
      </w:r>
    </w:p>
    <w:p w14:paraId="2B206881" w14:textId="77777777" w:rsidR="00B10486" w:rsidRPr="00A15EF8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470B" w14:textId="77777777" w:rsidR="00F97A03" w:rsidRDefault="00F97A03">
      <w:pPr>
        <w:spacing w:after="0" w:line="240" w:lineRule="auto"/>
      </w:pPr>
      <w:r>
        <w:separator/>
      </w:r>
    </w:p>
  </w:endnote>
  <w:endnote w:type="continuationSeparator" w:id="0">
    <w:p w14:paraId="0F0641CC" w14:textId="77777777" w:rsidR="00F97A03" w:rsidRDefault="00F9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481BB7" w:rsidRDefault="00481BB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3CC5746" w:rsidR="00481BB7" w:rsidRDefault="00481BB7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634F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634F8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#1</w:t>
    </w:r>
    <w:r w:rsidR="00F634F8">
      <w:rPr>
        <w:rFonts w:ascii="Arial" w:eastAsia="Arial" w:hAnsi="Arial" w:cs="Arial"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t xml:space="preserve">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</w:t>
    </w:r>
    <w:r w:rsidR="00AE0FFF">
      <w:rPr>
        <w:rFonts w:ascii="Arial" w:eastAsia="Arial" w:hAnsi="Arial" w:cs="Arial"/>
        <w:sz w:val="16"/>
        <w:szCs w:val="16"/>
      </w:rPr>
      <w:t>2</w:t>
    </w:r>
    <w:r w:rsidR="00F634F8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 xml:space="preserve"> </w:t>
    </w:r>
    <w:r w:rsidRPr="00587600">
      <w:rPr>
        <w:rFonts w:ascii="Arial" w:eastAsia="Arial" w:hAnsi="Arial" w:cs="Arial"/>
        <w:sz w:val="16"/>
        <w:szCs w:val="16"/>
      </w:rPr>
      <w:t>June 2018,</w:t>
    </w:r>
    <w:r>
      <w:rPr>
        <w:rFonts w:ascii="Arial" w:eastAsia="Arial" w:hAnsi="Arial" w:cs="Arial"/>
        <w:sz w:val="16"/>
        <w:szCs w:val="16"/>
      </w:rPr>
      <w:t xml:space="preserve"> </w:t>
    </w:r>
    <w:r w:rsidR="00F634F8">
      <w:rPr>
        <w:rFonts w:ascii="Arial" w:eastAsia="Arial" w:hAnsi="Arial" w:cs="Arial"/>
        <w:sz w:val="16"/>
        <w:szCs w:val="16"/>
      </w:rPr>
      <w:t>6</w:t>
    </w:r>
    <w:r w:rsidR="00AE0FFF"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421F" w14:textId="77777777" w:rsidR="00F97A03" w:rsidRDefault="00F97A03">
      <w:pPr>
        <w:spacing w:after="0" w:line="240" w:lineRule="auto"/>
      </w:pPr>
      <w:r>
        <w:separator/>
      </w:r>
    </w:p>
  </w:footnote>
  <w:footnote w:type="continuationSeparator" w:id="0">
    <w:p w14:paraId="1B1AC1D9" w14:textId="77777777" w:rsidR="00F97A03" w:rsidRDefault="00F9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481BB7" w:rsidRDefault="00481BB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81BB7" w:rsidRDefault="00481BB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81BB7" w:rsidRDefault="00481BB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81BB7" w:rsidRPr="000A409D" w:rsidRDefault="00481BB7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B19D1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10B8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1BB7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C6ED1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5E4"/>
    <w:rsid w:val="005A1B6F"/>
    <w:rsid w:val="005A4EFD"/>
    <w:rsid w:val="005A6300"/>
    <w:rsid w:val="005B7968"/>
    <w:rsid w:val="005C25C9"/>
    <w:rsid w:val="005C7BA5"/>
    <w:rsid w:val="005D0C1D"/>
    <w:rsid w:val="006049CB"/>
    <w:rsid w:val="00606AB1"/>
    <w:rsid w:val="00607A89"/>
    <w:rsid w:val="006114E3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B69AD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E7401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F0D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1B7B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3815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95156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4F8"/>
    <w:rsid w:val="00F63AD2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Eugene Allan Lanuza</cp:lastModifiedBy>
  <cp:revision>2</cp:revision>
  <cp:lastPrinted>2018-06-13T11:02:00Z</cp:lastPrinted>
  <dcterms:created xsi:type="dcterms:W3CDTF">2018-06-24T21:33:00Z</dcterms:created>
  <dcterms:modified xsi:type="dcterms:W3CDTF">2018-06-24T21:33:00Z</dcterms:modified>
</cp:coreProperties>
</file>