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E00274">
        <w:rPr>
          <w:rFonts w:ascii="Arial" w:eastAsia="Arial" w:hAnsi="Arial" w:cs="Arial"/>
          <w:b/>
          <w:sz w:val="32"/>
          <w:szCs w:val="24"/>
        </w:rPr>
        <w:t>SWD DROMIC Report #2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1962CB">
        <w:rPr>
          <w:rFonts w:ascii="Arial" w:eastAsia="Arial" w:hAnsi="Arial" w:cs="Arial"/>
          <w:b/>
          <w:sz w:val="32"/>
          <w:szCs w:val="24"/>
        </w:rPr>
        <w:t>Flashflood</w:t>
      </w:r>
      <w:r w:rsidR="00F61313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AC4062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1962CB">
        <w:rPr>
          <w:rFonts w:ascii="Arial" w:eastAsia="Arial" w:hAnsi="Arial" w:cs="Arial"/>
          <w:b/>
          <w:sz w:val="32"/>
          <w:szCs w:val="24"/>
        </w:rPr>
        <w:t>Kabacan</w:t>
      </w:r>
      <w:proofErr w:type="spellEnd"/>
      <w:r w:rsidR="001962CB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1962CB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C4062">
        <w:rPr>
          <w:rFonts w:ascii="Arial" w:eastAsia="Arial" w:hAnsi="Arial" w:cs="Arial"/>
          <w:sz w:val="24"/>
          <w:szCs w:val="24"/>
        </w:rPr>
        <w:t>as</w:t>
      </w:r>
      <w:proofErr w:type="gramEnd"/>
      <w:r w:rsidRPr="00AC4062">
        <w:rPr>
          <w:rFonts w:ascii="Arial" w:eastAsia="Arial" w:hAnsi="Arial" w:cs="Arial"/>
          <w:sz w:val="24"/>
          <w:szCs w:val="24"/>
        </w:rPr>
        <w:t xml:space="preserve"> of </w:t>
      </w:r>
      <w:r w:rsidR="00E00274">
        <w:rPr>
          <w:rFonts w:ascii="Arial" w:eastAsia="Arial" w:hAnsi="Arial" w:cs="Arial"/>
          <w:sz w:val="24"/>
          <w:szCs w:val="24"/>
        </w:rPr>
        <w:t>06</w:t>
      </w:r>
      <w:r w:rsidR="001962CB">
        <w:rPr>
          <w:rFonts w:ascii="Arial" w:eastAsia="Arial" w:hAnsi="Arial" w:cs="Arial"/>
          <w:sz w:val="24"/>
          <w:szCs w:val="24"/>
        </w:rPr>
        <w:t xml:space="preserve"> July </w:t>
      </w:r>
      <w:r w:rsidR="007D6982" w:rsidRPr="00AC4062">
        <w:rPr>
          <w:rFonts w:ascii="Arial" w:eastAsia="Arial" w:hAnsi="Arial" w:cs="Arial"/>
          <w:sz w:val="24"/>
          <w:szCs w:val="24"/>
        </w:rPr>
        <w:t>2018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E00274">
        <w:rPr>
          <w:rFonts w:ascii="Arial" w:eastAsia="Arial" w:hAnsi="Arial" w:cs="Arial"/>
          <w:sz w:val="24"/>
          <w:szCs w:val="24"/>
        </w:rPr>
        <w:t>7</w:t>
      </w:r>
      <w:r w:rsidR="00D61622">
        <w:rPr>
          <w:rFonts w:ascii="Arial" w:eastAsia="Arial" w:hAnsi="Arial" w:cs="Arial"/>
          <w:sz w:val="24"/>
          <w:szCs w:val="24"/>
        </w:rPr>
        <w:t>P</w:t>
      </w:r>
      <w:r w:rsidR="007D6982" w:rsidRPr="00AC4062">
        <w:rPr>
          <w:rFonts w:ascii="Arial" w:eastAsia="Arial" w:hAnsi="Arial" w:cs="Arial"/>
          <w:sz w:val="24"/>
          <w:szCs w:val="24"/>
        </w:rPr>
        <w:t>M</w:t>
      </w:r>
    </w:p>
    <w:p w:rsidR="007E75A9" w:rsidRDefault="007E75A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1D4598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D4598" w:rsidRPr="001D4598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D4598">
        <w:rPr>
          <w:rFonts w:ascii="Arial" w:eastAsia="Arial" w:hAnsi="Arial" w:cs="Arial"/>
          <w:b/>
          <w:color w:val="002060"/>
          <w:sz w:val="28"/>
          <w:szCs w:val="24"/>
        </w:rPr>
        <w:t xml:space="preserve">SUMMARY </w:t>
      </w:r>
    </w:p>
    <w:p w:rsidR="001D4598" w:rsidRPr="00AC4062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394DEF">
        <w:rPr>
          <w:rFonts w:ascii="Arial" w:eastAsia="Arial" w:hAnsi="Arial" w:cs="Arial"/>
          <w:sz w:val="24"/>
          <w:szCs w:val="24"/>
        </w:rPr>
        <w:t>30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AC4062">
        <w:rPr>
          <w:rFonts w:ascii="Arial" w:eastAsia="Arial" w:hAnsi="Arial" w:cs="Arial"/>
          <w:sz w:val="24"/>
          <w:szCs w:val="24"/>
        </w:rPr>
        <w:t>June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D61622">
        <w:rPr>
          <w:rFonts w:ascii="Arial" w:eastAsia="Arial" w:hAnsi="Arial" w:cs="Arial"/>
          <w:sz w:val="24"/>
          <w:szCs w:val="24"/>
        </w:rPr>
        <w:t>11:</w:t>
      </w:r>
      <w:r w:rsidR="00394DEF">
        <w:rPr>
          <w:rFonts w:ascii="Arial" w:eastAsia="Arial" w:hAnsi="Arial" w:cs="Arial"/>
          <w:sz w:val="24"/>
          <w:szCs w:val="24"/>
        </w:rPr>
        <w:t>00 P</w:t>
      </w:r>
      <w:r w:rsidRPr="00AC4062">
        <w:rPr>
          <w:rFonts w:ascii="Arial" w:eastAsia="Arial" w:hAnsi="Arial" w:cs="Arial"/>
          <w:sz w:val="24"/>
          <w:szCs w:val="24"/>
        </w:rPr>
        <w:t xml:space="preserve">M, a </w:t>
      </w:r>
      <w:r w:rsidR="00394DEF">
        <w:rPr>
          <w:rFonts w:ascii="Arial" w:eastAsia="Arial" w:hAnsi="Arial" w:cs="Arial"/>
          <w:sz w:val="24"/>
          <w:szCs w:val="24"/>
        </w:rPr>
        <w:t xml:space="preserve">flashflood incident </w:t>
      </w:r>
      <w:r w:rsidR="00742123">
        <w:rPr>
          <w:rFonts w:ascii="Arial" w:eastAsia="Arial" w:hAnsi="Arial" w:cs="Arial"/>
          <w:sz w:val="24"/>
          <w:szCs w:val="24"/>
        </w:rPr>
        <w:t xml:space="preserve">occurred </w:t>
      </w:r>
      <w:r w:rsidR="00D6162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94DEF">
        <w:rPr>
          <w:rFonts w:ascii="Arial" w:eastAsia="Arial" w:hAnsi="Arial" w:cs="Arial"/>
          <w:sz w:val="24"/>
          <w:szCs w:val="24"/>
        </w:rPr>
        <w:t>Kabacan</w:t>
      </w:r>
      <w:proofErr w:type="spellEnd"/>
      <w:r w:rsidR="00394DEF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="00394DEF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394DEF">
        <w:rPr>
          <w:rFonts w:ascii="Arial" w:eastAsia="Arial" w:hAnsi="Arial" w:cs="Arial"/>
          <w:sz w:val="24"/>
          <w:szCs w:val="24"/>
        </w:rPr>
        <w:t>. The creek and irrigation canal ove</w:t>
      </w:r>
      <w:r w:rsidR="00CF3B0C">
        <w:rPr>
          <w:rFonts w:ascii="Arial" w:eastAsia="Arial" w:hAnsi="Arial" w:cs="Arial"/>
          <w:sz w:val="24"/>
          <w:szCs w:val="24"/>
        </w:rPr>
        <w:t xml:space="preserve">rflowed due to </w:t>
      </w:r>
      <w:r w:rsidR="00394DEF">
        <w:rPr>
          <w:rFonts w:ascii="Arial" w:eastAsia="Arial" w:hAnsi="Arial" w:cs="Arial"/>
          <w:sz w:val="24"/>
          <w:szCs w:val="24"/>
        </w:rPr>
        <w:t>heavy rainfall, which resulted to the displacement of families and individuals.</w:t>
      </w:r>
    </w:p>
    <w:p w:rsidR="00D05A14" w:rsidRDefault="00D05A14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D61622" w:rsidRDefault="0082655B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D61622" w:rsidRP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394D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21CF9" w:rsidRPr="00AC4062" w:rsidRDefault="00721CF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4B1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AC4062" w:rsidRDefault="00F73032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3032">
        <w:rPr>
          <w:rFonts w:ascii="Arial" w:eastAsia="Arial" w:hAnsi="Arial" w:cs="Arial"/>
          <w:b/>
          <w:color w:val="0070C0"/>
          <w:sz w:val="24"/>
          <w:szCs w:val="24"/>
        </w:rPr>
        <w:t xml:space="preserve">2,017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 w:rsidRPr="00F73032">
        <w:rPr>
          <w:rFonts w:ascii="Arial" w:eastAsia="Arial" w:hAnsi="Arial" w:cs="Arial"/>
          <w:b/>
          <w:color w:val="0070C0"/>
          <w:sz w:val="24"/>
          <w:szCs w:val="24"/>
        </w:rPr>
        <w:t xml:space="preserve">8,068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</w:t>
      </w:r>
      <w:r w:rsidR="004B13AB">
        <w:rPr>
          <w:rFonts w:ascii="Arial" w:eastAsia="Arial" w:hAnsi="Arial" w:cs="Arial"/>
          <w:sz w:val="24"/>
          <w:szCs w:val="24"/>
        </w:rPr>
        <w:t xml:space="preserve">flashflood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B13AB">
        <w:rPr>
          <w:rFonts w:ascii="Arial" w:eastAsia="Arial" w:hAnsi="Arial" w:cs="Arial"/>
          <w:sz w:val="24"/>
          <w:szCs w:val="24"/>
        </w:rPr>
        <w:t>Kabacan</w:t>
      </w:r>
      <w:proofErr w:type="spellEnd"/>
      <w:r w:rsidR="004B13AB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="004B13AB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4B13AB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AC4062" w:rsidRDefault="00B75DA9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Default="0082655B" w:rsidP="004B13AB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03" w:type="pct"/>
        <w:tblInd w:w="535" w:type="dxa"/>
        <w:tblLook w:val="04A0" w:firstRow="1" w:lastRow="0" w:firstColumn="1" w:lastColumn="0" w:noHBand="0" w:noVBand="1"/>
      </w:tblPr>
      <w:tblGrid>
        <w:gridCol w:w="273"/>
        <w:gridCol w:w="4227"/>
        <w:gridCol w:w="1724"/>
        <w:gridCol w:w="1473"/>
        <w:gridCol w:w="1462"/>
      </w:tblGrid>
      <w:tr w:rsidR="00F73032" w:rsidRPr="00F73032" w:rsidTr="00F73032">
        <w:trPr>
          <w:trHeight w:val="20"/>
        </w:trPr>
        <w:tc>
          <w:tcPr>
            <w:tcW w:w="24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</w:t>
            </w:r>
            <w:r w:rsid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F73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73032" w:rsidRPr="00F73032" w:rsidTr="00F73032">
        <w:trPr>
          <w:trHeight w:val="20"/>
        </w:trPr>
        <w:tc>
          <w:tcPr>
            <w:tcW w:w="24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73032" w:rsidRPr="00F73032" w:rsidTr="00F73032">
        <w:trPr>
          <w:trHeight w:val="20"/>
        </w:trPr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2,017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8,068 </w:t>
            </w:r>
          </w:p>
        </w:tc>
      </w:tr>
      <w:tr w:rsidR="00F73032" w:rsidRPr="00F73032" w:rsidTr="00F73032">
        <w:trPr>
          <w:trHeight w:val="20"/>
        </w:trPr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2,017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8,068 </w:t>
            </w:r>
          </w:p>
        </w:tc>
      </w:tr>
      <w:tr w:rsidR="00F73032" w:rsidRPr="00F73032" w:rsidTr="00F73032">
        <w:trPr>
          <w:trHeight w:val="20"/>
        </w:trPr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2,017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8,068 </w:t>
            </w:r>
          </w:p>
        </w:tc>
      </w:tr>
      <w:tr w:rsidR="00F73032" w:rsidRPr="00F73032" w:rsidTr="00F7303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0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2,017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32" w:rsidRPr="00F73032" w:rsidRDefault="00F73032" w:rsidP="00F7303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30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8,068 </w:t>
            </w:r>
          </w:p>
        </w:tc>
      </w:tr>
    </w:tbl>
    <w:p w:rsidR="00D61622" w:rsidRDefault="00D61622" w:rsidP="00F7303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DC4256" w:rsidRDefault="0082655B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4B13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B75DA9" w:rsidRPr="00AC4062" w:rsidRDefault="000F4719" w:rsidP="004B1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C0768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:rsidR="00412747" w:rsidRPr="00AC4062" w:rsidRDefault="00412747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12747" w:rsidRPr="00AC4062" w:rsidRDefault="00D61622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0F4719" w:rsidRPr="00AC4062" w:rsidRDefault="00C876E3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F73032">
        <w:rPr>
          <w:rFonts w:ascii="Arial" w:eastAsia="Arial" w:hAnsi="Arial" w:cs="Arial"/>
          <w:b/>
          <w:color w:val="0070C0"/>
          <w:sz w:val="24"/>
          <w:szCs w:val="24"/>
        </w:rPr>
        <w:t xml:space="preserve">2,017 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or </w:t>
      </w:r>
      <w:r w:rsidRPr="00F73032">
        <w:rPr>
          <w:rFonts w:ascii="Arial" w:eastAsia="Arial" w:hAnsi="Arial" w:cs="Arial"/>
          <w:b/>
          <w:color w:val="0070C0"/>
          <w:sz w:val="24"/>
          <w:szCs w:val="24"/>
        </w:rPr>
        <w:t xml:space="preserve">8,068 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D61622">
        <w:rPr>
          <w:rFonts w:ascii="Arial" w:eastAsia="Arial" w:hAnsi="Arial" w:cs="Arial"/>
          <w:sz w:val="24"/>
          <w:szCs w:val="24"/>
        </w:rPr>
        <w:t xml:space="preserve">with relatives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:rsidR="00412747" w:rsidRPr="00AC4062" w:rsidRDefault="00412747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12747" w:rsidRDefault="00412747" w:rsidP="004B13AB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61622"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16" w:type="pct"/>
        <w:tblInd w:w="535" w:type="dxa"/>
        <w:tblLook w:val="04A0" w:firstRow="1" w:lastRow="0" w:firstColumn="1" w:lastColumn="0" w:noHBand="0" w:noVBand="1"/>
      </w:tblPr>
      <w:tblGrid>
        <w:gridCol w:w="274"/>
        <w:gridCol w:w="3866"/>
        <w:gridCol w:w="1159"/>
        <w:gridCol w:w="1159"/>
        <w:gridCol w:w="1363"/>
        <w:gridCol w:w="1363"/>
      </w:tblGrid>
      <w:tr w:rsidR="00C876E3" w:rsidRPr="00C876E3" w:rsidTr="00C876E3">
        <w:trPr>
          <w:trHeight w:val="20"/>
        </w:trPr>
        <w:tc>
          <w:tcPr>
            <w:tcW w:w="22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CITY / </w:t>
            </w: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MUNICIPALITY </w:t>
            </w:r>
          </w:p>
        </w:tc>
        <w:tc>
          <w:tcPr>
            <w:tcW w:w="2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C876E3" w:rsidRPr="00C876E3" w:rsidTr="00C876E3">
        <w:trPr>
          <w:trHeight w:val="20"/>
        </w:trPr>
        <w:tc>
          <w:tcPr>
            <w:tcW w:w="22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876E3" w:rsidRPr="00C876E3" w:rsidTr="00C876E3">
        <w:trPr>
          <w:trHeight w:val="20"/>
        </w:trPr>
        <w:tc>
          <w:tcPr>
            <w:tcW w:w="22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876E3" w:rsidRPr="00C876E3" w:rsidTr="00C876E3">
        <w:trPr>
          <w:trHeight w:val="20"/>
        </w:trPr>
        <w:tc>
          <w:tcPr>
            <w:tcW w:w="22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876E3" w:rsidRPr="00C876E3" w:rsidTr="00C876E3">
        <w:trPr>
          <w:trHeight w:val="20"/>
        </w:trPr>
        <w:tc>
          <w:tcPr>
            <w:tcW w:w="2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2,017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2,017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8,068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8,068 </w:t>
            </w:r>
          </w:p>
        </w:tc>
      </w:tr>
      <w:tr w:rsidR="00C876E3" w:rsidRPr="00C876E3" w:rsidTr="00C876E3">
        <w:trPr>
          <w:trHeight w:val="20"/>
        </w:trPr>
        <w:tc>
          <w:tcPr>
            <w:tcW w:w="2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2,017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2,017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8,068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8,068 </w:t>
            </w:r>
          </w:p>
        </w:tc>
      </w:tr>
      <w:tr w:rsidR="00C876E3" w:rsidRPr="00C876E3" w:rsidTr="00C876E3">
        <w:trPr>
          <w:trHeight w:val="20"/>
        </w:trPr>
        <w:tc>
          <w:tcPr>
            <w:tcW w:w="2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2,017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2,017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8,068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8,068 </w:t>
            </w:r>
          </w:p>
        </w:tc>
      </w:tr>
      <w:tr w:rsidR="00C876E3" w:rsidRPr="00C876E3" w:rsidTr="00C876E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2,017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2,017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8,068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8,068 </w:t>
            </w:r>
          </w:p>
        </w:tc>
      </w:tr>
    </w:tbl>
    <w:p w:rsidR="00D61622" w:rsidRDefault="00D61622" w:rsidP="00C876E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16CD0" w:rsidRPr="00DC4256" w:rsidRDefault="00416CD0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74387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AB701D" w:rsidRPr="00AC4062" w:rsidRDefault="00AB701D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10653" w:rsidRPr="00AC4062" w:rsidRDefault="00710653" w:rsidP="007106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710653" w:rsidRDefault="00710653" w:rsidP="0071065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C817F4" w:rsidRPr="00C817F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493,158.00 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assistance </w:t>
      </w:r>
      <w:r w:rsidR="00C81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has been provided to the affected families; of which, </w:t>
      </w:r>
      <w:r w:rsidR="00C817F4"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C817F4" w:rsidRPr="00C817F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320,040.00 </w:t>
      </w:r>
      <w:r w:rsidR="00C817F4" w:rsidRPr="00C817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was provided by DSWD</w:t>
      </w:r>
      <w:r w:rsidR="00C817F4" w:rsidRPr="00C817F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17F4" w:rsidRPr="00C817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and</w:t>
      </w:r>
      <w:r w:rsidR="00C817F4" w:rsidRPr="00C817F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17F4" w:rsidRPr="00C817F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₱</w:t>
      </w:r>
      <w:r w:rsidR="00C817F4" w:rsidRPr="00C817F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173,118.00 </w:t>
      </w:r>
      <w:r w:rsidR="00C817F4" w:rsidRPr="00C817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was provided by</w:t>
      </w:r>
      <w:r w:rsidR="00C817F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LGU (see Table 3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:rsidR="00710653" w:rsidRDefault="00710653" w:rsidP="00710653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C817F4" w:rsidRDefault="00C817F4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:rsidR="00C876E3" w:rsidRPr="00C817F4" w:rsidRDefault="00710653" w:rsidP="00C817F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3. Cost of Assistance</w:t>
      </w:r>
    </w:p>
    <w:tbl>
      <w:tblPr>
        <w:tblW w:w="9222" w:type="dxa"/>
        <w:tblInd w:w="535" w:type="dxa"/>
        <w:tblLook w:val="04A0" w:firstRow="1" w:lastRow="0" w:firstColumn="1" w:lastColumn="0" w:noHBand="0" w:noVBand="1"/>
      </w:tblPr>
      <w:tblGrid>
        <w:gridCol w:w="272"/>
        <w:gridCol w:w="2956"/>
        <w:gridCol w:w="1217"/>
        <w:gridCol w:w="1217"/>
        <w:gridCol w:w="783"/>
        <w:gridCol w:w="1050"/>
        <w:gridCol w:w="1727"/>
      </w:tblGrid>
      <w:tr w:rsidR="00C876E3" w:rsidRPr="00C876E3" w:rsidTr="00C817F4">
        <w:trPr>
          <w:trHeight w:val="20"/>
          <w:tblHeader/>
        </w:trPr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</w:t>
            </w:r>
            <w:r w:rsidR="00C817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C876E3" w:rsidRPr="00C876E3" w:rsidTr="00C817F4">
        <w:trPr>
          <w:trHeight w:val="20"/>
          <w:tblHeader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876E3" w:rsidRPr="00C876E3" w:rsidTr="00C876E3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173,118.00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493,158.00 </w:t>
            </w:r>
          </w:p>
        </w:tc>
      </w:tr>
      <w:tr w:rsidR="00C876E3" w:rsidRPr="00C876E3" w:rsidTr="00C876E3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173,118.00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493,158.00 </w:t>
            </w:r>
          </w:p>
        </w:tc>
      </w:tr>
      <w:tr w:rsidR="00C876E3" w:rsidRPr="00C876E3" w:rsidTr="00C876E3">
        <w:trPr>
          <w:trHeight w:val="20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173,118.00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493,158.00 </w:t>
            </w:r>
          </w:p>
        </w:tc>
      </w:tr>
      <w:tr w:rsidR="00C876E3" w:rsidRPr="00C876E3" w:rsidTr="00C876E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173,118.00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6E3" w:rsidRPr="00C876E3" w:rsidRDefault="00C876E3" w:rsidP="00C876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76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493,158.00 </w:t>
            </w:r>
          </w:p>
        </w:tc>
      </w:tr>
    </w:tbl>
    <w:p w:rsidR="00710653" w:rsidRDefault="00710653" w:rsidP="00C817F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0653" w:rsidRPr="001D4598" w:rsidRDefault="00710653" w:rsidP="0071065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7241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A9551D" w:rsidRDefault="00A9551D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D4598" w:rsidRPr="00AC4062" w:rsidRDefault="001D459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9551D" w:rsidRDefault="0082655B" w:rsidP="004B13A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C0F53" w:rsidRPr="008C0F53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8C0F53" w:rsidRDefault="00B43067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03 July </w:t>
            </w:r>
            <w:r w:rsidR="004B6643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2018</w:t>
            </w:r>
            <w:r w:rsidR="008C0F53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8C0F53" w:rsidRDefault="0082655B" w:rsidP="004B13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-DRMB</w:t>
            </w:r>
            <w:r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continues to closely coordinate with DSWD-FO </w:t>
            </w:r>
            <w:r w:rsidR="004B6643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XI</w:t>
            </w:r>
            <w:r w:rsidR="00B43067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</w:t>
            </w:r>
            <w:r w:rsidR="004B6643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:rsidR="00B75DA9" w:rsidRPr="00AC4062" w:rsidRDefault="00B75DA9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B6643">
        <w:rPr>
          <w:rFonts w:ascii="Arial" w:eastAsia="Arial" w:hAnsi="Arial" w:cs="Arial"/>
          <w:b/>
          <w:sz w:val="24"/>
          <w:szCs w:val="24"/>
        </w:rPr>
        <w:t>XI</w:t>
      </w:r>
      <w:r w:rsidR="0054748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C0F53" w:rsidRPr="008C0F53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8C0F53" w:rsidRDefault="008C0F53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C0F53">
              <w:rPr>
                <w:rFonts w:ascii="Arial" w:eastAsia="Arial" w:hAnsi="Arial" w:cs="Arial"/>
                <w:color w:val="0070C0"/>
                <w:sz w:val="20"/>
                <w:szCs w:val="24"/>
              </w:rPr>
              <w:t>06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8C0F53" w:rsidRDefault="008C0F53" w:rsidP="008C0F5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C0F53">
              <w:rPr>
                <w:rFonts w:ascii="Arial" w:hAnsi="Arial" w:cs="Arial"/>
                <w:color w:val="0070C0"/>
                <w:sz w:val="20"/>
                <w:szCs w:val="24"/>
              </w:rPr>
              <w:t>On 4 July 2018, the DSWD-FO XII through its DRMD went to the field for actual validation and assessment.</w:t>
            </w:r>
          </w:p>
        </w:tc>
      </w:tr>
      <w:tr w:rsidR="008C0F53" w:rsidRPr="008C0F53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8C0F53" w:rsidRDefault="00C90617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02 July </w:t>
            </w:r>
            <w:r w:rsidR="0082655B" w:rsidRPr="008C0F5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2123" w:rsidRPr="008C0F53" w:rsidRDefault="00C90617" w:rsidP="004B13AB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bookmarkStart w:id="4" w:name="_2et92p0" w:colFirst="0" w:colLast="0"/>
            <w:bookmarkEnd w:id="4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DRMD staff of DSWD-FO XII validated the incident in close coordination with the MSWDO of </w:t>
            </w:r>
            <w:proofErr w:type="spellStart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>Kabacan</w:t>
            </w:r>
            <w:proofErr w:type="spellEnd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North </w:t>
            </w:r>
            <w:proofErr w:type="spellStart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>Cotabato</w:t>
            </w:r>
            <w:proofErr w:type="spellEnd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>.</w:t>
            </w:r>
          </w:p>
          <w:p w:rsidR="00C90617" w:rsidRPr="008C0F53" w:rsidRDefault="00C90617" w:rsidP="004B13AB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>The DSWD-FO XII continuous</w:t>
            </w:r>
            <w:bookmarkStart w:id="5" w:name="_GoBack"/>
            <w:bookmarkEnd w:id="5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ly monitoring the incident in close coordination with the MSWDO of </w:t>
            </w:r>
            <w:proofErr w:type="spellStart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>Kabacan</w:t>
            </w:r>
            <w:proofErr w:type="spellEnd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North </w:t>
            </w:r>
            <w:proofErr w:type="spellStart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>Cotabato</w:t>
            </w:r>
            <w:proofErr w:type="spellEnd"/>
            <w:r w:rsidRPr="008C0F53">
              <w:rPr>
                <w:rFonts w:ascii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:rsidR="00B75DA9" w:rsidRPr="00AC4062" w:rsidRDefault="00B75DA9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C4062" w:rsidRDefault="00B75DA9" w:rsidP="004B13A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B75DA9" w:rsidRPr="00416CD0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:rsidR="00E755D3" w:rsidRPr="00CA47D0" w:rsidRDefault="0082655B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</w:t>
      </w:r>
      <w:r w:rsidR="001A6B0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416CD0" w:rsidRDefault="00416CD0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16CD0" w:rsidRDefault="00416CD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:rsidR="00B75DA9" w:rsidRPr="00AC4062" w:rsidRDefault="00416CD0" w:rsidP="004B13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AC4062" w:rsidRDefault="00EE646E" w:rsidP="004B13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AC4062" w:rsidRDefault="00B75DA9" w:rsidP="004B13AB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99" w:rsidRDefault="00334099">
      <w:pPr>
        <w:spacing w:after="0" w:line="240" w:lineRule="auto"/>
      </w:pPr>
      <w:r>
        <w:separator/>
      </w:r>
    </w:p>
  </w:endnote>
  <w:endnote w:type="continuationSeparator" w:id="0">
    <w:p w:rsidR="00334099" w:rsidRDefault="0033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B44B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C0F5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C0F5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00274">
      <w:rPr>
        <w:rFonts w:ascii="Arial" w:eastAsia="Arial" w:hAnsi="Arial" w:cs="Arial"/>
        <w:sz w:val="14"/>
        <w:szCs w:val="14"/>
      </w:rPr>
      <w:t>DSWD DROMIC Report #2</w:t>
    </w:r>
    <w:r w:rsidR="00250D5A" w:rsidRPr="00250D5A">
      <w:rPr>
        <w:rFonts w:ascii="Arial" w:eastAsia="Arial" w:hAnsi="Arial" w:cs="Arial"/>
        <w:sz w:val="14"/>
        <w:szCs w:val="14"/>
      </w:rPr>
      <w:t xml:space="preserve"> on the </w:t>
    </w:r>
    <w:r w:rsidR="00F61313">
      <w:rPr>
        <w:rFonts w:ascii="Arial" w:eastAsia="Arial" w:hAnsi="Arial" w:cs="Arial"/>
        <w:sz w:val="14"/>
        <w:szCs w:val="14"/>
      </w:rPr>
      <w:t xml:space="preserve">Flashflood Incident </w:t>
    </w:r>
    <w:r w:rsidR="00D61622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F61313">
      <w:rPr>
        <w:rFonts w:ascii="Arial" w:eastAsia="Arial" w:hAnsi="Arial" w:cs="Arial"/>
        <w:sz w:val="14"/>
        <w:szCs w:val="14"/>
      </w:rPr>
      <w:t>Kabacan</w:t>
    </w:r>
    <w:proofErr w:type="spellEnd"/>
    <w:r w:rsidR="00F61313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="00F61313">
      <w:rPr>
        <w:rFonts w:ascii="Arial" w:eastAsia="Arial" w:hAnsi="Arial" w:cs="Arial"/>
        <w:sz w:val="14"/>
        <w:szCs w:val="14"/>
      </w:rPr>
      <w:t>Cotabato</w:t>
    </w:r>
    <w:proofErr w:type="spellEnd"/>
    <w:r w:rsidR="00742123">
      <w:rPr>
        <w:rFonts w:ascii="Arial" w:eastAsia="Arial" w:hAnsi="Arial" w:cs="Arial"/>
        <w:sz w:val="14"/>
        <w:szCs w:val="14"/>
      </w:rPr>
      <w:t xml:space="preserve"> </w:t>
    </w:r>
    <w:r w:rsidR="002B44BD" w:rsidRPr="002B44BD">
      <w:rPr>
        <w:rFonts w:ascii="Arial" w:eastAsia="Arial" w:hAnsi="Arial" w:cs="Arial"/>
        <w:sz w:val="14"/>
        <w:szCs w:val="14"/>
      </w:rPr>
      <w:t xml:space="preserve">as of </w:t>
    </w:r>
    <w:r w:rsidR="00E00274">
      <w:rPr>
        <w:rFonts w:ascii="Arial" w:eastAsia="Arial" w:hAnsi="Arial" w:cs="Arial"/>
        <w:sz w:val="14"/>
        <w:szCs w:val="14"/>
      </w:rPr>
      <w:t>06</w:t>
    </w:r>
    <w:r w:rsidR="00F61313">
      <w:rPr>
        <w:rFonts w:ascii="Arial" w:eastAsia="Arial" w:hAnsi="Arial" w:cs="Arial"/>
        <w:sz w:val="14"/>
        <w:szCs w:val="14"/>
      </w:rPr>
      <w:t xml:space="preserve"> July </w:t>
    </w:r>
    <w:r w:rsidR="002B44BD" w:rsidRPr="002B44BD">
      <w:rPr>
        <w:rFonts w:ascii="Arial" w:eastAsia="Arial" w:hAnsi="Arial" w:cs="Arial"/>
        <w:sz w:val="14"/>
        <w:szCs w:val="14"/>
      </w:rPr>
      <w:t xml:space="preserve">2018, </w:t>
    </w:r>
    <w:r w:rsidR="00E00274">
      <w:rPr>
        <w:rFonts w:ascii="Arial" w:eastAsia="Arial" w:hAnsi="Arial" w:cs="Arial"/>
        <w:sz w:val="14"/>
        <w:szCs w:val="14"/>
      </w:rPr>
      <w:t>7</w:t>
    </w:r>
    <w:r w:rsidR="00DC4256">
      <w:rPr>
        <w:rFonts w:ascii="Arial" w:eastAsia="Arial" w:hAnsi="Arial" w:cs="Arial"/>
        <w:sz w:val="14"/>
        <w:szCs w:val="14"/>
      </w:rPr>
      <w:t>P</w:t>
    </w:r>
    <w:r w:rsidR="002B44BD" w:rsidRPr="002B44B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99" w:rsidRDefault="00334099">
      <w:pPr>
        <w:spacing w:after="0" w:line="240" w:lineRule="auto"/>
      </w:pPr>
      <w:r>
        <w:separator/>
      </w:r>
    </w:p>
  </w:footnote>
  <w:footnote w:type="continuationSeparator" w:id="0">
    <w:p w:rsidR="00334099" w:rsidRDefault="0033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E38E9"/>
    <w:rsid w:val="000F4719"/>
    <w:rsid w:val="00103995"/>
    <w:rsid w:val="001962CB"/>
    <w:rsid w:val="001A6B02"/>
    <w:rsid w:val="001B6619"/>
    <w:rsid w:val="001B76F6"/>
    <w:rsid w:val="001D4598"/>
    <w:rsid w:val="001F0486"/>
    <w:rsid w:val="0022195E"/>
    <w:rsid w:val="00250D5A"/>
    <w:rsid w:val="002851FF"/>
    <w:rsid w:val="002B44BD"/>
    <w:rsid w:val="002D62E5"/>
    <w:rsid w:val="003169F2"/>
    <w:rsid w:val="0031795A"/>
    <w:rsid w:val="00334099"/>
    <w:rsid w:val="00371C7A"/>
    <w:rsid w:val="0039157E"/>
    <w:rsid w:val="00394DEF"/>
    <w:rsid w:val="00412747"/>
    <w:rsid w:val="00416CD0"/>
    <w:rsid w:val="004B13AB"/>
    <w:rsid w:val="004B6643"/>
    <w:rsid w:val="004C4558"/>
    <w:rsid w:val="00547480"/>
    <w:rsid w:val="006579C0"/>
    <w:rsid w:val="00672917"/>
    <w:rsid w:val="0067703B"/>
    <w:rsid w:val="0069788A"/>
    <w:rsid w:val="006F7673"/>
    <w:rsid w:val="00710653"/>
    <w:rsid w:val="00721CF9"/>
    <w:rsid w:val="0073758B"/>
    <w:rsid w:val="00742123"/>
    <w:rsid w:val="00743877"/>
    <w:rsid w:val="007D6982"/>
    <w:rsid w:val="007E75A9"/>
    <w:rsid w:val="0082655B"/>
    <w:rsid w:val="008B1217"/>
    <w:rsid w:val="008C0F53"/>
    <w:rsid w:val="008E4068"/>
    <w:rsid w:val="008E514C"/>
    <w:rsid w:val="009112F7"/>
    <w:rsid w:val="00927484"/>
    <w:rsid w:val="009A7847"/>
    <w:rsid w:val="00A055F1"/>
    <w:rsid w:val="00A8218F"/>
    <w:rsid w:val="00A9177A"/>
    <w:rsid w:val="00A9551D"/>
    <w:rsid w:val="00AB701D"/>
    <w:rsid w:val="00AC4062"/>
    <w:rsid w:val="00AC5192"/>
    <w:rsid w:val="00B40F59"/>
    <w:rsid w:val="00B43067"/>
    <w:rsid w:val="00B75DA9"/>
    <w:rsid w:val="00C07687"/>
    <w:rsid w:val="00C61BA3"/>
    <w:rsid w:val="00C72416"/>
    <w:rsid w:val="00C817F4"/>
    <w:rsid w:val="00C876E3"/>
    <w:rsid w:val="00C90617"/>
    <w:rsid w:val="00CB57AA"/>
    <w:rsid w:val="00CC3D7C"/>
    <w:rsid w:val="00CF3B0C"/>
    <w:rsid w:val="00D05A14"/>
    <w:rsid w:val="00D61622"/>
    <w:rsid w:val="00DC4256"/>
    <w:rsid w:val="00DC7C16"/>
    <w:rsid w:val="00DD070D"/>
    <w:rsid w:val="00DE2C90"/>
    <w:rsid w:val="00E00274"/>
    <w:rsid w:val="00E32112"/>
    <w:rsid w:val="00E755D3"/>
    <w:rsid w:val="00EE646E"/>
    <w:rsid w:val="00EF0E3A"/>
    <w:rsid w:val="00EF2BE1"/>
    <w:rsid w:val="00F61313"/>
    <w:rsid w:val="00F73032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1B0E-2897-411C-93A0-C8AA7B5C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17</cp:revision>
  <dcterms:created xsi:type="dcterms:W3CDTF">2018-07-03T12:10:00Z</dcterms:created>
  <dcterms:modified xsi:type="dcterms:W3CDTF">2018-07-06T11:15:00Z</dcterms:modified>
</cp:coreProperties>
</file>