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0FE4" w:rsidRDefault="00FC54C7">
      <w:pPr>
        <w:tabs>
          <w:tab w:val="left" w:pos="2371"/>
          <w:tab w:val="center" w:pos="5233"/>
        </w:tabs>
        <w:spacing w:after="0" w:line="240" w:lineRule="auto"/>
        <w:jc w:val="center"/>
        <w:rPr>
          <w:rFonts w:ascii="Arial" w:eastAsia="Arial" w:hAnsi="Arial" w:cs="Arial"/>
          <w:b/>
          <w:sz w:val="32"/>
          <w:szCs w:val="32"/>
        </w:rPr>
      </w:pPr>
      <w:r>
        <w:rPr>
          <w:rFonts w:ascii="Arial" w:eastAsia="Arial" w:hAnsi="Arial" w:cs="Arial"/>
          <w:b/>
          <w:sz w:val="32"/>
          <w:szCs w:val="32"/>
        </w:rPr>
        <w:t>DSWD DROMIC Report #</w:t>
      </w:r>
      <w:r w:rsidR="004B229B">
        <w:rPr>
          <w:rFonts w:ascii="Arial" w:eastAsia="Arial" w:hAnsi="Arial" w:cs="Arial"/>
          <w:b/>
          <w:sz w:val="32"/>
          <w:szCs w:val="32"/>
        </w:rPr>
        <w:t>1</w:t>
      </w:r>
      <w:r>
        <w:rPr>
          <w:rFonts w:ascii="Arial" w:eastAsia="Arial" w:hAnsi="Arial" w:cs="Arial"/>
          <w:b/>
          <w:sz w:val="32"/>
          <w:szCs w:val="32"/>
        </w:rPr>
        <w:t xml:space="preserve"> </w:t>
      </w:r>
    </w:p>
    <w:p w:rsidR="00470FE4" w:rsidRDefault="00FC54C7">
      <w:pPr>
        <w:tabs>
          <w:tab w:val="left" w:pos="2371"/>
          <w:tab w:val="center" w:pos="5233"/>
        </w:tabs>
        <w:spacing w:after="0" w:line="240" w:lineRule="auto"/>
        <w:jc w:val="center"/>
        <w:rPr>
          <w:rFonts w:ascii="Arial" w:eastAsia="Arial" w:hAnsi="Arial" w:cs="Arial"/>
          <w:b/>
          <w:sz w:val="32"/>
          <w:szCs w:val="32"/>
        </w:rPr>
      </w:pPr>
      <w:r>
        <w:rPr>
          <w:rFonts w:ascii="Arial" w:eastAsia="Arial" w:hAnsi="Arial" w:cs="Arial"/>
          <w:b/>
          <w:sz w:val="32"/>
          <w:szCs w:val="32"/>
        </w:rPr>
        <w:t xml:space="preserve">on the Armed Conflict in </w:t>
      </w:r>
      <w:r w:rsidR="004B229B">
        <w:rPr>
          <w:rFonts w:ascii="Arial" w:eastAsia="Arial" w:hAnsi="Arial" w:cs="Arial"/>
          <w:b/>
          <w:sz w:val="32"/>
          <w:szCs w:val="32"/>
        </w:rPr>
        <w:t>San Juan, Batangas</w:t>
      </w:r>
    </w:p>
    <w:p w:rsidR="00470FE4" w:rsidRDefault="002E1F6A">
      <w:pPr>
        <w:spacing w:after="0" w:line="240" w:lineRule="auto"/>
        <w:jc w:val="center"/>
        <w:rPr>
          <w:rFonts w:ascii="Arial" w:eastAsia="Arial" w:hAnsi="Arial" w:cs="Arial"/>
          <w:sz w:val="24"/>
          <w:szCs w:val="24"/>
        </w:rPr>
      </w:pPr>
      <w:r w:rsidRPr="002E1F6A">
        <w:rPr>
          <w:rFonts w:ascii="Arial" w:eastAsia="Arial" w:hAnsi="Arial" w:cs="Arial"/>
          <w:sz w:val="24"/>
          <w:szCs w:val="24"/>
        </w:rPr>
        <w:t xml:space="preserve">as of </w:t>
      </w:r>
      <w:r w:rsidR="004B229B">
        <w:rPr>
          <w:rFonts w:ascii="Arial" w:eastAsia="Arial" w:hAnsi="Arial" w:cs="Arial"/>
          <w:sz w:val="24"/>
          <w:szCs w:val="24"/>
        </w:rPr>
        <w:t>01</w:t>
      </w:r>
      <w:r w:rsidRPr="002E1F6A">
        <w:rPr>
          <w:rFonts w:ascii="Arial" w:eastAsia="Arial" w:hAnsi="Arial" w:cs="Arial"/>
          <w:sz w:val="24"/>
          <w:szCs w:val="24"/>
        </w:rPr>
        <w:t xml:space="preserve"> </w:t>
      </w:r>
      <w:r w:rsidR="004B229B">
        <w:rPr>
          <w:rFonts w:ascii="Arial" w:eastAsia="Arial" w:hAnsi="Arial" w:cs="Arial"/>
          <w:sz w:val="24"/>
          <w:szCs w:val="24"/>
        </w:rPr>
        <w:t>August</w:t>
      </w:r>
      <w:r w:rsidRPr="002E1F6A">
        <w:rPr>
          <w:rFonts w:ascii="Arial" w:eastAsia="Arial" w:hAnsi="Arial" w:cs="Arial"/>
          <w:sz w:val="24"/>
          <w:szCs w:val="24"/>
        </w:rPr>
        <w:t xml:space="preserve"> 2018,</w:t>
      </w:r>
      <w:r w:rsidR="00830BFD">
        <w:rPr>
          <w:rFonts w:ascii="Arial" w:eastAsia="Arial" w:hAnsi="Arial" w:cs="Arial"/>
          <w:sz w:val="24"/>
          <w:szCs w:val="24"/>
        </w:rPr>
        <w:t xml:space="preserve"> </w:t>
      </w:r>
      <w:r w:rsidR="004B229B">
        <w:rPr>
          <w:rFonts w:ascii="Arial" w:eastAsia="Arial" w:hAnsi="Arial" w:cs="Arial"/>
          <w:sz w:val="24"/>
          <w:szCs w:val="24"/>
        </w:rPr>
        <w:t>5</w:t>
      </w:r>
      <w:r w:rsidR="00830BFD">
        <w:rPr>
          <w:rFonts w:ascii="Arial" w:eastAsia="Arial" w:hAnsi="Arial" w:cs="Arial"/>
          <w:sz w:val="24"/>
          <w:szCs w:val="24"/>
        </w:rPr>
        <w:t>PM</w:t>
      </w:r>
    </w:p>
    <w:p w:rsidR="00470FE4" w:rsidRDefault="00470FE4">
      <w:pPr>
        <w:spacing w:after="0" w:line="240" w:lineRule="auto"/>
        <w:jc w:val="both"/>
        <w:rPr>
          <w:rFonts w:ascii="Arial" w:eastAsia="Arial" w:hAnsi="Arial" w:cs="Arial"/>
          <w:sz w:val="24"/>
          <w:szCs w:val="24"/>
        </w:rPr>
      </w:pPr>
    </w:p>
    <w:p w:rsidR="00470FE4" w:rsidRDefault="00FC54C7">
      <w:pPr>
        <w:spacing w:after="0" w:line="240" w:lineRule="auto"/>
        <w:jc w:val="both"/>
        <w:rPr>
          <w:rFonts w:ascii="Arial" w:eastAsia="Arial" w:hAnsi="Arial" w:cs="Arial"/>
          <w:b/>
          <w:color w:val="002060"/>
          <w:sz w:val="28"/>
          <w:szCs w:val="28"/>
        </w:rPr>
      </w:pPr>
      <w:bookmarkStart w:id="0" w:name="_gjdgxs" w:colFirst="0" w:colLast="0"/>
      <w:bookmarkEnd w:id="0"/>
      <w:r>
        <w:rPr>
          <w:rFonts w:ascii="Arial" w:eastAsia="Arial" w:hAnsi="Arial" w:cs="Arial"/>
          <w:b/>
          <w:color w:val="002060"/>
          <w:sz w:val="28"/>
          <w:szCs w:val="28"/>
        </w:rPr>
        <w:t>SUMMARY</w:t>
      </w:r>
    </w:p>
    <w:p w:rsidR="00470FE4" w:rsidRDefault="00470FE4">
      <w:pPr>
        <w:spacing w:after="0" w:line="240" w:lineRule="auto"/>
        <w:jc w:val="both"/>
        <w:rPr>
          <w:rFonts w:ascii="Arial" w:eastAsia="Arial" w:hAnsi="Arial" w:cs="Arial"/>
          <w:b/>
          <w:color w:val="002060"/>
          <w:sz w:val="24"/>
          <w:szCs w:val="24"/>
        </w:rPr>
      </w:pPr>
    </w:p>
    <w:p w:rsidR="004B229B" w:rsidRPr="004B229B" w:rsidRDefault="004B229B" w:rsidP="004B229B">
      <w:pPr>
        <w:spacing w:after="0" w:line="240" w:lineRule="auto"/>
        <w:jc w:val="both"/>
        <w:rPr>
          <w:rFonts w:ascii="Arial" w:eastAsia="Arial" w:hAnsi="Arial" w:cs="Arial"/>
          <w:szCs w:val="20"/>
        </w:rPr>
      </w:pPr>
      <w:r w:rsidRPr="004B229B">
        <w:rPr>
          <w:rFonts w:ascii="Arial" w:eastAsia="Arial" w:hAnsi="Arial" w:cs="Arial"/>
          <w:szCs w:val="20"/>
        </w:rPr>
        <w:t>The troops of 1ID Philippine Army were conducting foot patrol operations in San Juan, Batangas after receiving reports from a concerned citizen that the group of NPA terrorists was planning to harass the detachment of the Philippine Army in San Juan Batangas.</w:t>
      </w:r>
    </w:p>
    <w:p w:rsidR="004B229B" w:rsidRPr="004B229B" w:rsidRDefault="004B229B" w:rsidP="004B229B">
      <w:pPr>
        <w:spacing w:after="0" w:line="240" w:lineRule="auto"/>
        <w:jc w:val="both"/>
        <w:rPr>
          <w:rFonts w:ascii="Arial" w:eastAsia="Arial" w:hAnsi="Arial" w:cs="Arial"/>
          <w:szCs w:val="20"/>
        </w:rPr>
      </w:pPr>
    </w:p>
    <w:p w:rsidR="00470FE4" w:rsidRPr="004B229B" w:rsidRDefault="004B229B" w:rsidP="004B229B">
      <w:pPr>
        <w:spacing w:after="0" w:line="240" w:lineRule="auto"/>
        <w:jc w:val="both"/>
        <w:rPr>
          <w:rFonts w:ascii="Arial" w:eastAsia="Arial" w:hAnsi="Arial" w:cs="Arial"/>
          <w:szCs w:val="20"/>
        </w:rPr>
      </w:pPr>
      <w:r w:rsidRPr="004B229B">
        <w:rPr>
          <w:rFonts w:ascii="Arial" w:eastAsia="Arial" w:hAnsi="Arial" w:cs="Arial"/>
          <w:szCs w:val="20"/>
        </w:rPr>
        <w:t>While scouring the area, the troops traced the enemies’ temporary encampment, with more than 15 NPA rebels under alias ‘Salma’ of Sub-Regional Military Area (SRMA) 4C, Southern Tagalog Regional Party Committee (STRPC). This led to nearly an hour of firefight between the government troops and the communist terrorist rebels around 11:20 a.m on 30 July 30, 2018. No one was hurt from the side of the Philippine Army.</w:t>
      </w:r>
    </w:p>
    <w:p w:rsidR="004B229B" w:rsidRPr="004B229B" w:rsidRDefault="004B229B" w:rsidP="004B229B">
      <w:pPr>
        <w:spacing w:after="0" w:line="240" w:lineRule="auto"/>
        <w:jc w:val="both"/>
        <w:rPr>
          <w:rFonts w:ascii="Arial" w:eastAsia="Arial" w:hAnsi="Arial" w:cs="Arial"/>
          <w:szCs w:val="20"/>
        </w:rPr>
      </w:pPr>
    </w:p>
    <w:p w:rsidR="004B229B" w:rsidRPr="004B229B" w:rsidRDefault="004B229B" w:rsidP="004B229B">
      <w:pPr>
        <w:spacing w:after="0" w:line="240" w:lineRule="auto"/>
        <w:jc w:val="both"/>
        <w:rPr>
          <w:rFonts w:ascii="Arial" w:hAnsi="Arial" w:cs="Arial"/>
          <w:szCs w:val="20"/>
        </w:rPr>
      </w:pPr>
      <w:r w:rsidRPr="004B229B">
        <w:rPr>
          <w:rFonts w:ascii="Arial" w:hAnsi="Arial" w:cs="Arial"/>
          <w:szCs w:val="20"/>
        </w:rPr>
        <w:t>The military troops also recovered a M16 rifle, six backpacks, one commercial radio, one bandoleer, six magazines and Improvised Explosive Devices (IEDs) at the encounter site.</w:t>
      </w:r>
    </w:p>
    <w:p w:rsidR="004B229B" w:rsidRPr="004B229B" w:rsidRDefault="004B229B" w:rsidP="004B229B">
      <w:pPr>
        <w:spacing w:after="0" w:line="240" w:lineRule="auto"/>
        <w:jc w:val="both"/>
        <w:rPr>
          <w:rFonts w:ascii="Arial" w:hAnsi="Arial" w:cs="Arial"/>
          <w:szCs w:val="20"/>
        </w:rPr>
      </w:pPr>
    </w:p>
    <w:p w:rsidR="004B229B" w:rsidRPr="004B229B" w:rsidRDefault="004B229B" w:rsidP="004B229B">
      <w:pPr>
        <w:spacing w:after="0" w:line="240" w:lineRule="auto"/>
        <w:jc w:val="both"/>
        <w:rPr>
          <w:rFonts w:ascii="Arial" w:hAnsi="Arial" w:cs="Arial"/>
          <w:szCs w:val="20"/>
        </w:rPr>
      </w:pPr>
      <w:r w:rsidRPr="004B229B">
        <w:rPr>
          <w:rFonts w:ascii="Arial" w:hAnsi="Arial" w:cs="Arial"/>
          <w:szCs w:val="20"/>
        </w:rPr>
        <w:t>The Philippine Army is continuing their massive pursuit operations against the terrorist insurgents and expanded check points in the area.</w:t>
      </w:r>
    </w:p>
    <w:p w:rsidR="004B229B" w:rsidRPr="004B229B" w:rsidRDefault="004B229B" w:rsidP="004B229B">
      <w:pPr>
        <w:spacing w:after="0" w:line="240" w:lineRule="auto"/>
        <w:jc w:val="both"/>
        <w:rPr>
          <w:rFonts w:ascii="Arial" w:hAnsi="Arial" w:cs="Arial"/>
          <w:szCs w:val="20"/>
        </w:rPr>
      </w:pPr>
    </w:p>
    <w:p w:rsidR="004B229B" w:rsidRPr="004B229B" w:rsidRDefault="004B229B" w:rsidP="004B229B">
      <w:pPr>
        <w:spacing w:after="0" w:line="240" w:lineRule="auto"/>
        <w:jc w:val="both"/>
        <w:rPr>
          <w:rFonts w:ascii="Arial" w:hAnsi="Arial" w:cs="Arial"/>
          <w:szCs w:val="20"/>
        </w:rPr>
      </w:pPr>
      <w:r w:rsidRPr="004B229B">
        <w:rPr>
          <w:rFonts w:ascii="Arial" w:hAnsi="Arial" w:cs="Arial"/>
          <w:szCs w:val="20"/>
        </w:rPr>
        <w:t>The families residing near the area were evacuated to Calubcub Elementary School for their security and protection.</w:t>
      </w:r>
    </w:p>
    <w:p w:rsidR="004B229B" w:rsidRDefault="004B229B" w:rsidP="004B229B">
      <w:pPr>
        <w:spacing w:after="0" w:line="240" w:lineRule="auto"/>
        <w:jc w:val="both"/>
        <w:rPr>
          <w:rFonts w:ascii="Arial" w:eastAsia="Arial" w:hAnsi="Arial" w:cs="Arial"/>
          <w:sz w:val="24"/>
          <w:szCs w:val="24"/>
        </w:rPr>
      </w:pPr>
    </w:p>
    <w:p w:rsidR="00470FE4" w:rsidRPr="00D30B5C" w:rsidRDefault="00FC54C7">
      <w:pPr>
        <w:numPr>
          <w:ilvl w:val="0"/>
          <w:numId w:val="2"/>
        </w:numPr>
        <w:spacing w:after="0" w:line="240" w:lineRule="auto"/>
        <w:ind w:hanging="360"/>
        <w:jc w:val="both"/>
        <w:rPr>
          <w:rFonts w:ascii="Arial" w:eastAsia="Arial" w:hAnsi="Arial" w:cs="Arial"/>
          <w:b/>
          <w:color w:val="002060"/>
        </w:rPr>
      </w:pPr>
      <w:bookmarkStart w:id="1" w:name="_30j0zll" w:colFirst="0" w:colLast="0"/>
      <w:bookmarkEnd w:id="1"/>
      <w:r w:rsidRPr="00D30B5C">
        <w:rPr>
          <w:rFonts w:ascii="Arial" w:eastAsia="Arial" w:hAnsi="Arial" w:cs="Arial"/>
          <w:b/>
          <w:color w:val="002060"/>
          <w:sz w:val="24"/>
          <w:szCs w:val="24"/>
        </w:rPr>
        <w:t>Status of Affected Families/ Persons</w:t>
      </w:r>
    </w:p>
    <w:p w:rsidR="00470FE4" w:rsidRDefault="004B229B">
      <w:pPr>
        <w:spacing w:after="0" w:line="240" w:lineRule="auto"/>
        <w:ind w:left="360"/>
        <w:jc w:val="both"/>
        <w:rPr>
          <w:rFonts w:ascii="Arial" w:eastAsia="Arial" w:hAnsi="Arial" w:cs="Arial"/>
          <w:b/>
          <w:sz w:val="24"/>
          <w:szCs w:val="24"/>
        </w:rPr>
      </w:pPr>
      <w:r>
        <w:rPr>
          <w:rFonts w:ascii="Arial" w:eastAsia="Arial" w:hAnsi="Arial" w:cs="Arial"/>
          <w:b/>
          <w:color w:val="0070C0"/>
          <w:sz w:val="24"/>
          <w:szCs w:val="24"/>
        </w:rPr>
        <w:t>162</w:t>
      </w:r>
      <w:r w:rsidR="00FC54C7">
        <w:rPr>
          <w:rFonts w:ascii="Arial" w:eastAsia="Arial" w:hAnsi="Arial" w:cs="Arial"/>
          <w:b/>
          <w:color w:val="0070C0"/>
          <w:sz w:val="24"/>
          <w:szCs w:val="24"/>
        </w:rPr>
        <w:t xml:space="preserve"> families</w:t>
      </w:r>
      <w:r w:rsidR="00FC54C7">
        <w:rPr>
          <w:rFonts w:ascii="Arial" w:eastAsia="Arial" w:hAnsi="Arial" w:cs="Arial"/>
          <w:color w:val="0070C0"/>
          <w:sz w:val="24"/>
          <w:szCs w:val="24"/>
        </w:rPr>
        <w:t xml:space="preserve"> </w:t>
      </w:r>
      <w:r w:rsidR="00FC54C7">
        <w:rPr>
          <w:rFonts w:ascii="Arial" w:eastAsia="Arial" w:hAnsi="Arial" w:cs="Arial"/>
          <w:sz w:val="24"/>
          <w:szCs w:val="24"/>
        </w:rPr>
        <w:t xml:space="preserve">or </w:t>
      </w:r>
      <w:r>
        <w:rPr>
          <w:rFonts w:ascii="Arial" w:eastAsia="Arial" w:hAnsi="Arial" w:cs="Arial"/>
          <w:b/>
          <w:color w:val="0070C0"/>
          <w:sz w:val="24"/>
          <w:szCs w:val="24"/>
        </w:rPr>
        <w:t>705</w:t>
      </w:r>
      <w:r w:rsidR="00FC54C7" w:rsidRPr="00E5600A">
        <w:rPr>
          <w:rFonts w:ascii="Arial" w:eastAsia="Arial" w:hAnsi="Arial" w:cs="Arial"/>
          <w:b/>
          <w:color w:val="0070C0"/>
          <w:sz w:val="24"/>
          <w:szCs w:val="24"/>
        </w:rPr>
        <w:t xml:space="preserve"> </w:t>
      </w:r>
      <w:r w:rsidR="00FC54C7">
        <w:rPr>
          <w:rFonts w:ascii="Arial" w:eastAsia="Arial" w:hAnsi="Arial" w:cs="Arial"/>
          <w:b/>
          <w:color w:val="0070C0"/>
          <w:sz w:val="24"/>
          <w:szCs w:val="24"/>
        </w:rPr>
        <w:t>persons</w:t>
      </w:r>
      <w:r w:rsidR="00FC54C7">
        <w:rPr>
          <w:rFonts w:ascii="Arial" w:eastAsia="Arial" w:hAnsi="Arial" w:cs="Arial"/>
          <w:color w:val="0070C0"/>
          <w:sz w:val="24"/>
          <w:szCs w:val="24"/>
        </w:rPr>
        <w:t xml:space="preserve"> </w:t>
      </w:r>
      <w:r w:rsidR="00FC54C7">
        <w:rPr>
          <w:rFonts w:ascii="Arial" w:eastAsia="Arial" w:hAnsi="Arial" w:cs="Arial"/>
          <w:sz w:val="24"/>
          <w:szCs w:val="24"/>
        </w:rPr>
        <w:t>were affected by the armed conflict (</w:t>
      </w:r>
      <w:r w:rsidR="00C97971">
        <w:rPr>
          <w:rFonts w:ascii="Arial" w:eastAsia="Arial" w:hAnsi="Arial" w:cs="Arial"/>
          <w:sz w:val="24"/>
          <w:szCs w:val="24"/>
        </w:rPr>
        <w:t xml:space="preserve">see </w:t>
      </w:r>
      <w:r w:rsidR="00FC54C7">
        <w:rPr>
          <w:rFonts w:ascii="Arial" w:eastAsia="Arial" w:hAnsi="Arial" w:cs="Arial"/>
          <w:sz w:val="24"/>
          <w:szCs w:val="24"/>
        </w:rPr>
        <w:t>Table 1).</w:t>
      </w:r>
    </w:p>
    <w:p w:rsidR="00470FE4" w:rsidRDefault="00470FE4">
      <w:pPr>
        <w:tabs>
          <w:tab w:val="left" w:pos="5865"/>
        </w:tabs>
        <w:spacing w:after="0" w:line="240" w:lineRule="auto"/>
        <w:rPr>
          <w:rFonts w:ascii="Arial" w:eastAsia="Arial" w:hAnsi="Arial" w:cs="Arial"/>
          <w:sz w:val="24"/>
          <w:szCs w:val="24"/>
        </w:rPr>
      </w:pPr>
    </w:p>
    <w:p w:rsidR="00470FE4" w:rsidRDefault="00FC54C7" w:rsidP="00EE7EC0">
      <w:pPr>
        <w:spacing w:after="0" w:line="240" w:lineRule="auto"/>
        <w:ind w:firstLine="709"/>
        <w:jc w:val="both"/>
        <w:rPr>
          <w:rFonts w:ascii="Arial" w:eastAsia="Arial" w:hAnsi="Arial" w:cs="Arial"/>
          <w:b/>
          <w:i/>
          <w:sz w:val="20"/>
          <w:szCs w:val="20"/>
        </w:rPr>
      </w:pPr>
      <w:r>
        <w:rPr>
          <w:rFonts w:ascii="Arial" w:eastAsia="Arial" w:hAnsi="Arial" w:cs="Arial"/>
          <w:b/>
          <w:i/>
          <w:sz w:val="20"/>
          <w:szCs w:val="20"/>
        </w:rPr>
        <w:t xml:space="preserve">Table 1. Affected Families/ Persons </w:t>
      </w:r>
    </w:p>
    <w:tbl>
      <w:tblPr>
        <w:tblW w:w="4675" w:type="pct"/>
        <w:tblInd w:w="625" w:type="dxa"/>
        <w:tblLook w:val="04A0" w:firstRow="1" w:lastRow="0" w:firstColumn="1" w:lastColumn="0" w:noHBand="0" w:noVBand="1"/>
      </w:tblPr>
      <w:tblGrid>
        <w:gridCol w:w="278"/>
        <w:gridCol w:w="4862"/>
        <w:gridCol w:w="1480"/>
        <w:gridCol w:w="1244"/>
        <w:gridCol w:w="1240"/>
      </w:tblGrid>
      <w:tr w:rsidR="004B229B" w:rsidRPr="004B229B" w:rsidTr="004B229B">
        <w:trPr>
          <w:trHeight w:val="170"/>
        </w:trPr>
        <w:tc>
          <w:tcPr>
            <w:tcW w:w="282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REGION / PROVINCE / CITY / MUNICIPALITY </w:t>
            </w:r>
          </w:p>
        </w:tc>
        <w:tc>
          <w:tcPr>
            <w:tcW w:w="217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NUMBER OF AFFECTED </w:t>
            </w:r>
          </w:p>
        </w:tc>
      </w:tr>
      <w:tr w:rsidR="004B229B" w:rsidRPr="004B229B" w:rsidTr="004B229B">
        <w:trPr>
          <w:trHeight w:val="197"/>
        </w:trPr>
        <w:tc>
          <w:tcPr>
            <w:tcW w:w="2823" w:type="pct"/>
            <w:gridSpan w:val="2"/>
            <w:vMerge/>
            <w:tcBorders>
              <w:top w:val="single" w:sz="4" w:space="0" w:color="000000"/>
              <w:left w:val="single" w:sz="4" w:space="0" w:color="000000"/>
              <w:bottom w:val="single" w:sz="4" w:space="0" w:color="000000"/>
              <w:right w:val="single" w:sz="4" w:space="0" w:color="000000"/>
            </w:tcBorders>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813" w:type="pct"/>
            <w:tcBorders>
              <w:top w:val="nil"/>
              <w:left w:val="single" w:sz="4" w:space="0" w:color="000000"/>
              <w:bottom w:val="single" w:sz="4" w:space="0" w:color="000000"/>
              <w:right w:val="single" w:sz="4" w:space="0" w:color="auto"/>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Barangays </w:t>
            </w:r>
          </w:p>
        </w:tc>
        <w:tc>
          <w:tcPr>
            <w:tcW w:w="68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Families </w:t>
            </w:r>
          </w:p>
        </w:tc>
        <w:tc>
          <w:tcPr>
            <w:tcW w:w="68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Persons </w:t>
            </w:r>
          </w:p>
        </w:tc>
      </w:tr>
      <w:tr w:rsidR="004B229B" w:rsidRPr="004B229B" w:rsidTr="004B229B">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4B229B">
              <w:rPr>
                <w:rFonts w:ascii="Arial Narrow" w:eastAsia="Times New Roman" w:hAnsi="Arial Narrow" w:cs="Arial"/>
                <w:b/>
                <w:bCs/>
                <w:sz w:val="20"/>
                <w:szCs w:val="20"/>
              </w:rPr>
              <w:t>GRAND TOTAL</w:t>
            </w:r>
          </w:p>
        </w:tc>
        <w:tc>
          <w:tcPr>
            <w:tcW w:w="813" w:type="pct"/>
            <w:tcBorders>
              <w:top w:val="nil"/>
              <w:left w:val="nil"/>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1 </w:t>
            </w:r>
          </w:p>
        </w:tc>
        <w:tc>
          <w:tcPr>
            <w:tcW w:w="683" w:type="pct"/>
            <w:tcBorders>
              <w:top w:val="single" w:sz="4" w:space="0" w:color="auto"/>
              <w:left w:val="nil"/>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162 </w:t>
            </w:r>
          </w:p>
        </w:tc>
        <w:tc>
          <w:tcPr>
            <w:tcW w:w="681" w:type="pct"/>
            <w:tcBorders>
              <w:top w:val="single" w:sz="4" w:space="0" w:color="auto"/>
              <w:left w:val="nil"/>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705 </w:t>
            </w:r>
          </w:p>
        </w:tc>
      </w:tr>
      <w:tr w:rsidR="004B229B" w:rsidRPr="004B229B" w:rsidTr="004B229B">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4B229B">
              <w:rPr>
                <w:rFonts w:ascii="Arial Narrow" w:eastAsia="Times New Roman" w:hAnsi="Arial Narrow" w:cs="Arial"/>
                <w:b/>
                <w:bCs/>
                <w:sz w:val="20"/>
                <w:szCs w:val="20"/>
              </w:rPr>
              <w:t>CALABARZON</w:t>
            </w:r>
          </w:p>
        </w:tc>
        <w:tc>
          <w:tcPr>
            <w:tcW w:w="813" w:type="pct"/>
            <w:tcBorders>
              <w:top w:val="nil"/>
              <w:left w:val="nil"/>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 </w:t>
            </w:r>
          </w:p>
        </w:tc>
        <w:tc>
          <w:tcPr>
            <w:tcW w:w="683" w:type="pct"/>
            <w:tcBorders>
              <w:top w:val="nil"/>
              <w:left w:val="nil"/>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162 </w:t>
            </w:r>
          </w:p>
        </w:tc>
        <w:tc>
          <w:tcPr>
            <w:tcW w:w="681" w:type="pct"/>
            <w:tcBorders>
              <w:top w:val="nil"/>
              <w:left w:val="nil"/>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705 </w:t>
            </w:r>
          </w:p>
        </w:tc>
      </w:tr>
      <w:tr w:rsidR="004B229B" w:rsidRPr="004B229B" w:rsidTr="004B229B">
        <w:trPr>
          <w:trHeight w:val="20"/>
        </w:trPr>
        <w:tc>
          <w:tcPr>
            <w:tcW w:w="2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4B229B">
              <w:rPr>
                <w:rFonts w:ascii="Arial Narrow" w:eastAsia="Times New Roman" w:hAnsi="Arial Narrow" w:cs="Arial"/>
                <w:b/>
                <w:bCs/>
                <w:sz w:val="20"/>
                <w:szCs w:val="20"/>
              </w:rPr>
              <w:t>Batangas</w:t>
            </w:r>
          </w:p>
        </w:tc>
        <w:tc>
          <w:tcPr>
            <w:tcW w:w="813" w:type="pct"/>
            <w:tcBorders>
              <w:top w:val="nil"/>
              <w:left w:val="nil"/>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162 </w:t>
            </w:r>
          </w:p>
        </w:tc>
        <w:tc>
          <w:tcPr>
            <w:tcW w:w="681" w:type="pct"/>
            <w:tcBorders>
              <w:top w:val="nil"/>
              <w:left w:val="nil"/>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705 </w:t>
            </w:r>
          </w:p>
        </w:tc>
      </w:tr>
      <w:tr w:rsidR="004B229B" w:rsidRPr="004B229B" w:rsidTr="004B229B">
        <w:trPr>
          <w:trHeight w:val="20"/>
        </w:trPr>
        <w:tc>
          <w:tcPr>
            <w:tcW w:w="153" w:type="pct"/>
            <w:tcBorders>
              <w:top w:val="nil"/>
              <w:left w:val="single" w:sz="4" w:space="0" w:color="000000"/>
              <w:bottom w:val="single" w:sz="4" w:space="0" w:color="000000"/>
              <w:right w:val="nil"/>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4B229B">
              <w:rPr>
                <w:rFonts w:ascii="Arial Narrow" w:eastAsia="Times New Roman" w:hAnsi="Arial Narrow" w:cs="Arial"/>
                <w:sz w:val="20"/>
                <w:szCs w:val="20"/>
              </w:rPr>
              <w:t> </w:t>
            </w:r>
          </w:p>
        </w:tc>
        <w:tc>
          <w:tcPr>
            <w:tcW w:w="2670"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4B229B">
              <w:rPr>
                <w:rFonts w:ascii="Arial Narrow" w:eastAsia="Times New Roman" w:hAnsi="Arial Narrow" w:cs="Arial"/>
                <w:i/>
                <w:iCs/>
                <w:sz w:val="20"/>
                <w:szCs w:val="20"/>
              </w:rPr>
              <w:t>San Juan</w:t>
            </w:r>
          </w:p>
        </w:tc>
        <w:tc>
          <w:tcPr>
            <w:tcW w:w="813"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4B229B">
              <w:rPr>
                <w:rFonts w:ascii="Arial Narrow" w:eastAsia="Times New Roman" w:hAnsi="Arial Narrow" w:cs="Arial"/>
                <w:i/>
                <w:iCs/>
                <w:color w:val="auto"/>
                <w:sz w:val="20"/>
                <w:szCs w:val="20"/>
              </w:rPr>
              <w:t xml:space="preserve"> 1 </w:t>
            </w:r>
          </w:p>
        </w:tc>
        <w:tc>
          <w:tcPr>
            <w:tcW w:w="683"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4B229B">
              <w:rPr>
                <w:rFonts w:ascii="Arial Narrow" w:eastAsia="Times New Roman" w:hAnsi="Arial Narrow" w:cs="Arial"/>
                <w:i/>
                <w:iCs/>
                <w:color w:val="auto"/>
                <w:sz w:val="20"/>
                <w:szCs w:val="20"/>
              </w:rPr>
              <w:t xml:space="preserve"> 162 </w:t>
            </w:r>
          </w:p>
        </w:tc>
        <w:tc>
          <w:tcPr>
            <w:tcW w:w="681"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4B229B">
              <w:rPr>
                <w:rFonts w:ascii="Arial Narrow" w:eastAsia="Times New Roman" w:hAnsi="Arial Narrow" w:cs="Arial"/>
                <w:i/>
                <w:iCs/>
                <w:color w:val="auto"/>
                <w:sz w:val="20"/>
                <w:szCs w:val="20"/>
              </w:rPr>
              <w:t xml:space="preserve"> 705 </w:t>
            </w:r>
          </w:p>
        </w:tc>
      </w:tr>
    </w:tbl>
    <w:p w:rsidR="00470FE4" w:rsidRDefault="00FC54C7">
      <w:pPr>
        <w:spacing w:after="0" w:line="240" w:lineRule="auto"/>
        <w:ind w:left="2160"/>
        <w:jc w:val="right"/>
        <w:rPr>
          <w:rFonts w:ascii="Arial" w:eastAsia="Arial" w:hAnsi="Arial" w:cs="Arial"/>
          <w:i/>
          <w:color w:val="2F5496"/>
          <w:sz w:val="16"/>
          <w:szCs w:val="16"/>
        </w:rPr>
      </w:pPr>
      <w:r>
        <w:rPr>
          <w:rFonts w:ascii="Arial" w:eastAsia="Arial" w:hAnsi="Arial" w:cs="Arial"/>
          <w:i/>
          <w:color w:val="2F5496"/>
          <w:sz w:val="16"/>
          <w:szCs w:val="16"/>
        </w:rPr>
        <w:t xml:space="preserve">Source: DSWD-Field Office </w:t>
      </w:r>
      <w:r w:rsidR="004B229B">
        <w:rPr>
          <w:rFonts w:ascii="Arial" w:eastAsia="Arial" w:hAnsi="Arial" w:cs="Arial"/>
          <w:i/>
          <w:color w:val="2F5496"/>
          <w:sz w:val="16"/>
          <w:szCs w:val="16"/>
        </w:rPr>
        <w:t>CALABARZON</w:t>
      </w:r>
    </w:p>
    <w:p w:rsidR="00470FE4" w:rsidRDefault="00470FE4">
      <w:pPr>
        <w:spacing w:after="0" w:line="240" w:lineRule="auto"/>
        <w:ind w:left="360"/>
        <w:jc w:val="both"/>
        <w:rPr>
          <w:rFonts w:ascii="Arial" w:eastAsia="Arial" w:hAnsi="Arial" w:cs="Arial"/>
          <w:b/>
          <w:sz w:val="24"/>
          <w:szCs w:val="24"/>
        </w:rPr>
      </w:pPr>
      <w:bookmarkStart w:id="2" w:name="_GoBack"/>
      <w:bookmarkEnd w:id="2"/>
    </w:p>
    <w:p w:rsidR="00470FE4" w:rsidRPr="00D30B5C" w:rsidRDefault="00FC54C7">
      <w:pPr>
        <w:numPr>
          <w:ilvl w:val="0"/>
          <w:numId w:val="2"/>
        </w:numPr>
        <w:spacing w:after="0" w:line="240" w:lineRule="auto"/>
        <w:ind w:hanging="360"/>
        <w:jc w:val="both"/>
        <w:rPr>
          <w:rFonts w:ascii="Arial" w:eastAsia="Arial" w:hAnsi="Arial" w:cs="Arial"/>
          <w:b/>
          <w:color w:val="002060"/>
        </w:rPr>
      </w:pPr>
      <w:r w:rsidRPr="00D30B5C">
        <w:rPr>
          <w:rFonts w:ascii="Arial" w:eastAsia="Arial" w:hAnsi="Arial" w:cs="Arial"/>
          <w:b/>
          <w:color w:val="002060"/>
          <w:sz w:val="24"/>
          <w:szCs w:val="24"/>
        </w:rPr>
        <w:t xml:space="preserve">Status of Displaced Families/Individuals </w:t>
      </w:r>
    </w:p>
    <w:p w:rsidR="00D30B5C" w:rsidRPr="00E603B3" w:rsidRDefault="00D30B5C" w:rsidP="00D30B5C">
      <w:pPr>
        <w:spacing w:after="0" w:line="240" w:lineRule="auto"/>
        <w:ind w:left="360"/>
        <w:jc w:val="both"/>
        <w:rPr>
          <w:rFonts w:ascii="Arial" w:eastAsia="Arial" w:hAnsi="Arial" w:cs="Arial"/>
          <w:sz w:val="24"/>
        </w:rPr>
      </w:pPr>
    </w:p>
    <w:p w:rsidR="00E603B3" w:rsidRPr="00C335E5" w:rsidRDefault="00E603B3" w:rsidP="00C335E5">
      <w:pPr>
        <w:pStyle w:val="ListParagraph"/>
        <w:numPr>
          <w:ilvl w:val="0"/>
          <w:numId w:val="3"/>
        </w:numPr>
        <w:spacing w:after="0" w:line="240" w:lineRule="auto"/>
        <w:jc w:val="both"/>
        <w:rPr>
          <w:rFonts w:ascii="Arial" w:eastAsia="Arial" w:hAnsi="Arial" w:cs="Arial"/>
          <w:b/>
        </w:rPr>
      </w:pPr>
      <w:r w:rsidRPr="00C335E5">
        <w:rPr>
          <w:rFonts w:ascii="Arial" w:eastAsia="Arial" w:hAnsi="Arial" w:cs="Arial"/>
          <w:b/>
        </w:rPr>
        <w:t>Inside Evacuation Center</w:t>
      </w:r>
    </w:p>
    <w:p w:rsidR="00E603B3" w:rsidRPr="00D30B5C" w:rsidRDefault="004B229B" w:rsidP="00E603B3">
      <w:pPr>
        <w:spacing w:after="0" w:line="240" w:lineRule="auto"/>
        <w:ind w:left="360"/>
        <w:jc w:val="both"/>
        <w:rPr>
          <w:rFonts w:ascii="Arial" w:eastAsia="Arial" w:hAnsi="Arial" w:cs="Arial"/>
          <w:b/>
        </w:rPr>
      </w:pPr>
      <w:r>
        <w:rPr>
          <w:rFonts w:ascii="Arial" w:eastAsia="Arial" w:hAnsi="Arial" w:cs="Arial"/>
          <w:b/>
          <w:color w:val="0070C0"/>
          <w:sz w:val="24"/>
          <w:szCs w:val="24"/>
        </w:rPr>
        <w:t>162</w:t>
      </w:r>
      <w:r w:rsidR="00E603B3">
        <w:rPr>
          <w:rFonts w:ascii="Arial" w:eastAsia="Arial" w:hAnsi="Arial" w:cs="Arial"/>
          <w:b/>
          <w:color w:val="0070C0"/>
          <w:sz w:val="24"/>
          <w:szCs w:val="24"/>
        </w:rPr>
        <w:t xml:space="preserve"> families</w:t>
      </w:r>
      <w:r w:rsidR="00E603B3">
        <w:rPr>
          <w:rFonts w:ascii="Arial" w:eastAsia="Arial" w:hAnsi="Arial" w:cs="Arial"/>
          <w:color w:val="0070C0"/>
          <w:sz w:val="24"/>
          <w:szCs w:val="24"/>
        </w:rPr>
        <w:t xml:space="preserve"> </w:t>
      </w:r>
      <w:r w:rsidR="00E603B3">
        <w:rPr>
          <w:rFonts w:ascii="Arial" w:eastAsia="Arial" w:hAnsi="Arial" w:cs="Arial"/>
          <w:sz w:val="24"/>
          <w:szCs w:val="24"/>
        </w:rPr>
        <w:t xml:space="preserve">or </w:t>
      </w:r>
      <w:r>
        <w:rPr>
          <w:rFonts w:ascii="Arial" w:eastAsia="Arial" w:hAnsi="Arial" w:cs="Arial"/>
          <w:b/>
          <w:color w:val="0070C0"/>
          <w:sz w:val="24"/>
          <w:szCs w:val="24"/>
        </w:rPr>
        <w:t>705</w:t>
      </w:r>
      <w:r w:rsidR="00EE7EC0">
        <w:rPr>
          <w:rFonts w:ascii="Arial" w:eastAsia="Arial" w:hAnsi="Arial" w:cs="Arial"/>
          <w:b/>
          <w:color w:val="0070C0"/>
          <w:sz w:val="24"/>
          <w:szCs w:val="24"/>
        </w:rPr>
        <w:t xml:space="preserve"> </w:t>
      </w:r>
      <w:r w:rsidR="00E603B3">
        <w:rPr>
          <w:rFonts w:ascii="Arial" w:eastAsia="Arial" w:hAnsi="Arial" w:cs="Arial"/>
          <w:b/>
          <w:color w:val="0070C0"/>
          <w:sz w:val="24"/>
          <w:szCs w:val="24"/>
        </w:rPr>
        <w:t>persons</w:t>
      </w:r>
      <w:r w:rsidR="00E603B3">
        <w:rPr>
          <w:rFonts w:ascii="Arial" w:eastAsia="Arial" w:hAnsi="Arial" w:cs="Arial"/>
          <w:color w:val="0070C0"/>
          <w:sz w:val="24"/>
          <w:szCs w:val="24"/>
        </w:rPr>
        <w:t xml:space="preserve"> </w:t>
      </w:r>
      <w:r w:rsidR="00E603B3">
        <w:rPr>
          <w:rFonts w:ascii="Arial" w:eastAsia="Arial" w:hAnsi="Arial" w:cs="Arial"/>
          <w:sz w:val="24"/>
          <w:szCs w:val="24"/>
        </w:rPr>
        <w:t>are</w:t>
      </w:r>
      <w:r w:rsidR="00EE7EC0">
        <w:rPr>
          <w:rFonts w:ascii="Arial" w:eastAsia="Arial" w:hAnsi="Arial" w:cs="Arial"/>
          <w:sz w:val="24"/>
          <w:szCs w:val="24"/>
        </w:rPr>
        <w:t xml:space="preserve"> currently</w:t>
      </w:r>
      <w:r w:rsidR="00E603B3">
        <w:rPr>
          <w:rFonts w:ascii="Arial" w:eastAsia="Arial" w:hAnsi="Arial" w:cs="Arial"/>
          <w:sz w:val="24"/>
          <w:szCs w:val="24"/>
        </w:rPr>
        <w:t xml:space="preserve"> staying in </w:t>
      </w:r>
      <w:r>
        <w:rPr>
          <w:rFonts w:ascii="Arial" w:eastAsia="Arial" w:hAnsi="Arial" w:cs="Arial"/>
          <w:b/>
          <w:color w:val="0070C0"/>
          <w:sz w:val="24"/>
          <w:szCs w:val="24"/>
        </w:rPr>
        <w:t>1</w:t>
      </w:r>
      <w:r w:rsidR="00E603B3" w:rsidRPr="00E603B3">
        <w:rPr>
          <w:rFonts w:ascii="Arial" w:eastAsia="Arial" w:hAnsi="Arial" w:cs="Arial"/>
          <w:b/>
          <w:color w:val="0070C0"/>
          <w:sz w:val="24"/>
          <w:szCs w:val="24"/>
        </w:rPr>
        <w:t xml:space="preserve"> evacuation center</w:t>
      </w:r>
      <w:r w:rsidR="00E603B3">
        <w:rPr>
          <w:rFonts w:ascii="Arial" w:eastAsia="Arial" w:hAnsi="Arial" w:cs="Arial"/>
          <w:sz w:val="24"/>
          <w:szCs w:val="24"/>
        </w:rPr>
        <w:t xml:space="preserve"> (</w:t>
      </w:r>
      <w:r w:rsidR="00E16BC2">
        <w:rPr>
          <w:rFonts w:ascii="Arial" w:eastAsia="Arial" w:hAnsi="Arial" w:cs="Arial"/>
          <w:sz w:val="24"/>
          <w:szCs w:val="24"/>
        </w:rPr>
        <w:t xml:space="preserve">see </w:t>
      </w:r>
      <w:r w:rsidR="00E603B3">
        <w:rPr>
          <w:rFonts w:ascii="Arial" w:eastAsia="Arial" w:hAnsi="Arial" w:cs="Arial"/>
          <w:sz w:val="24"/>
          <w:szCs w:val="24"/>
        </w:rPr>
        <w:t xml:space="preserve">Table 2). </w:t>
      </w:r>
    </w:p>
    <w:p w:rsidR="004B229B" w:rsidRDefault="004B229B" w:rsidP="00E603B3">
      <w:pPr>
        <w:spacing w:after="0" w:line="240" w:lineRule="auto"/>
        <w:ind w:left="360"/>
        <w:jc w:val="both"/>
        <w:rPr>
          <w:rFonts w:ascii="Arial" w:eastAsia="Arial" w:hAnsi="Arial" w:cs="Arial"/>
          <w:b/>
          <w:sz w:val="24"/>
          <w:szCs w:val="24"/>
        </w:rPr>
      </w:pPr>
    </w:p>
    <w:p w:rsidR="00E603B3" w:rsidRDefault="00E603B3" w:rsidP="00E603B3">
      <w:pPr>
        <w:spacing w:after="0" w:line="240" w:lineRule="auto"/>
        <w:ind w:left="360" w:firstLine="360"/>
        <w:jc w:val="both"/>
        <w:rPr>
          <w:rFonts w:ascii="Arial" w:eastAsia="Arial" w:hAnsi="Arial" w:cs="Arial"/>
          <w:b/>
          <w:i/>
          <w:sz w:val="20"/>
          <w:szCs w:val="20"/>
        </w:rPr>
      </w:pPr>
      <w:r>
        <w:rPr>
          <w:rFonts w:ascii="Arial" w:eastAsia="Arial" w:hAnsi="Arial" w:cs="Arial"/>
          <w:b/>
          <w:i/>
          <w:sz w:val="20"/>
          <w:szCs w:val="20"/>
        </w:rPr>
        <w:t xml:space="preserve">Table 2. Displaced Families / Persons </w:t>
      </w:r>
      <w:r w:rsidR="002E75E9">
        <w:rPr>
          <w:rFonts w:ascii="Arial" w:eastAsia="Arial" w:hAnsi="Arial" w:cs="Arial"/>
          <w:b/>
          <w:i/>
          <w:sz w:val="20"/>
          <w:szCs w:val="20"/>
        </w:rPr>
        <w:t>In</w:t>
      </w:r>
      <w:r w:rsidR="004B229B">
        <w:rPr>
          <w:rFonts w:ascii="Arial" w:eastAsia="Arial" w:hAnsi="Arial" w:cs="Arial"/>
          <w:b/>
          <w:i/>
          <w:sz w:val="20"/>
          <w:szCs w:val="20"/>
        </w:rPr>
        <w:t>side Evacuation Center</w:t>
      </w:r>
    </w:p>
    <w:tbl>
      <w:tblPr>
        <w:tblW w:w="4633" w:type="pct"/>
        <w:tblInd w:w="715" w:type="dxa"/>
        <w:tblLook w:val="04A0" w:firstRow="1" w:lastRow="0" w:firstColumn="1" w:lastColumn="0" w:noHBand="0" w:noVBand="1"/>
      </w:tblPr>
      <w:tblGrid>
        <w:gridCol w:w="718"/>
        <w:gridCol w:w="3235"/>
        <w:gridCol w:w="752"/>
        <w:gridCol w:w="789"/>
        <w:gridCol w:w="881"/>
        <w:gridCol w:w="884"/>
        <w:gridCol w:w="881"/>
        <w:gridCol w:w="882"/>
      </w:tblGrid>
      <w:tr w:rsidR="004B229B" w:rsidRPr="004B229B" w:rsidTr="004B229B">
        <w:trPr>
          <w:trHeight w:val="20"/>
          <w:tblHeader/>
        </w:trPr>
        <w:tc>
          <w:tcPr>
            <w:tcW w:w="219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REGION / PROVINCE / CITY / MUNICIPALITY </w:t>
            </w:r>
          </w:p>
        </w:tc>
        <w:tc>
          <w:tcPr>
            <w:tcW w:w="854" w:type="pct"/>
            <w:gridSpan w:val="2"/>
            <w:vMerge w:val="restart"/>
            <w:tcBorders>
              <w:top w:val="single" w:sz="4" w:space="0" w:color="000000"/>
              <w:left w:val="single" w:sz="4" w:space="0" w:color="000000"/>
              <w:bottom w:val="single" w:sz="4" w:space="0" w:color="000000"/>
              <w:right w:val="nil"/>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NUMBER OF EVACUATION CENTERS (ECs) </w:t>
            </w:r>
          </w:p>
        </w:tc>
        <w:tc>
          <w:tcPr>
            <w:tcW w:w="1955"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NUMBER OF DISPLACED </w:t>
            </w:r>
          </w:p>
        </w:tc>
      </w:tr>
      <w:tr w:rsidR="004B229B" w:rsidRPr="004B229B" w:rsidTr="004B229B">
        <w:trPr>
          <w:trHeight w:val="20"/>
          <w:tblHeader/>
        </w:trPr>
        <w:tc>
          <w:tcPr>
            <w:tcW w:w="2191" w:type="pct"/>
            <w:gridSpan w:val="2"/>
            <w:vMerge/>
            <w:tcBorders>
              <w:top w:val="single" w:sz="4" w:space="0" w:color="000000"/>
              <w:left w:val="single" w:sz="4" w:space="0" w:color="000000"/>
              <w:bottom w:val="single" w:sz="4" w:space="0" w:color="000000"/>
              <w:right w:val="single" w:sz="4" w:space="0" w:color="000000"/>
            </w:tcBorders>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854" w:type="pct"/>
            <w:gridSpan w:val="2"/>
            <w:vMerge/>
            <w:tcBorders>
              <w:top w:val="single" w:sz="4" w:space="0" w:color="000000"/>
              <w:left w:val="single" w:sz="4" w:space="0" w:color="000000"/>
              <w:bottom w:val="single" w:sz="4" w:space="0" w:color="000000"/>
              <w:right w:val="nil"/>
            </w:tcBorders>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1955"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INSIDE ECs </w:t>
            </w:r>
          </w:p>
        </w:tc>
      </w:tr>
      <w:tr w:rsidR="004B229B" w:rsidRPr="004B229B" w:rsidTr="004B229B">
        <w:trPr>
          <w:trHeight w:val="20"/>
          <w:tblHeader/>
        </w:trPr>
        <w:tc>
          <w:tcPr>
            <w:tcW w:w="2191" w:type="pct"/>
            <w:gridSpan w:val="2"/>
            <w:vMerge/>
            <w:tcBorders>
              <w:top w:val="single" w:sz="4" w:space="0" w:color="000000"/>
              <w:left w:val="single" w:sz="4" w:space="0" w:color="000000"/>
              <w:bottom w:val="single" w:sz="4" w:space="0" w:color="000000"/>
              <w:right w:val="single" w:sz="4" w:space="0" w:color="000000"/>
            </w:tcBorders>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854" w:type="pct"/>
            <w:gridSpan w:val="2"/>
            <w:vMerge/>
            <w:tcBorders>
              <w:top w:val="single" w:sz="4" w:space="0" w:color="000000"/>
              <w:left w:val="single" w:sz="4" w:space="0" w:color="000000"/>
              <w:bottom w:val="single" w:sz="4" w:space="0" w:color="000000"/>
              <w:right w:val="nil"/>
            </w:tcBorders>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978"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Families </w:t>
            </w:r>
          </w:p>
        </w:tc>
        <w:tc>
          <w:tcPr>
            <w:tcW w:w="977" w:type="pct"/>
            <w:gridSpan w:val="2"/>
            <w:tcBorders>
              <w:top w:val="single" w:sz="4" w:space="0" w:color="auto"/>
              <w:left w:val="nil"/>
              <w:bottom w:val="single" w:sz="4" w:space="0" w:color="auto"/>
              <w:right w:val="single" w:sz="4" w:space="0" w:color="auto"/>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Persons </w:t>
            </w:r>
          </w:p>
        </w:tc>
      </w:tr>
      <w:tr w:rsidR="004B229B" w:rsidRPr="004B229B" w:rsidTr="004B229B">
        <w:trPr>
          <w:trHeight w:val="20"/>
          <w:tblHeader/>
        </w:trPr>
        <w:tc>
          <w:tcPr>
            <w:tcW w:w="2191" w:type="pct"/>
            <w:gridSpan w:val="2"/>
            <w:vMerge/>
            <w:tcBorders>
              <w:top w:val="single" w:sz="4" w:space="0" w:color="000000"/>
              <w:left w:val="single" w:sz="4" w:space="0" w:color="000000"/>
              <w:bottom w:val="single" w:sz="4" w:space="0" w:color="000000"/>
              <w:right w:val="single" w:sz="4" w:space="0" w:color="000000"/>
            </w:tcBorders>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17" w:type="pct"/>
            <w:tcBorders>
              <w:top w:val="nil"/>
              <w:left w:val="nil"/>
              <w:bottom w:val="single" w:sz="4" w:space="0" w:color="000000"/>
              <w:right w:val="single" w:sz="4" w:space="0" w:color="000000"/>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CUM </w:t>
            </w:r>
          </w:p>
        </w:tc>
        <w:tc>
          <w:tcPr>
            <w:tcW w:w="437" w:type="pct"/>
            <w:tcBorders>
              <w:top w:val="nil"/>
              <w:left w:val="nil"/>
              <w:bottom w:val="single" w:sz="4" w:space="0" w:color="000000"/>
              <w:right w:val="single" w:sz="4" w:space="0" w:color="000000"/>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NOW </w:t>
            </w:r>
          </w:p>
        </w:tc>
        <w:tc>
          <w:tcPr>
            <w:tcW w:w="488" w:type="pct"/>
            <w:tcBorders>
              <w:top w:val="nil"/>
              <w:left w:val="nil"/>
              <w:bottom w:val="single" w:sz="4" w:space="0" w:color="000000"/>
              <w:right w:val="single" w:sz="4" w:space="0" w:color="000000"/>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CUM </w:t>
            </w:r>
          </w:p>
        </w:tc>
        <w:tc>
          <w:tcPr>
            <w:tcW w:w="490" w:type="pct"/>
            <w:tcBorders>
              <w:top w:val="nil"/>
              <w:left w:val="nil"/>
              <w:bottom w:val="single" w:sz="4" w:space="0" w:color="000000"/>
              <w:right w:val="single" w:sz="4" w:space="0" w:color="000000"/>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NOW </w:t>
            </w:r>
          </w:p>
        </w:tc>
        <w:tc>
          <w:tcPr>
            <w:tcW w:w="488" w:type="pct"/>
            <w:tcBorders>
              <w:top w:val="nil"/>
              <w:left w:val="nil"/>
              <w:bottom w:val="single" w:sz="4" w:space="0" w:color="000000"/>
              <w:right w:val="single" w:sz="4" w:space="0" w:color="000000"/>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CUM </w:t>
            </w:r>
          </w:p>
        </w:tc>
        <w:tc>
          <w:tcPr>
            <w:tcW w:w="488" w:type="pct"/>
            <w:tcBorders>
              <w:top w:val="nil"/>
              <w:left w:val="nil"/>
              <w:bottom w:val="single" w:sz="4" w:space="0" w:color="000000"/>
              <w:right w:val="single" w:sz="4" w:space="0" w:color="000000"/>
            </w:tcBorders>
            <w:shd w:val="clear" w:color="7F7F7F" w:fill="7F7F7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4B229B">
              <w:rPr>
                <w:rFonts w:ascii="Arial Narrow" w:eastAsia="Times New Roman" w:hAnsi="Arial Narrow" w:cs="Arial"/>
                <w:b/>
                <w:bCs/>
                <w:color w:val="auto"/>
                <w:sz w:val="20"/>
                <w:szCs w:val="20"/>
              </w:rPr>
              <w:t xml:space="preserve"> NOW </w:t>
            </w:r>
          </w:p>
        </w:tc>
      </w:tr>
      <w:tr w:rsidR="004B229B" w:rsidRPr="004B229B" w:rsidTr="004B229B">
        <w:trPr>
          <w:trHeight w:val="20"/>
        </w:trPr>
        <w:tc>
          <w:tcPr>
            <w:tcW w:w="21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4B229B">
              <w:rPr>
                <w:rFonts w:ascii="Arial Narrow" w:eastAsia="Times New Roman" w:hAnsi="Arial Narrow" w:cs="Arial"/>
                <w:b/>
                <w:bCs/>
                <w:sz w:val="20"/>
                <w:szCs w:val="20"/>
              </w:rPr>
              <w:t>GRAND TOTAL</w:t>
            </w:r>
          </w:p>
        </w:tc>
        <w:tc>
          <w:tcPr>
            <w:tcW w:w="417" w:type="pct"/>
            <w:tcBorders>
              <w:top w:val="nil"/>
              <w:left w:val="nil"/>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 </w:t>
            </w:r>
          </w:p>
        </w:tc>
        <w:tc>
          <w:tcPr>
            <w:tcW w:w="437" w:type="pct"/>
            <w:tcBorders>
              <w:top w:val="nil"/>
              <w:left w:val="nil"/>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 </w:t>
            </w:r>
          </w:p>
        </w:tc>
        <w:tc>
          <w:tcPr>
            <w:tcW w:w="488" w:type="pct"/>
            <w:tcBorders>
              <w:top w:val="nil"/>
              <w:left w:val="nil"/>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162 </w:t>
            </w:r>
          </w:p>
        </w:tc>
        <w:tc>
          <w:tcPr>
            <w:tcW w:w="490" w:type="pct"/>
            <w:tcBorders>
              <w:top w:val="nil"/>
              <w:left w:val="nil"/>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162 </w:t>
            </w:r>
          </w:p>
        </w:tc>
        <w:tc>
          <w:tcPr>
            <w:tcW w:w="488" w:type="pct"/>
            <w:tcBorders>
              <w:top w:val="nil"/>
              <w:left w:val="nil"/>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705 </w:t>
            </w:r>
          </w:p>
        </w:tc>
        <w:tc>
          <w:tcPr>
            <w:tcW w:w="488" w:type="pct"/>
            <w:tcBorders>
              <w:top w:val="nil"/>
              <w:left w:val="nil"/>
              <w:bottom w:val="single" w:sz="4" w:space="0" w:color="000000"/>
              <w:right w:val="single" w:sz="4" w:space="0" w:color="000000"/>
            </w:tcBorders>
            <w:shd w:val="clear" w:color="A5A5A5" w:fill="A5A5A5"/>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705 </w:t>
            </w:r>
          </w:p>
        </w:tc>
      </w:tr>
      <w:tr w:rsidR="004B229B" w:rsidRPr="004B229B" w:rsidTr="004B229B">
        <w:trPr>
          <w:trHeight w:val="20"/>
        </w:trPr>
        <w:tc>
          <w:tcPr>
            <w:tcW w:w="219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4B229B">
              <w:rPr>
                <w:rFonts w:ascii="Arial Narrow" w:eastAsia="Times New Roman" w:hAnsi="Arial Narrow" w:cs="Arial"/>
                <w:b/>
                <w:bCs/>
                <w:sz w:val="20"/>
                <w:szCs w:val="20"/>
              </w:rPr>
              <w:t>CALABARZON</w:t>
            </w:r>
          </w:p>
        </w:tc>
        <w:tc>
          <w:tcPr>
            <w:tcW w:w="417" w:type="pct"/>
            <w:tcBorders>
              <w:top w:val="nil"/>
              <w:left w:val="nil"/>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1 </w:t>
            </w:r>
          </w:p>
        </w:tc>
        <w:tc>
          <w:tcPr>
            <w:tcW w:w="437" w:type="pct"/>
            <w:tcBorders>
              <w:top w:val="nil"/>
              <w:left w:val="nil"/>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1 </w:t>
            </w:r>
          </w:p>
        </w:tc>
        <w:tc>
          <w:tcPr>
            <w:tcW w:w="488" w:type="pct"/>
            <w:tcBorders>
              <w:top w:val="nil"/>
              <w:left w:val="nil"/>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162 </w:t>
            </w:r>
          </w:p>
        </w:tc>
        <w:tc>
          <w:tcPr>
            <w:tcW w:w="490" w:type="pct"/>
            <w:tcBorders>
              <w:top w:val="nil"/>
              <w:left w:val="nil"/>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162 </w:t>
            </w:r>
          </w:p>
        </w:tc>
        <w:tc>
          <w:tcPr>
            <w:tcW w:w="488" w:type="pct"/>
            <w:tcBorders>
              <w:top w:val="nil"/>
              <w:left w:val="nil"/>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705 </w:t>
            </w:r>
          </w:p>
        </w:tc>
        <w:tc>
          <w:tcPr>
            <w:tcW w:w="488" w:type="pct"/>
            <w:tcBorders>
              <w:top w:val="nil"/>
              <w:left w:val="nil"/>
              <w:bottom w:val="single" w:sz="4" w:space="0" w:color="000000"/>
              <w:right w:val="single" w:sz="4" w:space="0" w:color="000000"/>
            </w:tcBorders>
            <w:shd w:val="clear" w:color="BFBFBF" w:fill="BFBFBF"/>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705 </w:t>
            </w:r>
          </w:p>
        </w:tc>
      </w:tr>
      <w:tr w:rsidR="004B229B" w:rsidRPr="004B229B" w:rsidTr="004B229B">
        <w:trPr>
          <w:trHeight w:val="20"/>
        </w:trPr>
        <w:tc>
          <w:tcPr>
            <w:tcW w:w="21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4B229B">
              <w:rPr>
                <w:rFonts w:ascii="Arial Narrow" w:eastAsia="Times New Roman" w:hAnsi="Arial Narrow" w:cs="Arial"/>
                <w:b/>
                <w:bCs/>
                <w:sz w:val="20"/>
                <w:szCs w:val="20"/>
              </w:rPr>
              <w:t>Batangas</w:t>
            </w:r>
          </w:p>
        </w:tc>
        <w:tc>
          <w:tcPr>
            <w:tcW w:w="417" w:type="pct"/>
            <w:tcBorders>
              <w:top w:val="nil"/>
              <w:left w:val="nil"/>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1 </w:t>
            </w:r>
          </w:p>
        </w:tc>
        <w:tc>
          <w:tcPr>
            <w:tcW w:w="437" w:type="pct"/>
            <w:tcBorders>
              <w:top w:val="nil"/>
              <w:left w:val="nil"/>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1 </w:t>
            </w:r>
          </w:p>
        </w:tc>
        <w:tc>
          <w:tcPr>
            <w:tcW w:w="488" w:type="pct"/>
            <w:tcBorders>
              <w:top w:val="nil"/>
              <w:left w:val="nil"/>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162 </w:t>
            </w:r>
          </w:p>
        </w:tc>
        <w:tc>
          <w:tcPr>
            <w:tcW w:w="490" w:type="pct"/>
            <w:tcBorders>
              <w:top w:val="nil"/>
              <w:left w:val="nil"/>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162 </w:t>
            </w:r>
          </w:p>
        </w:tc>
        <w:tc>
          <w:tcPr>
            <w:tcW w:w="488" w:type="pct"/>
            <w:tcBorders>
              <w:top w:val="nil"/>
              <w:left w:val="nil"/>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705 </w:t>
            </w:r>
          </w:p>
        </w:tc>
        <w:tc>
          <w:tcPr>
            <w:tcW w:w="488" w:type="pct"/>
            <w:tcBorders>
              <w:top w:val="nil"/>
              <w:left w:val="nil"/>
              <w:bottom w:val="single" w:sz="4" w:space="0" w:color="000000"/>
              <w:right w:val="single" w:sz="4" w:space="0" w:color="000000"/>
            </w:tcBorders>
            <w:shd w:val="clear" w:color="D8D8D8" w:fill="D8D8D8"/>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4B229B">
              <w:rPr>
                <w:rFonts w:ascii="Arial Narrow" w:eastAsia="Times New Roman" w:hAnsi="Arial Narrow" w:cs="Arial"/>
                <w:b/>
                <w:bCs/>
                <w:sz w:val="20"/>
                <w:szCs w:val="20"/>
              </w:rPr>
              <w:t xml:space="preserve"> 705 </w:t>
            </w:r>
          </w:p>
        </w:tc>
      </w:tr>
      <w:tr w:rsidR="004B229B" w:rsidRPr="004B229B" w:rsidTr="004B229B">
        <w:trPr>
          <w:trHeight w:val="20"/>
        </w:trPr>
        <w:tc>
          <w:tcPr>
            <w:tcW w:w="398" w:type="pct"/>
            <w:tcBorders>
              <w:top w:val="nil"/>
              <w:left w:val="single" w:sz="4" w:space="0" w:color="000000"/>
              <w:bottom w:val="single" w:sz="4" w:space="0" w:color="000000"/>
              <w:right w:val="nil"/>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4B229B">
              <w:rPr>
                <w:rFonts w:ascii="Arial Narrow" w:eastAsia="Times New Roman" w:hAnsi="Arial Narrow" w:cs="Arial"/>
                <w:sz w:val="20"/>
                <w:szCs w:val="20"/>
              </w:rPr>
              <w:lastRenderedPageBreak/>
              <w:t> </w:t>
            </w:r>
          </w:p>
        </w:tc>
        <w:tc>
          <w:tcPr>
            <w:tcW w:w="1793"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4B229B">
              <w:rPr>
                <w:rFonts w:ascii="Arial Narrow" w:eastAsia="Times New Roman" w:hAnsi="Arial Narrow" w:cs="Arial"/>
                <w:i/>
                <w:iCs/>
                <w:sz w:val="20"/>
                <w:szCs w:val="20"/>
              </w:rPr>
              <w:t>San Juan</w:t>
            </w:r>
          </w:p>
        </w:tc>
        <w:tc>
          <w:tcPr>
            <w:tcW w:w="417"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4B229B">
              <w:rPr>
                <w:rFonts w:ascii="Arial Narrow" w:eastAsia="Times New Roman" w:hAnsi="Arial Narrow" w:cs="Arial"/>
                <w:i/>
                <w:iCs/>
                <w:color w:val="auto"/>
                <w:sz w:val="20"/>
                <w:szCs w:val="20"/>
              </w:rPr>
              <w:t xml:space="preserve"> 1 </w:t>
            </w:r>
          </w:p>
        </w:tc>
        <w:tc>
          <w:tcPr>
            <w:tcW w:w="437"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4B229B">
              <w:rPr>
                <w:rFonts w:ascii="Arial Narrow" w:eastAsia="Times New Roman" w:hAnsi="Arial Narrow" w:cs="Arial"/>
                <w:i/>
                <w:iCs/>
                <w:color w:val="auto"/>
                <w:sz w:val="20"/>
                <w:szCs w:val="20"/>
              </w:rPr>
              <w:t xml:space="preserve">1 </w:t>
            </w:r>
          </w:p>
        </w:tc>
        <w:tc>
          <w:tcPr>
            <w:tcW w:w="488"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4B229B">
              <w:rPr>
                <w:rFonts w:ascii="Arial Narrow" w:eastAsia="Times New Roman" w:hAnsi="Arial Narrow" w:cs="Arial"/>
                <w:i/>
                <w:iCs/>
                <w:color w:val="auto"/>
                <w:sz w:val="20"/>
                <w:szCs w:val="20"/>
              </w:rPr>
              <w:t xml:space="preserve"> 162 </w:t>
            </w:r>
          </w:p>
        </w:tc>
        <w:tc>
          <w:tcPr>
            <w:tcW w:w="490"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4B229B">
              <w:rPr>
                <w:rFonts w:ascii="Arial Narrow" w:eastAsia="Times New Roman" w:hAnsi="Arial Narrow" w:cs="Arial"/>
                <w:i/>
                <w:iCs/>
                <w:color w:val="auto"/>
                <w:sz w:val="20"/>
                <w:szCs w:val="20"/>
              </w:rPr>
              <w:t xml:space="preserve"> 162 </w:t>
            </w:r>
          </w:p>
        </w:tc>
        <w:tc>
          <w:tcPr>
            <w:tcW w:w="488"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4B229B">
              <w:rPr>
                <w:rFonts w:ascii="Arial Narrow" w:eastAsia="Times New Roman" w:hAnsi="Arial Narrow" w:cs="Arial"/>
                <w:i/>
                <w:iCs/>
                <w:color w:val="auto"/>
                <w:sz w:val="20"/>
                <w:szCs w:val="20"/>
              </w:rPr>
              <w:t xml:space="preserve"> 705 </w:t>
            </w:r>
          </w:p>
        </w:tc>
        <w:tc>
          <w:tcPr>
            <w:tcW w:w="488" w:type="pct"/>
            <w:tcBorders>
              <w:top w:val="nil"/>
              <w:left w:val="nil"/>
              <w:bottom w:val="single" w:sz="4" w:space="0" w:color="000000"/>
              <w:right w:val="single" w:sz="4" w:space="0" w:color="000000"/>
            </w:tcBorders>
            <w:shd w:val="clear" w:color="auto" w:fill="auto"/>
            <w:vAlign w:val="center"/>
            <w:hideMark/>
          </w:tcPr>
          <w:p w:rsidR="004B229B" w:rsidRPr="004B229B" w:rsidRDefault="004B229B" w:rsidP="004B22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4B229B">
              <w:rPr>
                <w:rFonts w:ascii="Arial Narrow" w:eastAsia="Times New Roman" w:hAnsi="Arial Narrow" w:cs="Arial"/>
                <w:i/>
                <w:iCs/>
                <w:color w:val="auto"/>
                <w:sz w:val="20"/>
                <w:szCs w:val="20"/>
              </w:rPr>
              <w:t xml:space="preserve"> 705 </w:t>
            </w:r>
          </w:p>
        </w:tc>
      </w:tr>
    </w:tbl>
    <w:p w:rsidR="004B229B" w:rsidRDefault="004B229B" w:rsidP="00E603B3">
      <w:pPr>
        <w:spacing w:after="0" w:line="240" w:lineRule="auto"/>
        <w:ind w:left="360" w:firstLine="360"/>
        <w:jc w:val="both"/>
        <w:rPr>
          <w:rFonts w:ascii="Arial" w:eastAsia="Arial" w:hAnsi="Arial" w:cs="Arial"/>
          <w:b/>
          <w:i/>
          <w:sz w:val="20"/>
          <w:szCs w:val="20"/>
        </w:rPr>
      </w:pPr>
    </w:p>
    <w:p w:rsidR="00E603B3" w:rsidRDefault="00E603B3" w:rsidP="00E603B3">
      <w:pPr>
        <w:spacing w:after="0" w:line="240" w:lineRule="auto"/>
        <w:ind w:left="360"/>
        <w:jc w:val="right"/>
        <w:rPr>
          <w:rFonts w:ascii="Arial" w:eastAsia="Arial" w:hAnsi="Arial" w:cs="Arial"/>
          <w:i/>
          <w:color w:val="002060"/>
          <w:sz w:val="16"/>
          <w:szCs w:val="16"/>
        </w:rPr>
      </w:pPr>
      <w:r>
        <w:rPr>
          <w:rFonts w:ascii="Arial" w:eastAsia="Arial" w:hAnsi="Arial" w:cs="Arial"/>
          <w:i/>
          <w:color w:val="002060"/>
          <w:sz w:val="16"/>
          <w:szCs w:val="16"/>
        </w:rPr>
        <w:t>Source: DSWD-Field Office</w:t>
      </w:r>
      <w:r w:rsidR="00EE7EC0">
        <w:rPr>
          <w:rFonts w:ascii="Arial" w:eastAsia="Arial" w:hAnsi="Arial" w:cs="Arial"/>
          <w:i/>
          <w:color w:val="002060"/>
          <w:sz w:val="16"/>
          <w:szCs w:val="16"/>
        </w:rPr>
        <w:t xml:space="preserve"> XII</w:t>
      </w:r>
    </w:p>
    <w:p w:rsidR="00830BFD" w:rsidRDefault="00830BFD">
      <w:pPr>
        <w:pStyle w:val="Heading1"/>
        <w:shd w:val="clear" w:color="auto" w:fill="FFFFFF"/>
        <w:spacing w:before="0" w:after="0"/>
        <w:rPr>
          <w:rFonts w:ascii="Arial" w:eastAsia="Arial" w:hAnsi="Arial" w:cs="Arial"/>
          <w:color w:val="002060"/>
          <w:sz w:val="28"/>
          <w:szCs w:val="28"/>
        </w:rPr>
      </w:pPr>
    </w:p>
    <w:p w:rsidR="00470FE4" w:rsidRDefault="00FC54C7">
      <w:pPr>
        <w:pStyle w:val="Heading1"/>
        <w:shd w:val="clear" w:color="auto" w:fill="FFFFFF"/>
        <w:spacing w:before="0" w:after="0"/>
        <w:rPr>
          <w:rFonts w:ascii="Arial" w:eastAsia="Arial" w:hAnsi="Arial" w:cs="Arial"/>
          <w:color w:val="222222"/>
        </w:rPr>
      </w:pPr>
      <w:r>
        <w:rPr>
          <w:rFonts w:ascii="Arial" w:eastAsia="Arial" w:hAnsi="Arial" w:cs="Arial"/>
          <w:color w:val="002060"/>
          <w:sz w:val="28"/>
          <w:szCs w:val="28"/>
        </w:rPr>
        <w:t>SITUATIONAL REPORT</w:t>
      </w:r>
    </w:p>
    <w:p w:rsidR="00470FE4" w:rsidRDefault="00FC54C7">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rPr>
        <w:t> </w:t>
      </w:r>
    </w:p>
    <w:p w:rsidR="00470FE4" w:rsidRPr="00026032" w:rsidRDefault="00FC54C7">
      <w:pPr>
        <w:shd w:val="clear" w:color="auto" w:fill="FFFFFF"/>
        <w:spacing w:after="0" w:line="240" w:lineRule="auto"/>
        <w:jc w:val="both"/>
        <w:rPr>
          <w:rFonts w:ascii="Arial" w:eastAsia="Arial" w:hAnsi="Arial" w:cs="Arial"/>
          <w:color w:val="222222"/>
          <w:sz w:val="20"/>
          <w:szCs w:val="19"/>
        </w:rPr>
      </w:pPr>
      <w:r w:rsidRPr="00026032">
        <w:rPr>
          <w:rFonts w:ascii="Arial" w:eastAsia="Arial" w:hAnsi="Arial" w:cs="Arial"/>
          <w:b/>
          <w:color w:val="222222"/>
          <w:sz w:val="24"/>
        </w:rPr>
        <w:t>DSWD-DRMB</w:t>
      </w:r>
    </w:p>
    <w:tbl>
      <w:tblPr>
        <w:tblStyle w:val="a3"/>
        <w:tblW w:w="9735" w:type="dxa"/>
        <w:jc w:val="center"/>
        <w:tblLayout w:type="fixed"/>
        <w:tblLook w:val="0400" w:firstRow="0" w:lastRow="0" w:firstColumn="0" w:lastColumn="0" w:noHBand="0" w:noVBand="1"/>
      </w:tblPr>
      <w:tblGrid>
        <w:gridCol w:w="1819"/>
        <w:gridCol w:w="7916"/>
      </w:tblGrid>
      <w:tr w:rsidR="00470FE4" w:rsidRPr="00026032">
        <w:trPr>
          <w:trHeight w:val="20"/>
          <w:jc w:val="center"/>
        </w:trPr>
        <w:tc>
          <w:tcPr>
            <w:tcW w:w="1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026032" w:rsidRDefault="00FC54C7">
            <w:pPr>
              <w:jc w:val="center"/>
              <w:rPr>
                <w:rFonts w:ascii="Times New Roman" w:eastAsia="Times New Roman" w:hAnsi="Times New Roman" w:cs="Times New Roman"/>
                <w:sz w:val="28"/>
                <w:szCs w:val="24"/>
              </w:rPr>
            </w:pPr>
            <w:r w:rsidRPr="00026032">
              <w:rPr>
                <w:rFonts w:ascii="Arial" w:eastAsia="Arial" w:hAnsi="Arial" w:cs="Arial"/>
                <w:b/>
                <w:szCs w:val="20"/>
              </w:rPr>
              <w:t>DATE</w:t>
            </w:r>
          </w:p>
        </w:tc>
        <w:tc>
          <w:tcPr>
            <w:tcW w:w="79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70FE4" w:rsidRPr="00026032" w:rsidRDefault="00FC54C7">
            <w:pPr>
              <w:jc w:val="center"/>
              <w:rPr>
                <w:sz w:val="24"/>
              </w:rPr>
            </w:pPr>
            <w:r w:rsidRPr="00026032">
              <w:rPr>
                <w:rFonts w:ascii="Arial" w:eastAsia="Arial" w:hAnsi="Arial" w:cs="Arial"/>
                <w:b/>
                <w:szCs w:val="20"/>
              </w:rPr>
              <w:t>SITUATIONS / ACTIONS UNDERTAKEN</w:t>
            </w:r>
          </w:p>
        </w:tc>
      </w:tr>
      <w:tr w:rsidR="00470FE4" w:rsidRPr="002E75E9">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2E75E9" w:rsidRDefault="004B229B" w:rsidP="004B229B">
            <w:pPr>
              <w:jc w:val="center"/>
              <w:rPr>
                <w:rFonts w:ascii="Arial" w:hAnsi="Arial" w:cs="Arial"/>
                <w:color w:val="0070C0"/>
                <w:sz w:val="20"/>
                <w:szCs w:val="20"/>
              </w:rPr>
            </w:pPr>
            <w:r>
              <w:rPr>
                <w:rFonts w:ascii="Arial" w:eastAsia="Arial" w:hAnsi="Arial" w:cs="Arial"/>
                <w:color w:val="0070C0"/>
                <w:sz w:val="20"/>
                <w:szCs w:val="20"/>
              </w:rPr>
              <w:t>01 August</w:t>
            </w:r>
            <w:r w:rsidR="009B3E46">
              <w:rPr>
                <w:rFonts w:ascii="Arial" w:eastAsia="Arial" w:hAnsi="Arial" w:cs="Arial"/>
                <w:color w:val="0070C0"/>
                <w:sz w:val="20"/>
                <w:szCs w:val="20"/>
              </w:rPr>
              <w:t xml:space="preserve"> 2018 - Present</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70FE4" w:rsidRPr="002E75E9" w:rsidRDefault="00FC54C7" w:rsidP="004B229B">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hAnsi="Arial" w:cs="Arial"/>
                <w:color w:val="0070C0"/>
                <w:sz w:val="20"/>
                <w:szCs w:val="20"/>
              </w:rPr>
            </w:pPr>
            <w:r w:rsidRPr="002E75E9">
              <w:rPr>
                <w:rFonts w:ascii="Arial" w:eastAsia="Arial" w:hAnsi="Arial" w:cs="Arial"/>
                <w:color w:val="0070C0"/>
                <w:sz w:val="20"/>
                <w:szCs w:val="20"/>
              </w:rPr>
              <w:t xml:space="preserve">The Disaster Response Operations Monitoring and Information Center (DROMIC) of the DSWD-DRMB is continuously coordinating with DSWD-FO </w:t>
            </w:r>
            <w:r w:rsidR="004B229B">
              <w:rPr>
                <w:rFonts w:ascii="Arial" w:eastAsia="Arial" w:hAnsi="Arial" w:cs="Arial"/>
                <w:color w:val="0070C0"/>
                <w:sz w:val="20"/>
                <w:szCs w:val="20"/>
              </w:rPr>
              <w:t>CALABARZON</w:t>
            </w:r>
            <w:r w:rsidRPr="002E75E9">
              <w:rPr>
                <w:rFonts w:ascii="Arial" w:eastAsia="Arial" w:hAnsi="Arial" w:cs="Arial"/>
                <w:color w:val="0070C0"/>
                <w:sz w:val="20"/>
                <w:szCs w:val="20"/>
              </w:rPr>
              <w:t xml:space="preserve"> for significant </w:t>
            </w:r>
            <w:r w:rsidR="009B3E46">
              <w:rPr>
                <w:rFonts w:ascii="Arial" w:eastAsia="Arial" w:hAnsi="Arial" w:cs="Arial"/>
                <w:color w:val="0070C0"/>
                <w:sz w:val="20"/>
                <w:szCs w:val="20"/>
              </w:rPr>
              <w:t>updates</w:t>
            </w:r>
            <w:r w:rsidRPr="002E75E9">
              <w:rPr>
                <w:rFonts w:ascii="Arial" w:eastAsia="Arial" w:hAnsi="Arial" w:cs="Arial"/>
                <w:color w:val="0070C0"/>
                <w:sz w:val="20"/>
                <w:szCs w:val="20"/>
              </w:rPr>
              <w:t>.</w:t>
            </w:r>
          </w:p>
        </w:tc>
      </w:tr>
    </w:tbl>
    <w:p w:rsidR="00470FE4" w:rsidRPr="00026032" w:rsidRDefault="00FC54C7">
      <w:pPr>
        <w:shd w:val="clear" w:color="auto" w:fill="FFFFFF"/>
        <w:spacing w:after="0" w:line="240" w:lineRule="auto"/>
        <w:jc w:val="both"/>
        <w:rPr>
          <w:rFonts w:ascii="Arial" w:eastAsia="Arial" w:hAnsi="Arial" w:cs="Arial"/>
          <w:color w:val="222222"/>
          <w:sz w:val="24"/>
          <w:szCs w:val="20"/>
        </w:rPr>
      </w:pPr>
      <w:r w:rsidRPr="00026032">
        <w:rPr>
          <w:rFonts w:ascii="Arial" w:eastAsia="Arial" w:hAnsi="Arial" w:cs="Arial"/>
          <w:color w:val="222222"/>
          <w:sz w:val="24"/>
          <w:szCs w:val="20"/>
        </w:rPr>
        <w:t> </w:t>
      </w:r>
    </w:p>
    <w:p w:rsidR="00470FE4" w:rsidRPr="00026032" w:rsidRDefault="00FC54C7">
      <w:pPr>
        <w:spacing w:after="0" w:line="240" w:lineRule="auto"/>
        <w:rPr>
          <w:rFonts w:ascii="Arial" w:eastAsia="Arial" w:hAnsi="Arial" w:cs="Arial"/>
          <w:color w:val="222222"/>
          <w:sz w:val="24"/>
          <w:szCs w:val="20"/>
        </w:rPr>
      </w:pPr>
      <w:r w:rsidRPr="00026032">
        <w:rPr>
          <w:rFonts w:ascii="Arial" w:eastAsia="Arial" w:hAnsi="Arial" w:cs="Arial"/>
          <w:b/>
          <w:color w:val="222222"/>
          <w:sz w:val="24"/>
          <w:szCs w:val="20"/>
        </w:rPr>
        <w:t xml:space="preserve">DSWD-FO </w:t>
      </w:r>
      <w:r w:rsidR="004B229B">
        <w:rPr>
          <w:rFonts w:ascii="Arial" w:eastAsia="Arial" w:hAnsi="Arial" w:cs="Arial"/>
          <w:b/>
          <w:color w:val="222222"/>
          <w:sz w:val="24"/>
          <w:szCs w:val="20"/>
        </w:rPr>
        <w:t>CALABARZON</w:t>
      </w:r>
    </w:p>
    <w:tbl>
      <w:tblPr>
        <w:tblStyle w:val="a4"/>
        <w:tblW w:w="9735" w:type="dxa"/>
        <w:jc w:val="center"/>
        <w:tblLayout w:type="fixed"/>
        <w:tblLook w:val="0400" w:firstRow="0" w:lastRow="0" w:firstColumn="0" w:lastColumn="0" w:noHBand="0" w:noVBand="1"/>
      </w:tblPr>
      <w:tblGrid>
        <w:gridCol w:w="1819"/>
        <w:gridCol w:w="7916"/>
      </w:tblGrid>
      <w:tr w:rsidR="00470FE4" w:rsidRPr="00026032">
        <w:trPr>
          <w:trHeight w:val="20"/>
          <w:jc w:val="center"/>
        </w:trPr>
        <w:tc>
          <w:tcPr>
            <w:tcW w:w="1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026032" w:rsidRDefault="00FC54C7">
            <w:pPr>
              <w:jc w:val="center"/>
              <w:rPr>
                <w:rFonts w:ascii="Arial" w:eastAsia="Times New Roman" w:hAnsi="Arial" w:cs="Arial"/>
                <w:sz w:val="24"/>
                <w:szCs w:val="20"/>
              </w:rPr>
            </w:pPr>
            <w:bookmarkStart w:id="3" w:name="_1fob9te" w:colFirst="0" w:colLast="0"/>
            <w:bookmarkEnd w:id="3"/>
            <w:r w:rsidRPr="00026032">
              <w:rPr>
                <w:rFonts w:ascii="Arial" w:eastAsia="Arial" w:hAnsi="Arial" w:cs="Arial"/>
                <w:b/>
                <w:sz w:val="24"/>
                <w:szCs w:val="20"/>
              </w:rPr>
              <w:t>DATE</w:t>
            </w:r>
          </w:p>
        </w:tc>
        <w:tc>
          <w:tcPr>
            <w:tcW w:w="79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70FE4" w:rsidRPr="00026032" w:rsidRDefault="00FC54C7">
            <w:pPr>
              <w:jc w:val="center"/>
              <w:rPr>
                <w:rFonts w:ascii="Arial" w:hAnsi="Arial" w:cs="Arial"/>
                <w:sz w:val="24"/>
                <w:szCs w:val="20"/>
              </w:rPr>
            </w:pPr>
            <w:r w:rsidRPr="00026032">
              <w:rPr>
                <w:rFonts w:ascii="Arial" w:eastAsia="Arial" w:hAnsi="Arial" w:cs="Arial"/>
                <w:b/>
                <w:sz w:val="24"/>
                <w:szCs w:val="20"/>
              </w:rPr>
              <w:t>SITUATIONS / ACTIONS UNDERTAKEN</w:t>
            </w:r>
          </w:p>
        </w:tc>
      </w:tr>
      <w:tr w:rsidR="00470FE4" w:rsidRPr="002E75E9">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4B229B" w:rsidRDefault="004B229B" w:rsidP="004B229B">
            <w:pPr>
              <w:jc w:val="center"/>
              <w:rPr>
                <w:rFonts w:ascii="Arial" w:hAnsi="Arial" w:cs="Arial"/>
                <w:color w:val="0070C0"/>
                <w:sz w:val="20"/>
                <w:szCs w:val="20"/>
              </w:rPr>
            </w:pPr>
            <w:r w:rsidRPr="004B229B">
              <w:rPr>
                <w:rFonts w:ascii="Arial" w:eastAsia="Arial" w:hAnsi="Arial" w:cs="Arial"/>
                <w:color w:val="0070C0"/>
                <w:sz w:val="20"/>
                <w:szCs w:val="20"/>
              </w:rPr>
              <w:t>01</w:t>
            </w:r>
            <w:r w:rsidR="00026032" w:rsidRPr="004B229B">
              <w:rPr>
                <w:rFonts w:ascii="Arial" w:eastAsia="Arial" w:hAnsi="Arial" w:cs="Arial"/>
                <w:color w:val="0070C0"/>
                <w:sz w:val="20"/>
                <w:szCs w:val="20"/>
              </w:rPr>
              <w:t xml:space="preserve"> </w:t>
            </w:r>
            <w:r w:rsidRPr="004B229B">
              <w:rPr>
                <w:rFonts w:ascii="Arial" w:eastAsia="Arial" w:hAnsi="Arial" w:cs="Arial"/>
                <w:color w:val="0070C0"/>
                <w:sz w:val="20"/>
                <w:szCs w:val="20"/>
              </w:rPr>
              <w:t>August</w:t>
            </w:r>
            <w:r w:rsidR="00026032" w:rsidRPr="004B229B">
              <w:rPr>
                <w:rFonts w:ascii="Arial" w:eastAsia="Arial" w:hAnsi="Arial" w:cs="Arial"/>
                <w:color w:val="0070C0"/>
                <w:sz w:val="20"/>
                <w:szCs w:val="20"/>
              </w:rPr>
              <w:t xml:space="preserve"> 2018</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B229B" w:rsidRPr="004B229B" w:rsidRDefault="004B229B" w:rsidP="004B229B">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sidRPr="004B229B">
              <w:rPr>
                <w:rFonts w:ascii="Arial" w:eastAsia="Arial" w:hAnsi="Arial" w:cs="Arial"/>
                <w:color w:val="0070C0"/>
                <w:sz w:val="20"/>
                <w:szCs w:val="20"/>
              </w:rPr>
              <w:t>The Disaster Response Management Division Operations Center is now placed to heightened alert status to monitor the situation in San Juan, Batangas and coordinate the response actions of the response pillar.</w:t>
            </w:r>
          </w:p>
          <w:p w:rsidR="004B229B" w:rsidRPr="004B229B" w:rsidRDefault="004B229B" w:rsidP="004B229B">
            <w:pPr>
              <w:pBdr>
                <w:top w:val="none" w:sz="0" w:space="0" w:color="000000"/>
                <w:left w:val="none" w:sz="0" w:space="0" w:color="000000"/>
                <w:bottom w:val="none" w:sz="0" w:space="0" w:color="000000"/>
                <w:right w:val="none" w:sz="0" w:space="0" w:color="000000"/>
                <w:between w:val="none" w:sz="0" w:space="0" w:color="000000"/>
              </w:pBdr>
              <w:ind w:left="317"/>
              <w:jc w:val="both"/>
              <w:rPr>
                <w:rFonts w:ascii="Arial" w:eastAsia="Arial" w:hAnsi="Arial" w:cs="Arial"/>
                <w:color w:val="0070C0"/>
                <w:sz w:val="20"/>
                <w:szCs w:val="20"/>
              </w:rPr>
            </w:pPr>
          </w:p>
          <w:p w:rsidR="004B229B" w:rsidRPr="004B229B" w:rsidRDefault="004B229B" w:rsidP="004B229B">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sidRPr="004B229B">
              <w:rPr>
                <w:rFonts w:ascii="Arial" w:eastAsia="Arial" w:hAnsi="Arial" w:cs="Arial"/>
                <w:color w:val="0070C0"/>
                <w:sz w:val="20"/>
                <w:szCs w:val="20"/>
              </w:rPr>
              <w:t>The SWAD Team Batangas is alerted to closely monitor the situation and provide updates to the DRMD.</w:t>
            </w:r>
          </w:p>
          <w:p w:rsidR="004B229B" w:rsidRPr="004B229B" w:rsidRDefault="004B229B" w:rsidP="004B229B">
            <w:pPr>
              <w:pBdr>
                <w:top w:val="none" w:sz="0" w:space="0" w:color="000000"/>
                <w:left w:val="none" w:sz="0" w:space="0" w:color="000000"/>
                <w:bottom w:val="none" w:sz="0" w:space="0" w:color="000000"/>
                <w:right w:val="none" w:sz="0" w:space="0" w:color="000000"/>
                <w:between w:val="none" w:sz="0" w:space="0" w:color="000000"/>
              </w:pBdr>
              <w:ind w:left="317"/>
              <w:jc w:val="both"/>
              <w:rPr>
                <w:rFonts w:ascii="Arial" w:eastAsia="Arial" w:hAnsi="Arial" w:cs="Arial"/>
                <w:color w:val="0070C0"/>
                <w:sz w:val="20"/>
                <w:szCs w:val="20"/>
              </w:rPr>
            </w:pPr>
          </w:p>
          <w:p w:rsidR="004B229B" w:rsidRPr="004B229B" w:rsidRDefault="004B229B" w:rsidP="004B229B">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sidRPr="004B229B">
              <w:rPr>
                <w:rFonts w:ascii="Arial" w:eastAsia="Arial" w:hAnsi="Arial" w:cs="Arial"/>
                <w:color w:val="0070C0"/>
                <w:sz w:val="20"/>
                <w:szCs w:val="20"/>
              </w:rPr>
              <w:t>SWAD Team Batangas is continuously coordinating with the San Juan, Batangas MSWDO for updates and progress of the situation.</w:t>
            </w:r>
          </w:p>
          <w:p w:rsidR="004B229B" w:rsidRPr="004B229B" w:rsidRDefault="004B229B" w:rsidP="004B229B">
            <w:pPr>
              <w:pBdr>
                <w:top w:val="none" w:sz="0" w:space="0" w:color="000000"/>
                <w:left w:val="none" w:sz="0" w:space="0" w:color="000000"/>
                <w:bottom w:val="none" w:sz="0" w:space="0" w:color="000000"/>
                <w:right w:val="none" w:sz="0" w:space="0" w:color="000000"/>
                <w:between w:val="none" w:sz="0" w:space="0" w:color="000000"/>
              </w:pBdr>
              <w:ind w:left="317"/>
              <w:jc w:val="both"/>
              <w:rPr>
                <w:rFonts w:ascii="Arial" w:eastAsia="Arial" w:hAnsi="Arial" w:cs="Arial"/>
                <w:color w:val="0070C0"/>
                <w:sz w:val="20"/>
                <w:szCs w:val="20"/>
              </w:rPr>
            </w:pPr>
          </w:p>
          <w:p w:rsidR="004B229B" w:rsidRPr="004B229B" w:rsidRDefault="004B229B" w:rsidP="004B229B">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sidRPr="004B229B">
              <w:rPr>
                <w:rFonts w:ascii="Arial" w:eastAsia="Arial" w:hAnsi="Arial" w:cs="Arial"/>
                <w:color w:val="0070C0"/>
                <w:sz w:val="20"/>
                <w:szCs w:val="20"/>
              </w:rPr>
              <w:t>Disaster Response Management Division of DSWD FO IV-A is closely coordinating with Batangas PSWDO and PDRRMOfor significant updates on their actions taken.</w:t>
            </w:r>
          </w:p>
          <w:p w:rsidR="004B229B" w:rsidRPr="004B229B" w:rsidRDefault="004B229B" w:rsidP="004B229B">
            <w:pPr>
              <w:pBdr>
                <w:top w:val="none" w:sz="0" w:space="0" w:color="000000"/>
                <w:left w:val="none" w:sz="0" w:space="0" w:color="000000"/>
                <w:bottom w:val="none" w:sz="0" w:space="0" w:color="000000"/>
                <w:right w:val="none" w:sz="0" w:space="0" w:color="000000"/>
                <w:between w:val="none" w:sz="0" w:space="0" w:color="000000"/>
              </w:pBdr>
              <w:ind w:left="317"/>
              <w:jc w:val="both"/>
              <w:rPr>
                <w:rFonts w:ascii="Arial" w:eastAsia="Arial" w:hAnsi="Arial" w:cs="Arial"/>
                <w:color w:val="0070C0"/>
                <w:sz w:val="20"/>
                <w:szCs w:val="20"/>
              </w:rPr>
            </w:pPr>
          </w:p>
          <w:p w:rsidR="004B229B" w:rsidRPr="004B229B" w:rsidRDefault="004B229B" w:rsidP="004B229B">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sidRPr="004B229B">
              <w:rPr>
                <w:rFonts w:ascii="Arial" w:eastAsia="Arial" w:hAnsi="Arial" w:cs="Arial"/>
                <w:color w:val="0070C0"/>
                <w:sz w:val="20"/>
                <w:szCs w:val="20"/>
              </w:rPr>
              <w:t>Advised the MSWDO of San Juan, Batangas to maintain vigilance and ensure prompt and effective delivery of basic emergency services.</w:t>
            </w:r>
          </w:p>
          <w:p w:rsidR="004B229B" w:rsidRPr="004B229B" w:rsidRDefault="004B229B" w:rsidP="004B229B">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sidRPr="004B229B">
              <w:rPr>
                <w:rFonts w:ascii="Arial" w:eastAsia="Arial" w:hAnsi="Arial" w:cs="Arial"/>
                <w:color w:val="0070C0"/>
                <w:sz w:val="20"/>
                <w:szCs w:val="20"/>
              </w:rPr>
              <w:t>Rapid Assessments are being conducted by the affected LGU to comprehensively assess the situation in the affected families.</w:t>
            </w:r>
          </w:p>
          <w:p w:rsidR="004B229B" w:rsidRPr="004B229B" w:rsidRDefault="004B229B" w:rsidP="004B229B">
            <w:pPr>
              <w:pBdr>
                <w:top w:val="none" w:sz="0" w:space="0" w:color="000000"/>
                <w:left w:val="none" w:sz="0" w:space="0" w:color="000000"/>
                <w:bottom w:val="none" w:sz="0" w:space="0" w:color="000000"/>
                <w:right w:val="none" w:sz="0" w:space="0" w:color="000000"/>
                <w:between w:val="none" w:sz="0" w:space="0" w:color="000000"/>
              </w:pBdr>
              <w:ind w:left="317"/>
              <w:jc w:val="both"/>
              <w:rPr>
                <w:rFonts w:ascii="Arial" w:eastAsia="Arial" w:hAnsi="Arial" w:cs="Arial"/>
                <w:color w:val="0070C0"/>
                <w:sz w:val="20"/>
                <w:szCs w:val="20"/>
              </w:rPr>
            </w:pPr>
          </w:p>
          <w:p w:rsidR="004B229B" w:rsidRPr="004B229B" w:rsidRDefault="004B229B" w:rsidP="004B229B">
            <w:pPr>
              <w:numPr>
                <w:ilvl w:val="0"/>
                <w:numId w:val="1"/>
              </w:numPr>
              <w:pBdr>
                <w:top w:val="none" w:sz="0" w:space="0" w:color="000000"/>
                <w:left w:val="none" w:sz="0" w:space="0" w:color="000000"/>
                <w:bottom w:val="none" w:sz="0" w:space="0" w:color="000000"/>
                <w:right w:val="none" w:sz="0" w:space="0" w:color="000000"/>
                <w:between w:val="none" w:sz="0" w:space="0" w:color="000000"/>
              </w:pBdr>
              <w:ind w:left="317" w:hanging="330"/>
              <w:jc w:val="both"/>
              <w:rPr>
                <w:rFonts w:ascii="Arial" w:eastAsia="Arial" w:hAnsi="Arial" w:cs="Arial"/>
                <w:color w:val="0070C0"/>
                <w:sz w:val="20"/>
                <w:szCs w:val="20"/>
              </w:rPr>
            </w:pPr>
            <w:r w:rsidRPr="004B229B">
              <w:rPr>
                <w:rFonts w:ascii="Arial" w:eastAsia="Arial" w:hAnsi="Arial" w:cs="Arial"/>
                <w:color w:val="0070C0"/>
                <w:sz w:val="20"/>
                <w:szCs w:val="20"/>
              </w:rPr>
              <w:t>San Juan, Batangas LGU provided hot meals and Family Food Packs (FFPs) to the affected families.</w:t>
            </w:r>
          </w:p>
          <w:p w:rsidR="007F1365" w:rsidRPr="004B229B" w:rsidRDefault="007F1365" w:rsidP="004B229B">
            <w:pPr>
              <w:pBdr>
                <w:top w:val="none" w:sz="0" w:space="0" w:color="000000"/>
                <w:left w:val="none" w:sz="0" w:space="0" w:color="000000"/>
                <w:bottom w:val="none" w:sz="0" w:space="0" w:color="000000"/>
                <w:right w:val="none" w:sz="0" w:space="0" w:color="000000"/>
                <w:between w:val="none" w:sz="0" w:space="0" w:color="000000"/>
              </w:pBdr>
              <w:ind w:left="325"/>
              <w:jc w:val="both"/>
              <w:rPr>
                <w:rFonts w:ascii="Arial" w:hAnsi="Arial" w:cs="Arial"/>
                <w:color w:val="0070C0"/>
                <w:sz w:val="20"/>
                <w:szCs w:val="20"/>
              </w:rPr>
            </w:pPr>
          </w:p>
        </w:tc>
      </w:tr>
    </w:tbl>
    <w:p w:rsidR="00470FE4" w:rsidRDefault="00470FE4">
      <w:pPr>
        <w:spacing w:after="0" w:line="240" w:lineRule="auto"/>
        <w:jc w:val="right"/>
        <w:rPr>
          <w:rFonts w:ascii="Arial" w:eastAsia="Arial" w:hAnsi="Arial" w:cs="Arial"/>
          <w:i/>
          <w:color w:val="2F5496"/>
          <w:sz w:val="16"/>
          <w:szCs w:val="16"/>
        </w:rPr>
      </w:pPr>
      <w:bookmarkStart w:id="4" w:name="_3znysh7" w:colFirst="0" w:colLast="0"/>
      <w:bookmarkEnd w:id="4"/>
    </w:p>
    <w:p w:rsidR="00470FE4" w:rsidRDefault="00FC54C7">
      <w:pPr>
        <w:spacing w:after="0" w:line="240" w:lineRule="auto"/>
        <w:jc w:val="right"/>
        <w:rPr>
          <w:rFonts w:ascii="Arial" w:eastAsia="Arial" w:hAnsi="Arial" w:cs="Arial"/>
          <w:i/>
          <w:sz w:val="24"/>
          <w:szCs w:val="24"/>
        </w:rPr>
      </w:pPr>
      <w:r>
        <w:rPr>
          <w:rFonts w:ascii="Arial" w:eastAsia="Arial" w:hAnsi="Arial" w:cs="Arial"/>
          <w:i/>
          <w:color w:val="2F5496"/>
          <w:sz w:val="16"/>
          <w:szCs w:val="16"/>
        </w:rPr>
        <w:t xml:space="preserve">Source: DSWD-Field Office </w:t>
      </w:r>
      <w:r w:rsidR="004B229B">
        <w:rPr>
          <w:rFonts w:ascii="Arial" w:eastAsia="Arial" w:hAnsi="Arial" w:cs="Arial"/>
          <w:i/>
          <w:color w:val="2F5496"/>
          <w:sz w:val="16"/>
          <w:szCs w:val="16"/>
        </w:rPr>
        <w:t>CALABARZON</w:t>
      </w:r>
    </w:p>
    <w:p w:rsidR="00470FE4" w:rsidRDefault="00470FE4">
      <w:pPr>
        <w:spacing w:after="0" w:line="240" w:lineRule="auto"/>
        <w:rPr>
          <w:rFonts w:ascii="Arial" w:eastAsia="Arial" w:hAnsi="Arial" w:cs="Arial"/>
          <w:i/>
          <w:sz w:val="24"/>
          <w:szCs w:val="24"/>
        </w:rPr>
      </w:pPr>
    </w:p>
    <w:p w:rsidR="00470FE4" w:rsidRDefault="00FC54C7">
      <w:pPr>
        <w:spacing w:after="0" w:line="240" w:lineRule="auto"/>
        <w:jc w:val="center"/>
        <w:rPr>
          <w:rFonts w:ascii="Arial" w:eastAsia="Arial" w:hAnsi="Arial" w:cs="Arial"/>
          <w:i/>
          <w:sz w:val="20"/>
          <w:szCs w:val="20"/>
        </w:rPr>
      </w:pPr>
      <w:r>
        <w:rPr>
          <w:rFonts w:ascii="Arial" w:eastAsia="Arial" w:hAnsi="Arial" w:cs="Arial"/>
          <w:i/>
          <w:sz w:val="20"/>
          <w:szCs w:val="20"/>
        </w:rPr>
        <w:t>*****</w:t>
      </w:r>
    </w:p>
    <w:p w:rsidR="00470FE4" w:rsidRDefault="00FC54C7">
      <w:pPr>
        <w:spacing w:after="0" w:line="240" w:lineRule="auto"/>
        <w:jc w:val="both"/>
        <w:rPr>
          <w:rFonts w:ascii="Arial" w:eastAsia="Arial" w:hAnsi="Arial" w:cs="Arial"/>
          <w:sz w:val="24"/>
          <w:szCs w:val="24"/>
        </w:rPr>
      </w:pPr>
      <w:r>
        <w:rPr>
          <w:rFonts w:ascii="Arial" w:eastAsia="Arial" w:hAnsi="Arial" w:cs="Arial"/>
          <w:i/>
          <w:sz w:val="20"/>
          <w:szCs w:val="20"/>
        </w:rPr>
        <w:t xml:space="preserve">The Disaster Response Operations Monitoring and Information Center (DROMIC) of the DSWD-DRMB continues to closely coordinate with the DSWD-FO </w:t>
      </w:r>
      <w:r w:rsidR="004B229B">
        <w:rPr>
          <w:rFonts w:ascii="Arial" w:eastAsia="Arial" w:hAnsi="Arial" w:cs="Arial"/>
          <w:i/>
          <w:sz w:val="20"/>
          <w:szCs w:val="20"/>
        </w:rPr>
        <w:t>CALABARZON</w:t>
      </w:r>
      <w:r>
        <w:rPr>
          <w:rFonts w:ascii="Arial" w:eastAsia="Arial" w:hAnsi="Arial" w:cs="Arial"/>
          <w:i/>
          <w:sz w:val="20"/>
          <w:szCs w:val="20"/>
        </w:rPr>
        <w:t xml:space="preserve"> for </w:t>
      </w:r>
      <w:r w:rsidR="002E75E9">
        <w:rPr>
          <w:rFonts w:ascii="Arial" w:eastAsia="Arial" w:hAnsi="Arial" w:cs="Arial"/>
          <w:i/>
          <w:sz w:val="20"/>
          <w:szCs w:val="20"/>
        </w:rPr>
        <w:t xml:space="preserve">any </w:t>
      </w:r>
      <w:r>
        <w:rPr>
          <w:rFonts w:ascii="Arial" w:eastAsia="Arial" w:hAnsi="Arial" w:cs="Arial"/>
          <w:i/>
          <w:sz w:val="20"/>
          <w:szCs w:val="20"/>
        </w:rPr>
        <w:t>significant disaster response updates and assistance provided.</w:t>
      </w:r>
    </w:p>
    <w:p w:rsidR="00470FE4" w:rsidRDefault="00470FE4" w:rsidP="00213534">
      <w:pPr>
        <w:spacing w:after="0" w:line="240" w:lineRule="auto"/>
        <w:rPr>
          <w:rFonts w:ascii="Arial" w:eastAsia="Arial" w:hAnsi="Arial" w:cs="Arial"/>
          <w:sz w:val="24"/>
          <w:szCs w:val="24"/>
        </w:rPr>
      </w:pPr>
    </w:p>
    <w:p w:rsidR="002E75E9" w:rsidRDefault="002E75E9" w:rsidP="00213534">
      <w:pPr>
        <w:spacing w:after="0" w:line="240" w:lineRule="auto"/>
        <w:rPr>
          <w:rFonts w:ascii="Arial" w:eastAsia="Arial" w:hAnsi="Arial" w:cs="Arial"/>
          <w:sz w:val="24"/>
          <w:szCs w:val="24"/>
        </w:rPr>
      </w:pPr>
    </w:p>
    <w:p w:rsidR="002E75E9" w:rsidRDefault="002E75E9" w:rsidP="00213534">
      <w:pPr>
        <w:spacing w:after="0" w:line="240" w:lineRule="auto"/>
        <w:rPr>
          <w:rFonts w:ascii="Arial" w:eastAsia="Arial" w:hAnsi="Arial" w:cs="Arial"/>
          <w:sz w:val="24"/>
          <w:szCs w:val="24"/>
        </w:rPr>
      </w:pPr>
    </w:p>
    <w:p w:rsidR="00470FE4" w:rsidRDefault="00830BFD">
      <w:pPr>
        <w:spacing w:after="0" w:line="240" w:lineRule="auto"/>
        <w:rPr>
          <w:rFonts w:ascii="Arial" w:eastAsia="Arial" w:hAnsi="Arial" w:cs="Arial"/>
          <w:b/>
          <w:sz w:val="24"/>
          <w:szCs w:val="24"/>
        </w:rPr>
      </w:pPr>
      <w:r>
        <w:rPr>
          <w:rFonts w:ascii="Arial" w:eastAsia="Arial" w:hAnsi="Arial" w:cs="Arial"/>
          <w:b/>
          <w:sz w:val="24"/>
          <w:szCs w:val="24"/>
        </w:rPr>
        <w:t>JAN ERWIN ANDREW I. ONTANILLAS</w:t>
      </w:r>
    </w:p>
    <w:p w:rsidR="00470FE4" w:rsidRDefault="00FC54C7">
      <w:pPr>
        <w:spacing w:after="0" w:line="240" w:lineRule="auto"/>
        <w:rPr>
          <w:rFonts w:ascii="Arial" w:eastAsia="Arial" w:hAnsi="Arial" w:cs="Arial"/>
          <w:sz w:val="24"/>
          <w:szCs w:val="24"/>
        </w:rPr>
      </w:pPr>
      <w:bookmarkStart w:id="5" w:name="_2et92p0" w:colFirst="0" w:colLast="0"/>
      <w:bookmarkEnd w:id="5"/>
      <w:r>
        <w:rPr>
          <w:rFonts w:ascii="Arial" w:eastAsia="Arial" w:hAnsi="Arial" w:cs="Arial"/>
          <w:sz w:val="24"/>
          <w:szCs w:val="24"/>
        </w:rPr>
        <w:t>Releasing Officer</w:t>
      </w:r>
    </w:p>
    <w:sectPr w:rsidR="00470FE4">
      <w:headerReference w:type="default" r:id="rId7"/>
      <w:footerReference w:type="default" r:id="rId8"/>
      <w:pgSz w:w="11907" w:h="16839"/>
      <w:pgMar w:top="720" w:right="1080" w:bottom="720" w:left="108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BBD" w:rsidRDefault="00792BBD">
      <w:pPr>
        <w:spacing w:after="0" w:line="240" w:lineRule="auto"/>
      </w:pPr>
      <w:r>
        <w:separator/>
      </w:r>
    </w:p>
  </w:endnote>
  <w:endnote w:type="continuationSeparator" w:id="0">
    <w:p w:rsidR="00792BBD" w:rsidRDefault="0079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E4" w:rsidRDefault="00470FE4">
    <w:pPr>
      <w:pBdr>
        <w:bottom w:val="single" w:sz="6" w:space="1" w:color="000000"/>
      </w:pBdr>
      <w:tabs>
        <w:tab w:val="left" w:pos="2371"/>
        <w:tab w:val="center" w:pos="5233"/>
      </w:tabs>
      <w:spacing w:after="0" w:line="240" w:lineRule="auto"/>
      <w:jc w:val="right"/>
      <w:rPr>
        <w:sz w:val="16"/>
        <w:szCs w:val="16"/>
      </w:rPr>
    </w:pPr>
  </w:p>
  <w:p w:rsidR="00470FE4" w:rsidRPr="004B229B" w:rsidRDefault="00FC54C7" w:rsidP="004B229B">
    <w:pPr>
      <w:tabs>
        <w:tab w:val="left" w:pos="2371"/>
        <w:tab w:val="center" w:pos="5233"/>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B229B">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B229B">
      <w:rPr>
        <w:b/>
        <w:noProof/>
        <w:sz w:val="16"/>
        <w:szCs w:val="16"/>
      </w:rPr>
      <w:t>2</w:t>
    </w:r>
    <w:r>
      <w:rPr>
        <w:b/>
        <w:sz w:val="16"/>
        <w:szCs w:val="16"/>
      </w:rPr>
      <w:fldChar w:fldCharType="end"/>
    </w:r>
    <w:r>
      <w:rPr>
        <w:sz w:val="16"/>
        <w:szCs w:val="16"/>
      </w:rPr>
      <w:t>|</w:t>
    </w:r>
    <w:r w:rsidR="00736A7C" w:rsidRPr="00736A7C">
      <w:rPr>
        <w:sz w:val="16"/>
        <w:szCs w:val="16"/>
      </w:rPr>
      <w:t>DSWD DROMIC Report #</w:t>
    </w:r>
    <w:r w:rsidR="004B229B">
      <w:rPr>
        <w:sz w:val="16"/>
        <w:szCs w:val="16"/>
      </w:rPr>
      <w:t>1</w:t>
    </w:r>
    <w:r w:rsidR="00736A7C" w:rsidRPr="00736A7C">
      <w:rPr>
        <w:sz w:val="16"/>
        <w:szCs w:val="16"/>
      </w:rPr>
      <w:t xml:space="preserve"> on the Armed Conflict </w:t>
    </w:r>
    <w:r w:rsidR="004B229B">
      <w:rPr>
        <w:sz w:val="16"/>
        <w:szCs w:val="16"/>
      </w:rPr>
      <w:t>in San Juan, Batangas</w:t>
    </w:r>
    <w:r w:rsidR="00736A7C" w:rsidRPr="00736A7C">
      <w:rPr>
        <w:sz w:val="16"/>
        <w:szCs w:val="16"/>
      </w:rPr>
      <w:t xml:space="preserve"> as of </w:t>
    </w:r>
    <w:r w:rsidR="004B229B">
      <w:rPr>
        <w:sz w:val="16"/>
        <w:szCs w:val="16"/>
      </w:rPr>
      <w:t>01 August</w:t>
    </w:r>
    <w:r w:rsidR="00736A7C" w:rsidRPr="00736A7C">
      <w:rPr>
        <w:sz w:val="16"/>
        <w:szCs w:val="16"/>
      </w:rPr>
      <w:t xml:space="preserve"> 2018</w:t>
    </w:r>
    <w:r w:rsidR="00736A7C">
      <w:rPr>
        <w:sz w:val="16"/>
        <w:szCs w:val="16"/>
      </w:rPr>
      <w:t>,</w:t>
    </w:r>
    <w:r w:rsidR="004B229B">
      <w:rPr>
        <w:sz w:val="16"/>
        <w:szCs w:val="16"/>
      </w:rPr>
      <w:t xml:space="preserve"> 5</w:t>
    </w:r>
    <w:r w:rsidR="00830BFD">
      <w:rPr>
        <w:sz w:val="16"/>
        <w:szCs w:val="16"/>
      </w:rPr>
      <w:t>P</w:t>
    </w:r>
    <w:r w:rsidR="00736A7C" w:rsidRPr="00736A7C">
      <w:rPr>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BBD" w:rsidRDefault="00792BBD">
      <w:pPr>
        <w:spacing w:after="0" w:line="240" w:lineRule="auto"/>
      </w:pPr>
      <w:r>
        <w:separator/>
      </w:r>
    </w:p>
  </w:footnote>
  <w:footnote w:type="continuationSeparator" w:id="0">
    <w:p w:rsidR="00792BBD" w:rsidRDefault="0079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32" w:rsidRDefault="00026032" w:rsidP="00026032">
    <w:pPr>
      <w:tabs>
        <w:tab w:val="center" w:pos="4680"/>
        <w:tab w:val="right" w:pos="9360"/>
      </w:tabs>
      <w:spacing w:after="0" w:line="240" w:lineRule="auto"/>
    </w:pPr>
    <w:r>
      <w:rPr>
        <w:noProof/>
      </w:rPr>
      <w:drawing>
        <wp:inline distT="0" distB="0" distL="0" distR="0" wp14:anchorId="2DB55EF5" wp14:editId="2208B0B3">
          <wp:extent cx="6189345" cy="8369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89345" cy="836930"/>
                  </a:xfrm>
                  <a:prstGeom prst="rect">
                    <a:avLst/>
                  </a:prstGeom>
                  <a:ln/>
                </pic:spPr>
              </pic:pic>
            </a:graphicData>
          </a:graphic>
        </wp:inline>
      </w:drawing>
    </w:r>
  </w:p>
  <w:p w:rsidR="00026032" w:rsidRDefault="00026032" w:rsidP="00026032">
    <w:pPr>
      <w:pBdr>
        <w:bottom w:val="single" w:sz="6" w:space="1" w:color="000000"/>
      </w:pBdr>
      <w:tabs>
        <w:tab w:val="center" w:pos="4680"/>
        <w:tab w:val="right" w:pos="9360"/>
      </w:tabs>
      <w:spacing w:after="0" w:line="240" w:lineRule="auto"/>
    </w:pPr>
  </w:p>
  <w:p w:rsidR="00026032" w:rsidRDefault="00026032" w:rsidP="00026032">
    <w:pPr>
      <w:pBdr>
        <w:top w:val="none" w:sz="0" w:space="0" w:color="000000"/>
      </w:pBdr>
      <w:tabs>
        <w:tab w:val="center" w:pos="4680"/>
        <w:tab w:val="right" w:pos="9360"/>
      </w:tabs>
      <w:spacing w:after="0" w:line="240" w:lineRule="auto"/>
    </w:pPr>
  </w:p>
  <w:p w:rsidR="00470FE4" w:rsidRDefault="00470FE4">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E1760"/>
    <w:multiLevelType w:val="multilevel"/>
    <w:tmpl w:val="CED411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2006652"/>
    <w:multiLevelType w:val="hybridMultilevel"/>
    <w:tmpl w:val="9EA472F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6E57B15"/>
    <w:multiLevelType w:val="multilevel"/>
    <w:tmpl w:val="4ACCFCD0"/>
    <w:lvl w:ilvl="0">
      <w:start w:val="1"/>
      <w:numFmt w:val="decimal"/>
      <w:lvlText w:val="%1."/>
      <w:lvlJc w:val="left"/>
      <w:pPr>
        <w:ind w:left="360" w:firstLine="1800"/>
      </w:pPr>
      <w:rPr>
        <w:sz w:val="24"/>
        <w:szCs w:val="24"/>
      </w:rPr>
    </w:lvl>
    <w:lvl w:ilvl="1">
      <w:start w:val="1"/>
      <w:numFmt w:val="lowerLetter"/>
      <w:lvlText w:val="%2."/>
      <w:lvlJc w:val="left"/>
      <w:pPr>
        <w:ind w:left="1080" w:firstLine="6120"/>
      </w:pPr>
      <w:rPr>
        <w:b w:val="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E4"/>
    <w:rsid w:val="00026032"/>
    <w:rsid w:val="000346AC"/>
    <w:rsid w:val="000912AB"/>
    <w:rsid w:val="00162EFA"/>
    <w:rsid w:val="001F4B02"/>
    <w:rsid w:val="00213534"/>
    <w:rsid w:val="00286609"/>
    <w:rsid w:val="002977DD"/>
    <w:rsid w:val="002E1F6A"/>
    <w:rsid w:val="002E75E9"/>
    <w:rsid w:val="00305FDF"/>
    <w:rsid w:val="00324769"/>
    <w:rsid w:val="003702E8"/>
    <w:rsid w:val="00395CFD"/>
    <w:rsid w:val="003F06EB"/>
    <w:rsid w:val="00464B6C"/>
    <w:rsid w:val="00470FE4"/>
    <w:rsid w:val="004B229B"/>
    <w:rsid w:val="004B2B7C"/>
    <w:rsid w:val="006A657B"/>
    <w:rsid w:val="006E3F82"/>
    <w:rsid w:val="00736A7C"/>
    <w:rsid w:val="00785AFB"/>
    <w:rsid w:val="00792BBD"/>
    <w:rsid w:val="007A20F1"/>
    <w:rsid w:val="007F1365"/>
    <w:rsid w:val="00830BFD"/>
    <w:rsid w:val="009246DE"/>
    <w:rsid w:val="00937C09"/>
    <w:rsid w:val="009B3E46"/>
    <w:rsid w:val="00A22603"/>
    <w:rsid w:val="00B614D3"/>
    <w:rsid w:val="00B664AE"/>
    <w:rsid w:val="00B7487A"/>
    <w:rsid w:val="00B750B9"/>
    <w:rsid w:val="00C335E5"/>
    <w:rsid w:val="00C34052"/>
    <w:rsid w:val="00C865F8"/>
    <w:rsid w:val="00C97971"/>
    <w:rsid w:val="00CA4B8C"/>
    <w:rsid w:val="00CE07C6"/>
    <w:rsid w:val="00D30B5C"/>
    <w:rsid w:val="00DD7D90"/>
    <w:rsid w:val="00E16729"/>
    <w:rsid w:val="00E16BC2"/>
    <w:rsid w:val="00E5600A"/>
    <w:rsid w:val="00E603B3"/>
    <w:rsid w:val="00EC27E0"/>
    <w:rsid w:val="00EE7EC0"/>
    <w:rsid w:val="00EF7258"/>
    <w:rsid w:val="00F457B0"/>
    <w:rsid w:val="00F50A3E"/>
    <w:rsid w:val="00FC54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CDE7E-1737-4DD8-AB8A-2A830BC2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0">
    <w:basedOn w:val="TableNormal"/>
    <w:pPr>
      <w:widowControl/>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1">
    <w:basedOn w:val="TableNormal"/>
    <w:pPr>
      <w:widowControl/>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widowControl/>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4">
    <w:basedOn w:val="TableNormal"/>
    <w:pPr>
      <w:widowControl/>
      <w:spacing w:after="0" w:line="240" w:lineRule="auto"/>
    </w:pPr>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C3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52"/>
  </w:style>
  <w:style w:type="paragraph" w:styleId="Footer">
    <w:name w:val="footer"/>
    <w:basedOn w:val="Normal"/>
    <w:link w:val="FooterChar"/>
    <w:uiPriority w:val="99"/>
    <w:unhideWhenUsed/>
    <w:rsid w:val="00C3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52"/>
  </w:style>
  <w:style w:type="paragraph" w:styleId="ListParagraph">
    <w:name w:val="List Paragraph"/>
    <w:basedOn w:val="Normal"/>
    <w:uiPriority w:val="34"/>
    <w:qFormat/>
    <w:rsid w:val="00C3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9802">
      <w:bodyDiv w:val="1"/>
      <w:marLeft w:val="0"/>
      <w:marRight w:val="0"/>
      <w:marTop w:val="0"/>
      <w:marBottom w:val="0"/>
      <w:divBdr>
        <w:top w:val="none" w:sz="0" w:space="0" w:color="auto"/>
        <w:left w:val="none" w:sz="0" w:space="0" w:color="auto"/>
        <w:bottom w:val="none" w:sz="0" w:space="0" w:color="auto"/>
        <w:right w:val="none" w:sz="0" w:space="0" w:color="auto"/>
      </w:divBdr>
      <w:divsChild>
        <w:div w:id="1212569170">
          <w:marLeft w:val="0"/>
          <w:marRight w:val="0"/>
          <w:marTop w:val="0"/>
          <w:marBottom w:val="0"/>
          <w:divBdr>
            <w:top w:val="none" w:sz="0" w:space="0" w:color="auto"/>
            <w:left w:val="none" w:sz="0" w:space="0" w:color="auto"/>
            <w:bottom w:val="none" w:sz="0" w:space="0" w:color="auto"/>
            <w:right w:val="none" w:sz="0" w:space="0" w:color="auto"/>
          </w:divBdr>
        </w:div>
      </w:divsChild>
    </w:div>
    <w:div w:id="693504389">
      <w:bodyDiv w:val="1"/>
      <w:marLeft w:val="0"/>
      <w:marRight w:val="0"/>
      <w:marTop w:val="0"/>
      <w:marBottom w:val="0"/>
      <w:divBdr>
        <w:top w:val="none" w:sz="0" w:space="0" w:color="auto"/>
        <w:left w:val="none" w:sz="0" w:space="0" w:color="auto"/>
        <w:bottom w:val="none" w:sz="0" w:space="0" w:color="auto"/>
        <w:right w:val="none" w:sz="0" w:space="0" w:color="auto"/>
      </w:divBdr>
    </w:div>
    <w:div w:id="709722098">
      <w:bodyDiv w:val="1"/>
      <w:marLeft w:val="0"/>
      <w:marRight w:val="0"/>
      <w:marTop w:val="0"/>
      <w:marBottom w:val="0"/>
      <w:divBdr>
        <w:top w:val="none" w:sz="0" w:space="0" w:color="auto"/>
        <w:left w:val="none" w:sz="0" w:space="0" w:color="auto"/>
        <w:bottom w:val="none" w:sz="0" w:space="0" w:color="auto"/>
        <w:right w:val="none" w:sz="0" w:space="0" w:color="auto"/>
      </w:divBdr>
      <w:divsChild>
        <w:div w:id="97139107">
          <w:marLeft w:val="0"/>
          <w:marRight w:val="0"/>
          <w:marTop w:val="0"/>
          <w:marBottom w:val="0"/>
          <w:divBdr>
            <w:top w:val="none" w:sz="0" w:space="0" w:color="auto"/>
            <w:left w:val="none" w:sz="0" w:space="0" w:color="auto"/>
            <w:bottom w:val="none" w:sz="0" w:space="0" w:color="auto"/>
            <w:right w:val="none" w:sz="0" w:space="0" w:color="auto"/>
          </w:divBdr>
        </w:div>
        <w:div w:id="782312357">
          <w:marLeft w:val="0"/>
          <w:marRight w:val="0"/>
          <w:marTop w:val="0"/>
          <w:marBottom w:val="0"/>
          <w:divBdr>
            <w:top w:val="none" w:sz="0" w:space="0" w:color="auto"/>
            <w:left w:val="none" w:sz="0" w:space="0" w:color="auto"/>
            <w:bottom w:val="none" w:sz="0" w:space="0" w:color="auto"/>
            <w:right w:val="none" w:sz="0" w:space="0" w:color="auto"/>
          </w:divBdr>
        </w:div>
      </w:divsChild>
    </w:div>
    <w:div w:id="924537077">
      <w:bodyDiv w:val="1"/>
      <w:marLeft w:val="0"/>
      <w:marRight w:val="0"/>
      <w:marTop w:val="0"/>
      <w:marBottom w:val="0"/>
      <w:divBdr>
        <w:top w:val="none" w:sz="0" w:space="0" w:color="auto"/>
        <w:left w:val="none" w:sz="0" w:space="0" w:color="auto"/>
        <w:bottom w:val="none" w:sz="0" w:space="0" w:color="auto"/>
        <w:right w:val="none" w:sz="0" w:space="0" w:color="auto"/>
      </w:divBdr>
    </w:div>
    <w:div w:id="1133907839">
      <w:bodyDiv w:val="1"/>
      <w:marLeft w:val="0"/>
      <w:marRight w:val="0"/>
      <w:marTop w:val="0"/>
      <w:marBottom w:val="0"/>
      <w:divBdr>
        <w:top w:val="none" w:sz="0" w:space="0" w:color="auto"/>
        <w:left w:val="none" w:sz="0" w:space="0" w:color="auto"/>
        <w:bottom w:val="none" w:sz="0" w:space="0" w:color="auto"/>
        <w:right w:val="none" w:sz="0" w:space="0" w:color="auto"/>
      </w:divBdr>
    </w:div>
    <w:div w:id="1219898597">
      <w:bodyDiv w:val="1"/>
      <w:marLeft w:val="0"/>
      <w:marRight w:val="0"/>
      <w:marTop w:val="0"/>
      <w:marBottom w:val="0"/>
      <w:divBdr>
        <w:top w:val="none" w:sz="0" w:space="0" w:color="auto"/>
        <w:left w:val="none" w:sz="0" w:space="0" w:color="auto"/>
        <w:bottom w:val="none" w:sz="0" w:space="0" w:color="auto"/>
        <w:right w:val="none" w:sz="0" w:space="0" w:color="auto"/>
      </w:divBdr>
      <w:divsChild>
        <w:div w:id="1423181228">
          <w:marLeft w:val="0"/>
          <w:marRight w:val="0"/>
          <w:marTop w:val="0"/>
          <w:marBottom w:val="0"/>
          <w:divBdr>
            <w:top w:val="none" w:sz="0" w:space="0" w:color="auto"/>
            <w:left w:val="none" w:sz="0" w:space="0" w:color="auto"/>
            <w:bottom w:val="none" w:sz="0" w:space="0" w:color="auto"/>
            <w:right w:val="none" w:sz="0" w:space="0" w:color="auto"/>
          </w:divBdr>
        </w:div>
        <w:div w:id="403379096">
          <w:marLeft w:val="0"/>
          <w:marRight w:val="0"/>
          <w:marTop w:val="0"/>
          <w:marBottom w:val="0"/>
          <w:divBdr>
            <w:top w:val="none" w:sz="0" w:space="0" w:color="auto"/>
            <w:left w:val="none" w:sz="0" w:space="0" w:color="auto"/>
            <w:bottom w:val="none" w:sz="0" w:space="0" w:color="auto"/>
            <w:right w:val="none" w:sz="0" w:space="0" w:color="auto"/>
          </w:divBdr>
        </w:div>
        <w:div w:id="1144740424">
          <w:marLeft w:val="0"/>
          <w:marRight w:val="0"/>
          <w:marTop w:val="0"/>
          <w:marBottom w:val="0"/>
          <w:divBdr>
            <w:top w:val="none" w:sz="0" w:space="0" w:color="auto"/>
            <w:left w:val="none" w:sz="0" w:space="0" w:color="auto"/>
            <w:bottom w:val="none" w:sz="0" w:space="0" w:color="auto"/>
            <w:right w:val="none" w:sz="0" w:space="0" w:color="auto"/>
          </w:divBdr>
        </w:div>
        <w:div w:id="592975096">
          <w:marLeft w:val="0"/>
          <w:marRight w:val="0"/>
          <w:marTop w:val="0"/>
          <w:marBottom w:val="0"/>
          <w:divBdr>
            <w:top w:val="none" w:sz="0" w:space="0" w:color="auto"/>
            <w:left w:val="none" w:sz="0" w:space="0" w:color="auto"/>
            <w:bottom w:val="none" w:sz="0" w:space="0" w:color="auto"/>
            <w:right w:val="none" w:sz="0" w:space="0" w:color="auto"/>
          </w:divBdr>
        </w:div>
        <w:div w:id="1877935269">
          <w:marLeft w:val="0"/>
          <w:marRight w:val="0"/>
          <w:marTop w:val="0"/>
          <w:marBottom w:val="0"/>
          <w:divBdr>
            <w:top w:val="none" w:sz="0" w:space="0" w:color="auto"/>
            <w:left w:val="none" w:sz="0" w:space="0" w:color="auto"/>
            <w:bottom w:val="none" w:sz="0" w:space="0" w:color="auto"/>
            <w:right w:val="none" w:sz="0" w:space="0" w:color="auto"/>
          </w:divBdr>
        </w:div>
      </w:divsChild>
    </w:div>
    <w:div w:id="1225292495">
      <w:bodyDiv w:val="1"/>
      <w:marLeft w:val="0"/>
      <w:marRight w:val="0"/>
      <w:marTop w:val="0"/>
      <w:marBottom w:val="0"/>
      <w:divBdr>
        <w:top w:val="none" w:sz="0" w:space="0" w:color="auto"/>
        <w:left w:val="none" w:sz="0" w:space="0" w:color="auto"/>
        <w:bottom w:val="none" w:sz="0" w:space="0" w:color="auto"/>
        <w:right w:val="none" w:sz="0" w:space="0" w:color="auto"/>
      </w:divBdr>
    </w:div>
    <w:div w:id="1320112724">
      <w:bodyDiv w:val="1"/>
      <w:marLeft w:val="0"/>
      <w:marRight w:val="0"/>
      <w:marTop w:val="0"/>
      <w:marBottom w:val="0"/>
      <w:divBdr>
        <w:top w:val="none" w:sz="0" w:space="0" w:color="auto"/>
        <w:left w:val="none" w:sz="0" w:space="0" w:color="auto"/>
        <w:bottom w:val="none" w:sz="0" w:space="0" w:color="auto"/>
        <w:right w:val="none" w:sz="0" w:space="0" w:color="auto"/>
      </w:divBdr>
    </w:div>
    <w:div w:id="1590188906">
      <w:bodyDiv w:val="1"/>
      <w:marLeft w:val="0"/>
      <w:marRight w:val="0"/>
      <w:marTop w:val="0"/>
      <w:marBottom w:val="0"/>
      <w:divBdr>
        <w:top w:val="none" w:sz="0" w:space="0" w:color="auto"/>
        <w:left w:val="none" w:sz="0" w:space="0" w:color="auto"/>
        <w:bottom w:val="none" w:sz="0" w:space="0" w:color="auto"/>
        <w:right w:val="none" w:sz="0" w:space="0" w:color="auto"/>
      </w:divBdr>
    </w:div>
    <w:div w:id="1661613501">
      <w:bodyDiv w:val="1"/>
      <w:marLeft w:val="0"/>
      <w:marRight w:val="0"/>
      <w:marTop w:val="0"/>
      <w:marBottom w:val="0"/>
      <w:divBdr>
        <w:top w:val="none" w:sz="0" w:space="0" w:color="auto"/>
        <w:left w:val="none" w:sz="0" w:space="0" w:color="auto"/>
        <w:bottom w:val="none" w:sz="0" w:space="0" w:color="auto"/>
        <w:right w:val="none" w:sz="0" w:space="0" w:color="auto"/>
      </w:divBdr>
    </w:div>
    <w:div w:id="1727144985">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4">
          <w:marLeft w:val="0"/>
          <w:marRight w:val="0"/>
          <w:marTop w:val="0"/>
          <w:marBottom w:val="0"/>
          <w:divBdr>
            <w:top w:val="none" w:sz="0" w:space="0" w:color="auto"/>
            <w:left w:val="none" w:sz="0" w:space="0" w:color="auto"/>
            <w:bottom w:val="none" w:sz="0" w:space="0" w:color="auto"/>
            <w:right w:val="none" w:sz="0" w:space="0" w:color="auto"/>
          </w:divBdr>
        </w:div>
        <w:div w:id="378214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2</cp:revision>
  <dcterms:created xsi:type="dcterms:W3CDTF">2018-08-01T08:20:00Z</dcterms:created>
  <dcterms:modified xsi:type="dcterms:W3CDTF">2018-08-01T08:20:00Z</dcterms:modified>
</cp:coreProperties>
</file>