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EB86C5" w14:textId="15FB01B7" w:rsidR="00155355" w:rsidRPr="00E67F2F" w:rsidRDefault="003D09A9" w:rsidP="00185D8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185D83">
        <w:rPr>
          <w:rFonts w:ascii="Arial" w:eastAsia="Arial" w:hAnsi="Arial" w:cs="Arial"/>
          <w:b/>
          <w:sz w:val="32"/>
          <w:szCs w:val="24"/>
        </w:rPr>
        <w:t>3</w:t>
      </w:r>
    </w:p>
    <w:p w14:paraId="619E0B28" w14:textId="77777777" w:rsidR="00155355" w:rsidRPr="00E67F2F" w:rsidRDefault="003D09A9" w:rsidP="00185D83">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ED0DF3">
        <w:rPr>
          <w:rFonts w:ascii="Arial" w:eastAsia="Arial" w:hAnsi="Arial" w:cs="Arial"/>
          <w:b/>
          <w:sz w:val="32"/>
          <w:szCs w:val="24"/>
        </w:rPr>
        <w:t xml:space="preserve">the Observance of </w:t>
      </w:r>
      <w:proofErr w:type="spellStart"/>
      <w:r w:rsidR="00ED0DF3">
        <w:rPr>
          <w:rFonts w:ascii="Arial" w:eastAsia="Arial" w:hAnsi="Arial" w:cs="Arial"/>
          <w:b/>
          <w:sz w:val="32"/>
          <w:szCs w:val="24"/>
        </w:rPr>
        <w:t>Undas</w:t>
      </w:r>
      <w:proofErr w:type="spellEnd"/>
      <w:r w:rsidR="00ED0DF3">
        <w:rPr>
          <w:rFonts w:ascii="Arial" w:eastAsia="Arial" w:hAnsi="Arial" w:cs="Arial"/>
          <w:b/>
          <w:sz w:val="32"/>
          <w:szCs w:val="24"/>
        </w:rPr>
        <w:t xml:space="preserve"> 2018</w:t>
      </w:r>
    </w:p>
    <w:p w14:paraId="071EE456" w14:textId="085B120C" w:rsidR="00155355" w:rsidRPr="00CE7C6C" w:rsidRDefault="003D09A9" w:rsidP="00185D8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185D83">
        <w:rPr>
          <w:rFonts w:ascii="Arial" w:eastAsia="Arial" w:hAnsi="Arial" w:cs="Arial"/>
          <w:sz w:val="24"/>
          <w:szCs w:val="24"/>
        </w:rPr>
        <w:t xml:space="preserve">31 </w:t>
      </w:r>
      <w:r w:rsidR="00CE7C6C">
        <w:rPr>
          <w:rFonts w:ascii="Arial" w:eastAsia="Arial" w:hAnsi="Arial" w:cs="Arial"/>
          <w:sz w:val="24"/>
          <w:szCs w:val="24"/>
        </w:rPr>
        <w:t xml:space="preserve">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2651D8">
        <w:rPr>
          <w:rFonts w:ascii="Arial" w:eastAsia="Arial" w:hAnsi="Arial" w:cs="Arial"/>
          <w:sz w:val="24"/>
          <w:szCs w:val="24"/>
        </w:rPr>
        <w:t>6</w:t>
      </w:r>
      <w:r w:rsidR="00CE7C6C">
        <w:rPr>
          <w:rFonts w:ascii="Arial" w:eastAsia="Arial" w:hAnsi="Arial" w:cs="Arial"/>
          <w:sz w:val="24"/>
          <w:szCs w:val="24"/>
        </w:rPr>
        <w:t>PM</w:t>
      </w:r>
    </w:p>
    <w:p w14:paraId="472A72CF" w14:textId="77777777" w:rsidR="00A81C78" w:rsidRPr="00CE7C6C" w:rsidRDefault="00A81C78" w:rsidP="00185D8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14:paraId="4283588C" w14:textId="77777777" w:rsidR="00521645" w:rsidRDefault="00114D5E" w:rsidP="00185D83">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14:paraId="43E8DB89" w14:textId="77777777" w:rsidR="00521645" w:rsidRDefault="00521645" w:rsidP="00185D83">
      <w:pPr>
        <w:pStyle w:val="NormalWeb"/>
        <w:spacing w:beforeAutospacing="0" w:afterAutospacing="0" w:line="240" w:lineRule="auto"/>
        <w:contextualSpacing/>
        <w:jc w:val="both"/>
        <w:rPr>
          <w:rFonts w:ascii="Arial" w:hAnsi="Arial" w:cs="Arial"/>
          <w:b/>
          <w:color w:val="002060"/>
          <w:sz w:val="28"/>
        </w:rPr>
      </w:pPr>
    </w:p>
    <w:p w14:paraId="573AE717" w14:textId="0DA2308F" w:rsidR="00521645" w:rsidRPr="00185D83" w:rsidRDefault="00185D83" w:rsidP="00185D83">
      <w:pPr>
        <w:pStyle w:val="NormalWeb"/>
        <w:spacing w:beforeAutospacing="0" w:afterAutospacing="0" w:line="240" w:lineRule="auto"/>
        <w:contextualSpacing/>
        <w:jc w:val="both"/>
        <w:rPr>
          <w:rFonts w:ascii="Arial" w:hAnsi="Arial" w:cs="Arial"/>
          <w:sz w:val="28"/>
        </w:rPr>
      </w:pPr>
      <w:r>
        <w:rPr>
          <w:rFonts w:ascii="Arial" w:hAnsi="Arial" w:cs="Arial"/>
        </w:rPr>
        <w:t>At 3</w:t>
      </w:r>
      <w:r w:rsidRPr="00185D83">
        <w:rPr>
          <w:rFonts w:ascii="Arial" w:hAnsi="Arial" w:cs="Arial"/>
        </w:rPr>
        <w:t>PM today</w:t>
      </w:r>
      <w:r>
        <w:rPr>
          <w:rFonts w:ascii="Arial" w:hAnsi="Arial" w:cs="Arial"/>
        </w:rPr>
        <w:t xml:space="preserve">, the center of Tropical Storm “Rosita” (I.N. YUTU) was located based on all available data at 325 km West of Laoag, </w:t>
      </w:r>
      <w:proofErr w:type="spellStart"/>
      <w:r>
        <w:rPr>
          <w:rFonts w:ascii="Arial" w:hAnsi="Arial" w:cs="Arial"/>
        </w:rPr>
        <w:t>Ilocos</w:t>
      </w:r>
      <w:proofErr w:type="spellEnd"/>
      <w:r>
        <w:rPr>
          <w:rFonts w:ascii="Arial" w:hAnsi="Arial" w:cs="Arial"/>
        </w:rPr>
        <w:t xml:space="preserve"> Norte (18.1°N, 117.5°E) with maximum sustained winds of up to 85 km/h near the center and gustiness of up to 105 km/h. It is moving West Northwest at 15 km/h. </w:t>
      </w:r>
    </w:p>
    <w:p w14:paraId="4989F043" w14:textId="77777777" w:rsidR="00185D83" w:rsidRDefault="00185D83" w:rsidP="00185D83">
      <w:pPr>
        <w:pStyle w:val="NoSpacing1"/>
        <w:contextualSpacing/>
        <w:jc w:val="right"/>
        <w:rPr>
          <w:rFonts w:ascii="Arial" w:hAnsi="Arial" w:cs="Arial"/>
          <w:bCs/>
          <w:i/>
          <w:color w:val="0070C0"/>
          <w:sz w:val="16"/>
          <w:szCs w:val="24"/>
        </w:rPr>
      </w:pPr>
    </w:p>
    <w:p w14:paraId="7945B635" w14:textId="4D63CF7D" w:rsidR="00A81C78" w:rsidRPr="00185D83" w:rsidRDefault="00A81C78" w:rsidP="00185D83">
      <w:pPr>
        <w:pStyle w:val="NoSpacing1"/>
        <w:contextualSpacing/>
        <w:jc w:val="right"/>
        <w:rPr>
          <w:rFonts w:ascii="Arial" w:hAnsi="Arial" w:cs="Arial"/>
          <w:i/>
          <w:color w:val="00B0F0"/>
          <w:sz w:val="16"/>
          <w:szCs w:val="24"/>
        </w:rPr>
      </w:pPr>
      <w:r w:rsidRPr="00185D83">
        <w:rPr>
          <w:rFonts w:ascii="Arial" w:hAnsi="Arial" w:cs="Arial"/>
          <w:bCs/>
          <w:i/>
          <w:color w:val="00B0F0"/>
          <w:sz w:val="16"/>
          <w:szCs w:val="24"/>
        </w:rPr>
        <w:t xml:space="preserve">Source: </w:t>
      </w:r>
      <w:bookmarkStart w:id="3" w:name="_Situational_Report"/>
      <w:bookmarkStart w:id="4" w:name="_Assistance_Centers_and"/>
      <w:bookmarkStart w:id="5" w:name="_Critical_Areas"/>
      <w:bookmarkEnd w:id="3"/>
      <w:bookmarkEnd w:id="4"/>
      <w:bookmarkEnd w:id="5"/>
      <w:r w:rsidR="00185D83" w:rsidRPr="00185D83">
        <w:rPr>
          <w:rFonts w:ascii="Arial" w:hAnsi="Arial" w:cs="Arial"/>
          <w:bCs/>
          <w:i/>
          <w:color w:val="00B0F0"/>
          <w:sz w:val="16"/>
          <w:szCs w:val="24"/>
        </w:rPr>
        <w:fldChar w:fldCharType="begin"/>
      </w:r>
      <w:r w:rsidR="00185D83" w:rsidRPr="00185D83">
        <w:rPr>
          <w:rFonts w:ascii="Arial" w:hAnsi="Arial" w:cs="Arial"/>
          <w:bCs/>
          <w:i/>
          <w:color w:val="00B0F0"/>
          <w:sz w:val="16"/>
          <w:szCs w:val="24"/>
        </w:rPr>
        <w:instrText xml:space="preserve"> HYPERLINK "http://bagong.pagasa.dost.gov.ph/weather" \l "daily-weather-forecast" </w:instrText>
      </w:r>
      <w:r w:rsidR="00185D83" w:rsidRPr="00185D83">
        <w:rPr>
          <w:rFonts w:ascii="Arial" w:hAnsi="Arial" w:cs="Arial"/>
          <w:bCs/>
          <w:i/>
          <w:color w:val="00B0F0"/>
          <w:sz w:val="16"/>
          <w:szCs w:val="24"/>
        </w:rPr>
      </w:r>
      <w:r w:rsidR="00185D83" w:rsidRPr="00185D83">
        <w:rPr>
          <w:rFonts w:ascii="Arial" w:hAnsi="Arial" w:cs="Arial"/>
          <w:bCs/>
          <w:i/>
          <w:color w:val="00B0F0"/>
          <w:sz w:val="16"/>
          <w:szCs w:val="24"/>
        </w:rPr>
        <w:fldChar w:fldCharType="separate"/>
      </w:r>
      <w:r w:rsidR="00185D83" w:rsidRPr="00185D83">
        <w:rPr>
          <w:rStyle w:val="Hyperlink"/>
          <w:rFonts w:ascii="Arial" w:hAnsi="Arial" w:cs="Arial"/>
          <w:bCs/>
          <w:i/>
          <w:color w:val="00B0F0"/>
          <w:sz w:val="16"/>
          <w:szCs w:val="24"/>
          <w:u w:val="none"/>
        </w:rPr>
        <w:t xml:space="preserve">DOST-PAGASA </w:t>
      </w:r>
      <w:r w:rsidR="00185D83" w:rsidRPr="00185D83">
        <w:rPr>
          <w:rStyle w:val="Hyperlink"/>
          <w:rFonts w:ascii="Arial" w:hAnsi="Arial" w:cs="Arial"/>
          <w:i/>
          <w:color w:val="00B0F0"/>
          <w:sz w:val="16"/>
          <w:szCs w:val="24"/>
          <w:u w:val="none"/>
        </w:rPr>
        <w:t>Daily Weather Forecast</w:t>
      </w:r>
      <w:r w:rsidR="00185D83" w:rsidRPr="00185D83">
        <w:rPr>
          <w:rFonts w:ascii="Arial" w:hAnsi="Arial" w:cs="Arial"/>
          <w:bCs/>
          <w:i/>
          <w:color w:val="00B0F0"/>
          <w:sz w:val="16"/>
          <w:szCs w:val="24"/>
        </w:rPr>
        <w:fldChar w:fldCharType="end"/>
      </w:r>
    </w:p>
    <w:p w14:paraId="026C007A" w14:textId="77777777" w:rsidR="00FF2507" w:rsidRPr="00CE7C6C" w:rsidRDefault="00FF2507" w:rsidP="00185D83">
      <w:pPr>
        <w:spacing w:after="0" w:line="240" w:lineRule="auto"/>
        <w:contextualSpacing/>
        <w:rPr>
          <w:rFonts w:ascii="Arial" w:hAnsi="Arial" w:cs="Arial"/>
          <w:sz w:val="24"/>
          <w:szCs w:val="24"/>
        </w:rPr>
      </w:pPr>
    </w:p>
    <w:p w14:paraId="045AE71F" w14:textId="77777777" w:rsidR="00A81C78" w:rsidRPr="00BA01A8" w:rsidRDefault="00A81C78" w:rsidP="00185D83">
      <w:pPr>
        <w:spacing w:after="0" w:line="240" w:lineRule="auto"/>
        <w:contextualSpacing/>
        <w:rPr>
          <w:rFonts w:ascii="Arial" w:hAnsi="Arial" w:cs="Arial"/>
          <w:sz w:val="28"/>
          <w:szCs w:val="24"/>
        </w:rPr>
      </w:pPr>
      <w:bookmarkStart w:id="6" w:name="_Prepositioned_Resources:_Stockpile_1"/>
      <w:bookmarkEnd w:id="6"/>
      <w:r w:rsidRPr="00BA01A8">
        <w:rPr>
          <w:rFonts w:ascii="Arial" w:eastAsia="Arial" w:hAnsi="Arial" w:cs="Arial"/>
          <w:b/>
          <w:color w:val="002060"/>
          <w:sz w:val="28"/>
          <w:szCs w:val="24"/>
        </w:rPr>
        <w:t>Status of Prepositioned Resources: Stockpile and Standby Funds</w:t>
      </w:r>
    </w:p>
    <w:p w14:paraId="2E61367B" w14:textId="77777777" w:rsidR="00B932C1" w:rsidRPr="00CE7C6C" w:rsidRDefault="00B932C1" w:rsidP="00185D83">
      <w:pPr>
        <w:spacing w:after="0" w:line="240" w:lineRule="auto"/>
        <w:contextualSpacing/>
        <w:jc w:val="both"/>
        <w:rPr>
          <w:rFonts w:ascii="Arial" w:eastAsia="Arial" w:hAnsi="Arial" w:cs="Arial"/>
          <w:color w:val="auto"/>
          <w:sz w:val="24"/>
          <w:szCs w:val="24"/>
        </w:rPr>
      </w:pPr>
    </w:p>
    <w:p w14:paraId="6273C937" w14:textId="77777777" w:rsidR="008A762D" w:rsidRPr="00185D83" w:rsidRDefault="008A762D" w:rsidP="00185D83">
      <w:pPr>
        <w:spacing w:after="0" w:line="240" w:lineRule="auto"/>
        <w:contextualSpacing/>
        <w:jc w:val="both"/>
        <w:rPr>
          <w:rFonts w:ascii="Arial" w:eastAsia="Arial" w:hAnsi="Arial" w:cs="Arial"/>
          <w:color w:val="auto"/>
          <w:sz w:val="24"/>
          <w:szCs w:val="24"/>
        </w:rPr>
      </w:pPr>
      <w:r w:rsidRPr="00185D83">
        <w:rPr>
          <w:rFonts w:ascii="Arial" w:eastAsia="Arial" w:hAnsi="Arial" w:cs="Arial"/>
          <w:color w:val="auto"/>
          <w:sz w:val="24"/>
          <w:szCs w:val="24"/>
        </w:rPr>
        <w:t xml:space="preserve">The DSWD Central Office (CO), concerned Field Offices (FOs), and National Resource Operations Center (NROC) have stockpiles and standby funds amounting to </w:t>
      </w:r>
      <w:r w:rsidRPr="00185D83">
        <w:rPr>
          <w:rFonts w:ascii="Arial" w:eastAsia="Arial" w:hAnsi="Arial" w:cs="Arial"/>
          <w:b/>
          <w:color w:val="auto"/>
          <w:sz w:val="24"/>
          <w:szCs w:val="24"/>
        </w:rPr>
        <w:t xml:space="preserve">₱1,403,575,664.48 </w:t>
      </w:r>
      <w:r w:rsidRPr="00185D83">
        <w:rPr>
          <w:rFonts w:ascii="Arial" w:eastAsia="Arial" w:hAnsi="Arial" w:cs="Arial"/>
          <w:color w:val="auto"/>
          <w:sz w:val="24"/>
          <w:szCs w:val="24"/>
        </w:rPr>
        <w:t>(see Table 1)</w:t>
      </w:r>
      <w:r w:rsidRPr="00185D83">
        <w:rPr>
          <w:rFonts w:ascii="Arial" w:eastAsia="Arial" w:hAnsi="Arial" w:cs="Arial"/>
          <w:b/>
          <w:color w:val="auto"/>
          <w:sz w:val="24"/>
          <w:szCs w:val="24"/>
        </w:rPr>
        <w:t xml:space="preserve"> </w:t>
      </w:r>
      <w:r w:rsidRPr="00185D83">
        <w:rPr>
          <w:rFonts w:ascii="Arial" w:eastAsia="Arial" w:hAnsi="Arial" w:cs="Arial"/>
          <w:color w:val="auto"/>
          <w:sz w:val="24"/>
          <w:szCs w:val="24"/>
        </w:rPr>
        <w:t>with breakdown as follows:</w:t>
      </w:r>
    </w:p>
    <w:p w14:paraId="0EFB2AF2" w14:textId="77777777" w:rsidR="008A762D" w:rsidRPr="00185D83" w:rsidRDefault="008A762D" w:rsidP="00185D83">
      <w:pPr>
        <w:spacing w:after="0" w:line="240" w:lineRule="auto"/>
        <w:contextualSpacing/>
        <w:jc w:val="both"/>
        <w:rPr>
          <w:rFonts w:ascii="Arial" w:eastAsia="Arial" w:hAnsi="Arial" w:cs="Arial"/>
          <w:color w:val="auto"/>
          <w:sz w:val="16"/>
          <w:szCs w:val="16"/>
        </w:rPr>
      </w:pPr>
    </w:p>
    <w:p w14:paraId="54AB4D8B" w14:textId="77777777" w:rsidR="008A762D" w:rsidRPr="00185D83" w:rsidRDefault="008A762D" w:rsidP="00185D83">
      <w:pPr>
        <w:numPr>
          <w:ilvl w:val="0"/>
          <w:numId w:val="44"/>
        </w:numPr>
        <w:spacing w:after="0" w:line="240" w:lineRule="auto"/>
        <w:ind w:left="360" w:hanging="360"/>
        <w:contextualSpacing/>
        <w:jc w:val="both"/>
        <w:rPr>
          <w:rFonts w:ascii="Arial" w:eastAsia="Arial" w:hAnsi="Arial" w:cs="Arial"/>
          <w:b/>
          <w:color w:val="auto"/>
          <w:sz w:val="24"/>
          <w:szCs w:val="24"/>
        </w:rPr>
      </w:pPr>
      <w:r w:rsidRPr="00185D83">
        <w:rPr>
          <w:rFonts w:ascii="Arial" w:eastAsia="Arial" w:hAnsi="Arial" w:cs="Arial"/>
          <w:b/>
          <w:color w:val="auto"/>
          <w:sz w:val="24"/>
          <w:szCs w:val="24"/>
        </w:rPr>
        <w:t>Stockpiles</w:t>
      </w:r>
    </w:p>
    <w:p w14:paraId="4ACAC036" w14:textId="77777777" w:rsidR="008A762D" w:rsidRPr="00185D83" w:rsidRDefault="008A762D" w:rsidP="00185D83">
      <w:pPr>
        <w:spacing w:after="0" w:line="240" w:lineRule="auto"/>
        <w:ind w:left="360"/>
        <w:contextualSpacing/>
        <w:jc w:val="both"/>
        <w:rPr>
          <w:rFonts w:ascii="Arial" w:eastAsia="Arial" w:hAnsi="Arial" w:cs="Arial"/>
          <w:b/>
          <w:color w:val="auto"/>
          <w:sz w:val="24"/>
          <w:szCs w:val="24"/>
        </w:rPr>
      </w:pPr>
      <w:r w:rsidRPr="00185D83">
        <w:rPr>
          <w:rFonts w:ascii="Arial" w:eastAsia="Arial" w:hAnsi="Arial" w:cs="Arial"/>
          <w:color w:val="auto"/>
          <w:sz w:val="24"/>
          <w:szCs w:val="24"/>
        </w:rPr>
        <w:t xml:space="preserve">A total of </w:t>
      </w:r>
      <w:r w:rsidRPr="00185D83">
        <w:rPr>
          <w:rFonts w:ascii="Arial" w:eastAsia="Arial" w:hAnsi="Arial" w:cs="Arial"/>
          <w:b/>
          <w:color w:val="auto"/>
          <w:sz w:val="24"/>
          <w:szCs w:val="24"/>
        </w:rPr>
        <w:t>366,614 Family Food Packs (FFPs)</w:t>
      </w:r>
      <w:r w:rsidRPr="00185D83">
        <w:rPr>
          <w:rFonts w:ascii="Arial" w:eastAsia="Arial" w:hAnsi="Arial" w:cs="Arial"/>
          <w:color w:val="auto"/>
          <w:sz w:val="24"/>
          <w:szCs w:val="24"/>
        </w:rPr>
        <w:t xml:space="preserve"> (see Table 2) amounting to </w:t>
      </w:r>
      <w:r w:rsidRPr="00185D83">
        <w:rPr>
          <w:rFonts w:ascii="Arial" w:eastAsia="Arial" w:hAnsi="Arial" w:cs="Arial"/>
          <w:b/>
          <w:color w:val="auto"/>
          <w:sz w:val="24"/>
          <w:szCs w:val="24"/>
        </w:rPr>
        <w:t xml:space="preserve">₱134,029,038.32 </w:t>
      </w:r>
      <w:r w:rsidRPr="00185D83">
        <w:rPr>
          <w:rFonts w:ascii="Arial" w:eastAsia="Arial" w:hAnsi="Arial" w:cs="Arial"/>
          <w:color w:val="auto"/>
          <w:sz w:val="24"/>
          <w:szCs w:val="24"/>
        </w:rPr>
        <w:t xml:space="preserve">and available </w:t>
      </w:r>
      <w:r w:rsidRPr="00185D83">
        <w:rPr>
          <w:rFonts w:ascii="Arial" w:eastAsia="Arial" w:hAnsi="Arial" w:cs="Arial"/>
          <w:b/>
          <w:color w:val="auto"/>
          <w:sz w:val="24"/>
          <w:szCs w:val="24"/>
        </w:rPr>
        <w:t>Food and Non-food Items (FNIs)</w:t>
      </w:r>
      <w:r w:rsidRPr="00185D83">
        <w:rPr>
          <w:rFonts w:ascii="Arial" w:eastAsia="Arial" w:hAnsi="Arial" w:cs="Arial"/>
          <w:color w:val="auto"/>
          <w:sz w:val="24"/>
          <w:szCs w:val="24"/>
        </w:rPr>
        <w:t xml:space="preserve"> amounting to </w:t>
      </w:r>
      <w:r w:rsidRPr="00185D83">
        <w:rPr>
          <w:rFonts w:ascii="Arial" w:eastAsia="Arial" w:hAnsi="Arial" w:cs="Arial"/>
          <w:b/>
          <w:color w:val="auto"/>
          <w:sz w:val="24"/>
          <w:szCs w:val="24"/>
        </w:rPr>
        <w:t>₱937,832,182.77.</w:t>
      </w:r>
    </w:p>
    <w:p w14:paraId="5F3CB4FA" w14:textId="77777777" w:rsidR="008A762D" w:rsidRPr="00185D83" w:rsidRDefault="008A762D" w:rsidP="00185D83">
      <w:pPr>
        <w:numPr>
          <w:ilvl w:val="0"/>
          <w:numId w:val="44"/>
        </w:numPr>
        <w:spacing w:after="0" w:line="240" w:lineRule="auto"/>
        <w:ind w:left="360" w:hanging="360"/>
        <w:contextualSpacing/>
        <w:jc w:val="both"/>
        <w:rPr>
          <w:rFonts w:ascii="Arial" w:eastAsia="Arial" w:hAnsi="Arial" w:cs="Arial"/>
          <w:b/>
          <w:color w:val="auto"/>
          <w:sz w:val="24"/>
          <w:szCs w:val="24"/>
        </w:rPr>
      </w:pPr>
      <w:r w:rsidRPr="00185D83">
        <w:rPr>
          <w:rFonts w:ascii="Arial" w:eastAsia="Arial" w:hAnsi="Arial" w:cs="Arial"/>
          <w:b/>
          <w:color w:val="auto"/>
          <w:sz w:val="24"/>
          <w:szCs w:val="24"/>
        </w:rPr>
        <w:t>Standby Funds</w:t>
      </w:r>
    </w:p>
    <w:p w14:paraId="36F7C119" w14:textId="77777777" w:rsidR="008A762D" w:rsidRPr="00185D83" w:rsidRDefault="008A762D" w:rsidP="00185D83">
      <w:pPr>
        <w:spacing w:after="0" w:line="240" w:lineRule="auto"/>
        <w:ind w:left="360"/>
        <w:contextualSpacing/>
        <w:jc w:val="both"/>
        <w:rPr>
          <w:rFonts w:ascii="Arial" w:eastAsia="Arial" w:hAnsi="Arial" w:cs="Arial"/>
          <w:color w:val="auto"/>
          <w:sz w:val="24"/>
          <w:szCs w:val="24"/>
        </w:rPr>
      </w:pPr>
      <w:r w:rsidRPr="00185D83">
        <w:rPr>
          <w:rFonts w:ascii="Arial" w:eastAsia="Arial" w:hAnsi="Arial" w:cs="Arial"/>
          <w:color w:val="auto"/>
          <w:sz w:val="24"/>
          <w:szCs w:val="24"/>
        </w:rPr>
        <w:t xml:space="preserve">A total of </w:t>
      </w:r>
      <w:r w:rsidRPr="00185D83">
        <w:rPr>
          <w:rFonts w:ascii="Arial" w:eastAsia="Arial" w:hAnsi="Arial" w:cs="Arial"/>
          <w:b/>
          <w:color w:val="auto"/>
          <w:sz w:val="24"/>
          <w:szCs w:val="24"/>
        </w:rPr>
        <w:t xml:space="preserve">₱465,473,481.71 </w:t>
      </w:r>
      <w:r w:rsidRPr="00185D83">
        <w:rPr>
          <w:rFonts w:ascii="Arial" w:eastAsia="Arial" w:hAnsi="Arial" w:cs="Arial"/>
          <w:color w:val="auto"/>
          <w:sz w:val="24"/>
          <w:szCs w:val="24"/>
        </w:rPr>
        <w:t xml:space="preserve">standby funds in the CO and FOs. Of the said amount, </w:t>
      </w:r>
      <w:r w:rsidRPr="00185D83">
        <w:rPr>
          <w:rFonts w:ascii="Arial" w:eastAsia="Arial" w:hAnsi="Arial" w:cs="Arial"/>
          <w:b/>
          <w:color w:val="auto"/>
          <w:sz w:val="24"/>
          <w:szCs w:val="24"/>
        </w:rPr>
        <w:t xml:space="preserve">₱411,020,429.10 </w:t>
      </w:r>
      <w:r w:rsidRPr="00185D83">
        <w:rPr>
          <w:rFonts w:ascii="Arial" w:eastAsia="Arial" w:hAnsi="Arial" w:cs="Arial"/>
          <w:color w:val="auto"/>
          <w:sz w:val="24"/>
          <w:szCs w:val="24"/>
        </w:rPr>
        <w:t>is the available Quick Response Fund in the CO.</w:t>
      </w:r>
    </w:p>
    <w:p w14:paraId="6F070616" w14:textId="77777777" w:rsidR="00185D83" w:rsidRPr="00185D83" w:rsidRDefault="008A762D" w:rsidP="00185D83">
      <w:pPr>
        <w:pStyle w:val="NoSpacing"/>
        <w:contextualSpacing/>
        <w:rPr>
          <w:color w:val="auto"/>
          <w:sz w:val="20"/>
        </w:rPr>
      </w:pPr>
      <w:r w:rsidRPr="00185D83">
        <w:rPr>
          <w:color w:val="auto"/>
          <w:sz w:val="20"/>
        </w:rPr>
        <w:t xml:space="preserve"> </w:t>
      </w:r>
    </w:p>
    <w:tbl>
      <w:tblPr>
        <w:tblW w:w="4863" w:type="pct"/>
        <w:tblInd w:w="421" w:type="dxa"/>
        <w:tblLook w:val="04A0" w:firstRow="1" w:lastRow="0" w:firstColumn="1" w:lastColumn="0" w:noHBand="0" w:noVBand="1"/>
      </w:tblPr>
      <w:tblGrid>
        <w:gridCol w:w="1573"/>
        <w:gridCol w:w="2213"/>
        <w:gridCol w:w="1174"/>
        <w:gridCol w:w="1845"/>
        <w:gridCol w:w="1842"/>
        <w:gridCol w:w="1842"/>
        <w:gridCol w:w="1995"/>
        <w:gridCol w:w="2483"/>
      </w:tblGrid>
      <w:tr w:rsidR="003D3CC3" w:rsidRPr="00185D83" w14:paraId="274CFAE0" w14:textId="77777777" w:rsidTr="003D3CC3">
        <w:trPr>
          <w:trHeight w:val="20"/>
          <w:tblHeader/>
        </w:trPr>
        <w:tc>
          <w:tcPr>
            <w:tcW w:w="500" w:type="pct"/>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81791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FIELD OFFICE</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0E83C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STANDBY FUNDS</w:t>
            </w:r>
          </w:p>
        </w:tc>
        <w:tc>
          <w:tcPr>
            <w:tcW w:w="2924" w:type="pct"/>
            <w:gridSpan w:val="5"/>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4E233D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STOCKPILE</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EBDB6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TOTAL STANDBY FUNDS AND STOCKPILE</w:t>
            </w:r>
          </w:p>
        </w:tc>
      </w:tr>
      <w:tr w:rsidR="00185D83" w:rsidRPr="00185D83" w14:paraId="1201E6A0" w14:textId="77777777" w:rsidTr="003D3CC3">
        <w:trPr>
          <w:trHeight w:val="20"/>
          <w:tblHeader/>
        </w:trPr>
        <w:tc>
          <w:tcPr>
            <w:tcW w:w="500"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F4131E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743"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3242C2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16" w:type="pct"/>
            <w:gridSpan w:val="2"/>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DBFC29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Family Food Packs</w:t>
            </w:r>
          </w:p>
        </w:tc>
        <w:tc>
          <w:tcPr>
            <w:tcW w:w="619" w:type="pct"/>
            <w:vMerge w:val="restart"/>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7098170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Food</w:t>
            </w:r>
          </w:p>
        </w:tc>
        <w:tc>
          <w:tcPr>
            <w:tcW w:w="619" w:type="pct"/>
            <w:vMerge w:val="restart"/>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15B960F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Non-Food</w:t>
            </w:r>
          </w:p>
        </w:tc>
        <w:tc>
          <w:tcPr>
            <w:tcW w:w="670" w:type="pct"/>
            <w:tcBorders>
              <w:top w:val="nil"/>
              <w:left w:val="nil"/>
              <w:bottom w:val="single" w:sz="4" w:space="0" w:color="auto"/>
              <w:right w:val="single" w:sz="4" w:space="0" w:color="auto"/>
            </w:tcBorders>
            <w:shd w:val="clear" w:color="auto" w:fill="7F7F7F" w:themeFill="text1" w:themeFillTint="80"/>
            <w:vAlign w:val="center"/>
            <w:hideMark/>
          </w:tcPr>
          <w:p w14:paraId="03C96E0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Sub-Total</w:t>
            </w:r>
          </w:p>
        </w:tc>
        <w:tc>
          <w:tcPr>
            <w:tcW w:w="833"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8DA50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r>
      <w:tr w:rsidR="00185D83" w:rsidRPr="00185D83" w14:paraId="204BD8AC" w14:textId="77777777" w:rsidTr="003D3CC3">
        <w:trPr>
          <w:trHeight w:val="20"/>
          <w:tblHeader/>
        </w:trPr>
        <w:tc>
          <w:tcPr>
            <w:tcW w:w="500"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F9481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743"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505F0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396" w:type="pct"/>
            <w:tcBorders>
              <w:top w:val="nil"/>
              <w:left w:val="nil"/>
              <w:bottom w:val="single" w:sz="4" w:space="0" w:color="auto"/>
              <w:right w:val="single" w:sz="4" w:space="0" w:color="auto"/>
            </w:tcBorders>
            <w:shd w:val="clear" w:color="auto" w:fill="7F7F7F" w:themeFill="text1" w:themeFillTint="80"/>
            <w:vAlign w:val="center"/>
            <w:hideMark/>
          </w:tcPr>
          <w:p w14:paraId="195A1E9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Quantity</w:t>
            </w:r>
          </w:p>
        </w:tc>
        <w:tc>
          <w:tcPr>
            <w:tcW w:w="620" w:type="pct"/>
            <w:tcBorders>
              <w:top w:val="nil"/>
              <w:left w:val="nil"/>
              <w:bottom w:val="single" w:sz="4" w:space="0" w:color="auto"/>
              <w:right w:val="single" w:sz="4" w:space="0" w:color="auto"/>
            </w:tcBorders>
            <w:shd w:val="clear" w:color="auto" w:fill="7F7F7F" w:themeFill="text1" w:themeFillTint="80"/>
            <w:vAlign w:val="center"/>
            <w:hideMark/>
          </w:tcPr>
          <w:p w14:paraId="3154E75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Total Cost</w:t>
            </w:r>
          </w:p>
        </w:tc>
        <w:tc>
          <w:tcPr>
            <w:tcW w:w="619" w:type="pct"/>
            <w:vMerge/>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213BD5F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619" w:type="pct"/>
            <w:vMerge/>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0F8B302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670" w:type="pct"/>
            <w:tcBorders>
              <w:top w:val="nil"/>
              <w:left w:val="nil"/>
              <w:bottom w:val="single" w:sz="4" w:space="0" w:color="auto"/>
              <w:right w:val="single" w:sz="4" w:space="0" w:color="auto"/>
            </w:tcBorders>
            <w:shd w:val="clear" w:color="auto" w:fill="7F7F7F" w:themeFill="text1" w:themeFillTint="80"/>
            <w:vAlign w:val="center"/>
            <w:hideMark/>
          </w:tcPr>
          <w:p w14:paraId="69C32B7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(Food and NFIs)</w:t>
            </w:r>
          </w:p>
        </w:tc>
        <w:tc>
          <w:tcPr>
            <w:tcW w:w="833" w:type="pct"/>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F66A81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r>
      <w:tr w:rsidR="003D3CC3" w:rsidRPr="00185D83" w14:paraId="50E60F49"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C3EF4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85D83">
              <w:rPr>
                <w:rFonts w:ascii="Arial" w:eastAsia="Times New Roman" w:hAnsi="Arial" w:cs="Arial"/>
                <w:b/>
                <w:bCs/>
                <w:sz w:val="20"/>
                <w:szCs w:val="20"/>
              </w:rPr>
              <w:t>TOTAL</w:t>
            </w:r>
          </w:p>
        </w:tc>
        <w:tc>
          <w:tcPr>
            <w:tcW w:w="743" w:type="pct"/>
            <w:tcBorders>
              <w:top w:val="nil"/>
              <w:left w:val="nil"/>
              <w:bottom w:val="single" w:sz="4" w:space="0" w:color="auto"/>
              <w:right w:val="single" w:sz="4" w:space="0" w:color="auto"/>
            </w:tcBorders>
            <w:shd w:val="clear" w:color="auto" w:fill="BFBFBF" w:themeFill="background1" w:themeFillShade="BF"/>
            <w:noWrap/>
            <w:vAlign w:val="center"/>
            <w:hideMark/>
          </w:tcPr>
          <w:p w14:paraId="2FBEC0B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465,743,481.71</w:t>
            </w:r>
          </w:p>
        </w:tc>
        <w:tc>
          <w:tcPr>
            <w:tcW w:w="396" w:type="pct"/>
            <w:tcBorders>
              <w:top w:val="nil"/>
              <w:left w:val="nil"/>
              <w:bottom w:val="single" w:sz="4" w:space="0" w:color="auto"/>
              <w:right w:val="single" w:sz="4" w:space="0" w:color="auto"/>
            </w:tcBorders>
            <w:shd w:val="clear" w:color="auto" w:fill="BFBFBF" w:themeFill="background1" w:themeFillShade="BF"/>
            <w:noWrap/>
            <w:vAlign w:val="center"/>
            <w:hideMark/>
          </w:tcPr>
          <w:p w14:paraId="43F340F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366,614</w:t>
            </w:r>
          </w:p>
        </w:tc>
        <w:tc>
          <w:tcPr>
            <w:tcW w:w="620" w:type="pct"/>
            <w:tcBorders>
              <w:top w:val="nil"/>
              <w:left w:val="nil"/>
              <w:bottom w:val="single" w:sz="4" w:space="0" w:color="auto"/>
              <w:right w:val="single" w:sz="4" w:space="0" w:color="auto"/>
            </w:tcBorders>
            <w:shd w:val="clear" w:color="auto" w:fill="BFBFBF" w:themeFill="background1" w:themeFillShade="BF"/>
            <w:noWrap/>
            <w:vAlign w:val="center"/>
            <w:hideMark/>
          </w:tcPr>
          <w:p w14:paraId="660FDE1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134,029,038.32</w:t>
            </w:r>
          </w:p>
        </w:tc>
        <w:tc>
          <w:tcPr>
            <w:tcW w:w="619" w:type="pct"/>
            <w:tcBorders>
              <w:top w:val="nil"/>
              <w:left w:val="nil"/>
              <w:bottom w:val="single" w:sz="4" w:space="0" w:color="auto"/>
              <w:right w:val="single" w:sz="4" w:space="0" w:color="auto"/>
            </w:tcBorders>
            <w:shd w:val="clear" w:color="auto" w:fill="BFBFBF" w:themeFill="background1" w:themeFillShade="BF"/>
            <w:noWrap/>
            <w:vAlign w:val="center"/>
            <w:hideMark/>
          </w:tcPr>
          <w:p w14:paraId="09C8894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146,336,954.15</w:t>
            </w:r>
          </w:p>
        </w:tc>
        <w:tc>
          <w:tcPr>
            <w:tcW w:w="619" w:type="pct"/>
            <w:tcBorders>
              <w:top w:val="nil"/>
              <w:left w:val="nil"/>
              <w:bottom w:val="single" w:sz="4" w:space="0" w:color="auto"/>
              <w:right w:val="single" w:sz="4" w:space="0" w:color="auto"/>
            </w:tcBorders>
            <w:shd w:val="clear" w:color="auto" w:fill="BFBFBF" w:themeFill="background1" w:themeFillShade="BF"/>
            <w:noWrap/>
            <w:vAlign w:val="center"/>
            <w:hideMark/>
          </w:tcPr>
          <w:p w14:paraId="6D46351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657,466,190.30</w:t>
            </w:r>
          </w:p>
        </w:tc>
        <w:tc>
          <w:tcPr>
            <w:tcW w:w="670" w:type="pct"/>
            <w:tcBorders>
              <w:top w:val="nil"/>
              <w:left w:val="nil"/>
              <w:bottom w:val="single" w:sz="4" w:space="0" w:color="auto"/>
              <w:right w:val="single" w:sz="4" w:space="0" w:color="auto"/>
            </w:tcBorders>
            <w:shd w:val="clear" w:color="auto" w:fill="BFBFBF" w:themeFill="background1" w:themeFillShade="BF"/>
            <w:noWrap/>
            <w:vAlign w:val="center"/>
            <w:hideMark/>
          </w:tcPr>
          <w:p w14:paraId="397083B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937,832,182.77</w:t>
            </w:r>
          </w:p>
        </w:tc>
        <w:tc>
          <w:tcPr>
            <w:tcW w:w="833" w:type="pct"/>
            <w:tcBorders>
              <w:top w:val="nil"/>
              <w:left w:val="nil"/>
              <w:bottom w:val="single" w:sz="4" w:space="0" w:color="auto"/>
              <w:right w:val="single" w:sz="4" w:space="0" w:color="auto"/>
            </w:tcBorders>
            <w:shd w:val="clear" w:color="auto" w:fill="BFBFBF" w:themeFill="background1" w:themeFillShade="BF"/>
            <w:noWrap/>
            <w:vAlign w:val="center"/>
            <w:hideMark/>
          </w:tcPr>
          <w:p w14:paraId="2C799F6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85D83">
              <w:rPr>
                <w:rFonts w:ascii="Arial" w:eastAsia="Times New Roman" w:hAnsi="Arial" w:cs="Arial"/>
                <w:b/>
                <w:bCs/>
                <w:sz w:val="20"/>
                <w:szCs w:val="20"/>
              </w:rPr>
              <w:t>1,403,575,664.48</w:t>
            </w:r>
          </w:p>
        </w:tc>
      </w:tr>
      <w:tr w:rsidR="003D3CC3" w:rsidRPr="003D3CC3" w14:paraId="52B6B865"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24E5329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Central Office* </w:t>
            </w:r>
          </w:p>
        </w:tc>
        <w:tc>
          <w:tcPr>
            <w:tcW w:w="743" w:type="pct"/>
            <w:tcBorders>
              <w:top w:val="nil"/>
              <w:left w:val="nil"/>
              <w:bottom w:val="single" w:sz="4" w:space="0" w:color="auto"/>
              <w:right w:val="single" w:sz="4" w:space="0" w:color="auto"/>
            </w:tcBorders>
            <w:shd w:val="clear" w:color="auto" w:fill="auto"/>
            <w:noWrap/>
            <w:vAlign w:val="center"/>
            <w:hideMark/>
          </w:tcPr>
          <w:p w14:paraId="07D1D6B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411,020,429.10</w:t>
            </w:r>
          </w:p>
        </w:tc>
        <w:tc>
          <w:tcPr>
            <w:tcW w:w="396" w:type="pct"/>
            <w:tcBorders>
              <w:top w:val="nil"/>
              <w:left w:val="nil"/>
              <w:bottom w:val="single" w:sz="4" w:space="0" w:color="auto"/>
              <w:right w:val="single" w:sz="4" w:space="0" w:color="auto"/>
            </w:tcBorders>
            <w:shd w:val="clear" w:color="auto" w:fill="auto"/>
            <w:noWrap/>
            <w:vAlign w:val="center"/>
            <w:hideMark/>
          </w:tcPr>
          <w:p w14:paraId="182715D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E7E313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 xml:space="preserve">- </w:t>
            </w:r>
          </w:p>
        </w:tc>
        <w:tc>
          <w:tcPr>
            <w:tcW w:w="619" w:type="pct"/>
            <w:tcBorders>
              <w:top w:val="nil"/>
              <w:left w:val="nil"/>
              <w:bottom w:val="single" w:sz="4" w:space="0" w:color="auto"/>
              <w:right w:val="single" w:sz="4" w:space="0" w:color="auto"/>
            </w:tcBorders>
            <w:shd w:val="clear" w:color="auto" w:fill="auto"/>
            <w:noWrap/>
            <w:vAlign w:val="center"/>
            <w:hideMark/>
          </w:tcPr>
          <w:p w14:paraId="3A3245A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 xml:space="preserve">- </w:t>
            </w:r>
          </w:p>
        </w:tc>
        <w:tc>
          <w:tcPr>
            <w:tcW w:w="619" w:type="pct"/>
            <w:tcBorders>
              <w:top w:val="nil"/>
              <w:left w:val="nil"/>
              <w:bottom w:val="single" w:sz="4" w:space="0" w:color="auto"/>
              <w:right w:val="single" w:sz="4" w:space="0" w:color="auto"/>
            </w:tcBorders>
            <w:shd w:val="clear" w:color="auto" w:fill="auto"/>
            <w:noWrap/>
            <w:vAlign w:val="center"/>
            <w:hideMark/>
          </w:tcPr>
          <w:p w14:paraId="35A7B0A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 xml:space="preserve">- </w:t>
            </w:r>
          </w:p>
        </w:tc>
        <w:tc>
          <w:tcPr>
            <w:tcW w:w="670" w:type="pct"/>
            <w:tcBorders>
              <w:top w:val="nil"/>
              <w:left w:val="nil"/>
              <w:bottom w:val="single" w:sz="4" w:space="0" w:color="auto"/>
              <w:right w:val="single" w:sz="4" w:space="0" w:color="auto"/>
            </w:tcBorders>
            <w:shd w:val="clear" w:color="auto" w:fill="auto"/>
            <w:noWrap/>
            <w:hideMark/>
          </w:tcPr>
          <w:p w14:paraId="7D30AFF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Times New Roman" w:hAnsi="Cambria"/>
              </w:rPr>
            </w:pPr>
            <w:r w:rsidRPr="00185D83">
              <w:rPr>
                <w:rFonts w:ascii="Cambria" w:eastAsia="Times New Roman" w:hAnsi="Cambria"/>
              </w:rPr>
              <w:t> </w:t>
            </w:r>
          </w:p>
        </w:tc>
        <w:tc>
          <w:tcPr>
            <w:tcW w:w="833" w:type="pct"/>
            <w:tcBorders>
              <w:top w:val="nil"/>
              <w:left w:val="nil"/>
              <w:bottom w:val="single" w:sz="4" w:space="0" w:color="auto"/>
              <w:right w:val="single" w:sz="4" w:space="0" w:color="auto"/>
            </w:tcBorders>
            <w:shd w:val="clear" w:color="auto" w:fill="auto"/>
            <w:noWrap/>
            <w:vAlign w:val="center"/>
            <w:hideMark/>
          </w:tcPr>
          <w:p w14:paraId="4FDC550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411,020,429.10</w:t>
            </w:r>
          </w:p>
        </w:tc>
      </w:tr>
      <w:tr w:rsidR="003D3CC3" w:rsidRPr="003D3CC3" w14:paraId="043098BF"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46CCE62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NROC </w:t>
            </w:r>
          </w:p>
        </w:tc>
        <w:tc>
          <w:tcPr>
            <w:tcW w:w="743" w:type="pct"/>
            <w:tcBorders>
              <w:top w:val="nil"/>
              <w:left w:val="nil"/>
              <w:bottom w:val="single" w:sz="4" w:space="0" w:color="auto"/>
              <w:right w:val="single" w:sz="4" w:space="0" w:color="auto"/>
            </w:tcBorders>
            <w:shd w:val="clear" w:color="auto" w:fill="auto"/>
            <w:noWrap/>
            <w:vAlign w:val="center"/>
            <w:hideMark/>
          </w:tcPr>
          <w:p w14:paraId="3DA5B8B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9AB07F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82,500</w:t>
            </w:r>
          </w:p>
        </w:tc>
        <w:tc>
          <w:tcPr>
            <w:tcW w:w="620" w:type="pct"/>
            <w:tcBorders>
              <w:top w:val="nil"/>
              <w:left w:val="nil"/>
              <w:bottom w:val="single" w:sz="4" w:space="0" w:color="auto"/>
              <w:right w:val="single" w:sz="4" w:space="0" w:color="auto"/>
            </w:tcBorders>
            <w:shd w:val="clear" w:color="auto" w:fill="auto"/>
            <w:noWrap/>
            <w:vAlign w:val="center"/>
            <w:hideMark/>
          </w:tcPr>
          <w:p w14:paraId="515D41E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29,865,000.00</w:t>
            </w:r>
          </w:p>
        </w:tc>
        <w:tc>
          <w:tcPr>
            <w:tcW w:w="619" w:type="pct"/>
            <w:tcBorders>
              <w:top w:val="nil"/>
              <w:left w:val="nil"/>
              <w:bottom w:val="single" w:sz="4" w:space="0" w:color="auto"/>
              <w:right w:val="single" w:sz="4" w:space="0" w:color="auto"/>
            </w:tcBorders>
            <w:shd w:val="clear" w:color="auto" w:fill="auto"/>
            <w:noWrap/>
            <w:vAlign w:val="center"/>
            <w:hideMark/>
          </w:tcPr>
          <w:p w14:paraId="01B63D7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52,013,768.71</w:t>
            </w:r>
          </w:p>
        </w:tc>
        <w:tc>
          <w:tcPr>
            <w:tcW w:w="619" w:type="pct"/>
            <w:tcBorders>
              <w:top w:val="nil"/>
              <w:left w:val="nil"/>
              <w:bottom w:val="single" w:sz="4" w:space="0" w:color="auto"/>
              <w:right w:val="single" w:sz="4" w:space="0" w:color="auto"/>
            </w:tcBorders>
            <w:shd w:val="clear" w:color="auto" w:fill="auto"/>
            <w:noWrap/>
            <w:vAlign w:val="center"/>
            <w:hideMark/>
          </w:tcPr>
          <w:p w14:paraId="476001E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250,151,387.05</w:t>
            </w:r>
          </w:p>
        </w:tc>
        <w:tc>
          <w:tcPr>
            <w:tcW w:w="670" w:type="pct"/>
            <w:tcBorders>
              <w:top w:val="nil"/>
              <w:left w:val="nil"/>
              <w:bottom w:val="single" w:sz="4" w:space="0" w:color="auto"/>
              <w:right w:val="single" w:sz="4" w:space="0" w:color="auto"/>
            </w:tcBorders>
            <w:shd w:val="clear" w:color="auto" w:fill="auto"/>
            <w:noWrap/>
            <w:vAlign w:val="center"/>
            <w:hideMark/>
          </w:tcPr>
          <w:p w14:paraId="4936ADD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332,030,155.76</w:t>
            </w:r>
          </w:p>
        </w:tc>
        <w:tc>
          <w:tcPr>
            <w:tcW w:w="833" w:type="pct"/>
            <w:tcBorders>
              <w:top w:val="nil"/>
              <w:left w:val="nil"/>
              <w:bottom w:val="single" w:sz="4" w:space="0" w:color="auto"/>
              <w:right w:val="single" w:sz="4" w:space="0" w:color="auto"/>
            </w:tcBorders>
            <w:shd w:val="clear" w:color="auto" w:fill="auto"/>
            <w:noWrap/>
            <w:vAlign w:val="center"/>
            <w:hideMark/>
          </w:tcPr>
          <w:p w14:paraId="51B7687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332,030,155.76</w:t>
            </w:r>
          </w:p>
        </w:tc>
      </w:tr>
      <w:tr w:rsidR="003D3CC3" w:rsidRPr="003D3CC3" w14:paraId="48D8784B"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57608B3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NCR </w:t>
            </w:r>
          </w:p>
        </w:tc>
        <w:tc>
          <w:tcPr>
            <w:tcW w:w="743" w:type="pct"/>
            <w:tcBorders>
              <w:top w:val="nil"/>
              <w:left w:val="nil"/>
              <w:bottom w:val="single" w:sz="4" w:space="0" w:color="auto"/>
              <w:right w:val="single" w:sz="4" w:space="0" w:color="auto"/>
            </w:tcBorders>
            <w:shd w:val="clear" w:color="auto" w:fill="auto"/>
            <w:noWrap/>
            <w:vAlign w:val="center"/>
            <w:hideMark/>
          </w:tcPr>
          <w:p w14:paraId="2DCA715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3,620,973.50</w:t>
            </w:r>
          </w:p>
        </w:tc>
        <w:tc>
          <w:tcPr>
            <w:tcW w:w="396" w:type="pct"/>
            <w:tcBorders>
              <w:top w:val="nil"/>
              <w:left w:val="nil"/>
              <w:bottom w:val="single" w:sz="4" w:space="0" w:color="auto"/>
              <w:right w:val="single" w:sz="4" w:space="0" w:color="auto"/>
            </w:tcBorders>
            <w:shd w:val="clear" w:color="auto" w:fill="auto"/>
            <w:noWrap/>
            <w:vAlign w:val="center"/>
            <w:hideMark/>
          </w:tcPr>
          <w:p w14:paraId="4A69CED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4,367</w:t>
            </w:r>
          </w:p>
        </w:tc>
        <w:tc>
          <w:tcPr>
            <w:tcW w:w="620" w:type="pct"/>
            <w:tcBorders>
              <w:top w:val="nil"/>
              <w:left w:val="nil"/>
              <w:bottom w:val="single" w:sz="4" w:space="0" w:color="auto"/>
              <w:right w:val="single" w:sz="4" w:space="0" w:color="auto"/>
            </w:tcBorders>
            <w:shd w:val="clear" w:color="auto" w:fill="auto"/>
            <w:noWrap/>
            <w:vAlign w:val="center"/>
            <w:hideMark/>
          </w:tcPr>
          <w:p w14:paraId="58312AE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1,398,882.46</w:t>
            </w:r>
          </w:p>
        </w:tc>
        <w:tc>
          <w:tcPr>
            <w:tcW w:w="619" w:type="pct"/>
            <w:tcBorders>
              <w:top w:val="nil"/>
              <w:left w:val="nil"/>
              <w:bottom w:val="single" w:sz="4" w:space="0" w:color="auto"/>
              <w:right w:val="single" w:sz="4" w:space="0" w:color="auto"/>
            </w:tcBorders>
            <w:shd w:val="clear" w:color="auto" w:fill="auto"/>
            <w:noWrap/>
            <w:vAlign w:val="center"/>
            <w:hideMark/>
          </w:tcPr>
          <w:p w14:paraId="7148CCF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1,376,293.53</w:t>
            </w:r>
          </w:p>
        </w:tc>
        <w:tc>
          <w:tcPr>
            <w:tcW w:w="619" w:type="pct"/>
            <w:tcBorders>
              <w:top w:val="nil"/>
              <w:left w:val="nil"/>
              <w:bottom w:val="single" w:sz="4" w:space="0" w:color="auto"/>
              <w:right w:val="single" w:sz="4" w:space="0" w:color="auto"/>
            </w:tcBorders>
            <w:shd w:val="clear" w:color="auto" w:fill="auto"/>
            <w:noWrap/>
            <w:vAlign w:val="center"/>
            <w:hideMark/>
          </w:tcPr>
          <w:p w14:paraId="10EC1E2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8,804,557.77</w:t>
            </w:r>
          </w:p>
        </w:tc>
        <w:tc>
          <w:tcPr>
            <w:tcW w:w="670" w:type="pct"/>
            <w:tcBorders>
              <w:top w:val="nil"/>
              <w:left w:val="nil"/>
              <w:bottom w:val="single" w:sz="4" w:space="0" w:color="auto"/>
              <w:right w:val="single" w:sz="4" w:space="0" w:color="auto"/>
            </w:tcBorders>
            <w:shd w:val="clear" w:color="auto" w:fill="auto"/>
            <w:noWrap/>
            <w:vAlign w:val="center"/>
            <w:hideMark/>
          </w:tcPr>
          <w:p w14:paraId="4D4CE8A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11,579,733.76</w:t>
            </w:r>
          </w:p>
        </w:tc>
        <w:tc>
          <w:tcPr>
            <w:tcW w:w="833" w:type="pct"/>
            <w:tcBorders>
              <w:top w:val="nil"/>
              <w:left w:val="nil"/>
              <w:bottom w:val="single" w:sz="4" w:space="0" w:color="auto"/>
              <w:right w:val="single" w:sz="4" w:space="0" w:color="auto"/>
            </w:tcBorders>
            <w:shd w:val="clear" w:color="auto" w:fill="auto"/>
            <w:noWrap/>
            <w:vAlign w:val="center"/>
            <w:hideMark/>
          </w:tcPr>
          <w:p w14:paraId="1A87050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15,200,707.26</w:t>
            </w:r>
          </w:p>
        </w:tc>
      </w:tr>
      <w:tr w:rsidR="003D3CC3" w:rsidRPr="003D3CC3" w14:paraId="3F3A5E9A"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338BA92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CAR </w:t>
            </w:r>
          </w:p>
        </w:tc>
        <w:tc>
          <w:tcPr>
            <w:tcW w:w="743" w:type="pct"/>
            <w:tcBorders>
              <w:top w:val="nil"/>
              <w:left w:val="nil"/>
              <w:bottom w:val="single" w:sz="4" w:space="0" w:color="auto"/>
              <w:right w:val="single" w:sz="4" w:space="0" w:color="auto"/>
            </w:tcBorders>
            <w:shd w:val="clear" w:color="auto" w:fill="auto"/>
            <w:noWrap/>
            <w:vAlign w:val="center"/>
            <w:hideMark/>
          </w:tcPr>
          <w:p w14:paraId="0FE59AE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8,834,032.95</w:t>
            </w:r>
          </w:p>
        </w:tc>
        <w:tc>
          <w:tcPr>
            <w:tcW w:w="396" w:type="pct"/>
            <w:tcBorders>
              <w:top w:val="nil"/>
              <w:left w:val="nil"/>
              <w:bottom w:val="single" w:sz="4" w:space="0" w:color="auto"/>
              <w:right w:val="single" w:sz="4" w:space="0" w:color="auto"/>
            </w:tcBorders>
            <w:shd w:val="clear" w:color="auto" w:fill="auto"/>
            <w:noWrap/>
            <w:vAlign w:val="center"/>
            <w:hideMark/>
          </w:tcPr>
          <w:p w14:paraId="767395C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25,517</w:t>
            </w:r>
          </w:p>
        </w:tc>
        <w:tc>
          <w:tcPr>
            <w:tcW w:w="620" w:type="pct"/>
            <w:tcBorders>
              <w:top w:val="nil"/>
              <w:left w:val="nil"/>
              <w:bottom w:val="single" w:sz="4" w:space="0" w:color="auto"/>
              <w:right w:val="single" w:sz="4" w:space="0" w:color="auto"/>
            </w:tcBorders>
            <w:shd w:val="clear" w:color="auto" w:fill="auto"/>
            <w:noWrap/>
            <w:vAlign w:val="center"/>
            <w:hideMark/>
          </w:tcPr>
          <w:p w14:paraId="4B46170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9,198,879.75</w:t>
            </w:r>
          </w:p>
        </w:tc>
        <w:tc>
          <w:tcPr>
            <w:tcW w:w="619" w:type="pct"/>
            <w:tcBorders>
              <w:top w:val="nil"/>
              <w:left w:val="nil"/>
              <w:bottom w:val="single" w:sz="4" w:space="0" w:color="auto"/>
              <w:right w:val="single" w:sz="4" w:space="0" w:color="auto"/>
            </w:tcBorders>
            <w:shd w:val="clear" w:color="auto" w:fill="auto"/>
            <w:noWrap/>
            <w:vAlign w:val="center"/>
            <w:hideMark/>
          </w:tcPr>
          <w:p w14:paraId="5AEDA39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5,315,664.56</w:t>
            </w:r>
          </w:p>
        </w:tc>
        <w:tc>
          <w:tcPr>
            <w:tcW w:w="619" w:type="pct"/>
            <w:tcBorders>
              <w:top w:val="nil"/>
              <w:left w:val="nil"/>
              <w:bottom w:val="single" w:sz="4" w:space="0" w:color="auto"/>
              <w:right w:val="single" w:sz="4" w:space="0" w:color="auto"/>
            </w:tcBorders>
            <w:shd w:val="clear" w:color="auto" w:fill="auto"/>
            <w:noWrap/>
            <w:vAlign w:val="center"/>
            <w:hideMark/>
          </w:tcPr>
          <w:p w14:paraId="69A96EA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16,592,329.01</w:t>
            </w:r>
          </w:p>
        </w:tc>
        <w:tc>
          <w:tcPr>
            <w:tcW w:w="670" w:type="pct"/>
            <w:tcBorders>
              <w:top w:val="nil"/>
              <w:left w:val="nil"/>
              <w:bottom w:val="single" w:sz="4" w:space="0" w:color="auto"/>
              <w:right w:val="single" w:sz="4" w:space="0" w:color="auto"/>
            </w:tcBorders>
            <w:shd w:val="clear" w:color="auto" w:fill="auto"/>
            <w:noWrap/>
            <w:vAlign w:val="center"/>
            <w:hideMark/>
          </w:tcPr>
          <w:p w14:paraId="24061F1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31,106,873.32</w:t>
            </w:r>
          </w:p>
        </w:tc>
        <w:tc>
          <w:tcPr>
            <w:tcW w:w="833" w:type="pct"/>
            <w:tcBorders>
              <w:top w:val="nil"/>
              <w:left w:val="nil"/>
              <w:bottom w:val="single" w:sz="4" w:space="0" w:color="auto"/>
              <w:right w:val="single" w:sz="4" w:space="0" w:color="auto"/>
            </w:tcBorders>
            <w:shd w:val="clear" w:color="auto" w:fill="auto"/>
            <w:noWrap/>
            <w:vAlign w:val="center"/>
            <w:hideMark/>
          </w:tcPr>
          <w:p w14:paraId="19E3477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39,940,906.27</w:t>
            </w:r>
          </w:p>
        </w:tc>
      </w:tr>
      <w:tr w:rsidR="003D3CC3" w:rsidRPr="003D3CC3" w14:paraId="34A1C18B"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3D4C0BC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I </w:t>
            </w:r>
          </w:p>
        </w:tc>
        <w:tc>
          <w:tcPr>
            <w:tcW w:w="743" w:type="pct"/>
            <w:tcBorders>
              <w:top w:val="nil"/>
              <w:left w:val="nil"/>
              <w:bottom w:val="single" w:sz="4" w:space="0" w:color="auto"/>
              <w:right w:val="single" w:sz="4" w:space="0" w:color="auto"/>
            </w:tcBorders>
            <w:shd w:val="clear" w:color="auto" w:fill="auto"/>
            <w:noWrap/>
            <w:vAlign w:val="center"/>
            <w:hideMark/>
          </w:tcPr>
          <w:p w14:paraId="296C458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4,879,581.40</w:t>
            </w:r>
          </w:p>
        </w:tc>
        <w:tc>
          <w:tcPr>
            <w:tcW w:w="396" w:type="pct"/>
            <w:tcBorders>
              <w:top w:val="nil"/>
              <w:left w:val="nil"/>
              <w:bottom w:val="single" w:sz="4" w:space="0" w:color="auto"/>
              <w:right w:val="single" w:sz="4" w:space="0" w:color="auto"/>
            </w:tcBorders>
            <w:shd w:val="clear" w:color="auto" w:fill="auto"/>
            <w:noWrap/>
            <w:vAlign w:val="center"/>
            <w:hideMark/>
          </w:tcPr>
          <w:p w14:paraId="39B4386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3,666</w:t>
            </w:r>
          </w:p>
        </w:tc>
        <w:tc>
          <w:tcPr>
            <w:tcW w:w="620" w:type="pct"/>
            <w:tcBorders>
              <w:top w:val="nil"/>
              <w:left w:val="nil"/>
              <w:bottom w:val="single" w:sz="4" w:space="0" w:color="auto"/>
              <w:right w:val="single" w:sz="4" w:space="0" w:color="auto"/>
            </w:tcBorders>
            <w:shd w:val="clear" w:color="auto" w:fill="auto"/>
            <w:noWrap/>
            <w:vAlign w:val="center"/>
            <w:hideMark/>
          </w:tcPr>
          <w:p w14:paraId="51E420D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1,319,760.00</w:t>
            </w:r>
          </w:p>
        </w:tc>
        <w:tc>
          <w:tcPr>
            <w:tcW w:w="619" w:type="pct"/>
            <w:tcBorders>
              <w:top w:val="nil"/>
              <w:left w:val="nil"/>
              <w:bottom w:val="single" w:sz="4" w:space="0" w:color="auto"/>
              <w:right w:val="single" w:sz="4" w:space="0" w:color="auto"/>
            </w:tcBorders>
            <w:shd w:val="clear" w:color="auto" w:fill="auto"/>
            <w:noWrap/>
            <w:vAlign w:val="center"/>
            <w:hideMark/>
          </w:tcPr>
          <w:p w14:paraId="37CC505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0</w:t>
            </w:r>
          </w:p>
        </w:tc>
        <w:tc>
          <w:tcPr>
            <w:tcW w:w="619" w:type="pct"/>
            <w:tcBorders>
              <w:top w:val="nil"/>
              <w:left w:val="nil"/>
              <w:bottom w:val="single" w:sz="4" w:space="0" w:color="auto"/>
              <w:right w:val="single" w:sz="4" w:space="0" w:color="auto"/>
            </w:tcBorders>
            <w:shd w:val="clear" w:color="auto" w:fill="auto"/>
            <w:noWrap/>
            <w:vAlign w:val="center"/>
            <w:hideMark/>
          </w:tcPr>
          <w:p w14:paraId="3431EB1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48,092,328.92</w:t>
            </w:r>
          </w:p>
        </w:tc>
        <w:tc>
          <w:tcPr>
            <w:tcW w:w="670" w:type="pct"/>
            <w:tcBorders>
              <w:top w:val="nil"/>
              <w:left w:val="nil"/>
              <w:bottom w:val="single" w:sz="4" w:space="0" w:color="auto"/>
              <w:right w:val="single" w:sz="4" w:space="0" w:color="auto"/>
            </w:tcBorders>
            <w:shd w:val="clear" w:color="auto" w:fill="auto"/>
            <w:noWrap/>
            <w:vAlign w:val="center"/>
            <w:hideMark/>
          </w:tcPr>
          <w:p w14:paraId="7A14F65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49,412,088.92</w:t>
            </w:r>
          </w:p>
        </w:tc>
        <w:tc>
          <w:tcPr>
            <w:tcW w:w="833" w:type="pct"/>
            <w:tcBorders>
              <w:top w:val="nil"/>
              <w:left w:val="nil"/>
              <w:bottom w:val="single" w:sz="4" w:space="0" w:color="auto"/>
              <w:right w:val="single" w:sz="4" w:space="0" w:color="auto"/>
            </w:tcBorders>
            <w:shd w:val="clear" w:color="auto" w:fill="auto"/>
            <w:noWrap/>
            <w:vAlign w:val="center"/>
            <w:hideMark/>
          </w:tcPr>
          <w:p w14:paraId="113B8D2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54,291,670.32</w:t>
            </w:r>
          </w:p>
        </w:tc>
      </w:tr>
      <w:tr w:rsidR="003D3CC3" w:rsidRPr="003D3CC3" w14:paraId="53314D46"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3C8ABED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lastRenderedPageBreak/>
              <w:t xml:space="preserve"> II </w:t>
            </w:r>
          </w:p>
        </w:tc>
        <w:tc>
          <w:tcPr>
            <w:tcW w:w="743" w:type="pct"/>
            <w:tcBorders>
              <w:top w:val="nil"/>
              <w:left w:val="nil"/>
              <w:bottom w:val="single" w:sz="4" w:space="0" w:color="auto"/>
              <w:right w:val="single" w:sz="4" w:space="0" w:color="auto"/>
            </w:tcBorders>
            <w:shd w:val="clear" w:color="auto" w:fill="auto"/>
            <w:noWrap/>
            <w:vAlign w:val="center"/>
            <w:hideMark/>
          </w:tcPr>
          <w:p w14:paraId="31C7698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8,539,681.04</w:t>
            </w:r>
          </w:p>
        </w:tc>
        <w:tc>
          <w:tcPr>
            <w:tcW w:w="396" w:type="pct"/>
            <w:tcBorders>
              <w:top w:val="nil"/>
              <w:left w:val="nil"/>
              <w:bottom w:val="single" w:sz="4" w:space="0" w:color="auto"/>
              <w:right w:val="single" w:sz="4" w:space="0" w:color="auto"/>
            </w:tcBorders>
            <w:shd w:val="clear" w:color="auto" w:fill="auto"/>
            <w:noWrap/>
            <w:vAlign w:val="center"/>
            <w:hideMark/>
          </w:tcPr>
          <w:p w14:paraId="4A279DA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19,360</w:t>
            </w:r>
          </w:p>
        </w:tc>
        <w:tc>
          <w:tcPr>
            <w:tcW w:w="620" w:type="pct"/>
            <w:tcBorders>
              <w:top w:val="nil"/>
              <w:left w:val="nil"/>
              <w:bottom w:val="single" w:sz="4" w:space="0" w:color="auto"/>
              <w:right w:val="single" w:sz="4" w:space="0" w:color="auto"/>
            </w:tcBorders>
            <w:shd w:val="clear" w:color="auto" w:fill="auto"/>
            <w:noWrap/>
            <w:vAlign w:val="center"/>
            <w:hideMark/>
          </w:tcPr>
          <w:p w14:paraId="6CD8126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6,969,600.00</w:t>
            </w:r>
          </w:p>
        </w:tc>
        <w:tc>
          <w:tcPr>
            <w:tcW w:w="619" w:type="pct"/>
            <w:tcBorders>
              <w:top w:val="nil"/>
              <w:left w:val="nil"/>
              <w:bottom w:val="single" w:sz="4" w:space="0" w:color="auto"/>
              <w:right w:val="single" w:sz="4" w:space="0" w:color="auto"/>
            </w:tcBorders>
            <w:shd w:val="clear" w:color="auto" w:fill="auto"/>
            <w:noWrap/>
            <w:vAlign w:val="center"/>
            <w:hideMark/>
          </w:tcPr>
          <w:p w14:paraId="38476B4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1,020,109.40</w:t>
            </w:r>
          </w:p>
        </w:tc>
        <w:tc>
          <w:tcPr>
            <w:tcW w:w="619" w:type="pct"/>
            <w:tcBorders>
              <w:top w:val="nil"/>
              <w:left w:val="nil"/>
              <w:bottom w:val="single" w:sz="4" w:space="0" w:color="auto"/>
              <w:right w:val="single" w:sz="4" w:space="0" w:color="auto"/>
            </w:tcBorders>
            <w:shd w:val="clear" w:color="auto" w:fill="auto"/>
            <w:noWrap/>
            <w:vAlign w:val="center"/>
            <w:hideMark/>
          </w:tcPr>
          <w:p w14:paraId="26EBB64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1,248,788.50</w:t>
            </w:r>
          </w:p>
        </w:tc>
        <w:tc>
          <w:tcPr>
            <w:tcW w:w="670" w:type="pct"/>
            <w:tcBorders>
              <w:top w:val="nil"/>
              <w:left w:val="nil"/>
              <w:bottom w:val="single" w:sz="4" w:space="0" w:color="auto"/>
              <w:right w:val="single" w:sz="4" w:space="0" w:color="auto"/>
            </w:tcBorders>
            <w:shd w:val="clear" w:color="auto" w:fill="auto"/>
            <w:noWrap/>
            <w:vAlign w:val="center"/>
            <w:hideMark/>
          </w:tcPr>
          <w:p w14:paraId="3BBB69D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9,238,497.90</w:t>
            </w:r>
          </w:p>
        </w:tc>
        <w:tc>
          <w:tcPr>
            <w:tcW w:w="833" w:type="pct"/>
            <w:tcBorders>
              <w:top w:val="nil"/>
              <w:left w:val="nil"/>
              <w:bottom w:val="single" w:sz="4" w:space="0" w:color="auto"/>
              <w:right w:val="single" w:sz="4" w:space="0" w:color="auto"/>
            </w:tcBorders>
            <w:shd w:val="clear" w:color="auto" w:fill="auto"/>
            <w:noWrap/>
            <w:vAlign w:val="center"/>
            <w:hideMark/>
          </w:tcPr>
          <w:p w14:paraId="1FD8974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17,778,178.94</w:t>
            </w:r>
          </w:p>
        </w:tc>
      </w:tr>
      <w:tr w:rsidR="003D3CC3" w:rsidRPr="003D3CC3" w14:paraId="321D87DD"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256E4A4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III </w:t>
            </w:r>
          </w:p>
        </w:tc>
        <w:tc>
          <w:tcPr>
            <w:tcW w:w="743" w:type="pct"/>
            <w:tcBorders>
              <w:top w:val="nil"/>
              <w:left w:val="nil"/>
              <w:bottom w:val="single" w:sz="4" w:space="0" w:color="auto"/>
              <w:right w:val="single" w:sz="4" w:space="0" w:color="auto"/>
            </w:tcBorders>
            <w:shd w:val="clear" w:color="auto" w:fill="auto"/>
            <w:noWrap/>
            <w:vAlign w:val="center"/>
            <w:hideMark/>
          </w:tcPr>
          <w:p w14:paraId="1324431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3,407,969.00</w:t>
            </w:r>
          </w:p>
        </w:tc>
        <w:tc>
          <w:tcPr>
            <w:tcW w:w="396" w:type="pct"/>
            <w:tcBorders>
              <w:top w:val="nil"/>
              <w:left w:val="nil"/>
              <w:bottom w:val="single" w:sz="4" w:space="0" w:color="auto"/>
              <w:right w:val="single" w:sz="4" w:space="0" w:color="auto"/>
            </w:tcBorders>
            <w:shd w:val="clear" w:color="auto" w:fill="auto"/>
            <w:noWrap/>
            <w:vAlign w:val="center"/>
            <w:hideMark/>
          </w:tcPr>
          <w:p w14:paraId="712E6CC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22,260</w:t>
            </w:r>
          </w:p>
        </w:tc>
        <w:tc>
          <w:tcPr>
            <w:tcW w:w="620" w:type="pct"/>
            <w:tcBorders>
              <w:top w:val="nil"/>
              <w:left w:val="nil"/>
              <w:bottom w:val="single" w:sz="4" w:space="0" w:color="auto"/>
              <w:right w:val="single" w:sz="4" w:space="0" w:color="auto"/>
            </w:tcBorders>
            <w:shd w:val="clear" w:color="auto" w:fill="auto"/>
            <w:noWrap/>
            <w:vAlign w:val="center"/>
            <w:hideMark/>
          </w:tcPr>
          <w:p w14:paraId="1D10A4B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8,150,371.00</w:t>
            </w:r>
          </w:p>
        </w:tc>
        <w:tc>
          <w:tcPr>
            <w:tcW w:w="619" w:type="pct"/>
            <w:tcBorders>
              <w:top w:val="nil"/>
              <w:left w:val="nil"/>
              <w:bottom w:val="single" w:sz="4" w:space="0" w:color="auto"/>
              <w:right w:val="single" w:sz="4" w:space="0" w:color="auto"/>
            </w:tcBorders>
            <w:shd w:val="clear" w:color="auto" w:fill="auto"/>
            <w:noWrap/>
            <w:vAlign w:val="center"/>
            <w:hideMark/>
          </w:tcPr>
          <w:p w14:paraId="228C4C8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180,114.60</w:t>
            </w:r>
          </w:p>
        </w:tc>
        <w:tc>
          <w:tcPr>
            <w:tcW w:w="619" w:type="pct"/>
            <w:tcBorders>
              <w:top w:val="nil"/>
              <w:left w:val="nil"/>
              <w:bottom w:val="single" w:sz="4" w:space="0" w:color="auto"/>
              <w:right w:val="single" w:sz="4" w:space="0" w:color="auto"/>
            </w:tcBorders>
            <w:shd w:val="clear" w:color="auto" w:fill="auto"/>
            <w:noWrap/>
            <w:vAlign w:val="center"/>
            <w:hideMark/>
          </w:tcPr>
          <w:p w14:paraId="7B60085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12,980,819.27</w:t>
            </w:r>
          </w:p>
        </w:tc>
        <w:tc>
          <w:tcPr>
            <w:tcW w:w="670" w:type="pct"/>
            <w:tcBorders>
              <w:top w:val="nil"/>
              <w:left w:val="nil"/>
              <w:bottom w:val="single" w:sz="4" w:space="0" w:color="auto"/>
              <w:right w:val="single" w:sz="4" w:space="0" w:color="auto"/>
            </w:tcBorders>
            <w:shd w:val="clear" w:color="auto" w:fill="auto"/>
            <w:noWrap/>
            <w:vAlign w:val="center"/>
            <w:hideMark/>
          </w:tcPr>
          <w:p w14:paraId="2E2DE2A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21,311,304.87</w:t>
            </w:r>
          </w:p>
        </w:tc>
        <w:tc>
          <w:tcPr>
            <w:tcW w:w="833" w:type="pct"/>
            <w:tcBorders>
              <w:top w:val="nil"/>
              <w:left w:val="nil"/>
              <w:bottom w:val="single" w:sz="4" w:space="0" w:color="auto"/>
              <w:right w:val="single" w:sz="4" w:space="0" w:color="auto"/>
            </w:tcBorders>
            <w:shd w:val="clear" w:color="auto" w:fill="auto"/>
            <w:noWrap/>
            <w:vAlign w:val="center"/>
            <w:hideMark/>
          </w:tcPr>
          <w:p w14:paraId="315C044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24,719,273.87</w:t>
            </w:r>
          </w:p>
        </w:tc>
      </w:tr>
      <w:tr w:rsidR="003D3CC3" w:rsidRPr="003D3CC3" w14:paraId="502B2439"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31F2023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CALABARZON </w:t>
            </w:r>
          </w:p>
        </w:tc>
        <w:tc>
          <w:tcPr>
            <w:tcW w:w="743" w:type="pct"/>
            <w:tcBorders>
              <w:top w:val="nil"/>
              <w:left w:val="nil"/>
              <w:bottom w:val="single" w:sz="4" w:space="0" w:color="auto"/>
              <w:right w:val="single" w:sz="4" w:space="0" w:color="auto"/>
            </w:tcBorders>
            <w:shd w:val="clear" w:color="auto" w:fill="auto"/>
            <w:noWrap/>
            <w:vAlign w:val="center"/>
            <w:hideMark/>
          </w:tcPr>
          <w:p w14:paraId="2C4C35D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3,716,000.00</w:t>
            </w:r>
          </w:p>
        </w:tc>
        <w:tc>
          <w:tcPr>
            <w:tcW w:w="396" w:type="pct"/>
            <w:tcBorders>
              <w:top w:val="nil"/>
              <w:left w:val="nil"/>
              <w:bottom w:val="single" w:sz="4" w:space="0" w:color="auto"/>
              <w:right w:val="single" w:sz="4" w:space="0" w:color="auto"/>
            </w:tcBorders>
            <w:shd w:val="clear" w:color="auto" w:fill="auto"/>
            <w:noWrap/>
            <w:vAlign w:val="center"/>
            <w:hideMark/>
          </w:tcPr>
          <w:p w14:paraId="02BAAA5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5,267</w:t>
            </w:r>
          </w:p>
        </w:tc>
        <w:tc>
          <w:tcPr>
            <w:tcW w:w="620" w:type="pct"/>
            <w:tcBorders>
              <w:top w:val="nil"/>
              <w:left w:val="nil"/>
              <w:bottom w:val="single" w:sz="4" w:space="0" w:color="auto"/>
              <w:right w:val="single" w:sz="4" w:space="0" w:color="auto"/>
            </w:tcBorders>
            <w:shd w:val="clear" w:color="auto" w:fill="auto"/>
            <w:noWrap/>
            <w:vAlign w:val="center"/>
            <w:hideMark/>
          </w:tcPr>
          <w:p w14:paraId="4E2488C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1,545,315.56</w:t>
            </w:r>
          </w:p>
        </w:tc>
        <w:tc>
          <w:tcPr>
            <w:tcW w:w="619" w:type="pct"/>
            <w:tcBorders>
              <w:top w:val="nil"/>
              <w:left w:val="nil"/>
              <w:bottom w:val="single" w:sz="4" w:space="0" w:color="auto"/>
              <w:right w:val="single" w:sz="4" w:space="0" w:color="auto"/>
            </w:tcBorders>
            <w:shd w:val="clear" w:color="auto" w:fill="auto"/>
            <w:noWrap/>
            <w:vAlign w:val="center"/>
            <w:hideMark/>
          </w:tcPr>
          <w:p w14:paraId="6AA0A36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2,267,865.33</w:t>
            </w:r>
          </w:p>
        </w:tc>
        <w:tc>
          <w:tcPr>
            <w:tcW w:w="619" w:type="pct"/>
            <w:tcBorders>
              <w:top w:val="nil"/>
              <w:left w:val="nil"/>
              <w:bottom w:val="single" w:sz="4" w:space="0" w:color="auto"/>
              <w:right w:val="single" w:sz="4" w:space="0" w:color="auto"/>
            </w:tcBorders>
            <w:shd w:val="clear" w:color="auto" w:fill="auto"/>
            <w:noWrap/>
            <w:vAlign w:val="center"/>
            <w:hideMark/>
          </w:tcPr>
          <w:p w14:paraId="2FA94DC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6,389,777.40</w:t>
            </w:r>
          </w:p>
        </w:tc>
        <w:tc>
          <w:tcPr>
            <w:tcW w:w="670" w:type="pct"/>
            <w:tcBorders>
              <w:top w:val="nil"/>
              <w:left w:val="nil"/>
              <w:bottom w:val="single" w:sz="4" w:space="0" w:color="auto"/>
              <w:right w:val="single" w:sz="4" w:space="0" w:color="auto"/>
            </w:tcBorders>
            <w:shd w:val="clear" w:color="auto" w:fill="auto"/>
            <w:noWrap/>
            <w:vAlign w:val="center"/>
            <w:hideMark/>
          </w:tcPr>
          <w:p w14:paraId="0D18CCD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10,202,958.29</w:t>
            </w:r>
          </w:p>
        </w:tc>
        <w:tc>
          <w:tcPr>
            <w:tcW w:w="833" w:type="pct"/>
            <w:tcBorders>
              <w:top w:val="nil"/>
              <w:left w:val="nil"/>
              <w:bottom w:val="single" w:sz="4" w:space="0" w:color="auto"/>
              <w:right w:val="single" w:sz="4" w:space="0" w:color="auto"/>
            </w:tcBorders>
            <w:shd w:val="clear" w:color="auto" w:fill="auto"/>
            <w:noWrap/>
            <w:vAlign w:val="center"/>
            <w:hideMark/>
          </w:tcPr>
          <w:p w14:paraId="0B76306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13,918,958.29</w:t>
            </w:r>
          </w:p>
        </w:tc>
      </w:tr>
      <w:tr w:rsidR="003D3CC3" w:rsidRPr="003D3CC3" w14:paraId="48114C76"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22198BE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MIMAROPA </w:t>
            </w:r>
          </w:p>
        </w:tc>
        <w:tc>
          <w:tcPr>
            <w:tcW w:w="743" w:type="pct"/>
            <w:tcBorders>
              <w:top w:val="nil"/>
              <w:left w:val="nil"/>
              <w:bottom w:val="single" w:sz="4" w:space="0" w:color="auto"/>
              <w:right w:val="single" w:sz="4" w:space="0" w:color="auto"/>
            </w:tcBorders>
            <w:shd w:val="clear" w:color="auto" w:fill="auto"/>
            <w:noWrap/>
            <w:vAlign w:val="center"/>
            <w:hideMark/>
          </w:tcPr>
          <w:p w14:paraId="4918032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1,434,141.75</w:t>
            </w:r>
          </w:p>
        </w:tc>
        <w:tc>
          <w:tcPr>
            <w:tcW w:w="396" w:type="pct"/>
            <w:tcBorders>
              <w:top w:val="nil"/>
              <w:left w:val="nil"/>
              <w:bottom w:val="single" w:sz="4" w:space="0" w:color="auto"/>
              <w:right w:val="single" w:sz="4" w:space="0" w:color="auto"/>
            </w:tcBorders>
            <w:shd w:val="clear" w:color="auto" w:fill="auto"/>
            <w:noWrap/>
            <w:vAlign w:val="center"/>
            <w:hideMark/>
          </w:tcPr>
          <w:p w14:paraId="393E469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23,280</w:t>
            </w:r>
          </w:p>
        </w:tc>
        <w:tc>
          <w:tcPr>
            <w:tcW w:w="620" w:type="pct"/>
            <w:tcBorders>
              <w:top w:val="nil"/>
              <w:left w:val="nil"/>
              <w:bottom w:val="single" w:sz="4" w:space="0" w:color="auto"/>
              <w:right w:val="single" w:sz="4" w:space="0" w:color="auto"/>
            </w:tcBorders>
            <w:shd w:val="clear" w:color="auto" w:fill="auto"/>
            <w:noWrap/>
            <w:vAlign w:val="center"/>
            <w:hideMark/>
          </w:tcPr>
          <w:p w14:paraId="2526CAA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8,654,115.00</w:t>
            </w:r>
          </w:p>
        </w:tc>
        <w:tc>
          <w:tcPr>
            <w:tcW w:w="619" w:type="pct"/>
            <w:tcBorders>
              <w:top w:val="nil"/>
              <w:left w:val="nil"/>
              <w:bottom w:val="single" w:sz="4" w:space="0" w:color="auto"/>
              <w:right w:val="single" w:sz="4" w:space="0" w:color="auto"/>
            </w:tcBorders>
            <w:shd w:val="clear" w:color="auto" w:fill="auto"/>
            <w:noWrap/>
            <w:vAlign w:val="center"/>
            <w:hideMark/>
          </w:tcPr>
          <w:p w14:paraId="5C391A3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7,602,897.61</w:t>
            </w:r>
          </w:p>
        </w:tc>
        <w:tc>
          <w:tcPr>
            <w:tcW w:w="619" w:type="pct"/>
            <w:tcBorders>
              <w:top w:val="nil"/>
              <w:left w:val="nil"/>
              <w:bottom w:val="single" w:sz="4" w:space="0" w:color="auto"/>
              <w:right w:val="single" w:sz="4" w:space="0" w:color="auto"/>
            </w:tcBorders>
            <w:shd w:val="clear" w:color="auto" w:fill="auto"/>
            <w:noWrap/>
            <w:vAlign w:val="center"/>
            <w:hideMark/>
          </w:tcPr>
          <w:p w14:paraId="15AECC7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1,344,028.86</w:t>
            </w:r>
          </w:p>
        </w:tc>
        <w:tc>
          <w:tcPr>
            <w:tcW w:w="670" w:type="pct"/>
            <w:tcBorders>
              <w:top w:val="nil"/>
              <w:left w:val="nil"/>
              <w:bottom w:val="single" w:sz="4" w:space="0" w:color="auto"/>
              <w:right w:val="single" w:sz="4" w:space="0" w:color="auto"/>
            </w:tcBorders>
            <w:shd w:val="clear" w:color="auto" w:fill="auto"/>
            <w:noWrap/>
            <w:vAlign w:val="center"/>
            <w:hideMark/>
          </w:tcPr>
          <w:p w14:paraId="6DE735C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17,601,041.47</w:t>
            </w:r>
          </w:p>
        </w:tc>
        <w:tc>
          <w:tcPr>
            <w:tcW w:w="833" w:type="pct"/>
            <w:tcBorders>
              <w:top w:val="nil"/>
              <w:left w:val="nil"/>
              <w:bottom w:val="single" w:sz="4" w:space="0" w:color="auto"/>
              <w:right w:val="single" w:sz="4" w:space="0" w:color="auto"/>
            </w:tcBorders>
            <w:shd w:val="clear" w:color="auto" w:fill="auto"/>
            <w:noWrap/>
            <w:vAlign w:val="center"/>
            <w:hideMark/>
          </w:tcPr>
          <w:p w14:paraId="5A068B0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19,035,183.22</w:t>
            </w:r>
          </w:p>
        </w:tc>
      </w:tr>
      <w:tr w:rsidR="003D3CC3" w:rsidRPr="003D3CC3" w14:paraId="56D87744"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5AAF236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V </w:t>
            </w:r>
          </w:p>
        </w:tc>
        <w:tc>
          <w:tcPr>
            <w:tcW w:w="743" w:type="pct"/>
            <w:tcBorders>
              <w:top w:val="nil"/>
              <w:left w:val="nil"/>
              <w:bottom w:val="single" w:sz="4" w:space="0" w:color="auto"/>
              <w:right w:val="single" w:sz="4" w:space="0" w:color="auto"/>
            </w:tcBorders>
            <w:shd w:val="clear" w:color="auto" w:fill="auto"/>
            <w:noWrap/>
            <w:vAlign w:val="center"/>
            <w:hideMark/>
          </w:tcPr>
          <w:p w14:paraId="0BEF27A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2,169,791.12</w:t>
            </w:r>
          </w:p>
        </w:tc>
        <w:tc>
          <w:tcPr>
            <w:tcW w:w="396" w:type="pct"/>
            <w:tcBorders>
              <w:top w:val="nil"/>
              <w:left w:val="nil"/>
              <w:bottom w:val="single" w:sz="4" w:space="0" w:color="auto"/>
              <w:right w:val="single" w:sz="4" w:space="0" w:color="auto"/>
            </w:tcBorders>
            <w:shd w:val="clear" w:color="auto" w:fill="auto"/>
            <w:noWrap/>
            <w:vAlign w:val="center"/>
            <w:hideMark/>
          </w:tcPr>
          <w:p w14:paraId="70CFF7D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31,193</w:t>
            </w:r>
          </w:p>
        </w:tc>
        <w:tc>
          <w:tcPr>
            <w:tcW w:w="620" w:type="pct"/>
            <w:tcBorders>
              <w:top w:val="nil"/>
              <w:left w:val="nil"/>
              <w:bottom w:val="single" w:sz="4" w:space="0" w:color="auto"/>
              <w:right w:val="single" w:sz="4" w:space="0" w:color="auto"/>
            </w:tcBorders>
            <w:shd w:val="clear" w:color="auto" w:fill="auto"/>
            <w:noWrap/>
            <w:vAlign w:val="center"/>
            <w:hideMark/>
          </w:tcPr>
          <w:p w14:paraId="756407A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12,295,590.56</w:t>
            </w:r>
          </w:p>
        </w:tc>
        <w:tc>
          <w:tcPr>
            <w:tcW w:w="619" w:type="pct"/>
            <w:tcBorders>
              <w:top w:val="nil"/>
              <w:left w:val="nil"/>
              <w:bottom w:val="single" w:sz="4" w:space="0" w:color="auto"/>
              <w:right w:val="single" w:sz="4" w:space="0" w:color="auto"/>
            </w:tcBorders>
            <w:shd w:val="clear" w:color="auto" w:fill="auto"/>
            <w:noWrap/>
            <w:vAlign w:val="center"/>
            <w:hideMark/>
          </w:tcPr>
          <w:p w14:paraId="1987CC4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1,432,795.00</w:t>
            </w:r>
          </w:p>
        </w:tc>
        <w:tc>
          <w:tcPr>
            <w:tcW w:w="619" w:type="pct"/>
            <w:tcBorders>
              <w:top w:val="nil"/>
              <w:left w:val="nil"/>
              <w:bottom w:val="single" w:sz="4" w:space="0" w:color="auto"/>
              <w:right w:val="single" w:sz="4" w:space="0" w:color="auto"/>
            </w:tcBorders>
            <w:shd w:val="clear" w:color="auto" w:fill="auto"/>
            <w:noWrap/>
            <w:vAlign w:val="center"/>
            <w:hideMark/>
          </w:tcPr>
          <w:p w14:paraId="09B44B1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53,420,476.00</w:t>
            </w:r>
          </w:p>
        </w:tc>
        <w:tc>
          <w:tcPr>
            <w:tcW w:w="670" w:type="pct"/>
            <w:tcBorders>
              <w:top w:val="nil"/>
              <w:left w:val="nil"/>
              <w:bottom w:val="single" w:sz="4" w:space="0" w:color="auto"/>
              <w:right w:val="single" w:sz="4" w:space="0" w:color="auto"/>
            </w:tcBorders>
            <w:shd w:val="clear" w:color="auto" w:fill="auto"/>
            <w:noWrap/>
            <w:vAlign w:val="center"/>
            <w:hideMark/>
          </w:tcPr>
          <w:p w14:paraId="64B2350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67,148,861.56</w:t>
            </w:r>
          </w:p>
        </w:tc>
        <w:tc>
          <w:tcPr>
            <w:tcW w:w="833" w:type="pct"/>
            <w:tcBorders>
              <w:top w:val="nil"/>
              <w:left w:val="nil"/>
              <w:bottom w:val="single" w:sz="4" w:space="0" w:color="auto"/>
              <w:right w:val="single" w:sz="4" w:space="0" w:color="auto"/>
            </w:tcBorders>
            <w:shd w:val="clear" w:color="auto" w:fill="auto"/>
            <w:noWrap/>
            <w:vAlign w:val="center"/>
            <w:hideMark/>
          </w:tcPr>
          <w:p w14:paraId="23AA49A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69,318,652.68</w:t>
            </w:r>
          </w:p>
        </w:tc>
      </w:tr>
      <w:tr w:rsidR="003D3CC3" w:rsidRPr="003D3CC3" w14:paraId="349F61D3"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49643F3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VI </w:t>
            </w:r>
          </w:p>
        </w:tc>
        <w:tc>
          <w:tcPr>
            <w:tcW w:w="743" w:type="pct"/>
            <w:tcBorders>
              <w:top w:val="nil"/>
              <w:left w:val="nil"/>
              <w:bottom w:val="single" w:sz="4" w:space="0" w:color="auto"/>
              <w:right w:val="single" w:sz="4" w:space="0" w:color="auto"/>
            </w:tcBorders>
            <w:shd w:val="clear" w:color="auto" w:fill="auto"/>
            <w:noWrap/>
            <w:vAlign w:val="center"/>
            <w:hideMark/>
          </w:tcPr>
          <w:p w14:paraId="25DB420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1,400,000.00</w:t>
            </w:r>
          </w:p>
        </w:tc>
        <w:tc>
          <w:tcPr>
            <w:tcW w:w="396" w:type="pct"/>
            <w:tcBorders>
              <w:top w:val="nil"/>
              <w:left w:val="nil"/>
              <w:bottom w:val="single" w:sz="4" w:space="0" w:color="auto"/>
              <w:right w:val="single" w:sz="4" w:space="0" w:color="auto"/>
            </w:tcBorders>
            <w:shd w:val="clear" w:color="auto" w:fill="auto"/>
            <w:noWrap/>
            <w:vAlign w:val="center"/>
            <w:hideMark/>
          </w:tcPr>
          <w:p w14:paraId="6781073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16,559</w:t>
            </w:r>
          </w:p>
        </w:tc>
        <w:tc>
          <w:tcPr>
            <w:tcW w:w="620" w:type="pct"/>
            <w:tcBorders>
              <w:top w:val="nil"/>
              <w:left w:val="nil"/>
              <w:bottom w:val="single" w:sz="4" w:space="0" w:color="auto"/>
              <w:right w:val="single" w:sz="4" w:space="0" w:color="auto"/>
            </w:tcBorders>
            <w:shd w:val="clear" w:color="auto" w:fill="auto"/>
            <w:noWrap/>
            <w:vAlign w:val="center"/>
            <w:hideMark/>
          </w:tcPr>
          <w:p w14:paraId="5BFDDE4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5,961,240.00</w:t>
            </w:r>
          </w:p>
        </w:tc>
        <w:tc>
          <w:tcPr>
            <w:tcW w:w="619" w:type="pct"/>
            <w:tcBorders>
              <w:top w:val="nil"/>
              <w:left w:val="nil"/>
              <w:bottom w:val="single" w:sz="4" w:space="0" w:color="auto"/>
              <w:right w:val="single" w:sz="4" w:space="0" w:color="auto"/>
            </w:tcBorders>
            <w:shd w:val="clear" w:color="auto" w:fill="auto"/>
            <w:noWrap/>
            <w:vAlign w:val="center"/>
            <w:hideMark/>
          </w:tcPr>
          <w:p w14:paraId="3545572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14,283,821.61</w:t>
            </w:r>
          </w:p>
        </w:tc>
        <w:tc>
          <w:tcPr>
            <w:tcW w:w="619" w:type="pct"/>
            <w:tcBorders>
              <w:top w:val="nil"/>
              <w:left w:val="nil"/>
              <w:bottom w:val="single" w:sz="4" w:space="0" w:color="auto"/>
              <w:right w:val="single" w:sz="4" w:space="0" w:color="auto"/>
            </w:tcBorders>
            <w:shd w:val="clear" w:color="auto" w:fill="auto"/>
            <w:noWrap/>
            <w:vAlign w:val="center"/>
            <w:hideMark/>
          </w:tcPr>
          <w:p w14:paraId="402E768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8,351,381.19</w:t>
            </w:r>
          </w:p>
        </w:tc>
        <w:tc>
          <w:tcPr>
            <w:tcW w:w="670" w:type="pct"/>
            <w:tcBorders>
              <w:top w:val="nil"/>
              <w:left w:val="nil"/>
              <w:bottom w:val="single" w:sz="4" w:space="0" w:color="auto"/>
              <w:right w:val="single" w:sz="4" w:space="0" w:color="auto"/>
            </w:tcBorders>
            <w:shd w:val="clear" w:color="auto" w:fill="auto"/>
            <w:noWrap/>
            <w:vAlign w:val="center"/>
            <w:hideMark/>
          </w:tcPr>
          <w:p w14:paraId="5186B5D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28,596,442.80</w:t>
            </w:r>
          </w:p>
        </w:tc>
        <w:tc>
          <w:tcPr>
            <w:tcW w:w="833" w:type="pct"/>
            <w:tcBorders>
              <w:top w:val="nil"/>
              <w:left w:val="nil"/>
              <w:bottom w:val="single" w:sz="4" w:space="0" w:color="auto"/>
              <w:right w:val="single" w:sz="4" w:space="0" w:color="auto"/>
            </w:tcBorders>
            <w:shd w:val="clear" w:color="auto" w:fill="auto"/>
            <w:noWrap/>
            <w:vAlign w:val="center"/>
            <w:hideMark/>
          </w:tcPr>
          <w:p w14:paraId="37FB094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29,996,442.80</w:t>
            </w:r>
          </w:p>
        </w:tc>
      </w:tr>
      <w:tr w:rsidR="003D3CC3" w:rsidRPr="003D3CC3" w14:paraId="19210171"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6178B99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VII </w:t>
            </w:r>
          </w:p>
        </w:tc>
        <w:tc>
          <w:tcPr>
            <w:tcW w:w="743" w:type="pct"/>
            <w:tcBorders>
              <w:top w:val="nil"/>
              <w:left w:val="nil"/>
              <w:bottom w:val="single" w:sz="4" w:space="0" w:color="auto"/>
              <w:right w:val="single" w:sz="4" w:space="0" w:color="auto"/>
            </w:tcBorders>
            <w:shd w:val="clear" w:color="auto" w:fill="auto"/>
            <w:noWrap/>
            <w:vAlign w:val="center"/>
            <w:hideMark/>
          </w:tcPr>
          <w:p w14:paraId="6F758D5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534,400.00</w:t>
            </w:r>
          </w:p>
        </w:tc>
        <w:tc>
          <w:tcPr>
            <w:tcW w:w="396" w:type="pct"/>
            <w:tcBorders>
              <w:top w:val="nil"/>
              <w:left w:val="nil"/>
              <w:bottom w:val="single" w:sz="4" w:space="0" w:color="auto"/>
              <w:right w:val="single" w:sz="4" w:space="0" w:color="auto"/>
            </w:tcBorders>
            <w:shd w:val="clear" w:color="auto" w:fill="auto"/>
            <w:noWrap/>
            <w:vAlign w:val="center"/>
            <w:hideMark/>
          </w:tcPr>
          <w:p w14:paraId="0BBBD2C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55,072</w:t>
            </w:r>
          </w:p>
        </w:tc>
        <w:tc>
          <w:tcPr>
            <w:tcW w:w="620" w:type="pct"/>
            <w:tcBorders>
              <w:top w:val="nil"/>
              <w:left w:val="nil"/>
              <w:bottom w:val="single" w:sz="4" w:space="0" w:color="auto"/>
              <w:right w:val="single" w:sz="4" w:space="0" w:color="auto"/>
            </w:tcBorders>
            <w:shd w:val="clear" w:color="auto" w:fill="auto"/>
            <w:noWrap/>
            <w:vAlign w:val="center"/>
            <w:hideMark/>
          </w:tcPr>
          <w:p w14:paraId="3F92723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22,765,905.95</w:t>
            </w:r>
          </w:p>
        </w:tc>
        <w:tc>
          <w:tcPr>
            <w:tcW w:w="619" w:type="pct"/>
            <w:tcBorders>
              <w:top w:val="nil"/>
              <w:left w:val="nil"/>
              <w:bottom w:val="single" w:sz="4" w:space="0" w:color="auto"/>
              <w:right w:val="single" w:sz="4" w:space="0" w:color="auto"/>
            </w:tcBorders>
            <w:shd w:val="clear" w:color="auto" w:fill="auto"/>
            <w:noWrap/>
            <w:vAlign w:val="center"/>
            <w:hideMark/>
          </w:tcPr>
          <w:p w14:paraId="703471D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20,389,617.64</w:t>
            </w:r>
          </w:p>
        </w:tc>
        <w:tc>
          <w:tcPr>
            <w:tcW w:w="619" w:type="pct"/>
            <w:tcBorders>
              <w:top w:val="nil"/>
              <w:left w:val="nil"/>
              <w:bottom w:val="single" w:sz="4" w:space="0" w:color="auto"/>
              <w:right w:val="single" w:sz="4" w:space="0" w:color="auto"/>
            </w:tcBorders>
            <w:shd w:val="clear" w:color="auto" w:fill="auto"/>
            <w:noWrap/>
            <w:vAlign w:val="center"/>
            <w:hideMark/>
          </w:tcPr>
          <w:p w14:paraId="2700E28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45,809,093.37</w:t>
            </w:r>
          </w:p>
        </w:tc>
        <w:tc>
          <w:tcPr>
            <w:tcW w:w="670" w:type="pct"/>
            <w:tcBorders>
              <w:top w:val="nil"/>
              <w:left w:val="nil"/>
              <w:bottom w:val="single" w:sz="4" w:space="0" w:color="auto"/>
              <w:right w:val="single" w:sz="4" w:space="0" w:color="auto"/>
            </w:tcBorders>
            <w:shd w:val="clear" w:color="auto" w:fill="auto"/>
            <w:noWrap/>
            <w:vAlign w:val="center"/>
            <w:hideMark/>
          </w:tcPr>
          <w:p w14:paraId="67FE6A1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88,964,616.96</w:t>
            </w:r>
          </w:p>
        </w:tc>
        <w:tc>
          <w:tcPr>
            <w:tcW w:w="833" w:type="pct"/>
            <w:tcBorders>
              <w:top w:val="nil"/>
              <w:left w:val="nil"/>
              <w:bottom w:val="single" w:sz="4" w:space="0" w:color="auto"/>
              <w:right w:val="single" w:sz="4" w:space="0" w:color="auto"/>
            </w:tcBorders>
            <w:shd w:val="clear" w:color="auto" w:fill="auto"/>
            <w:noWrap/>
            <w:vAlign w:val="center"/>
            <w:hideMark/>
          </w:tcPr>
          <w:p w14:paraId="2639F96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89,499,016.96</w:t>
            </w:r>
          </w:p>
        </w:tc>
      </w:tr>
      <w:tr w:rsidR="003D3CC3" w:rsidRPr="003D3CC3" w14:paraId="11409CDF"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2241018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VIII </w:t>
            </w:r>
          </w:p>
        </w:tc>
        <w:tc>
          <w:tcPr>
            <w:tcW w:w="743" w:type="pct"/>
            <w:tcBorders>
              <w:top w:val="nil"/>
              <w:left w:val="nil"/>
              <w:bottom w:val="single" w:sz="4" w:space="0" w:color="auto"/>
              <w:right w:val="single" w:sz="4" w:space="0" w:color="auto"/>
            </w:tcBorders>
            <w:shd w:val="clear" w:color="auto" w:fill="auto"/>
            <w:noWrap/>
            <w:vAlign w:val="center"/>
            <w:hideMark/>
          </w:tcPr>
          <w:p w14:paraId="32E54C3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2,697,960.00</w:t>
            </w:r>
          </w:p>
        </w:tc>
        <w:tc>
          <w:tcPr>
            <w:tcW w:w="396" w:type="pct"/>
            <w:tcBorders>
              <w:top w:val="nil"/>
              <w:left w:val="nil"/>
              <w:bottom w:val="single" w:sz="4" w:space="0" w:color="auto"/>
              <w:right w:val="single" w:sz="4" w:space="0" w:color="auto"/>
            </w:tcBorders>
            <w:shd w:val="clear" w:color="auto" w:fill="auto"/>
            <w:noWrap/>
            <w:vAlign w:val="center"/>
            <w:hideMark/>
          </w:tcPr>
          <w:p w14:paraId="21AA03E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10,884</w:t>
            </w:r>
          </w:p>
        </w:tc>
        <w:tc>
          <w:tcPr>
            <w:tcW w:w="620" w:type="pct"/>
            <w:tcBorders>
              <w:top w:val="nil"/>
              <w:left w:val="nil"/>
              <w:bottom w:val="single" w:sz="4" w:space="0" w:color="auto"/>
              <w:right w:val="single" w:sz="4" w:space="0" w:color="auto"/>
            </w:tcBorders>
            <w:shd w:val="clear" w:color="auto" w:fill="auto"/>
            <w:noWrap/>
            <w:vAlign w:val="center"/>
            <w:hideMark/>
          </w:tcPr>
          <w:p w14:paraId="126526B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3,307,212.34</w:t>
            </w:r>
          </w:p>
        </w:tc>
        <w:tc>
          <w:tcPr>
            <w:tcW w:w="619" w:type="pct"/>
            <w:tcBorders>
              <w:top w:val="nil"/>
              <w:left w:val="nil"/>
              <w:bottom w:val="single" w:sz="4" w:space="0" w:color="auto"/>
              <w:right w:val="single" w:sz="4" w:space="0" w:color="auto"/>
            </w:tcBorders>
            <w:shd w:val="clear" w:color="auto" w:fill="auto"/>
            <w:noWrap/>
            <w:vAlign w:val="center"/>
            <w:hideMark/>
          </w:tcPr>
          <w:p w14:paraId="4D8AF3E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13,407,339.00</w:t>
            </w:r>
          </w:p>
        </w:tc>
        <w:tc>
          <w:tcPr>
            <w:tcW w:w="619" w:type="pct"/>
            <w:tcBorders>
              <w:top w:val="nil"/>
              <w:left w:val="nil"/>
              <w:bottom w:val="single" w:sz="4" w:space="0" w:color="auto"/>
              <w:right w:val="single" w:sz="4" w:space="0" w:color="auto"/>
            </w:tcBorders>
            <w:shd w:val="clear" w:color="auto" w:fill="auto"/>
            <w:noWrap/>
            <w:vAlign w:val="center"/>
            <w:hideMark/>
          </w:tcPr>
          <w:p w14:paraId="66BAB77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46,521,305.00</w:t>
            </w:r>
          </w:p>
        </w:tc>
        <w:tc>
          <w:tcPr>
            <w:tcW w:w="670" w:type="pct"/>
            <w:tcBorders>
              <w:top w:val="nil"/>
              <w:left w:val="nil"/>
              <w:bottom w:val="single" w:sz="4" w:space="0" w:color="auto"/>
              <w:right w:val="single" w:sz="4" w:space="0" w:color="auto"/>
            </w:tcBorders>
            <w:shd w:val="clear" w:color="auto" w:fill="auto"/>
            <w:noWrap/>
            <w:vAlign w:val="center"/>
            <w:hideMark/>
          </w:tcPr>
          <w:p w14:paraId="241CF09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63,235,856.34</w:t>
            </w:r>
          </w:p>
        </w:tc>
        <w:tc>
          <w:tcPr>
            <w:tcW w:w="833" w:type="pct"/>
            <w:tcBorders>
              <w:top w:val="nil"/>
              <w:left w:val="nil"/>
              <w:bottom w:val="single" w:sz="4" w:space="0" w:color="auto"/>
              <w:right w:val="single" w:sz="4" w:space="0" w:color="auto"/>
            </w:tcBorders>
            <w:shd w:val="clear" w:color="auto" w:fill="auto"/>
            <w:noWrap/>
            <w:vAlign w:val="center"/>
            <w:hideMark/>
          </w:tcPr>
          <w:p w14:paraId="0547096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65,933,816.34</w:t>
            </w:r>
          </w:p>
        </w:tc>
      </w:tr>
      <w:tr w:rsidR="003D3CC3" w:rsidRPr="003D3CC3" w14:paraId="0EE7B5C2"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76CED26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IX </w:t>
            </w:r>
          </w:p>
        </w:tc>
        <w:tc>
          <w:tcPr>
            <w:tcW w:w="743" w:type="pct"/>
            <w:tcBorders>
              <w:top w:val="nil"/>
              <w:left w:val="nil"/>
              <w:bottom w:val="single" w:sz="4" w:space="0" w:color="auto"/>
              <w:right w:val="single" w:sz="4" w:space="0" w:color="auto"/>
            </w:tcBorders>
            <w:shd w:val="clear" w:color="auto" w:fill="auto"/>
            <w:noWrap/>
            <w:vAlign w:val="center"/>
            <w:hideMark/>
          </w:tcPr>
          <w:p w14:paraId="776BA15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1,347,471.85</w:t>
            </w:r>
          </w:p>
        </w:tc>
        <w:tc>
          <w:tcPr>
            <w:tcW w:w="396" w:type="pct"/>
            <w:tcBorders>
              <w:top w:val="nil"/>
              <w:left w:val="nil"/>
              <w:bottom w:val="single" w:sz="4" w:space="0" w:color="auto"/>
              <w:right w:val="single" w:sz="4" w:space="0" w:color="auto"/>
            </w:tcBorders>
            <w:shd w:val="clear" w:color="auto" w:fill="auto"/>
            <w:noWrap/>
            <w:vAlign w:val="center"/>
            <w:hideMark/>
          </w:tcPr>
          <w:p w14:paraId="771AAA6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16,750</w:t>
            </w:r>
          </w:p>
        </w:tc>
        <w:tc>
          <w:tcPr>
            <w:tcW w:w="620" w:type="pct"/>
            <w:tcBorders>
              <w:top w:val="nil"/>
              <w:left w:val="nil"/>
              <w:bottom w:val="single" w:sz="4" w:space="0" w:color="auto"/>
              <w:right w:val="single" w:sz="4" w:space="0" w:color="auto"/>
            </w:tcBorders>
            <w:shd w:val="clear" w:color="auto" w:fill="auto"/>
            <w:noWrap/>
            <w:vAlign w:val="center"/>
            <w:hideMark/>
          </w:tcPr>
          <w:p w14:paraId="55090D9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6,030,000.00</w:t>
            </w:r>
          </w:p>
        </w:tc>
        <w:tc>
          <w:tcPr>
            <w:tcW w:w="619" w:type="pct"/>
            <w:tcBorders>
              <w:top w:val="nil"/>
              <w:left w:val="nil"/>
              <w:bottom w:val="single" w:sz="4" w:space="0" w:color="auto"/>
              <w:right w:val="single" w:sz="4" w:space="0" w:color="auto"/>
            </w:tcBorders>
            <w:shd w:val="clear" w:color="auto" w:fill="auto"/>
            <w:noWrap/>
            <w:vAlign w:val="center"/>
            <w:hideMark/>
          </w:tcPr>
          <w:p w14:paraId="575BF6C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9,363,090.00</w:t>
            </w:r>
          </w:p>
        </w:tc>
        <w:tc>
          <w:tcPr>
            <w:tcW w:w="619" w:type="pct"/>
            <w:tcBorders>
              <w:top w:val="nil"/>
              <w:left w:val="nil"/>
              <w:bottom w:val="single" w:sz="4" w:space="0" w:color="auto"/>
              <w:right w:val="single" w:sz="4" w:space="0" w:color="auto"/>
            </w:tcBorders>
            <w:shd w:val="clear" w:color="auto" w:fill="auto"/>
            <w:noWrap/>
            <w:vAlign w:val="center"/>
            <w:hideMark/>
          </w:tcPr>
          <w:p w14:paraId="7E18349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6,964,083.29</w:t>
            </w:r>
          </w:p>
        </w:tc>
        <w:tc>
          <w:tcPr>
            <w:tcW w:w="670" w:type="pct"/>
            <w:tcBorders>
              <w:top w:val="nil"/>
              <w:left w:val="nil"/>
              <w:bottom w:val="single" w:sz="4" w:space="0" w:color="auto"/>
              <w:right w:val="single" w:sz="4" w:space="0" w:color="auto"/>
            </w:tcBorders>
            <w:shd w:val="clear" w:color="auto" w:fill="auto"/>
            <w:noWrap/>
            <w:vAlign w:val="center"/>
            <w:hideMark/>
          </w:tcPr>
          <w:p w14:paraId="01A5A8E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22,357,173.29</w:t>
            </w:r>
          </w:p>
        </w:tc>
        <w:tc>
          <w:tcPr>
            <w:tcW w:w="833" w:type="pct"/>
            <w:tcBorders>
              <w:top w:val="nil"/>
              <w:left w:val="nil"/>
              <w:bottom w:val="single" w:sz="4" w:space="0" w:color="auto"/>
              <w:right w:val="single" w:sz="4" w:space="0" w:color="auto"/>
            </w:tcBorders>
            <w:shd w:val="clear" w:color="auto" w:fill="auto"/>
            <w:noWrap/>
            <w:vAlign w:val="center"/>
            <w:hideMark/>
          </w:tcPr>
          <w:p w14:paraId="4B4E1E2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23,704,645.14</w:t>
            </w:r>
          </w:p>
        </w:tc>
      </w:tr>
      <w:tr w:rsidR="003D3CC3" w:rsidRPr="003D3CC3" w14:paraId="3925DAD8"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6A348E8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X </w:t>
            </w:r>
          </w:p>
        </w:tc>
        <w:tc>
          <w:tcPr>
            <w:tcW w:w="743" w:type="pct"/>
            <w:tcBorders>
              <w:top w:val="nil"/>
              <w:left w:val="nil"/>
              <w:bottom w:val="single" w:sz="4" w:space="0" w:color="auto"/>
              <w:right w:val="single" w:sz="4" w:space="0" w:color="auto"/>
            </w:tcBorders>
            <w:shd w:val="clear" w:color="auto" w:fill="auto"/>
            <w:noWrap/>
            <w:vAlign w:val="center"/>
            <w:hideMark/>
          </w:tcPr>
          <w:p w14:paraId="7D4C633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3,140,700.00</w:t>
            </w:r>
          </w:p>
        </w:tc>
        <w:tc>
          <w:tcPr>
            <w:tcW w:w="396" w:type="pct"/>
            <w:tcBorders>
              <w:top w:val="nil"/>
              <w:left w:val="nil"/>
              <w:bottom w:val="single" w:sz="4" w:space="0" w:color="auto"/>
              <w:right w:val="single" w:sz="4" w:space="0" w:color="auto"/>
            </w:tcBorders>
            <w:shd w:val="clear" w:color="auto" w:fill="auto"/>
            <w:noWrap/>
            <w:vAlign w:val="center"/>
            <w:hideMark/>
          </w:tcPr>
          <w:p w14:paraId="76886D68"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12,729</w:t>
            </w:r>
          </w:p>
        </w:tc>
        <w:tc>
          <w:tcPr>
            <w:tcW w:w="620" w:type="pct"/>
            <w:tcBorders>
              <w:top w:val="nil"/>
              <w:left w:val="nil"/>
              <w:bottom w:val="single" w:sz="4" w:space="0" w:color="auto"/>
              <w:right w:val="single" w:sz="4" w:space="0" w:color="auto"/>
            </w:tcBorders>
            <w:shd w:val="clear" w:color="auto" w:fill="auto"/>
            <w:noWrap/>
            <w:vAlign w:val="center"/>
            <w:hideMark/>
          </w:tcPr>
          <w:p w14:paraId="6ADA22F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4,301,829.00</w:t>
            </w:r>
          </w:p>
        </w:tc>
        <w:tc>
          <w:tcPr>
            <w:tcW w:w="619" w:type="pct"/>
            <w:tcBorders>
              <w:top w:val="nil"/>
              <w:left w:val="nil"/>
              <w:bottom w:val="single" w:sz="4" w:space="0" w:color="auto"/>
              <w:right w:val="single" w:sz="4" w:space="0" w:color="auto"/>
            </w:tcBorders>
            <w:shd w:val="clear" w:color="auto" w:fill="auto"/>
            <w:noWrap/>
            <w:vAlign w:val="center"/>
            <w:hideMark/>
          </w:tcPr>
          <w:p w14:paraId="4D7D5FF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6,099,492.00</w:t>
            </w:r>
          </w:p>
        </w:tc>
        <w:tc>
          <w:tcPr>
            <w:tcW w:w="619" w:type="pct"/>
            <w:tcBorders>
              <w:top w:val="nil"/>
              <w:left w:val="nil"/>
              <w:bottom w:val="single" w:sz="4" w:space="0" w:color="auto"/>
              <w:right w:val="single" w:sz="4" w:space="0" w:color="auto"/>
            </w:tcBorders>
            <w:shd w:val="clear" w:color="auto" w:fill="auto"/>
            <w:noWrap/>
            <w:vAlign w:val="center"/>
            <w:hideMark/>
          </w:tcPr>
          <w:p w14:paraId="5DD82E2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125,178,927.86</w:t>
            </w:r>
          </w:p>
        </w:tc>
        <w:tc>
          <w:tcPr>
            <w:tcW w:w="670" w:type="pct"/>
            <w:tcBorders>
              <w:top w:val="nil"/>
              <w:left w:val="nil"/>
              <w:bottom w:val="single" w:sz="4" w:space="0" w:color="auto"/>
              <w:right w:val="single" w:sz="4" w:space="0" w:color="auto"/>
            </w:tcBorders>
            <w:shd w:val="clear" w:color="auto" w:fill="auto"/>
            <w:noWrap/>
            <w:vAlign w:val="center"/>
            <w:hideMark/>
          </w:tcPr>
          <w:p w14:paraId="49702FD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135,580,248.86</w:t>
            </w:r>
          </w:p>
        </w:tc>
        <w:tc>
          <w:tcPr>
            <w:tcW w:w="833" w:type="pct"/>
            <w:tcBorders>
              <w:top w:val="nil"/>
              <w:left w:val="nil"/>
              <w:bottom w:val="single" w:sz="4" w:space="0" w:color="auto"/>
              <w:right w:val="single" w:sz="4" w:space="0" w:color="auto"/>
            </w:tcBorders>
            <w:shd w:val="clear" w:color="auto" w:fill="auto"/>
            <w:noWrap/>
            <w:vAlign w:val="center"/>
            <w:hideMark/>
          </w:tcPr>
          <w:p w14:paraId="6FE82D7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138,720,948.86</w:t>
            </w:r>
          </w:p>
        </w:tc>
      </w:tr>
      <w:tr w:rsidR="003D3CC3" w:rsidRPr="003D3CC3" w14:paraId="76A34B1A"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7C49606A"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XI </w:t>
            </w:r>
          </w:p>
        </w:tc>
        <w:tc>
          <w:tcPr>
            <w:tcW w:w="743" w:type="pct"/>
            <w:tcBorders>
              <w:top w:val="nil"/>
              <w:left w:val="nil"/>
              <w:bottom w:val="single" w:sz="4" w:space="0" w:color="auto"/>
              <w:right w:val="single" w:sz="4" w:space="0" w:color="auto"/>
            </w:tcBorders>
            <w:shd w:val="clear" w:color="auto" w:fill="auto"/>
            <w:noWrap/>
            <w:vAlign w:val="center"/>
            <w:hideMark/>
          </w:tcPr>
          <w:p w14:paraId="2604BB7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3,000,000.00</w:t>
            </w:r>
          </w:p>
        </w:tc>
        <w:tc>
          <w:tcPr>
            <w:tcW w:w="396" w:type="pct"/>
            <w:tcBorders>
              <w:top w:val="nil"/>
              <w:left w:val="nil"/>
              <w:bottom w:val="single" w:sz="4" w:space="0" w:color="auto"/>
              <w:right w:val="single" w:sz="4" w:space="0" w:color="auto"/>
            </w:tcBorders>
            <w:shd w:val="clear" w:color="auto" w:fill="auto"/>
            <w:noWrap/>
            <w:vAlign w:val="center"/>
            <w:hideMark/>
          </w:tcPr>
          <w:p w14:paraId="1E97BE7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22,992</w:t>
            </w:r>
          </w:p>
        </w:tc>
        <w:tc>
          <w:tcPr>
            <w:tcW w:w="620" w:type="pct"/>
            <w:tcBorders>
              <w:top w:val="nil"/>
              <w:left w:val="nil"/>
              <w:bottom w:val="single" w:sz="4" w:space="0" w:color="auto"/>
              <w:right w:val="single" w:sz="4" w:space="0" w:color="auto"/>
            </w:tcBorders>
            <w:shd w:val="clear" w:color="auto" w:fill="auto"/>
            <w:noWrap/>
            <w:vAlign w:val="center"/>
            <w:hideMark/>
          </w:tcPr>
          <w:p w14:paraId="3E736C1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7,536,777.60</w:t>
            </w:r>
          </w:p>
        </w:tc>
        <w:tc>
          <w:tcPr>
            <w:tcW w:w="619" w:type="pct"/>
            <w:tcBorders>
              <w:top w:val="nil"/>
              <w:left w:val="nil"/>
              <w:bottom w:val="single" w:sz="4" w:space="0" w:color="auto"/>
              <w:right w:val="single" w:sz="4" w:space="0" w:color="auto"/>
            </w:tcBorders>
            <w:shd w:val="clear" w:color="auto" w:fill="auto"/>
            <w:noWrap/>
            <w:vAlign w:val="center"/>
            <w:hideMark/>
          </w:tcPr>
          <w:p w14:paraId="6D07A94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6,913,600.00</w:t>
            </w:r>
          </w:p>
        </w:tc>
        <w:tc>
          <w:tcPr>
            <w:tcW w:w="619" w:type="pct"/>
            <w:tcBorders>
              <w:top w:val="nil"/>
              <w:left w:val="nil"/>
              <w:bottom w:val="single" w:sz="4" w:space="0" w:color="auto"/>
              <w:right w:val="single" w:sz="4" w:space="0" w:color="auto"/>
            </w:tcBorders>
            <w:shd w:val="clear" w:color="auto" w:fill="auto"/>
            <w:noWrap/>
            <w:vAlign w:val="center"/>
            <w:hideMark/>
          </w:tcPr>
          <w:p w14:paraId="59F584E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12,592,706.34</w:t>
            </w:r>
          </w:p>
        </w:tc>
        <w:tc>
          <w:tcPr>
            <w:tcW w:w="670" w:type="pct"/>
            <w:tcBorders>
              <w:top w:val="nil"/>
              <w:left w:val="nil"/>
              <w:bottom w:val="single" w:sz="4" w:space="0" w:color="auto"/>
              <w:right w:val="single" w:sz="4" w:space="0" w:color="auto"/>
            </w:tcBorders>
            <w:shd w:val="clear" w:color="auto" w:fill="auto"/>
            <w:noWrap/>
            <w:vAlign w:val="center"/>
            <w:hideMark/>
          </w:tcPr>
          <w:p w14:paraId="3AF83450"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27,043,083.94</w:t>
            </w:r>
          </w:p>
        </w:tc>
        <w:tc>
          <w:tcPr>
            <w:tcW w:w="833" w:type="pct"/>
            <w:tcBorders>
              <w:top w:val="nil"/>
              <w:left w:val="nil"/>
              <w:bottom w:val="single" w:sz="4" w:space="0" w:color="auto"/>
              <w:right w:val="single" w:sz="4" w:space="0" w:color="auto"/>
            </w:tcBorders>
            <w:shd w:val="clear" w:color="auto" w:fill="auto"/>
            <w:noWrap/>
            <w:vAlign w:val="center"/>
            <w:hideMark/>
          </w:tcPr>
          <w:p w14:paraId="5EFBA2D9"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30,043,083.94</w:t>
            </w:r>
          </w:p>
        </w:tc>
      </w:tr>
      <w:tr w:rsidR="003D3CC3" w:rsidRPr="003D3CC3" w14:paraId="32265DEB"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7185105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XII </w:t>
            </w:r>
          </w:p>
        </w:tc>
        <w:tc>
          <w:tcPr>
            <w:tcW w:w="743" w:type="pct"/>
            <w:tcBorders>
              <w:top w:val="nil"/>
              <w:left w:val="nil"/>
              <w:bottom w:val="single" w:sz="4" w:space="0" w:color="auto"/>
              <w:right w:val="single" w:sz="4" w:space="0" w:color="auto"/>
            </w:tcBorders>
            <w:shd w:val="clear" w:color="auto" w:fill="auto"/>
            <w:noWrap/>
            <w:vAlign w:val="center"/>
            <w:hideMark/>
          </w:tcPr>
          <w:p w14:paraId="18D0C90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3,000,350.00</w:t>
            </w:r>
          </w:p>
        </w:tc>
        <w:tc>
          <w:tcPr>
            <w:tcW w:w="396" w:type="pct"/>
            <w:tcBorders>
              <w:top w:val="nil"/>
              <w:left w:val="nil"/>
              <w:bottom w:val="single" w:sz="4" w:space="0" w:color="auto"/>
              <w:right w:val="single" w:sz="4" w:space="0" w:color="auto"/>
            </w:tcBorders>
            <w:shd w:val="clear" w:color="auto" w:fill="auto"/>
            <w:noWrap/>
            <w:vAlign w:val="center"/>
            <w:hideMark/>
          </w:tcPr>
          <w:p w14:paraId="1CBCC8EB"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3,853</w:t>
            </w:r>
          </w:p>
        </w:tc>
        <w:tc>
          <w:tcPr>
            <w:tcW w:w="620" w:type="pct"/>
            <w:tcBorders>
              <w:top w:val="nil"/>
              <w:left w:val="nil"/>
              <w:bottom w:val="single" w:sz="4" w:space="0" w:color="auto"/>
              <w:right w:val="single" w:sz="4" w:space="0" w:color="auto"/>
            </w:tcBorders>
            <w:shd w:val="clear" w:color="auto" w:fill="auto"/>
            <w:noWrap/>
            <w:vAlign w:val="center"/>
            <w:hideMark/>
          </w:tcPr>
          <w:p w14:paraId="11749BC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1,545,053.00</w:t>
            </w:r>
          </w:p>
        </w:tc>
        <w:tc>
          <w:tcPr>
            <w:tcW w:w="619" w:type="pct"/>
            <w:tcBorders>
              <w:top w:val="nil"/>
              <w:left w:val="nil"/>
              <w:bottom w:val="single" w:sz="4" w:space="0" w:color="auto"/>
              <w:right w:val="single" w:sz="4" w:space="0" w:color="auto"/>
            </w:tcBorders>
            <w:shd w:val="clear" w:color="auto" w:fill="auto"/>
            <w:noWrap/>
            <w:vAlign w:val="center"/>
            <w:hideMark/>
          </w:tcPr>
          <w:p w14:paraId="4188711D"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1,075,368.01</w:t>
            </w:r>
          </w:p>
        </w:tc>
        <w:tc>
          <w:tcPr>
            <w:tcW w:w="619" w:type="pct"/>
            <w:tcBorders>
              <w:top w:val="nil"/>
              <w:left w:val="nil"/>
              <w:bottom w:val="single" w:sz="4" w:space="0" w:color="auto"/>
              <w:right w:val="single" w:sz="4" w:space="0" w:color="auto"/>
            </w:tcBorders>
            <w:shd w:val="clear" w:color="auto" w:fill="auto"/>
            <w:noWrap/>
            <w:vAlign w:val="center"/>
            <w:hideMark/>
          </w:tcPr>
          <w:p w14:paraId="2A68473E"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3,114,896.67</w:t>
            </w:r>
          </w:p>
        </w:tc>
        <w:tc>
          <w:tcPr>
            <w:tcW w:w="670" w:type="pct"/>
            <w:tcBorders>
              <w:top w:val="nil"/>
              <w:left w:val="nil"/>
              <w:bottom w:val="single" w:sz="4" w:space="0" w:color="auto"/>
              <w:right w:val="single" w:sz="4" w:space="0" w:color="auto"/>
            </w:tcBorders>
            <w:shd w:val="clear" w:color="auto" w:fill="auto"/>
            <w:noWrap/>
            <w:vAlign w:val="center"/>
            <w:hideMark/>
          </w:tcPr>
          <w:p w14:paraId="7D81E9F7"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5,735,317.68</w:t>
            </w:r>
          </w:p>
        </w:tc>
        <w:tc>
          <w:tcPr>
            <w:tcW w:w="833" w:type="pct"/>
            <w:tcBorders>
              <w:top w:val="nil"/>
              <w:left w:val="nil"/>
              <w:bottom w:val="single" w:sz="4" w:space="0" w:color="auto"/>
              <w:right w:val="single" w:sz="4" w:space="0" w:color="auto"/>
            </w:tcBorders>
            <w:shd w:val="clear" w:color="auto" w:fill="auto"/>
            <w:noWrap/>
            <w:vAlign w:val="center"/>
            <w:hideMark/>
          </w:tcPr>
          <w:p w14:paraId="7BF99DC4"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8,735,667.68</w:t>
            </w:r>
          </w:p>
        </w:tc>
      </w:tr>
      <w:tr w:rsidR="003D3CC3" w:rsidRPr="003D3CC3" w14:paraId="677E22B2" w14:textId="77777777" w:rsidTr="003D3CC3">
        <w:trPr>
          <w:trHeight w:val="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14:paraId="04EDC1A3"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Cs/>
                <w:sz w:val="20"/>
                <w:szCs w:val="20"/>
              </w:rPr>
            </w:pPr>
            <w:r w:rsidRPr="00185D83">
              <w:rPr>
                <w:rFonts w:ascii="Arial" w:eastAsia="Times New Roman" w:hAnsi="Arial" w:cs="Arial"/>
                <w:bCs/>
                <w:sz w:val="20"/>
                <w:szCs w:val="20"/>
              </w:rPr>
              <w:t xml:space="preserve"> CARAGA </w:t>
            </w:r>
          </w:p>
        </w:tc>
        <w:tc>
          <w:tcPr>
            <w:tcW w:w="743" w:type="pct"/>
            <w:tcBorders>
              <w:top w:val="nil"/>
              <w:left w:val="nil"/>
              <w:bottom w:val="single" w:sz="4" w:space="0" w:color="auto"/>
              <w:right w:val="single" w:sz="4" w:space="0" w:color="auto"/>
            </w:tcBorders>
            <w:shd w:val="clear" w:color="auto" w:fill="auto"/>
            <w:noWrap/>
            <w:vAlign w:val="center"/>
            <w:hideMark/>
          </w:tcPr>
          <w:p w14:paraId="302A45B6"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3,000,000.00</w:t>
            </w:r>
          </w:p>
        </w:tc>
        <w:tc>
          <w:tcPr>
            <w:tcW w:w="396" w:type="pct"/>
            <w:tcBorders>
              <w:top w:val="nil"/>
              <w:left w:val="nil"/>
              <w:bottom w:val="single" w:sz="4" w:space="0" w:color="auto"/>
              <w:right w:val="single" w:sz="4" w:space="0" w:color="auto"/>
            </w:tcBorders>
            <w:shd w:val="clear" w:color="auto" w:fill="auto"/>
            <w:noWrap/>
            <w:vAlign w:val="center"/>
            <w:hideMark/>
          </w:tcPr>
          <w:p w14:paraId="60C11322"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10,365</w:t>
            </w:r>
          </w:p>
        </w:tc>
        <w:tc>
          <w:tcPr>
            <w:tcW w:w="620" w:type="pct"/>
            <w:tcBorders>
              <w:top w:val="nil"/>
              <w:left w:val="nil"/>
              <w:bottom w:val="single" w:sz="4" w:space="0" w:color="auto"/>
              <w:right w:val="single" w:sz="4" w:space="0" w:color="auto"/>
            </w:tcBorders>
            <w:shd w:val="clear" w:color="auto" w:fill="auto"/>
            <w:noWrap/>
            <w:vAlign w:val="center"/>
            <w:hideMark/>
          </w:tcPr>
          <w:p w14:paraId="6A07EC25"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3,183,506.10</w:t>
            </w:r>
          </w:p>
        </w:tc>
        <w:tc>
          <w:tcPr>
            <w:tcW w:w="619" w:type="pct"/>
            <w:tcBorders>
              <w:top w:val="nil"/>
              <w:left w:val="nil"/>
              <w:bottom w:val="single" w:sz="4" w:space="0" w:color="auto"/>
              <w:right w:val="single" w:sz="4" w:space="0" w:color="auto"/>
            </w:tcBorders>
            <w:shd w:val="clear" w:color="auto" w:fill="auto"/>
            <w:noWrap/>
            <w:vAlign w:val="center"/>
            <w:hideMark/>
          </w:tcPr>
          <w:p w14:paraId="4CFB3DC1"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3,595,117.15</w:t>
            </w:r>
          </w:p>
        </w:tc>
        <w:tc>
          <w:tcPr>
            <w:tcW w:w="619" w:type="pct"/>
            <w:tcBorders>
              <w:top w:val="nil"/>
              <w:left w:val="nil"/>
              <w:bottom w:val="single" w:sz="4" w:space="0" w:color="auto"/>
              <w:right w:val="single" w:sz="4" w:space="0" w:color="auto"/>
            </w:tcBorders>
            <w:shd w:val="clear" w:color="auto" w:fill="auto"/>
            <w:noWrap/>
            <w:vAlign w:val="center"/>
            <w:hideMark/>
          </w:tcPr>
          <w:p w14:paraId="5D7CE7A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9,909,303.80</w:t>
            </w:r>
          </w:p>
        </w:tc>
        <w:tc>
          <w:tcPr>
            <w:tcW w:w="670" w:type="pct"/>
            <w:tcBorders>
              <w:top w:val="nil"/>
              <w:left w:val="nil"/>
              <w:bottom w:val="single" w:sz="4" w:space="0" w:color="auto"/>
              <w:right w:val="single" w:sz="4" w:space="0" w:color="auto"/>
            </w:tcBorders>
            <w:shd w:val="clear" w:color="auto" w:fill="auto"/>
            <w:noWrap/>
            <w:vAlign w:val="center"/>
            <w:hideMark/>
          </w:tcPr>
          <w:p w14:paraId="1BD104DC"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16,687,927.05</w:t>
            </w:r>
          </w:p>
        </w:tc>
        <w:tc>
          <w:tcPr>
            <w:tcW w:w="833" w:type="pct"/>
            <w:tcBorders>
              <w:top w:val="nil"/>
              <w:left w:val="nil"/>
              <w:bottom w:val="single" w:sz="4" w:space="0" w:color="auto"/>
              <w:right w:val="single" w:sz="4" w:space="0" w:color="auto"/>
            </w:tcBorders>
            <w:shd w:val="clear" w:color="auto" w:fill="auto"/>
            <w:noWrap/>
            <w:vAlign w:val="center"/>
            <w:hideMark/>
          </w:tcPr>
          <w:p w14:paraId="3CB42F0F" w14:textId="77777777" w:rsidR="00185D83" w:rsidRPr="00185D83" w:rsidRDefault="00185D83" w:rsidP="00185D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85D83">
              <w:rPr>
                <w:rFonts w:ascii="Arial" w:eastAsia="Times New Roman" w:hAnsi="Arial" w:cs="Arial"/>
                <w:sz w:val="20"/>
                <w:szCs w:val="20"/>
              </w:rPr>
              <w:t>19,687,927.05</w:t>
            </w:r>
          </w:p>
        </w:tc>
      </w:tr>
    </w:tbl>
    <w:p w14:paraId="6D689DFD" w14:textId="77777777" w:rsidR="003D3CC3" w:rsidRDefault="008A762D" w:rsidP="001F7A47">
      <w:pPr>
        <w:pStyle w:val="NoSpacing"/>
        <w:ind w:left="426"/>
        <w:contextualSpacing/>
        <w:rPr>
          <w:i/>
          <w:color w:val="auto"/>
          <w:sz w:val="20"/>
        </w:rPr>
      </w:pPr>
      <w:r w:rsidRPr="00185D83">
        <w:rPr>
          <w:i/>
          <w:color w:val="auto"/>
          <w:sz w:val="20"/>
        </w:rPr>
        <w:t xml:space="preserve">Quick Response Fund (QRF) as of </w:t>
      </w:r>
      <w:r w:rsidR="005D0E83" w:rsidRPr="00185D83">
        <w:rPr>
          <w:i/>
          <w:color w:val="auto"/>
          <w:sz w:val="20"/>
        </w:rPr>
        <w:t>29</w:t>
      </w:r>
      <w:r w:rsidRPr="00185D83">
        <w:rPr>
          <w:i/>
          <w:color w:val="auto"/>
          <w:sz w:val="20"/>
        </w:rPr>
        <w:t xml:space="preserve"> October 2018</w:t>
      </w:r>
    </w:p>
    <w:p w14:paraId="7C83E48D" w14:textId="318C4610" w:rsidR="008A762D" w:rsidRPr="003D3CC3" w:rsidRDefault="008A762D" w:rsidP="001F7A47">
      <w:pPr>
        <w:pStyle w:val="NoSpacing"/>
        <w:ind w:left="426"/>
        <w:contextualSpacing/>
        <w:rPr>
          <w:i/>
          <w:color w:val="auto"/>
          <w:sz w:val="20"/>
        </w:rPr>
      </w:pPr>
      <w:r w:rsidRPr="00185D83">
        <w:rPr>
          <w:rFonts w:ascii="Arial" w:eastAsia="Arial" w:hAnsi="Arial" w:cs="Arial"/>
          <w:i/>
          <w:color w:val="auto"/>
          <w:sz w:val="18"/>
          <w:szCs w:val="16"/>
        </w:rPr>
        <w:t>Ongoing repacking of FFPs in Regions with below 30,000 level of FFPs</w:t>
      </w:r>
    </w:p>
    <w:p w14:paraId="6AE3FD97" w14:textId="390AD7A0" w:rsidR="008A762D" w:rsidRPr="00185D83" w:rsidRDefault="008A762D" w:rsidP="001F7A47">
      <w:pPr>
        <w:spacing w:after="0" w:line="240" w:lineRule="auto"/>
        <w:ind w:left="426"/>
        <w:contextualSpacing/>
        <w:rPr>
          <w:rFonts w:ascii="Arial" w:eastAsia="Arial" w:hAnsi="Arial" w:cs="Arial"/>
          <w:i/>
          <w:color w:val="auto"/>
          <w:sz w:val="18"/>
          <w:szCs w:val="16"/>
        </w:rPr>
      </w:pPr>
      <w:r w:rsidRPr="00185D83">
        <w:rPr>
          <w:rFonts w:ascii="Arial" w:eastAsia="Arial" w:hAnsi="Arial" w:cs="Arial"/>
          <w:i/>
          <w:color w:val="auto"/>
          <w:sz w:val="18"/>
          <w:szCs w:val="16"/>
        </w:rPr>
        <w:t>Ongoing procurement and/or deliveries of raw materials for FFPs and NFIs</w:t>
      </w:r>
    </w:p>
    <w:p w14:paraId="47847A2C" w14:textId="77777777" w:rsidR="00A81C78" w:rsidRDefault="00A81C78" w:rsidP="00185D83">
      <w:pPr>
        <w:spacing w:after="0" w:line="240" w:lineRule="auto"/>
        <w:contextualSpacing/>
        <w:rPr>
          <w:rFonts w:ascii="Arial" w:hAnsi="Arial" w:cs="Arial"/>
          <w:sz w:val="24"/>
          <w:szCs w:val="24"/>
        </w:rPr>
      </w:pPr>
    </w:p>
    <w:p w14:paraId="404FCE9D" w14:textId="77777777" w:rsidR="00A707E4" w:rsidRPr="00CE7C6C" w:rsidRDefault="00A707E4" w:rsidP="00185D83">
      <w:pPr>
        <w:spacing w:after="0" w:line="240" w:lineRule="auto"/>
        <w:contextualSpacing/>
        <w:rPr>
          <w:rFonts w:ascii="Arial" w:hAnsi="Arial" w:cs="Arial"/>
          <w:sz w:val="24"/>
          <w:szCs w:val="24"/>
        </w:rPr>
      </w:pPr>
    </w:p>
    <w:p w14:paraId="50B634B3" w14:textId="77777777" w:rsidR="00A81C78" w:rsidRPr="003C707B" w:rsidRDefault="00A81C78" w:rsidP="00185D83">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14:paraId="7910A4CB" w14:textId="77777777" w:rsidR="00376584" w:rsidRPr="00CE7C6C" w:rsidRDefault="00376584" w:rsidP="00185D83">
      <w:pPr>
        <w:spacing w:after="0" w:line="240" w:lineRule="auto"/>
        <w:contextualSpacing/>
        <w:jc w:val="both"/>
        <w:rPr>
          <w:rFonts w:ascii="Arial" w:eastAsia="Arial" w:hAnsi="Arial" w:cs="Arial"/>
          <w:b/>
          <w:color w:val="002060"/>
          <w:sz w:val="24"/>
          <w:szCs w:val="24"/>
        </w:rPr>
      </w:pPr>
      <w:bookmarkStart w:id="8" w:name="_Contact_Information"/>
      <w:bookmarkEnd w:id="8"/>
    </w:p>
    <w:p w14:paraId="0E8F03EC" w14:textId="77777777" w:rsidR="00376584" w:rsidRPr="00CE7C6C" w:rsidRDefault="00F34EA4" w:rsidP="00185D8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D3CC3" w:rsidRPr="003D3CC3" w14:paraId="5F03AE17" w14:textId="77777777"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3819" w14:textId="77777777" w:rsidR="00376584" w:rsidRPr="003D3CC3" w:rsidRDefault="00376584"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2D5DF" w14:textId="77777777" w:rsidR="00376584" w:rsidRPr="003D3CC3" w:rsidRDefault="00376584"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D3CC3" w:rsidRPr="003D3CC3" w14:paraId="604A3F29" w14:textId="77777777"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A9FA5" w14:textId="7F072A29" w:rsidR="00376584" w:rsidRPr="003D3CC3" w:rsidRDefault="003C707B"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3D3CC3">
              <w:rPr>
                <w:rFonts w:ascii="Arial" w:hAnsi="Arial" w:cs="Arial"/>
                <w:color w:val="auto"/>
                <w:sz w:val="20"/>
                <w:szCs w:val="24"/>
              </w:rPr>
              <w:t xml:space="preserve">October </w:t>
            </w:r>
            <w:r w:rsidR="00463559">
              <w:rPr>
                <w:rFonts w:ascii="Arial" w:hAnsi="Arial" w:cs="Arial"/>
                <w:color w:val="auto"/>
                <w:sz w:val="20"/>
                <w:szCs w:val="24"/>
              </w:rPr>
              <w:t>31</w:t>
            </w:r>
            <w:bookmarkStart w:id="9" w:name="_GoBack"/>
            <w:bookmarkEnd w:id="9"/>
            <w:r w:rsidR="00FC192D" w:rsidRPr="003D3CC3">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B3704" w14:textId="4B77552E" w:rsidR="00C43BDA" w:rsidRPr="003D3CC3" w:rsidRDefault="00C43BDA" w:rsidP="00185D83">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auto"/>
                <w:sz w:val="20"/>
                <w:szCs w:val="24"/>
              </w:rPr>
            </w:pPr>
            <w:r w:rsidRPr="003D3CC3">
              <w:rPr>
                <w:rFonts w:ascii="Arial" w:eastAsia="Arial" w:hAnsi="Arial" w:cs="Arial"/>
                <w:color w:val="auto"/>
                <w:sz w:val="20"/>
                <w:szCs w:val="24"/>
              </w:rPr>
              <w:t xml:space="preserve">The Disaster Response Operations Monitoring and Information Center (DROMIC) of the DSWD-DRMB is </w:t>
            </w:r>
            <w:r w:rsidR="00364FB5" w:rsidRPr="003D3CC3">
              <w:rPr>
                <w:rFonts w:ascii="Arial" w:eastAsia="Arial" w:hAnsi="Arial" w:cs="Arial"/>
                <w:color w:val="auto"/>
                <w:sz w:val="20"/>
                <w:szCs w:val="24"/>
              </w:rPr>
              <w:t>closely coordinating</w:t>
            </w:r>
            <w:r w:rsidRPr="003D3CC3">
              <w:rPr>
                <w:rFonts w:ascii="Arial" w:eastAsia="Arial" w:hAnsi="Arial" w:cs="Arial"/>
                <w:color w:val="auto"/>
                <w:sz w:val="20"/>
                <w:szCs w:val="24"/>
              </w:rPr>
              <w:t xml:space="preserve"> with the DSWD-Field Offices for significant</w:t>
            </w:r>
            <w:r w:rsidR="00416676" w:rsidRPr="003D3CC3">
              <w:rPr>
                <w:rFonts w:ascii="Arial" w:eastAsia="Arial" w:hAnsi="Arial" w:cs="Arial"/>
                <w:color w:val="auto"/>
                <w:sz w:val="20"/>
                <w:szCs w:val="24"/>
              </w:rPr>
              <w:t xml:space="preserve"> updates on</w:t>
            </w:r>
            <w:r w:rsidRPr="003D3CC3">
              <w:rPr>
                <w:rFonts w:ascii="Arial" w:eastAsia="Arial" w:hAnsi="Arial" w:cs="Arial"/>
                <w:color w:val="auto"/>
                <w:sz w:val="20"/>
                <w:szCs w:val="24"/>
              </w:rPr>
              <w:t xml:space="preserve"> disaster preparedness for response </w:t>
            </w:r>
            <w:proofErr w:type="gramStart"/>
            <w:r w:rsidR="00416676" w:rsidRPr="003D3CC3">
              <w:rPr>
                <w:rFonts w:ascii="Arial" w:eastAsia="Arial" w:hAnsi="Arial" w:cs="Arial"/>
                <w:color w:val="auto"/>
                <w:sz w:val="20"/>
                <w:szCs w:val="24"/>
              </w:rPr>
              <w:t>with regard to</w:t>
            </w:r>
            <w:proofErr w:type="gramEnd"/>
            <w:r w:rsidR="00416676" w:rsidRPr="003D3CC3">
              <w:rPr>
                <w:rFonts w:ascii="Arial" w:eastAsia="Arial" w:hAnsi="Arial" w:cs="Arial"/>
                <w:color w:val="auto"/>
                <w:sz w:val="20"/>
                <w:szCs w:val="24"/>
              </w:rPr>
              <w:t xml:space="preserve"> the observa</w:t>
            </w:r>
            <w:r w:rsidR="003C24DC">
              <w:rPr>
                <w:rFonts w:ascii="Arial" w:eastAsia="Arial" w:hAnsi="Arial" w:cs="Arial"/>
                <w:color w:val="auto"/>
                <w:sz w:val="20"/>
                <w:szCs w:val="24"/>
              </w:rPr>
              <w:t>nce</w:t>
            </w:r>
            <w:r w:rsidR="00416676" w:rsidRPr="003D3CC3">
              <w:rPr>
                <w:rFonts w:ascii="Arial" w:eastAsia="Arial" w:hAnsi="Arial" w:cs="Arial"/>
                <w:color w:val="auto"/>
                <w:sz w:val="20"/>
                <w:szCs w:val="24"/>
              </w:rPr>
              <w:t xml:space="preserve"> of </w:t>
            </w:r>
            <w:proofErr w:type="spellStart"/>
            <w:r w:rsidR="00416676" w:rsidRPr="003D3CC3">
              <w:rPr>
                <w:rFonts w:ascii="Arial" w:eastAsia="Arial" w:hAnsi="Arial" w:cs="Arial"/>
                <w:color w:val="auto"/>
                <w:sz w:val="20"/>
                <w:szCs w:val="24"/>
              </w:rPr>
              <w:t>Undas</w:t>
            </w:r>
            <w:proofErr w:type="spellEnd"/>
            <w:r w:rsidR="00416676" w:rsidRPr="003D3CC3">
              <w:rPr>
                <w:rFonts w:ascii="Arial" w:eastAsia="Arial" w:hAnsi="Arial" w:cs="Arial"/>
                <w:color w:val="auto"/>
                <w:sz w:val="20"/>
                <w:szCs w:val="24"/>
              </w:rPr>
              <w:t xml:space="preserve"> 2018</w:t>
            </w:r>
            <w:r w:rsidRPr="003D3CC3">
              <w:rPr>
                <w:rFonts w:ascii="Arial" w:eastAsia="Arial" w:hAnsi="Arial" w:cs="Arial"/>
                <w:color w:val="auto"/>
                <w:sz w:val="20"/>
                <w:szCs w:val="24"/>
              </w:rPr>
              <w:t>.</w:t>
            </w:r>
          </w:p>
        </w:tc>
      </w:tr>
    </w:tbl>
    <w:p w14:paraId="31A56E8A" w14:textId="77777777" w:rsidR="006437B9" w:rsidRDefault="006437B9" w:rsidP="00185D83">
      <w:pPr>
        <w:spacing w:after="0" w:line="240" w:lineRule="auto"/>
        <w:contextualSpacing/>
        <w:rPr>
          <w:rFonts w:ascii="Arial" w:eastAsia="Arial" w:hAnsi="Arial" w:cs="Arial"/>
          <w:b/>
          <w:sz w:val="24"/>
          <w:szCs w:val="24"/>
        </w:rPr>
      </w:pPr>
    </w:p>
    <w:p w14:paraId="3E0F7206" w14:textId="77777777" w:rsidR="003D3CC3" w:rsidRPr="00CE7C6C" w:rsidRDefault="003D3CC3" w:rsidP="003D3CC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NCR</w:t>
      </w:r>
    </w:p>
    <w:tbl>
      <w:tblPr>
        <w:tblW w:w="5000" w:type="pct"/>
        <w:tblLook w:val="0400" w:firstRow="0" w:lastRow="0" w:firstColumn="0" w:lastColumn="0" w:noHBand="0" w:noVBand="1"/>
      </w:tblPr>
      <w:tblGrid>
        <w:gridCol w:w="2828"/>
        <w:gridCol w:w="12561"/>
      </w:tblGrid>
      <w:tr w:rsidR="003D3CC3" w:rsidRPr="003D3CC3" w14:paraId="397E6BA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612D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D3CC3">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E9B74"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D3CC3">
              <w:rPr>
                <w:rFonts w:ascii="Arial" w:eastAsia="Arial" w:hAnsi="Arial" w:cs="Arial"/>
                <w:b/>
                <w:sz w:val="20"/>
                <w:szCs w:val="24"/>
              </w:rPr>
              <w:t>SITUATIONS / ACTIONS UNDERTAKEN</w:t>
            </w:r>
          </w:p>
        </w:tc>
      </w:tr>
      <w:tr w:rsidR="003D3CC3" w:rsidRPr="003D3CC3" w14:paraId="45B54F8C"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F506EA"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3D3CC3">
              <w:rPr>
                <w:rFonts w:ascii="Arial" w:hAnsi="Arial" w:cs="Arial"/>
                <w:color w:val="000000" w:themeColor="text1"/>
                <w:sz w:val="20"/>
                <w:szCs w:val="24"/>
              </w:rPr>
              <w:t>October 24,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714A6"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Daily monitoring of weather conditions and other emergencies through telephone, internet, cell phone, etc. by the Disaster Response Management Division Staff and Quick Response Team Leaders.</w:t>
            </w:r>
          </w:p>
          <w:p w14:paraId="408015BF" w14:textId="7E9F0E13"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 xml:space="preserve">The Planning Section of </w:t>
            </w:r>
            <w:r w:rsidR="003C24DC">
              <w:rPr>
                <w:rFonts w:ascii="Arial" w:eastAsia="Arial" w:hAnsi="Arial" w:cs="Arial"/>
                <w:sz w:val="20"/>
                <w:szCs w:val="24"/>
              </w:rPr>
              <w:t>DSWD-</w:t>
            </w:r>
            <w:r w:rsidRPr="003D3CC3">
              <w:rPr>
                <w:rFonts w:ascii="Arial" w:eastAsia="Arial" w:hAnsi="Arial" w:cs="Arial"/>
                <w:sz w:val="20"/>
                <w:szCs w:val="24"/>
              </w:rPr>
              <w:t>FO</w:t>
            </w:r>
            <w:r w:rsidR="003C24DC">
              <w:rPr>
                <w:rFonts w:ascii="Arial" w:eastAsia="Arial" w:hAnsi="Arial" w:cs="Arial"/>
                <w:sz w:val="20"/>
                <w:szCs w:val="24"/>
              </w:rPr>
              <w:t xml:space="preserve"> </w:t>
            </w:r>
            <w:r w:rsidRPr="003D3CC3">
              <w:rPr>
                <w:rFonts w:ascii="Arial" w:eastAsia="Arial" w:hAnsi="Arial" w:cs="Arial"/>
                <w:sz w:val="20"/>
                <w:szCs w:val="24"/>
              </w:rPr>
              <w:t>NCR and the FO-DROMIC Focal are assigned to prepare the consolidation of disaster reports in the event of 24-hour monitoring.</w:t>
            </w:r>
          </w:p>
          <w:p w14:paraId="0CCF1A87"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Continuous provision of Disaster Assistance Family Access Card to requesting LGUs.</w:t>
            </w:r>
          </w:p>
          <w:p w14:paraId="0039743B"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lastRenderedPageBreak/>
              <w:t>The Administrative Division of DSWD-FO NCR is ensuring to maximize the availability and accessibility of at least four vehicles.</w:t>
            </w:r>
          </w:p>
          <w:p w14:paraId="372C9DFA"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The Quick Response Teams of DSWD FO-NCR composed of organic staff from the Field Office and Centers and Residential Care Facilities (C/RCFs) are on standby alert and will be activated and mobilized in response to any eventualities. The assignment of said staff is scheduled per day.</w:t>
            </w:r>
          </w:p>
        </w:tc>
      </w:tr>
    </w:tbl>
    <w:p w14:paraId="57B979E9" w14:textId="77777777" w:rsidR="003D3CC3" w:rsidRDefault="003D3CC3" w:rsidP="003D3CC3">
      <w:pPr>
        <w:spacing w:after="0" w:line="240" w:lineRule="auto"/>
        <w:contextualSpacing/>
        <w:rPr>
          <w:rFonts w:ascii="Arial" w:eastAsia="Arial" w:hAnsi="Arial" w:cs="Arial"/>
          <w:b/>
          <w:sz w:val="24"/>
          <w:szCs w:val="24"/>
        </w:rPr>
      </w:pPr>
    </w:p>
    <w:p w14:paraId="26448255" w14:textId="77777777" w:rsidR="00184F9D" w:rsidRPr="00CE7C6C" w:rsidRDefault="00184F9D" w:rsidP="00185D8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3814E0">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3D3CC3" w:rsidRPr="003D3CC3" w14:paraId="742E0EBF" w14:textId="77777777" w:rsidTr="00BC0F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8B2F9" w14:textId="77777777" w:rsidR="00184F9D" w:rsidRPr="003D3CC3" w:rsidRDefault="00184F9D"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06C7DB" w14:textId="77777777" w:rsidR="00184F9D" w:rsidRPr="003D3CC3" w:rsidRDefault="00184F9D"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D3CC3" w:rsidRPr="003D3CC3" w14:paraId="603556C9" w14:textId="77777777" w:rsidTr="00BC0F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8AEB3" w14:textId="77777777" w:rsidR="00184F9D" w:rsidRPr="003D3CC3" w:rsidRDefault="005D0E83"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3D3CC3">
              <w:rPr>
                <w:rFonts w:ascii="Arial" w:hAnsi="Arial" w:cs="Arial"/>
                <w:color w:val="auto"/>
                <w:sz w:val="20"/>
                <w:szCs w:val="24"/>
              </w:rPr>
              <w:t>October 29</w:t>
            </w:r>
            <w:r w:rsidR="00184F9D" w:rsidRPr="003D3CC3">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96D5E" w14:textId="0059298F" w:rsidR="005D0E83" w:rsidRPr="001048FC" w:rsidRDefault="003814E0" w:rsidP="001048FC">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3D3CC3">
              <w:rPr>
                <w:rFonts w:ascii="Arial" w:eastAsia="Arial" w:hAnsi="Arial" w:cs="Arial"/>
                <w:color w:val="auto"/>
                <w:sz w:val="20"/>
                <w:szCs w:val="24"/>
              </w:rPr>
              <w:t>The Disaster Response Management Division (DRMD) staff, the Social Welfare and Development (SWAD) Team, and the Quick Action Response Team (QUART) of the DSWD-FO I are on standby in the observance of All Saints’ Day and All Souls’ Day on November 1 and 2, 2018.</w:t>
            </w:r>
          </w:p>
        </w:tc>
      </w:tr>
    </w:tbl>
    <w:p w14:paraId="794F3A3A" w14:textId="77777777" w:rsidR="007A189F" w:rsidRDefault="007A189F" w:rsidP="00185D83">
      <w:pPr>
        <w:spacing w:after="0" w:line="240" w:lineRule="auto"/>
        <w:contextualSpacing/>
        <w:rPr>
          <w:rFonts w:ascii="Arial" w:eastAsia="Arial" w:hAnsi="Arial" w:cs="Arial"/>
          <w:b/>
          <w:sz w:val="24"/>
          <w:szCs w:val="24"/>
        </w:rPr>
      </w:pPr>
    </w:p>
    <w:p w14:paraId="686B0D90" w14:textId="77777777" w:rsidR="003D3CC3" w:rsidRPr="00CE7C6C"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2828"/>
        <w:gridCol w:w="12561"/>
      </w:tblGrid>
      <w:tr w:rsidR="003D3CC3" w:rsidRPr="003D3CC3" w14:paraId="0391E821"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39F5"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05461"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3D3CC3" w:rsidRPr="003D3CC3" w14:paraId="28F29A77"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82FA21"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D3CC3">
              <w:rPr>
                <w:rFonts w:ascii="Arial" w:hAnsi="Arial" w:cs="Arial"/>
                <w:color w:val="auto"/>
                <w:sz w:val="20"/>
                <w:szCs w:val="20"/>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28A0C" w14:textId="36EBF14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Activated Field Office Operation</w:t>
            </w:r>
            <w:r w:rsidR="003C24DC">
              <w:rPr>
                <w:rFonts w:ascii="Arial" w:hAnsi="Arial" w:cs="Arial"/>
                <w:sz w:val="20"/>
                <w:szCs w:val="20"/>
              </w:rPr>
              <w:t>s</w:t>
            </w:r>
            <w:r w:rsidRPr="003D3CC3">
              <w:rPr>
                <w:rFonts w:ascii="Arial" w:hAnsi="Arial" w:cs="Arial"/>
                <w:sz w:val="20"/>
                <w:szCs w:val="20"/>
              </w:rPr>
              <w:t xml:space="preserve"> Center to </w:t>
            </w:r>
            <w:r w:rsidRPr="003D3CC3">
              <w:rPr>
                <w:rFonts w:ascii="Arial" w:hAnsi="Arial" w:cs="Arial"/>
                <w:sz w:val="20"/>
                <w:szCs w:val="20"/>
                <w:shd w:val="clear" w:color="auto" w:fill="FFFFFF"/>
              </w:rPr>
              <w:t>monitor daily local weather condition and provide situational awareness.</w:t>
            </w:r>
          </w:p>
          <w:p w14:paraId="7836C1D4" w14:textId="1D3EC672"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 xml:space="preserve">Alerted all P/C/M Quick Response Teams in 5 provinces of </w:t>
            </w:r>
            <w:r w:rsidR="003C24DC" w:rsidRPr="003D3CC3">
              <w:rPr>
                <w:rFonts w:ascii="Arial" w:hAnsi="Arial" w:cs="Arial"/>
                <w:sz w:val="20"/>
                <w:szCs w:val="20"/>
              </w:rPr>
              <w:t xml:space="preserve">MIMAROPA </w:t>
            </w:r>
            <w:r w:rsidRPr="003D3CC3">
              <w:rPr>
                <w:rFonts w:ascii="Arial" w:hAnsi="Arial" w:cs="Arial"/>
                <w:sz w:val="20"/>
                <w:szCs w:val="20"/>
              </w:rPr>
              <w:t>to regularly monitor the situations in their areas.</w:t>
            </w:r>
          </w:p>
          <w:p w14:paraId="67B6C931"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All members of R/P/C/M QRTs are on-call status and standby duty ready for deployment if needed.</w:t>
            </w:r>
          </w:p>
          <w:p w14:paraId="6A513B48"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Advised our P/MQRTs to coordinate with concerned LGUs to report any unusual eventualities in their respective areas and take appropriate actions.</w:t>
            </w:r>
          </w:p>
          <w:p w14:paraId="495C3B3B"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Information and Communication Technology Management Unit (ICTMU) is activated to ensure robust communication system.</w:t>
            </w:r>
          </w:p>
          <w:p w14:paraId="72592CDC"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All members of Rapid Emergency Telecommunications Team are on on-call and standby status ready for deployment if needed.</w:t>
            </w:r>
          </w:p>
          <w:p w14:paraId="3B120F9E"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Ensured that the Rapid Emergency Telecommunications Equipment (GX Terminal, BGAN Terminals and Satellite Phones) are in good condition and ready for deployment to areas that will experience potential emergencies.</w:t>
            </w:r>
          </w:p>
          <w:p w14:paraId="3EEDEEC6"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Ensured that there is an on-call truck available for delivery of goods and equipment to areas that will be affected.</w:t>
            </w:r>
          </w:p>
          <w:p w14:paraId="48EDFB9E"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 xml:space="preserve">Standby logistical equipment and workforce through coordination with SWADT and concerned LGUs on management of stranded passengers if there will be reported </w:t>
            </w:r>
            <w:proofErr w:type="spellStart"/>
            <w:r w:rsidRPr="003D3CC3">
              <w:rPr>
                <w:rFonts w:ascii="Arial" w:hAnsi="Arial" w:cs="Arial"/>
                <w:sz w:val="20"/>
                <w:szCs w:val="20"/>
              </w:rPr>
              <w:t>strandees</w:t>
            </w:r>
            <w:proofErr w:type="spellEnd"/>
            <w:r w:rsidRPr="003D3CC3">
              <w:rPr>
                <w:rFonts w:ascii="Arial" w:hAnsi="Arial" w:cs="Arial"/>
                <w:sz w:val="20"/>
                <w:szCs w:val="20"/>
              </w:rPr>
              <w:t xml:space="preserve"> in ports and terminals.</w:t>
            </w:r>
          </w:p>
          <w:p w14:paraId="6CDAC67F" w14:textId="545F1875"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 xml:space="preserve">Ensured that </w:t>
            </w:r>
            <w:r w:rsidR="003C24DC" w:rsidRPr="003D3CC3">
              <w:rPr>
                <w:rFonts w:ascii="Arial" w:hAnsi="Arial" w:cs="Arial"/>
                <w:sz w:val="20"/>
                <w:szCs w:val="20"/>
              </w:rPr>
              <w:t xml:space="preserve">relief goods </w:t>
            </w:r>
            <w:r w:rsidRPr="003D3CC3">
              <w:rPr>
                <w:rFonts w:ascii="Arial" w:hAnsi="Arial" w:cs="Arial"/>
                <w:sz w:val="20"/>
                <w:szCs w:val="20"/>
              </w:rPr>
              <w:t xml:space="preserve">both </w:t>
            </w:r>
            <w:r w:rsidR="003C24DC" w:rsidRPr="003D3CC3">
              <w:rPr>
                <w:rFonts w:ascii="Arial" w:hAnsi="Arial" w:cs="Arial"/>
                <w:sz w:val="20"/>
                <w:szCs w:val="20"/>
              </w:rPr>
              <w:t>food and non</w:t>
            </w:r>
            <w:r w:rsidR="003C24DC">
              <w:rPr>
                <w:rFonts w:ascii="Arial" w:hAnsi="Arial" w:cs="Arial"/>
                <w:sz w:val="20"/>
                <w:szCs w:val="20"/>
              </w:rPr>
              <w:t>-</w:t>
            </w:r>
            <w:r w:rsidR="003C24DC" w:rsidRPr="003D3CC3">
              <w:rPr>
                <w:rFonts w:ascii="Arial" w:hAnsi="Arial" w:cs="Arial"/>
                <w:sz w:val="20"/>
                <w:szCs w:val="20"/>
              </w:rPr>
              <w:t>food item</w:t>
            </w:r>
            <w:r w:rsidR="003C24DC">
              <w:rPr>
                <w:rFonts w:ascii="Arial" w:hAnsi="Arial" w:cs="Arial"/>
                <w:sz w:val="20"/>
                <w:szCs w:val="20"/>
              </w:rPr>
              <w:t>s</w:t>
            </w:r>
            <w:r w:rsidR="003C24DC" w:rsidRPr="003D3CC3">
              <w:rPr>
                <w:rFonts w:ascii="Arial" w:hAnsi="Arial" w:cs="Arial"/>
                <w:sz w:val="20"/>
                <w:szCs w:val="20"/>
              </w:rPr>
              <w:t xml:space="preserve"> </w:t>
            </w:r>
            <w:r w:rsidRPr="003D3CC3">
              <w:rPr>
                <w:rFonts w:ascii="Arial" w:hAnsi="Arial" w:cs="Arial"/>
                <w:sz w:val="20"/>
                <w:szCs w:val="20"/>
              </w:rPr>
              <w:t>(F/NFI</w:t>
            </w:r>
            <w:r w:rsidR="003C24DC">
              <w:rPr>
                <w:rFonts w:ascii="Arial" w:hAnsi="Arial" w:cs="Arial"/>
                <w:sz w:val="20"/>
                <w:szCs w:val="20"/>
              </w:rPr>
              <w:t>s</w:t>
            </w:r>
            <w:r w:rsidRPr="003D3CC3">
              <w:rPr>
                <w:rFonts w:ascii="Arial" w:hAnsi="Arial" w:cs="Arial"/>
                <w:sz w:val="20"/>
                <w:szCs w:val="20"/>
              </w:rPr>
              <w:t xml:space="preserve">) are also ready and available at any given time. </w:t>
            </w:r>
          </w:p>
          <w:p w14:paraId="30CC4EAA" w14:textId="1AD00DDE" w:rsidR="003D3CC3" w:rsidRPr="003C24DC"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Closed coordination with the Office of Civil Defense (OCD) and RDRRMC MIMAROPA for any warning signal updates for monitoring purposes and response mechanism for areas that will be affected.</w:t>
            </w:r>
          </w:p>
        </w:tc>
      </w:tr>
    </w:tbl>
    <w:p w14:paraId="64CA59B5" w14:textId="77777777" w:rsidR="003C24DC" w:rsidRDefault="003C24DC" w:rsidP="001048FC">
      <w:pPr>
        <w:spacing w:after="0" w:line="240" w:lineRule="auto"/>
        <w:contextualSpacing/>
        <w:rPr>
          <w:rFonts w:ascii="Arial" w:eastAsia="Arial" w:hAnsi="Arial" w:cs="Arial"/>
          <w:b/>
          <w:sz w:val="24"/>
          <w:szCs w:val="24"/>
        </w:rPr>
      </w:pPr>
    </w:p>
    <w:p w14:paraId="3F9CB61D" w14:textId="29EC2EC1" w:rsidR="001048FC" w:rsidRPr="00CE7C6C" w:rsidRDefault="001048FC" w:rsidP="001048F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w:t>
      </w:r>
    </w:p>
    <w:tbl>
      <w:tblPr>
        <w:tblW w:w="5000" w:type="pct"/>
        <w:tblLook w:val="0400" w:firstRow="0" w:lastRow="0" w:firstColumn="0" w:lastColumn="0" w:noHBand="0" w:noVBand="1"/>
      </w:tblPr>
      <w:tblGrid>
        <w:gridCol w:w="2828"/>
        <w:gridCol w:w="12561"/>
      </w:tblGrid>
      <w:tr w:rsidR="001048FC" w:rsidRPr="003D3CC3" w14:paraId="4EA7083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3589D"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B7652"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1048FC" w:rsidRPr="00361E87" w14:paraId="4E3AF1F2"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343DA" w14:textId="27124E0D" w:rsidR="001048FC" w:rsidRPr="00361E87"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361E87">
              <w:rPr>
                <w:rFonts w:ascii="Arial" w:hAnsi="Arial" w:cs="Arial"/>
                <w:color w:val="0070C0"/>
                <w:sz w:val="20"/>
                <w:szCs w:val="24"/>
              </w:rPr>
              <w:t>October 3</w:t>
            </w:r>
            <w:r>
              <w:rPr>
                <w:rFonts w:ascii="Arial" w:hAnsi="Arial" w:cs="Arial"/>
                <w:color w:val="0070C0"/>
                <w:sz w:val="20"/>
                <w:szCs w:val="24"/>
              </w:rPr>
              <w:t>0</w:t>
            </w:r>
            <w:r w:rsidRPr="00361E87">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A3CF89" w14:textId="77777777" w:rsidR="001048FC"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Emergency Telecommunications Equipment is on standby and ready for deployment as the need arises.</w:t>
            </w:r>
          </w:p>
          <w:p w14:paraId="676A7DAD" w14:textId="77777777" w:rsidR="001048FC"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DSWD-FO V QRTs were alerted and advised to be prepared for augmentation support needed and/or render 24/7 duty at the DRMD Operations Center.</w:t>
            </w:r>
          </w:p>
          <w:p w14:paraId="0C8A7338" w14:textId="77777777" w:rsidR="001048FC"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lastRenderedPageBreak/>
              <w:t>P/C/MAT members in the six (6) provinces are on standby and were instructed to coordinate with the P/C/MDRRMOs for status reports and updates.</w:t>
            </w:r>
          </w:p>
          <w:p w14:paraId="15ED5DFA" w14:textId="6EEBE7B9" w:rsidR="001048FC" w:rsidRPr="00361E87"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Activated skeletal force for All Saints’ Day and All Souls’ Day.</w:t>
            </w:r>
          </w:p>
        </w:tc>
      </w:tr>
    </w:tbl>
    <w:p w14:paraId="4660BE9C" w14:textId="77777777" w:rsidR="001048FC" w:rsidRDefault="001048FC" w:rsidP="001048FC">
      <w:pPr>
        <w:spacing w:after="0" w:line="240" w:lineRule="auto"/>
        <w:contextualSpacing/>
        <w:rPr>
          <w:rFonts w:ascii="Arial" w:eastAsia="Arial" w:hAnsi="Arial" w:cs="Arial"/>
          <w:b/>
          <w:sz w:val="24"/>
          <w:szCs w:val="24"/>
        </w:rPr>
      </w:pPr>
    </w:p>
    <w:p w14:paraId="334F9285" w14:textId="0A61811B" w:rsidR="00F04850" w:rsidRPr="00CE7C6C" w:rsidRDefault="00F04850" w:rsidP="00F04850">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 xml:space="preserve">FO </w:t>
      </w:r>
      <w:r>
        <w:rPr>
          <w:rFonts w:ascii="Arial" w:eastAsia="Arial" w:hAnsi="Arial" w:cs="Arial"/>
          <w:b/>
          <w:sz w:val="24"/>
          <w:szCs w:val="24"/>
        </w:rPr>
        <w:t>VII</w:t>
      </w:r>
    </w:p>
    <w:tbl>
      <w:tblPr>
        <w:tblW w:w="5000" w:type="pct"/>
        <w:tblLook w:val="0400" w:firstRow="0" w:lastRow="0" w:firstColumn="0" w:lastColumn="0" w:noHBand="0" w:noVBand="1"/>
      </w:tblPr>
      <w:tblGrid>
        <w:gridCol w:w="2828"/>
        <w:gridCol w:w="12561"/>
      </w:tblGrid>
      <w:tr w:rsidR="00F04850" w:rsidRPr="003D3CC3" w14:paraId="04618E1E"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4D921" w14:textId="77777777" w:rsidR="00F04850" w:rsidRPr="003D3CC3" w:rsidRDefault="00F04850"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6E2D" w14:textId="77777777" w:rsidR="00F04850" w:rsidRPr="003D3CC3" w:rsidRDefault="00F04850"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61E87" w:rsidRPr="00361E87" w14:paraId="4B8DDC84"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5B93D" w14:textId="7454BA5A" w:rsidR="00F04850" w:rsidRPr="00361E87" w:rsidRDefault="00F04850"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361E87">
              <w:rPr>
                <w:rFonts w:ascii="Arial" w:hAnsi="Arial" w:cs="Arial"/>
                <w:color w:val="0070C0"/>
                <w:sz w:val="20"/>
                <w:szCs w:val="24"/>
              </w:rPr>
              <w:t xml:space="preserve">October </w:t>
            </w:r>
            <w:r w:rsidRPr="00361E87">
              <w:rPr>
                <w:rFonts w:ascii="Arial" w:hAnsi="Arial" w:cs="Arial"/>
                <w:color w:val="0070C0"/>
                <w:sz w:val="20"/>
                <w:szCs w:val="24"/>
              </w:rPr>
              <w:t>31</w:t>
            </w:r>
            <w:r w:rsidRPr="00361E87">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784BA0" w14:textId="77777777" w:rsidR="00F04850" w:rsidRPr="00361E87" w:rsidRDefault="00F04850"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The Police Regional Office (PRO)-7 are on full alert status for the observance of All Saints’ Day and All Souls’ Day. PRO-7 Spokesperson said in reports that all privilege leave of their personnel are temporarily cancelled, as police forces should be 100 percent intact to cover for the 444 cemeteries in the region.</w:t>
            </w:r>
          </w:p>
          <w:p w14:paraId="46E1B391" w14:textId="77777777" w:rsidR="00F04850" w:rsidRPr="00361E87" w:rsidRDefault="00F04850"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Central Visayas remains to be safe and counterpart law enforcement agencies are constantly coordinating to intensify intelligence gathering and monitoring.</w:t>
            </w:r>
          </w:p>
          <w:p w14:paraId="2F9A145E" w14:textId="77777777" w:rsidR="00361E87" w:rsidRPr="00361E87"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The Philippine Coast Guard (PCG)-Central Visayas and the Land Transportation Franchising and Regulatory Board (LTFRB)-7 were on heightened alert starting October 30 up to November 5, 2018. Passengers Assistance Center in bus terminals were already set up, while the PCG have put up their own at the different port areas in the region.</w:t>
            </w:r>
          </w:p>
          <w:p w14:paraId="116E3257" w14:textId="65D864D2" w:rsidR="00361E87" w:rsidRPr="00361E87"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 xml:space="preserve">DSWD-FO VII DRMD personnel will serve as skeletal force to monitor and respond to any emergency situations during the observance of </w:t>
            </w:r>
            <w:proofErr w:type="spellStart"/>
            <w:r w:rsidRPr="00361E87">
              <w:rPr>
                <w:rFonts w:ascii="Arial" w:eastAsia="Arial" w:hAnsi="Arial" w:cs="Arial"/>
                <w:color w:val="0070C0"/>
                <w:sz w:val="20"/>
                <w:szCs w:val="24"/>
              </w:rPr>
              <w:t>Undas</w:t>
            </w:r>
            <w:proofErr w:type="spellEnd"/>
            <w:r w:rsidRPr="00361E87">
              <w:rPr>
                <w:rFonts w:ascii="Arial" w:eastAsia="Arial" w:hAnsi="Arial" w:cs="Arial"/>
                <w:color w:val="0070C0"/>
                <w:sz w:val="20"/>
                <w:szCs w:val="24"/>
              </w:rPr>
              <w:t xml:space="preserve"> 2018. Close coordination with the PNP, LGUs, and other agencies will be implemented.</w:t>
            </w:r>
          </w:p>
        </w:tc>
      </w:tr>
    </w:tbl>
    <w:p w14:paraId="1C51948A" w14:textId="77777777" w:rsidR="00F04850" w:rsidRDefault="00F04850" w:rsidP="00F04850">
      <w:pPr>
        <w:spacing w:after="0" w:line="240" w:lineRule="auto"/>
        <w:contextualSpacing/>
        <w:rPr>
          <w:rFonts w:ascii="Arial" w:eastAsia="Arial" w:hAnsi="Arial" w:cs="Arial"/>
          <w:b/>
          <w:sz w:val="24"/>
          <w:szCs w:val="24"/>
        </w:rPr>
      </w:pPr>
    </w:p>
    <w:p w14:paraId="7553E040" w14:textId="7998FFF2" w:rsidR="00361E87" w:rsidRPr="00CE7C6C" w:rsidRDefault="00361E87" w:rsidP="00361E8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 xml:space="preserve">FO </w:t>
      </w:r>
      <w:r>
        <w:rPr>
          <w:rFonts w:ascii="Arial" w:eastAsia="Arial" w:hAnsi="Arial" w:cs="Arial"/>
          <w:b/>
          <w:sz w:val="24"/>
          <w:szCs w:val="24"/>
        </w:rPr>
        <w:t>IX</w:t>
      </w:r>
    </w:p>
    <w:tbl>
      <w:tblPr>
        <w:tblW w:w="5000" w:type="pct"/>
        <w:tblLook w:val="0400" w:firstRow="0" w:lastRow="0" w:firstColumn="0" w:lastColumn="0" w:noHBand="0" w:noVBand="1"/>
      </w:tblPr>
      <w:tblGrid>
        <w:gridCol w:w="2828"/>
        <w:gridCol w:w="12561"/>
      </w:tblGrid>
      <w:tr w:rsidR="00361E87" w:rsidRPr="003D3CC3" w14:paraId="4AABD3E1"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CEEBC4"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7830F"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61E87" w:rsidRPr="00361E87" w14:paraId="74926EA6"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C3B46" w14:textId="77777777" w:rsidR="00361E87" w:rsidRPr="00361E87"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361E87">
              <w:rPr>
                <w:rFonts w:ascii="Arial" w:hAnsi="Arial" w:cs="Arial"/>
                <w:color w:val="0070C0"/>
                <w:sz w:val="20"/>
                <w:szCs w:val="24"/>
              </w:rPr>
              <w:t>October 31,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1B1BB" w14:textId="77777777" w:rsidR="00361E87" w:rsidRPr="00361E87"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DSWD-FO IX is continuously repacking goods to maintain the required 30,000 family food packs.</w:t>
            </w:r>
          </w:p>
          <w:p w14:paraId="131054D0" w14:textId="6E71B97E" w:rsidR="00361E87" w:rsidRPr="00361E87"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The DSWD-FO IX DRMD prepared and disseminated a memorandum on preparedness for response to officially inform the SWAD Team Leaders to monitor the situation in their area of responsibility during holidays. In addition, all Quick Response Teams in the region and those designated QRT members in the provinces are on standby, on-call, and ready for deployment in case of any eventualities.</w:t>
            </w:r>
          </w:p>
        </w:tc>
      </w:tr>
    </w:tbl>
    <w:p w14:paraId="30ABD443" w14:textId="77777777" w:rsidR="00361E87" w:rsidRDefault="00361E87" w:rsidP="00361E87">
      <w:pPr>
        <w:spacing w:after="0" w:line="240" w:lineRule="auto"/>
        <w:contextualSpacing/>
        <w:rPr>
          <w:rFonts w:ascii="Arial" w:eastAsia="Arial" w:hAnsi="Arial" w:cs="Arial"/>
          <w:b/>
          <w:sz w:val="24"/>
          <w:szCs w:val="24"/>
        </w:rPr>
      </w:pPr>
    </w:p>
    <w:p w14:paraId="34D61522" w14:textId="486336A0" w:rsidR="00361E87" w:rsidRPr="00CE7C6C" w:rsidRDefault="00361E87" w:rsidP="00361E8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2828"/>
        <w:gridCol w:w="12561"/>
      </w:tblGrid>
      <w:tr w:rsidR="00361E87" w:rsidRPr="003D3CC3" w14:paraId="7C4BEAC4"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59238"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F73227"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61E87" w:rsidRPr="00361E87" w14:paraId="5913E010"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7A50ED" w14:textId="4C043549" w:rsidR="00361E87" w:rsidRPr="00361E87"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361E87">
              <w:rPr>
                <w:rFonts w:ascii="Arial" w:hAnsi="Arial" w:cs="Arial"/>
                <w:color w:val="0070C0"/>
                <w:sz w:val="20"/>
                <w:szCs w:val="24"/>
              </w:rPr>
              <w:t>October 3</w:t>
            </w:r>
            <w:r>
              <w:rPr>
                <w:rFonts w:ascii="Arial" w:hAnsi="Arial" w:cs="Arial"/>
                <w:color w:val="0070C0"/>
                <w:sz w:val="20"/>
                <w:szCs w:val="24"/>
              </w:rPr>
              <w:t>0</w:t>
            </w:r>
            <w:r w:rsidRPr="00361E87">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7498" w14:textId="77777777" w:rsidR="00361E87"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Issued a Special Order to the designated staff/employees under DRMD to render duty during the 2-day holiday from November 1 t0 2, 2018 for monitoring and response in case of any eventualities.</w:t>
            </w:r>
          </w:p>
          <w:p w14:paraId="57AD953F" w14:textId="77777777" w:rsidR="001048FC"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Respective SWADTLs and P/C/MATs are also on standby in coordination with the P/C/LDRRMOs.</w:t>
            </w:r>
          </w:p>
          <w:p w14:paraId="5026158C" w14:textId="77777777" w:rsidR="001048FC"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Ensured enough standby food and non-food items.</w:t>
            </w:r>
          </w:p>
          <w:p w14:paraId="7EECAF74" w14:textId="1D99CDFF" w:rsidR="001048FC" w:rsidRPr="00361E87"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Pr>
                <w:rFonts w:ascii="Arial" w:eastAsia="Arial" w:hAnsi="Arial" w:cs="Arial"/>
                <w:color w:val="0070C0"/>
                <w:sz w:val="20"/>
                <w:szCs w:val="24"/>
              </w:rPr>
              <w:t xml:space="preserve">Augmentation support and monitoring of </w:t>
            </w:r>
            <w:proofErr w:type="spellStart"/>
            <w:r>
              <w:rPr>
                <w:rFonts w:ascii="Arial" w:eastAsia="Arial" w:hAnsi="Arial" w:cs="Arial"/>
                <w:color w:val="0070C0"/>
                <w:sz w:val="20"/>
                <w:szCs w:val="24"/>
              </w:rPr>
              <w:t>Marawi</w:t>
            </w:r>
            <w:proofErr w:type="spellEnd"/>
            <w:r>
              <w:rPr>
                <w:rFonts w:ascii="Arial" w:eastAsia="Arial" w:hAnsi="Arial" w:cs="Arial"/>
                <w:color w:val="0070C0"/>
                <w:sz w:val="20"/>
                <w:szCs w:val="24"/>
              </w:rPr>
              <w:t xml:space="preserve"> Siege IDPs in different evacuation centers is ongoing through the respective camp managers.</w:t>
            </w:r>
          </w:p>
        </w:tc>
      </w:tr>
    </w:tbl>
    <w:p w14:paraId="712F8DE3" w14:textId="77777777" w:rsidR="00361E87" w:rsidRDefault="00361E87" w:rsidP="003D3CC3">
      <w:pPr>
        <w:spacing w:after="0" w:line="240" w:lineRule="auto"/>
        <w:contextualSpacing/>
        <w:rPr>
          <w:rFonts w:ascii="Arial" w:eastAsia="Arial" w:hAnsi="Arial" w:cs="Arial"/>
          <w:b/>
          <w:sz w:val="24"/>
          <w:szCs w:val="24"/>
        </w:rPr>
      </w:pPr>
    </w:p>
    <w:p w14:paraId="3725DB51" w14:textId="6A87A771" w:rsidR="003D3CC3" w:rsidRPr="00CE7C6C" w:rsidRDefault="003D3CC3" w:rsidP="003D3CC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Pr>
          <w:rFonts w:ascii="Arial" w:eastAsia="Arial" w:hAnsi="Arial" w:cs="Arial"/>
          <w:b/>
          <w:sz w:val="24"/>
          <w:szCs w:val="24"/>
        </w:rPr>
        <w:t xml:space="preserve">FO </w:t>
      </w:r>
      <w:r>
        <w:rPr>
          <w:rFonts w:ascii="Arial" w:eastAsia="Arial" w:hAnsi="Arial" w:cs="Arial"/>
          <w:b/>
          <w:sz w:val="24"/>
          <w:szCs w:val="24"/>
        </w:rPr>
        <w:t>X</w:t>
      </w:r>
      <w:r>
        <w:rPr>
          <w:rFonts w:ascii="Arial" w:eastAsia="Arial" w:hAnsi="Arial" w:cs="Arial"/>
          <w:b/>
          <w:sz w:val="24"/>
          <w:szCs w:val="24"/>
        </w:rPr>
        <w:t>I</w:t>
      </w:r>
    </w:p>
    <w:tbl>
      <w:tblPr>
        <w:tblW w:w="5000" w:type="pct"/>
        <w:tblLook w:val="0400" w:firstRow="0" w:lastRow="0" w:firstColumn="0" w:lastColumn="0" w:noHBand="0" w:noVBand="1"/>
      </w:tblPr>
      <w:tblGrid>
        <w:gridCol w:w="2828"/>
        <w:gridCol w:w="12561"/>
      </w:tblGrid>
      <w:tr w:rsidR="003D3CC3" w:rsidRPr="003D3CC3" w14:paraId="4BD31FF0"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5B8C7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97DF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61E87" w:rsidRPr="00361E87" w14:paraId="0952FB18"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D0988" w14:textId="709D6AC4" w:rsidR="003D3CC3" w:rsidRPr="00361E87"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361E87">
              <w:rPr>
                <w:rFonts w:ascii="Arial" w:hAnsi="Arial" w:cs="Arial"/>
                <w:color w:val="0070C0"/>
                <w:sz w:val="20"/>
                <w:szCs w:val="24"/>
              </w:rPr>
              <w:t xml:space="preserve">October </w:t>
            </w:r>
            <w:r w:rsidRPr="00361E87">
              <w:rPr>
                <w:rFonts w:ascii="Arial" w:hAnsi="Arial" w:cs="Arial"/>
                <w:color w:val="0070C0"/>
                <w:sz w:val="20"/>
                <w:szCs w:val="24"/>
              </w:rPr>
              <w:t>31</w:t>
            </w:r>
            <w:r w:rsidRPr="00361E87">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DF5008" w14:textId="77777777" w:rsidR="00F04850" w:rsidRPr="00361E87" w:rsidRDefault="003D3CC3"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 xml:space="preserve">Activated DSWD-FO XI’s and RPMO’s Quick Response Teams (SWADTs, P/C/MATs) as on-call duty </w:t>
            </w:r>
            <w:r w:rsidR="00F04850" w:rsidRPr="00361E87">
              <w:rPr>
                <w:rFonts w:ascii="Arial" w:eastAsia="Arial" w:hAnsi="Arial" w:cs="Arial"/>
                <w:color w:val="0070C0"/>
                <w:sz w:val="20"/>
                <w:szCs w:val="24"/>
              </w:rPr>
              <w:t xml:space="preserve">in the observance of </w:t>
            </w:r>
            <w:proofErr w:type="spellStart"/>
            <w:r w:rsidR="00F04850" w:rsidRPr="00361E87">
              <w:rPr>
                <w:rFonts w:ascii="Arial" w:eastAsia="Arial" w:hAnsi="Arial" w:cs="Arial"/>
                <w:color w:val="0070C0"/>
                <w:sz w:val="20"/>
                <w:szCs w:val="24"/>
              </w:rPr>
              <w:t>Undas</w:t>
            </w:r>
            <w:proofErr w:type="spellEnd"/>
            <w:r w:rsidR="00F04850" w:rsidRPr="00361E87">
              <w:rPr>
                <w:rFonts w:ascii="Arial" w:eastAsia="Arial" w:hAnsi="Arial" w:cs="Arial"/>
                <w:color w:val="0070C0"/>
                <w:sz w:val="20"/>
                <w:szCs w:val="24"/>
              </w:rPr>
              <w:t xml:space="preserve"> 2018.</w:t>
            </w:r>
          </w:p>
          <w:p w14:paraId="325C525E" w14:textId="77777777" w:rsidR="00F04850" w:rsidRPr="00361E87"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On-call duty status for all DSWD-FO XI DRMD personnel in the observance of All Saints’ Day and All Souls’ Day on November 1 and 2, 2018.</w:t>
            </w:r>
          </w:p>
          <w:p w14:paraId="63C1BF8F" w14:textId="77777777" w:rsidR="00F04850" w:rsidRPr="00361E87"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Close coordination with all SWADOs as well as with P/C/MSWDOs for monitoring of the situations in the different parts of Davao Region.</w:t>
            </w:r>
          </w:p>
          <w:p w14:paraId="2905EE29" w14:textId="77777777" w:rsidR="00F04850" w:rsidRPr="00361E87"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Personnel manning the warehouse are alerted to ensure the readiness of dispatching food and non-food items and ensured that relief goods are also ready and available at any given time.</w:t>
            </w:r>
          </w:p>
          <w:p w14:paraId="234F1967" w14:textId="77777777" w:rsidR="00F04850" w:rsidRPr="00361E87"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Availability of Disaster Wing Van and vehicles and drivers in the event of a relief operation.</w:t>
            </w:r>
          </w:p>
          <w:p w14:paraId="7A8988D3" w14:textId="6C34E783" w:rsidR="00F04850" w:rsidRPr="00361E87"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361E87">
              <w:rPr>
                <w:rFonts w:ascii="Arial" w:eastAsia="Arial" w:hAnsi="Arial" w:cs="Arial"/>
                <w:color w:val="0070C0"/>
                <w:sz w:val="20"/>
                <w:szCs w:val="24"/>
              </w:rPr>
              <w:t>Close coordination with Office of Civil Defense (OCD) XI for monitoring purposes and response mechanisms.</w:t>
            </w:r>
          </w:p>
        </w:tc>
      </w:tr>
    </w:tbl>
    <w:p w14:paraId="37506CBB" w14:textId="77777777" w:rsidR="003D3CC3"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773D1E" w14:textId="4F7785AF" w:rsidR="003D3CC3" w:rsidRPr="00CE7C6C"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2828"/>
        <w:gridCol w:w="12561"/>
      </w:tblGrid>
      <w:tr w:rsidR="003D3CC3" w:rsidRPr="003D3CC3" w14:paraId="6609327E"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70955E"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F1F87"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3D3CC3" w:rsidRPr="003D3CC3" w14:paraId="2ED3DEEB"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E2EB50"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D3CC3">
              <w:rPr>
                <w:rFonts w:ascii="Arial" w:hAnsi="Arial" w:cs="Arial"/>
                <w:color w:val="auto"/>
                <w:sz w:val="20"/>
                <w:szCs w:val="20"/>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69FFE0" w14:textId="77777777" w:rsidR="003D3CC3" w:rsidRPr="003D3CC3" w:rsidRDefault="003D3CC3" w:rsidP="00CA55F1">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sidRPr="003D3CC3">
              <w:rPr>
                <w:rFonts w:ascii="Arial" w:hAnsi="Arial" w:cs="Arial"/>
                <w:color w:val="auto"/>
                <w:sz w:val="20"/>
                <w:szCs w:val="20"/>
              </w:rPr>
              <w:t>All QRT members are on standby and ready for any event that may arise that would require immediate assistance from the Department.</w:t>
            </w:r>
          </w:p>
          <w:p w14:paraId="3A8A2DD6" w14:textId="40F18FC7" w:rsidR="003D3CC3" w:rsidRPr="003D3CC3" w:rsidRDefault="003C24DC" w:rsidP="00CA55F1">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Pr>
                <w:rFonts w:ascii="Arial" w:hAnsi="Arial" w:cs="Arial"/>
                <w:color w:val="auto"/>
                <w:sz w:val="20"/>
                <w:szCs w:val="20"/>
              </w:rPr>
              <w:t xml:space="preserve">Three (3) </w:t>
            </w:r>
            <w:r w:rsidRPr="003D3CC3">
              <w:rPr>
                <w:rFonts w:ascii="Arial" w:hAnsi="Arial" w:cs="Arial"/>
                <w:color w:val="auto"/>
                <w:sz w:val="20"/>
                <w:szCs w:val="20"/>
              </w:rPr>
              <w:t xml:space="preserve">vehicles </w:t>
            </w:r>
            <w:r w:rsidR="003D3CC3" w:rsidRPr="003D3CC3">
              <w:rPr>
                <w:rFonts w:ascii="Arial" w:hAnsi="Arial" w:cs="Arial"/>
                <w:color w:val="auto"/>
                <w:sz w:val="20"/>
                <w:szCs w:val="20"/>
              </w:rPr>
              <w:t>are ready in case of response activation.</w:t>
            </w:r>
          </w:p>
          <w:p w14:paraId="620D2F13" w14:textId="316F7067" w:rsidR="003D3CC3" w:rsidRPr="003D3CC3" w:rsidRDefault="003D3CC3" w:rsidP="00CA55F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color w:val="auto"/>
                <w:sz w:val="20"/>
                <w:szCs w:val="20"/>
              </w:rPr>
            </w:pPr>
            <w:r w:rsidRPr="003D3CC3">
              <w:rPr>
                <w:rFonts w:ascii="Arial" w:hAnsi="Arial" w:cs="Arial"/>
                <w:color w:val="auto"/>
                <w:sz w:val="20"/>
                <w:szCs w:val="20"/>
              </w:rPr>
              <w:t>Activat</w:t>
            </w:r>
            <w:r w:rsidR="00B273B3">
              <w:rPr>
                <w:rFonts w:ascii="Arial" w:hAnsi="Arial" w:cs="Arial"/>
                <w:color w:val="auto"/>
                <w:sz w:val="20"/>
                <w:szCs w:val="20"/>
              </w:rPr>
              <w:t>ed</w:t>
            </w:r>
            <w:r w:rsidRPr="003D3CC3">
              <w:rPr>
                <w:rFonts w:ascii="Arial" w:hAnsi="Arial" w:cs="Arial"/>
                <w:color w:val="auto"/>
                <w:sz w:val="20"/>
                <w:szCs w:val="20"/>
              </w:rPr>
              <w:t xml:space="preserve"> of BLUE </w:t>
            </w:r>
            <w:r w:rsidR="003C24DC" w:rsidRPr="003D3CC3">
              <w:rPr>
                <w:rFonts w:ascii="Arial" w:hAnsi="Arial" w:cs="Arial"/>
                <w:color w:val="auto"/>
                <w:sz w:val="20"/>
                <w:szCs w:val="20"/>
              </w:rPr>
              <w:t xml:space="preserve">Alert </w:t>
            </w:r>
            <w:r w:rsidRPr="003D3CC3">
              <w:rPr>
                <w:rFonts w:ascii="Arial" w:hAnsi="Arial" w:cs="Arial"/>
                <w:color w:val="auto"/>
                <w:sz w:val="20"/>
                <w:szCs w:val="20"/>
              </w:rPr>
              <w:t>Status.</w:t>
            </w:r>
          </w:p>
        </w:tc>
      </w:tr>
    </w:tbl>
    <w:p w14:paraId="111BB03F" w14:textId="77777777" w:rsidR="003D3CC3" w:rsidRDefault="003D3CC3" w:rsidP="003D3CC3">
      <w:pPr>
        <w:spacing w:after="0" w:line="240" w:lineRule="auto"/>
        <w:contextualSpacing/>
        <w:rPr>
          <w:rFonts w:ascii="Arial" w:eastAsia="Arial" w:hAnsi="Arial" w:cs="Arial"/>
          <w:b/>
          <w:sz w:val="24"/>
          <w:szCs w:val="24"/>
        </w:rPr>
      </w:pPr>
    </w:p>
    <w:p w14:paraId="0728850D" w14:textId="2CA9D9CC" w:rsidR="001048FC" w:rsidRPr="00CE7C6C" w:rsidRDefault="001048FC" w:rsidP="001048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Pr>
          <w:rFonts w:ascii="Arial" w:eastAsia="Arial" w:hAnsi="Arial" w:cs="Arial"/>
          <w:b/>
          <w:sz w:val="24"/>
          <w:szCs w:val="24"/>
        </w:rPr>
        <w:t>CARAGA</w:t>
      </w:r>
    </w:p>
    <w:tbl>
      <w:tblPr>
        <w:tblW w:w="5000" w:type="pct"/>
        <w:tblLook w:val="0400" w:firstRow="0" w:lastRow="0" w:firstColumn="0" w:lastColumn="0" w:noHBand="0" w:noVBand="1"/>
      </w:tblPr>
      <w:tblGrid>
        <w:gridCol w:w="2828"/>
        <w:gridCol w:w="12561"/>
      </w:tblGrid>
      <w:tr w:rsidR="001048FC" w:rsidRPr="003D3CC3" w14:paraId="5051D7A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50882"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43353"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1048FC" w:rsidRPr="001048FC" w14:paraId="61530E9B"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CB466F" w14:textId="382CA7A8" w:rsidR="001048FC" w:rsidRPr="001048FC"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1048FC">
              <w:rPr>
                <w:rFonts w:ascii="Arial" w:hAnsi="Arial" w:cs="Arial"/>
                <w:color w:val="0070C0"/>
                <w:sz w:val="20"/>
                <w:szCs w:val="20"/>
              </w:rPr>
              <w:t xml:space="preserve">October </w:t>
            </w:r>
            <w:r w:rsidRPr="001048FC">
              <w:rPr>
                <w:rFonts w:ascii="Arial" w:hAnsi="Arial" w:cs="Arial"/>
                <w:color w:val="0070C0"/>
                <w:sz w:val="20"/>
                <w:szCs w:val="20"/>
              </w:rPr>
              <w:t>30</w:t>
            </w:r>
            <w:r w:rsidRPr="001048FC">
              <w:rPr>
                <w:rFonts w:ascii="Arial" w:hAnsi="Arial" w:cs="Arial"/>
                <w:color w:val="0070C0"/>
                <w:sz w:val="20"/>
                <w:szCs w:val="20"/>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6BFA5" w14:textId="3B847C65" w:rsidR="001048FC" w:rsidRPr="001048FC" w:rsidRDefault="001048FC" w:rsidP="00CA55F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color w:val="0070C0"/>
                <w:sz w:val="20"/>
                <w:szCs w:val="20"/>
              </w:rPr>
            </w:pPr>
            <w:r w:rsidRPr="001048FC">
              <w:rPr>
                <w:rFonts w:ascii="Arial" w:hAnsi="Arial" w:cs="Arial"/>
                <w:color w:val="0070C0"/>
                <w:sz w:val="20"/>
                <w:szCs w:val="20"/>
              </w:rPr>
              <w:t>All QRTs are on standby for possible deployment.</w:t>
            </w:r>
          </w:p>
        </w:tc>
      </w:tr>
    </w:tbl>
    <w:p w14:paraId="6A8FCC70" w14:textId="4A643F34" w:rsidR="003D3CC3" w:rsidRDefault="003D3CC3" w:rsidP="00185D83">
      <w:pPr>
        <w:spacing w:after="0" w:line="240" w:lineRule="auto"/>
        <w:contextualSpacing/>
        <w:jc w:val="center"/>
        <w:rPr>
          <w:rFonts w:ascii="Arial" w:eastAsia="Arial" w:hAnsi="Arial" w:cs="Arial"/>
          <w:i/>
          <w:sz w:val="20"/>
          <w:szCs w:val="24"/>
        </w:rPr>
      </w:pPr>
    </w:p>
    <w:p w14:paraId="02D98124" w14:textId="77777777" w:rsidR="001048FC" w:rsidRDefault="001048FC" w:rsidP="00185D83">
      <w:pPr>
        <w:spacing w:after="0" w:line="240" w:lineRule="auto"/>
        <w:contextualSpacing/>
        <w:jc w:val="center"/>
        <w:rPr>
          <w:rFonts w:ascii="Arial" w:eastAsia="Arial" w:hAnsi="Arial" w:cs="Arial"/>
          <w:i/>
          <w:sz w:val="20"/>
          <w:szCs w:val="24"/>
        </w:rPr>
      </w:pPr>
    </w:p>
    <w:p w14:paraId="0A9ACCF8" w14:textId="6E451050" w:rsidR="00F34EA4" w:rsidRPr="009F6373" w:rsidRDefault="00725D9A" w:rsidP="00185D83">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6FB5F85E" w14:textId="77777777" w:rsidR="00155355" w:rsidRPr="009F6373" w:rsidRDefault="003D09A9" w:rsidP="00185D8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14:paraId="330629C8" w14:textId="77777777" w:rsidR="00F34EA4" w:rsidRPr="00CE7C6C" w:rsidRDefault="00F34EA4" w:rsidP="00185D83">
      <w:pPr>
        <w:spacing w:after="0" w:line="240" w:lineRule="auto"/>
        <w:contextualSpacing/>
        <w:jc w:val="both"/>
        <w:rPr>
          <w:rFonts w:ascii="Arial" w:eastAsia="Arial" w:hAnsi="Arial" w:cs="Arial"/>
          <w:sz w:val="24"/>
          <w:szCs w:val="24"/>
        </w:rPr>
      </w:pPr>
    </w:p>
    <w:p w14:paraId="0E7DAC69" w14:textId="77777777" w:rsidR="000F1F6C" w:rsidRPr="00CE7C6C" w:rsidRDefault="000F1F6C" w:rsidP="00185D83">
      <w:pPr>
        <w:spacing w:after="0" w:line="240" w:lineRule="auto"/>
        <w:contextualSpacing/>
        <w:rPr>
          <w:rFonts w:ascii="Arial" w:eastAsia="Arial" w:hAnsi="Arial" w:cs="Arial"/>
          <w:sz w:val="24"/>
          <w:szCs w:val="24"/>
        </w:rPr>
      </w:pPr>
    </w:p>
    <w:p w14:paraId="064BE7F4" w14:textId="6F25A43D" w:rsidR="000F1F6C" w:rsidRPr="00CE7C6C" w:rsidRDefault="003D3CC3" w:rsidP="00185D83">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290E2AC6" w14:textId="77777777" w:rsidR="00B10486" w:rsidRPr="00CE7C6C" w:rsidRDefault="003D09A9" w:rsidP="00185D8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0B4E6C">
      <w:headerReference w:type="default" r:id="rId8"/>
      <w:footerReference w:type="default" r:id="rId9"/>
      <w:pgSz w:w="16839" w:h="11907" w:orient="landscape" w:code="9"/>
      <w:pgMar w:top="1138"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31BF" w14:textId="77777777" w:rsidR="004F6987" w:rsidRDefault="004F6987">
      <w:pPr>
        <w:spacing w:after="0" w:line="240" w:lineRule="auto"/>
      </w:pPr>
      <w:r>
        <w:separator/>
      </w:r>
    </w:p>
  </w:endnote>
  <w:endnote w:type="continuationSeparator" w:id="0">
    <w:p w14:paraId="4F2C1209" w14:textId="77777777" w:rsidR="004F6987" w:rsidRDefault="004F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3D90"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00DAA94A" w14:textId="53AFD3FA"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D0E83">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D0E83">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6437B9">
      <w:rPr>
        <w:rFonts w:ascii="Arial" w:eastAsia="Arial" w:hAnsi="Arial" w:cs="Arial"/>
        <w:sz w:val="16"/>
        <w:szCs w:val="16"/>
      </w:rPr>
      <w:t>aredness for Response Report #</w:t>
    </w:r>
    <w:r w:rsidR="00185D83">
      <w:rPr>
        <w:rFonts w:ascii="Arial" w:eastAsia="Arial" w:hAnsi="Arial" w:cs="Arial"/>
        <w:sz w:val="16"/>
        <w:szCs w:val="16"/>
      </w:rPr>
      <w:t>3</w:t>
    </w:r>
    <w:r>
      <w:rPr>
        <w:rFonts w:ascii="Arial" w:eastAsia="Arial" w:hAnsi="Arial" w:cs="Arial"/>
        <w:sz w:val="16"/>
        <w:szCs w:val="16"/>
      </w:rPr>
      <w:t xml:space="preserve"> on </w:t>
    </w:r>
    <w:r w:rsidR="000B4E6C">
      <w:rPr>
        <w:rFonts w:ascii="Arial" w:eastAsia="Arial" w:hAnsi="Arial" w:cs="Arial"/>
        <w:sz w:val="16"/>
        <w:szCs w:val="16"/>
      </w:rPr>
      <w:t xml:space="preserve">the Observance of </w:t>
    </w:r>
    <w:proofErr w:type="spellStart"/>
    <w:r w:rsidR="000B4E6C">
      <w:rPr>
        <w:rFonts w:ascii="Arial" w:eastAsia="Arial" w:hAnsi="Arial" w:cs="Arial"/>
        <w:sz w:val="16"/>
        <w:szCs w:val="16"/>
      </w:rPr>
      <w:t>Undas</w:t>
    </w:r>
    <w:proofErr w:type="spellEnd"/>
    <w:r w:rsidR="000B4E6C">
      <w:rPr>
        <w:rFonts w:ascii="Arial" w:eastAsia="Arial" w:hAnsi="Arial" w:cs="Arial"/>
        <w:sz w:val="16"/>
        <w:szCs w:val="16"/>
      </w:rPr>
      <w:t xml:space="preserve"> 2018 </w:t>
    </w:r>
    <w:r>
      <w:rPr>
        <w:rFonts w:ascii="Arial" w:eastAsia="Arial" w:hAnsi="Arial" w:cs="Arial"/>
        <w:sz w:val="16"/>
        <w:szCs w:val="16"/>
      </w:rPr>
      <w:t xml:space="preserve">as of </w:t>
    </w:r>
    <w:r w:rsidR="00185D83">
      <w:rPr>
        <w:rFonts w:ascii="Arial" w:eastAsia="Arial" w:hAnsi="Arial" w:cs="Arial"/>
        <w:sz w:val="16"/>
        <w:szCs w:val="16"/>
      </w:rPr>
      <w:t xml:space="preserve">31 </w:t>
    </w:r>
    <w:r>
      <w:rPr>
        <w:rFonts w:ascii="Arial" w:eastAsia="Arial" w:hAnsi="Arial" w:cs="Arial"/>
        <w:sz w:val="16"/>
        <w:szCs w:val="16"/>
      </w:rPr>
      <w:t xml:space="preserve">October </w:t>
    </w:r>
    <w:r w:rsidRPr="00F34EA4">
      <w:rPr>
        <w:rFonts w:ascii="Arial" w:eastAsia="Arial" w:hAnsi="Arial" w:cs="Arial"/>
        <w:sz w:val="16"/>
        <w:szCs w:val="16"/>
      </w:rPr>
      <w:t xml:space="preserve">2018, </w:t>
    </w:r>
    <w:r w:rsidR="002651D8">
      <w:rPr>
        <w:rFonts w:ascii="Arial" w:eastAsia="Arial" w:hAnsi="Arial" w:cs="Arial"/>
        <w:sz w:val="16"/>
        <w:szCs w:val="16"/>
      </w:rPr>
      <w:t>6</w:t>
    </w:r>
    <w:r>
      <w:rPr>
        <w:rFonts w:ascii="Arial" w:eastAsia="Arial" w:hAnsi="Arial" w:cs="Arial"/>
        <w:sz w:val="16"/>
        <w:szCs w:val="16"/>
      </w:rPr>
      <w:t>P</w:t>
    </w:r>
    <w:r w:rsidRPr="00F34EA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7EE0" w14:textId="77777777" w:rsidR="004F6987" w:rsidRDefault="004F6987">
      <w:pPr>
        <w:spacing w:after="0" w:line="240" w:lineRule="auto"/>
      </w:pPr>
      <w:r>
        <w:separator/>
      </w:r>
    </w:p>
  </w:footnote>
  <w:footnote w:type="continuationSeparator" w:id="0">
    <w:p w14:paraId="3E28ABEA" w14:textId="77777777" w:rsidR="004F6987" w:rsidRDefault="004F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7A2D"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D183E6" wp14:editId="2BBDCA0D">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ACFE984" w14:textId="77777777" w:rsidR="00192CDE" w:rsidRDefault="00192CDE" w:rsidP="00192CDE">
    <w:pPr>
      <w:tabs>
        <w:tab w:val="center" w:pos="4680"/>
        <w:tab w:val="right" w:pos="9360"/>
      </w:tabs>
      <w:spacing w:after="0" w:line="240" w:lineRule="auto"/>
    </w:pPr>
    <w:r>
      <w:rPr>
        <w:noProof/>
      </w:rPr>
      <w:drawing>
        <wp:inline distT="0" distB="0" distL="0" distR="0" wp14:anchorId="2AFD10BE" wp14:editId="49780F7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53E2647" w14:textId="77777777" w:rsidR="00192CDE" w:rsidRDefault="00192CDE" w:rsidP="00192CDE">
    <w:pPr>
      <w:pBdr>
        <w:bottom w:val="single" w:sz="6" w:space="1" w:color="000000"/>
      </w:pBdr>
      <w:tabs>
        <w:tab w:val="center" w:pos="4680"/>
        <w:tab w:val="right" w:pos="9360"/>
      </w:tabs>
      <w:spacing w:after="0" w:line="240" w:lineRule="auto"/>
      <w:jc w:val="center"/>
    </w:pPr>
  </w:p>
  <w:p w14:paraId="3C4F238C"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0C24"/>
    <w:multiLevelType w:val="hybridMultilevel"/>
    <w:tmpl w:val="E774DE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C72A66"/>
    <w:multiLevelType w:val="hybridMultilevel"/>
    <w:tmpl w:val="6BD8C7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4C5C59"/>
    <w:multiLevelType w:val="hybridMultilevel"/>
    <w:tmpl w:val="2578B0DC"/>
    <w:lvl w:ilvl="0" w:tplc="7642203C">
      <w:start w:val="1"/>
      <w:numFmt w:val="bullet"/>
      <w:lvlText w:val=""/>
      <w:lvlJc w:val="left"/>
      <w:pPr>
        <w:ind w:left="1440" w:hanging="360"/>
      </w:pPr>
      <w:rPr>
        <w:rFonts w:ascii="Wingdings" w:hAnsi="Wingdings"/>
      </w:rPr>
    </w:lvl>
    <w:lvl w:ilvl="1" w:tplc="FF7E4BF4">
      <w:start w:val="1"/>
      <w:numFmt w:val="bullet"/>
      <w:lvlText w:val="o"/>
      <w:lvlJc w:val="left"/>
      <w:pPr>
        <w:ind w:left="2160" w:hanging="360"/>
      </w:pPr>
      <w:rPr>
        <w:rFonts w:ascii="Courier New" w:hAnsi="Courier New" w:cs="Courier New"/>
      </w:rPr>
    </w:lvl>
    <w:lvl w:ilvl="2" w:tplc="691CEEB4">
      <w:start w:val="1"/>
      <w:numFmt w:val="bullet"/>
      <w:lvlText w:val=""/>
      <w:lvlJc w:val="left"/>
      <w:pPr>
        <w:ind w:left="2880" w:hanging="360"/>
      </w:pPr>
      <w:rPr>
        <w:rFonts w:ascii="Wingdings" w:hAnsi="Wingdings"/>
      </w:rPr>
    </w:lvl>
    <w:lvl w:ilvl="3" w:tplc="F12EFFD8">
      <w:start w:val="1"/>
      <w:numFmt w:val="bullet"/>
      <w:lvlText w:val=""/>
      <w:lvlJc w:val="left"/>
      <w:pPr>
        <w:ind w:left="3600" w:hanging="360"/>
      </w:pPr>
      <w:rPr>
        <w:rFonts w:ascii="Symbol" w:hAnsi="Symbol"/>
      </w:rPr>
    </w:lvl>
    <w:lvl w:ilvl="4" w:tplc="A60CB8FE">
      <w:start w:val="1"/>
      <w:numFmt w:val="bullet"/>
      <w:lvlText w:val="o"/>
      <w:lvlJc w:val="left"/>
      <w:pPr>
        <w:ind w:left="4320" w:hanging="360"/>
      </w:pPr>
      <w:rPr>
        <w:rFonts w:ascii="Courier New" w:hAnsi="Courier New" w:cs="Courier New"/>
      </w:rPr>
    </w:lvl>
    <w:lvl w:ilvl="5" w:tplc="7B5637E8">
      <w:start w:val="1"/>
      <w:numFmt w:val="bullet"/>
      <w:lvlText w:val=""/>
      <w:lvlJc w:val="left"/>
      <w:pPr>
        <w:ind w:left="5040" w:hanging="360"/>
      </w:pPr>
      <w:rPr>
        <w:rFonts w:ascii="Wingdings" w:hAnsi="Wingdings"/>
      </w:rPr>
    </w:lvl>
    <w:lvl w:ilvl="6" w:tplc="375ACDAE">
      <w:start w:val="1"/>
      <w:numFmt w:val="bullet"/>
      <w:lvlText w:val=""/>
      <w:lvlJc w:val="left"/>
      <w:pPr>
        <w:ind w:left="5760" w:hanging="360"/>
      </w:pPr>
      <w:rPr>
        <w:rFonts w:ascii="Symbol" w:hAnsi="Symbol"/>
      </w:rPr>
    </w:lvl>
    <w:lvl w:ilvl="7" w:tplc="45F679F6">
      <w:start w:val="1"/>
      <w:numFmt w:val="bullet"/>
      <w:lvlText w:val="o"/>
      <w:lvlJc w:val="left"/>
      <w:pPr>
        <w:ind w:left="6480" w:hanging="360"/>
      </w:pPr>
      <w:rPr>
        <w:rFonts w:ascii="Courier New" w:hAnsi="Courier New" w:cs="Courier New"/>
      </w:rPr>
    </w:lvl>
    <w:lvl w:ilvl="8" w:tplc="47306344">
      <w:start w:val="1"/>
      <w:numFmt w:val="bullet"/>
      <w:lvlText w:val=""/>
      <w:lvlJc w:val="left"/>
      <w:pPr>
        <w:ind w:left="7200" w:hanging="360"/>
      </w:pPr>
      <w:rPr>
        <w:rFonts w:ascii="Wingdings" w:hAnsi="Wingdings"/>
      </w:rPr>
    </w:lvl>
  </w:abstractNum>
  <w:abstractNum w:abstractNumId="11"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D8041D9"/>
    <w:multiLevelType w:val="hybridMultilevel"/>
    <w:tmpl w:val="D5F0D0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7"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8"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9"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EA4861"/>
    <w:multiLevelType w:val="hybridMultilevel"/>
    <w:tmpl w:val="31C23C48"/>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8" w15:restartNumberingAfterBreak="0">
    <w:nsid w:val="4C1E58EC"/>
    <w:multiLevelType w:val="hybridMultilevel"/>
    <w:tmpl w:val="5678B482"/>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9" w15:restartNumberingAfterBreak="0">
    <w:nsid w:val="4D404519"/>
    <w:multiLevelType w:val="hybridMultilevel"/>
    <w:tmpl w:val="1EF4DD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4F617F68"/>
    <w:multiLevelType w:val="hybridMultilevel"/>
    <w:tmpl w:val="06068E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C0C7835"/>
    <w:multiLevelType w:val="hybridMultilevel"/>
    <w:tmpl w:val="B2448C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0" w15:restartNumberingAfterBreak="0">
    <w:nsid w:val="79737C1D"/>
    <w:multiLevelType w:val="multilevel"/>
    <w:tmpl w:val="82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BD562C3"/>
    <w:multiLevelType w:val="hybridMultilevel"/>
    <w:tmpl w:val="3E9AFD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26"/>
  </w:num>
  <w:num w:numId="3">
    <w:abstractNumId w:val="9"/>
  </w:num>
  <w:num w:numId="4">
    <w:abstractNumId w:val="7"/>
  </w:num>
  <w:num w:numId="5">
    <w:abstractNumId w:val="20"/>
  </w:num>
  <w:num w:numId="6">
    <w:abstractNumId w:val="37"/>
  </w:num>
  <w:num w:numId="7">
    <w:abstractNumId w:val="38"/>
  </w:num>
  <w:num w:numId="8">
    <w:abstractNumId w:val="21"/>
  </w:num>
  <w:num w:numId="9">
    <w:abstractNumId w:val="33"/>
  </w:num>
  <w:num w:numId="10">
    <w:abstractNumId w:val="16"/>
  </w:num>
  <w:num w:numId="11">
    <w:abstractNumId w:val="36"/>
  </w:num>
  <w:num w:numId="12">
    <w:abstractNumId w:val="19"/>
  </w:num>
  <w:num w:numId="13">
    <w:abstractNumId w:val="5"/>
  </w:num>
  <w:num w:numId="14">
    <w:abstractNumId w:val="0"/>
  </w:num>
  <w:num w:numId="15">
    <w:abstractNumId w:val="31"/>
  </w:num>
  <w:num w:numId="16">
    <w:abstractNumId w:val="2"/>
  </w:num>
  <w:num w:numId="17">
    <w:abstractNumId w:val="11"/>
  </w:num>
  <w:num w:numId="18">
    <w:abstractNumId w:val="25"/>
  </w:num>
  <w:num w:numId="19">
    <w:abstractNumId w:val="14"/>
  </w:num>
  <w:num w:numId="20">
    <w:abstractNumId w:val="24"/>
  </w:num>
  <w:num w:numId="21">
    <w:abstractNumId w:val="13"/>
  </w:num>
  <w:num w:numId="22">
    <w:abstractNumId w:val="17"/>
  </w:num>
  <w:num w:numId="23">
    <w:abstractNumId w:val="39"/>
  </w:num>
  <w:num w:numId="24">
    <w:abstractNumId w:val="18"/>
  </w:num>
  <w:num w:numId="25">
    <w:abstractNumId w:val="32"/>
  </w:num>
  <w:num w:numId="26">
    <w:abstractNumId w:val="1"/>
  </w:num>
  <w:num w:numId="27">
    <w:abstractNumId w:val="41"/>
  </w:num>
  <w:num w:numId="28">
    <w:abstractNumId w:val="3"/>
  </w:num>
  <w:num w:numId="29">
    <w:abstractNumId w:val="4"/>
  </w:num>
  <w:num w:numId="30">
    <w:abstractNumId w:val="12"/>
  </w:num>
  <w:num w:numId="31">
    <w:abstractNumId w:val="22"/>
  </w:num>
  <w:num w:numId="32">
    <w:abstractNumId w:val="34"/>
  </w:num>
  <w:num w:numId="33">
    <w:abstractNumId w:val="29"/>
  </w:num>
  <w:num w:numId="34">
    <w:abstractNumId w:val="6"/>
  </w:num>
  <w:num w:numId="35">
    <w:abstractNumId w:val="40"/>
  </w:num>
  <w:num w:numId="36">
    <w:abstractNumId w:val="10"/>
  </w:num>
  <w:num w:numId="37">
    <w:abstractNumId w:val="35"/>
  </w:num>
  <w:num w:numId="38">
    <w:abstractNumId w:val="15"/>
  </w:num>
  <w:num w:numId="39">
    <w:abstractNumId w:val="8"/>
  </w:num>
  <w:num w:numId="40">
    <w:abstractNumId w:val="30"/>
  </w:num>
  <w:num w:numId="41">
    <w:abstractNumId w:val="42"/>
  </w:num>
  <w:num w:numId="42">
    <w:abstractNumId w:val="27"/>
  </w:num>
  <w:num w:numId="43">
    <w:abstractNumId w:val="2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20ECE"/>
    <w:rsid w:val="000234D2"/>
    <w:rsid w:val="00026080"/>
    <w:rsid w:val="0003489B"/>
    <w:rsid w:val="000408C0"/>
    <w:rsid w:val="00044A86"/>
    <w:rsid w:val="000762A0"/>
    <w:rsid w:val="000812AC"/>
    <w:rsid w:val="00085176"/>
    <w:rsid w:val="00087F85"/>
    <w:rsid w:val="000962B5"/>
    <w:rsid w:val="00096FF5"/>
    <w:rsid w:val="00097C1F"/>
    <w:rsid w:val="000A1C46"/>
    <w:rsid w:val="000B4E6C"/>
    <w:rsid w:val="000C196B"/>
    <w:rsid w:val="000C6698"/>
    <w:rsid w:val="000D1A9D"/>
    <w:rsid w:val="000E09D8"/>
    <w:rsid w:val="000E381D"/>
    <w:rsid w:val="000F10AC"/>
    <w:rsid w:val="000F1F6C"/>
    <w:rsid w:val="000F3578"/>
    <w:rsid w:val="001048FC"/>
    <w:rsid w:val="00114D5E"/>
    <w:rsid w:val="00122989"/>
    <w:rsid w:val="00125678"/>
    <w:rsid w:val="0013062E"/>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85D83"/>
    <w:rsid w:val="00192CDE"/>
    <w:rsid w:val="00194BAC"/>
    <w:rsid w:val="00197C40"/>
    <w:rsid w:val="001A5783"/>
    <w:rsid w:val="001B53F0"/>
    <w:rsid w:val="001D01A8"/>
    <w:rsid w:val="001E08FA"/>
    <w:rsid w:val="001E26B4"/>
    <w:rsid w:val="001F7A47"/>
    <w:rsid w:val="002147BF"/>
    <w:rsid w:val="002233C1"/>
    <w:rsid w:val="00224A0B"/>
    <w:rsid w:val="002338D6"/>
    <w:rsid w:val="00235815"/>
    <w:rsid w:val="0024676B"/>
    <w:rsid w:val="00252A46"/>
    <w:rsid w:val="002541B5"/>
    <w:rsid w:val="002550AB"/>
    <w:rsid w:val="00261033"/>
    <w:rsid w:val="002651D8"/>
    <w:rsid w:val="00265D5C"/>
    <w:rsid w:val="00265DF5"/>
    <w:rsid w:val="00280BEA"/>
    <w:rsid w:val="00284FBC"/>
    <w:rsid w:val="00287526"/>
    <w:rsid w:val="00292871"/>
    <w:rsid w:val="00293BBD"/>
    <w:rsid w:val="00294E5E"/>
    <w:rsid w:val="00295FEF"/>
    <w:rsid w:val="002C1E7D"/>
    <w:rsid w:val="002D3418"/>
    <w:rsid w:val="002F5178"/>
    <w:rsid w:val="002F713F"/>
    <w:rsid w:val="00305764"/>
    <w:rsid w:val="003152F8"/>
    <w:rsid w:val="00317493"/>
    <w:rsid w:val="003277B9"/>
    <w:rsid w:val="00331650"/>
    <w:rsid w:val="00333530"/>
    <w:rsid w:val="00341112"/>
    <w:rsid w:val="003478E6"/>
    <w:rsid w:val="00361E87"/>
    <w:rsid w:val="00364FB5"/>
    <w:rsid w:val="00366D42"/>
    <w:rsid w:val="00376584"/>
    <w:rsid w:val="00377F27"/>
    <w:rsid w:val="003814E0"/>
    <w:rsid w:val="00383309"/>
    <w:rsid w:val="00384E5A"/>
    <w:rsid w:val="003870A7"/>
    <w:rsid w:val="00390877"/>
    <w:rsid w:val="00391318"/>
    <w:rsid w:val="00397271"/>
    <w:rsid w:val="003B1652"/>
    <w:rsid w:val="003B46D8"/>
    <w:rsid w:val="003B524C"/>
    <w:rsid w:val="003B6ADE"/>
    <w:rsid w:val="003C24DC"/>
    <w:rsid w:val="003C707B"/>
    <w:rsid w:val="003C7DE1"/>
    <w:rsid w:val="003D09A9"/>
    <w:rsid w:val="003D357A"/>
    <w:rsid w:val="003D3CC3"/>
    <w:rsid w:val="003D4AAB"/>
    <w:rsid w:val="003D4DF7"/>
    <w:rsid w:val="003E1F15"/>
    <w:rsid w:val="003E27EE"/>
    <w:rsid w:val="003F0D46"/>
    <w:rsid w:val="00402969"/>
    <w:rsid w:val="004033F8"/>
    <w:rsid w:val="004134A7"/>
    <w:rsid w:val="00416676"/>
    <w:rsid w:val="00425689"/>
    <w:rsid w:val="0042628C"/>
    <w:rsid w:val="004334A9"/>
    <w:rsid w:val="00446AAF"/>
    <w:rsid w:val="00447043"/>
    <w:rsid w:val="0045417C"/>
    <w:rsid w:val="00456B0E"/>
    <w:rsid w:val="00460779"/>
    <w:rsid w:val="00463559"/>
    <w:rsid w:val="0046391D"/>
    <w:rsid w:val="004801A8"/>
    <w:rsid w:val="00485FAA"/>
    <w:rsid w:val="004867BA"/>
    <w:rsid w:val="00490703"/>
    <w:rsid w:val="00495369"/>
    <w:rsid w:val="004B6A6E"/>
    <w:rsid w:val="004B6B6D"/>
    <w:rsid w:val="004C55DA"/>
    <w:rsid w:val="004D1392"/>
    <w:rsid w:val="004E2DCF"/>
    <w:rsid w:val="004F27B7"/>
    <w:rsid w:val="004F6987"/>
    <w:rsid w:val="005073A3"/>
    <w:rsid w:val="005101BD"/>
    <w:rsid w:val="0051518E"/>
    <w:rsid w:val="00521645"/>
    <w:rsid w:val="00543A35"/>
    <w:rsid w:val="00543D61"/>
    <w:rsid w:val="00544DE0"/>
    <w:rsid w:val="00546DEE"/>
    <w:rsid w:val="00557D52"/>
    <w:rsid w:val="0056425D"/>
    <w:rsid w:val="00580432"/>
    <w:rsid w:val="00583D8D"/>
    <w:rsid w:val="0059459E"/>
    <w:rsid w:val="00594DB7"/>
    <w:rsid w:val="005A4EFD"/>
    <w:rsid w:val="005C25C9"/>
    <w:rsid w:val="005C26A2"/>
    <w:rsid w:val="005D0E83"/>
    <w:rsid w:val="0060485F"/>
    <w:rsid w:val="00606AB1"/>
    <w:rsid w:val="00611D34"/>
    <w:rsid w:val="00632650"/>
    <w:rsid w:val="006348B0"/>
    <w:rsid w:val="00636A32"/>
    <w:rsid w:val="00637CFE"/>
    <w:rsid w:val="006437B9"/>
    <w:rsid w:val="00646FEA"/>
    <w:rsid w:val="006519B1"/>
    <w:rsid w:val="006552C0"/>
    <w:rsid w:val="00660954"/>
    <w:rsid w:val="00661764"/>
    <w:rsid w:val="00667EC5"/>
    <w:rsid w:val="00672031"/>
    <w:rsid w:val="00676AC7"/>
    <w:rsid w:val="00695D36"/>
    <w:rsid w:val="0069611E"/>
    <w:rsid w:val="00696FAF"/>
    <w:rsid w:val="006A73E5"/>
    <w:rsid w:val="006B6490"/>
    <w:rsid w:val="006C3732"/>
    <w:rsid w:val="006D67C6"/>
    <w:rsid w:val="006E08CA"/>
    <w:rsid w:val="006E23E1"/>
    <w:rsid w:val="006E6AC7"/>
    <w:rsid w:val="006E6ACA"/>
    <w:rsid w:val="00701F97"/>
    <w:rsid w:val="007029A9"/>
    <w:rsid w:val="00703E20"/>
    <w:rsid w:val="00724F05"/>
    <w:rsid w:val="00725D9A"/>
    <w:rsid w:val="00742851"/>
    <w:rsid w:val="0074516B"/>
    <w:rsid w:val="00752F0C"/>
    <w:rsid w:val="007650E4"/>
    <w:rsid w:val="00777580"/>
    <w:rsid w:val="007A189F"/>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A762D"/>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273B3"/>
    <w:rsid w:val="00B34276"/>
    <w:rsid w:val="00B34D3A"/>
    <w:rsid w:val="00B35A11"/>
    <w:rsid w:val="00B571E4"/>
    <w:rsid w:val="00B62D76"/>
    <w:rsid w:val="00B6304C"/>
    <w:rsid w:val="00B65A9F"/>
    <w:rsid w:val="00B70A42"/>
    <w:rsid w:val="00B74CEE"/>
    <w:rsid w:val="00B77009"/>
    <w:rsid w:val="00B866CB"/>
    <w:rsid w:val="00B932C1"/>
    <w:rsid w:val="00B9372F"/>
    <w:rsid w:val="00B951A0"/>
    <w:rsid w:val="00BA01A8"/>
    <w:rsid w:val="00BB574D"/>
    <w:rsid w:val="00BB7E09"/>
    <w:rsid w:val="00BC2501"/>
    <w:rsid w:val="00BC533B"/>
    <w:rsid w:val="00BD0706"/>
    <w:rsid w:val="00BD10D0"/>
    <w:rsid w:val="00BD5A8C"/>
    <w:rsid w:val="00BE1AB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53A00"/>
    <w:rsid w:val="00D63FBA"/>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0DF3"/>
    <w:rsid w:val="00ED3A01"/>
    <w:rsid w:val="00ED56CF"/>
    <w:rsid w:val="00EF2DCC"/>
    <w:rsid w:val="00EF3E07"/>
    <w:rsid w:val="00F0291A"/>
    <w:rsid w:val="00F0378F"/>
    <w:rsid w:val="00F04850"/>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F3B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8A762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8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89727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21958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9865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6811-C98E-4E90-B742-1BD08F1A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4</cp:revision>
  <dcterms:created xsi:type="dcterms:W3CDTF">2018-10-31T10:24:00Z</dcterms:created>
  <dcterms:modified xsi:type="dcterms:W3CDTF">2018-10-31T10:26:00Z</dcterms:modified>
</cp:coreProperties>
</file>