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B86C5" w14:textId="20A8A140" w:rsidR="00155355" w:rsidRPr="00E67F2F" w:rsidRDefault="003D09A9" w:rsidP="00185D8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00A81C78" w:rsidRPr="00E67F2F">
        <w:rPr>
          <w:rFonts w:ascii="Arial" w:eastAsia="Arial" w:hAnsi="Arial" w:cs="Arial"/>
          <w:b/>
          <w:sz w:val="32"/>
          <w:szCs w:val="24"/>
        </w:rPr>
        <w:t xml:space="preserve">Preparedness for Response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902B97">
        <w:rPr>
          <w:rFonts w:ascii="Arial" w:eastAsia="Arial" w:hAnsi="Arial" w:cs="Arial"/>
          <w:b/>
          <w:sz w:val="32"/>
          <w:szCs w:val="24"/>
        </w:rPr>
        <w:t>4</w:t>
      </w:r>
    </w:p>
    <w:p w14:paraId="619E0B28" w14:textId="77777777" w:rsidR="00155355" w:rsidRPr="00E67F2F" w:rsidRDefault="003D09A9" w:rsidP="00185D83">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ED0DF3">
        <w:rPr>
          <w:rFonts w:ascii="Arial" w:eastAsia="Arial" w:hAnsi="Arial" w:cs="Arial"/>
          <w:b/>
          <w:sz w:val="32"/>
          <w:szCs w:val="24"/>
        </w:rPr>
        <w:t>the Observance of Undas 2018</w:t>
      </w:r>
    </w:p>
    <w:p w14:paraId="071EE456" w14:textId="2AF65EA8" w:rsidR="00155355" w:rsidRPr="00CE7C6C" w:rsidRDefault="003D09A9" w:rsidP="00185D83">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902B97">
        <w:rPr>
          <w:rFonts w:ascii="Arial" w:eastAsia="Arial" w:hAnsi="Arial" w:cs="Arial"/>
          <w:sz w:val="24"/>
          <w:szCs w:val="24"/>
        </w:rPr>
        <w:t xml:space="preserve">1 November </w:t>
      </w:r>
      <w:r w:rsidRPr="00CE7C6C">
        <w:rPr>
          <w:rFonts w:ascii="Arial" w:eastAsia="Arial" w:hAnsi="Arial" w:cs="Arial"/>
          <w:sz w:val="24"/>
          <w:szCs w:val="24"/>
        </w:rPr>
        <w:t>2018,</w:t>
      </w:r>
      <w:r w:rsidR="00546DEE" w:rsidRPr="00CE7C6C">
        <w:rPr>
          <w:rFonts w:ascii="Arial" w:eastAsia="Arial" w:hAnsi="Arial" w:cs="Arial"/>
          <w:sz w:val="24"/>
          <w:szCs w:val="24"/>
        </w:rPr>
        <w:t xml:space="preserve"> </w:t>
      </w:r>
      <w:r w:rsidR="00902B97">
        <w:rPr>
          <w:rFonts w:ascii="Arial" w:eastAsia="Arial" w:hAnsi="Arial" w:cs="Arial"/>
          <w:sz w:val="24"/>
          <w:szCs w:val="24"/>
        </w:rPr>
        <w:t>7</w:t>
      </w:r>
      <w:r w:rsidR="00CE7C6C">
        <w:rPr>
          <w:rFonts w:ascii="Arial" w:eastAsia="Arial" w:hAnsi="Arial" w:cs="Arial"/>
          <w:sz w:val="24"/>
          <w:szCs w:val="24"/>
        </w:rPr>
        <w:t>PM</w:t>
      </w:r>
    </w:p>
    <w:p w14:paraId="472A72CF" w14:textId="77777777" w:rsidR="00A81C78" w:rsidRPr="00CE7C6C" w:rsidRDefault="00A81C78" w:rsidP="00185D83">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14:paraId="4283588C" w14:textId="77777777" w:rsidR="00521645" w:rsidRDefault="00114D5E" w:rsidP="00185D83">
      <w:pPr>
        <w:pStyle w:val="NormalWeb"/>
        <w:spacing w:beforeAutospacing="0" w:afterAutospacing="0" w:line="240" w:lineRule="auto"/>
        <w:contextualSpacing/>
        <w:jc w:val="both"/>
        <w:rPr>
          <w:rFonts w:ascii="Arial" w:hAnsi="Arial" w:cs="Arial"/>
          <w:b/>
          <w:color w:val="002060"/>
          <w:sz w:val="28"/>
        </w:rPr>
      </w:pPr>
      <w:r w:rsidRPr="00BA01A8">
        <w:rPr>
          <w:rFonts w:ascii="Arial" w:hAnsi="Arial" w:cs="Arial"/>
          <w:b/>
          <w:color w:val="002060"/>
          <w:sz w:val="28"/>
        </w:rPr>
        <w:t>Situation Overview</w:t>
      </w:r>
    </w:p>
    <w:p w14:paraId="43E8DB89" w14:textId="77777777" w:rsidR="00521645" w:rsidRDefault="00521645" w:rsidP="00185D83">
      <w:pPr>
        <w:pStyle w:val="NormalWeb"/>
        <w:spacing w:beforeAutospacing="0" w:afterAutospacing="0" w:line="240" w:lineRule="auto"/>
        <w:contextualSpacing/>
        <w:jc w:val="both"/>
        <w:rPr>
          <w:rFonts w:ascii="Arial" w:hAnsi="Arial" w:cs="Arial"/>
          <w:b/>
          <w:color w:val="002060"/>
          <w:sz w:val="28"/>
        </w:rPr>
      </w:pPr>
    </w:p>
    <w:p w14:paraId="573AE717" w14:textId="10E4954F" w:rsidR="00521645" w:rsidRPr="00185D83" w:rsidRDefault="000D2047" w:rsidP="00185D83">
      <w:pPr>
        <w:pStyle w:val="NormalWeb"/>
        <w:spacing w:beforeAutospacing="0" w:afterAutospacing="0" w:line="240" w:lineRule="auto"/>
        <w:contextualSpacing/>
        <w:jc w:val="both"/>
        <w:rPr>
          <w:rFonts w:ascii="Arial" w:hAnsi="Arial" w:cs="Arial"/>
          <w:sz w:val="28"/>
        </w:rPr>
      </w:pPr>
      <w:r>
        <w:rPr>
          <w:rFonts w:ascii="Arial" w:hAnsi="Arial" w:cs="Arial"/>
        </w:rPr>
        <w:t xml:space="preserve">Easterlies affecting the eastern section of the country. </w:t>
      </w:r>
      <w:r w:rsidR="00185D83">
        <w:rPr>
          <w:rFonts w:ascii="Arial" w:hAnsi="Arial" w:cs="Arial"/>
        </w:rPr>
        <w:t>At 3</w:t>
      </w:r>
      <w:r w:rsidR="00185D83" w:rsidRPr="00185D83">
        <w:rPr>
          <w:rFonts w:ascii="Arial" w:hAnsi="Arial" w:cs="Arial"/>
        </w:rPr>
        <w:t>PM today</w:t>
      </w:r>
      <w:r w:rsidR="00185D83">
        <w:rPr>
          <w:rFonts w:ascii="Arial" w:hAnsi="Arial" w:cs="Arial"/>
        </w:rPr>
        <w:t xml:space="preserve">, the center of Tropical Storm “Rosita” (I.N. YUTU) was located based on all available data at </w:t>
      </w:r>
      <w:r w:rsidR="00A02F76">
        <w:rPr>
          <w:rFonts w:ascii="Arial" w:hAnsi="Arial" w:cs="Arial"/>
        </w:rPr>
        <w:t>595</w:t>
      </w:r>
      <w:r w:rsidR="00185D83">
        <w:rPr>
          <w:rFonts w:ascii="Arial" w:hAnsi="Arial" w:cs="Arial"/>
        </w:rPr>
        <w:t xml:space="preserve"> km West of </w:t>
      </w:r>
      <w:r w:rsidR="00A02F76">
        <w:rPr>
          <w:rFonts w:ascii="Arial" w:hAnsi="Arial" w:cs="Arial"/>
        </w:rPr>
        <w:t xml:space="preserve">Basco, Batanes </w:t>
      </w:r>
      <w:r w:rsidR="00185D83">
        <w:rPr>
          <w:rFonts w:ascii="Arial" w:hAnsi="Arial" w:cs="Arial"/>
        </w:rPr>
        <w:t>(</w:t>
      </w:r>
      <w:r w:rsidR="00A02F76">
        <w:rPr>
          <w:rFonts w:ascii="Arial" w:hAnsi="Arial" w:cs="Arial"/>
        </w:rPr>
        <w:t>20</w:t>
      </w:r>
      <w:r w:rsidR="00185D83">
        <w:rPr>
          <w:rFonts w:ascii="Arial" w:hAnsi="Arial" w:cs="Arial"/>
        </w:rPr>
        <w:t xml:space="preserve">.1°N, </w:t>
      </w:r>
      <w:r w:rsidR="00A02F76">
        <w:rPr>
          <w:rFonts w:ascii="Arial" w:hAnsi="Arial" w:cs="Arial"/>
        </w:rPr>
        <w:t>116.3</w:t>
      </w:r>
      <w:r w:rsidR="00185D83">
        <w:rPr>
          <w:rFonts w:ascii="Arial" w:hAnsi="Arial" w:cs="Arial"/>
        </w:rPr>
        <w:t xml:space="preserve">°E) with maximum sustained winds of up to 85 km/h near the center and gustiness of up to 105 km/h. It is moving </w:t>
      </w:r>
      <w:r w:rsidR="00A02F76">
        <w:rPr>
          <w:rFonts w:ascii="Arial" w:hAnsi="Arial" w:cs="Arial"/>
        </w:rPr>
        <w:t xml:space="preserve">North </w:t>
      </w:r>
      <w:r w:rsidR="00185D83">
        <w:rPr>
          <w:rFonts w:ascii="Arial" w:hAnsi="Arial" w:cs="Arial"/>
        </w:rPr>
        <w:t xml:space="preserve">Northwest at </w:t>
      </w:r>
      <w:r w:rsidR="00A02F76">
        <w:rPr>
          <w:rFonts w:ascii="Arial" w:hAnsi="Arial" w:cs="Arial"/>
        </w:rPr>
        <w:t>10</w:t>
      </w:r>
      <w:r w:rsidR="00185D83">
        <w:rPr>
          <w:rFonts w:ascii="Arial" w:hAnsi="Arial" w:cs="Arial"/>
        </w:rPr>
        <w:t xml:space="preserve"> km/h. </w:t>
      </w:r>
    </w:p>
    <w:p w14:paraId="4989F043" w14:textId="77777777" w:rsidR="00185D83" w:rsidRDefault="00185D83" w:rsidP="00185D83">
      <w:pPr>
        <w:pStyle w:val="NoSpacing1"/>
        <w:contextualSpacing/>
        <w:jc w:val="right"/>
        <w:rPr>
          <w:rFonts w:ascii="Arial" w:hAnsi="Arial" w:cs="Arial"/>
          <w:bCs/>
          <w:i/>
          <w:color w:val="0070C0"/>
          <w:sz w:val="16"/>
          <w:szCs w:val="24"/>
        </w:rPr>
      </w:pPr>
    </w:p>
    <w:p w14:paraId="7945B635" w14:textId="4D63CF7D" w:rsidR="00A81C78" w:rsidRPr="00185D83" w:rsidRDefault="00A81C78" w:rsidP="00185D83">
      <w:pPr>
        <w:pStyle w:val="NoSpacing1"/>
        <w:contextualSpacing/>
        <w:jc w:val="right"/>
        <w:rPr>
          <w:rFonts w:ascii="Arial" w:hAnsi="Arial" w:cs="Arial"/>
          <w:i/>
          <w:color w:val="00B0F0"/>
          <w:sz w:val="16"/>
          <w:szCs w:val="24"/>
        </w:rPr>
      </w:pPr>
      <w:r w:rsidRPr="00185D83">
        <w:rPr>
          <w:rFonts w:ascii="Arial" w:hAnsi="Arial" w:cs="Arial"/>
          <w:bCs/>
          <w:i/>
          <w:color w:val="00B0F0"/>
          <w:sz w:val="16"/>
          <w:szCs w:val="24"/>
        </w:rPr>
        <w:t xml:space="preserve">Source: </w:t>
      </w:r>
      <w:bookmarkStart w:id="3" w:name="_Situational_Report"/>
      <w:bookmarkStart w:id="4" w:name="_Assistance_Centers_and"/>
      <w:bookmarkStart w:id="5" w:name="_Critical_Areas"/>
      <w:bookmarkEnd w:id="3"/>
      <w:bookmarkEnd w:id="4"/>
      <w:bookmarkEnd w:id="5"/>
      <w:r w:rsidR="00185D83" w:rsidRPr="00185D83">
        <w:rPr>
          <w:rFonts w:ascii="Arial" w:hAnsi="Arial" w:cs="Arial"/>
          <w:bCs/>
          <w:i/>
          <w:color w:val="00B0F0"/>
          <w:sz w:val="16"/>
          <w:szCs w:val="24"/>
        </w:rPr>
        <w:fldChar w:fldCharType="begin"/>
      </w:r>
      <w:r w:rsidR="00185D83" w:rsidRPr="00185D83">
        <w:rPr>
          <w:rFonts w:ascii="Arial" w:hAnsi="Arial" w:cs="Arial"/>
          <w:bCs/>
          <w:i/>
          <w:color w:val="00B0F0"/>
          <w:sz w:val="16"/>
          <w:szCs w:val="24"/>
        </w:rPr>
        <w:instrText xml:space="preserve"> HYPERLINK "http://bagong.pagasa.dost.gov.ph/weather" \l "daily-weather-forecast" </w:instrText>
      </w:r>
      <w:r w:rsidR="00185D83" w:rsidRPr="00185D83">
        <w:rPr>
          <w:rFonts w:ascii="Arial" w:hAnsi="Arial" w:cs="Arial"/>
          <w:bCs/>
          <w:i/>
          <w:color w:val="00B0F0"/>
          <w:sz w:val="16"/>
          <w:szCs w:val="24"/>
        </w:rPr>
        <w:fldChar w:fldCharType="separate"/>
      </w:r>
      <w:r w:rsidR="00185D83" w:rsidRPr="00185D83">
        <w:rPr>
          <w:rStyle w:val="Hyperlink"/>
          <w:rFonts w:ascii="Arial" w:hAnsi="Arial" w:cs="Arial"/>
          <w:bCs/>
          <w:i/>
          <w:color w:val="00B0F0"/>
          <w:sz w:val="16"/>
          <w:szCs w:val="24"/>
          <w:u w:val="none"/>
        </w:rPr>
        <w:t xml:space="preserve">DOST-PAGASA </w:t>
      </w:r>
      <w:r w:rsidR="00185D83" w:rsidRPr="00185D83">
        <w:rPr>
          <w:rStyle w:val="Hyperlink"/>
          <w:rFonts w:ascii="Arial" w:hAnsi="Arial" w:cs="Arial"/>
          <w:i/>
          <w:color w:val="00B0F0"/>
          <w:sz w:val="16"/>
          <w:szCs w:val="24"/>
          <w:u w:val="none"/>
        </w:rPr>
        <w:t>Daily Weather Forecast</w:t>
      </w:r>
      <w:r w:rsidR="00185D83" w:rsidRPr="00185D83">
        <w:rPr>
          <w:rFonts w:ascii="Arial" w:hAnsi="Arial" w:cs="Arial"/>
          <w:bCs/>
          <w:i/>
          <w:color w:val="00B0F0"/>
          <w:sz w:val="16"/>
          <w:szCs w:val="24"/>
        </w:rPr>
        <w:fldChar w:fldCharType="end"/>
      </w:r>
    </w:p>
    <w:p w14:paraId="026C007A" w14:textId="77777777" w:rsidR="00FF2507" w:rsidRPr="00CE7C6C" w:rsidRDefault="00FF2507" w:rsidP="00185D83">
      <w:pPr>
        <w:spacing w:after="0" w:line="240" w:lineRule="auto"/>
        <w:contextualSpacing/>
        <w:rPr>
          <w:rFonts w:ascii="Arial" w:hAnsi="Arial" w:cs="Arial"/>
          <w:sz w:val="24"/>
          <w:szCs w:val="24"/>
        </w:rPr>
      </w:pPr>
    </w:p>
    <w:p w14:paraId="045AE71F" w14:textId="77777777" w:rsidR="00A81C78" w:rsidRPr="00BA01A8" w:rsidRDefault="00A81C78" w:rsidP="00185D83">
      <w:pPr>
        <w:spacing w:after="0" w:line="240" w:lineRule="auto"/>
        <w:contextualSpacing/>
        <w:rPr>
          <w:rFonts w:ascii="Arial" w:hAnsi="Arial" w:cs="Arial"/>
          <w:sz w:val="28"/>
          <w:szCs w:val="24"/>
        </w:rPr>
      </w:pPr>
      <w:bookmarkStart w:id="6" w:name="_Prepositioned_Resources:_Stockpile_1"/>
      <w:bookmarkEnd w:id="6"/>
      <w:r w:rsidRPr="00BA01A8">
        <w:rPr>
          <w:rFonts w:ascii="Arial" w:eastAsia="Arial" w:hAnsi="Arial" w:cs="Arial"/>
          <w:b/>
          <w:color w:val="002060"/>
          <w:sz w:val="28"/>
          <w:szCs w:val="24"/>
        </w:rPr>
        <w:t>Status of Prepositioned Resources: Stockpile and Standby Funds</w:t>
      </w:r>
    </w:p>
    <w:p w14:paraId="2E61367B" w14:textId="77777777" w:rsidR="00B932C1" w:rsidRPr="00CE7C6C" w:rsidRDefault="00B932C1" w:rsidP="00185D83">
      <w:pPr>
        <w:spacing w:after="0" w:line="240" w:lineRule="auto"/>
        <w:contextualSpacing/>
        <w:jc w:val="both"/>
        <w:rPr>
          <w:rFonts w:ascii="Arial" w:eastAsia="Arial" w:hAnsi="Arial" w:cs="Arial"/>
          <w:color w:val="auto"/>
          <w:sz w:val="24"/>
          <w:szCs w:val="24"/>
        </w:rPr>
      </w:pPr>
    </w:p>
    <w:p w14:paraId="6273C937" w14:textId="5D3C23CB" w:rsidR="008A762D" w:rsidRPr="00185D83" w:rsidRDefault="008A762D" w:rsidP="00185D83">
      <w:pPr>
        <w:spacing w:after="0" w:line="240" w:lineRule="auto"/>
        <w:contextualSpacing/>
        <w:jc w:val="both"/>
        <w:rPr>
          <w:rFonts w:ascii="Arial" w:eastAsia="Arial" w:hAnsi="Arial" w:cs="Arial"/>
          <w:color w:val="auto"/>
          <w:sz w:val="24"/>
          <w:szCs w:val="24"/>
        </w:rPr>
      </w:pPr>
      <w:r w:rsidRPr="00185D83">
        <w:rPr>
          <w:rFonts w:ascii="Arial" w:eastAsia="Arial" w:hAnsi="Arial" w:cs="Arial"/>
          <w:color w:val="auto"/>
          <w:sz w:val="24"/>
          <w:szCs w:val="24"/>
        </w:rPr>
        <w:t xml:space="preserve">The DSWD Central Office (CO), concerned Field Offices (FOs), and National Resource Operations Center (NROC) have stockpiles and standby funds amounting to </w:t>
      </w:r>
      <w:r w:rsidRPr="00924A70">
        <w:rPr>
          <w:rFonts w:ascii="Arial" w:eastAsia="Arial" w:hAnsi="Arial" w:cs="Arial"/>
          <w:b/>
          <w:color w:val="0070C0"/>
          <w:sz w:val="24"/>
          <w:szCs w:val="24"/>
        </w:rPr>
        <w:t>₱</w:t>
      </w:r>
      <w:r w:rsidR="00924A70" w:rsidRPr="00924A70">
        <w:rPr>
          <w:rFonts w:ascii="Arial" w:eastAsia="Arial" w:hAnsi="Arial" w:cs="Arial"/>
          <w:b/>
          <w:color w:val="0070C0"/>
          <w:sz w:val="24"/>
          <w:szCs w:val="24"/>
        </w:rPr>
        <w:t xml:space="preserve">1,454,173,067.09 </w:t>
      </w:r>
      <w:r w:rsidRPr="00185D83">
        <w:rPr>
          <w:rFonts w:ascii="Arial" w:eastAsia="Arial" w:hAnsi="Arial" w:cs="Arial"/>
          <w:color w:val="auto"/>
          <w:sz w:val="24"/>
          <w:szCs w:val="24"/>
        </w:rPr>
        <w:t>with breakdown as follows:</w:t>
      </w:r>
    </w:p>
    <w:p w14:paraId="0EFB2AF2" w14:textId="77777777" w:rsidR="008A762D" w:rsidRPr="00185D83" w:rsidRDefault="008A762D" w:rsidP="00185D83">
      <w:pPr>
        <w:spacing w:after="0" w:line="240" w:lineRule="auto"/>
        <w:contextualSpacing/>
        <w:jc w:val="both"/>
        <w:rPr>
          <w:rFonts w:ascii="Arial" w:eastAsia="Arial" w:hAnsi="Arial" w:cs="Arial"/>
          <w:color w:val="auto"/>
          <w:sz w:val="16"/>
          <w:szCs w:val="16"/>
        </w:rPr>
      </w:pPr>
    </w:p>
    <w:p w14:paraId="54AB4D8B" w14:textId="77777777" w:rsidR="008A762D" w:rsidRPr="00185D83" w:rsidRDefault="008A762D" w:rsidP="00185D83">
      <w:pPr>
        <w:numPr>
          <w:ilvl w:val="0"/>
          <w:numId w:val="44"/>
        </w:numPr>
        <w:spacing w:after="0" w:line="240" w:lineRule="auto"/>
        <w:ind w:left="360" w:hanging="360"/>
        <w:contextualSpacing/>
        <w:jc w:val="both"/>
        <w:rPr>
          <w:rFonts w:ascii="Arial" w:eastAsia="Arial" w:hAnsi="Arial" w:cs="Arial"/>
          <w:b/>
          <w:color w:val="auto"/>
          <w:sz w:val="24"/>
          <w:szCs w:val="24"/>
        </w:rPr>
      </w:pPr>
      <w:r w:rsidRPr="00185D83">
        <w:rPr>
          <w:rFonts w:ascii="Arial" w:eastAsia="Arial" w:hAnsi="Arial" w:cs="Arial"/>
          <w:b/>
          <w:color w:val="auto"/>
          <w:sz w:val="24"/>
          <w:szCs w:val="24"/>
        </w:rPr>
        <w:t>Stockpiles</w:t>
      </w:r>
    </w:p>
    <w:p w14:paraId="4ACAC036" w14:textId="742B15CE" w:rsidR="008A762D" w:rsidRDefault="008A762D" w:rsidP="00185D83">
      <w:pPr>
        <w:spacing w:after="0" w:line="240" w:lineRule="auto"/>
        <w:ind w:left="360"/>
        <w:contextualSpacing/>
        <w:jc w:val="both"/>
        <w:rPr>
          <w:rFonts w:ascii="Arial" w:eastAsia="Arial" w:hAnsi="Arial" w:cs="Arial"/>
          <w:b/>
          <w:color w:val="auto"/>
          <w:sz w:val="24"/>
          <w:szCs w:val="24"/>
        </w:rPr>
      </w:pPr>
      <w:r w:rsidRPr="00185D83">
        <w:rPr>
          <w:rFonts w:ascii="Arial" w:eastAsia="Arial" w:hAnsi="Arial" w:cs="Arial"/>
          <w:color w:val="auto"/>
          <w:sz w:val="24"/>
          <w:szCs w:val="24"/>
        </w:rPr>
        <w:t xml:space="preserve">A total of </w:t>
      </w:r>
      <w:r w:rsidR="00924A70" w:rsidRPr="00924A70">
        <w:rPr>
          <w:rFonts w:ascii="Arial" w:eastAsia="Arial" w:hAnsi="Arial" w:cs="Arial"/>
          <w:b/>
          <w:color w:val="0070C0"/>
          <w:sz w:val="24"/>
          <w:szCs w:val="24"/>
        </w:rPr>
        <w:t xml:space="preserve">368,164 </w:t>
      </w:r>
      <w:r w:rsidRPr="00924A70">
        <w:rPr>
          <w:rFonts w:ascii="Arial" w:eastAsia="Arial" w:hAnsi="Arial" w:cs="Arial"/>
          <w:b/>
          <w:color w:val="0070C0"/>
          <w:sz w:val="24"/>
          <w:szCs w:val="24"/>
        </w:rPr>
        <w:t>Family Food Packs (FFPs)</w:t>
      </w:r>
      <w:r w:rsidRPr="00924A70">
        <w:rPr>
          <w:rFonts w:ascii="Arial" w:eastAsia="Arial" w:hAnsi="Arial" w:cs="Arial"/>
          <w:color w:val="0070C0"/>
          <w:sz w:val="24"/>
          <w:szCs w:val="24"/>
        </w:rPr>
        <w:t xml:space="preserve"> </w:t>
      </w:r>
      <w:r w:rsidRPr="00185D83">
        <w:rPr>
          <w:rFonts w:ascii="Arial" w:eastAsia="Arial" w:hAnsi="Arial" w:cs="Arial"/>
          <w:color w:val="auto"/>
          <w:sz w:val="24"/>
          <w:szCs w:val="24"/>
        </w:rPr>
        <w:t xml:space="preserve">amounting to </w:t>
      </w:r>
      <w:r w:rsidRPr="00924A70">
        <w:rPr>
          <w:rFonts w:ascii="Arial" w:eastAsia="Arial" w:hAnsi="Arial" w:cs="Arial"/>
          <w:b/>
          <w:color w:val="0070C0"/>
          <w:sz w:val="24"/>
          <w:szCs w:val="24"/>
        </w:rPr>
        <w:t>₱</w:t>
      </w:r>
      <w:r w:rsidR="00924A70" w:rsidRPr="00924A70">
        <w:rPr>
          <w:rFonts w:ascii="Arial" w:eastAsia="Arial" w:hAnsi="Arial" w:cs="Arial"/>
          <w:b/>
          <w:color w:val="0070C0"/>
          <w:sz w:val="24"/>
          <w:szCs w:val="24"/>
        </w:rPr>
        <w:t xml:space="preserve">131,754,540.17 </w:t>
      </w:r>
      <w:r w:rsidRPr="00185D83">
        <w:rPr>
          <w:rFonts w:ascii="Arial" w:eastAsia="Arial" w:hAnsi="Arial" w:cs="Arial"/>
          <w:color w:val="auto"/>
          <w:sz w:val="24"/>
          <w:szCs w:val="24"/>
        </w:rPr>
        <w:t xml:space="preserve">and available </w:t>
      </w:r>
      <w:r w:rsidRPr="00924A70">
        <w:rPr>
          <w:rFonts w:ascii="Arial" w:eastAsia="Arial" w:hAnsi="Arial" w:cs="Arial"/>
          <w:b/>
          <w:color w:val="0070C0"/>
          <w:sz w:val="24"/>
          <w:szCs w:val="24"/>
        </w:rPr>
        <w:t>Food and Non-food Items (FNIs)</w:t>
      </w:r>
      <w:r w:rsidRPr="00924A70">
        <w:rPr>
          <w:rFonts w:ascii="Arial" w:eastAsia="Arial" w:hAnsi="Arial" w:cs="Arial"/>
          <w:color w:val="0070C0"/>
          <w:sz w:val="24"/>
          <w:szCs w:val="24"/>
        </w:rPr>
        <w:t xml:space="preserve"> </w:t>
      </w:r>
      <w:r w:rsidRPr="00185D83">
        <w:rPr>
          <w:rFonts w:ascii="Arial" w:eastAsia="Arial" w:hAnsi="Arial" w:cs="Arial"/>
          <w:color w:val="auto"/>
          <w:sz w:val="24"/>
          <w:szCs w:val="24"/>
        </w:rPr>
        <w:t xml:space="preserve">amounting to </w:t>
      </w:r>
      <w:r w:rsidRPr="00924A70">
        <w:rPr>
          <w:rFonts w:ascii="Arial" w:eastAsia="Arial" w:hAnsi="Arial" w:cs="Arial"/>
          <w:b/>
          <w:color w:val="0070C0"/>
          <w:sz w:val="24"/>
          <w:szCs w:val="24"/>
        </w:rPr>
        <w:t>₱</w:t>
      </w:r>
      <w:r w:rsidR="00924A70" w:rsidRPr="00924A70">
        <w:rPr>
          <w:rFonts w:ascii="Arial" w:eastAsia="Arial" w:hAnsi="Arial" w:cs="Arial"/>
          <w:b/>
          <w:color w:val="0070C0"/>
          <w:sz w:val="24"/>
          <w:szCs w:val="24"/>
        </w:rPr>
        <w:t>809,722,576.59</w:t>
      </w:r>
      <w:r w:rsidRPr="00185D83">
        <w:rPr>
          <w:rFonts w:ascii="Arial" w:eastAsia="Arial" w:hAnsi="Arial" w:cs="Arial"/>
          <w:b/>
          <w:color w:val="auto"/>
          <w:sz w:val="24"/>
          <w:szCs w:val="24"/>
        </w:rPr>
        <w:t>.</w:t>
      </w:r>
    </w:p>
    <w:p w14:paraId="7FF796D0" w14:textId="77777777" w:rsidR="00A51D87" w:rsidRPr="00185D83" w:rsidRDefault="00A51D87" w:rsidP="00185D83">
      <w:pPr>
        <w:spacing w:after="0" w:line="240" w:lineRule="auto"/>
        <w:ind w:left="360"/>
        <w:contextualSpacing/>
        <w:jc w:val="both"/>
        <w:rPr>
          <w:rFonts w:ascii="Arial" w:eastAsia="Arial" w:hAnsi="Arial" w:cs="Arial"/>
          <w:b/>
          <w:color w:val="auto"/>
          <w:sz w:val="24"/>
          <w:szCs w:val="24"/>
        </w:rPr>
      </w:pPr>
    </w:p>
    <w:p w14:paraId="5F3CB4FA" w14:textId="77777777" w:rsidR="008A762D" w:rsidRPr="00185D83" w:rsidRDefault="008A762D" w:rsidP="00185D83">
      <w:pPr>
        <w:numPr>
          <w:ilvl w:val="0"/>
          <w:numId w:val="44"/>
        </w:numPr>
        <w:spacing w:after="0" w:line="240" w:lineRule="auto"/>
        <w:ind w:left="360" w:hanging="360"/>
        <w:contextualSpacing/>
        <w:jc w:val="both"/>
        <w:rPr>
          <w:rFonts w:ascii="Arial" w:eastAsia="Arial" w:hAnsi="Arial" w:cs="Arial"/>
          <w:b/>
          <w:color w:val="auto"/>
          <w:sz w:val="24"/>
          <w:szCs w:val="24"/>
        </w:rPr>
      </w:pPr>
      <w:r w:rsidRPr="00185D83">
        <w:rPr>
          <w:rFonts w:ascii="Arial" w:eastAsia="Arial" w:hAnsi="Arial" w:cs="Arial"/>
          <w:b/>
          <w:color w:val="auto"/>
          <w:sz w:val="24"/>
          <w:szCs w:val="24"/>
        </w:rPr>
        <w:t>Standby Funds</w:t>
      </w:r>
    </w:p>
    <w:p w14:paraId="36F7C119" w14:textId="05E19CE4" w:rsidR="008A762D" w:rsidRPr="00185D83" w:rsidRDefault="008A762D" w:rsidP="00185D83">
      <w:pPr>
        <w:spacing w:after="0" w:line="240" w:lineRule="auto"/>
        <w:ind w:left="360"/>
        <w:contextualSpacing/>
        <w:jc w:val="both"/>
        <w:rPr>
          <w:rFonts w:ascii="Arial" w:eastAsia="Arial" w:hAnsi="Arial" w:cs="Arial"/>
          <w:color w:val="auto"/>
          <w:sz w:val="24"/>
          <w:szCs w:val="24"/>
        </w:rPr>
      </w:pPr>
      <w:r w:rsidRPr="00185D83">
        <w:rPr>
          <w:rFonts w:ascii="Arial" w:eastAsia="Arial" w:hAnsi="Arial" w:cs="Arial"/>
          <w:color w:val="auto"/>
          <w:sz w:val="24"/>
          <w:szCs w:val="24"/>
        </w:rPr>
        <w:t xml:space="preserve">A total of </w:t>
      </w:r>
      <w:r w:rsidRPr="00C55E7F">
        <w:rPr>
          <w:rFonts w:ascii="Arial" w:eastAsia="Arial" w:hAnsi="Arial" w:cs="Arial"/>
          <w:b/>
          <w:color w:val="0070C0"/>
          <w:sz w:val="24"/>
          <w:szCs w:val="24"/>
        </w:rPr>
        <w:t>₱</w:t>
      </w:r>
      <w:r w:rsidR="00C55E7F" w:rsidRPr="00C55E7F">
        <w:rPr>
          <w:rFonts w:ascii="Arial" w:eastAsia="Arial" w:hAnsi="Arial" w:cs="Arial"/>
          <w:b/>
          <w:color w:val="0070C0"/>
          <w:sz w:val="24"/>
          <w:szCs w:val="24"/>
        </w:rPr>
        <w:t>1,454,173,067.09</w:t>
      </w:r>
      <w:r w:rsidR="00C55E7F">
        <w:rPr>
          <w:rFonts w:ascii="Arial" w:eastAsia="Arial" w:hAnsi="Arial" w:cs="Arial"/>
          <w:color w:val="auto"/>
          <w:sz w:val="24"/>
          <w:szCs w:val="24"/>
        </w:rPr>
        <w:t xml:space="preserve"> </w:t>
      </w:r>
      <w:r w:rsidRPr="00185D83">
        <w:rPr>
          <w:rFonts w:ascii="Arial" w:eastAsia="Arial" w:hAnsi="Arial" w:cs="Arial"/>
          <w:color w:val="auto"/>
          <w:sz w:val="24"/>
          <w:szCs w:val="24"/>
        </w:rPr>
        <w:t xml:space="preserve">standby funds in the CO and FOs. Of the said amount, </w:t>
      </w:r>
      <w:r w:rsidRPr="00185D83">
        <w:rPr>
          <w:rFonts w:ascii="Arial" w:eastAsia="Arial" w:hAnsi="Arial" w:cs="Arial"/>
          <w:b/>
          <w:color w:val="auto"/>
          <w:sz w:val="24"/>
          <w:szCs w:val="24"/>
        </w:rPr>
        <w:t>₱</w:t>
      </w:r>
      <w:r w:rsidR="00C55E7F" w:rsidRPr="00C55E7F">
        <w:rPr>
          <w:rFonts w:ascii="Arial" w:eastAsia="Arial" w:hAnsi="Arial" w:cs="Arial"/>
          <w:b/>
          <w:color w:val="auto"/>
          <w:sz w:val="24"/>
          <w:szCs w:val="24"/>
        </w:rPr>
        <w:t>1,403,575,664.48</w:t>
      </w:r>
      <w:r w:rsidR="00C55E7F">
        <w:rPr>
          <w:rFonts w:ascii="Arial" w:eastAsia="Arial" w:hAnsi="Arial" w:cs="Arial"/>
          <w:b/>
          <w:color w:val="auto"/>
          <w:sz w:val="24"/>
          <w:szCs w:val="24"/>
        </w:rPr>
        <w:t xml:space="preserve"> </w:t>
      </w:r>
      <w:r w:rsidRPr="00185D83">
        <w:rPr>
          <w:rFonts w:ascii="Arial" w:eastAsia="Arial" w:hAnsi="Arial" w:cs="Arial"/>
          <w:color w:val="auto"/>
          <w:sz w:val="24"/>
          <w:szCs w:val="24"/>
        </w:rPr>
        <w:t>is the available Quick Response Fund in the CO.</w:t>
      </w:r>
    </w:p>
    <w:p w14:paraId="6F070616" w14:textId="77777777" w:rsidR="00185D83" w:rsidRDefault="008A762D" w:rsidP="00185D83">
      <w:pPr>
        <w:pStyle w:val="NoSpacing"/>
        <w:contextualSpacing/>
        <w:rPr>
          <w:color w:val="auto"/>
          <w:sz w:val="20"/>
        </w:rPr>
      </w:pPr>
      <w:r w:rsidRPr="00185D83">
        <w:rPr>
          <w:color w:val="auto"/>
          <w:sz w:val="20"/>
        </w:rPr>
        <w:t xml:space="preserve"> </w:t>
      </w:r>
    </w:p>
    <w:tbl>
      <w:tblPr>
        <w:tblW w:w="1504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5"/>
        <w:gridCol w:w="1775"/>
        <w:gridCol w:w="956"/>
        <w:gridCol w:w="1535"/>
        <w:gridCol w:w="2235"/>
        <w:gridCol w:w="1987"/>
        <w:gridCol w:w="2351"/>
        <w:gridCol w:w="2700"/>
      </w:tblGrid>
      <w:tr w:rsidR="00924A70" w:rsidRPr="00924A70" w14:paraId="0D1CB042" w14:textId="77777777" w:rsidTr="009C6FD7">
        <w:trPr>
          <w:trHeight w:val="20"/>
          <w:tblHeader/>
        </w:trPr>
        <w:tc>
          <w:tcPr>
            <w:tcW w:w="0" w:type="auto"/>
            <w:vMerge w:val="restart"/>
            <w:tcBorders>
              <w:top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49F0C89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FIELD OFFICE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354D4125"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STANDBY FUNDS</w:t>
            </w:r>
          </w:p>
        </w:tc>
        <w:tc>
          <w:tcPr>
            <w:tcW w:w="9132"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6FC909E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STOCKPILE</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0E8E88A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TOTAL STANDBY FUNDS AND STOCKPILE</w:t>
            </w:r>
          </w:p>
        </w:tc>
      </w:tr>
      <w:tr w:rsidR="00924A70" w:rsidRPr="00924A70" w14:paraId="77E7814A" w14:textId="77777777" w:rsidTr="009C6FD7">
        <w:trPr>
          <w:trHeight w:val="20"/>
          <w:tblHeader/>
        </w:trPr>
        <w:tc>
          <w:tcPr>
            <w:tcW w:w="0" w:type="auto"/>
            <w:vMerge/>
            <w:tcBorders>
              <w:top w:val="single" w:sz="4" w:space="0" w:color="auto"/>
              <w:bottom w:val="single" w:sz="4" w:space="0" w:color="auto"/>
              <w:right w:val="single" w:sz="4" w:space="0" w:color="auto"/>
            </w:tcBorders>
            <w:shd w:val="clear" w:color="auto" w:fill="7F7F7F" w:themeFill="text1" w:themeFillTint="80"/>
            <w:tcMar>
              <w:top w:w="0" w:type="dxa"/>
              <w:left w:w="72" w:type="dxa"/>
              <w:right w:w="72" w:type="dxa"/>
            </w:tcMar>
            <w:vAlign w:val="center"/>
            <w:hideMark/>
          </w:tcPr>
          <w:p w14:paraId="20A27BB1"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right w:w="72" w:type="dxa"/>
            </w:tcMar>
            <w:vAlign w:val="center"/>
            <w:hideMark/>
          </w:tcPr>
          <w:p w14:paraId="146FF31F"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25CE9A1F"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Family Food Packs</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01FB510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Food</w:t>
            </w:r>
            <w:r w:rsidRPr="00924A70">
              <w:rPr>
                <w:rFonts w:ascii="Arial" w:eastAsia="Times New Roman" w:hAnsi="Arial" w:cs="Arial"/>
                <w:b/>
                <w:bCs/>
                <w:color w:val="auto"/>
                <w:sz w:val="20"/>
                <w:szCs w:val="20"/>
              </w:rPr>
              <w:br/>
            </w:r>
            <w:r w:rsidRPr="00924A70">
              <w:rPr>
                <w:rFonts w:ascii="Arial" w:eastAsia="Times New Roman" w:hAnsi="Arial" w:cs="Arial"/>
                <w:i/>
                <w:iCs/>
                <w:color w:val="auto"/>
                <w:sz w:val="20"/>
                <w:szCs w:val="20"/>
              </w:rPr>
              <w:t>(Raw Mats and Other Food Item)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37A7F43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 xml:space="preserve">Non-Food </w:t>
            </w:r>
          </w:p>
          <w:p w14:paraId="21607B79" w14:textId="4151A226"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i/>
                <w:iCs/>
                <w:color w:val="auto"/>
                <w:sz w:val="20"/>
                <w:szCs w:val="20"/>
              </w:rPr>
              <w:t>(Raw Mats and Other NFI)</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0D6D831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Sub-Total</w:t>
            </w:r>
            <w:r w:rsidRPr="00924A70">
              <w:rPr>
                <w:rFonts w:ascii="Arial" w:eastAsia="Times New Roman" w:hAnsi="Arial" w:cs="Arial"/>
                <w:b/>
                <w:bCs/>
                <w:color w:val="auto"/>
                <w:sz w:val="20"/>
                <w:szCs w:val="20"/>
              </w:rPr>
              <w:br/>
              <w:t>(Food and NFIs)</w:t>
            </w:r>
          </w:p>
        </w:tc>
        <w:tc>
          <w:tcPr>
            <w:tcW w:w="2700" w:type="dxa"/>
            <w:vMerge/>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right w:w="72" w:type="dxa"/>
            </w:tcMar>
            <w:vAlign w:val="center"/>
            <w:hideMark/>
          </w:tcPr>
          <w:p w14:paraId="3D4AC15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924A70" w:rsidRPr="00924A70" w14:paraId="4E197691" w14:textId="77777777" w:rsidTr="009C6FD7">
        <w:trPr>
          <w:trHeight w:val="20"/>
          <w:tblHeader/>
        </w:trPr>
        <w:tc>
          <w:tcPr>
            <w:tcW w:w="0" w:type="auto"/>
            <w:vMerge/>
            <w:tcBorders>
              <w:top w:val="single" w:sz="4" w:space="0" w:color="auto"/>
              <w:bottom w:val="single" w:sz="4" w:space="0" w:color="auto"/>
              <w:right w:val="single" w:sz="4" w:space="0" w:color="auto"/>
            </w:tcBorders>
            <w:shd w:val="clear" w:color="auto" w:fill="7F7F7F" w:themeFill="text1" w:themeFillTint="80"/>
            <w:tcMar>
              <w:top w:w="0" w:type="dxa"/>
              <w:left w:w="72" w:type="dxa"/>
              <w:right w:w="72" w:type="dxa"/>
            </w:tcMar>
            <w:vAlign w:val="center"/>
            <w:hideMark/>
          </w:tcPr>
          <w:p w14:paraId="0757E28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right w:w="72" w:type="dxa"/>
            </w:tcMar>
            <w:vAlign w:val="center"/>
            <w:hideMark/>
          </w:tcPr>
          <w:p w14:paraId="519B200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4727859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Quantity</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bottom w:w="0" w:type="dxa"/>
              <w:right w:w="72" w:type="dxa"/>
            </w:tcMar>
            <w:vAlign w:val="center"/>
            <w:hideMark/>
          </w:tcPr>
          <w:p w14:paraId="523D4A7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Total Cost</w:t>
            </w:r>
          </w:p>
        </w:tc>
        <w:tc>
          <w:tcPr>
            <w:tcW w:w="2235" w:type="dxa"/>
            <w:vMerge/>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right w:w="72" w:type="dxa"/>
            </w:tcMar>
            <w:vAlign w:val="center"/>
            <w:hideMark/>
          </w:tcPr>
          <w:p w14:paraId="145EE285"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right w:w="72" w:type="dxa"/>
            </w:tcMar>
            <w:vAlign w:val="center"/>
            <w:hideMark/>
          </w:tcPr>
          <w:p w14:paraId="1724C4A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right w:w="72" w:type="dxa"/>
            </w:tcMar>
            <w:vAlign w:val="center"/>
            <w:hideMark/>
          </w:tcPr>
          <w:p w14:paraId="78985D28"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2" w:type="dxa"/>
              <w:right w:w="72" w:type="dxa"/>
            </w:tcMar>
            <w:vAlign w:val="center"/>
            <w:hideMark/>
          </w:tcPr>
          <w:p w14:paraId="083AAD5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924A70" w:rsidRPr="00924A70" w14:paraId="41381542" w14:textId="77777777" w:rsidTr="009C6FD7">
        <w:trPr>
          <w:trHeight w:val="20"/>
        </w:trPr>
        <w:tc>
          <w:tcPr>
            <w:tcW w:w="0" w:type="auto"/>
            <w:tcBorders>
              <w:top w:val="single" w:sz="4" w:space="0" w:color="auto"/>
            </w:tcBorders>
            <w:shd w:val="clear" w:color="auto" w:fill="BFBFBF" w:themeFill="background1" w:themeFillShade="BF"/>
            <w:tcMar>
              <w:top w:w="0" w:type="dxa"/>
              <w:left w:w="72" w:type="dxa"/>
              <w:bottom w:w="0" w:type="dxa"/>
              <w:right w:w="72" w:type="dxa"/>
            </w:tcMar>
            <w:vAlign w:val="center"/>
            <w:hideMark/>
          </w:tcPr>
          <w:p w14:paraId="41E671D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4A70">
              <w:rPr>
                <w:rFonts w:ascii="Arial" w:eastAsia="Times New Roman" w:hAnsi="Arial" w:cs="Arial"/>
                <w:b/>
                <w:bCs/>
                <w:color w:val="auto"/>
                <w:sz w:val="20"/>
                <w:szCs w:val="20"/>
              </w:rPr>
              <w:t>TOTAL</w:t>
            </w:r>
          </w:p>
        </w:tc>
        <w:tc>
          <w:tcPr>
            <w:tcW w:w="0" w:type="auto"/>
            <w:tcBorders>
              <w:top w:val="single" w:sz="4" w:space="0" w:color="auto"/>
            </w:tcBorders>
            <w:shd w:val="clear" w:color="auto" w:fill="BFBFBF" w:themeFill="background1" w:themeFillShade="BF"/>
            <w:tcMar>
              <w:top w:w="0" w:type="dxa"/>
              <w:left w:w="72" w:type="dxa"/>
              <w:bottom w:w="0" w:type="dxa"/>
              <w:right w:w="72" w:type="dxa"/>
            </w:tcMar>
            <w:vAlign w:val="center"/>
            <w:hideMark/>
          </w:tcPr>
          <w:p w14:paraId="40AA24C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924A70">
              <w:rPr>
                <w:rFonts w:ascii="Arial" w:eastAsia="Times New Roman" w:hAnsi="Arial" w:cs="Arial"/>
                <w:b/>
                <w:bCs/>
                <w:color w:val="auto"/>
                <w:sz w:val="20"/>
                <w:szCs w:val="20"/>
              </w:rPr>
              <w:t>1,454,173,067.09</w:t>
            </w:r>
          </w:p>
        </w:tc>
        <w:tc>
          <w:tcPr>
            <w:tcW w:w="0" w:type="auto"/>
            <w:tcBorders>
              <w:top w:val="single" w:sz="4" w:space="0" w:color="auto"/>
            </w:tcBorders>
            <w:shd w:val="clear" w:color="auto" w:fill="BFBFBF" w:themeFill="background1" w:themeFillShade="BF"/>
            <w:tcMar>
              <w:top w:w="0" w:type="dxa"/>
              <w:left w:w="72" w:type="dxa"/>
              <w:bottom w:w="0" w:type="dxa"/>
              <w:right w:w="72" w:type="dxa"/>
            </w:tcMar>
            <w:vAlign w:val="center"/>
            <w:hideMark/>
          </w:tcPr>
          <w:p w14:paraId="5A52317F"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924A70">
              <w:rPr>
                <w:rFonts w:ascii="Arial" w:eastAsia="Times New Roman" w:hAnsi="Arial" w:cs="Arial"/>
                <w:b/>
                <w:bCs/>
                <w:color w:val="auto"/>
                <w:sz w:val="20"/>
                <w:szCs w:val="20"/>
              </w:rPr>
              <w:t>368,164</w:t>
            </w:r>
          </w:p>
        </w:tc>
        <w:tc>
          <w:tcPr>
            <w:tcW w:w="0" w:type="auto"/>
            <w:tcBorders>
              <w:top w:val="single" w:sz="4" w:space="0" w:color="auto"/>
            </w:tcBorders>
            <w:shd w:val="clear" w:color="auto" w:fill="BFBFBF" w:themeFill="background1" w:themeFillShade="BF"/>
            <w:tcMar>
              <w:top w:w="0" w:type="dxa"/>
              <w:left w:w="72" w:type="dxa"/>
              <w:bottom w:w="0" w:type="dxa"/>
              <w:right w:w="72" w:type="dxa"/>
            </w:tcMar>
            <w:vAlign w:val="center"/>
            <w:hideMark/>
          </w:tcPr>
          <w:p w14:paraId="1E41C65B"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924A70">
              <w:rPr>
                <w:rFonts w:ascii="Arial" w:eastAsia="Times New Roman" w:hAnsi="Arial" w:cs="Arial"/>
                <w:b/>
                <w:bCs/>
                <w:color w:val="auto"/>
                <w:sz w:val="20"/>
                <w:szCs w:val="20"/>
              </w:rPr>
              <w:t>131,754,540.17</w:t>
            </w:r>
          </w:p>
        </w:tc>
        <w:tc>
          <w:tcPr>
            <w:tcW w:w="2235" w:type="dxa"/>
            <w:tcBorders>
              <w:top w:val="single" w:sz="4" w:space="0" w:color="auto"/>
            </w:tcBorders>
            <w:shd w:val="clear" w:color="auto" w:fill="BFBFBF" w:themeFill="background1" w:themeFillShade="BF"/>
            <w:tcMar>
              <w:top w:w="0" w:type="dxa"/>
              <w:left w:w="72" w:type="dxa"/>
              <w:bottom w:w="0" w:type="dxa"/>
              <w:right w:w="72" w:type="dxa"/>
            </w:tcMar>
            <w:vAlign w:val="center"/>
            <w:hideMark/>
          </w:tcPr>
          <w:p w14:paraId="5C63562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924A70">
              <w:rPr>
                <w:rFonts w:ascii="Arial" w:eastAsia="Times New Roman" w:hAnsi="Arial" w:cs="Arial"/>
                <w:b/>
                <w:bCs/>
                <w:color w:val="auto"/>
                <w:sz w:val="20"/>
                <w:szCs w:val="20"/>
              </w:rPr>
              <w:t>146,395,698.46</w:t>
            </w:r>
          </w:p>
        </w:tc>
        <w:tc>
          <w:tcPr>
            <w:tcW w:w="0" w:type="auto"/>
            <w:tcBorders>
              <w:top w:val="single" w:sz="4" w:space="0" w:color="auto"/>
            </w:tcBorders>
            <w:shd w:val="clear" w:color="auto" w:fill="BFBFBF" w:themeFill="background1" w:themeFillShade="BF"/>
            <w:tcMar>
              <w:top w:w="0" w:type="dxa"/>
              <w:left w:w="72" w:type="dxa"/>
              <w:bottom w:w="0" w:type="dxa"/>
              <w:right w:w="72" w:type="dxa"/>
            </w:tcMar>
            <w:vAlign w:val="center"/>
            <w:hideMark/>
          </w:tcPr>
          <w:p w14:paraId="69EC8F0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924A70">
              <w:rPr>
                <w:rFonts w:ascii="Arial" w:eastAsia="Times New Roman" w:hAnsi="Arial" w:cs="Arial"/>
                <w:b/>
                <w:bCs/>
                <w:color w:val="auto"/>
                <w:sz w:val="20"/>
                <w:szCs w:val="20"/>
              </w:rPr>
              <w:t>663,326,878.13</w:t>
            </w:r>
          </w:p>
        </w:tc>
        <w:tc>
          <w:tcPr>
            <w:tcW w:w="2351" w:type="dxa"/>
            <w:tcBorders>
              <w:top w:val="single" w:sz="4" w:space="0" w:color="auto"/>
            </w:tcBorders>
            <w:shd w:val="clear" w:color="auto" w:fill="BFBFBF" w:themeFill="background1" w:themeFillShade="BF"/>
            <w:tcMar>
              <w:top w:w="0" w:type="dxa"/>
              <w:left w:w="72" w:type="dxa"/>
              <w:bottom w:w="0" w:type="dxa"/>
              <w:right w:w="72" w:type="dxa"/>
            </w:tcMar>
            <w:vAlign w:val="center"/>
            <w:hideMark/>
          </w:tcPr>
          <w:p w14:paraId="3338B5BF"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924A70">
              <w:rPr>
                <w:rFonts w:ascii="Arial" w:eastAsia="Times New Roman" w:hAnsi="Arial" w:cs="Arial"/>
                <w:b/>
                <w:bCs/>
                <w:color w:val="auto"/>
                <w:sz w:val="20"/>
                <w:szCs w:val="20"/>
              </w:rPr>
              <w:t>809,722,576.59</w:t>
            </w:r>
          </w:p>
        </w:tc>
        <w:tc>
          <w:tcPr>
            <w:tcW w:w="2700" w:type="dxa"/>
            <w:tcBorders>
              <w:top w:val="single" w:sz="4" w:space="0" w:color="auto"/>
            </w:tcBorders>
            <w:shd w:val="clear" w:color="auto" w:fill="BFBFBF" w:themeFill="background1" w:themeFillShade="BF"/>
            <w:tcMar>
              <w:top w:w="0" w:type="dxa"/>
              <w:left w:w="72" w:type="dxa"/>
              <w:bottom w:w="0" w:type="dxa"/>
              <w:right w:w="72" w:type="dxa"/>
            </w:tcMar>
            <w:vAlign w:val="center"/>
            <w:hideMark/>
          </w:tcPr>
          <w:p w14:paraId="21A139E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924A70">
              <w:rPr>
                <w:rFonts w:ascii="Arial" w:eastAsia="Times New Roman" w:hAnsi="Arial" w:cs="Arial"/>
                <w:b/>
                <w:bCs/>
                <w:color w:val="auto"/>
                <w:sz w:val="20"/>
                <w:szCs w:val="20"/>
              </w:rPr>
              <w:t>2,395,650,183.85</w:t>
            </w:r>
          </w:p>
        </w:tc>
      </w:tr>
      <w:tr w:rsidR="00924A70" w:rsidRPr="00924A70" w14:paraId="1DABD69B" w14:textId="77777777" w:rsidTr="009C6FD7">
        <w:trPr>
          <w:trHeight w:val="20"/>
        </w:trPr>
        <w:tc>
          <w:tcPr>
            <w:tcW w:w="0" w:type="auto"/>
            <w:shd w:val="clear" w:color="auto" w:fill="auto"/>
            <w:tcMar>
              <w:top w:w="0" w:type="dxa"/>
              <w:left w:w="72" w:type="dxa"/>
              <w:bottom w:w="0" w:type="dxa"/>
              <w:right w:w="72" w:type="dxa"/>
            </w:tcMar>
            <w:vAlign w:val="bottom"/>
            <w:hideMark/>
          </w:tcPr>
          <w:p w14:paraId="1F946ED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Central Office* </w:t>
            </w:r>
          </w:p>
        </w:tc>
        <w:tc>
          <w:tcPr>
            <w:tcW w:w="0" w:type="auto"/>
            <w:shd w:val="clear" w:color="auto" w:fill="auto"/>
            <w:tcMar>
              <w:top w:w="0" w:type="dxa"/>
              <w:left w:w="72" w:type="dxa"/>
              <w:bottom w:w="0" w:type="dxa"/>
              <w:right w:w="72" w:type="dxa"/>
            </w:tcMar>
            <w:vAlign w:val="bottom"/>
            <w:hideMark/>
          </w:tcPr>
          <w:p w14:paraId="1C6D6DE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1,403,575,664.48</w:t>
            </w:r>
          </w:p>
        </w:tc>
        <w:tc>
          <w:tcPr>
            <w:tcW w:w="0" w:type="auto"/>
            <w:shd w:val="clear" w:color="auto" w:fill="auto"/>
            <w:tcMar>
              <w:top w:w="0" w:type="dxa"/>
              <w:left w:w="72" w:type="dxa"/>
              <w:bottom w:w="0" w:type="dxa"/>
              <w:right w:w="72" w:type="dxa"/>
            </w:tcMar>
            <w:vAlign w:val="bottom"/>
            <w:hideMark/>
          </w:tcPr>
          <w:p w14:paraId="2D1ED093" w14:textId="63ADEB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w:t>
            </w:r>
          </w:p>
        </w:tc>
        <w:tc>
          <w:tcPr>
            <w:tcW w:w="0" w:type="auto"/>
            <w:shd w:val="clear" w:color="auto" w:fill="auto"/>
            <w:tcMar>
              <w:top w:w="0" w:type="dxa"/>
              <w:left w:w="72" w:type="dxa"/>
              <w:bottom w:w="0" w:type="dxa"/>
              <w:right w:w="72" w:type="dxa"/>
            </w:tcMar>
            <w:vAlign w:val="bottom"/>
            <w:hideMark/>
          </w:tcPr>
          <w:p w14:paraId="12346914" w14:textId="222F1976"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w:t>
            </w:r>
          </w:p>
        </w:tc>
        <w:tc>
          <w:tcPr>
            <w:tcW w:w="2235" w:type="dxa"/>
            <w:shd w:val="clear" w:color="auto" w:fill="auto"/>
            <w:tcMar>
              <w:top w:w="0" w:type="dxa"/>
              <w:left w:w="72" w:type="dxa"/>
              <w:bottom w:w="0" w:type="dxa"/>
              <w:right w:w="72" w:type="dxa"/>
            </w:tcMar>
            <w:vAlign w:val="bottom"/>
            <w:hideMark/>
          </w:tcPr>
          <w:p w14:paraId="7FAFD74A" w14:textId="03F0868F"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w:t>
            </w:r>
          </w:p>
        </w:tc>
        <w:tc>
          <w:tcPr>
            <w:tcW w:w="0" w:type="auto"/>
            <w:shd w:val="clear" w:color="auto" w:fill="auto"/>
            <w:tcMar>
              <w:top w:w="0" w:type="dxa"/>
              <w:left w:w="72" w:type="dxa"/>
              <w:bottom w:w="0" w:type="dxa"/>
              <w:right w:w="72" w:type="dxa"/>
            </w:tcMar>
            <w:vAlign w:val="bottom"/>
            <w:hideMark/>
          </w:tcPr>
          <w:p w14:paraId="17E32679" w14:textId="3D66C263"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w:t>
            </w:r>
          </w:p>
        </w:tc>
        <w:tc>
          <w:tcPr>
            <w:tcW w:w="2351" w:type="dxa"/>
            <w:shd w:val="clear" w:color="auto" w:fill="auto"/>
            <w:tcMar>
              <w:top w:w="0" w:type="dxa"/>
              <w:left w:w="72" w:type="dxa"/>
              <w:bottom w:w="0" w:type="dxa"/>
              <w:right w:w="72" w:type="dxa"/>
            </w:tcMar>
            <w:vAlign w:val="bottom"/>
            <w:hideMark/>
          </w:tcPr>
          <w:p w14:paraId="0047BBB7" w14:textId="6741B120" w:rsidR="00924A70" w:rsidRPr="00924A70" w:rsidRDefault="009C6FD7"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Pr>
                <w:rFonts w:ascii="Arial" w:eastAsia="Times New Roman" w:hAnsi="Arial" w:cs="Arial"/>
                <w:color w:val="auto"/>
                <w:sz w:val="20"/>
                <w:szCs w:val="20"/>
              </w:rPr>
              <w:t>-</w:t>
            </w:r>
          </w:p>
        </w:tc>
        <w:tc>
          <w:tcPr>
            <w:tcW w:w="2700" w:type="dxa"/>
            <w:shd w:val="clear" w:color="auto" w:fill="auto"/>
            <w:tcMar>
              <w:top w:w="0" w:type="dxa"/>
              <w:left w:w="72" w:type="dxa"/>
              <w:bottom w:w="0" w:type="dxa"/>
              <w:right w:w="72" w:type="dxa"/>
            </w:tcMar>
            <w:vAlign w:val="bottom"/>
            <w:hideMark/>
          </w:tcPr>
          <w:p w14:paraId="5AF90118"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1,403,575,664.48</w:t>
            </w:r>
          </w:p>
        </w:tc>
      </w:tr>
      <w:tr w:rsidR="00924A70" w:rsidRPr="00924A70" w14:paraId="7A4F4D21" w14:textId="77777777" w:rsidTr="009C6FD7">
        <w:trPr>
          <w:trHeight w:val="20"/>
        </w:trPr>
        <w:tc>
          <w:tcPr>
            <w:tcW w:w="0" w:type="auto"/>
            <w:shd w:val="clear" w:color="auto" w:fill="auto"/>
            <w:tcMar>
              <w:top w:w="0" w:type="dxa"/>
              <w:left w:w="72" w:type="dxa"/>
              <w:bottom w:w="0" w:type="dxa"/>
              <w:right w:w="72" w:type="dxa"/>
            </w:tcMar>
            <w:vAlign w:val="bottom"/>
            <w:hideMark/>
          </w:tcPr>
          <w:p w14:paraId="6454B4D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NROC </w:t>
            </w:r>
          </w:p>
        </w:tc>
        <w:tc>
          <w:tcPr>
            <w:tcW w:w="0" w:type="auto"/>
            <w:shd w:val="clear" w:color="auto" w:fill="auto"/>
            <w:tcMar>
              <w:top w:w="0" w:type="dxa"/>
              <w:left w:w="72" w:type="dxa"/>
              <w:bottom w:w="0" w:type="dxa"/>
              <w:right w:w="72" w:type="dxa"/>
            </w:tcMar>
            <w:vAlign w:val="bottom"/>
            <w:hideMark/>
          </w:tcPr>
          <w:p w14:paraId="20AAE00C" w14:textId="2A3C30C6"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w:t>
            </w:r>
          </w:p>
        </w:tc>
        <w:tc>
          <w:tcPr>
            <w:tcW w:w="0" w:type="auto"/>
            <w:shd w:val="clear" w:color="auto" w:fill="auto"/>
            <w:tcMar>
              <w:top w:w="0" w:type="dxa"/>
              <w:left w:w="72" w:type="dxa"/>
              <w:bottom w:w="0" w:type="dxa"/>
              <w:right w:w="72" w:type="dxa"/>
            </w:tcMar>
            <w:vAlign w:val="bottom"/>
            <w:hideMark/>
          </w:tcPr>
          <w:p w14:paraId="5661DF7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81,500</w:t>
            </w:r>
          </w:p>
        </w:tc>
        <w:tc>
          <w:tcPr>
            <w:tcW w:w="0" w:type="auto"/>
            <w:shd w:val="clear" w:color="auto" w:fill="auto"/>
            <w:tcMar>
              <w:top w:w="0" w:type="dxa"/>
              <w:left w:w="72" w:type="dxa"/>
              <w:bottom w:w="0" w:type="dxa"/>
              <w:right w:w="72" w:type="dxa"/>
            </w:tcMar>
            <w:vAlign w:val="bottom"/>
            <w:hideMark/>
          </w:tcPr>
          <w:p w14:paraId="03C68711"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29,503,000.00</w:t>
            </w:r>
          </w:p>
        </w:tc>
        <w:tc>
          <w:tcPr>
            <w:tcW w:w="2235" w:type="dxa"/>
            <w:shd w:val="clear" w:color="auto" w:fill="auto"/>
            <w:tcMar>
              <w:top w:w="0" w:type="dxa"/>
              <w:left w:w="72" w:type="dxa"/>
              <w:bottom w:w="0" w:type="dxa"/>
              <w:right w:w="72" w:type="dxa"/>
            </w:tcMar>
            <w:vAlign w:val="bottom"/>
            <w:hideMark/>
          </w:tcPr>
          <w:p w14:paraId="72383871"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52,013,768.71</w:t>
            </w:r>
          </w:p>
        </w:tc>
        <w:tc>
          <w:tcPr>
            <w:tcW w:w="0" w:type="auto"/>
            <w:shd w:val="clear" w:color="auto" w:fill="auto"/>
            <w:tcMar>
              <w:top w:w="0" w:type="dxa"/>
              <w:left w:w="72" w:type="dxa"/>
              <w:bottom w:w="0" w:type="dxa"/>
              <w:right w:w="72" w:type="dxa"/>
            </w:tcMar>
            <w:vAlign w:val="bottom"/>
            <w:hideMark/>
          </w:tcPr>
          <w:p w14:paraId="71DA39C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250,151,387.05</w:t>
            </w:r>
          </w:p>
        </w:tc>
        <w:tc>
          <w:tcPr>
            <w:tcW w:w="2351" w:type="dxa"/>
            <w:shd w:val="clear" w:color="auto" w:fill="auto"/>
            <w:tcMar>
              <w:top w:w="0" w:type="dxa"/>
              <w:left w:w="72" w:type="dxa"/>
              <w:bottom w:w="0" w:type="dxa"/>
              <w:right w:w="72" w:type="dxa"/>
            </w:tcMar>
            <w:vAlign w:val="bottom"/>
            <w:hideMark/>
          </w:tcPr>
          <w:p w14:paraId="5BE6F1A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302,165,155.76</w:t>
            </w:r>
          </w:p>
        </w:tc>
        <w:tc>
          <w:tcPr>
            <w:tcW w:w="2700" w:type="dxa"/>
            <w:shd w:val="clear" w:color="auto" w:fill="auto"/>
            <w:tcMar>
              <w:top w:w="0" w:type="dxa"/>
              <w:left w:w="72" w:type="dxa"/>
              <w:bottom w:w="0" w:type="dxa"/>
              <w:right w:w="72" w:type="dxa"/>
            </w:tcMar>
            <w:vAlign w:val="bottom"/>
            <w:hideMark/>
          </w:tcPr>
          <w:p w14:paraId="45D0E78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331,668,155.76</w:t>
            </w:r>
          </w:p>
        </w:tc>
      </w:tr>
      <w:tr w:rsidR="00924A70" w:rsidRPr="00924A70" w14:paraId="59E00311" w14:textId="77777777" w:rsidTr="009C6FD7">
        <w:trPr>
          <w:trHeight w:val="20"/>
        </w:trPr>
        <w:tc>
          <w:tcPr>
            <w:tcW w:w="0" w:type="auto"/>
            <w:shd w:val="clear" w:color="auto" w:fill="auto"/>
            <w:tcMar>
              <w:top w:w="0" w:type="dxa"/>
              <w:left w:w="72" w:type="dxa"/>
              <w:bottom w:w="0" w:type="dxa"/>
              <w:right w:w="72" w:type="dxa"/>
            </w:tcMar>
            <w:vAlign w:val="bottom"/>
            <w:hideMark/>
          </w:tcPr>
          <w:p w14:paraId="4F4EED7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NCR </w:t>
            </w:r>
          </w:p>
        </w:tc>
        <w:tc>
          <w:tcPr>
            <w:tcW w:w="0" w:type="auto"/>
            <w:shd w:val="clear" w:color="auto" w:fill="auto"/>
            <w:tcMar>
              <w:top w:w="0" w:type="dxa"/>
              <w:left w:w="72" w:type="dxa"/>
              <w:bottom w:w="0" w:type="dxa"/>
              <w:right w:w="72" w:type="dxa"/>
            </w:tcMar>
            <w:vAlign w:val="bottom"/>
            <w:hideMark/>
          </w:tcPr>
          <w:p w14:paraId="21F7C4A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3,620,973.50</w:t>
            </w:r>
          </w:p>
        </w:tc>
        <w:tc>
          <w:tcPr>
            <w:tcW w:w="0" w:type="auto"/>
            <w:shd w:val="clear" w:color="auto" w:fill="auto"/>
            <w:tcMar>
              <w:top w:w="0" w:type="dxa"/>
              <w:left w:w="72" w:type="dxa"/>
              <w:bottom w:w="0" w:type="dxa"/>
              <w:right w:w="72" w:type="dxa"/>
            </w:tcMar>
            <w:vAlign w:val="bottom"/>
            <w:hideMark/>
          </w:tcPr>
          <w:p w14:paraId="3940ABF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4,367</w:t>
            </w:r>
          </w:p>
        </w:tc>
        <w:tc>
          <w:tcPr>
            <w:tcW w:w="0" w:type="auto"/>
            <w:shd w:val="clear" w:color="auto" w:fill="auto"/>
            <w:tcMar>
              <w:top w:w="0" w:type="dxa"/>
              <w:left w:w="72" w:type="dxa"/>
              <w:bottom w:w="0" w:type="dxa"/>
              <w:right w:w="72" w:type="dxa"/>
            </w:tcMar>
            <w:vAlign w:val="bottom"/>
            <w:hideMark/>
          </w:tcPr>
          <w:p w14:paraId="0110EB8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1,398,882.46</w:t>
            </w:r>
          </w:p>
        </w:tc>
        <w:tc>
          <w:tcPr>
            <w:tcW w:w="2235" w:type="dxa"/>
            <w:shd w:val="clear" w:color="auto" w:fill="auto"/>
            <w:tcMar>
              <w:top w:w="0" w:type="dxa"/>
              <w:left w:w="72" w:type="dxa"/>
              <w:bottom w:w="0" w:type="dxa"/>
              <w:right w:w="72" w:type="dxa"/>
            </w:tcMar>
            <w:vAlign w:val="bottom"/>
            <w:hideMark/>
          </w:tcPr>
          <w:p w14:paraId="012895FB"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1,376,293.53</w:t>
            </w:r>
          </w:p>
        </w:tc>
        <w:tc>
          <w:tcPr>
            <w:tcW w:w="0" w:type="auto"/>
            <w:shd w:val="clear" w:color="auto" w:fill="auto"/>
            <w:tcMar>
              <w:top w:w="0" w:type="dxa"/>
              <w:left w:w="72" w:type="dxa"/>
              <w:bottom w:w="0" w:type="dxa"/>
              <w:right w:w="72" w:type="dxa"/>
            </w:tcMar>
            <w:vAlign w:val="bottom"/>
            <w:hideMark/>
          </w:tcPr>
          <w:p w14:paraId="0D0E5BEF"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8,804,557.77</w:t>
            </w:r>
          </w:p>
        </w:tc>
        <w:tc>
          <w:tcPr>
            <w:tcW w:w="2351" w:type="dxa"/>
            <w:shd w:val="clear" w:color="auto" w:fill="auto"/>
            <w:tcMar>
              <w:top w:w="0" w:type="dxa"/>
              <w:left w:w="72" w:type="dxa"/>
              <w:bottom w:w="0" w:type="dxa"/>
              <w:right w:w="72" w:type="dxa"/>
            </w:tcMar>
            <w:vAlign w:val="bottom"/>
            <w:hideMark/>
          </w:tcPr>
          <w:p w14:paraId="7AE9A311"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10,180,851.30</w:t>
            </w:r>
          </w:p>
        </w:tc>
        <w:tc>
          <w:tcPr>
            <w:tcW w:w="2700" w:type="dxa"/>
            <w:shd w:val="clear" w:color="auto" w:fill="auto"/>
            <w:tcMar>
              <w:top w:w="0" w:type="dxa"/>
              <w:left w:w="72" w:type="dxa"/>
              <w:bottom w:w="0" w:type="dxa"/>
              <w:right w:w="72" w:type="dxa"/>
            </w:tcMar>
            <w:vAlign w:val="bottom"/>
            <w:hideMark/>
          </w:tcPr>
          <w:p w14:paraId="7021C06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15,200,707.26</w:t>
            </w:r>
          </w:p>
        </w:tc>
      </w:tr>
      <w:tr w:rsidR="00924A70" w:rsidRPr="00924A70" w14:paraId="7903FC5D" w14:textId="77777777" w:rsidTr="009C6FD7">
        <w:trPr>
          <w:trHeight w:val="20"/>
        </w:trPr>
        <w:tc>
          <w:tcPr>
            <w:tcW w:w="0" w:type="auto"/>
            <w:shd w:val="clear" w:color="auto" w:fill="auto"/>
            <w:tcMar>
              <w:top w:w="0" w:type="dxa"/>
              <w:left w:w="72" w:type="dxa"/>
              <w:bottom w:w="0" w:type="dxa"/>
              <w:right w:w="72" w:type="dxa"/>
            </w:tcMar>
            <w:vAlign w:val="bottom"/>
            <w:hideMark/>
          </w:tcPr>
          <w:p w14:paraId="01E28B8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lastRenderedPageBreak/>
              <w:t xml:space="preserve">CAR </w:t>
            </w:r>
          </w:p>
        </w:tc>
        <w:tc>
          <w:tcPr>
            <w:tcW w:w="0" w:type="auto"/>
            <w:shd w:val="clear" w:color="auto" w:fill="auto"/>
            <w:tcMar>
              <w:top w:w="0" w:type="dxa"/>
              <w:left w:w="72" w:type="dxa"/>
              <w:bottom w:w="0" w:type="dxa"/>
              <w:right w:w="72" w:type="dxa"/>
            </w:tcMar>
            <w:vAlign w:val="bottom"/>
            <w:hideMark/>
          </w:tcPr>
          <w:p w14:paraId="6B107B0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8,834,032.95</w:t>
            </w:r>
          </w:p>
        </w:tc>
        <w:tc>
          <w:tcPr>
            <w:tcW w:w="0" w:type="auto"/>
            <w:shd w:val="clear" w:color="auto" w:fill="auto"/>
            <w:tcMar>
              <w:top w:w="0" w:type="dxa"/>
              <w:left w:w="72" w:type="dxa"/>
              <w:bottom w:w="0" w:type="dxa"/>
              <w:right w:w="72" w:type="dxa"/>
            </w:tcMar>
            <w:vAlign w:val="bottom"/>
            <w:hideMark/>
          </w:tcPr>
          <w:p w14:paraId="724CE7C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25,517</w:t>
            </w:r>
          </w:p>
        </w:tc>
        <w:tc>
          <w:tcPr>
            <w:tcW w:w="0" w:type="auto"/>
            <w:shd w:val="clear" w:color="auto" w:fill="auto"/>
            <w:tcMar>
              <w:top w:w="0" w:type="dxa"/>
              <w:left w:w="72" w:type="dxa"/>
              <w:bottom w:w="0" w:type="dxa"/>
              <w:right w:w="72" w:type="dxa"/>
            </w:tcMar>
            <w:vAlign w:val="bottom"/>
            <w:hideMark/>
          </w:tcPr>
          <w:p w14:paraId="0B65AB05"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9,198,879.75</w:t>
            </w:r>
          </w:p>
        </w:tc>
        <w:tc>
          <w:tcPr>
            <w:tcW w:w="2235" w:type="dxa"/>
            <w:shd w:val="clear" w:color="auto" w:fill="auto"/>
            <w:tcMar>
              <w:top w:w="0" w:type="dxa"/>
              <w:left w:w="72" w:type="dxa"/>
              <w:bottom w:w="0" w:type="dxa"/>
              <w:right w:w="72" w:type="dxa"/>
            </w:tcMar>
            <w:vAlign w:val="bottom"/>
            <w:hideMark/>
          </w:tcPr>
          <w:p w14:paraId="565EA8EB"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5,315,664.56</w:t>
            </w:r>
          </w:p>
        </w:tc>
        <w:tc>
          <w:tcPr>
            <w:tcW w:w="0" w:type="auto"/>
            <w:shd w:val="clear" w:color="auto" w:fill="auto"/>
            <w:tcMar>
              <w:top w:w="0" w:type="dxa"/>
              <w:left w:w="72" w:type="dxa"/>
              <w:bottom w:w="0" w:type="dxa"/>
              <w:right w:w="72" w:type="dxa"/>
            </w:tcMar>
            <w:vAlign w:val="bottom"/>
            <w:hideMark/>
          </w:tcPr>
          <w:p w14:paraId="088331D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16,592,329.01</w:t>
            </w:r>
          </w:p>
        </w:tc>
        <w:tc>
          <w:tcPr>
            <w:tcW w:w="2351" w:type="dxa"/>
            <w:shd w:val="clear" w:color="auto" w:fill="auto"/>
            <w:tcMar>
              <w:top w:w="0" w:type="dxa"/>
              <w:left w:w="72" w:type="dxa"/>
              <w:bottom w:w="0" w:type="dxa"/>
              <w:right w:w="72" w:type="dxa"/>
            </w:tcMar>
            <w:vAlign w:val="bottom"/>
            <w:hideMark/>
          </w:tcPr>
          <w:p w14:paraId="2C1CB3B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21,907,993.57</w:t>
            </w:r>
          </w:p>
        </w:tc>
        <w:tc>
          <w:tcPr>
            <w:tcW w:w="2700" w:type="dxa"/>
            <w:shd w:val="clear" w:color="auto" w:fill="auto"/>
            <w:tcMar>
              <w:top w:w="0" w:type="dxa"/>
              <w:left w:w="72" w:type="dxa"/>
              <w:bottom w:w="0" w:type="dxa"/>
              <w:right w:w="72" w:type="dxa"/>
            </w:tcMar>
            <w:vAlign w:val="bottom"/>
            <w:hideMark/>
          </w:tcPr>
          <w:p w14:paraId="64284C4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39,940,906.27</w:t>
            </w:r>
          </w:p>
        </w:tc>
      </w:tr>
      <w:tr w:rsidR="00924A70" w:rsidRPr="00924A70" w14:paraId="60D977AA" w14:textId="77777777" w:rsidTr="009C6FD7">
        <w:trPr>
          <w:trHeight w:val="20"/>
        </w:trPr>
        <w:tc>
          <w:tcPr>
            <w:tcW w:w="0" w:type="auto"/>
            <w:shd w:val="clear" w:color="auto" w:fill="auto"/>
            <w:tcMar>
              <w:top w:w="0" w:type="dxa"/>
              <w:left w:w="72" w:type="dxa"/>
              <w:bottom w:w="0" w:type="dxa"/>
              <w:right w:w="72" w:type="dxa"/>
            </w:tcMar>
            <w:vAlign w:val="bottom"/>
            <w:hideMark/>
          </w:tcPr>
          <w:p w14:paraId="28F5662F"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I </w:t>
            </w:r>
          </w:p>
        </w:tc>
        <w:tc>
          <w:tcPr>
            <w:tcW w:w="0" w:type="auto"/>
            <w:shd w:val="clear" w:color="auto" w:fill="auto"/>
            <w:tcMar>
              <w:top w:w="0" w:type="dxa"/>
              <w:left w:w="72" w:type="dxa"/>
              <w:bottom w:w="0" w:type="dxa"/>
              <w:right w:w="72" w:type="dxa"/>
            </w:tcMar>
            <w:vAlign w:val="bottom"/>
            <w:hideMark/>
          </w:tcPr>
          <w:p w14:paraId="695DF03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3,097,581.40</w:t>
            </w:r>
          </w:p>
        </w:tc>
        <w:tc>
          <w:tcPr>
            <w:tcW w:w="0" w:type="auto"/>
            <w:shd w:val="clear" w:color="auto" w:fill="auto"/>
            <w:tcMar>
              <w:top w:w="0" w:type="dxa"/>
              <w:left w:w="72" w:type="dxa"/>
              <w:bottom w:w="0" w:type="dxa"/>
              <w:right w:w="72" w:type="dxa"/>
            </w:tcMar>
            <w:vAlign w:val="bottom"/>
            <w:hideMark/>
          </w:tcPr>
          <w:p w14:paraId="53D5515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10,209</w:t>
            </w:r>
          </w:p>
        </w:tc>
        <w:tc>
          <w:tcPr>
            <w:tcW w:w="0" w:type="auto"/>
            <w:shd w:val="clear" w:color="auto" w:fill="auto"/>
            <w:tcMar>
              <w:top w:w="0" w:type="dxa"/>
              <w:left w:w="72" w:type="dxa"/>
              <w:bottom w:w="0" w:type="dxa"/>
              <w:right w:w="72" w:type="dxa"/>
            </w:tcMar>
            <w:vAlign w:val="bottom"/>
            <w:hideMark/>
          </w:tcPr>
          <w:p w14:paraId="399E248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1,319,760.00</w:t>
            </w:r>
          </w:p>
        </w:tc>
        <w:tc>
          <w:tcPr>
            <w:tcW w:w="2235" w:type="dxa"/>
            <w:shd w:val="clear" w:color="auto" w:fill="auto"/>
            <w:tcMar>
              <w:top w:w="0" w:type="dxa"/>
              <w:left w:w="72" w:type="dxa"/>
              <w:bottom w:w="0" w:type="dxa"/>
              <w:right w:w="72" w:type="dxa"/>
            </w:tcMar>
            <w:vAlign w:val="bottom"/>
            <w:hideMark/>
          </w:tcPr>
          <w:p w14:paraId="02EC82E0" w14:textId="3034ED73"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Pr>
                <w:rFonts w:ascii="Arial" w:eastAsia="Times New Roman" w:hAnsi="Arial" w:cs="Arial"/>
                <w:color w:val="auto"/>
                <w:sz w:val="20"/>
                <w:szCs w:val="20"/>
              </w:rPr>
              <w:t>-</w:t>
            </w:r>
          </w:p>
        </w:tc>
        <w:tc>
          <w:tcPr>
            <w:tcW w:w="0" w:type="auto"/>
            <w:shd w:val="clear" w:color="auto" w:fill="auto"/>
            <w:tcMar>
              <w:top w:w="0" w:type="dxa"/>
              <w:left w:w="72" w:type="dxa"/>
              <w:bottom w:w="0" w:type="dxa"/>
              <w:right w:w="72" w:type="dxa"/>
            </w:tcMar>
            <w:vAlign w:val="bottom"/>
            <w:hideMark/>
          </w:tcPr>
          <w:p w14:paraId="46657C7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48,092,328.92</w:t>
            </w:r>
          </w:p>
        </w:tc>
        <w:tc>
          <w:tcPr>
            <w:tcW w:w="2351" w:type="dxa"/>
            <w:shd w:val="clear" w:color="auto" w:fill="auto"/>
            <w:tcMar>
              <w:top w:w="0" w:type="dxa"/>
              <w:left w:w="72" w:type="dxa"/>
              <w:bottom w:w="0" w:type="dxa"/>
              <w:right w:w="72" w:type="dxa"/>
            </w:tcMar>
            <w:vAlign w:val="bottom"/>
            <w:hideMark/>
          </w:tcPr>
          <w:p w14:paraId="3E644702"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48,092,328.92</w:t>
            </w:r>
          </w:p>
        </w:tc>
        <w:tc>
          <w:tcPr>
            <w:tcW w:w="2700" w:type="dxa"/>
            <w:shd w:val="clear" w:color="auto" w:fill="auto"/>
            <w:tcMar>
              <w:top w:w="0" w:type="dxa"/>
              <w:left w:w="72" w:type="dxa"/>
              <w:bottom w:w="0" w:type="dxa"/>
              <w:right w:w="72" w:type="dxa"/>
            </w:tcMar>
            <w:vAlign w:val="bottom"/>
            <w:hideMark/>
          </w:tcPr>
          <w:p w14:paraId="2804F28B"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52,509,670.32</w:t>
            </w:r>
          </w:p>
        </w:tc>
      </w:tr>
      <w:tr w:rsidR="00924A70" w:rsidRPr="00924A70" w14:paraId="0AAA8765" w14:textId="77777777" w:rsidTr="009C6FD7">
        <w:trPr>
          <w:trHeight w:val="20"/>
        </w:trPr>
        <w:tc>
          <w:tcPr>
            <w:tcW w:w="0" w:type="auto"/>
            <w:shd w:val="clear" w:color="auto" w:fill="auto"/>
            <w:tcMar>
              <w:top w:w="0" w:type="dxa"/>
              <w:left w:w="72" w:type="dxa"/>
              <w:bottom w:w="0" w:type="dxa"/>
              <w:right w:w="72" w:type="dxa"/>
            </w:tcMar>
            <w:vAlign w:val="bottom"/>
            <w:hideMark/>
          </w:tcPr>
          <w:p w14:paraId="11D0A54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II </w:t>
            </w:r>
          </w:p>
        </w:tc>
        <w:tc>
          <w:tcPr>
            <w:tcW w:w="0" w:type="auto"/>
            <w:shd w:val="clear" w:color="auto" w:fill="auto"/>
            <w:tcMar>
              <w:top w:w="0" w:type="dxa"/>
              <w:left w:w="72" w:type="dxa"/>
              <w:bottom w:w="0" w:type="dxa"/>
              <w:right w:w="72" w:type="dxa"/>
            </w:tcMar>
            <w:vAlign w:val="bottom"/>
            <w:hideMark/>
          </w:tcPr>
          <w:p w14:paraId="0C624E12"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8,539,681.04</w:t>
            </w:r>
          </w:p>
        </w:tc>
        <w:tc>
          <w:tcPr>
            <w:tcW w:w="0" w:type="auto"/>
            <w:shd w:val="clear" w:color="auto" w:fill="auto"/>
            <w:tcMar>
              <w:top w:w="0" w:type="dxa"/>
              <w:left w:w="72" w:type="dxa"/>
              <w:bottom w:w="0" w:type="dxa"/>
              <w:right w:w="72" w:type="dxa"/>
            </w:tcMar>
            <w:vAlign w:val="bottom"/>
            <w:hideMark/>
          </w:tcPr>
          <w:p w14:paraId="3259CCE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19,360</w:t>
            </w:r>
          </w:p>
        </w:tc>
        <w:tc>
          <w:tcPr>
            <w:tcW w:w="0" w:type="auto"/>
            <w:shd w:val="clear" w:color="auto" w:fill="auto"/>
            <w:tcMar>
              <w:top w:w="0" w:type="dxa"/>
              <w:left w:w="72" w:type="dxa"/>
              <w:bottom w:w="0" w:type="dxa"/>
              <w:right w:w="72" w:type="dxa"/>
            </w:tcMar>
            <w:vAlign w:val="bottom"/>
            <w:hideMark/>
          </w:tcPr>
          <w:p w14:paraId="3A157A0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6,969,600.00</w:t>
            </w:r>
          </w:p>
        </w:tc>
        <w:tc>
          <w:tcPr>
            <w:tcW w:w="2235" w:type="dxa"/>
            <w:shd w:val="clear" w:color="auto" w:fill="auto"/>
            <w:tcMar>
              <w:top w:w="0" w:type="dxa"/>
              <w:left w:w="72" w:type="dxa"/>
              <w:bottom w:w="0" w:type="dxa"/>
              <w:right w:w="72" w:type="dxa"/>
            </w:tcMar>
            <w:vAlign w:val="bottom"/>
            <w:hideMark/>
          </w:tcPr>
          <w:p w14:paraId="64F7316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1,020,109.40</w:t>
            </w:r>
          </w:p>
        </w:tc>
        <w:tc>
          <w:tcPr>
            <w:tcW w:w="0" w:type="auto"/>
            <w:shd w:val="clear" w:color="auto" w:fill="auto"/>
            <w:tcMar>
              <w:top w:w="0" w:type="dxa"/>
              <w:left w:w="72" w:type="dxa"/>
              <w:bottom w:w="0" w:type="dxa"/>
              <w:right w:w="72" w:type="dxa"/>
            </w:tcMar>
            <w:vAlign w:val="bottom"/>
            <w:hideMark/>
          </w:tcPr>
          <w:p w14:paraId="7A2F854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1,248,788.50</w:t>
            </w:r>
          </w:p>
        </w:tc>
        <w:tc>
          <w:tcPr>
            <w:tcW w:w="2351" w:type="dxa"/>
            <w:shd w:val="clear" w:color="auto" w:fill="auto"/>
            <w:tcMar>
              <w:top w:w="0" w:type="dxa"/>
              <w:left w:w="72" w:type="dxa"/>
              <w:bottom w:w="0" w:type="dxa"/>
              <w:right w:w="72" w:type="dxa"/>
            </w:tcMar>
            <w:vAlign w:val="bottom"/>
            <w:hideMark/>
          </w:tcPr>
          <w:p w14:paraId="0C19B3F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2,268,897.90</w:t>
            </w:r>
          </w:p>
        </w:tc>
        <w:tc>
          <w:tcPr>
            <w:tcW w:w="2700" w:type="dxa"/>
            <w:shd w:val="clear" w:color="auto" w:fill="auto"/>
            <w:tcMar>
              <w:top w:w="0" w:type="dxa"/>
              <w:left w:w="72" w:type="dxa"/>
              <w:bottom w:w="0" w:type="dxa"/>
              <w:right w:w="72" w:type="dxa"/>
            </w:tcMar>
            <w:vAlign w:val="bottom"/>
            <w:hideMark/>
          </w:tcPr>
          <w:p w14:paraId="511AC2A8"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17,778,178.94</w:t>
            </w:r>
          </w:p>
        </w:tc>
      </w:tr>
      <w:tr w:rsidR="00924A70" w:rsidRPr="00924A70" w14:paraId="276B26ED" w14:textId="77777777" w:rsidTr="009C6FD7">
        <w:trPr>
          <w:trHeight w:val="20"/>
        </w:trPr>
        <w:tc>
          <w:tcPr>
            <w:tcW w:w="0" w:type="auto"/>
            <w:shd w:val="clear" w:color="auto" w:fill="auto"/>
            <w:tcMar>
              <w:top w:w="0" w:type="dxa"/>
              <w:left w:w="72" w:type="dxa"/>
              <w:bottom w:w="0" w:type="dxa"/>
              <w:right w:w="72" w:type="dxa"/>
            </w:tcMar>
            <w:vAlign w:val="bottom"/>
            <w:hideMark/>
          </w:tcPr>
          <w:p w14:paraId="4B18D16F"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III </w:t>
            </w:r>
          </w:p>
        </w:tc>
        <w:tc>
          <w:tcPr>
            <w:tcW w:w="0" w:type="auto"/>
            <w:shd w:val="clear" w:color="auto" w:fill="auto"/>
            <w:tcMar>
              <w:top w:w="0" w:type="dxa"/>
              <w:left w:w="72" w:type="dxa"/>
              <w:bottom w:w="0" w:type="dxa"/>
              <w:right w:w="72" w:type="dxa"/>
            </w:tcMar>
            <w:vAlign w:val="bottom"/>
            <w:hideMark/>
          </w:tcPr>
          <w:p w14:paraId="12275B7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1,064,319.00</w:t>
            </w:r>
          </w:p>
        </w:tc>
        <w:tc>
          <w:tcPr>
            <w:tcW w:w="0" w:type="auto"/>
            <w:shd w:val="clear" w:color="auto" w:fill="auto"/>
            <w:tcMar>
              <w:top w:w="0" w:type="dxa"/>
              <w:left w:w="72" w:type="dxa"/>
              <w:bottom w:w="0" w:type="dxa"/>
              <w:right w:w="72" w:type="dxa"/>
            </w:tcMar>
            <w:vAlign w:val="bottom"/>
            <w:hideMark/>
          </w:tcPr>
          <w:p w14:paraId="0AEC399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19,978</w:t>
            </w:r>
          </w:p>
        </w:tc>
        <w:tc>
          <w:tcPr>
            <w:tcW w:w="0" w:type="auto"/>
            <w:shd w:val="clear" w:color="auto" w:fill="auto"/>
            <w:tcMar>
              <w:top w:w="0" w:type="dxa"/>
              <w:left w:w="72" w:type="dxa"/>
              <w:bottom w:w="0" w:type="dxa"/>
              <w:right w:w="72" w:type="dxa"/>
            </w:tcMar>
            <w:vAlign w:val="bottom"/>
            <w:hideMark/>
          </w:tcPr>
          <w:p w14:paraId="236A6ED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7,328,381.40</w:t>
            </w:r>
          </w:p>
        </w:tc>
        <w:tc>
          <w:tcPr>
            <w:tcW w:w="2235" w:type="dxa"/>
            <w:shd w:val="clear" w:color="auto" w:fill="auto"/>
            <w:tcMar>
              <w:top w:w="0" w:type="dxa"/>
              <w:left w:w="72" w:type="dxa"/>
              <w:bottom w:w="0" w:type="dxa"/>
              <w:right w:w="72" w:type="dxa"/>
            </w:tcMar>
            <w:vAlign w:val="bottom"/>
            <w:hideMark/>
          </w:tcPr>
          <w:p w14:paraId="452BC45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180,114.60</w:t>
            </w:r>
          </w:p>
        </w:tc>
        <w:tc>
          <w:tcPr>
            <w:tcW w:w="0" w:type="auto"/>
            <w:shd w:val="clear" w:color="auto" w:fill="auto"/>
            <w:tcMar>
              <w:top w:w="0" w:type="dxa"/>
              <w:left w:w="72" w:type="dxa"/>
              <w:bottom w:w="0" w:type="dxa"/>
              <w:right w:w="72" w:type="dxa"/>
            </w:tcMar>
            <w:vAlign w:val="bottom"/>
            <w:hideMark/>
          </w:tcPr>
          <w:p w14:paraId="3B171B7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12,920,905.50</w:t>
            </w:r>
          </w:p>
        </w:tc>
        <w:tc>
          <w:tcPr>
            <w:tcW w:w="2351" w:type="dxa"/>
            <w:shd w:val="clear" w:color="auto" w:fill="auto"/>
            <w:tcMar>
              <w:top w:w="0" w:type="dxa"/>
              <w:left w:w="72" w:type="dxa"/>
              <w:bottom w:w="0" w:type="dxa"/>
              <w:right w:w="72" w:type="dxa"/>
            </w:tcMar>
            <w:vAlign w:val="bottom"/>
            <w:hideMark/>
          </w:tcPr>
          <w:p w14:paraId="0085550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13,101,020.10</w:t>
            </w:r>
          </w:p>
        </w:tc>
        <w:tc>
          <w:tcPr>
            <w:tcW w:w="2700" w:type="dxa"/>
            <w:shd w:val="clear" w:color="auto" w:fill="auto"/>
            <w:tcMar>
              <w:top w:w="0" w:type="dxa"/>
              <w:left w:w="72" w:type="dxa"/>
              <w:bottom w:w="0" w:type="dxa"/>
              <w:right w:w="72" w:type="dxa"/>
            </w:tcMar>
            <w:vAlign w:val="bottom"/>
            <w:hideMark/>
          </w:tcPr>
          <w:p w14:paraId="161B111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21,493,720.50</w:t>
            </w:r>
          </w:p>
        </w:tc>
      </w:tr>
      <w:tr w:rsidR="00924A70" w:rsidRPr="00924A70" w14:paraId="06B75A23" w14:textId="77777777" w:rsidTr="009C6FD7">
        <w:trPr>
          <w:trHeight w:val="20"/>
        </w:trPr>
        <w:tc>
          <w:tcPr>
            <w:tcW w:w="0" w:type="auto"/>
            <w:shd w:val="clear" w:color="auto" w:fill="auto"/>
            <w:tcMar>
              <w:top w:w="0" w:type="dxa"/>
              <w:left w:w="72" w:type="dxa"/>
              <w:bottom w:w="0" w:type="dxa"/>
              <w:right w:w="72" w:type="dxa"/>
            </w:tcMar>
            <w:vAlign w:val="bottom"/>
            <w:hideMark/>
          </w:tcPr>
          <w:p w14:paraId="54C11E5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CALABARZON </w:t>
            </w:r>
          </w:p>
        </w:tc>
        <w:tc>
          <w:tcPr>
            <w:tcW w:w="0" w:type="auto"/>
            <w:shd w:val="clear" w:color="auto" w:fill="auto"/>
            <w:tcMar>
              <w:top w:w="0" w:type="dxa"/>
              <w:left w:w="72" w:type="dxa"/>
              <w:bottom w:w="0" w:type="dxa"/>
              <w:right w:w="72" w:type="dxa"/>
            </w:tcMar>
            <w:vAlign w:val="bottom"/>
            <w:hideMark/>
          </w:tcPr>
          <w:p w14:paraId="0FB5AF5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3,716,000.00</w:t>
            </w:r>
          </w:p>
        </w:tc>
        <w:tc>
          <w:tcPr>
            <w:tcW w:w="0" w:type="auto"/>
            <w:shd w:val="clear" w:color="auto" w:fill="auto"/>
            <w:tcMar>
              <w:top w:w="0" w:type="dxa"/>
              <w:left w:w="72" w:type="dxa"/>
              <w:bottom w:w="0" w:type="dxa"/>
              <w:right w:w="72" w:type="dxa"/>
            </w:tcMar>
            <w:vAlign w:val="bottom"/>
            <w:hideMark/>
          </w:tcPr>
          <w:p w14:paraId="48142931"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5,267</w:t>
            </w:r>
          </w:p>
        </w:tc>
        <w:tc>
          <w:tcPr>
            <w:tcW w:w="0" w:type="auto"/>
            <w:shd w:val="clear" w:color="auto" w:fill="auto"/>
            <w:tcMar>
              <w:top w:w="0" w:type="dxa"/>
              <w:left w:w="72" w:type="dxa"/>
              <w:bottom w:w="0" w:type="dxa"/>
              <w:right w:w="72" w:type="dxa"/>
            </w:tcMar>
            <w:vAlign w:val="bottom"/>
            <w:hideMark/>
          </w:tcPr>
          <w:p w14:paraId="487D2A6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1,545,315.56</w:t>
            </w:r>
          </w:p>
        </w:tc>
        <w:tc>
          <w:tcPr>
            <w:tcW w:w="2235" w:type="dxa"/>
            <w:shd w:val="clear" w:color="auto" w:fill="auto"/>
            <w:tcMar>
              <w:top w:w="0" w:type="dxa"/>
              <w:left w:w="72" w:type="dxa"/>
              <w:bottom w:w="0" w:type="dxa"/>
              <w:right w:w="72" w:type="dxa"/>
            </w:tcMar>
            <w:vAlign w:val="bottom"/>
            <w:hideMark/>
          </w:tcPr>
          <w:p w14:paraId="04D1411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2,267,865.33</w:t>
            </w:r>
          </w:p>
        </w:tc>
        <w:tc>
          <w:tcPr>
            <w:tcW w:w="0" w:type="auto"/>
            <w:shd w:val="clear" w:color="auto" w:fill="auto"/>
            <w:tcMar>
              <w:top w:w="0" w:type="dxa"/>
              <w:left w:w="72" w:type="dxa"/>
              <w:bottom w:w="0" w:type="dxa"/>
              <w:right w:w="72" w:type="dxa"/>
            </w:tcMar>
            <w:vAlign w:val="bottom"/>
            <w:hideMark/>
          </w:tcPr>
          <w:p w14:paraId="6ABB9AC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6,389,777.40</w:t>
            </w:r>
          </w:p>
        </w:tc>
        <w:tc>
          <w:tcPr>
            <w:tcW w:w="2351" w:type="dxa"/>
            <w:shd w:val="clear" w:color="auto" w:fill="auto"/>
            <w:tcMar>
              <w:top w:w="0" w:type="dxa"/>
              <w:left w:w="72" w:type="dxa"/>
              <w:bottom w:w="0" w:type="dxa"/>
              <w:right w:w="72" w:type="dxa"/>
            </w:tcMar>
            <w:vAlign w:val="bottom"/>
            <w:hideMark/>
          </w:tcPr>
          <w:p w14:paraId="3A2D825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8,657,642.73</w:t>
            </w:r>
          </w:p>
        </w:tc>
        <w:tc>
          <w:tcPr>
            <w:tcW w:w="2700" w:type="dxa"/>
            <w:shd w:val="clear" w:color="auto" w:fill="auto"/>
            <w:tcMar>
              <w:top w:w="0" w:type="dxa"/>
              <w:left w:w="72" w:type="dxa"/>
              <w:bottom w:w="0" w:type="dxa"/>
              <w:right w:w="72" w:type="dxa"/>
            </w:tcMar>
            <w:vAlign w:val="bottom"/>
            <w:hideMark/>
          </w:tcPr>
          <w:p w14:paraId="7EEDE00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13,918,958.29</w:t>
            </w:r>
          </w:p>
        </w:tc>
      </w:tr>
      <w:tr w:rsidR="00924A70" w:rsidRPr="00924A70" w14:paraId="68BE1AEF" w14:textId="77777777" w:rsidTr="009C6FD7">
        <w:trPr>
          <w:trHeight w:val="20"/>
        </w:trPr>
        <w:tc>
          <w:tcPr>
            <w:tcW w:w="0" w:type="auto"/>
            <w:shd w:val="clear" w:color="auto" w:fill="auto"/>
            <w:tcMar>
              <w:top w:w="0" w:type="dxa"/>
              <w:left w:w="72" w:type="dxa"/>
              <w:bottom w:w="0" w:type="dxa"/>
              <w:right w:w="72" w:type="dxa"/>
            </w:tcMar>
            <w:vAlign w:val="bottom"/>
            <w:hideMark/>
          </w:tcPr>
          <w:p w14:paraId="4309A73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MIMAROPA </w:t>
            </w:r>
          </w:p>
        </w:tc>
        <w:tc>
          <w:tcPr>
            <w:tcW w:w="0" w:type="auto"/>
            <w:shd w:val="clear" w:color="auto" w:fill="auto"/>
            <w:tcMar>
              <w:top w:w="0" w:type="dxa"/>
              <w:left w:w="72" w:type="dxa"/>
              <w:bottom w:w="0" w:type="dxa"/>
              <w:right w:w="72" w:type="dxa"/>
            </w:tcMar>
            <w:vAlign w:val="bottom"/>
            <w:hideMark/>
          </w:tcPr>
          <w:p w14:paraId="645FB84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1,434,141.75</w:t>
            </w:r>
          </w:p>
        </w:tc>
        <w:tc>
          <w:tcPr>
            <w:tcW w:w="0" w:type="auto"/>
            <w:shd w:val="clear" w:color="auto" w:fill="auto"/>
            <w:tcMar>
              <w:top w:w="0" w:type="dxa"/>
              <w:left w:w="72" w:type="dxa"/>
              <w:bottom w:w="0" w:type="dxa"/>
              <w:right w:w="72" w:type="dxa"/>
            </w:tcMar>
            <w:vAlign w:val="bottom"/>
            <w:hideMark/>
          </w:tcPr>
          <w:p w14:paraId="472E2FF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23,280</w:t>
            </w:r>
          </w:p>
        </w:tc>
        <w:tc>
          <w:tcPr>
            <w:tcW w:w="0" w:type="auto"/>
            <w:shd w:val="clear" w:color="auto" w:fill="auto"/>
            <w:tcMar>
              <w:top w:w="0" w:type="dxa"/>
              <w:left w:w="72" w:type="dxa"/>
              <w:bottom w:w="0" w:type="dxa"/>
              <w:right w:w="72" w:type="dxa"/>
            </w:tcMar>
            <w:vAlign w:val="bottom"/>
            <w:hideMark/>
          </w:tcPr>
          <w:p w14:paraId="51F340AB"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8,654,115.00</w:t>
            </w:r>
          </w:p>
        </w:tc>
        <w:tc>
          <w:tcPr>
            <w:tcW w:w="2235" w:type="dxa"/>
            <w:shd w:val="clear" w:color="auto" w:fill="auto"/>
            <w:tcMar>
              <w:top w:w="0" w:type="dxa"/>
              <w:left w:w="72" w:type="dxa"/>
              <w:bottom w:w="0" w:type="dxa"/>
              <w:right w:w="72" w:type="dxa"/>
            </w:tcMar>
            <w:vAlign w:val="bottom"/>
            <w:hideMark/>
          </w:tcPr>
          <w:p w14:paraId="7C04B875"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7,602,897.61</w:t>
            </w:r>
          </w:p>
        </w:tc>
        <w:tc>
          <w:tcPr>
            <w:tcW w:w="0" w:type="auto"/>
            <w:shd w:val="clear" w:color="auto" w:fill="auto"/>
            <w:tcMar>
              <w:top w:w="0" w:type="dxa"/>
              <w:left w:w="72" w:type="dxa"/>
              <w:bottom w:w="0" w:type="dxa"/>
              <w:right w:w="72" w:type="dxa"/>
            </w:tcMar>
            <w:vAlign w:val="bottom"/>
            <w:hideMark/>
          </w:tcPr>
          <w:p w14:paraId="5C2566A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1,344,028.86</w:t>
            </w:r>
          </w:p>
        </w:tc>
        <w:tc>
          <w:tcPr>
            <w:tcW w:w="2351" w:type="dxa"/>
            <w:shd w:val="clear" w:color="auto" w:fill="auto"/>
            <w:tcMar>
              <w:top w:w="0" w:type="dxa"/>
              <w:left w:w="72" w:type="dxa"/>
              <w:bottom w:w="0" w:type="dxa"/>
              <w:right w:w="72" w:type="dxa"/>
            </w:tcMar>
            <w:vAlign w:val="bottom"/>
            <w:hideMark/>
          </w:tcPr>
          <w:p w14:paraId="21DEE75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8,946,926.47</w:t>
            </w:r>
          </w:p>
        </w:tc>
        <w:tc>
          <w:tcPr>
            <w:tcW w:w="2700" w:type="dxa"/>
            <w:shd w:val="clear" w:color="auto" w:fill="auto"/>
            <w:tcMar>
              <w:top w:w="0" w:type="dxa"/>
              <w:left w:w="72" w:type="dxa"/>
              <w:bottom w:w="0" w:type="dxa"/>
              <w:right w:w="72" w:type="dxa"/>
            </w:tcMar>
            <w:vAlign w:val="bottom"/>
            <w:hideMark/>
          </w:tcPr>
          <w:p w14:paraId="7F5E891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19,035,183.22</w:t>
            </w:r>
          </w:p>
        </w:tc>
      </w:tr>
      <w:tr w:rsidR="00924A70" w:rsidRPr="00924A70" w14:paraId="505124A2" w14:textId="77777777" w:rsidTr="009C6FD7">
        <w:trPr>
          <w:trHeight w:val="20"/>
        </w:trPr>
        <w:tc>
          <w:tcPr>
            <w:tcW w:w="0" w:type="auto"/>
            <w:shd w:val="clear" w:color="auto" w:fill="auto"/>
            <w:tcMar>
              <w:top w:w="0" w:type="dxa"/>
              <w:left w:w="72" w:type="dxa"/>
              <w:bottom w:w="0" w:type="dxa"/>
              <w:right w:w="72" w:type="dxa"/>
            </w:tcMar>
            <w:vAlign w:val="bottom"/>
            <w:hideMark/>
          </w:tcPr>
          <w:p w14:paraId="601C2C1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V </w:t>
            </w:r>
          </w:p>
        </w:tc>
        <w:tc>
          <w:tcPr>
            <w:tcW w:w="0" w:type="auto"/>
            <w:shd w:val="clear" w:color="auto" w:fill="auto"/>
            <w:tcMar>
              <w:top w:w="0" w:type="dxa"/>
              <w:left w:w="72" w:type="dxa"/>
              <w:bottom w:w="0" w:type="dxa"/>
              <w:right w:w="72" w:type="dxa"/>
            </w:tcMar>
            <w:vAlign w:val="bottom"/>
            <w:hideMark/>
          </w:tcPr>
          <w:p w14:paraId="33D49CC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2,169,791.12</w:t>
            </w:r>
          </w:p>
        </w:tc>
        <w:tc>
          <w:tcPr>
            <w:tcW w:w="0" w:type="auto"/>
            <w:shd w:val="clear" w:color="auto" w:fill="auto"/>
            <w:tcMar>
              <w:top w:w="0" w:type="dxa"/>
              <w:left w:w="72" w:type="dxa"/>
              <w:bottom w:w="0" w:type="dxa"/>
              <w:right w:w="72" w:type="dxa"/>
            </w:tcMar>
            <w:vAlign w:val="bottom"/>
            <w:hideMark/>
          </w:tcPr>
          <w:p w14:paraId="7E8FC5D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31,193</w:t>
            </w:r>
          </w:p>
        </w:tc>
        <w:tc>
          <w:tcPr>
            <w:tcW w:w="0" w:type="auto"/>
            <w:shd w:val="clear" w:color="auto" w:fill="auto"/>
            <w:tcMar>
              <w:top w:w="0" w:type="dxa"/>
              <w:left w:w="72" w:type="dxa"/>
              <w:bottom w:w="0" w:type="dxa"/>
              <w:right w:w="72" w:type="dxa"/>
            </w:tcMar>
            <w:vAlign w:val="bottom"/>
            <w:hideMark/>
          </w:tcPr>
          <w:p w14:paraId="6CA524B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12,295,590.56</w:t>
            </w:r>
          </w:p>
        </w:tc>
        <w:tc>
          <w:tcPr>
            <w:tcW w:w="2235" w:type="dxa"/>
            <w:shd w:val="clear" w:color="auto" w:fill="auto"/>
            <w:tcMar>
              <w:top w:w="0" w:type="dxa"/>
              <w:left w:w="72" w:type="dxa"/>
              <w:bottom w:w="0" w:type="dxa"/>
              <w:right w:w="72" w:type="dxa"/>
            </w:tcMar>
            <w:vAlign w:val="bottom"/>
            <w:hideMark/>
          </w:tcPr>
          <w:p w14:paraId="167D69A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1,432,795.00</w:t>
            </w:r>
          </w:p>
        </w:tc>
        <w:tc>
          <w:tcPr>
            <w:tcW w:w="0" w:type="auto"/>
            <w:shd w:val="clear" w:color="auto" w:fill="auto"/>
            <w:tcMar>
              <w:top w:w="0" w:type="dxa"/>
              <w:left w:w="72" w:type="dxa"/>
              <w:bottom w:w="0" w:type="dxa"/>
              <w:right w:w="72" w:type="dxa"/>
            </w:tcMar>
            <w:vAlign w:val="bottom"/>
            <w:hideMark/>
          </w:tcPr>
          <w:p w14:paraId="644AECE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53,420,476.00</w:t>
            </w:r>
          </w:p>
        </w:tc>
        <w:tc>
          <w:tcPr>
            <w:tcW w:w="2351" w:type="dxa"/>
            <w:shd w:val="clear" w:color="auto" w:fill="auto"/>
            <w:tcMar>
              <w:top w:w="0" w:type="dxa"/>
              <w:left w:w="72" w:type="dxa"/>
              <w:bottom w:w="0" w:type="dxa"/>
              <w:right w:w="72" w:type="dxa"/>
            </w:tcMar>
            <w:vAlign w:val="bottom"/>
            <w:hideMark/>
          </w:tcPr>
          <w:p w14:paraId="29704852"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54,853,271.00</w:t>
            </w:r>
          </w:p>
        </w:tc>
        <w:tc>
          <w:tcPr>
            <w:tcW w:w="2700" w:type="dxa"/>
            <w:shd w:val="clear" w:color="auto" w:fill="auto"/>
            <w:tcMar>
              <w:top w:w="0" w:type="dxa"/>
              <w:left w:w="72" w:type="dxa"/>
              <w:bottom w:w="0" w:type="dxa"/>
              <w:right w:w="72" w:type="dxa"/>
            </w:tcMar>
            <w:vAlign w:val="bottom"/>
            <w:hideMark/>
          </w:tcPr>
          <w:p w14:paraId="53932DC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69,318,652.68</w:t>
            </w:r>
          </w:p>
        </w:tc>
      </w:tr>
      <w:tr w:rsidR="00924A70" w:rsidRPr="00924A70" w14:paraId="019AC26E" w14:textId="77777777" w:rsidTr="009C6FD7">
        <w:trPr>
          <w:trHeight w:val="20"/>
        </w:trPr>
        <w:tc>
          <w:tcPr>
            <w:tcW w:w="0" w:type="auto"/>
            <w:shd w:val="clear" w:color="auto" w:fill="auto"/>
            <w:tcMar>
              <w:top w:w="0" w:type="dxa"/>
              <w:left w:w="72" w:type="dxa"/>
              <w:bottom w:w="0" w:type="dxa"/>
              <w:right w:w="72" w:type="dxa"/>
            </w:tcMar>
            <w:vAlign w:val="bottom"/>
            <w:hideMark/>
          </w:tcPr>
          <w:p w14:paraId="53F72AC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VI </w:t>
            </w:r>
          </w:p>
        </w:tc>
        <w:tc>
          <w:tcPr>
            <w:tcW w:w="0" w:type="auto"/>
            <w:shd w:val="clear" w:color="auto" w:fill="auto"/>
            <w:tcMar>
              <w:top w:w="0" w:type="dxa"/>
              <w:left w:w="72" w:type="dxa"/>
              <w:bottom w:w="0" w:type="dxa"/>
              <w:right w:w="72" w:type="dxa"/>
            </w:tcMar>
            <w:vAlign w:val="bottom"/>
            <w:hideMark/>
          </w:tcPr>
          <w:p w14:paraId="4C31CD0B"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1,400,000.00</w:t>
            </w:r>
          </w:p>
        </w:tc>
        <w:tc>
          <w:tcPr>
            <w:tcW w:w="0" w:type="auto"/>
            <w:shd w:val="clear" w:color="auto" w:fill="auto"/>
            <w:tcMar>
              <w:top w:w="0" w:type="dxa"/>
              <w:left w:w="72" w:type="dxa"/>
              <w:bottom w:w="0" w:type="dxa"/>
              <w:right w:w="72" w:type="dxa"/>
            </w:tcMar>
            <w:vAlign w:val="bottom"/>
            <w:hideMark/>
          </w:tcPr>
          <w:p w14:paraId="2D93FF48"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16,559</w:t>
            </w:r>
          </w:p>
        </w:tc>
        <w:tc>
          <w:tcPr>
            <w:tcW w:w="0" w:type="auto"/>
            <w:shd w:val="clear" w:color="auto" w:fill="auto"/>
            <w:tcMar>
              <w:top w:w="0" w:type="dxa"/>
              <w:left w:w="72" w:type="dxa"/>
              <w:bottom w:w="0" w:type="dxa"/>
              <w:right w:w="72" w:type="dxa"/>
            </w:tcMar>
            <w:vAlign w:val="bottom"/>
            <w:hideMark/>
          </w:tcPr>
          <w:p w14:paraId="21B5304B"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5,961,240.00</w:t>
            </w:r>
          </w:p>
        </w:tc>
        <w:tc>
          <w:tcPr>
            <w:tcW w:w="2235" w:type="dxa"/>
            <w:shd w:val="clear" w:color="auto" w:fill="auto"/>
            <w:tcMar>
              <w:top w:w="0" w:type="dxa"/>
              <w:left w:w="72" w:type="dxa"/>
              <w:bottom w:w="0" w:type="dxa"/>
              <w:right w:w="72" w:type="dxa"/>
            </w:tcMar>
            <w:vAlign w:val="bottom"/>
            <w:hideMark/>
          </w:tcPr>
          <w:p w14:paraId="3F0A7D7F"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14,283,821.61</w:t>
            </w:r>
          </w:p>
        </w:tc>
        <w:tc>
          <w:tcPr>
            <w:tcW w:w="0" w:type="auto"/>
            <w:shd w:val="clear" w:color="auto" w:fill="auto"/>
            <w:tcMar>
              <w:top w:w="0" w:type="dxa"/>
              <w:left w:w="72" w:type="dxa"/>
              <w:bottom w:w="0" w:type="dxa"/>
              <w:right w:w="72" w:type="dxa"/>
            </w:tcMar>
            <w:vAlign w:val="bottom"/>
            <w:hideMark/>
          </w:tcPr>
          <w:p w14:paraId="107D393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8,351,381.19</w:t>
            </w:r>
          </w:p>
        </w:tc>
        <w:tc>
          <w:tcPr>
            <w:tcW w:w="2351" w:type="dxa"/>
            <w:shd w:val="clear" w:color="auto" w:fill="auto"/>
            <w:tcMar>
              <w:top w:w="0" w:type="dxa"/>
              <w:left w:w="72" w:type="dxa"/>
              <w:bottom w:w="0" w:type="dxa"/>
              <w:right w:w="72" w:type="dxa"/>
            </w:tcMar>
            <w:vAlign w:val="bottom"/>
            <w:hideMark/>
          </w:tcPr>
          <w:p w14:paraId="2F08E925"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22,635,202.80</w:t>
            </w:r>
          </w:p>
        </w:tc>
        <w:tc>
          <w:tcPr>
            <w:tcW w:w="2700" w:type="dxa"/>
            <w:shd w:val="clear" w:color="auto" w:fill="auto"/>
            <w:tcMar>
              <w:top w:w="0" w:type="dxa"/>
              <w:left w:w="72" w:type="dxa"/>
              <w:bottom w:w="0" w:type="dxa"/>
              <w:right w:w="72" w:type="dxa"/>
            </w:tcMar>
            <w:vAlign w:val="bottom"/>
            <w:hideMark/>
          </w:tcPr>
          <w:p w14:paraId="03E4F51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29,996,442.80</w:t>
            </w:r>
          </w:p>
        </w:tc>
      </w:tr>
      <w:tr w:rsidR="00924A70" w:rsidRPr="00924A70" w14:paraId="59DB82EA" w14:textId="77777777" w:rsidTr="009C6FD7">
        <w:trPr>
          <w:trHeight w:val="20"/>
        </w:trPr>
        <w:tc>
          <w:tcPr>
            <w:tcW w:w="0" w:type="auto"/>
            <w:shd w:val="clear" w:color="auto" w:fill="auto"/>
            <w:tcMar>
              <w:top w:w="0" w:type="dxa"/>
              <w:left w:w="72" w:type="dxa"/>
              <w:bottom w:w="0" w:type="dxa"/>
              <w:right w:w="72" w:type="dxa"/>
            </w:tcMar>
            <w:vAlign w:val="bottom"/>
            <w:hideMark/>
          </w:tcPr>
          <w:p w14:paraId="2921B85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VII </w:t>
            </w:r>
          </w:p>
        </w:tc>
        <w:tc>
          <w:tcPr>
            <w:tcW w:w="0" w:type="auto"/>
            <w:shd w:val="clear" w:color="auto" w:fill="auto"/>
            <w:tcMar>
              <w:top w:w="0" w:type="dxa"/>
              <w:left w:w="72" w:type="dxa"/>
              <w:bottom w:w="0" w:type="dxa"/>
              <w:right w:w="72" w:type="dxa"/>
            </w:tcMar>
            <w:vAlign w:val="bottom"/>
            <w:hideMark/>
          </w:tcPr>
          <w:p w14:paraId="0DAA05A1"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534,400.00</w:t>
            </w:r>
          </w:p>
        </w:tc>
        <w:tc>
          <w:tcPr>
            <w:tcW w:w="0" w:type="auto"/>
            <w:shd w:val="clear" w:color="auto" w:fill="auto"/>
            <w:tcMar>
              <w:top w:w="0" w:type="dxa"/>
              <w:left w:w="72" w:type="dxa"/>
              <w:bottom w:w="0" w:type="dxa"/>
              <w:right w:w="72" w:type="dxa"/>
            </w:tcMar>
            <w:vAlign w:val="bottom"/>
            <w:hideMark/>
          </w:tcPr>
          <w:p w14:paraId="4EA6A18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53,573</w:t>
            </w:r>
          </w:p>
        </w:tc>
        <w:tc>
          <w:tcPr>
            <w:tcW w:w="0" w:type="auto"/>
            <w:shd w:val="clear" w:color="auto" w:fill="auto"/>
            <w:tcMar>
              <w:top w:w="0" w:type="dxa"/>
              <w:left w:w="72" w:type="dxa"/>
              <w:bottom w:w="0" w:type="dxa"/>
              <w:right w:w="72" w:type="dxa"/>
            </w:tcMar>
            <w:vAlign w:val="bottom"/>
            <w:hideMark/>
          </w:tcPr>
          <w:p w14:paraId="69909F4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21,744,891.00</w:t>
            </w:r>
          </w:p>
        </w:tc>
        <w:tc>
          <w:tcPr>
            <w:tcW w:w="2235" w:type="dxa"/>
            <w:shd w:val="clear" w:color="auto" w:fill="auto"/>
            <w:tcMar>
              <w:top w:w="0" w:type="dxa"/>
              <w:left w:w="72" w:type="dxa"/>
              <w:bottom w:w="0" w:type="dxa"/>
              <w:right w:w="72" w:type="dxa"/>
            </w:tcMar>
            <w:vAlign w:val="bottom"/>
            <w:hideMark/>
          </w:tcPr>
          <w:p w14:paraId="6C3B9BD1"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20,448,361.95</w:t>
            </w:r>
          </w:p>
        </w:tc>
        <w:tc>
          <w:tcPr>
            <w:tcW w:w="0" w:type="auto"/>
            <w:shd w:val="clear" w:color="auto" w:fill="auto"/>
            <w:tcMar>
              <w:top w:w="0" w:type="dxa"/>
              <w:left w:w="72" w:type="dxa"/>
              <w:bottom w:w="0" w:type="dxa"/>
              <w:right w:w="72" w:type="dxa"/>
            </w:tcMar>
            <w:vAlign w:val="bottom"/>
            <w:hideMark/>
          </w:tcPr>
          <w:p w14:paraId="45D59B22"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52,960,235.77</w:t>
            </w:r>
          </w:p>
        </w:tc>
        <w:tc>
          <w:tcPr>
            <w:tcW w:w="2351" w:type="dxa"/>
            <w:shd w:val="clear" w:color="auto" w:fill="auto"/>
            <w:tcMar>
              <w:top w:w="0" w:type="dxa"/>
              <w:left w:w="72" w:type="dxa"/>
              <w:bottom w:w="0" w:type="dxa"/>
              <w:right w:w="72" w:type="dxa"/>
            </w:tcMar>
            <w:vAlign w:val="bottom"/>
            <w:hideMark/>
          </w:tcPr>
          <w:p w14:paraId="2EAD4B15"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73,408,597.72</w:t>
            </w:r>
          </w:p>
        </w:tc>
        <w:tc>
          <w:tcPr>
            <w:tcW w:w="2700" w:type="dxa"/>
            <w:shd w:val="clear" w:color="auto" w:fill="auto"/>
            <w:tcMar>
              <w:top w:w="0" w:type="dxa"/>
              <w:left w:w="72" w:type="dxa"/>
              <w:bottom w:w="0" w:type="dxa"/>
              <w:right w:w="72" w:type="dxa"/>
            </w:tcMar>
            <w:vAlign w:val="bottom"/>
            <w:hideMark/>
          </w:tcPr>
          <w:p w14:paraId="4926356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95,687,888.72</w:t>
            </w:r>
          </w:p>
        </w:tc>
      </w:tr>
      <w:tr w:rsidR="00924A70" w:rsidRPr="00924A70" w14:paraId="0299C064" w14:textId="77777777" w:rsidTr="009C6FD7">
        <w:trPr>
          <w:trHeight w:val="20"/>
        </w:trPr>
        <w:tc>
          <w:tcPr>
            <w:tcW w:w="0" w:type="auto"/>
            <w:shd w:val="clear" w:color="auto" w:fill="auto"/>
            <w:tcMar>
              <w:top w:w="0" w:type="dxa"/>
              <w:left w:w="72" w:type="dxa"/>
              <w:bottom w:w="0" w:type="dxa"/>
              <w:right w:w="72" w:type="dxa"/>
            </w:tcMar>
            <w:vAlign w:val="bottom"/>
            <w:hideMark/>
          </w:tcPr>
          <w:p w14:paraId="553A2452"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VIII </w:t>
            </w:r>
          </w:p>
        </w:tc>
        <w:tc>
          <w:tcPr>
            <w:tcW w:w="0" w:type="auto"/>
            <w:shd w:val="clear" w:color="auto" w:fill="auto"/>
            <w:tcMar>
              <w:top w:w="0" w:type="dxa"/>
              <w:left w:w="72" w:type="dxa"/>
              <w:bottom w:w="0" w:type="dxa"/>
              <w:right w:w="72" w:type="dxa"/>
            </w:tcMar>
            <w:vAlign w:val="bottom"/>
            <w:hideMark/>
          </w:tcPr>
          <w:p w14:paraId="32904B6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2,697,960.00</w:t>
            </w:r>
          </w:p>
        </w:tc>
        <w:tc>
          <w:tcPr>
            <w:tcW w:w="0" w:type="auto"/>
            <w:shd w:val="clear" w:color="auto" w:fill="auto"/>
            <w:tcMar>
              <w:top w:w="0" w:type="dxa"/>
              <w:left w:w="72" w:type="dxa"/>
              <w:bottom w:w="0" w:type="dxa"/>
              <w:right w:w="72" w:type="dxa"/>
            </w:tcMar>
            <w:vAlign w:val="bottom"/>
            <w:hideMark/>
          </w:tcPr>
          <w:p w14:paraId="64A9CB0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10,884</w:t>
            </w:r>
          </w:p>
        </w:tc>
        <w:tc>
          <w:tcPr>
            <w:tcW w:w="0" w:type="auto"/>
            <w:shd w:val="clear" w:color="auto" w:fill="auto"/>
            <w:tcMar>
              <w:top w:w="0" w:type="dxa"/>
              <w:left w:w="72" w:type="dxa"/>
              <w:bottom w:w="0" w:type="dxa"/>
              <w:right w:w="72" w:type="dxa"/>
            </w:tcMar>
            <w:vAlign w:val="bottom"/>
            <w:hideMark/>
          </w:tcPr>
          <w:p w14:paraId="60DE4A6B"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3,307,212.34</w:t>
            </w:r>
          </w:p>
        </w:tc>
        <w:tc>
          <w:tcPr>
            <w:tcW w:w="2235" w:type="dxa"/>
            <w:shd w:val="clear" w:color="auto" w:fill="auto"/>
            <w:tcMar>
              <w:top w:w="0" w:type="dxa"/>
              <w:left w:w="72" w:type="dxa"/>
              <w:bottom w:w="0" w:type="dxa"/>
              <w:right w:w="72" w:type="dxa"/>
            </w:tcMar>
            <w:vAlign w:val="bottom"/>
            <w:hideMark/>
          </w:tcPr>
          <w:p w14:paraId="4AD9CF4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13,407,339.00</w:t>
            </w:r>
          </w:p>
        </w:tc>
        <w:tc>
          <w:tcPr>
            <w:tcW w:w="0" w:type="auto"/>
            <w:shd w:val="clear" w:color="auto" w:fill="auto"/>
            <w:tcMar>
              <w:top w:w="0" w:type="dxa"/>
              <w:left w:w="72" w:type="dxa"/>
              <w:bottom w:w="0" w:type="dxa"/>
              <w:right w:w="72" w:type="dxa"/>
            </w:tcMar>
            <w:vAlign w:val="bottom"/>
            <w:hideMark/>
          </w:tcPr>
          <w:p w14:paraId="20F1998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46,521,305.00</w:t>
            </w:r>
          </w:p>
        </w:tc>
        <w:tc>
          <w:tcPr>
            <w:tcW w:w="2351" w:type="dxa"/>
            <w:shd w:val="clear" w:color="auto" w:fill="auto"/>
            <w:tcMar>
              <w:top w:w="0" w:type="dxa"/>
              <w:left w:w="72" w:type="dxa"/>
              <w:bottom w:w="0" w:type="dxa"/>
              <w:right w:w="72" w:type="dxa"/>
            </w:tcMar>
            <w:vAlign w:val="bottom"/>
            <w:hideMark/>
          </w:tcPr>
          <w:p w14:paraId="6F9CB05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59,928,644.00</w:t>
            </w:r>
          </w:p>
        </w:tc>
        <w:tc>
          <w:tcPr>
            <w:tcW w:w="2700" w:type="dxa"/>
            <w:shd w:val="clear" w:color="auto" w:fill="auto"/>
            <w:tcMar>
              <w:top w:w="0" w:type="dxa"/>
              <w:left w:w="72" w:type="dxa"/>
              <w:bottom w:w="0" w:type="dxa"/>
              <w:right w:w="72" w:type="dxa"/>
            </w:tcMar>
            <w:vAlign w:val="bottom"/>
            <w:hideMark/>
          </w:tcPr>
          <w:p w14:paraId="69266FB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65,933,816.34</w:t>
            </w:r>
          </w:p>
        </w:tc>
      </w:tr>
      <w:tr w:rsidR="00924A70" w:rsidRPr="00924A70" w14:paraId="18B1B94D" w14:textId="77777777" w:rsidTr="009C6FD7">
        <w:trPr>
          <w:trHeight w:val="20"/>
        </w:trPr>
        <w:tc>
          <w:tcPr>
            <w:tcW w:w="0" w:type="auto"/>
            <w:shd w:val="clear" w:color="auto" w:fill="auto"/>
            <w:tcMar>
              <w:top w:w="0" w:type="dxa"/>
              <w:left w:w="72" w:type="dxa"/>
              <w:bottom w:w="0" w:type="dxa"/>
              <w:right w:w="72" w:type="dxa"/>
            </w:tcMar>
            <w:vAlign w:val="bottom"/>
            <w:hideMark/>
          </w:tcPr>
          <w:p w14:paraId="5F76732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IX </w:t>
            </w:r>
          </w:p>
        </w:tc>
        <w:tc>
          <w:tcPr>
            <w:tcW w:w="0" w:type="auto"/>
            <w:shd w:val="clear" w:color="auto" w:fill="auto"/>
            <w:tcMar>
              <w:top w:w="0" w:type="dxa"/>
              <w:left w:w="72" w:type="dxa"/>
              <w:bottom w:w="0" w:type="dxa"/>
              <w:right w:w="72" w:type="dxa"/>
            </w:tcMar>
            <w:vAlign w:val="bottom"/>
            <w:hideMark/>
          </w:tcPr>
          <w:p w14:paraId="5E2D5DB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1,347,471.85</w:t>
            </w:r>
          </w:p>
        </w:tc>
        <w:tc>
          <w:tcPr>
            <w:tcW w:w="0" w:type="auto"/>
            <w:shd w:val="clear" w:color="auto" w:fill="auto"/>
            <w:tcMar>
              <w:top w:w="0" w:type="dxa"/>
              <w:left w:w="72" w:type="dxa"/>
              <w:bottom w:w="0" w:type="dxa"/>
              <w:right w:w="72" w:type="dxa"/>
            </w:tcMar>
            <w:vAlign w:val="bottom"/>
            <w:hideMark/>
          </w:tcPr>
          <w:p w14:paraId="0D701FB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16,750</w:t>
            </w:r>
          </w:p>
        </w:tc>
        <w:tc>
          <w:tcPr>
            <w:tcW w:w="0" w:type="auto"/>
            <w:shd w:val="clear" w:color="auto" w:fill="auto"/>
            <w:tcMar>
              <w:top w:w="0" w:type="dxa"/>
              <w:left w:w="72" w:type="dxa"/>
              <w:bottom w:w="0" w:type="dxa"/>
              <w:right w:w="72" w:type="dxa"/>
            </w:tcMar>
            <w:vAlign w:val="bottom"/>
            <w:hideMark/>
          </w:tcPr>
          <w:p w14:paraId="217CEC0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6,030,000.00</w:t>
            </w:r>
          </w:p>
        </w:tc>
        <w:tc>
          <w:tcPr>
            <w:tcW w:w="2235" w:type="dxa"/>
            <w:shd w:val="clear" w:color="auto" w:fill="auto"/>
            <w:tcMar>
              <w:top w:w="0" w:type="dxa"/>
              <w:left w:w="72" w:type="dxa"/>
              <w:bottom w:w="0" w:type="dxa"/>
              <w:right w:w="72" w:type="dxa"/>
            </w:tcMar>
            <w:vAlign w:val="bottom"/>
            <w:hideMark/>
          </w:tcPr>
          <w:p w14:paraId="50784FE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9,363,090.00</w:t>
            </w:r>
          </w:p>
        </w:tc>
        <w:tc>
          <w:tcPr>
            <w:tcW w:w="0" w:type="auto"/>
            <w:shd w:val="clear" w:color="auto" w:fill="auto"/>
            <w:tcMar>
              <w:top w:w="0" w:type="dxa"/>
              <w:left w:w="72" w:type="dxa"/>
              <w:bottom w:w="0" w:type="dxa"/>
              <w:right w:w="72" w:type="dxa"/>
            </w:tcMar>
            <w:vAlign w:val="bottom"/>
            <w:hideMark/>
          </w:tcPr>
          <w:p w14:paraId="329EAFC1"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6,964,083.29</w:t>
            </w:r>
          </w:p>
        </w:tc>
        <w:tc>
          <w:tcPr>
            <w:tcW w:w="2351" w:type="dxa"/>
            <w:shd w:val="clear" w:color="auto" w:fill="auto"/>
            <w:tcMar>
              <w:top w:w="0" w:type="dxa"/>
              <w:left w:w="72" w:type="dxa"/>
              <w:bottom w:w="0" w:type="dxa"/>
              <w:right w:w="72" w:type="dxa"/>
            </w:tcMar>
            <w:vAlign w:val="bottom"/>
            <w:hideMark/>
          </w:tcPr>
          <w:p w14:paraId="0CC96099"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16,327,173.29</w:t>
            </w:r>
          </w:p>
        </w:tc>
        <w:tc>
          <w:tcPr>
            <w:tcW w:w="2700" w:type="dxa"/>
            <w:shd w:val="clear" w:color="auto" w:fill="auto"/>
            <w:tcMar>
              <w:top w:w="0" w:type="dxa"/>
              <w:left w:w="72" w:type="dxa"/>
              <w:bottom w:w="0" w:type="dxa"/>
              <w:right w:w="72" w:type="dxa"/>
            </w:tcMar>
            <w:vAlign w:val="bottom"/>
            <w:hideMark/>
          </w:tcPr>
          <w:p w14:paraId="248B8D2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23,704,645.14</w:t>
            </w:r>
          </w:p>
        </w:tc>
      </w:tr>
      <w:tr w:rsidR="00924A70" w:rsidRPr="00924A70" w14:paraId="1E3104EA" w14:textId="77777777" w:rsidTr="009C6FD7">
        <w:trPr>
          <w:trHeight w:val="20"/>
        </w:trPr>
        <w:tc>
          <w:tcPr>
            <w:tcW w:w="0" w:type="auto"/>
            <w:shd w:val="clear" w:color="auto" w:fill="auto"/>
            <w:tcMar>
              <w:top w:w="0" w:type="dxa"/>
              <w:left w:w="72" w:type="dxa"/>
              <w:bottom w:w="0" w:type="dxa"/>
              <w:right w:w="72" w:type="dxa"/>
            </w:tcMar>
            <w:vAlign w:val="bottom"/>
            <w:hideMark/>
          </w:tcPr>
          <w:p w14:paraId="751E8D0C"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X </w:t>
            </w:r>
          </w:p>
        </w:tc>
        <w:tc>
          <w:tcPr>
            <w:tcW w:w="0" w:type="auto"/>
            <w:shd w:val="clear" w:color="auto" w:fill="auto"/>
            <w:tcMar>
              <w:top w:w="0" w:type="dxa"/>
              <w:left w:w="72" w:type="dxa"/>
              <w:bottom w:w="0" w:type="dxa"/>
              <w:right w:w="72" w:type="dxa"/>
            </w:tcMar>
            <w:vAlign w:val="bottom"/>
            <w:hideMark/>
          </w:tcPr>
          <w:p w14:paraId="3015E98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3,140,700.00</w:t>
            </w:r>
          </w:p>
        </w:tc>
        <w:tc>
          <w:tcPr>
            <w:tcW w:w="0" w:type="auto"/>
            <w:shd w:val="clear" w:color="auto" w:fill="auto"/>
            <w:tcMar>
              <w:top w:w="0" w:type="dxa"/>
              <w:left w:w="72" w:type="dxa"/>
              <w:bottom w:w="0" w:type="dxa"/>
              <w:right w:w="72" w:type="dxa"/>
            </w:tcMar>
            <w:vAlign w:val="bottom"/>
            <w:hideMark/>
          </w:tcPr>
          <w:p w14:paraId="53AD276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12,729</w:t>
            </w:r>
          </w:p>
        </w:tc>
        <w:tc>
          <w:tcPr>
            <w:tcW w:w="0" w:type="auto"/>
            <w:shd w:val="clear" w:color="auto" w:fill="auto"/>
            <w:tcMar>
              <w:top w:w="0" w:type="dxa"/>
              <w:left w:w="72" w:type="dxa"/>
              <w:bottom w:w="0" w:type="dxa"/>
              <w:right w:w="72" w:type="dxa"/>
            </w:tcMar>
            <w:vAlign w:val="bottom"/>
            <w:hideMark/>
          </w:tcPr>
          <w:p w14:paraId="34CE67B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4,301,829.00</w:t>
            </w:r>
          </w:p>
        </w:tc>
        <w:tc>
          <w:tcPr>
            <w:tcW w:w="2235" w:type="dxa"/>
            <w:shd w:val="clear" w:color="auto" w:fill="auto"/>
            <w:tcMar>
              <w:top w:w="0" w:type="dxa"/>
              <w:left w:w="72" w:type="dxa"/>
              <w:bottom w:w="0" w:type="dxa"/>
              <w:right w:w="72" w:type="dxa"/>
            </w:tcMar>
            <w:vAlign w:val="bottom"/>
            <w:hideMark/>
          </w:tcPr>
          <w:p w14:paraId="6D6D157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6,099,492.00</w:t>
            </w:r>
          </w:p>
        </w:tc>
        <w:tc>
          <w:tcPr>
            <w:tcW w:w="0" w:type="auto"/>
            <w:shd w:val="clear" w:color="auto" w:fill="auto"/>
            <w:tcMar>
              <w:top w:w="0" w:type="dxa"/>
              <w:left w:w="72" w:type="dxa"/>
              <w:bottom w:w="0" w:type="dxa"/>
              <w:right w:w="72" w:type="dxa"/>
            </w:tcMar>
            <w:vAlign w:val="bottom"/>
            <w:hideMark/>
          </w:tcPr>
          <w:p w14:paraId="0CDD757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125,178,927.86</w:t>
            </w:r>
          </w:p>
        </w:tc>
        <w:tc>
          <w:tcPr>
            <w:tcW w:w="2351" w:type="dxa"/>
            <w:shd w:val="clear" w:color="auto" w:fill="auto"/>
            <w:tcMar>
              <w:top w:w="0" w:type="dxa"/>
              <w:left w:w="72" w:type="dxa"/>
              <w:bottom w:w="0" w:type="dxa"/>
              <w:right w:w="72" w:type="dxa"/>
            </w:tcMar>
            <w:vAlign w:val="bottom"/>
            <w:hideMark/>
          </w:tcPr>
          <w:p w14:paraId="26EFF3D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131,278,419.86</w:t>
            </w:r>
          </w:p>
        </w:tc>
        <w:tc>
          <w:tcPr>
            <w:tcW w:w="2700" w:type="dxa"/>
            <w:shd w:val="clear" w:color="auto" w:fill="auto"/>
            <w:tcMar>
              <w:top w:w="0" w:type="dxa"/>
              <w:left w:w="72" w:type="dxa"/>
              <w:bottom w:w="0" w:type="dxa"/>
              <w:right w:w="72" w:type="dxa"/>
            </w:tcMar>
            <w:vAlign w:val="bottom"/>
            <w:hideMark/>
          </w:tcPr>
          <w:p w14:paraId="5E69DC3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138,720,948.86</w:t>
            </w:r>
          </w:p>
        </w:tc>
      </w:tr>
      <w:tr w:rsidR="00924A70" w:rsidRPr="00924A70" w14:paraId="72361EAE" w14:textId="77777777" w:rsidTr="009C6FD7">
        <w:trPr>
          <w:trHeight w:val="20"/>
        </w:trPr>
        <w:tc>
          <w:tcPr>
            <w:tcW w:w="0" w:type="auto"/>
            <w:shd w:val="clear" w:color="auto" w:fill="auto"/>
            <w:tcMar>
              <w:top w:w="0" w:type="dxa"/>
              <w:left w:w="72" w:type="dxa"/>
              <w:bottom w:w="0" w:type="dxa"/>
              <w:right w:w="72" w:type="dxa"/>
            </w:tcMar>
            <w:vAlign w:val="bottom"/>
            <w:hideMark/>
          </w:tcPr>
          <w:p w14:paraId="599658E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XI </w:t>
            </w:r>
          </w:p>
        </w:tc>
        <w:tc>
          <w:tcPr>
            <w:tcW w:w="0" w:type="auto"/>
            <w:shd w:val="clear" w:color="auto" w:fill="auto"/>
            <w:tcMar>
              <w:top w:w="0" w:type="dxa"/>
              <w:left w:w="72" w:type="dxa"/>
              <w:bottom w:w="0" w:type="dxa"/>
              <w:right w:w="72" w:type="dxa"/>
            </w:tcMar>
            <w:vAlign w:val="bottom"/>
            <w:hideMark/>
          </w:tcPr>
          <w:p w14:paraId="77DE66B8"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3,000,000.00</w:t>
            </w:r>
          </w:p>
        </w:tc>
        <w:tc>
          <w:tcPr>
            <w:tcW w:w="0" w:type="auto"/>
            <w:shd w:val="clear" w:color="auto" w:fill="auto"/>
            <w:tcMar>
              <w:top w:w="0" w:type="dxa"/>
              <w:left w:w="72" w:type="dxa"/>
              <w:bottom w:w="0" w:type="dxa"/>
              <w:right w:w="72" w:type="dxa"/>
            </w:tcMar>
            <w:vAlign w:val="bottom"/>
            <w:hideMark/>
          </w:tcPr>
          <w:p w14:paraId="2A178CE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22,780</w:t>
            </w:r>
          </w:p>
        </w:tc>
        <w:tc>
          <w:tcPr>
            <w:tcW w:w="0" w:type="auto"/>
            <w:shd w:val="clear" w:color="auto" w:fill="auto"/>
            <w:tcMar>
              <w:top w:w="0" w:type="dxa"/>
              <w:left w:w="72" w:type="dxa"/>
              <w:bottom w:w="0" w:type="dxa"/>
              <w:right w:w="72" w:type="dxa"/>
            </w:tcMar>
            <w:vAlign w:val="bottom"/>
            <w:hideMark/>
          </w:tcPr>
          <w:p w14:paraId="6484DDF8"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7,467,284.00</w:t>
            </w:r>
          </w:p>
        </w:tc>
        <w:tc>
          <w:tcPr>
            <w:tcW w:w="2235" w:type="dxa"/>
            <w:shd w:val="clear" w:color="auto" w:fill="auto"/>
            <w:tcMar>
              <w:top w:w="0" w:type="dxa"/>
              <w:left w:w="72" w:type="dxa"/>
              <w:bottom w:w="0" w:type="dxa"/>
              <w:right w:w="72" w:type="dxa"/>
            </w:tcMar>
            <w:vAlign w:val="bottom"/>
            <w:hideMark/>
          </w:tcPr>
          <w:p w14:paraId="5844567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6,913,600.00</w:t>
            </w:r>
          </w:p>
        </w:tc>
        <w:tc>
          <w:tcPr>
            <w:tcW w:w="0" w:type="auto"/>
            <w:shd w:val="clear" w:color="auto" w:fill="auto"/>
            <w:tcMar>
              <w:top w:w="0" w:type="dxa"/>
              <w:left w:w="72" w:type="dxa"/>
              <w:bottom w:w="0" w:type="dxa"/>
              <w:right w:w="72" w:type="dxa"/>
            </w:tcMar>
            <w:vAlign w:val="bottom"/>
            <w:hideMark/>
          </w:tcPr>
          <w:p w14:paraId="50B54E12"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11,362,165.54</w:t>
            </w:r>
          </w:p>
        </w:tc>
        <w:tc>
          <w:tcPr>
            <w:tcW w:w="2351" w:type="dxa"/>
            <w:shd w:val="clear" w:color="auto" w:fill="auto"/>
            <w:tcMar>
              <w:top w:w="0" w:type="dxa"/>
              <w:left w:w="72" w:type="dxa"/>
              <w:bottom w:w="0" w:type="dxa"/>
              <w:right w:w="72" w:type="dxa"/>
            </w:tcMar>
            <w:vAlign w:val="bottom"/>
            <w:hideMark/>
          </w:tcPr>
          <w:p w14:paraId="5680EFA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18,275,765.54</w:t>
            </w:r>
          </w:p>
        </w:tc>
        <w:tc>
          <w:tcPr>
            <w:tcW w:w="2700" w:type="dxa"/>
            <w:shd w:val="clear" w:color="auto" w:fill="auto"/>
            <w:tcMar>
              <w:top w:w="0" w:type="dxa"/>
              <w:left w:w="72" w:type="dxa"/>
              <w:bottom w:w="0" w:type="dxa"/>
              <w:right w:w="72" w:type="dxa"/>
            </w:tcMar>
            <w:vAlign w:val="bottom"/>
            <w:hideMark/>
          </w:tcPr>
          <w:p w14:paraId="2B763E05"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28,743,049.54</w:t>
            </w:r>
          </w:p>
        </w:tc>
      </w:tr>
      <w:tr w:rsidR="00924A70" w:rsidRPr="00924A70" w14:paraId="1075D474" w14:textId="77777777" w:rsidTr="009C6FD7">
        <w:trPr>
          <w:trHeight w:val="20"/>
        </w:trPr>
        <w:tc>
          <w:tcPr>
            <w:tcW w:w="0" w:type="auto"/>
            <w:shd w:val="clear" w:color="auto" w:fill="auto"/>
            <w:tcMar>
              <w:top w:w="0" w:type="dxa"/>
              <w:left w:w="72" w:type="dxa"/>
              <w:bottom w:w="0" w:type="dxa"/>
              <w:right w:w="72" w:type="dxa"/>
            </w:tcMar>
            <w:vAlign w:val="bottom"/>
            <w:hideMark/>
          </w:tcPr>
          <w:p w14:paraId="2143E36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XII </w:t>
            </w:r>
          </w:p>
        </w:tc>
        <w:tc>
          <w:tcPr>
            <w:tcW w:w="0" w:type="auto"/>
            <w:shd w:val="clear" w:color="auto" w:fill="auto"/>
            <w:tcMar>
              <w:top w:w="0" w:type="dxa"/>
              <w:left w:w="72" w:type="dxa"/>
              <w:bottom w:w="0" w:type="dxa"/>
              <w:right w:w="72" w:type="dxa"/>
            </w:tcMar>
            <w:vAlign w:val="bottom"/>
            <w:hideMark/>
          </w:tcPr>
          <w:p w14:paraId="44770F4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3,000,350.00</w:t>
            </w:r>
          </w:p>
        </w:tc>
        <w:tc>
          <w:tcPr>
            <w:tcW w:w="0" w:type="auto"/>
            <w:shd w:val="clear" w:color="auto" w:fill="auto"/>
            <w:tcMar>
              <w:top w:w="0" w:type="dxa"/>
              <w:left w:w="72" w:type="dxa"/>
              <w:bottom w:w="0" w:type="dxa"/>
              <w:right w:w="72" w:type="dxa"/>
            </w:tcMar>
            <w:vAlign w:val="bottom"/>
            <w:hideMark/>
          </w:tcPr>
          <w:p w14:paraId="2691E71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3,853</w:t>
            </w:r>
          </w:p>
        </w:tc>
        <w:tc>
          <w:tcPr>
            <w:tcW w:w="0" w:type="auto"/>
            <w:shd w:val="clear" w:color="auto" w:fill="auto"/>
            <w:tcMar>
              <w:top w:w="0" w:type="dxa"/>
              <w:left w:w="72" w:type="dxa"/>
              <w:bottom w:w="0" w:type="dxa"/>
              <w:right w:w="72" w:type="dxa"/>
            </w:tcMar>
            <w:vAlign w:val="bottom"/>
            <w:hideMark/>
          </w:tcPr>
          <w:p w14:paraId="465C38F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1,545,053.00</w:t>
            </w:r>
          </w:p>
        </w:tc>
        <w:tc>
          <w:tcPr>
            <w:tcW w:w="2235" w:type="dxa"/>
            <w:shd w:val="clear" w:color="auto" w:fill="auto"/>
            <w:tcMar>
              <w:top w:w="0" w:type="dxa"/>
              <w:left w:w="72" w:type="dxa"/>
              <w:bottom w:w="0" w:type="dxa"/>
              <w:right w:w="72" w:type="dxa"/>
            </w:tcMar>
            <w:vAlign w:val="bottom"/>
            <w:hideMark/>
          </w:tcPr>
          <w:p w14:paraId="5B018DF4"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1,075,368.01</w:t>
            </w:r>
          </w:p>
        </w:tc>
        <w:tc>
          <w:tcPr>
            <w:tcW w:w="0" w:type="auto"/>
            <w:shd w:val="clear" w:color="auto" w:fill="auto"/>
            <w:tcMar>
              <w:top w:w="0" w:type="dxa"/>
              <w:left w:w="72" w:type="dxa"/>
              <w:bottom w:w="0" w:type="dxa"/>
              <w:right w:w="72" w:type="dxa"/>
            </w:tcMar>
            <w:vAlign w:val="bottom"/>
            <w:hideMark/>
          </w:tcPr>
          <w:p w14:paraId="65AFB503"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3,114,896.67</w:t>
            </w:r>
          </w:p>
        </w:tc>
        <w:tc>
          <w:tcPr>
            <w:tcW w:w="2351" w:type="dxa"/>
            <w:shd w:val="clear" w:color="auto" w:fill="auto"/>
            <w:tcMar>
              <w:top w:w="0" w:type="dxa"/>
              <w:left w:w="72" w:type="dxa"/>
              <w:bottom w:w="0" w:type="dxa"/>
              <w:right w:w="72" w:type="dxa"/>
            </w:tcMar>
            <w:vAlign w:val="bottom"/>
            <w:hideMark/>
          </w:tcPr>
          <w:p w14:paraId="20C01918"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4,190,264.68</w:t>
            </w:r>
          </w:p>
        </w:tc>
        <w:tc>
          <w:tcPr>
            <w:tcW w:w="2700" w:type="dxa"/>
            <w:shd w:val="clear" w:color="auto" w:fill="auto"/>
            <w:tcMar>
              <w:top w:w="0" w:type="dxa"/>
              <w:left w:w="72" w:type="dxa"/>
              <w:bottom w:w="0" w:type="dxa"/>
              <w:right w:w="72" w:type="dxa"/>
            </w:tcMar>
            <w:vAlign w:val="bottom"/>
            <w:hideMark/>
          </w:tcPr>
          <w:p w14:paraId="048F81DE"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8,735,667.68</w:t>
            </w:r>
          </w:p>
        </w:tc>
      </w:tr>
      <w:tr w:rsidR="00924A70" w:rsidRPr="00924A70" w14:paraId="7EC03B0B" w14:textId="77777777" w:rsidTr="009C6FD7">
        <w:trPr>
          <w:trHeight w:val="20"/>
        </w:trPr>
        <w:tc>
          <w:tcPr>
            <w:tcW w:w="0" w:type="auto"/>
            <w:shd w:val="clear" w:color="auto" w:fill="auto"/>
            <w:tcMar>
              <w:top w:w="0" w:type="dxa"/>
              <w:left w:w="72" w:type="dxa"/>
              <w:bottom w:w="0" w:type="dxa"/>
              <w:right w:w="72" w:type="dxa"/>
            </w:tcMar>
            <w:vAlign w:val="bottom"/>
            <w:hideMark/>
          </w:tcPr>
          <w:p w14:paraId="13641F7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924A70">
              <w:rPr>
                <w:rFonts w:ascii="Arial" w:eastAsia="Times New Roman" w:hAnsi="Arial" w:cs="Arial"/>
                <w:color w:val="auto"/>
                <w:sz w:val="20"/>
                <w:szCs w:val="20"/>
              </w:rPr>
              <w:t xml:space="preserve">CARAGA </w:t>
            </w:r>
          </w:p>
        </w:tc>
        <w:tc>
          <w:tcPr>
            <w:tcW w:w="0" w:type="auto"/>
            <w:shd w:val="clear" w:color="auto" w:fill="auto"/>
            <w:tcMar>
              <w:top w:w="0" w:type="dxa"/>
              <w:left w:w="72" w:type="dxa"/>
              <w:bottom w:w="0" w:type="dxa"/>
              <w:right w:w="72" w:type="dxa"/>
            </w:tcMar>
            <w:vAlign w:val="bottom"/>
            <w:hideMark/>
          </w:tcPr>
          <w:p w14:paraId="0317C9FD"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3,000,000.00</w:t>
            </w:r>
          </w:p>
        </w:tc>
        <w:tc>
          <w:tcPr>
            <w:tcW w:w="0" w:type="auto"/>
            <w:shd w:val="clear" w:color="auto" w:fill="auto"/>
            <w:tcMar>
              <w:top w:w="0" w:type="dxa"/>
              <w:left w:w="72" w:type="dxa"/>
              <w:bottom w:w="0" w:type="dxa"/>
              <w:right w:w="72" w:type="dxa"/>
            </w:tcMar>
            <w:vAlign w:val="bottom"/>
            <w:hideMark/>
          </w:tcPr>
          <w:p w14:paraId="42AC9367"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10,365</w:t>
            </w:r>
          </w:p>
        </w:tc>
        <w:tc>
          <w:tcPr>
            <w:tcW w:w="0" w:type="auto"/>
            <w:shd w:val="clear" w:color="auto" w:fill="auto"/>
            <w:tcMar>
              <w:top w:w="0" w:type="dxa"/>
              <w:left w:w="72" w:type="dxa"/>
              <w:bottom w:w="0" w:type="dxa"/>
              <w:right w:w="72" w:type="dxa"/>
            </w:tcMar>
            <w:vAlign w:val="bottom"/>
            <w:hideMark/>
          </w:tcPr>
          <w:p w14:paraId="719F9B80"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3,183,506.10</w:t>
            </w:r>
          </w:p>
        </w:tc>
        <w:tc>
          <w:tcPr>
            <w:tcW w:w="2235" w:type="dxa"/>
            <w:shd w:val="clear" w:color="auto" w:fill="auto"/>
            <w:tcMar>
              <w:top w:w="0" w:type="dxa"/>
              <w:left w:w="72" w:type="dxa"/>
              <w:bottom w:w="0" w:type="dxa"/>
              <w:right w:w="72" w:type="dxa"/>
            </w:tcMar>
            <w:vAlign w:val="bottom"/>
            <w:hideMark/>
          </w:tcPr>
          <w:p w14:paraId="131D807A"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3,595,117.15</w:t>
            </w:r>
          </w:p>
        </w:tc>
        <w:tc>
          <w:tcPr>
            <w:tcW w:w="0" w:type="auto"/>
            <w:shd w:val="clear" w:color="auto" w:fill="auto"/>
            <w:tcMar>
              <w:top w:w="0" w:type="dxa"/>
              <w:left w:w="72" w:type="dxa"/>
              <w:bottom w:w="0" w:type="dxa"/>
              <w:right w:w="72" w:type="dxa"/>
            </w:tcMar>
            <w:vAlign w:val="bottom"/>
            <w:hideMark/>
          </w:tcPr>
          <w:p w14:paraId="6DD68F46"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9,909,303.80</w:t>
            </w:r>
          </w:p>
        </w:tc>
        <w:tc>
          <w:tcPr>
            <w:tcW w:w="2351" w:type="dxa"/>
            <w:shd w:val="clear" w:color="auto" w:fill="auto"/>
            <w:tcMar>
              <w:top w:w="0" w:type="dxa"/>
              <w:left w:w="72" w:type="dxa"/>
              <w:bottom w:w="0" w:type="dxa"/>
              <w:right w:w="72" w:type="dxa"/>
            </w:tcMar>
            <w:vAlign w:val="bottom"/>
            <w:hideMark/>
          </w:tcPr>
          <w:p w14:paraId="5B437128"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13,504,420.95</w:t>
            </w:r>
          </w:p>
        </w:tc>
        <w:tc>
          <w:tcPr>
            <w:tcW w:w="2700" w:type="dxa"/>
            <w:shd w:val="clear" w:color="auto" w:fill="auto"/>
            <w:tcMar>
              <w:top w:w="0" w:type="dxa"/>
              <w:left w:w="72" w:type="dxa"/>
              <w:bottom w:w="0" w:type="dxa"/>
              <w:right w:w="72" w:type="dxa"/>
            </w:tcMar>
            <w:vAlign w:val="bottom"/>
            <w:hideMark/>
          </w:tcPr>
          <w:p w14:paraId="4558E7C5" w14:textId="77777777" w:rsidR="00924A70" w:rsidRPr="00924A70" w:rsidRDefault="00924A70" w:rsidP="00924A7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924A70">
              <w:rPr>
                <w:rFonts w:ascii="Arial" w:eastAsia="Times New Roman" w:hAnsi="Arial" w:cs="Arial"/>
                <w:color w:val="auto"/>
                <w:sz w:val="20"/>
                <w:szCs w:val="20"/>
              </w:rPr>
              <w:t>19,687,927.05</w:t>
            </w:r>
          </w:p>
        </w:tc>
      </w:tr>
    </w:tbl>
    <w:p w14:paraId="6D689DFD" w14:textId="77777777" w:rsidR="003D3CC3" w:rsidRDefault="008A762D" w:rsidP="001F7A47">
      <w:pPr>
        <w:pStyle w:val="NoSpacing"/>
        <w:ind w:left="426"/>
        <w:contextualSpacing/>
        <w:rPr>
          <w:i/>
          <w:color w:val="auto"/>
          <w:sz w:val="20"/>
        </w:rPr>
      </w:pPr>
      <w:r w:rsidRPr="00185D83">
        <w:rPr>
          <w:i/>
          <w:color w:val="auto"/>
          <w:sz w:val="20"/>
        </w:rPr>
        <w:t xml:space="preserve">Quick Response Fund (QRF) as of </w:t>
      </w:r>
      <w:r w:rsidR="005D0E83" w:rsidRPr="00185D83">
        <w:rPr>
          <w:i/>
          <w:color w:val="auto"/>
          <w:sz w:val="20"/>
        </w:rPr>
        <w:t>29</w:t>
      </w:r>
      <w:r w:rsidRPr="00185D83">
        <w:rPr>
          <w:i/>
          <w:color w:val="auto"/>
          <w:sz w:val="20"/>
        </w:rPr>
        <w:t xml:space="preserve"> October 2018</w:t>
      </w:r>
    </w:p>
    <w:p w14:paraId="7C83E48D" w14:textId="318C4610" w:rsidR="008A762D" w:rsidRPr="003D3CC3" w:rsidRDefault="008A762D" w:rsidP="001F7A47">
      <w:pPr>
        <w:pStyle w:val="NoSpacing"/>
        <w:ind w:left="426"/>
        <w:contextualSpacing/>
        <w:rPr>
          <w:i/>
          <w:color w:val="auto"/>
          <w:sz w:val="20"/>
        </w:rPr>
      </w:pPr>
      <w:r w:rsidRPr="00185D83">
        <w:rPr>
          <w:rFonts w:ascii="Arial" w:eastAsia="Arial" w:hAnsi="Arial" w:cs="Arial"/>
          <w:i/>
          <w:color w:val="auto"/>
          <w:sz w:val="18"/>
          <w:szCs w:val="16"/>
        </w:rPr>
        <w:t>Ongoing repacking of FFPs in Regions with below 30,000 level of FFPs</w:t>
      </w:r>
    </w:p>
    <w:p w14:paraId="6AE3FD97" w14:textId="390AD7A0" w:rsidR="008A762D" w:rsidRPr="00185D83" w:rsidRDefault="008A762D" w:rsidP="001F7A47">
      <w:pPr>
        <w:spacing w:after="0" w:line="240" w:lineRule="auto"/>
        <w:ind w:left="426"/>
        <w:contextualSpacing/>
        <w:rPr>
          <w:rFonts w:ascii="Arial" w:eastAsia="Arial" w:hAnsi="Arial" w:cs="Arial"/>
          <w:i/>
          <w:color w:val="auto"/>
          <w:sz w:val="18"/>
          <w:szCs w:val="16"/>
        </w:rPr>
      </w:pPr>
      <w:r w:rsidRPr="00185D83">
        <w:rPr>
          <w:rFonts w:ascii="Arial" w:eastAsia="Arial" w:hAnsi="Arial" w:cs="Arial"/>
          <w:i/>
          <w:color w:val="auto"/>
          <w:sz w:val="18"/>
          <w:szCs w:val="16"/>
        </w:rPr>
        <w:t>Ongoing procurement and/or deliveries of raw materials for FFPs and NFIs</w:t>
      </w:r>
    </w:p>
    <w:p w14:paraId="47847A2C" w14:textId="77777777" w:rsidR="00A81C78" w:rsidRDefault="00A81C78" w:rsidP="00185D83">
      <w:pPr>
        <w:spacing w:after="0" w:line="240" w:lineRule="auto"/>
        <w:contextualSpacing/>
        <w:rPr>
          <w:rFonts w:ascii="Arial" w:hAnsi="Arial" w:cs="Arial"/>
          <w:sz w:val="24"/>
          <w:szCs w:val="24"/>
        </w:rPr>
      </w:pPr>
    </w:p>
    <w:p w14:paraId="404FCE9D" w14:textId="77777777" w:rsidR="00A707E4" w:rsidRPr="00CE7C6C" w:rsidRDefault="00A707E4" w:rsidP="00185D83">
      <w:pPr>
        <w:spacing w:after="0" w:line="240" w:lineRule="auto"/>
        <w:contextualSpacing/>
        <w:rPr>
          <w:rFonts w:ascii="Arial" w:hAnsi="Arial" w:cs="Arial"/>
          <w:sz w:val="24"/>
          <w:szCs w:val="24"/>
        </w:rPr>
      </w:pPr>
    </w:p>
    <w:p w14:paraId="50B634B3" w14:textId="77777777" w:rsidR="00A81C78" w:rsidRPr="003C707B" w:rsidRDefault="00A81C78" w:rsidP="00185D83">
      <w:pPr>
        <w:pStyle w:val="Heading1"/>
        <w:spacing w:before="0" w:after="0"/>
        <w:contextualSpacing/>
        <w:rPr>
          <w:rFonts w:ascii="Arial" w:hAnsi="Arial" w:cs="Arial"/>
          <w:b w:val="0"/>
          <w:color w:val="002060"/>
          <w:sz w:val="28"/>
          <w:szCs w:val="24"/>
        </w:rPr>
      </w:pPr>
      <w:bookmarkStart w:id="7" w:name="_Situational_Report_1"/>
      <w:bookmarkEnd w:id="7"/>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14:paraId="7910A4CB" w14:textId="77777777" w:rsidR="00376584" w:rsidRPr="00CE7C6C" w:rsidRDefault="00376584" w:rsidP="00185D83">
      <w:pPr>
        <w:spacing w:after="0" w:line="240" w:lineRule="auto"/>
        <w:contextualSpacing/>
        <w:jc w:val="both"/>
        <w:rPr>
          <w:rFonts w:ascii="Arial" w:eastAsia="Arial" w:hAnsi="Arial" w:cs="Arial"/>
          <w:b/>
          <w:color w:val="002060"/>
          <w:sz w:val="24"/>
          <w:szCs w:val="24"/>
        </w:rPr>
      </w:pPr>
      <w:bookmarkStart w:id="8" w:name="_Contact_Information"/>
      <w:bookmarkEnd w:id="8"/>
    </w:p>
    <w:p w14:paraId="0E8F03EC" w14:textId="77777777" w:rsidR="00376584" w:rsidRPr="00CE7C6C" w:rsidRDefault="00F34EA4" w:rsidP="00185D8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828"/>
        <w:gridCol w:w="12561"/>
      </w:tblGrid>
      <w:tr w:rsidR="003D3CC3" w:rsidRPr="003D3CC3" w14:paraId="5F03AE17" w14:textId="77777777"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3819" w14:textId="77777777" w:rsidR="00376584" w:rsidRPr="003D3CC3" w:rsidRDefault="00376584"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F2D5DF" w14:textId="77777777" w:rsidR="00376584" w:rsidRPr="003D3CC3" w:rsidRDefault="00376584"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3D3CC3" w:rsidRPr="003D3CC3" w14:paraId="604A3F29" w14:textId="77777777"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3A9FA5" w14:textId="7868AE4C" w:rsidR="00376584" w:rsidRPr="003D3CC3" w:rsidRDefault="001D71D7"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November 1</w:t>
            </w:r>
            <w:r w:rsidR="00FC192D" w:rsidRPr="003D3CC3">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0B3704" w14:textId="4B77552E" w:rsidR="00C43BDA" w:rsidRPr="003D3CC3" w:rsidRDefault="00C43BDA" w:rsidP="00185D83">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auto"/>
                <w:sz w:val="20"/>
                <w:szCs w:val="24"/>
              </w:rPr>
            </w:pPr>
            <w:r w:rsidRPr="003D3CC3">
              <w:rPr>
                <w:rFonts w:ascii="Arial" w:eastAsia="Arial" w:hAnsi="Arial" w:cs="Arial"/>
                <w:color w:val="auto"/>
                <w:sz w:val="20"/>
                <w:szCs w:val="24"/>
              </w:rPr>
              <w:t xml:space="preserve">The Disaster Response Operations Monitoring and Information Center (DROMIC) of the DSWD-DRMB is </w:t>
            </w:r>
            <w:r w:rsidR="00364FB5" w:rsidRPr="003D3CC3">
              <w:rPr>
                <w:rFonts w:ascii="Arial" w:eastAsia="Arial" w:hAnsi="Arial" w:cs="Arial"/>
                <w:color w:val="auto"/>
                <w:sz w:val="20"/>
                <w:szCs w:val="24"/>
              </w:rPr>
              <w:t>closely coordinating</w:t>
            </w:r>
            <w:r w:rsidRPr="003D3CC3">
              <w:rPr>
                <w:rFonts w:ascii="Arial" w:eastAsia="Arial" w:hAnsi="Arial" w:cs="Arial"/>
                <w:color w:val="auto"/>
                <w:sz w:val="20"/>
                <w:szCs w:val="24"/>
              </w:rPr>
              <w:t xml:space="preserve"> with the DSWD-Field Offices for significant</w:t>
            </w:r>
            <w:r w:rsidR="00416676" w:rsidRPr="003D3CC3">
              <w:rPr>
                <w:rFonts w:ascii="Arial" w:eastAsia="Arial" w:hAnsi="Arial" w:cs="Arial"/>
                <w:color w:val="auto"/>
                <w:sz w:val="20"/>
                <w:szCs w:val="24"/>
              </w:rPr>
              <w:t xml:space="preserve"> updates on</w:t>
            </w:r>
            <w:r w:rsidRPr="003D3CC3">
              <w:rPr>
                <w:rFonts w:ascii="Arial" w:eastAsia="Arial" w:hAnsi="Arial" w:cs="Arial"/>
                <w:color w:val="auto"/>
                <w:sz w:val="20"/>
                <w:szCs w:val="24"/>
              </w:rPr>
              <w:t xml:space="preserve"> disaster preparedness for response </w:t>
            </w:r>
            <w:r w:rsidR="00416676" w:rsidRPr="003D3CC3">
              <w:rPr>
                <w:rFonts w:ascii="Arial" w:eastAsia="Arial" w:hAnsi="Arial" w:cs="Arial"/>
                <w:color w:val="auto"/>
                <w:sz w:val="20"/>
                <w:szCs w:val="24"/>
              </w:rPr>
              <w:t>with regard to the observa</w:t>
            </w:r>
            <w:r w:rsidR="003C24DC">
              <w:rPr>
                <w:rFonts w:ascii="Arial" w:eastAsia="Arial" w:hAnsi="Arial" w:cs="Arial"/>
                <w:color w:val="auto"/>
                <w:sz w:val="20"/>
                <w:szCs w:val="24"/>
              </w:rPr>
              <w:t>nce</w:t>
            </w:r>
            <w:r w:rsidR="00416676" w:rsidRPr="003D3CC3">
              <w:rPr>
                <w:rFonts w:ascii="Arial" w:eastAsia="Arial" w:hAnsi="Arial" w:cs="Arial"/>
                <w:color w:val="auto"/>
                <w:sz w:val="20"/>
                <w:szCs w:val="24"/>
              </w:rPr>
              <w:t xml:space="preserve"> of Undas 2018</w:t>
            </w:r>
            <w:r w:rsidRPr="003D3CC3">
              <w:rPr>
                <w:rFonts w:ascii="Arial" w:eastAsia="Arial" w:hAnsi="Arial" w:cs="Arial"/>
                <w:color w:val="auto"/>
                <w:sz w:val="20"/>
                <w:szCs w:val="24"/>
              </w:rPr>
              <w:t>.</w:t>
            </w:r>
          </w:p>
        </w:tc>
      </w:tr>
    </w:tbl>
    <w:p w14:paraId="31A56E8A" w14:textId="77777777" w:rsidR="006437B9" w:rsidRDefault="006437B9" w:rsidP="00185D83">
      <w:pPr>
        <w:spacing w:after="0" w:line="240" w:lineRule="auto"/>
        <w:contextualSpacing/>
        <w:rPr>
          <w:rFonts w:ascii="Arial" w:eastAsia="Arial" w:hAnsi="Arial" w:cs="Arial"/>
          <w:b/>
          <w:sz w:val="24"/>
          <w:szCs w:val="24"/>
        </w:rPr>
      </w:pPr>
    </w:p>
    <w:p w14:paraId="3E0F7206" w14:textId="77777777" w:rsidR="003D3CC3" w:rsidRPr="00CE7C6C" w:rsidRDefault="003D3CC3" w:rsidP="003D3CC3">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NCR</w:t>
      </w:r>
    </w:p>
    <w:tbl>
      <w:tblPr>
        <w:tblW w:w="5000" w:type="pct"/>
        <w:tblLook w:val="0400" w:firstRow="0" w:lastRow="0" w:firstColumn="0" w:lastColumn="0" w:noHBand="0" w:noVBand="1"/>
      </w:tblPr>
      <w:tblGrid>
        <w:gridCol w:w="2828"/>
        <w:gridCol w:w="12561"/>
      </w:tblGrid>
      <w:tr w:rsidR="003D3CC3" w:rsidRPr="003D3CC3" w14:paraId="397E6BA9"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612DD"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D3CC3">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E9B74"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D3CC3">
              <w:rPr>
                <w:rFonts w:ascii="Arial" w:eastAsia="Arial" w:hAnsi="Arial" w:cs="Arial"/>
                <w:b/>
                <w:sz w:val="20"/>
                <w:szCs w:val="24"/>
              </w:rPr>
              <w:t>SITUATIONS / ACTIONS UNDERTAKEN</w:t>
            </w:r>
          </w:p>
        </w:tc>
      </w:tr>
      <w:tr w:rsidR="003D3CC3" w:rsidRPr="003D3CC3" w14:paraId="45B54F8C"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F506EA" w14:textId="375AA722" w:rsidR="003D3CC3" w:rsidRPr="003D3CC3" w:rsidRDefault="001D71D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4"/>
              </w:rPr>
            </w:pPr>
            <w:r>
              <w:rPr>
                <w:rFonts w:ascii="Arial" w:hAnsi="Arial" w:cs="Arial"/>
                <w:color w:val="000000" w:themeColor="text1"/>
                <w:sz w:val="20"/>
                <w:szCs w:val="24"/>
              </w:rPr>
              <w:t>November 1</w:t>
            </w:r>
            <w:r w:rsidR="003D3CC3" w:rsidRPr="003D3CC3">
              <w:rPr>
                <w:rFonts w:ascii="Arial" w:hAnsi="Arial" w:cs="Arial"/>
                <w:color w:val="000000" w:themeColor="text1"/>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714A6" w14:textId="77777777"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t>Daily monitoring of weather conditions and other emergencies through telephone, internet, cell phone, etc. by the Disaster Response Management Division Staff and Quick Response Team Leaders.</w:t>
            </w:r>
          </w:p>
          <w:p w14:paraId="408015BF" w14:textId="7E9F0E13"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t xml:space="preserve">The Planning Section of </w:t>
            </w:r>
            <w:r w:rsidR="003C24DC">
              <w:rPr>
                <w:rFonts w:ascii="Arial" w:eastAsia="Arial" w:hAnsi="Arial" w:cs="Arial"/>
                <w:sz w:val="20"/>
                <w:szCs w:val="24"/>
              </w:rPr>
              <w:t>DSWD-</w:t>
            </w:r>
            <w:r w:rsidRPr="003D3CC3">
              <w:rPr>
                <w:rFonts w:ascii="Arial" w:eastAsia="Arial" w:hAnsi="Arial" w:cs="Arial"/>
                <w:sz w:val="20"/>
                <w:szCs w:val="24"/>
              </w:rPr>
              <w:t>FO</w:t>
            </w:r>
            <w:r w:rsidR="003C24DC">
              <w:rPr>
                <w:rFonts w:ascii="Arial" w:eastAsia="Arial" w:hAnsi="Arial" w:cs="Arial"/>
                <w:sz w:val="20"/>
                <w:szCs w:val="24"/>
              </w:rPr>
              <w:t xml:space="preserve"> </w:t>
            </w:r>
            <w:r w:rsidRPr="003D3CC3">
              <w:rPr>
                <w:rFonts w:ascii="Arial" w:eastAsia="Arial" w:hAnsi="Arial" w:cs="Arial"/>
                <w:sz w:val="20"/>
                <w:szCs w:val="24"/>
              </w:rPr>
              <w:t xml:space="preserve">NCR and the FO-DROMIC Focal are assigned to prepare the consolidation of disaster reports </w:t>
            </w:r>
            <w:r w:rsidRPr="003D3CC3">
              <w:rPr>
                <w:rFonts w:ascii="Arial" w:eastAsia="Arial" w:hAnsi="Arial" w:cs="Arial"/>
                <w:sz w:val="20"/>
                <w:szCs w:val="24"/>
              </w:rPr>
              <w:lastRenderedPageBreak/>
              <w:t>in the event of 24-hour monitoring.</w:t>
            </w:r>
          </w:p>
          <w:p w14:paraId="0CCF1A87" w14:textId="77777777"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t>Continuous provision of Disaster Assistance Family Access Card to requesting LGUs.</w:t>
            </w:r>
          </w:p>
          <w:p w14:paraId="0039743B" w14:textId="77777777"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t>The Administrative Division of DSWD-FO NCR is ensuring to maximize the availability and accessibility of at least four vehicles.</w:t>
            </w:r>
          </w:p>
          <w:p w14:paraId="372C9DFA" w14:textId="77777777" w:rsidR="003D3CC3" w:rsidRPr="003D3CC3" w:rsidRDefault="003D3CC3" w:rsidP="00CA55F1">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4"/>
              </w:rPr>
            </w:pPr>
            <w:r w:rsidRPr="003D3CC3">
              <w:rPr>
                <w:rFonts w:ascii="Arial" w:eastAsia="Arial" w:hAnsi="Arial" w:cs="Arial"/>
                <w:sz w:val="20"/>
                <w:szCs w:val="24"/>
              </w:rPr>
              <w:t>The Quick Response Teams of DSWD FO-NCR composed of organic staff from the Field Office and Centers and Residential Care Facilities (C/RCFs) are on standby alert and will be activated and mobilized in response to any eventualities. The assignment of said staff is scheduled per day.</w:t>
            </w:r>
          </w:p>
        </w:tc>
      </w:tr>
    </w:tbl>
    <w:p w14:paraId="57B979E9" w14:textId="77777777" w:rsidR="003D3CC3" w:rsidRDefault="003D3CC3" w:rsidP="003D3CC3">
      <w:pPr>
        <w:spacing w:after="0" w:line="240" w:lineRule="auto"/>
        <w:contextualSpacing/>
        <w:rPr>
          <w:rFonts w:ascii="Arial" w:eastAsia="Arial" w:hAnsi="Arial" w:cs="Arial"/>
          <w:b/>
          <w:sz w:val="24"/>
          <w:szCs w:val="24"/>
        </w:rPr>
      </w:pPr>
    </w:p>
    <w:p w14:paraId="26448255" w14:textId="77777777" w:rsidR="00184F9D" w:rsidRPr="00CE7C6C" w:rsidRDefault="00184F9D" w:rsidP="00185D83">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sidR="003814E0">
        <w:rPr>
          <w:rFonts w:ascii="Arial" w:eastAsia="Arial" w:hAnsi="Arial" w:cs="Arial"/>
          <w:b/>
          <w:sz w:val="24"/>
          <w:szCs w:val="24"/>
        </w:rPr>
        <w:t>FO I</w:t>
      </w:r>
    </w:p>
    <w:tbl>
      <w:tblPr>
        <w:tblW w:w="5000" w:type="pct"/>
        <w:tblLook w:val="0400" w:firstRow="0" w:lastRow="0" w:firstColumn="0" w:lastColumn="0" w:noHBand="0" w:noVBand="1"/>
      </w:tblPr>
      <w:tblGrid>
        <w:gridCol w:w="2828"/>
        <w:gridCol w:w="12561"/>
      </w:tblGrid>
      <w:tr w:rsidR="003D3CC3" w:rsidRPr="003D3CC3" w14:paraId="742E0EBF" w14:textId="77777777" w:rsidTr="00BC0F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48B2F9" w14:textId="77777777" w:rsidR="00184F9D" w:rsidRPr="003D3CC3" w:rsidRDefault="00184F9D"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06C7DB" w14:textId="77777777" w:rsidR="00184F9D" w:rsidRPr="003D3CC3" w:rsidRDefault="00184F9D"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3D3CC3" w:rsidRPr="003D3CC3" w14:paraId="603556C9" w14:textId="77777777" w:rsidTr="00BC0F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8AEB3" w14:textId="1705D216" w:rsidR="00184F9D" w:rsidRPr="003D3CC3" w:rsidRDefault="001D71D7" w:rsidP="00185D8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November 1</w:t>
            </w:r>
            <w:r w:rsidR="00184F9D" w:rsidRPr="003D3CC3">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896D5E" w14:textId="0059298F" w:rsidR="005D0E83" w:rsidRPr="001048FC" w:rsidRDefault="003814E0" w:rsidP="001048FC">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3D3CC3">
              <w:rPr>
                <w:rFonts w:ascii="Arial" w:eastAsia="Arial" w:hAnsi="Arial" w:cs="Arial"/>
                <w:color w:val="auto"/>
                <w:sz w:val="20"/>
                <w:szCs w:val="24"/>
              </w:rPr>
              <w:t>The Disaster Response Management Division (DRMD) staff, the Social Welfare and Development (SWAD) Team, and the Quick Action Response Team (QUART) of the DSWD-FO I are on standby in the observance of All Saints’ Day and All Souls’ Day on November 1 and 2, 2018.</w:t>
            </w:r>
          </w:p>
        </w:tc>
      </w:tr>
    </w:tbl>
    <w:p w14:paraId="794F3A3A" w14:textId="77777777" w:rsidR="007A189F" w:rsidRDefault="007A189F" w:rsidP="00185D83">
      <w:pPr>
        <w:spacing w:after="0" w:line="240" w:lineRule="auto"/>
        <w:contextualSpacing/>
        <w:rPr>
          <w:rFonts w:ascii="Arial" w:eastAsia="Arial" w:hAnsi="Arial" w:cs="Arial"/>
          <w:b/>
          <w:sz w:val="24"/>
          <w:szCs w:val="24"/>
        </w:rPr>
      </w:pPr>
    </w:p>
    <w:p w14:paraId="7FB6C1DA" w14:textId="378344D1" w:rsidR="005F02B8" w:rsidRPr="00CE7C6C" w:rsidRDefault="005F02B8" w:rsidP="005F02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828"/>
        <w:gridCol w:w="12561"/>
      </w:tblGrid>
      <w:tr w:rsidR="005F02B8" w:rsidRPr="003D3CC3" w14:paraId="25EE35CB" w14:textId="77777777" w:rsidTr="00783CE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37B8AA" w14:textId="77777777" w:rsidR="005F02B8" w:rsidRPr="003D3CC3" w:rsidRDefault="005F02B8" w:rsidP="00783C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B41DF5" w14:textId="77777777" w:rsidR="005F02B8" w:rsidRPr="003D3CC3" w:rsidRDefault="005F02B8" w:rsidP="00783C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SITUATIONS / ACTIONS UNDERTAKEN</w:t>
            </w:r>
          </w:p>
        </w:tc>
      </w:tr>
      <w:tr w:rsidR="005F02B8" w:rsidRPr="003D3CC3" w14:paraId="1A896D33" w14:textId="77777777" w:rsidTr="00783CE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274E7" w14:textId="5045AE3B" w:rsidR="005F02B8" w:rsidRPr="003D3CC3" w:rsidRDefault="005F02B8" w:rsidP="00783CE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Pr>
                <w:rFonts w:ascii="Arial" w:hAnsi="Arial" w:cs="Arial"/>
                <w:color w:val="auto"/>
                <w:sz w:val="20"/>
                <w:szCs w:val="20"/>
              </w:rPr>
              <w:t>November 1,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81D0A" w14:textId="17697C11" w:rsidR="005F02B8" w:rsidRPr="005F02B8" w:rsidRDefault="005F02B8" w:rsidP="005F02B8">
            <w:pPr>
              <w:pStyle w:val="NoSpacing1"/>
              <w:numPr>
                <w:ilvl w:val="0"/>
                <w:numId w:val="40"/>
              </w:numPr>
              <w:contextualSpacing/>
              <w:jc w:val="both"/>
              <w:rPr>
                <w:rFonts w:ascii="Arial" w:hAnsi="Arial" w:cs="Arial"/>
                <w:sz w:val="20"/>
                <w:szCs w:val="20"/>
              </w:rPr>
            </w:pPr>
            <w:r w:rsidRPr="005F02B8">
              <w:rPr>
                <w:rFonts w:ascii="Arial" w:hAnsi="Arial" w:cs="Arial"/>
                <w:sz w:val="20"/>
                <w:szCs w:val="20"/>
              </w:rPr>
              <w:t>Regional and Provincial Quick Response Team (QRT) members are placed on</w:t>
            </w:r>
            <w:r>
              <w:rPr>
                <w:rFonts w:ascii="Arial" w:hAnsi="Arial" w:cs="Arial"/>
                <w:sz w:val="20"/>
                <w:szCs w:val="20"/>
              </w:rPr>
              <w:t xml:space="preserve"> </w:t>
            </w:r>
            <w:r w:rsidRPr="005F02B8">
              <w:rPr>
                <w:rFonts w:ascii="Arial" w:hAnsi="Arial" w:cs="Arial"/>
                <w:sz w:val="20"/>
                <w:szCs w:val="20"/>
              </w:rPr>
              <w:t>standby alert mode status and ready for mobilization should need arises.</w:t>
            </w:r>
          </w:p>
          <w:p w14:paraId="4734A7DC" w14:textId="0407D57D" w:rsidR="005F02B8" w:rsidRDefault="005F02B8" w:rsidP="005F02B8">
            <w:pPr>
              <w:pStyle w:val="NoSpacing1"/>
              <w:numPr>
                <w:ilvl w:val="0"/>
                <w:numId w:val="40"/>
              </w:numPr>
              <w:contextualSpacing/>
              <w:jc w:val="both"/>
              <w:rPr>
                <w:rFonts w:ascii="Arial" w:hAnsi="Arial" w:cs="Arial"/>
                <w:sz w:val="20"/>
                <w:szCs w:val="20"/>
              </w:rPr>
            </w:pPr>
            <w:r w:rsidRPr="005F02B8">
              <w:rPr>
                <w:rFonts w:ascii="Arial" w:hAnsi="Arial" w:cs="Arial"/>
                <w:sz w:val="20"/>
                <w:szCs w:val="20"/>
              </w:rPr>
              <w:t>DSWD-</w:t>
            </w:r>
            <w:r w:rsidRPr="005F02B8">
              <w:rPr>
                <w:rFonts w:ascii="Arial" w:hAnsi="Arial" w:cs="Arial"/>
                <w:sz w:val="20"/>
                <w:szCs w:val="20"/>
              </w:rPr>
              <w:t xml:space="preserve">FO </w:t>
            </w:r>
            <w:r w:rsidRPr="005F02B8">
              <w:rPr>
                <w:rFonts w:ascii="Arial" w:hAnsi="Arial" w:cs="Arial"/>
                <w:sz w:val="20"/>
                <w:szCs w:val="20"/>
              </w:rPr>
              <w:t xml:space="preserve">CALABARZON </w:t>
            </w:r>
            <w:r w:rsidRPr="005F02B8">
              <w:rPr>
                <w:rFonts w:ascii="Arial" w:hAnsi="Arial" w:cs="Arial"/>
                <w:sz w:val="20"/>
                <w:szCs w:val="20"/>
              </w:rPr>
              <w:t>has trained personnel on Psychosocial Support Processing,</w:t>
            </w:r>
            <w:r w:rsidRPr="005F02B8">
              <w:rPr>
                <w:rFonts w:ascii="Arial" w:hAnsi="Arial" w:cs="Arial"/>
                <w:sz w:val="20"/>
                <w:szCs w:val="20"/>
              </w:rPr>
              <w:t xml:space="preserve"> </w:t>
            </w:r>
            <w:r w:rsidR="007E5056">
              <w:rPr>
                <w:rFonts w:ascii="Arial" w:hAnsi="Arial" w:cs="Arial"/>
                <w:sz w:val="20"/>
                <w:szCs w:val="20"/>
              </w:rPr>
              <w:t xml:space="preserve">Family Evacuation Preparedness, </w:t>
            </w:r>
            <w:r w:rsidRPr="005F02B8">
              <w:rPr>
                <w:rFonts w:ascii="Arial" w:hAnsi="Arial" w:cs="Arial"/>
                <w:sz w:val="20"/>
                <w:szCs w:val="20"/>
              </w:rPr>
              <w:t xml:space="preserve">Camp Coordination </w:t>
            </w:r>
            <w:r w:rsidR="007E5056">
              <w:rPr>
                <w:rFonts w:ascii="Arial" w:hAnsi="Arial" w:cs="Arial"/>
                <w:sz w:val="20"/>
                <w:szCs w:val="20"/>
              </w:rPr>
              <w:t xml:space="preserve">and </w:t>
            </w:r>
            <w:r w:rsidRPr="005F02B8">
              <w:rPr>
                <w:rFonts w:ascii="Arial" w:hAnsi="Arial" w:cs="Arial"/>
                <w:sz w:val="20"/>
                <w:szCs w:val="20"/>
              </w:rPr>
              <w:t>Camp Management,</w:t>
            </w:r>
            <w:r>
              <w:rPr>
                <w:rFonts w:ascii="Arial" w:hAnsi="Arial" w:cs="Arial"/>
                <w:sz w:val="20"/>
                <w:szCs w:val="20"/>
              </w:rPr>
              <w:t xml:space="preserve"> </w:t>
            </w:r>
            <w:r w:rsidRPr="005F02B8">
              <w:rPr>
                <w:rFonts w:ascii="Arial" w:hAnsi="Arial" w:cs="Arial"/>
                <w:sz w:val="20"/>
                <w:szCs w:val="20"/>
              </w:rPr>
              <w:t>Inventory and Warehouse Management, Emergency Telecommunications, and</w:t>
            </w:r>
            <w:r>
              <w:rPr>
                <w:rFonts w:ascii="Arial" w:hAnsi="Arial" w:cs="Arial"/>
                <w:sz w:val="20"/>
                <w:szCs w:val="20"/>
              </w:rPr>
              <w:t xml:space="preserve"> </w:t>
            </w:r>
            <w:r w:rsidRPr="005F02B8">
              <w:rPr>
                <w:rFonts w:ascii="Arial" w:hAnsi="Arial" w:cs="Arial"/>
                <w:sz w:val="20"/>
                <w:szCs w:val="20"/>
              </w:rPr>
              <w:t>Disaster Information Management that can be mobilized in case need arises.</w:t>
            </w:r>
          </w:p>
          <w:p w14:paraId="6B8E1E8C" w14:textId="56F742B8" w:rsidR="005F02B8" w:rsidRPr="005F02B8" w:rsidRDefault="005F02B8" w:rsidP="003F0D8D">
            <w:pPr>
              <w:pStyle w:val="NoSpacing1"/>
              <w:numPr>
                <w:ilvl w:val="0"/>
                <w:numId w:val="40"/>
              </w:numPr>
              <w:contextualSpacing/>
              <w:jc w:val="both"/>
              <w:rPr>
                <w:rFonts w:ascii="Arial" w:hAnsi="Arial" w:cs="Arial"/>
                <w:sz w:val="20"/>
                <w:szCs w:val="20"/>
              </w:rPr>
            </w:pPr>
            <w:r w:rsidRPr="005F02B8">
              <w:rPr>
                <w:rFonts w:ascii="Arial" w:hAnsi="Arial" w:cs="Arial"/>
                <w:sz w:val="20"/>
                <w:szCs w:val="20"/>
              </w:rPr>
              <w:t>DSWD-</w:t>
            </w:r>
            <w:r w:rsidRPr="005F02B8">
              <w:rPr>
                <w:rFonts w:ascii="Arial" w:hAnsi="Arial" w:cs="Arial"/>
                <w:sz w:val="20"/>
                <w:szCs w:val="20"/>
              </w:rPr>
              <w:t xml:space="preserve">FO </w:t>
            </w:r>
            <w:r w:rsidRPr="005F02B8">
              <w:rPr>
                <w:rFonts w:ascii="Arial" w:hAnsi="Arial" w:cs="Arial"/>
                <w:sz w:val="20"/>
                <w:szCs w:val="20"/>
              </w:rPr>
              <w:t xml:space="preserve">CALABARZON </w:t>
            </w:r>
            <w:r w:rsidRPr="005F02B8">
              <w:rPr>
                <w:rFonts w:ascii="Arial" w:hAnsi="Arial" w:cs="Arial"/>
                <w:sz w:val="20"/>
                <w:szCs w:val="20"/>
              </w:rPr>
              <w:t xml:space="preserve">is closely coordinating with the Response </w:t>
            </w:r>
            <w:r w:rsidR="007E5056" w:rsidRPr="005F02B8">
              <w:rPr>
                <w:rFonts w:ascii="Arial" w:hAnsi="Arial" w:cs="Arial"/>
                <w:sz w:val="20"/>
                <w:szCs w:val="20"/>
              </w:rPr>
              <w:t>agencies</w:t>
            </w:r>
            <w:r w:rsidRPr="005F02B8">
              <w:rPr>
                <w:rFonts w:ascii="Arial" w:hAnsi="Arial" w:cs="Arial"/>
                <w:sz w:val="20"/>
                <w:szCs w:val="20"/>
              </w:rPr>
              <w:t xml:space="preserve">, and </w:t>
            </w:r>
            <w:r w:rsidR="009A7B3E" w:rsidRPr="005F02B8">
              <w:rPr>
                <w:rFonts w:ascii="Arial" w:hAnsi="Arial" w:cs="Arial"/>
                <w:sz w:val="20"/>
                <w:szCs w:val="20"/>
              </w:rPr>
              <w:t>Local Government Units</w:t>
            </w:r>
            <w:r w:rsidR="00792317">
              <w:rPr>
                <w:rFonts w:ascii="Arial" w:hAnsi="Arial" w:cs="Arial"/>
                <w:sz w:val="20"/>
                <w:szCs w:val="20"/>
              </w:rPr>
              <w:t xml:space="preserve"> (LGUs)</w:t>
            </w:r>
            <w:r w:rsidR="009A7B3E" w:rsidRPr="005F02B8">
              <w:rPr>
                <w:rFonts w:ascii="Arial" w:hAnsi="Arial" w:cs="Arial"/>
                <w:sz w:val="20"/>
                <w:szCs w:val="20"/>
              </w:rPr>
              <w:t xml:space="preserve"> </w:t>
            </w:r>
            <w:r w:rsidRPr="005F02B8">
              <w:rPr>
                <w:rFonts w:ascii="Arial" w:hAnsi="Arial" w:cs="Arial"/>
                <w:sz w:val="20"/>
                <w:szCs w:val="20"/>
              </w:rPr>
              <w:t>for the harmonize</w:t>
            </w:r>
            <w:r w:rsidRPr="005F02B8">
              <w:rPr>
                <w:rFonts w:ascii="Arial" w:hAnsi="Arial" w:cs="Arial"/>
                <w:sz w:val="20"/>
                <w:szCs w:val="20"/>
              </w:rPr>
              <w:t>d</w:t>
            </w:r>
            <w:r w:rsidRPr="005F02B8">
              <w:rPr>
                <w:rFonts w:ascii="Arial" w:hAnsi="Arial" w:cs="Arial"/>
                <w:sz w:val="20"/>
                <w:szCs w:val="20"/>
              </w:rPr>
              <w:t xml:space="preserve"> operation of “Lakbay Alalay” and “Oplan</w:t>
            </w:r>
            <w:r>
              <w:rPr>
                <w:rFonts w:ascii="Arial" w:hAnsi="Arial" w:cs="Arial"/>
                <w:sz w:val="20"/>
                <w:szCs w:val="20"/>
              </w:rPr>
              <w:t xml:space="preserve"> </w:t>
            </w:r>
            <w:r w:rsidRPr="005F02B8">
              <w:rPr>
                <w:rFonts w:ascii="Arial" w:hAnsi="Arial" w:cs="Arial"/>
                <w:sz w:val="20"/>
                <w:szCs w:val="20"/>
              </w:rPr>
              <w:t>Ligtas.”</w:t>
            </w:r>
          </w:p>
          <w:p w14:paraId="68A1D853" w14:textId="64611151" w:rsidR="005F02B8" w:rsidRPr="005F02B8" w:rsidRDefault="005F02B8" w:rsidP="00D36D12">
            <w:pPr>
              <w:pStyle w:val="NoSpacing1"/>
              <w:numPr>
                <w:ilvl w:val="0"/>
                <w:numId w:val="40"/>
              </w:numPr>
              <w:contextualSpacing/>
              <w:jc w:val="both"/>
              <w:rPr>
                <w:rFonts w:ascii="Arial" w:hAnsi="Arial" w:cs="Arial"/>
                <w:sz w:val="20"/>
                <w:szCs w:val="20"/>
              </w:rPr>
            </w:pPr>
            <w:r w:rsidRPr="005F02B8">
              <w:rPr>
                <w:rFonts w:ascii="Arial" w:hAnsi="Arial" w:cs="Arial"/>
                <w:sz w:val="20"/>
                <w:szCs w:val="20"/>
              </w:rPr>
              <w:t>DRMD alerted all Local Social Welfare and Development Offices (LSWDOs) and</w:t>
            </w:r>
            <w:r w:rsidRPr="005F02B8">
              <w:rPr>
                <w:rFonts w:ascii="Arial" w:hAnsi="Arial" w:cs="Arial"/>
                <w:sz w:val="20"/>
                <w:szCs w:val="20"/>
              </w:rPr>
              <w:t xml:space="preserve"> </w:t>
            </w:r>
            <w:r w:rsidRPr="005F02B8">
              <w:rPr>
                <w:rFonts w:ascii="Arial" w:hAnsi="Arial" w:cs="Arial"/>
                <w:sz w:val="20"/>
                <w:szCs w:val="20"/>
              </w:rPr>
              <w:t>advised them to intensify their operations and be vigilant to ensure public safety</w:t>
            </w:r>
            <w:r w:rsidRPr="005F02B8">
              <w:rPr>
                <w:rFonts w:ascii="Arial" w:hAnsi="Arial" w:cs="Arial"/>
                <w:sz w:val="20"/>
                <w:szCs w:val="20"/>
              </w:rPr>
              <w:t xml:space="preserve"> </w:t>
            </w:r>
            <w:r w:rsidRPr="005F02B8">
              <w:rPr>
                <w:rFonts w:ascii="Arial" w:hAnsi="Arial" w:cs="Arial"/>
                <w:sz w:val="20"/>
                <w:szCs w:val="20"/>
              </w:rPr>
              <w:t>services to the community before, during and after the observance of All Saints’</w:t>
            </w:r>
            <w:r>
              <w:rPr>
                <w:rFonts w:ascii="Arial" w:hAnsi="Arial" w:cs="Arial"/>
                <w:sz w:val="20"/>
                <w:szCs w:val="20"/>
              </w:rPr>
              <w:t xml:space="preserve"> </w:t>
            </w:r>
            <w:r w:rsidRPr="005F02B8">
              <w:rPr>
                <w:rFonts w:ascii="Arial" w:hAnsi="Arial" w:cs="Arial"/>
                <w:sz w:val="20"/>
                <w:szCs w:val="20"/>
              </w:rPr>
              <w:t>Day and All Souls’ Day.</w:t>
            </w:r>
          </w:p>
          <w:p w14:paraId="767D2916" w14:textId="66C77597" w:rsidR="005F02B8" w:rsidRPr="005F02B8" w:rsidRDefault="005F02B8" w:rsidP="008D093E">
            <w:pPr>
              <w:pStyle w:val="NoSpacing1"/>
              <w:numPr>
                <w:ilvl w:val="0"/>
                <w:numId w:val="40"/>
              </w:numPr>
              <w:contextualSpacing/>
              <w:jc w:val="both"/>
              <w:rPr>
                <w:rFonts w:ascii="Arial" w:hAnsi="Arial" w:cs="Arial"/>
                <w:sz w:val="20"/>
                <w:szCs w:val="20"/>
              </w:rPr>
            </w:pPr>
            <w:r w:rsidRPr="005F02B8">
              <w:rPr>
                <w:rFonts w:ascii="Arial" w:hAnsi="Arial" w:cs="Arial"/>
                <w:sz w:val="20"/>
                <w:szCs w:val="20"/>
              </w:rPr>
              <w:t>The DRMD also advised the LSWDOs to closely monitor and oversee the overall</w:t>
            </w:r>
            <w:r w:rsidRPr="005F02B8">
              <w:rPr>
                <w:rFonts w:ascii="Arial" w:hAnsi="Arial" w:cs="Arial"/>
                <w:sz w:val="20"/>
                <w:szCs w:val="20"/>
              </w:rPr>
              <w:t xml:space="preserve"> </w:t>
            </w:r>
            <w:r w:rsidRPr="005F02B8">
              <w:rPr>
                <w:rFonts w:ascii="Arial" w:hAnsi="Arial" w:cs="Arial"/>
                <w:sz w:val="20"/>
                <w:szCs w:val="20"/>
              </w:rPr>
              <w:t>conduct of the operations in every province in coordination with the respective</w:t>
            </w:r>
            <w:r>
              <w:rPr>
                <w:rFonts w:ascii="Arial" w:hAnsi="Arial" w:cs="Arial"/>
                <w:sz w:val="20"/>
                <w:szCs w:val="20"/>
              </w:rPr>
              <w:t xml:space="preserve"> </w:t>
            </w:r>
            <w:r w:rsidRPr="005F02B8">
              <w:rPr>
                <w:rFonts w:ascii="Arial" w:hAnsi="Arial" w:cs="Arial"/>
                <w:sz w:val="20"/>
                <w:szCs w:val="20"/>
              </w:rPr>
              <w:t>Local Disaster Risk Reduction and Management Offices</w:t>
            </w:r>
            <w:r w:rsidR="00792317">
              <w:rPr>
                <w:rFonts w:ascii="Arial" w:hAnsi="Arial" w:cs="Arial"/>
                <w:sz w:val="20"/>
                <w:szCs w:val="20"/>
              </w:rPr>
              <w:t xml:space="preserve"> (LDRRMOs)</w:t>
            </w:r>
            <w:r w:rsidRPr="005F02B8">
              <w:rPr>
                <w:rFonts w:ascii="Arial" w:hAnsi="Arial" w:cs="Arial"/>
                <w:sz w:val="20"/>
                <w:szCs w:val="20"/>
              </w:rPr>
              <w:t>.</w:t>
            </w:r>
          </w:p>
          <w:p w14:paraId="03B6BB14" w14:textId="0CF71F83" w:rsidR="005F02B8" w:rsidRPr="005F02B8" w:rsidRDefault="005F02B8" w:rsidP="00BF2709">
            <w:pPr>
              <w:pStyle w:val="NoSpacing1"/>
              <w:numPr>
                <w:ilvl w:val="0"/>
                <w:numId w:val="40"/>
              </w:numPr>
              <w:contextualSpacing/>
              <w:jc w:val="both"/>
              <w:rPr>
                <w:rFonts w:ascii="Arial" w:hAnsi="Arial" w:cs="Arial"/>
                <w:sz w:val="20"/>
                <w:szCs w:val="20"/>
              </w:rPr>
            </w:pPr>
            <w:r w:rsidRPr="005F02B8">
              <w:rPr>
                <w:rFonts w:ascii="Arial" w:hAnsi="Arial" w:cs="Arial"/>
                <w:sz w:val="20"/>
                <w:szCs w:val="20"/>
              </w:rPr>
              <w:t>Requested the LSWDOs to consult among members of the Local Disaster Risk</w:t>
            </w:r>
            <w:r w:rsidRPr="005F02B8">
              <w:rPr>
                <w:rFonts w:ascii="Arial" w:hAnsi="Arial" w:cs="Arial"/>
                <w:sz w:val="20"/>
                <w:szCs w:val="20"/>
              </w:rPr>
              <w:t xml:space="preserve"> </w:t>
            </w:r>
            <w:r w:rsidRPr="005F02B8">
              <w:rPr>
                <w:rFonts w:ascii="Arial" w:hAnsi="Arial" w:cs="Arial"/>
                <w:sz w:val="20"/>
                <w:szCs w:val="20"/>
              </w:rPr>
              <w:t xml:space="preserve">Reduction and Management Council </w:t>
            </w:r>
            <w:r w:rsidR="00792317">
              <w:rPr>
                <w:rFonts w:ascii="Arial" w:hAnsi="Arial" w:cs="Arial"/>
                <w:sz w:val="20"/>
                <w:szCs w:val="20"/>
              </w:rPr>
              <w:t xml:space="preserve">(LDRRMC) </w:t>
            </w:r>
            <w:r w:rsidRPr="005F02B8">
              <w:rPr>
                <w:rFonts w:ascii="Arial" w:hAnsi="Arial" w:cs="Arial"/>
                <w:sz w:val="20"/>
                <w:szCs w:val="20"/>
              </w:rPr>
              <w:t>who may respond to an emergency situation</w:t>
            </w:r>
            <w:r>
              <w:rPr>
                <w:rFonts w:ascii="Arial" w:hAnsi="Arial" w:cs="Arial"/>
                <w:sz w:val="20"/>
                <w:szCs w:val="20"/>
              </w:rPr>
              <w:t xml:space="preserve"> </w:t>
            </w:r>
            <w:r w:rsidRPr="005F02B8">
              <w:rPr>
                <w:rFonts w:ascii="Arial" w:hAnsi="Arial" w:cs="Arial"/>
                <w:sz w:val="20"/>
                <w:szCs w:val="20"/>
              </w:rPr>
              <w:t>during the event.</w:t>
            </w:r>
          </w:p>
          <w:p w14:paraId="364AADC5" w14:textId="0BFD167B" w:rsidR="005F02B8" w:rsidRDefault="005F02B8" w:rsidP="005F02B8">
            <w:pPr>
              <w:pStyle w:val="NoSpacing1"/>
              <w:numPr>
                <w:ilvl w:val="0"/>
                <w:numId w:val="40"/>
              </w:numPr>
              <w:contextualSpacing/>
              <w:jc w:val="both"/>
              <w:rPr>
                <w:rFonts w:ascii="Arial" w:hAnsi="Arial" w:cs="Arial"/>
                <w:sz w:val="20"/>
                <w:szCs w:val="20"/>
              </w:rPr>
            </w:pPr>
            <w:r w:rsidRPr="005F02B8">
              <w:rPr>
                <w:rFonts w:ascii="Arial" w:hAnsi="Arial" w:cs="Arial"/>
                <w:sz w:val="20"/>
                <w:szCs w:val="20"/>
              </w:rPr>
              <w:t xml:space="preserve">Coordinated with SWAD Team Leaders and Provincial Action Team </w:t>
            </w:r>
            <w:r w:rsidR="00792317">
              <w:rPr>
                <w:rFonts w:ascii="Arial" w:hAnsi="Arial" w:cs="Arial"/>
                <w:sz w:val="20"/>
                <w:szCs w:val="20"/>
              </w:rPr>
              <w:t xml:space="preserve">of </w:t>
            </w:r>
            <w:r w:rsidRPr="005F02B8">
              <w:rPr>
                <w:rFonts w:ascii="Arial" w:hAnsi="Arial" w:cs="Arial"/>
                <w:sz w:val="20"/>
                <w:szCs w:val="20"/>
              </w:rPr>
              <w:t>CALABARZON Provinces and advised them to monitor and coordinate with</w:t>
            </w:r>
            <w:r>
              <w:rPr>
                <w:rFonts w:ascii="Arial" w:hAnsi="Arial" w:cs="Arial"/>
                <w:sz w:val="20"/>
                <w:szCs w:val="20"/>
              </w:rPr>
              <w:t xml:space="preserve"> </w:t>
            </w:r>
            <w:r w:rsidRPr="005F02B8">
              <w:rPr>
                <w:rFonts w:ascii="Arial" w:hAnsi="Arial" w:cs="Arial"/>
                <w:sz w:val="20"/>
                <w:szCs w:val="20"/>
              </w:rPr>
              <w:t>the LGUs to gather reports on the disaster events and emergencies that may</w:t>
            </w:r>
            <w:r>
              <w:rPr>
                <w:rFonts w:ascii="Arial" w:hAnsi="Arial" w:cs="Arial"/>
                <w:sz w:val="20"/>
                <w:szCs w:val="20"/>
              </w:rPr>
              <w:t xml:space="preserve"> </w:t>
            </w:r>
            <w:r w:rsidRPr="005F02B8">
              <w:rPr>
                <w:rFonts w:ascii="Arial" w:hAnsi="Arial" w:cs="Arial"/>
                <w:sz w:val="20"/>
                <w:szCs w:val="20"/>
              </w:rPr>
              <w:t>occur during Undas 2018.</w:t>
            </w:r>
          </w:p>
          <w:p w14:paraId="78BF3588" w14:textId="49345616" w:rsidR="005F02B8" w:rsidRPr="005F02B8" w:rsidRDefault="005F02B8" w:rsidP="000438DB">
            <w:pPr>
              <w:pStyle w:val="NoSpacing1"/>
              <w:numPr>
                <w:ilvl w:val="0"/>
                <w:numId w:val="40"/>
              </w:numPr>
              <w:contextualSpacing/>
              <w:jc w:val="both"/>
              <w:rPr>
                <w:rFonts w:ascii="Arial" w:hAnsi="Arial" w:cs="Arial"/>
                <w:sz w:val="20"/>
                <w:szCs w:val="20"/>
              </w:rPr>
            </w:pPr>
            <w:r w:rsidRPr="005F02B8">
              <w:rPr>
                <w:rFonts w:ascii="Arial" w:hAnsi="Arial" w:cs="Arial"/>
                <w:sz w:val="20"/>
                <w:szCs w:val="20"/>
              </w:rPr>
              <w:t>Coordinated with LSWDOs and LDRRMOs of and instructed them to be on</w:t>
            </w:r>
            <w:r w:rsidRPr="005F02B8">
              <w:rPr>
                <w:rFonts w:ascii="Arial" w:hAnsi="Arial" w:cs="Arial"/>
                <w:sz w:val="20"/>
                <w:szCs w:val="20"/>
              </w:rPr>
              <w:t xml:space="preserve"> </w:t>
            </w:r>
            <w:r w:rsidRPr="005F02B8">
              <w:rPr>
                <w:rFonts w:ascii="Arial" w:hAnsi="Arial" w:cs="Arial"/>
                <w:sz w:val="20"/>
                <w:szCs w:val="20"/>
              </w:rPr>
              <w:t>standby alert and prepare their respective evacuation centers, and family food</w:t>
            </w:r>
            <w:r>
              <w:rPr>
                <w:rFonts w:ascii="Arial" w:hAnsi="Arial" w:cs="Arial"/>
                <w:sz w:val="20"/>
                <w:szCs w:val="20"/>
              </w:rPr>
              <w:t xml:space="preserve"> </w:t>
            </w:r>
            <w:r w:rsidRPr="005F02B8">
              <w:rPr>
                <w:rFonts w:ascii="Arial" w:hAnsi="Arial" w:cs="Arial"/>
                <w:sz w:val="20"/>
                <w:szCs w:val="20"/>
              </w:rPr>
              <w:t>packs should need arises.</w:t>
            </w:r>
          </w:p>
          <w:p w14:paraId="6A0C591C" w14:textId="03471EA5" w:rsidR="005F02B8" w:rsidRPr="005F02B8" w:rsidRDefault="005F02B8" w:rsidP="00F82FA5">
            <w:pPr>
              <w:pStyle w:val="NoSpacing1"/>
              <w:numPr>
                <w:ilvl w:val="0"/>
                <w:numId w:val="40"/>
              </w:numPr>
              <w:contextualSpacing/>
              <w:jc w:val="both"/>
              <w:rPr>
                <w:rFonts w:ascii="Arial" w:hAnsi="Arial" w:cs="Arial"/>
                <w:sz w:val="20"/>
                <w:szCs w:val="20"/>
              </w:rPr>
            </w:pPr>
            <w:r w:rsidRPr="005F02B8">
              <w:rPr>
                <w:rFonts w:ascii="Arial" w:hAnsi="Arial" w:cs="Arial"/>
                <w:sz w:val="20"/>
                <w:szCs w:val="20"/>
              </w:rPr>
              <w:t>Coordinate with RDRRMC IV-A OpCen for updates on the preparedness level of</w:t>
            </w:r>
            <w:r>
              <w:rPr>
                <w:rFonts w:ascii="Arial" w:hAnsi="Arial" w:cs="Arial"/>
                <w:sz w:val="20"/>
                <w:szCs w:val="20"/>
              </w:rPr>
              <w:t xml:space="preserve"> </w:t>
            </w:r>
            <w:r w:rsidRPr="005F02B8">
              <w:rPr>
                <w:rFonts w:ascii="Arial" w:hAnsi="Arial" w:cs="Arial"/>
                <w:sz w:val="20"/>
                <w:szCs w:val="20"/>
              </w:rPr>
              <w:t>the members of the Response Cluster of the region.</w:t>
            </w:r>
          </w:p>
          <w:p w14:paraId="795DB22D" w14:textId="30A19397" w:rsidR="005F02B8" w:rsidRPr="005F02B8" w:rsidRDefault="005F02B8" w:rsidP="00792317">
            <w:pPr>
              <w:pStyle w:val="NoSpacing1"/>
              <w:numPr>
                <w:ilvl w:val="0"/>
                <w:numId w:val="40"/>
              </w:numPr>
              <w:contextualSpacing/>
              <w:jc w:val="both"/>
              <w:rPr>
                <w:rFonts w:ascii="Arial" w:hAnsi="Arial" w:cs="Arial"/>
                <w:sz w:val="20"/>
                <w:szCs w:val="20"/>
              </w:rPr>
            </w:pPr>
            <w:r w:rsidRPr="005F02B8">
              <w:rPr>
                <w:rFonts w:ascii="Arial" w:hAnsi="Arial" w:cs="Arial"/>
                <w:sz w:val="20"/>
                <w:szCs w:val="20"/>
              </w:rPr>
              <w:lastRenderedPageBreak/>
              <w:t>DSWD</w:t>
            </w:r>
            <w:r w:rsidR="00792317">
              <w:rPr>
                <w:rFonts w:ascii="Arial" w:hAnsi="Arial" w:cs="Arial"/>
                <w:sz w:val="20"/>
                <w:szCs w:val="20"/>
              </w:rPr>
              <w:t>-</w:t>
            </w:r>
            <w:r w:rsidRPr="005F02B8">
              <w:rPr>
                <w:rFonts w:ascii="Arial" w:hAnsi="Arial" w:cs="Arial"/>
                <w:sz w:val="20"/>
                <w:szCs w:val="20"/>
              </w:rPr>
              <w:t xml:space="preserve">FO </w:t>
            </w:r>
            <w:r w:rsidR="00792317">
              <w:rPr>
                <w:rFonts w:ascii="Arial" w:hAnsi="Arial" w:cs="Arial"/>
                <w:sz w:val="20"/>
                <w:szCs w:val="20"/>
              </w:rPr>
              <w:t xml:space="preserve">CALABARZON </w:t>
            </w:r>
            <w:r w:rsidRPr="005F02B8">
              <w:rPr>
                <w:rFonts w:ascii="Arial" w:hAnsi="Arial" w:cs="Arial"/>
                <w:sz w:val="20"/>
                <w:szCs w:val="20"/>
              </w:rPr>
              <w:t>has informed member agencies of the response cluster to be o</w:t>
            </w:r>
            <w:r w:rsidR="00792317">
              <w:rPr>
                <w:rFonts w:ascii="Arial" w:hAnsi="Arial" w:cs="Arial"/>
                <w:sz w:val="20"/>
                <w:szCs w:val="20"/>
              </w:rPr>
              <w:t xml:space="preserve">n </w:t>
            </w:r>
            <w:r>
              <w:rPr>
                <w:rFonts w:ascii="Arial" w:hAnsi="Arial" w:cs="Arial"/>
                <w:sz w:val="20"/>
                <w:szCs w:val="20"/>
              </w:rPr>
              <w:t>stand</w:t>
            </w:r>
            <w:r w:rsidRPr="005F02B8">
              <w:rPr>
                <w:rFonts w:ascii="Arial" w:hAnsi="Arial" w:cs="Arial"/>
                <w:sz w:val="20"/>
                <w:szCs w:val="20"/>
              </w:rPr>
              <w:t>by alert status and ready for mobilization in case situation arises.</w:t>
            </w:r>
          </w:p>
        </w:tc>
      </w:tr>
    </w:tbl>
    <w:p w14:paraId="252EF2F4" w14:textId="77777777" w:rsidR="005F02B8" w:rsidRDefault="005F02B8" w:rsidP="003D3CC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86B0D90" w14:textId="77777777" w:rsidR="003D3CC3" w:rsidRPr="00CE7C6C" w:rsidRDefault="003D3CC3" w:rsidP="003D3CC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2828"/>
        <w:gridCol w:w="12561"/>
      </w:tblGrid>
      <w:tr w:rsidR="003D3CC3" w:rsidRPr="003D3CC3" w14:paraId="0391E821"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39F5"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05461"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SITUATIONS / ACTIONS UNDERTAKEN</w:t>
            </w:r>
          </w:p>
        </w:tc>
      </w:tr>
      <w:tr w:rsidR="003D3CC3" w:rsidRPr="003D3CC3" w14:paraId="28F29A77"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82FA21" w14:textId="5EFD8D2E" w:rsidR="003D3CC3" w:rsidRPr="003D3CC3" w:rsidRDefault="0079231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Pr>
                <w:rFonts w:ascii="Arial" w:hAnsi="Arial" w:cs="Arial"/>
                <w:color w:val="auto"/>
                <w:sz w:val="20"/>
                <w:szCs w:val="20"/>
              </w:rPr>
              <w:t>November 1</w:t>
            </w:r>
            <w:r w:rsidR="003D3CC3" w:rsidRPr="003D3CC3">
              <w:rPr>
                <w:rFonts w:ascii="Arial" w:hAnsi="Arial" w:cs="Arial"/>
                <w:color w:val="auto"/>
                <w:sz w:val="20"/>
                <w:szCs w:val="20"/>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28A0C" w14:textId="36EBF14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Activated Field Office Operation</w:t>
            </w:r>
            <w:r w:rsidR="003C24DC">
              <w:rPr>
                <w:rFonts w:ascii="Arial" w:hAnsi="Arial" w:cs="Arial"/>
                <w:sz w:val="20"/>
                <w:szCs w:val="20"/>
              </w:rPr>
              <w:t>s</w:t>
            </w:r>
            <w:r w:rsidRPr="003D3CC3">
              <w:rPr>
                <w:rFonts w:ascii="Arial" w:hAnsi="Arial" w:cs="Arial"/>
                <w:sz w:val="20"/>
                <w:szCs w:val="20"/>
              </w:rPr>
              <w:t xml:space="preserve"> Center to </w:t>
            </w:r>
            <w:r w:rsidRPr="003D3CC3">
              <w:rPr>
                <w:rFonts w:ascii="Arial" w:hAnsi="Arial" w:cs="Arial"/>
                <w:sz w:val="20"/>
                <w:szCs w:val="20"/>
                <w:shd w:val="clear" w:color="auto" w:fill="FFFFFF"/>
              </w:rPr>
              <w:t>monitor daily local weather condition and provide situational awareness.</w:t>
            </w:r>
          </w:p>
          <w:p w14:paraId="7836C1D4" w14:textId="1D3EC672"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 xml:space="preserve">Alerted all P/C/M Quick Response Teams in 5 provinces of </w:t>
            </w:r>
            <w:r w:rsidR="003C24DC" w:rsidRPr="003D3CC3">
              <w:rPr>
                <w:rFonts w:ascii="Arial" w:hAnsi="Arial" w:cs="Arial"/>
                <w:sz w:val="20"/>
                <w:szCs w:val="20"/>
              </w:rPr>
              <w:t xml:space="preserve">MIMAROPA </w:t>
            </w:r>
            <w:r w:rsidRPr="003D3CC3">
              <w:rPr>
                <w:rFonts w:ascii="Arial" w:hAnsi="Arial" w:cs="Arial"/>
                <w:sz w:val="20"/>
                <w:szCs w:val="20"/>
              </w:rPr>
              <w:t>to regularly monitor the situations in their areas.</w:t>
            </w:r>
          </w:p>
          <w:p w14:paraId="67B6C931"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All members of R/P/C/M QRTs are on-call status and standby duty ready for deployment if needed.</w:t>
            </w:r>
          </w:p>
          <w:p w14:paraId="6A513B48"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Advised our P/MQRTs to coordinate with concerned LGUs to report any unusual eventualities in their respective areas and take appropriate actions.</w:t>
            </w:r>
          </w:p>
          <w:p w14:paraId="495C3B3B"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Information and Communication Technology Management Unit (ICTMU) is activated to ensure robust communication system.</w:t>
            </w:r>
          </w:p>
          <w:p w14:paraId="72592CDC"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All members of Rapid Emergency Telecommunications Team are on on-call and standby status ready for deployment if needed.</w:t>
            </w:r>
          </w:p>
          <w:p w14:paraId="3B120F9E"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Ensured that the Rapid Emergency Telecommunications Equipment (GX Terminal, BGAN Terminals and Satellite Phones) are in good condition and ready for deployment to areas that will experience potential emergencies.</w:t>
            </w:r>
          </w:p>
          <w:p w14:paraId="3EEDEEC6"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Ensured that there is an on-call truck available for delivery of goods and equipment to areas that will be affected.</w:t>
            </w:r>
          </w:p>
          <w:p w14:paraId="48EDFB9E" w14:textId="77777777"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Standby logistical equipment and workforce through coordination with SWADT and concerned LGUs on management of stranded passengers if there will be reported strandees in ports and terminals.</w:t>
            </w:r>
          </w:p>
          <w:p w14:paraId="6CDAC67F" w14:textId="545F1875" w:rsidR="003D3CC3" w:rsidRPr="003D3CC3" w:rsidRDefault="003D3CC3" w:rsidP="003C24DC">
            <w:pPr>
              <w:pStyle w:val="NoSpacing1"/>
              <w:numPr>
                <w:ilvl w:val="0"/>
                <w:numId w:val="40"/>
              </w:numPr>
              <w:contextualSpacing/>
              <w:jc w:val="both"/>
              <w:rPr>
                <w:rFonts w:ascii="Arial" w:hAnsi="Arial" w:cs="Arial"/>
                <w:sz w:val="20"/>
                <w:szCs w:val="20"/>
              </w:rPr>
            </w:pPr>
            <w:r w:rsidRPr="003D3CC3">
              <w:rPr>
                <w:rFonts w:ascii="Arial" w:hAnsi="Arial" w:cs="Arial"/>
                <w:sz w:val="20"/>
                <w:szCs w:val="20"/>
              </w:rPr>
              <w:t xml:space="preserve">Ensured that </w:t>
            </w:r>
            <w:r w:rsidR="003C24DC" w:rsidRPr="003D3CC3">
              <w:rPr>
                <w:rFonts w:ascii="Arial" w:hAnsi="Arial" w:cs="Arial"/>
                <w:sz w:val="20"/>
                <w:szCs w:val="20"/>
              </w:rPr>
              <w:t xml:space="preserve">relief goods </w:t>
            </w:r>
            <w:r w:rsidRPr="003D3CC3">
              <w:rPr>
                <w:rFonts w:ascii="Arial" w:hAnsi="Arial" w:cs="Arial"/>
                <w:sz w:val="20"/>
                <w:szCs w:val="20"/>
              </w:rPr>
              <w:t xml:space="preserve">both </w:t>
            </w:r>
            <w:r w:rsidR="003C24DC" w:rsidRPr="003D3CC3">
              <w:rPr>
                <w:rFonts w:ascii="Arial" w:hAnsi="Arial" w:cs="Arial"/>
                <w:sz w:val="20"/>
                <w:szCs w:val="20"/>
              </w:rPr>
              <w:t>food and non</w:t>
            </w:r>
            <w:r w:rsidR="003C24DC">
              <w:rPr>
                <w:rFonts w:ascii="Arial" w:hAnsi="Arial" w:cs="Arial"/>
                <w:sz w:val="20"/>
                <w:szCs w:val="20"/>
              </w:rPr>
              <w:t>-</w:t>
            </w:r>
            <w:r w:rsidR="003C24DC" w:rsidRPr="003D3CC3">
              <w:rPr>
                <w:rFonts w:ascii="Arial" w:hAnsi="Arial" w:cs="Arial"/>
                <w:sz w:val="20"/>
                <w:szCs w:val="20"/>
              </w:rPr>
              <w:t>food item</w:t>
            </w:r>
            <w:r w:rsidR="003C24DC">
              <w:rPr>
                <w:rFonts w:ascii="Arial" w:hAnsi="Arial" w:cs="Arial"/>
                <w:sz w:val="20"/>
                <w:szCs w:val="20"/>
              </w:rPr>
              <w:t>s</w:t>
            </w:r>
            <w:r w:rsidR="003C24DC" w:rsidRPr="003D3CC3">
              <w:rPr>
                <w:rFonts w:ascii="Arial" w:hAnsi="Arial" w:cs="Arial"/>
                <w:sz w:val="20"/>
                <w:szCs w:val="20"/>
              </w:rPr>
              <w:t xml:space="preserve"> </w:t>
            </w:r>
            <w:r w:rsidRPr="003D3CC3">
              <w:rPr>
                <w:rFonts w:ascii="Arial" w:hAnsi="Arial" w:cs="Arial"/>
                <w:sz w:val="20"/>
                <w:szCs w:val="20"/>
              </w:rPr>
              <w:t>(F/NFI</w:t>
            </w:r>
            <w:r w:rsidR="003C24DC">
              <w:rPr>
                <w:rFonts w:ascii="Arial" w:hAnsi="Arial" w:cs="Arial"/>
                <w:sz w:val="20"/>
                <w:szCs w:val="20"/>
              </w:rPr>
              <w:t>s</w:t>
            </w:r>
            <w:r w:rsidRPr="003D3CC3">
              <w:rPr>
                <w:rFonts w:ascii="Arial" w:hAnsi="Arial" w:cs="Arial"/>
                <w:sz w:val="20"/>
                <w:szCs w:val="20"/>
              </w:rPr>
              <w:t xml:space="preserve">) are also ready and available at any given time. </w:t>
            </w:r>
          </w:p>
          <w:p w14:paraId="30CC4EAA" w14:textId="5D5A7818" w:rsidR="003D3CC3" w:rsidRPr="003C24DC" w:rsidRDefault="00792317" w:rsidP="003C24DC">
            <w:pPr>
              <w:pStyle w:val="NoSpacing1"/>
              <w:numPr>
                <w:ilvl w:val="0"/>
                <w:numId w:val="40"/>
              </w:numPr>
              <w:contextualSpacing/>
              <w:jc w:val="both"/>
              <w:rPr>
                <w:rFonts w:ascii="Arial" w:hAnsi="Arial" w:cs="Arial"/>
                <w:sz w:val="20"/>
                <w:szCs w:val="20"/>
              </w:rPr>
            </w:pPr>
            <w:r>
              <w:rPr>
                <w:rFonts w:ascii="Arial" w:hAnsi="Arial" w:cs="Arial"/>
                <w:sz w:val="20"/>
                <w:szCs w:val="20"/>
              </w:rPr>
              <w:t>Close</w:t>
            </w:r>
            <w:r w:rsidR="003D3CC3" w:rsidRPr="003D3CC3">
              <w:rPr>
                <w:rFonts w:ascii="Arial" w:hAnsi="Arial" w:cs="Arial"/>
                <w:sz w:val="20"/>
                <w:szCs w:val="20"/>
              </w:rPr>
              <w:t xml:space="preserve"> coordination with the Office of Civil Defense (OCD) and RDRRMC MIMAROPA for any warning signal updates for monitoring purposes and response mechanism for areas that will be affected.</w:t>
            </w:r>
          </w:p>
        </w:tc>
      </w:tr>
    </w:tbl>
    <w:p w14:paraId="64CA59B5" w14:textId="77777777" w:rsidR="003C24DC" w:rsidRDefault="003C24DC" w:rsidP="001048FC">
      <w:pPr>
        <w:spacing w:after="0" w:line="240" w:lineRule="auto"/>
        <w:contextualSpacing/>
        <w:rPr>
          <w:rFonts w:ascii="Arial" w:eastAsia="Arial" w:hAnsi="Arial" w:cs="Arial"/>
          <w:b/>
          <w:sz w:val="24"/>
          <w:szCs w:val="24"/>
        </w:rPr>
      </w:pPr>
    </w:p>
    <w:p w14:paraId="3F9CB61D" w14:textId="29EC2EC1" w:rsidR="001048FC" w:rsidRPr="00CE7C6C" w:rsidRDefault="001048FC" w:rsidP="001048F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w:t>
      </w:r>
    </w:p>
    <w:tbl>
      <w:tblPr>
        <w:tblW w:w="5000" w:type="pct"/>
        <w:tblLook w:val="0400" w:firstRow="0" w:lastRow="0" w:firstColumn="0" w:lastColumn="0" w:noHBand="0" w:noVBand="1"/>
      </w:tblPr>
      <w:tblGrid>
        <w:gridCol w:w="2828"/>
        <w:gridCol w:w="12561"/>
      </w:tblGrid>
      <w:tr w:rsidR="001048FC" w:rsidRPr="003D3CC3" w14:paraId="4EA70839"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3589D" w14:textId="77777777" w:rsidR="001048FC" w:rsidRPr="003D3CC3"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B7652" w14:textId="77777777" w:rsidR="001048FC" w:rsidRPr="003D3CC3"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C40A74" w:rsidRPr="00C40A74" w14:paraId="4E3AF1F2"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F343DA" w14:textId="557271B9" w:rsidR="001048FC" w:rsidRPr="00C40A74" w:rsidRDefault="00E2305B"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November 1</w:t>
            </w:r>
            <w:r w:rsidR="001048FC" w:rsidRPr="00C40A74">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A3CF89" w14:textId="77777777" w:rsidR="001048FC" w:rsidRPr="00C40A74"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Emergency Telecommunications Equipment is on standby and ready for deployment as the need arises.</w:t>
            </w:r>
          </w:p>
          <w:p w14:paraId="676A7DAD" w14:textId="77777777" w:rsidR="001048FC" w:rsidRPr="00C40A74"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DSWD-FO V QRTs were alerted and advised to be prepared for augmentation support needed and/or render 24/7 duty at the DRMD Operations Center.</w:t>
            </w:r>
          </w:p>
          <w:p w14:paraId="0C8A7338" w14:textId="77777777" w:rsidR="001048FC" w:rsidRPr="00C40A74"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P/C/MAT members in the six (6) provinces are on standby and were instructed to coordinate with the P/C/MDRRMOs for status reports and updates.</w:t>
            </w:r>
          </w:p>
          <w:p w14:paraId="15ED5DFA" w14:textId="6EEBE7B9" w:rsidR="001048FC" w:rsidRPr="00C40A74"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Activated skeletal force for All Saints’ Day and All Souls’ Day.</w:t>
            </w:r>
          </w:p>
        </w:tc>
      </w:tr>
    </w:tbl>
    <w:p w14:paraId="4660BE9C" w14:textId="77777777" w:rsidR="001048FC" w:rsidRDefault="001048FC" w:rsidP="001048FC">
      <w:pPr>
        <w:spacing w:after="0" w:line="240" w:lineRule="auto"/>
        <w:contextualSpacing/>
        <w:rPr>
          <w:rFonts w:ascii="Arial" w:eastAsia="Arial" w:hAnsi="Arial" w:cs="Arial"/>
          <w:b/>
          <w:sz w:val="24"/>
          <w:szCs w:val="24"/>
        </w:rPr>
      </w:pPr>
    </w:p>
    <w:p w14:paraId="334F9285" w14:textId="0A61811B" w:rsidR="00F04850" w:rsidRPr="00CE7C6C" w:rsidRDefault="00F04850" w:rsidP="00F04850">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VII</w:t>
      </w:r>
    </w:p>
    <w:tbl>
      <w:tblPr>
        <w:tblW w:w="5000" w:type="pct"/>
        <w:tblLook w:val="0400" w:firstRow="0" w:lastRow="0" w:firstColumn="0" w:lastColumn="0" w:noHBand="0" w:noVBand="1"/>
      </w:tblPr>
      <w:tblGrid>
        <w:gridCol w:w="2828"/>
        <w:gridCol w:w="12561"/>
      </w:tblGrid>
      <w:tr w:rsidR="00F04850" w:rsidRPr="003D3CC3" w14:paraId="04618E1E"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4D921" w14:textId="77777777" w:rsidR="00F04850" w:rsidRPr="003D3CC3" w:rsidRDefault="00F04850"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FA6E2D" w14:textId="77777777" w:rsidR="00F04850" w:rsidRPr="003D3CC3" w:rsidRDefault="00F04850"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C40A74" w:rsidRPr="00C40A74" w14:paraId="4B8DDC84"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5B93D" w14:textId="3182BE69" w:rsidR="00F04850" w:rsidRPr="00C40A74" w:rsidRDefault="00FD35DA"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November 1</w:t>
            </w:r>
            <w:r w:rsidR="00F04850" w:rsidRPr="00C40A74">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F6411" w14:textId="2F6002CA" w:rsidR="00193C1F" w:rsidRPr="00193C1F" w:rsidRDefault="00193C1F" w:rsidP="0012441E">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193C1F">
              <w:rPr>
                <w:rFonts w:ascii="Arial" w:eastAsia="Arial" w:hAnsi="Arial" w:cs="Arial"/>
                <w:color w:val="auto"/>
                <w:sz w:val="20"/>
                <w:szCs w:val="24"/>
              </w:rPr>
              <w:t>Social Welfare Action Dev</w:t>
            </w:r>
            <w:r w:rsidRPr="00193C1F">
              <w:rPr>
                <w:rFonts w:ascii="Arial" w:eastAsia="Arial" w:hAnsi="Arial" w:cs="Arial"/>
                <w:color w:val="auto"/>
                <w:sz w:val="20"/>
                <w:szCs w:val="24"/>
              </w:rPr>
              <w:t>elopment (SWAD) Teams and DRMD-</w:t>
            </w:r>
            <w:r w:rsidRPr="00193C1F">
              <w:rPr>
                <w:rFonts w:ascii="Arial" w:eastAsia="Arial" w:hAnsi="Arial" w:cs="Arial"/>
                <w:color w:val="auto"/>
                <w:sz w:val="20"/>
                <w:szCs w:val="24"/>
              </w:rPr>
              <w:t xml:space="preserve">PDOs assigned </w:t>
            </w:r>
            <w:r w:rsidRPr="00193C1F">
              <w:rPr>
                <w:rFonts w:ascii="Arial" w:eastAsia="Arial" w:hAnsi="Arial" w:cs="Arial"/>
                <w:color w:val="auto"/>
                <w:sz w:val="20"/>
                <w:szCs w:val="24"/>
              </w:rPr>
              <w:t xml:space="preserve">in </w:t>
            </w:r>
            <w:r w:rsidRPr="00193C1F">
              <w:rPr>
                <w:rFonts w:ascii="Arial" w:eastAsia="Arial" w:hAnsi="Arial" w:cs="Arial"/>
                <w:color w:val="auto"/>
                <w:sz w:val="20"/>
                <w:szCs w:val="24"/>
              </w:rPr>
              <w:t>the</w:t>
            </w:r>
            <w:r w:rsidRPr="00193C1F">
              <w:rPr>
                <w:rFonts w:ascii="Arial" w:eastAsia="Arial" w:hAnsi="Arial" w:cs="Arial"/>
                <w:color w:val="auto"/>
                <w:sz w:val="20"/>
                <w:szCs w:val="24"/>
              </w:rPr>
              <w:t xml:space="preserve"> provinces</w:t>
            </w:r>
            <w:r w:rsidRPr="00193C1F">
              <w:rPr>
                <w:rFonts w:ascii="Arial" w:eastAsia="Arial" w:hAnsi="Arial" w:cs="Arial"/>
                <w:color w:val="auto"/>
                <w:sz w:val="20"/>
                <w:szCs w:val="24"/>
              </w:rPr>
              <w:t xml:space="preserve"> are alerted and advised to closely coordinate with their P/C/MSWDOs and/or</w:t>
            </w:r>
            <w:r>
              <w:rPr>
                <w:rFonts w:ascii="Arial" w:eastAsia="Arial" w:hAnsi="Arial" w:cs="Arial"/>
                <w:color w:val="auto"/>
                <w:sz w:val="20"/>
                <w:szCs w:val="24"/>
              </w:rPr>
              <w:t xml:space="preserve"> P/C/MDRRMOs for any eventualities</w:t>
            </w:r>
            <w:r w:rsidRPr="00193C1F">
              <w:rPr>
                <w:rFonts w:ascii="Arial" w:eastAsia="Arial" w:hAnsi="Arial" w:cs="Arial"/>
                <w:color w:val="auto"/>
                <w:sz w:val="20"/>
                <w:szCs w:val="24"/>
              </w:rPr>
              <w:t>.</w:t>
            </w:r>
          </w:p>
          <w:p w14:paraId="12F97B77" w14:textId="7CEF091A" w:rsidR="00193C1F" w:rsidRPr="00193C1F" w:rsidRDefault="00193C1F" w:rsidP="00193C1F">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193C1F">
              <w:rPr>
                <w:rFonts w:ascii="Arial" w:eastAsia="Arial" w:hAnsi="Arial" w:cs="Arial"/>
                <w:color w:val="auto"/>
                <w:sz w:val="20"/>
                <w:szCs w:val="24"/>
              </w:rPr>
              <w:lastRenderedPageBreak/>
              <w:t xml:space="preserve">At </w:t>
            </w:r>
            <w:r>
              <w:rPr>
                <w:rFonts w:ascii="Arial" w:eastAsia="Arial" w:hAnsi="Arial" w:cs="Arial"/>
                <w:color w:val="auto"/>
                <w:sz w:val="20"/>
                <w:szCs w:val="24"/>
              </w:rPr>
              <w:t>DSWD-FO VIII</w:t>
            </w:r>
            <w:r w:rsidRPr="00193C1F">
              <w:rPr>
                <w:rFonts w:ascii="Arial" w:eastAsia="Arial" w:hAnsi="Arial" w:cs="Arial"/>
                <w:color w:val="auto"/>
                <w:sz w:val="20"/>
                <w:szCs w:val="24"/>
              </w:rPr>
              <w:t>, all Quick Response Team (QRT) members are alerted in case there</w:t>
            </w:r>
            <w:r>
              <w:rPr>
                <w:rFonts w:ascii="Arial" w:eastAsia="Arial" w:hAnsi="Arial" w:cs="Arial"/>
                <w:color w:val="auto"/>
                <w:sz w:val="20"/>
                <w:szCs w:val="24"/>
              </w:rPr>
              <w:t xml:space="preserve"> </w:t>
            </w:r>
            <w:r w:rsidRPr="00193C1F">
              <w:rPr>
                <w:rFonts w:ascii="Arial" w:eastAsia="Arial" w:hAnsi="Arial" w:cs="Arial"/>
                <w:color w:val="auto"/>
                <w:sz w:val="20"/>
                <w:szCs w:val="24"/>
              </w:rPr>
              <w:t>is a need to render 24/7 duty.</w:t>
            </w:r>
          </w:p>
          <w:p w14:paraId="56C6FBF2" w14:textId="77BAEEBC" w:rsidR="00193C1F" w:rsidRPr="00193C1F" w:rsidRDefault="00193C1F" w:rsidP="00401AE6">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193C1F">
              <w:rPr>
                <w:rFonts w:ascii="Arial" w:eastAsia="Arial" w:hAnsi="Arial" w:cs="Arial"/>
                <w:color w:val="auto"/>
                <w:sz w:val="20"/>
                <w:szCs w:val="24"/>
              </w:rPr>
              <w:t xml:space="preserve">Regional Resource Operation Section (RROS) </w:t>
            </w:r>
            <w:r w:rsidRPr="00193C1F">
              <w:rPr>
                <w:rFonts w:ascii="Arial" w:eastAsia="Arial" w:hAnsi="Arial" w:cs="Arial"/>
                <w:color w:val="auto"/>
                <w:sz w:val="20"/>
                <w:szCs w:val="24"/>
              </w:rPr>
              <w:t xml:space="preserve">is </w:t>
            </w:r>
            <w:r w:rsidRPr="00193C1F">
              <w:rPr>
                <w:rFonts w:ascii="Arial" w:eastAsia="Arial" w:hAnsi="Arial" w:cs="Arial"/>
                <w:color w:val="auto"/>
                <w:sz w:val="20"/>
                <w:szCs w:val="24"/>
              </w:rPr>
              <w:t>also alerted to ensure the readiness</w:t>
            </w:r>
            <w:r>
              <w:rPr>
                <w:rFonts w:ascii="Arial" w:eastAsia="Arial" w:hAnsi="Arial" w:cs="Arial"/>
                <w:color w:val="auto"/>
                <w:sz w:val="20"/>
                <w:szCs w:val="24"/>
              </w:rPr>
              <w:t xml:space="preserve"> </w:t>
            </w:r>
            <w:r w:rsidRPr="00193C1F">
              <w:rPr>
                <w:rFonts w:ascii="Arial" w:eastAsia="Arial" w:hAnsi="Arial" w:cs="Arial"/>
                <w:color w:val="auto"/>
                <w:sz w:val="20"/>
                <w:szCs w:val="24"/>
              </w:rPr>
              <w:t xml:space="preserve">of dispatching the </w:t>
            </w:r>
            <w:r w:rsidRPr="00193C1F">
              <w:rPr>
                <w:rFonts w:ascii="Arial" w:eastAsia="Arial" w:hAnsi="Arial" w:cs="Arial"/>
                <w:color w:val="auto"/>
                <w:sz w:val="20"/>
                <w:szCs w:val="24"/>
              </w:rPr>
              <w:t xml:space="preserve">food and non-food </w:t>
            </w:r>
            <w:r w:rsidRPr="00193C1F">
              <w:rPr>
                <w:rFonts w:ascii="Arial" w:eastAsia="Arial" w:hAnsi="Arial" w:cs="Arial"/>
                <w:color w:val="auto"/>
                <w:sz w:val="20"/>
                <w:szCs w:val="24"/>
              </w:rPr>
              <w:t>commodities whenever needed.</w:t>
            </w:r>
          </w:p>
          <w:p w14:paraId="4A6916CC" w14:textId="4374D1C9" w:rsidR="00193C1F" w:rsidRPr="00193C1F" w:rsidRDefault="00193C1F" w:rsidP="00193C1F">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193C1F">
              <w:rPr>
                <w:rFonts w:ascii="Arial" w:eastAsia="Arial" w:hAnsi="Arial" w:cs="Arial"/>
                <w:color w:val="auto"/>
                <w:sz w:val="20"/>
                <w:szCs w:val="24"/>
              </w:rPr>
              <w:t xml:space="preserve">Disaster Response Information Management Section (DRIMS) </w:t>
            </w:r>
            <w:r w:rsidRPr="00193C1F">
              <w:rPr>
                <w:rFonts w:ascii="Arial" w:eastAsia="Arial" w:hAnsi="Arial" w:cs="Arial"/>
                <w:color w:val="auto"/>
                <w:sz w:val="20"/>
                <w:szCs w:val="24"/>
              </w:rPr>
              <w:t>staff are alerted to continuously monitor</w:t>
            </w:r>
            <w:r w:rsidRPr="00193C1F">
              <w:rPr>
                <w:rFonts w:ascii="Arial" w:eastAsia="Arial" w:hAnsi="Arial" w:cs="Arial"/>
                <w:color w:val="auto"/>
                <w:sz w:val="20"/>
                <w:szCs w:val="24"/>
              </w:rPr>
              <w:t xml:space="preserve"> the weather condition and will render duty at the Office of Civil</w:t>
            </w:r>
            <w:r>
              <w:rPr>
                <w:rFonts w:ascii="Arial" w:eastAsia="Arial" w:hAnsi="Arial" w:cs="Arial"/>
                <w:color w:val="auto"/>
                <w:sz w:val="20"/>
                <w:szCs w:val="24"/>
              </w:rPr>
              <w:t xml:space="preserve"> </w:t>
            </w:r>
            <w:r w:rsidRPr="00193C1F">
              <w:rPr>
                <w:rFonts w:ascii="Arial" w:eastAsia="Arial" w:hAnsi="Arial" w:cs="Arial"/>
                <w:color w:val="auto"/>
                <w:sz w:val="20"/>
                <w:szCs w:val="24"/>
              </w:rPr>
              <w:t>Defense to collate and</w:t>
            </w:r>
            <w:r>
              <w:rPr>
                <w:rFonts w:ascii="Arial" w:eastAsia="Arial" w:hAnsi="Arial" w:cs="Arial"/>
                <w:color w:val="auto"/>
                <w:sz w:val="20"/>
                <w:szCs w:val="24"/>
              </w:rPr>
              <w:t xml:space="preserve"> consolidate necessary reports.</w:t>
            </w:r>
          </w:p>
          <w:p w14:paraId="116E3257" w14:textId="08129A7F" w:rsidR="00193C1F" w:rsidRPr="00193C1F" w:rsidRDefault="00193C1F" w:rsidP="00193C1F">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193C1F">
              <w:rPr>
                <w:rFonts w:ascii="Arial" w:eastAsia="Arial" w:hAnsi="Arial" w:cs="Arial"/>
                <w:color w:val="auto"/>
                <w:sz w:val="20"/>
                <w:szCs w:val="24"/>
              </w:rPr>
              <w:t>Disaster Response M</w:t>
            </w:r>
            <w:r w:rsidRPr="00193C1F">
              <w:rPr>
                <w:rFonts w:ascii="Arial" w:eastAsia="Arial" w:hAnsi="Arial" w:cs="Arial"/>
                <w:color w:val="auto"/>
                <w:sz w:val="20"/>
                <w:szCs w:val="24"/>
              </w:rPr>
              <w:t>anagement Division (DRMD) staff</w:t>
            </w:r>
            <w:r w:rsidRPr="00193C1F">
              <w:rPr>
                <w:rFonts w:ascii="Arial" w:eastAsia="Arial" w:hAnsi="Arial" w:cs="Arial"/>
                <w:color w:val="auto"/>
                <w:sz w:val="20"/>
                <w:szCs w:val="24"/>
              </w:rPr>
              <w:t xml:space="preserve"> are likewise alerted and will</w:t>
            </w:r>
            <w:r>
              <w:rPr>
                <w:rFonts w:ascii="Arial" w:eastAsia="Arial" w:hAnsi="Arial" w:cs="Arial"/>
                <w:color w:val="auto"/>
                <w:sz w:val="20"/>
                <w:szCs w:val="24"/>
              </w:rPr>
              <w:t xml:space="preserve"> render 24-hour</w:t>
            </w:r>
            <w:r w:rsidRPr="00193C1F">
              <w:rPr>
                <w:rFonts w:ascii="Arial" w:eastAsia="Arial" w:hAnsi="Arial" w:cs="Arial"/>
                <w:color w:val="auto"/>
                <w:sz w:val="20"/>
                <w:szCs w:val="24"/>
              </w:rPr>
              <w:t xml:space="preserve"> duty at the Office of Civil Defense. </w:t>
            </w:r>
          </w:p>
        </w:tc>
      </w:tr>
    </w:tbl>
    <w:p w14:paraId="1C51948A" w14:textId="371BB403" w:rsidR="00F04850" w:rsidRDefault="00F04850" w:rsidP="00F04850">
      <w:pPr>
        <w:spacing w:after="0" w:line="240" w:lineRule="auto"/>
        <w:contextualSpacing/>
        <w:rPr>
          <w:rFonts w:ascii="Arial" w:eastAsia="Arial" w:hAnsi="Arial" w:cs="Arial"/>
          <w:b/>
          <w:sz w:val="24"/>
          <w:szCs w:val="24"/>
        </w:rPr>
      </w:pPr>
    </w:p>
    <w:p w14:paraId="23A88013" w14:textId="77777777" w:rsidR="00193C1F" w:rsidRPr="00CE7C6C" w:rsidRDefault="00193C1F" w:rsidP="00193C1F">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VII</w:t>
      </w:r>
    </w:p>
    <w:tbl>
      <w:tblPr>
        <w:tblW w:w="5000" w:type="pct"/>
        <w:tblLook w:val="0400" w:firstRow="0" w:lastRow="0" w:firstColumn="0" w:lastColumn="0" w:noHBand="0" w:noVBand="1"/>
      </w:tblPr>
      <w:tblGrid>
        <w:gridCol w:w="2828"/>
        <w:gridCol w:w="12561"/>
      </w:tblGrid>
      <w:tr w:rsidR="00193C1F" w:rsidRPr="003D3CC3" w14:paraId="22359525" w14:textId="77777777" w:rsidTr="00783CE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462868" w14:textId="77777777" w:rsidR="00193C1F" w:rsidRPr="003D3CC3" w:rsidRDefault="00193C1F" w:rsidP="00783C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88C68B" w14:textId="77777777" w:rsidR="00193C1F" w:rsidRPr="003D3CC3" w:rsidRDefault="00193C1F" w:rsidP="00783C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193C1F" w:rsidRPr="00C40A74" w14:paraId="2E476E05" w14:textId="77777777" w:rsidTr="00783CE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A76D53" w14:textId="07B1B5F0" w:rsidR="00193C1F" w:rsidRPr="00C40A74" w:rsidRDefault="00FD35DA" w:rsidP="00783CE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November 1</w:t>
            </w:r>
            <w:r w:rsidR="00193C1F" w:rsidRPr="00C40A74">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1A14E5" w14:textId="77777777" w:rsidR="00193C1F" w:rsidRPr="00C40A74" w:rsidRDefault="00193C1F" w:rsidP="00783CE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The Police Regional Office (PRO)-7 are on full alert status for the observance of All Saints’ Day and All Souls’ Day. PRO-7 Spokesperson said in reports that all privilege leave of their personnel are temporarily cancelled, as police forces should be 100 percent intact to cover for the 444 cemeteries in the region.</w:t>
            </w:r>
          </w:p>
          <w:p w14:paraId="09A065E5" w14:textId="77777777" w:rsidR="00193C1F" w:rsidRPr="00C40A74" w:rsidRDefault="00193C1F" w:rsidP="00783CE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Central Visayas remains to be safe and counterpart law enforcement agencies are constantly coordinating to intensify intelligence gathering and monitoring.</w:t>
            </w:r>
          </w:p>
          <w:p w14:paraId="6971A75B" w14:textId="77777777" w:rsidR="00193C1F" w:rsidRPr="00C40A74" w:rsidRDefault="00193C1F" w:rsidP="00783CE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The Philippine Coast Guard (PCG)-Central Visayas and the Land Transportation Franchising and Regulatory Board (LTFRB)-7 were on heightened alert starting October 30 up to November 5, 2018. Passengers Assistance Center in bus terminals were already set up, while the PCG have put up their own at the different port areas in the region.</w:t>
            </w:r>
          </w:p>
          <w:p w14:paraId="482E2B7E" w14:textId="77777777" w:rsidR="00193C1F" w:rsidRPr="00C40A74" w:rsidRDefault="00193C1F" w:rsidP="00783CE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DSWD-FO VII DRMD personnel will serve as skeletal force to monitor and respond to any emergency situations during the observance of Undas 2018. Close coordination with the PNP, LGUs, and other agencies will be implemented.</w:t>
            </w:r>
          </w:p>
        </w:tc>
      </w:tr>
    </w:tbl>
    <w:p w14:paraId="05548937" w14:textId="77777777" w:rsidR="00193C1F" w:rsidRDefault="00193C1F" w:rsidP="00361E87">
      <w:pPr>
        <w:spacing w:after="0" w:line="240" w:lineRule="auto"/>
        <w:contextualSpacing/>
        <w:rPr>
          <w:rFonts w:ascii="Arial" w:eastAsia="Arial" w:hAnsi="Arial" w:cs="Arial"/>
          <w:b/>
          <w:sz w:val="24"/>
          <w:szCs w:val="24"/>
        </w:rPr>
      </w:pPr>
    </w:p>
    <w:p w14:paraId="7553E040" w14:textId="7998FFF2" w:rsidR="00361E87" w:rsidRPr="00CE7C6C" w:rsidRDefault="00361E87" w:rsidP="00361E8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IX</w:t>
      </w:r>
    </w:p>
    <w:tbl>
      <w:tblPr>
        <w:tblW w:w="5000" w:type="pct"/>
        <w:tblLook w:val="0400" w:firstRow="0" w:lastRow="0" w:firstColumn="0" w:lastColumn="0" w:noHBand="0" w:noVBand="1"/>
      </w:tblPr>
      <w:tblGrid>
        <w:gridCol w:w="2828"/>
        <w:gridCol w:w="12561"/>
      </w:tblGrid>
      <w:tr w:rsidR="00361E87" w:rsidRPr="003D3CC3" w14:paraId="4AABD3E1"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CEEBC4" w14:textId="77777777" w:rsidR="00361E87" w:rsidRPr="003D3CC3"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37830F" w14:textId="77777777" w:rsidR="00361E87" w:rsidRPr="003D3CC3"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C40A74" w:rsidRPr="00C40A74" w14:paraId="74926EA6"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C3B46" w14:textId="5C0CA059" w:rsidR="00361E87" w:rsidRPr="00C40A74" w:rsidRDefault="004A74FB"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November</w:t>
            </w:r>
            <w:r w:rsidR="00AF5D84">
              <w:rPr>
                <w:rFonts w:ascii="Arial" w:hAnsi="Arial" w:cs="Arial"/>
                <w:color w:val="auto"/>
                <w:sz w:val="20"/>
                <w:szCs w:val="24"/>
              </w:rPr>
              <w:t xml:space="preserve"> 1</w:t>
            </w:r>
            <w:r w:rsidR="00361E87" w:rsidRPr="00C40A74">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1B1BB" w14:textId="77777777" w:rsidR="00361E87" w:rsidRPr="00C40A74" w:rsidRDefault="00361E87"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DSWD-FO IX is continuously repacking goods to maintain the required 30,000 family food packs.</w:t>
            </w:r>
          </w:p>
          <w:p w14:paraId="131054D0" w14:textId="6E71B97E" w:rsidR="00361E87" w:rsidRPr="00C40A74" w:rsidRDefault="00361E87"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The DSWD-FO IX DRMD prepared and disseminated a memorandum on preparedness for response to officially inform the SWAD Team Leaders to monitor the situation in their area of responsibility during holidays. In addition, all Quick Response Teams in the region and those designated QRT members in the provinces are on standby, on-call, and ready for deployment in case of any eventualities.</w:t>
            </w:r>
          </w:p>
        </w:tc>
      </w:tr>
    </w:tbl>
    <w:p w14:paraId="30ABD443" w14:textId="77777777" w:rsidR="00361E87" w:rsidRDefault="00361E87" w:rsidP="00361E87">
      <w:pPr>
        <w:spacing w:after="0" w:line="240" w:lineRule="auto"/>
        <w:contextualSpacing/>
        <w:rPr>
          <w:rFonts w:ascii="Arial" w:eastAsia="Arial" w:hAnsi="Arial" w:cs="Arial"/>
          <w:b/>
          <w:sz w:val="24"/>
          <w:szCs w:val="24"/>
        </w:rPr>
      </w:pPr>
    </w:p>
    <w:p w14:paraId="34D61522" w14:textId="486336A0" w:rsidR="00361E87" w:rsidRPr="00CE7C6C" w:rsidRDefault="00361E87" w:rsidP="00361E8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X</w:t>
      </w:r>
    </w:p>
    <w:tbl>
      <w:tblPr>
        <w:tblW w:w="5000" w:type="pct"/>
        <w:tblLook w:val="0400" w:firstRow="0" w:lastRow="0" w:firstColumn="0" w:lastColumn="0" w:noHBand="0" w:noVBand="1"/>
      </w:tblPr>
      <w:tblGrid>
        <w:gridCol w:w="2828"/>
        <w:gridCol w:w="12561"/>
      </w:tblGrid>
      <w:tr w:rsidR="00361E87" w:rsidRPr="003D3CC3" w14:paraId="7C4BEAC4"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59238" w14:textId="77777777" w:rsidR="00361E87" w:rsidRPr="003D3CC3"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F73227" w14:textId="77777777" w:rsidR="00361E87" w:rsidRPr="003D3CC3" w:rsidRDefault="00361E87"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C40A74" w:rsidRPr="00C40A74" w14:paraId="5913E010"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7A50ED" w14:textId="09E96D6F" w:rsidR="00361E87" w:rsidRPr="00C40A74" w:rsidRDefault="00AF567A"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November 1</w:t>
            </w:r>
            <w:r w:rsidR="00361E87" w:rsidRPr="00C40A74">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C7498" w14:textId="77777777" w:rsidR="00361E87" w:rsidRPr="00C40A74"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Issued a Special Order to the designated staff/employees under DRMD to render duty during the 2-day holiday from November 1 t0 2, 2018 for monitoring and response in case of any eventualities.</w:t>
            </w:r>
          </w:p>
          <w:p w14:paraId="57AD953F" w14:textId="77777777" w:rsidR="001048FC" w:rsidRPr="00C40A74"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Respective SWADTLs and P/C/MATs are also on standby in coordination with the P/C/LDRRMOs.</w:t>
            </w:r>
          </w:p>
          <w:p w14:paraId="5026158C" w14:textId="77777777" w:rsidR="001048FC" w:rsidRPr="00C40A74"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Ensured enough standby food and non-food items.</w:t>
            </w:r>
          </w:p>
          <w:p w14:paraId="7EECAF74" w14:textId="1D99CDFF" w:rsidR="001048FC" w:rsidRPr="00C40A74" w:rsidRDefault="001048FC" w:rsidP="00CA55F1">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 xml:space="preserve">Augmentation support and monitoring of Marawi Siege IDPs in different evacuation centers is ongoing through the respective camp </w:t>
            </w:r>
            <w:r w:rsidRPr="00C40A74">
              <w:rPr>
                <w:rFonts w:ascii="Arial" w:eastAsia="Arial" w:hAnsi="Arial" w:cs="Arial"/>
                <w:color w:val="auto"/>
                <w:sz w:val="20"/>
                <w:szCs w:val="24"/>
              </w:rPr>
              <w:lastRenderedPageBreak/>
              <w:t>managers.</w:t>
            </w:r>
          </w:p>
        </w:tc>
      </w:tr>
    </w:tbl>
    <w:p w14:paraId="712F8DE3" w14:textId="77777777" w:rsidR="00361E87" w:rsidRDefault="00361E87" w:rsidP="003D3CC3">
      <w:pPr>
        <w:spacing w:after="0" w:line="240" w:lineRule="auto"/>
        <w:contextualSpacing/>
        <w:rPr>
          <w:rFonts w:ascii="Arial" w:eastAsia="Arial" w:hAnsi="Arial" w:cs="Arial"/>
          <w:b/>
          <w:sz w:val="24"/>
          <w:szCs w:val="24"/>
        </w:rPr>
      </w:pPr>
    </w:p>
    <w:p w14:paraId="3725DB51" w14:textId="6A87A771" w:rsidR="003D3CC3" w:rsidRPr="00CE7C6C" w:rsidRDefault="003D3CC3" w:rsidP="003D3CC3">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XI</w:t>
      </w:r>
    </w:p>
    <w:tbl>
      <w:tblPr>
        <w:tblW w:w="5000" w:type="pct"/>
        <w:tblLook w:val="0400" w:firstRow="0" w:lastRow="0" w:firstColumn="0" w:lastColumn="0" w:noHBand="0" w:noVBand="1"/>
      </w:tblPr>
      <w:tblGrid>
        <w:gridCol w:w="2828"/>
        <w:gridCol w:w="12561"/>
      </w:tblGrid>
      <w:tr w:rsidR="003D3CC3" w:rsidRPr="003D3CC3" w14:paraId="4BD31FF0"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5B8C7D"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97DFD"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3CC3">
              <w:rPr>
                <w:rFonts w:ascii="Arial" w:eastAsia="Arial" w:hAnsi="Arial" w:cs="Arial"/>
                <w:b/>
                <w:color w:val="auto"/>
                <w:sz w:val="20"/>
                <w:szCs w:val="24"/>
              </w:rPr>
              <w:t>SITUATIONS / ACTIONS UNDERTAKEN</w:t>
            </w:r>
          </w:p>
        </w:tc>
      </w:tr>
      <w:tr w:rsidR="00C40A74" w:rsidRPr="00C40A74" w14:paraId="0952FB18"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7D0988" w14:textId="16D28A79" w:rsidR="003D3CC3" w:rsidRPr="00C40A74" w:rsidRDefault="00E62984"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November 1</w:t>
            </w:r>
            <w:r w:rsidR="003D3CC3" w:rsidRPr="00C40A74">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DF5008" w14:textId="77777777" w:rsidR="00F04850" w:rsidRPr="00C40A74" w:rsidRDefault="003D3CC3"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 xml:space="preserve">Activated DSWD-FO XI’s and RPMO’s Quick Response Teams (SWADTs, P/C/MATs) as on-call duty </w:t>
            </w:r>
            <w:r w:rsidR="00F04850" w:rsidRPr="00C40A74">
              <w:rPr>
                <w:rFonts w:ascii="Arial" w:eastAsia="Arial" w:hAnsi="Arial" w:cs="Arial"/>
                <w:color w:val="auto"/>
                <w:sz w:val="20"/>
                <w:szCs w:val="24"/>
              </w:rPr>
              <w:t>in the observance of Undas 2018.</w:t>
            </w:r>
          </w:p>
          <w:p w14:paraId="325C525E" w14:textId="77777777" w:rsidR="00F04850" w:rsidRPr="00C40A74"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On-call duty status for all DSWD-FO XI DRMD personnel in the observance of All Saints’ Day and All Souls’ Day on November 1 and 2, 2018.</w:t>
            </w:r>
          </w:p>
          <w:p w14:paraId="63C1BF8F" w14:textId="77777777" w:rsidR="00F04850" w:rsidRPr="00C40A74"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Close coordination with all SWADOs as well as with P/C/MSWDOs for monitoring of the situations in the different parts of Davao Region.</w:t>
            </w:r>
          </w:p>
          <w:p w14:paraId="2905EE29" w14:textId="77777777" w:rsidR="00F04850" w:rsidRPr="00C40A74"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Personnel manning the warehouse are alerted to ensure the readiness of dispatching food and non-food items and ensured that relief goods are also ready and available at any given time.</w:t>
            </w:r>
          </w:p>
          <w:p w14:paraId="234F1967" w14:textId="77777777" w:rsidR="00F04850" w:rsidRPr="00C40A74"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Availability of Disaster Wing Van and vehicles and drivers in the event of a relief operation.</w:t>
            </w:r>
          </w:p>
          <w:p w14:paraId="7A8988D3" w14:textId="6C34E783" w:rsidR="00F04850" w:rsidRPr="00C40A74" w:rsidRDefault="00F04850" w:rsidP="00F0485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C40A74">
              <w:rPr>
                <w:rFonts w:ascii="Arial" w:eastAsia="Arial" w:hAnsi="Arial" w:cs="Arial"/>
                <w:color w:val="auto"/>
                <w:sz w:val="20"/>
                <w:szCs w:val="24"/>
              </w:rPr>
              <w:t>Close coordination with Office of Civil Defense (OCD) XI for monitoring purposes and response mechanisms.</w:t>
            </w:r>
          </w:p>
        </w:tc>
      </w:tr>
    </w:tbl>
    <w:p w14:paraId="37506CBB" w14:textId="77777777" w:rsidR="003D3CC3" w:rsidRDefault="003D3CC3" w:rsidP="003D3CC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773D1E" w14:textId="4F7785AF" w:rsidR="003D3CC3" w:rsidRPr="00CE7C6C" w:rsidRDefault="003D3CC3" w:rsidP="003D3CC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W w:w="5000" w:type="pct"/>
        <w:tblLook w:val="0400" w:firstRow="0" w:lastRow="0" w:firstColumn="0" w:lastColumn="0" w:noHBand="0" w:noVBand="1"/>
      </w:tblPr>
      <w:tblGrid>
        <w:gridCol w:w="2828"/>
        <w:gridCol w:w="12561"/>
      </w:tblGrid>
      <w:tr w:rsidR="003D3CC3" w:rsidRPr="003D3CC3" w14:paraId="6609327E"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70955E"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1F1F87" w14:textId="77777777" w:rsidR="003D3CC3" w:rsidRPr="003D3CC3" w:rsidRDefault="003D3CC3"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SITUATIONS / ACTIONS UNDERTAKEN</w:t>
            </w:r>
          </w:p>
        </w:tc>
      </w:tr>
      <w:tr w:rsidR="003D3CC3" w:rsidRPr="003D3CC3" w14:paraId="2ED3DEEB"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E2EB50" w14:textId="5A02704A" w:rsidR="003D3CC3" w:rsidRPr="003D3CC3" w:rsidRDefault="00E62984"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Pr>
                <w:rFonts w:ascii="Arial" w:hAnsi="Arial" w:cs="Arial"/>
                <w:color w:val="auto"/>
                <w:sz w:val="20"/>
                <w:szCs w:val="20"/>
              </w:rPr>
              <w:t>November 1</w:t>
            </w:r>
            <w:r w:rsidR="003D3CC3" w:rsidRPr="003D3CC3">
              <w:rPr>
                <w:rFonts w:ascii="Arial" w:hAnsi="Arial" w:cs="Arial"/>
                <w:color w:val="auto"/>
                <w:sz w:val="20"/>
                <w:szCs w:val="20"/>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69FFE0" w14:textId="77777777" w:rsidR="003D3CC3" w:rsidRPr="003D3CC3" w:rsidRDefault="003D3CC3" w:rsidP="00CA55F1">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rPr>
            </w:pPr>
            <w:r w:rsidRPr="003D3CC3">
              <w:rPr>
                <w:rFonts w:ascii="Arial" w:hAnsi="Arial" w:cs="Arial"/>
                <w:color w:val="auto"/>
                <w:sz w:val="20"/>
                <w:szCs w:val="20"/>
              </w:rPr>
              <w:t>All QRT members are on standby and ready for any event that may arise that would require immediate assistance from the Department.</w:t>
            </w:r>
          </w:p>
          <w:p w14:paraId="3A8A2DD6" w14:textId="40F18FC7" w:rsidR="003D3CC3" w:rsidRPr="003D3CC3" w:rsidRDefault="003C24DC" w:rsidP="00CA55F1">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rPr>
            </w:pPr>
            <w:r>
              <w:rPr>
                <w:rFonts w:ascii="Arial" w:hAnsi="Arial" w:cs="Arial"/>
                <w:color w:val="auto"/>
                <w:sz w:val="20"/>
                <w:szCs w:val="20"/>
              </w:rPr>
              <w:t xml:space="preserve">Three (3) </w:t>
            </w:r>
            <w:r w:rsidRPr="003D3CC3">
              <w:rPr>
                <w:rFonts w:ascii="Arial" w:hAnsi="Arial" w:cs="Arial"/>
                <w:color w:val="auto"/>
                <w:sz w:val="20"/>
                <w:szCs w:val="20"/>
              </w:rPr>
              <w:t xml:space="preserve">vehicles </w:t>
            </w:r>
            <w:r w:rsidR="003D3CC3" w:rsidRPr="003D3CC3">
              <w:rPr>
                <w:rFonts w:ascii="Arial" w:hAnsi="Arial" w:cs="Arial"/>
                <w:color w:val="auto"/>
                <w:sz w:val="20"/>
                <w:szCs w:val="20"/>
              </w:rPr>
              <w:t>are ready in case of response activation.</w:t>
            </w:r>
          </w:p>
          <w:p w14:paraId="620D2F13" w14:textId="316F7067" w:rsidR="003D3CC3" w:rsidRPr="003D3CC3" w:rsidRDefault="003D3CC3" w:rsidP="00CA55F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color w:val="auto"/>
                <w:sz w:val="20"/>
                <w:szCs w:val="20"/>
              </w:rPr>
            </w:pPr>
            <w:r w:rsidRPr="003D3CC3">
              <w:rPr>
                <w:rFonts w:ascii="Arial" w:hAnsi="Arial" w:cs="Arial"/>
                <w:color w:val="auto"/>
                <w:sz w:val="20"/>
                <w:szCs w:val="20"/>
              </w:rPr>
              <w:t>Activat</w:t>
            </w:r>
            <w:r w:rsidR="00B273B3">
              <w:rPr>
                <w:rFonts w:ascii="Arial" w:hAnsi="Arial" w:cs="Arial"/>
                <w:color w:val="auto"/>
                <w:sz w:val="20"/>
                <w:szCs w:val="20"/>
              </w:rPr>
              <w:t>ed</w:t>
            </w:r>
            <w:r w:rsidRPr="003D3CC3">
              <w:rPr>
                <w:rFonts w:ascii="Arial" w:hAnsi="Arial" w:cs="Arial"/>
                <w:color w:val="auto"/>
                <w:sz w:val="20"/>
                <w:szCs w:val="20"/>
              </w:rPr>
              <w:t xml:space="preserve"> of BLUE </w:t>
            </w:r>
            <w:r w:rsidR="003C24DC" w:rsidRPr="003D3CC3">
              <w:rPr>
                <w:rFonts w:ascii="Arial" w:hAnsi="Arial" w:cs="Arial"/>
                <w:color w:val="auto"/>
                <w:sz w:val="20"/>
                <w:szCs w:val="20"/>
              </w:rPr>
              <w:t xml:space="preserve">Alert </w:t>
            </w:r>
            <w:r w:rsidRPr="003D3CC3">
              <w:rPr>
                <w:rFonts w:ascii="Arial" w:hAnsi="Arial" w:cs="Arial"/>
                <w:color w:val="auto"/>
                <w:sz w:val="20"/>
                <w:szCs w:val="20"/>
              </w:rPr>
              <w:t>Status.</w:t>
            </w:r>
          </w:p>
        </w:tc>
      </w:tr>
    </w:tbl>
    <w:p w14:paraId="111BB03F" w14:textId="77777777" w:rsidR="003D3CC3" w:rsidRDefault="003D3CC3" w:rsidP="003D3CC3">
      <w:pPr>
        <w:spacing w:after="0" w:line="240" w:lineRule="auto"/>
        <w:contextualSpacing/>
        <w:rPr>
          <w:rFonts w:ascii="Arial" w:eastAsia="Arial" w:hAnsi="Arial" w:cs="Arial"/>
          <w:b/>
          <w:sz w:val="24"/>
          <w:szCs w:val="24"/>
        </w:rPr>
      </w:pPr>
    </w:p>
    <w:p w14:paraId="0728850D" w14:textId="2CA9D9CC" w:rsidR="001048FC" w:rsidRPr="00CE7C6C" w:rsidRDefault="001048FC" w:rsidP="001048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2828"/>
        <w:gridCol w:w="12561"/>
      </w:tblGrid>
      <w:tr w:rsidR="001048FC" w:rsidRPr="003D3CC3" w14:paraId="5051D7A9" w14:textId="77777777" w:rsidTr="00CA55F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50882" w14:textId="77777777" w:rsidR="001048FC" w:rsidRPr="003D3CC3"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A43353" w14:textId="77777777" w:rsidR="001048FC" w:rsidRPr="003D3CC3" w:rsidRDefault="001048FC"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3D3CC3">
              <w:rPr>
                <w:rFonts w:ascii="Arial" w:eastAsia="Arial" w:hAnsi="Arial" w:cs="Arial"/>
                <w:b/>
                <w:color w:val="auto"/>
                <w:sz w:val="20"/>
                <w:szCs w:val="20"/>
              </w:rPr>
              <w:t>SITUATIONS / ACTIONS UNDERTAKEN</w:t>
            </w:r>
          </w:p>
        </w:tc>
      </w:tr>
      <w:tr w:rsidR="00C40A74" w:rsidRPr="00C40A74" w14:paraId="61530E9B" w14:textId="77777777" w:rsidTr="00CA55F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CB466F" w14:textId="3EF6E08B" w:rsidR="001048FC" w:rsidRPr="00C40A74" w:rsidRDefault="00E62984" w:rsidP="00CA55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Pr>
                <w:rFonts w:ascii="Arial" w:hAnsi="Arial" w:cs="Arial"/>
                <w:color w:val="auto"/>
                <w:sz w:val="20"/>
                <w:szCs w:val="20"/>
              </w:rPr>
              <w:t>November 1</w:t>
            </w:r>
            <w:bookmarkStart w:id="9" w:name="_GoBack"/>
            <w:bookmarkEnd w:id="9"/>
            <w:r w:rsidR="001048FC" w:rsidRPr="00C40A74">
              <w:rPr>
                <w:rFonts w:ascii="Arial" w:hAnsi="Arial" w:cs="Arial"/>
                <w:color w:val="auto"/>
                <w:sz w:val="20"/>
                <w:szCs w:val="20"/>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E6BFA5" w14:textId="3B847C65" w:rsidR="001048FC" w:rsidRPr="00C40A74" w:rsidRDefault="001048FC" w:rsidP="00CA55F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color w:val="auto"/>
                <w:sz w:val="20"/>
                <w:szCs w:val="20"/>
              </w:rPr>
            </w:pPr>
            <w:r w:rsidRPr="00C40A74">
              <w:rPr>
                <w:rFonts w:ascii="Arial" w:hAnsi="Arial" w:cs="Arial"/>
                <w:color w:val="auto"/>
                <w:sz w:val="20"/>
                <w:szCs w:val="20"/>
              </w:rPr>
              <w:t>All QRTs are on standby for possible deployment.</w:t>
            </w:r>
          </w:p>
        </w:tc>
      </w:tr>
    </w:tbl>
    <w:p w14:paraId="6A8FCC70" w14:textId="4A643F34" w:rsidR="003D3CC3" w:rsidRDefault="003D3CC3" w:rsidP="00185D83">
      <w:pPr>
        <w:spacing w:after="0" w:line="240" w:lineRule="auto"/>
        <w:contextualSpacing/>
        <w:jc w:val="center"/>
        <w:rPr>
          <w:rFonts w:ascii="Arial" w:eastAsia="Arial" w:hAnsi="Arial" w:cs="Arial"/>
          <w:i/>
          <w:sz w:val="20"/>
          <w:szCs w:val="24"/>
        </w:rPr>
      </w:pPr>
    </w:p>
    <w:p w14:paraId="02D98124" w14:textId="77777777" w:rsidR="001048FC" w:rsidRDefault="001048FC" w:rsidP="00185D83">
      <w:pPr>
        <w:spacing w:after="0" w:line="240" w:lineRule="auto"/>
        <w:contextualSpacing/>
        <w:jc w:val="center"/>
        <w:rPr>
          <w:rFonts w:ascii="Arial" w:eastAsia="Arial" w:hAnsi="Arial" w:cs="Arial"/>
          <w:i/>
          <w:sz w:val="20"/>
          <w:szCs w:val="24"/>
        </w:rPr>
      </w:pPr>
    </w:p>
    <w:p w14:paraId="0A9ACCF8" w14:textId="6E451050" w:rsidR="00F34EA4" w:rsidRPr="009F6373" w:rsidRDefault="00725D9A" w:rsidP="00185D83">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14:paraId="6FB5F85E" w14:textId="77777777" w:rsidR="00155355" w:rsidRPr="009F6373" w:rsidRDefault="003D09A9" w:rsidP="00185D83">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14:paraId="330629C8" w14:textId="77777777" w:rsidR="00F34EA4" w:rsidRPr="00CE7C6C" w:rsidRDefault="00F34EA4" w:rsidP="00185D83">
      <w:pPr>
        <w:spacing w:after="0" w:line="240" w:lineRule="auto"/>
        <w:contextualSpacing/>
        <w:jc w:val="both"/>
        <w:rPr>
          <w:rFonts w:ascii="Arial" w:eastAsia="Arial" w:hAnsi="Arial" w:cs="Arial"/>
          <w:sz w:val="24"/>
          <w:szCs w:val="24"/>
        </w:rPr>
      </w:pPr>
    </w:p>
    <w:p w14:paraId="0E7DAC69" w14:textId="77777777" w:rsidR="000F1F6C" w:rsidRPr="00CE7C6C" w:rsidRDefault="000F1F6C" w:rsidP="00185D83">
      <w:pPr>
        <w:spacing w:after="0" w:line="240" w:lineRule="auto"/>
        <w:contextualSpacing/>
        <w:rPr>
          <w:rFonts w:ascii="Arial" w:eastAsia="Arial" w:hAnsi="Arial" w:cs="Arial"/>
          <w:sz w:val="24"/>
          <w:szCs w:val="24"/>
        </w:rPr>
      </w:pPr>
    </w:p>
    <w:p w14:paraId="064BE7F4" w14:textId="6F25A43D" w:rsidR="000F1F6C" w:rsidRPr="00CE7C6C" w:rsidRDefault="003D3CC3" w:rsidP="00185D83">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290E2AC6" w14:textId="77777777" w:rsidR="00B10486" w:rsidRPr="00CE7C6C" w:rsidRDefault="003D09A9" w:rsidP="00185D83">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sectPr w:rsidR="00B10486" w:rsidRPr="00CE7C6C" w:rsidSect="000B4E6C">
      <w:headerReference w:type="default" r:id="rId8"/>
      <w:footerReference w:type="default" r:id="rId9"/>
      <w:pgSz w:w="16839" w:h="11907" w:orient="landscape" w:code="9"/>
      <w:pgMar w:top="1138"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5DB8A" w14:textId="77777777" w:rsidR="00382FE4" w:rsidRDefault="00382FE4">
      <w:pPr>
        <w:spacing w:after="0" w:line="240" w:lineRule="auto"/>
      </w:pPr>
      <w:r>
        <w:separator/>
      </w:r>
    </w:p>
  </w:endnote>
  <w:endnote w:type="continuationSeparator" w:id="0">
    <w:p w14:paraId="390887C3" w14:textId="77777777" w:rsidR="00382FE4" w:rsidRDefault="0038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3D90"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00DAA94A" w14:textId="57C42CF9"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62984">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62984">
      <w:rPr>
        <w:b/>
        <w:noProof/>
        <w:sz w:val="16"/>
        <w:szCs w:val="16"/>
      </w:rPr>
      <w:t>6</w:t>
    </w:r>
    <w:r>
      <w:rPr>
        <w:b/>
        <w:sz w:val="16"/>
        <w:szCs w:val="16"/>
      </w:rPr>
      <w:fldChar w:fldCharType="end"/>
    </w:r>
    <w:r>
      <w:rPr>
        <w:sz w:val="16"/>
        <w:szCs w:val="16"/>
      </w:rPr>
      <w:t xml:space="preserve">| </w:t>
    </w:r>
    <w:r w:rsidRPr="00F34EA4">
      <w:rPr>
        <w:rFonts w:ascii="Arial" w:eastAsia="Arial" w:hAnsi="Arial" w:cs="Arial"/>
        <w:sz w:val="16"/>
        <w:szCs w:val="16"/>
      </w:rPr>
      <w:t>DSWD DROMIC Prep</w:t>
    </w:r>
    <w:r w:rsidR="006437B9">
      <w:rPr>
        <w:rFonts w:ascii="Arial" w:eastAsia="Arial" w:hAnsi="Arial" w:cs="Arial"/>
        <w:sz w:val="16"/>
        <w:szCs w:val="16"/>
      </w:rPr>
      <w:t>aredness for Response Report #</w:t>
    </w:r>
    <w:r w:rsidR="00902B97">
      <w:rPr>
        <w:rFonts w:ascii="Arial" w:eastAsia="Arial" w:hAnsi="Arial" w:cs="Arial"/>
        <w:sz w:val="16"/>
        <w:szCs w:val="16"/>
      </w:rPr>
      <w:t>4</w:t>
    </w:r>
    <w:r>
      <w:rPr>
        <w:rFonts w:ascii="Arial" w:eastAsia="Arial" w:hAnsi="Arial" w:cs="Arial"/>
        <w:sz w:val="16"/>
        <w:szCs w:val="16"/>
      </w:rPr>
      <w:t xml:space="preserve"> on </w:t>
    </w:r>
    <w:r w:rsidR="000B4E6C">
      <w:rPr>
        <w:rFonts w:ascii="Arial" w:eastAsia="Arial" w:hAnsi="Arial" w:cs="Arial"/>
        <w:sz w:val="16"/>
        <w:szCs w:val="16"/>
      </w:rPr>
      <w:t xml:space="preserve">the Observance of Undas 2018 </w:t>
    </w:r>
    <w:r>
      <w:rPr>
        <w:rFonts w:ascii="Arial" w:eastAsia="Arial" w:hAnsi="Arial" w:cs="Arial"/>
        <w:sz w:val="16"/>
        <w:szCs w:val="16"/>
      </w:rPr>
      <w:t xml:space="preserve">as of </w:t>
    </w:r>
    <w:r w:rsidR="00902B97">
      <w:rPr>
        <w:rFonts w:ascii="Arial" w:eastAsia="Arial" w:hAnsi="Arial" w:cs="Arial"/>
        <w:sz w:val="16"/>
        <w:szCs w:val="16"/>
      </w:rPr>
      <w:t xml:space="preserve">1 November </w:t>
    </w:r>
    <w:r w:rsidRPr="00F34EA4">
      <w:rPr>
        <w:rFonts w:ascii="Arial" w:eastAsia="Arial" w:hAnsi="Arial" w:cs="Arial"/>
        <w:sz w:val="16"/>
        <w:szCs w:val="16"/>
      </w:rPr>
      <w:t xml:space="preserve">2018, </w:t>
    </w:r>
    <w:r w:rsidR="00902B97">
      <w:rPr>
        <w:rFonts w:ascii="Arial" w:eastAsia="Arial" w:hAnsi="Arial" w:cs="Arial"/>
        <w:sz w:val="16"/>
        <w:szCs w:val="16"/>
      </w:rPr>
      <w:t>7</w:t>
    </w:r>
    <w:r>
      <w:rPr>
        <w:rFonts w:ascii="Arial" w:eastAsia="Arial" w:hAnsi="Arial" w:cs="Arial"/>
        <w:sz w:val="16"/>
        <w:szCs w:val="16"/>
      </w:rPr>
      <w:t>P</w:t>
    </w:r>
    <w:r w:rsidRPr="00F34EA4">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0CD21" w14:textId="77777777" w:rsidR="00382FE4" w:rsidRDefault="00382FE4">
      <w:pPr>
        <w:spacing w:after="0" w:line="240" w:lineRule="auto"/>
      </w:pPr>
      <w:r>
        <w:separator/>
      </w:r>
    </w:p>
  </w:footnote>
  <w:footnote w:type="continuationSeparator" w:id="0">
    <w:p w14:paraId="2B6BF2B1" w14:textId="77777777" w:rsidR="00382FE4" w:rsidRDefault="0038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7A2D"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D183E6" wp14:editId="2BBDCA0D">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ACFE984" w14:textId="77777777" w:rsidR="00192CDE" w:rsidRDefault="00192CDE" w:rsidP="00192CDE">
    <w:pPr>
      <w:tabs>
        <w:tab w:val="center" w:pos="4680"/>
        <w:tab w:val="right" w:pos="9360"/>
      </w:tabs>
      <w:spacing w:after="0" w:line="240" w:lineRule="auto"/>
    </w:pPr>
    <w:r>
      <w:rPr>
        <w:noProof/>
      </w:rPr>
      <w:drawing>
        <wp:inline distT="0" distB="0" distL="0" distR="0" wp14:anchorId="2AFD10BE" wp14:editId="49780F7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53E2647" w14:textId="77777777" w:rsidR="00192CDE" w:rsidRDefault="00192CDE" w:rsidP="00192CDE">
    <w:pPr>
      <w:pBdr>
        <w:bottom w:val="single" w:sz="6" w:space="1" w:color="000000"/>
      </w:pBdr>
      <w:tabs>
        <w:tab w:val="center" w:pos="4680"/>
        <w:tab w:val="right" w:pos="9360"/>
      </w:tabs>
      <w:spacing w:after="0" w:line="240" w:lineRule="auto"/>
      <w:jc w:val="center"/>
    </w:pPr>
  </w:p>
  <w:p w14:paraId="3C4F238C"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E0C24"/>
    <w:multiLevelType w:val="hybridMultilevel"/>
    <w:tmpl w:val="E774DE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C72A66"/>
    <w:multiLevelType w:val="hybridMultilevel"/>
    <w:tmpl w:val="6BD8C7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4C5C59"/>
    <w:multiLevelType w:val="hybridMultilevel"/>
    <w:tmpl w:val="2578B0DC"/>
    <w:lvl w:ilvl="0" w:tplc="7642203C">
      <w:start w:val="1"/>
      <w:numFmt w:val="bullet"/>
      <w:lvlText w:val=""/>
      <w:lvlJc w:val="left"/>
      <w:pPr>
        <w:ind w:left="1440" w:hanging="360"/>
      </w:pPr>
      <w:rPr>
        <w:rFonts w:ascii="Wingdings" w:hAnsi="Wingdings"/>
      </w:rPr>
    </w:lvl>
    <w:lvl w:ilvl="1" w:tplc="FF7E4BF4">
      <w:start w:val="1"/>
      <w:numFmt w:val="bullet"/>
      <w:lvlText w:val="o"/>
      <w:lvlJc w:val="left"/>
      <w:pPr>
        <w:ind w:left="2160" w:hanging="360"/>
      </w:pPr>
      <w:rPr>
        <w:rFonts w:ascii="Courier New" w:hAnsi="Courier New" w:cs="Courier New"/>
      </w:rPr>
    </w:lvl>
    <w:lvl w:ilvl="2" w:tplc="691CEEB4">
      <w:start w:val="1"/>
      <w:numFmt w:val="bullet"/>
      <w:lvlText w:val=""/>
      <w:lvlJc w:val="left"/>
      <w:pPr>
        <w:ind w:left="2880" w:hanging="360"/>
      </w:pPr>
      <w:rPr>
        <w:rFonts w:ascii="Wingdings" w:hAnsi="Wingdings"/>
      </w:rPr>
    </w:lvl>
    <w:lvl w:ilvl="3" w:tplc="F12EFFD8">
      <w:start w:val="1"/>
      <w:numFmt w:val="bullet"/>
      <w:lvlText w:val=""/>
      <w:lvlJc w:val="left"/>
      <w:pPr>
        <w:ind w:left="3600" w:hanging="360"/>
      </w:pPr>
      <w:rPr>
        <w:rFonts w:ascii="Symbol" w:hAnsi="Symbol"/>
      </w:rPr>
    </w:lvl>
    <w:lvl w:ilvl="4" w:tplc="A60CB8FE">
      <w:start w:val="1"/>
      <w:numFmt w:val="bullet"/>
      <w:lvlText w:val="o"/>
      <w:lvlJc w:val="left"/>
      <w:pPr>
        <w:ind w:left="4320" w:hanging="360"/>
      </w:pPr>
      <w:rPr>
        <w:rFonts w:ascii="Courier New" w:hAnsi="Courier New" w:cs="Courier New"/>
      </w:rPr>
    </w:lvl>
    <w:lvl w:ilvl="5" w:tplc="7B5637E8">
      <w:start w:val="1"/>
      <w:numFmt w:val="bullet"/>
      <w:lvlText w:val=""/>
      <w:lvlJc w:val="left"/>
      <w:pPr>
        <w:ind w:left="5040" w:hanging="360"/>
      </w:pPr>
      <w:rPr>
        <w:rFonts w:ascii="Wingdings" w:hAnsi="Wingdings"/>
      </w:rPr>
    </w:lvl>
    <w:lvl w:ilvl="6" w:tplc="375ACDAE">
      <w:start w:val="1"/>
      <w:numFmt w:val="bullet"/>
      <w:lvlText w:val=""/>
      <w:lvlJc w:val="left"/>
      <w:pPr>
        <w:ind w:left="5760" w:hanging="360"/>
      </w:pPr>
      <w:rPr>
        <w:rFonts w:ascii="Symbol" w:hAnsi="Symbol"/>
      </w:rPr>
    </w:lvl>
    <w:lvl w:ilvl="7" w:tplc="45F679F6">
      <w:start w:val="1"/>
      <w:numFmt w:val="bullet"/>
      <w:lvlText w:val="o"/>
      <w:lvlJc w:val="left"/>
      <w:pPr>
        <w:ind w:left="6480" w:hanging="360"/>
      </w:pPr>
      <w:rPr>
        <w:rFonts w:ascii="Courier New" w:hAnsi="Courier New" w:cs="Courier New"/>
      </w:rPr>
    </w:lvl>
    <w:lvl w:ilvl="8" w:tplc="47306344">
      <w:start w:val="1"/>
      <w:numFmt w:val="bullet"/>
      <w:lvlText w:val=""/>
      <w:lvlJc w:val="left"/>
      <w:pPr>
        <w:ind w:left="7200" w:hanging="360"/>
      </w:pPr>
      <w:rPr>
        <w:rFonts w:ascii="Wingdings" w:hAnsi="Wingdings"/>
      </w:rPr>
    </w:lvl>
  </w:abstractNum>
  <w:abstractNum w:abstractNumId="11"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D8041D9"/>
    <w:multiLevelType w:val="hybridMultilevel"/>
    <w:tmpl w:val="D5F0D0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7"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8"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9"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EA4861"/>
    <w:multiLevelType w:val="hybridMultilevel"/>
    <w:tmpl w:val="31C23C48"/>
    <w:lvl w:ilvl="0" w:tplc="34090001">
      <w:start w:val="1"/>
      <w:numFmt w:val="bullet"/>
      <w:lvlText w:val=""/>
      <w:lvlJc w:val="left"/>
      <w:pPr>
        <w:ind w:left="748" w:hanging="360"/>
      </w:pPr>
      <w:rPr>
        <w:rFonts w:ascii="Symbol" w:hAnsi="Symbol" w:hint="default"/>
      </w:rPr>
    </w:lvl>
    <w:lvl w:ilvl="1" w:tplc="34090003" w:tentative="1">
      <w:start w:val="1"/>
      <w:numFmt w:val="bullet"/>
      <w:lvlText w:val="o"/>
      <w:lvlJc w:val="left"/>
      <w:pPr>
        <w:ind w:left="1468" w:hanging="360"/>
      </w:pPr>
      <w:rPr>
        <w:rFonts w:ascii="Courier New" w:hAnsi="Courier New" w:cs="Courier New" w:hint="default"/>
      </w:rPr>
    </w:lvl>
    <w:lvl w:ilvl="2" w:tplc="34090005" w:tentative="1">
      <w:start w:val="1"/>
      <w:numFmt w:val="bullet"/>
      <w:lvlText w:val=""/>
      <w:lvlJc w:val="left"/>
      <w:pPr>
        <w:ind w:left="2188" w:hanging="360"/>
      </w:pPr>
      <w:rPr>
        <w:rFonts w:ascii="Wingdings" w:hAnsi="Wingdings" w:hint="default"/>
      </w:rPr>
    </w:lvl>
    <w:lvl w:ilvl="3" w:tplc="34090001" w:tentative="1">
      <w:start w:val="1"/>
      <w:numFmt w:val="bullet"/>
      <w:lvlText w:val=""/>
      <w:lvlJc w:val="left"/>
      <w:pPr>
        <w:ind w:left="2908" w:hanging="360"/>
      </w:pPr>
      <w:rPr>
        <w:rFonts w:ascii="Symbol" w:hAnsi="Symbol" w:hint="default"/>
      </w:rPr>
    </w:lvl>
    <w:lvl w:ilvl="4" w:tplc="34090003" w:tentative="1">
      <w:start w:val="1"/>
      <w:numFmt w:val="bullet"/>
      <w:lvlText w:val="o"/>
      <w:lvlJc w:val="left"/>
      <w:pPr>
        <w:ind w:left="3628" w:hanging="360"/>
      </w:pPr>
      <w:rPr>
        <w:rFonts w:ascii="Courier New" w:hAnsi="Courier New" w:cs="Courier New" w:hint="default"/>
      </w:rPr>
    </w:lvl>
    <w:lvl w:ilvl="5" w:tplc="34090005" w:tentative="1">
      <w:start w:val="1"/>
      <w:numFmt w:val="bullet"/>
      <w:lvlText w:val=""/>
      <w:lvlJc w:val="left"/>
      <w:pPr>
        <w:ind w:left="4348" w:hanging="360"/>
      </w:pPr>
      <w:rPr>
        <w:rFonts w:ascii="Wingdings" w:hAnsi="Wingdings" w:hint="default"/>
      </w:rPr>
    </w:lvl>
    <w:lvl w:ilvl="6" w:tplc="34090001" w:tentative="1">
      <w:start w:val="1"/>
      <w:numFmt w:val="bullet"/>
      <w:lvlText w:val=""/>
      <w:lvlJc w:val="left"/>
      <w:pPr>
        <w:ind w:left="5068" w:hanging="360"/>
      </w:pPr>
      <w:rPr>
        <w:rFonts w:ascii="Symbol" w:hAnsi="Symbol" w:hint="default"/>
      </w:rPr>
    </w:lvl>
    <w:lvl w:ilvl="7" w:tplc="34090003" w:tentative="1">
      <w:start w:val="1"/>
      <w:numFmt w:val="bullet"/>
      <w:lvlText w:val="o"/>
      <w:lvlJc w:val="left"/>
      <w:pPr>
        <w:ind w:left="5788" w:hanging="360"/>
      </w:pPr>
      <w:rPr>
        <w:rFonts w:ascii="Courier New" w:hAnsi="Courier New" w:cs="Courier New" w:hint="default"/>
      </w:rPr>
    </w:lvl>
    <w:lvl w:ilvl="8" w:tplc="34090005" w:tentative="1">
      <w:start w:val="1"/>
      <w:numFmt w:val="bullet"/>
      <w:lvlText w:val=""/>
      <w:lvlJc w:val="left"/>
      <w:pPr>
        <w:ind w:left="6508" w:hanging="360"/>
      </w:pPr>
      <w:rPr>
        <w:rFonts w:ascii="Wingdings" w:hAnsi="Wingdings" w:hint="default"/>
      </w:rPr>
    </w:lvl>
  </w:abstractNum>
  <w:abstractNum w:abstractNumId="28" w15:restartNumberingAfterBreak="0">
    <w:nsid w:val="4C1E58EC"/>
    <w:multiLevelType w:val="hybridMultilevel"/>
    <w:tmpl w:val="5678B482"/>
    <w:lvl w:ilvl="0" w:tplc="34090001">
      <w:start w:val="1"/>
      <w:numFmt w:val="bullet"/>
      <w:lvlText w:val=""/>
      <w:lvlJc w:val="left"/>
      <w:pPr>
        <w:ind w:left="748" w:hanging="360"/>
      </w:pPr>
      <w:rPr>
        <w:rFonts w:ascii="Symbol" w:hAnsi="Symbol" w:hint="default"/>
      </w:rPr>
    </w:lvl>
    <w:lvl w:ilvl="1" w:tplc="34090003" w:tentative="1">
      <w:start w:val="1"/>
      <w:numFmt w:val="bullet"/>
      <w:lvlText w:val="o"/>
      <w:lvlJc w:val="left"/>
      <w:pPr>
        <w:ind w:left="1468" w:hanging="360"/>
      </w:pPr>
      <w:rPr>
        <w:rFonts w:ascii="Courier New" w:hAnsi="Courier New" w:cs="Courier New" w:hint="default"/>
      </w:rPr>
    </w:lvl>
    <w:lvl w:ilvl="2" w:tplc="34090005" w:tentative="1">
      <w:start w:val="1"/>
      <w:numFmt w:val="bullet"/>
      <w:lvlText w:val=""/>
      <w:lvlJc w:val="left"/>
      <w:pPr>
        <w:ind w:left="2188" w:hanging="360"/>
      </w:pPr>
      <w:rPr>
        <w:rFonts w:ascii="Wingdings" w:hAnsi="Wingdings" w:hint="default"/>
      </w:rPr>
    </w:lvl>
    <w:lvl w:ilvl="3" w:tplc="34090001" w:tentative="1">
      <w:start w:val="1"/>
      <w:numFmt w:val="bullet"/>
      <w:lvlText w:val=""/>
      <w:lvlJc w:val="left"/>
      <w:pPr>
        <w:ind w:left="2908" w:hanging="360"/>
      </w:pPr>
      <w:rPr>
        <w:rFonts w:ascii="Symbol" w:hAnsi="Symbol" w:hint="default"/>
      </w:rPr>
    </w:lvl>
    <w:lvl w:ilvl="4" w:tplc="34090003" w:tentative="1">
      <w:start w:val="1"/>
      <w:numFmt w:val="bullet"/>
      <w:lvlText w:val="o"/>
      <w:lvlJc w:val="left"/>
      <w:pPr>
        <w:ind w:left="3628" w:hanging="360"/>
      </w:pPr>
      <w:rPr>
        <w:rFonts w:ascii="Courier New" w:hAnsi="Courier New" w:cs="Courier New" w:hint="default"/>
      </w:rPr>
    </w:lvl>
    <w:lvl w:ilvl="5" w:tplc="34090005" w:tentative="1">
      <w:start w:val="1"/>
      <w:numFmt w:val="bullet"/>
      <w:lvlText w:val=""/>
      <w:lvlJc w:val="left"/>
      <w:pPr>
        <w:ind w:left="4348" w:hanging="360"/>
      </w:pPr>
      <w:rPr>
        <w:rFonts w:ascii="Wingdings" w:hAnsi="Wingdings" w:hint="default"/>
      </w:rPr>
    </w:lvl>
    <w:lvl w:ilvl="6" w:tplc="34090001" w:tentative="1">
      <w:start w:val="1"/>
      <w:numFmt w:val="bullet"/>
      <w:lvlText w:val=""/>
      <w:lvlJc w:val="left"/>
      <w:pPr>
        <w:ind w:left="5068" w:hanging="360"/>
      </w:pPr>
      <w:rPr>
        <w:rFonts w:ascii="Symbol" w:hAnsi="Symbol" w:hint="default"/>
      </w:rPr>
    </w:lvl>
    <w:lvl w:ilvl="7" w:tplc="34090003" w:tentative="1">
      <w:start w:val="1"/>
      <w:numFmt w:val="bullet"/>
      <w:lvlText w:val="o"/>
      <w:lvlJc w:val="left"/>
      <w:pPr>
        <w:ind w:left="5788" w:hanging="360"/>
      </w:pPr>
      <w:rPr>
        <w:rFonts w:ascii="Courier New" w:hAnsi="Courier New" w:cs="Courier New" w:hint="default"/>
      </w:rPr>
    </w:lvl>
    <w:lvl w:ilvl="8" w:tplc="34090005" w:tentative="1">
      <w:start w:val="1"/>
      <w:numFmt w:val="bullet"/>
      <w:lvlText w:val=""/>
      <w:lvlJc w:val="left"/>
      <w:pPr>
        <w:ind w:left="6508" w:hanging="360"/>
      </w:pPr>
      <w:rPr>
        <w:rFonts w:ascii="Wingdings" w:hAnsi="Wingdings" w:hint="default"/>
      </w:rPr>
    </w:lvl>
  </w:abstractNum>
  <w:abstractNum w:abstractNumId="29" w15:restartNumberingAfterBreak="0">
    <w:nsid w:val="4D404519"/>
    <w:multiLevelType w:val="hybridMultilevel"/>
    <w:tmpl w:val="1EF4DD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4F617F68"/>
    <w:multiLevelType w:val="hybridMultilevel"/>
    <w:tmpl w:val="06068E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92474E3"/>
    <w:multiLevelType w:val="hybridMultilevel"/>
    <w:tmpl w:val="E79AB9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C0C7835"/>
    <w:multiLevelType w:val="hybridMultilevel"/>
    <w:tmpl w:val="B2448C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9"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40" w15:restartNumberingAfterBreak="0">
    <w:nsid w:val="79737C1D"/>
    <w:multiLevelType w:val="multilevel"/>
    <w:tmpl w:val="823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BD562C3"/>
    <w:multiLevelType w:val="hybridMultilevel"/>
    <w:tmpl w:val="3E9AFD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3"/>
  </w:num>
  <w:num w:numId="2">
    <w:abstractNumId w:val="26"/>
  </w:num>
  <w:num w:numId="3">
    <w:abstractNumId w:val="9"/>
  </w:num>
  <w:num w:numId="4">
    <w:abstractNumId w:val="7"/>
  </w:num>
  <w:num w:numId="5">
    <w:abstractNumId w:val="20"/>
  </w:num>
  <w:num w:numId="6">
    <w:abstractNumId w:val="37"/>
  </w:num>
  <w:num w:numId="7">
    <w:abstractNumId w:val="38"/>
  </w:num>
  <w:num w:numId="8">
    <w:abstractNumId w:val="21"/>
  </w:num>
  <w:num w:numId="9">
    <w:abstractNumId w:val="33"/>
  </w:num>
  <w:num w:numId="10">
    <w:abstractNumId w:val="16"/>
  </w:num>
  <w:num w:numId="11">
    <w:abstractNumId w:val="36"/>
  </w:num>
  <w:num w:numId="12">
    <w:abstractNumId w:val="19"/>
  </w:num>
  <w:num w:numId="13">
    <w:abstractNumId w:val="5"/>
  </w:num>
  <w:num w:numId="14">
    <w:abstractNumId w:val="0"/>
  </w:num>
  <w:num w:numId="15">
    <w:abstractNumId w:val="31"/>
  </w:num>
  <w:num w:numId="16">
    <w:abstractNumId w:val="2"/>
  </w:num>
  <w:num w:numId="17">
    <w:abstractNumId w:val="11"/>
  </w:num>
  <w:num w:numId="18">
    <w:abstractNumId w:val="25"/>
  </w:num>
  <w:num w:numId="19">
    <w:abstractNumId w:val="14"/>
  </w:num>
  <w:num w:numId="20">
    <w:abstractNumId w:val="24"/>
  </w:num>
  <w:num w:numId="21">
    <w:abstractNumId w:val="13"/>
  </w:num>
  <w:num w:numId="22">
    <w:abstractNumId w:val="17"/>
  </w:num>
  <w:num w:numId="23">
    <w:abstractNumId w:val="39"/>
  </w:num>
  <w:num w:numId="24">
    <w:abstractNumId w:val="18"/>
  </w:num>
  <w:num w:numId="25">
    <w:abstractNumId w:val="32"/>
  </w:num>
  <w:num w:numId="26">
    <w:abstractNumId w:val="1"/>
  </w:num>
  <w:num w:numId="27">
    <w:abstractNumId w:val="41"/>
  </w:num>
  <w:num w:numId="28">
    <w:abstractNumId w:val="3"/>
  </w:num>
  <w:num w:numId="29">
    <w:abstractNumId w:val="4"/>
  </w:num>
  <w:num w:numId="30">
    <w:abstractNumId w:val="12"/>
  </w:num>
  <w:num w:numId="31">
    <w:abstractNumId w:val="22"/>
  </w:num>
  <w:num w:numId="32">
    <w:abstractNumId w:val="34"/>
  </w:num>
  <w:num w:numId="33">
    <w:abstractNumId w:val="29"/>
  </w:num>
  <w:num w:numId="34">
    <w:abstractNumId w:val="6"/>
  </w:num>
  <w:num w:numId="35">
    <w:abstractNumId w:val="40"/>
  </w:num>
  <w:num w:numId="36">
    <w:abstractNumId w:val="10"/>
  </w:num>
  <w:num w:numId="37">
    <w:abstractNumId w:val="35"/>
  </w:num>
  <w:num w:numId="38">
    <w:abstractNumId w:val="15"/>
  </w:num>
  <w:num w:numId="39">
    <w:abstractNumId w:val="8"/>
  </w:num>
  <w:num w:numId="40">
    <w:abstractNumId w:val="30"/>
  </w:num>
  <w:num w:numId="41">
    <w:abstractNumId w:val="42"/>
  </w:num>
  <w:num w:numId="42">
    <w:abstractNumId w:val="27"/>
  </w:num>
  <w:num w:numId="43">
    <w:abstractNumId w:val="2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3489B"/>
    <w:rsid w:val="000408C0"/>
    <w:rsid w:val="00044A86"/>
    <w:rsid w:val="000762A0"/>
    <w:rsid w:val="000812AC"/>
    <w:rsid w:val="00085176"/>
    <w:rsid w:val="00087F85"/>
    <w:rsid w:val="000962B5"/>
    <w:rsid w:val="00096FF5"/>
    <w:rsid w:val="00097C1F"/>
    <w:rsid w:val="000A1C46"/>
    <w:rsid w:val="000B4E6C"/>
    <w:rsid w:val="000C196B"/>
    <w:rsid w:val="000C6698"/>
    <w:rsid w:val="000D1A9D"/>
    <w:rsid w:val="000D2047"/>
    <w:rsid w:val="000E09D8"/>
    <w:rsid w:val="000E381D"/>
    <w:rsid w:val="000F10AC"/>
    <w:rsid w:val="000F1F6C"/>
    <w:rsid w:val="000F3578"/>
    <w:rsid w:val="001048FC"/>
    <w:rsid w:val="00114D5E"/>
    <w:rsid w:val="00122989"/>
    <w:rsid w:val="00125678"/>
    <w:rsid w:val="0013062E"/>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84F9D"/>
    <w:rsid w:val="00185D83"/>
    <w:rsid w:val="00192CDE"/>
    <w:rsid w:val="00193C1F"/>
    <w:rsid w:val="00194BAC"/>
    <w:rsid w:val="00197C40"/>
    <w:rsid w:val="001A5783"/>
    <w:rsid w:val="001B53F0"/>
    <w:rsid w:val="001D01A8"/>
    <w:rsid w:val="001D71D7"/>
    <w:rsid w:val="001E08FA"/>
    <w:rsid w:val="001E26B4"/>
    <w:rsid w:val="001F7A47"/>
    <w:rsid w:val="002147BF"/>
    <w:rsid w:val="002233C1"/>
    <w:rsid w:val="00224A0B"/>
    <w:rsid w:val="002338D6"/>
    <w:rsid w:val="00235815"/>
    <w:rsid w:val="0024676B"/>
    <w:rsid w:val="00252A46"/>
    <w:rsid w:val="002541B5"/>
    <w:rsid w:val="002550AB"/>
    <w:rsid w:val="00261033"/>
    <w:rsid w:val="002651D8"/>
    <w:rsid w:val="00265D5C"/>
    <w:rsid w:val="00265DF5"/>
    <w:rsid w:val="00280BEA"/>
    <w:rsid w:val="00284FBC"/>
    <w:rsid w:val="00287526"/>
    <w:rsid w:val="00292871"/>
    <w:rsid w:val="00293BBD"/>
    <w:rsid w:val="00294E5E"/>
    <w:rsid w:val="00295FEF"/>
    <w:rsid w:val="002C1E7D"/>
    <w:rsid w:val="002D3418"/>
    <w:rsid w:val="002F5178"/>
    <w:rsid w:val="002F713F"/>
    <w:rsid w:val="00305764"/>
    <w:rsid w:val="003152F8"/>
    <w:rsid w:val="00317493"/>
    <w:rsid w:val="003277B9"/>
    <w:rsid w:val="00331650"/>
    <w:rsid w:val="00333530"/>
    <w:rsid w:val="00341112"/>
    <w:rsid w:val="003478E6"/>
    <w:rsid w:val="00361E87"/>
    <w:rsid w:val="00364FB5"/>
    <w:rsid w:val="00366D42"/>
    <w:rsid w:val="00376584"/>
    <w:rsid w:val="00377F27"/>
    <w:rsid w:val="003814E0"/>
    <w:rsid w:val="00382FE4"/>
    <w:rsid w:val="00383309"/>
    <w:rsid w:val="00384E5A"/>
    <w:rsid w:val="003870A7"/>
    <w:rsid w:val="00390877"/>
    <w:rsid w:val="00391318"/>
    <w:rsid w:val="00397271"/>
    <w:rsid w:val="003B1652"/>
    <w:rsid w:val="003B46D8"/>
    <w:rsid w:val="003B524C"/>
    <w:rsid w:val="003B6ADE"/>
    <w:rsid w:val="003C24DC"/>
    <w:rsid w:val="003C707B"/>
    <w:rsid w:val="003C7DE1"/>
    <w:rsid w:val="003D09A9"/>
    <w:rsid w:val="003D357A"/>
    <w:rsid w:val="003D3CC3"/>
    <w:rsid w:val="003D4AAB"/>
    <w:rsid w:val="003D4DF7"/>
    <w:rsid w:val="003E1F15"/>
    <w:rsid w:val="003E27EE"/>
    <w:rsid w:val="003F0D46"/>
    <w:rsid w:val="00402969"/>
    <w:rsid w:val="004033F8"/>
    <w:rsid w:val="004134A7"/>
    <w:rsid w:val="00416676"/>
    <w:rsid w:val="00425689"/>
    <w:rsid w:val="0042628C"/>
    <w:rsid w:val="004334A9"/>
    <w:rsid w:val="00446AAF"/>
    <w:rsid w:val="00447043"/>
    <w:rsid w:val="0045417C"/>
    <w:rsid w:val="00456B0E"/>
    <w:rsid w:val="00460779"/>
    <w:rsid w:val="00463559"/>
    <w:rsid w:val="0046391D"/>
    <w:rsid w:val="004801A8"/>
    <w:rsid w:val="00485FAA"/>
    <w:rsid w:val="004867BA"/>
    <w:rsid w:val="00490703"/>
    <w:rsid w:val="00495369"/>
    <w:rsid w:val="004A74FB"/>
    <w:rsid w:val="004B6A6E"/>
    <w:rsid w:val="004B6B6D"/>
    <w:rsid w:val="004C55DA"/>
    <w:rsid w:val="004D1392"/>
    <w:rsid w:val="004E2DCF"/>
    <w:rsid w:val="004F27B7"/>
    <w:rsid w:val="004F6987"/>
    <w:rsid w:val="005073A3"/>
    <w:rsid w:val="005101BD"/>
    <w:rsid w:val="0051518E"/>
    <w:rsid w:val="00521645"/>
    <w:rsid w:val="00543A35"/>
    <w:rsid w:val="00543D61"/>
    <w:rsid w:val="00544DE0"/>
    <w:rsid w:val="00546DEE"/>
    <w:rsid w:val="00557D52"/>
    <w:rsid w:val="0056425D"/>
    <w:rsid w:val="00580432"/>
    <w:rsid w:val="00583D8D"/>
    <w:rsid w:val="0059459E"/>
    <w:rsid w:val="00594DB7"/>
    <w:rsid w:val="005A4EFD"/>
    <w:rsid w:val="005C25C9"/>
    <w:rsid w:val="005C26A2"/>
    <w:rsid w:val="005D0E83"/>
    <w:rsid w:val="005F02B8"/>
    <w:rsid w:val="0060485F"/>
    <w:rsid w:val="00606AB1"/>
    <w:rsid w:val="00611D34"/>
    <w:rsid w:val="00632650"/>
    <w:rsid w:val="006348B0"/>
    <w:rsid w:val="00636A32"/>
    <w:rsid w:val="00637CFE"/>
    <w:rsid w:val="006437B9"/>
    <w:rsid w:val="00646FEA"/>
    <w:rsid w:val="006519B1"/>
    <w:rsid w:val="006552C0"/>
    <w:rsid w:val="00660954"/>
    <w:rsid w:val="00661764"/>
    <w:rsid w:val="00667EC5"/>
    <w:rsid w:val="00672031"/>
    <w:rsid w:val="00676AC7"/>
    <w:rsid w:val="00695D36"/>
    <w:rsid w:val="0069611E"/>
    <w:rsid w:val="00696FAF"/>
    <w:rsid w:val="006A73E5"/>
    <w:rsid w:val="006B6490"/>
    <w:rsid w:val="006C3732"/>
    <w:rsid w:val="006D67C6"/>
    <w:rsid w:val="006E08CA"/>
    <w:rsid w:val="006E23E1"/>
    <w:rsid w:val="006E6AC7"/>
    <w:rsid w:val="006E6ACA"/>
    <w:rsid w:val="00701F97"/>
    <w:rsid w:val="007029A9"/>
    <w:rsid w:val="00703E20"/>
    <w:rsid w:val="00724F05"/>
    <w:rsid w:val="00725D9A"/>
    <w:rsid w:val="00742851"/>
    <w:rsid w:val="0074516B"/>
    <w:rsid w:val="00752F0C"/>
    <w:rsid w:val="007650E4"/>
    <w:rsid w:val="00777580"/>
    <w:rsid w:val="00792317"/>
    <w:rsid w:val="007A189F"/>
    <w:rsid w:val="007B1691"/>
    <w:rsid w:val="007B3DBB"/>
    <w:rsid w:val="007B3E6C"/>
    <w:rsid w:val="007C6311"/>
    <w:rsid w:val="007C69A0"/>
    <w:rsid w:val="007D613E"/>
    <w:rsid w:val="007D707B"/>
    <w:rsid w:val="007E1ED0"/>
    <w:rsid w:val="007E5056"/>
    <w:rsid w:val="007F2FAD"/>
    <w:rsid w:val="00802BDE"/>
    <w:rsid w:val="0080446A"/>
    <w:rsid w:val="00810D26"/>
    <w:rsid w:val="00813B96"/>
    <w:rsid w:val="0081704F"/>
    <w:rsid w:val="008175EC"/>
    <w:rsid w:val="00822750"/>
    <w:rsid w:val="0082339E"/>
    <w:rsid w:val="0082465B"/>
    <w:rsid w:val="0082574B"/>
    <w:rsid w:val="008263D0"/>
    <w:rsid w:val="0082725D"/>
    <w:rsid w:val="00854CB5"/>
    <w:rsid w:val="008626A4"/>
    <w:rsid w:val="00863692"/>
    <w:rsid w:val="008748D8"/>
    <w:rsid w:val="00876F3E"/>
    <w:rsid w:val="0087788A"/>
    <w:rsid w:val="00885E31"/>
    <w:rsid w:val="008A762D"/>
    <w:rsid w:val="008C5231"/>
    <w:rsid w:val="008E4DF8"/>
    <w:rsid w:val="008F379C"/>
    <w:rsid w:val="008F5202"/>
    <w:rsid w:val="008F5738"/>
    <w:rsid w:val="008F5D6F"/>
    <w:rsid w:val="0090173D"/>
    <w:rsid w:val="00902B97"/>
    <w:rsid w:val="00903158"/>
    <w:rsid w:val="009244C0"/>
    <w:rsid w:val="00924A70"/>
    <w:rsid w:val="0093050B"/>
    <w:rsid w:val="00931CF2"/>
    <w:rsid w:val="00932578"/>
    <w:rsid w:val="00945FC4"/>
    <w:rsid w:val="00954D0D"/>
    <w:rsid w:val="009808F1"/>
    <w:rsid w:val="00984253"/>
    <w:rsid w:val="009A5F9E"/>
    <w:rsid w:val="009A7B3E"/>
    <w:rsid w:val="009B16FB"/>
    <w:rsid w:val="009B3D59"/>
    <w:rsid w:val="009C6FD7"/>
    <w:rsid w:val="009C7C3C"/>
    <w:rsid w:val="009E27AF"/>
    <w:rsid w:val="009F0D31"/>
    <w:rsid w:val="009F1782"/>
    <w:rsid w:val="009F6373"/>
    <w:rsid w:val="00A02F76"/>
    <w:rsid w:val="00A10651"/>
    <w:rsid w:val="00A14AF1"/>
    <w:rsid w:val="00A177FC"/>
    <w:rsid w:val="00A254E0"/>
    <w:rsid w:val="00A26DFC"/>
    <w:rsid w:val="00A329E3"/>
    <w:rsid w:val="00A35FC5"/>
    <w:rsid w:val="00A360D4"/>
    <w:rsid w:val="00A3643A"/>
    <w:rsid w:val="00A440A6"/>
    <w:rsid w:val="00A51D87"/>
    <w:rsid w:val="00A55D0B"/>
    <w:rsid w:val="00A566DA"/>
    <w:rsid w:val="00A6302A"/>
    <w:rsid w:val="00A707E4"/>
    <w:rsid w:val="00A73F06"/>
    <w:rsid w:val="00A7797D"/>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F1029"/>
    <w:rsid w:val="00AF2DE5"/>
    <w:rsid w:val="00AF567A"/>
    <w:rsid w:val="00AF5D84"/>
    <w:rsid w:val="00B0423A"/>
    <w:rsid w:val="00B10486"/>
    <w:rsid w:val="00B109AC"/>
    <w:rsid w:val="00B1591C"/>
    <w:rsid w:val="00B17164"/>
    <w:rsid w:val="00B238F1"/>
    <w:rsid w:val="00B27212"/>
    <w:rsid w:val="00B273B3"/>
    <w:rsid w:val="00B34276"/>
    <w:rsid w:val="00B34D3A"/>
    <w:rsid w:val="00B35A11"/>
    <w:rsid w:val="00B571E4"/>
    <w:rsid w:val="00B62D76"/>
    <w:rsid w:val="00B6304C"/>
    <w:rsid w:val="00B65A9F"/>
    <w:rsid w:val="00B70A42"/>
    <w:rsid w:val="00B74CEE"/>
    <w:rsid w:val="00B77009"/>
    <w:rsid w:val="00B866CB"/>
    <w:rsid w:val="00B932C1"/>
    <w:rsid w:val="00B9372F"/>
    <w:rsid w:val="00B951A0"/>
    <w:rsid w:val="00BA01A8"/>
    <w:rsid w:val="00BB574D"/>
    <w:rsid w:val="00BB7E09"/>
    <w:rsid w:val="00BC2501"/>
    <w:rsid w:val="00BC533B"/>
    <w:rsid w:val="00BD0706"/>
    <w:rsid w:val="00BD10D0"/>
    <w:rsid w:val="00BD5A8C"/>
    <w:rsid w:val="00BE1AB9"/>
    <w:rsid w:val="00BE5C3A"/>
    <w:rsid w:val="00BF2BA8"/>
    <w:rsid w:val="00BF6524"/>
    <w:rsid w:val="00C00C48"/>
    <w:rsid w:val="00C050DB"/>
    <w:rsid w:val="00C33267"/>
    <w:rsid w:val="00C40A74"/>
    <w:rsid w:val="00C43BDA"/>
    <w:rsid w:val="00C455D0"/>
    <w:rsid w:val="00C47CBF"/>
    <w:rsid w:val="00C53D82"/>
    <w:rsid w:val="00C55E7F"/>
    <w:rsid w:val="00C60386"/>
    <w:rsid w:val="00C62B62"/>
    <w:rsid w:val="00C63453"/>
    <w:rsid w:val="00C6532B"/>
    <w:rsid w:val="00C67BB2"/>
    <w:rsid w:val="00C768F0"/>
    <w:rsid w:val="00CA2D0F"/>
    <w:rsid w:val="00CA4BCD"/>
    <w:rsid w:val="00CA4E4D"/>
    <w:rsid w:val="00CB1BC9"/>
    <w:rsid w:val="00CB22FC"/>
    <w:rsid w:val="00CD2EC0"/>
    <w:rsid w:val="00CE7C6C"/>
    <w:rsid w:val="00CF30C3"/>
    <w:rsid w:val="00CF6CA2"/>
    <w:rsid w:val="00CF786F"/>
    <w:rsid w:val="00D018CB"/>
    <w:rsid w:val="00D01F5A"/>
    <w:rsid w:val="00D278C1"/>
    <w:rsid w:val="00D307D8"/>
    <w:rsid w:val="00D325D1"/>
    <w:rsid w:val="00D43941"/>
    <w:rsid w:val="00D53A00"/>
    <w:rsid w:val="00D63FBA"/>
    <w:rsid w:val="00D93477"/>
    <w:rsid w:val="00D93FEC"/>
    <w:rsid w:val="00DA0433"/>
    <w:rsid w:val="00DA1FDD"/>
    <w:rsid w:val="00DA4074"/>
    <w:rsid w:val="00DC0B44"/>
    <w:rsid w:val="00DC45D6"/>
    <w:rsid w:val="00DE1846"/>
    <w:rsid w:val="00DE2C1A"/>
    <w:rsid w:val="00DE3688"/>
    <w:rsid w:val="00DF32D2"/>
    <w:rsid w:val="00DF3FD0"/>
    <w:rsid w:val="00DF434E"/>
    <w:rsid w:val="00E060F9"/>
    <w:rsid w:val="00E2305B"/>
    <w:rsid w:val="00E238AB"/>
    <w:rsid w:val="00E25AF1"/>
    <w:rsid w:val="00E32DE0"/>
    <w:rsid w:val="00E44A97"/>
    <w:rsid w:val="00E47B18"/>
    <w:rsid w:val="00E50999"/>
    <w:rsid w:val="00E5517C"/>
    <w:rsid w:val="00E62984"/>
    <w:rsid w:val="00E67372"/>
    <w:rsid w:val="00E67F2F"/>
    <w:rsid w:val="00E72E81"/>
    <w:rsid w:val="00E8358D"/>
    <w:rsid w:val="00E8443D"/>
    <w:rsid w:val="00E86B1E"/>
    <w:rsid w:val="00E90FE4"/>
    <w:rsid w:val="00EA0A6E"/>
    <w:rsid w:val="00EA1D50"/>
    <w:rsid w:val="00EA2336"/>
    <w:rsid w:val="00EA6B39"/>
    <w:rsid w:val="00EB3223"/>
    <w:rsid w:val="00EB32AD"/>
    <w:rsid w:val="00EB48F7"/>
    <w:rsid w:val="00EC077D"/>
    <w:rsid w:val="00EC1B28"/>
    <w:rsid w:val="00EC359A"/>
    <w:rsid w:val="00EC7F58"/>
    <w:rsid w:val="00ED018D"/>
    <w:rsid w:val="00ED0DF3"/>
    <w:rsid w:val="00ED3A01"/>
    <w:rsid w:val="00ED56CF"/>
    <w:rsid w:val="00EF2DCC"/>
    <w:rsid w:val="00EF3E07"/>
    <w:rsid w:val="00F0291A"/>
    <w:rsid w:val="00F0378F"/>
    <w:rsid w:val="00F04850"/>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91779"/>
    <w:rsid w:val="00FA71E5"/>
    <w:rsid w:val="00FB6498"/>
    <w:rsid w:val="00FC192D"/>
    <w:rsid w:val="00FD35DA"/>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AF3B5"/>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2-Accent1">
    <w:name w:val="Grid Table 2 Accent 1"/>
    <w:basedOn w:val="TableNormal"/>
    <w:uiPriority w:val="47"/>
    <w:rsid w:val="008A762D"/>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18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89727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94536679">
      <w:bodyDiv w:val="1"/>
      <w:marLeft w:val="0"/>
      <w:marRight w:val="0"/>
      <w:marTop w:val="0"/>
      <w:marBottom w:val="0"/>
      <w:divBdr>
        <w:top w:val="none" w:sz="0" w:space="0" w:color="auto"/>
        <w:left w:val="none" w:sz="0" w:space="0" w:color="auto"/>
        <w:bottom w:val="none" w:sz="0" w:space="0" w:color="auto"/>
        <w:right w:val="none" w:sz="0" w:space="0" w:color="auto"/>
      </w:divBdr>
      <w:divsChild>
        <w:div w:id="527572006">
          <w:marLeft w:val="0"/>
          <w:marRight w:val="0"/>
          <w:marTop w:val="0"/>
          <w:marBottom w:val="0"/>
          <w:divBdr>
            <w:top w:val="none" w:sz="0" w:space="0" w:color="auto"/>
            <w:left w:val="none" w:sz="0" w:space="0" w:color="auto"/>
            <w:bottom w:val="none" w:sz="0" w:space="0" w:color="auto"/>
            <w:right w:val="none" w:sz="0" w:space="0" w:color="auto"/>
          </w:divBdr>
        </w:div>
        <w:div w:id="1891183139">
          <w:marLeft w:val="0"/>
          <w:marRight w:val="0"/>
          <w:marTop w:val="0"/>
          <w:marBottom w:val="0"/>
          <w:divBdr>
            <w:top w:val="none" w:sz="0" w:space="0" w:color="auto"/>
            <w:left w:val="none" w:sz="0" w:space="0" w:color="auto"/>
            <w:bottom w:val="none" w:sz="0" w:space="0" w:color="auto"/>
            <w:right w:val="none" w:sz="0" w:space="0" w:color="auto"/>
          </w:divBdr>
        </w:div>
        <w:div w:id="662665400">
          <w:marLeft w:val="0"/>
          <w:marRight w:val="0"/>
          <w:marTop w:val="0"/>
          <w:marBottom w:val="0"/>
          <w:divBdr>
            <w:top w:val="none" w:sz="0" w:space="0" w:color="auto"/>
            <w:left w:val="none" w:sz="0" w:space="0" w:color="auto"/>
            <w:bottom w:val="none" w:sz="0" w:space="0" w:color="auto"/>
            <w:right w:val="none" w:sz="0" w:space="0" w:color="auto"/>
          </w:divBdr>
        </w:div>
        <w:div w:id="1195386160">
          <w:marLeft w:val="0"/>
          <w:marRight w:val="0"/>
          <w:marTop w:val="0"/>
          <w:marBottom w:val="0"/>
          <w:divBdr>
            <w:top w:val="none" w:sz="0" w:space="0" w:color="auto"/>
            <w:left w:val="none" w:sz="0" w:space="0" w:color="auto"/>
            <w:bottom w:val="none" w:sz="0" w:space="0" w:color="auto"/>
            <w:right w:val="none" w:sz="0" w:space="0" w:color="auto"/>
          </w:divBdr>
        </w:div>
        <w:div w:id="1126969140">
          <w:marLeft w:val="0"/>
          <w:marRight w:val="0"/>
          <w:marTop w:val="0"/>
          <w:marBottom w:val="0"/>
          <w:divBdr>
            <w:top w:val="none" w:sz="0" w:space="0" w:color="auto"/>
            <w:left w:val="none" w:sz="0" w:space="0" w:color="auto"/>
            <w:bottom w:val="none" w:sz="0" w:space="0" w:color="auto"/>
            <w:right w:val="none" w:sz="0" w:space="0" w:color="auto"/>
          </w:divBdr>
        </w:div>
        <w:div w:id="2024162426">
          <w:marLeft w:val="0"/>
          <w:marRight w:val="0"/>
          <w:marTop w:val="0"/>
          <w:marBottom w:val="0"/>
          <w:divBdr>
            <w:top w:val="none" w:sz="0" w:space="0" w:color="auto"/>
            <w:left w:val="none" w:sz="0" w:space="0" w:color="auto"/>
            <w:bottom w:val="none" w:sz="0" w:space="0" w:color="auto"/>
            <w:right w:val="none" w:sz="0" w:space="0" w:color="auto"/>
          </w:divBdr>
        </w:div>
      </w:divsChild>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524418">
      <w:bodyDiv w:val="1"/>
      <w:marLeft w:val="0"/>
      <w:marRight w:val="0"/>
      <w:marTop w:val="0"/>
      <w:marBottom w:val="0"/>
      <w:divBdr>
        <w:top w:val="none" w:sz="0" w:space="0" w:color="auto"/>
        <w:left w:val="none" w:sz="0" w:space="0" w:color="auto"/>
        <w:bottom w:val="none" w:sz="0" w:space="0" w:color="auto"/>
        <w:right w:val="none" w:sz="0" w:space="0" w:color="auto"/>
      </w:divBdr>
      <w:divsChild>
        <w:div w:id="1103264539">
          <w:marLeft w:val="0"/>
          <w:marRight w:val="0"/>
          <w:marTop w:val="0"/>
          <w:marBottom w:val="0"/>
          <w:divBdr>
            <w:top w:val="none" w:sz="0" w:space="0" w:color="auto"/>
            <w:left w:val="none" w:sz="0" w:space="0" w:color="auto"/>
            <w:bottom w:val="none" w:sz="0" w:space="0" w:color="auto"/>
            <w:right w:val="none" w:sz="0" w:space="0" w:color="auto"/>
          </w:divBdr>
        </w:div>
        <w:div w:id="1613828843">
          <w:marLeft w:val="0"/>
          <w:marRight w:val="0"/>
          <w:marTop w:val="0"/>
          <w:marBottom w:val="0"/>
          <w:divBdr>
            <w:top w:val="none" w:sz="0" w:space="0" w:color="auto"/>
            <w:left w:val="none" w:sz="0" w:space="0" w:color="auto"/>
            <w:bottom w:val="none" w:sz="0" w:space="0" w:color="auto"/>
            <w:right w:val="none" w:sz="0" w:space="0" w:color="auto"/>
          </w:divBdr>
        </w:div>
        <w:div w:id="1613896577">
          <w:marLeft w:val="0"/>
          <w:marRight w:val="0"/>
          <w:marTop w:val="0"/>
          <w:marBottom w:val="0"/>
          <w:divBdr>
            <w:top w:val="none" w:sz="0" w:space="0" w:color="auto"/>
            <w:left w:val="none" w:sz="0" w:space="0" w:color="auto"/>
            <w:bottom w:val="none" w:sz="0" w:space="0" w:color="auto"/>
            <w:right w:val="none" w:sz="0" w:space="0" w:color="auto"/>
          </w:divBdr>
        </w:div>
        <w:div w:id="980621774">
          <w:marLeft w:val="0"/>
          <w:marRight w:val="0"/>
          <w:marTop w:val="0"/>
          <w:marBottom w:val="0"/>
          <w:divBdr>
            <w:top w:val="none" w:sz="0" w:space="0" w:color="auto"/>
            <w:left w:val="none" w:sz="0" w:space="0" w:color="auto"/>
            <w:bottom w:val="none" w:sz="0" w:space="0" w:color="auto"/>
            <w:right w:val="none" w:sz="0" w:space="0" w:color="auto"/>
          </w:divBdr>
        </w:div>
        <w:div w:id="312148610">
          <w:marLeft w:val="0"/>
          <w:marRight w:val="0"/>
          <w:marTop w:val="0"/>
          <w:marBottom w:val="0"/>
          <w:divBdr>
            <w:top w:val="none" w:sz="0" w:space="0" w:color="auto"/>
            <w:left w:val="none" w:sz="0" w:space="0" w:color="auto"/>
            <w:bottom w:val="none" w:sz="0" w:space="0" w:color="auto"/>
            <w:right w:val="none" w:sz="0" w:space="0" w:color="auto"/>
          </w:divBdr>
        </w:div>
        <w:div w:id="1030835743">
          <w:marLeft w:val="0"/>
          <w:marRight w:val="0"/>
          <w:marTop w:val="0"/>
          <w:marBottom w:val="0"/>
          <w:divBdr>
            <w:top w:val="none" w:sz="0" w:space="0" w:color="auto"/>
            <w:left w:val="none" w:sz="0" w:space="0" w:color="auto"/>
            <w:bottom w:val="none" w:sz="0" w:space="0" w:color="auto"/>
            <w:right w:val="none" w:sz="0" w:space="0" w:color="auto"/>
          </w:divBdr>
        </w:div>
      </w:divsChild>
    </w:div>
    <w:div w:id="9821958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9865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A789-5AD0-4452-A688-2F5C7276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Marc Leo L. Butac</cp:lastModifiedBy>
  <cp:revision>23</cp:revision>
  <dcterms:created xsi:type="dcterms:W3CDTF">2018-10-31T10:24:00Z</dcterms:created>
  <dcterms:modified xsi:type="dcterms:W3CDTF">2018-11-01T11:49:00Z</dcterms:modified>
</cp:coreProperties>
</file>