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C97CA8">
        <w:rPr>
          <w:rFonts w:ascii="Arial" w:eastAsia="Arial" w:hAnsi="Arial" w:cs="Arial"/>
          <w:b/>
          <w:sz w:val="32"/>
          <w:szCs w:val="24"/>
        </w:rPr>
        <w:t>30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7251EF">
        <w:rPr>
          <w:rFonts w:ascii="Arial" w:eastAsia="Arial" w:hAnsi="Arial" w:cs="Arial"/>
          <w:sz w:val="24"/>
          <w:szCs w:val="24"/>
        </w:rPr>
        <w:t>8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7251EF">
        <w:rPr>
          <w:rFonts w:ascii="Arial" w:eastAsia="Arial" w:hAnsi="Arial" w:cs="Arial"/>
          <w:sz w:val="24"/>
          <w:szCs w:val="24"/>
        </w:rPr>
        <w:t>6</w:t>
      </w:r>
      <w:r w:rsidR="00EA2B9F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Start w:id="3" w:name="_GoBack"/>
      <w:bookmarkEnd w:id="1"/>
      <w:bookmarkEnd w:id="2"/>
      <w:bookmarkEnd w:id="3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5872" w:rsidRPr="006F5872" w:rsidRDefault="006F5872" w:rsidP="009765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>66,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348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with 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257,643</w:t>
      </w:r>
      <w:r w:rsidR="00976585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affected on Typhoon Rosita. </w:t>
      </w:r>
    </w:p>
    <w:p w:rsidR="006F5872" w:rsidRDefault="006F5872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Out of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1,2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33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</w:t>
      </w:r>
      <w:proofErr w:type="spellStart"/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proofErr w:type="spellEnd"/>
      <w:r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(ECs)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in Regions I, II, III, VIII and CAR, 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ECs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>are still open in</w:t>
      </w:r>
      <w:r w:rsidR="00230E82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II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>and CAR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accommodating 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321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F12DDB" w:rsidRPr="007251EF" w:rsidRDefault="00F12DDB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F50E9" w:rsidRPr="007251EF">
        <w:rPr>
          <w:rFonts w:ascii="Arial" w:eastAsia="Arial" w:hAnsi="Arial" w:cs="Arial"/>
          <w:b/>
          <w:color w:val="auto"/>
          <w:sz w:val="24"/>
          <w:szCs w:val="24"/>
        </w:rPr>
        <w:t>227</w:t>
      </w:r>
      <w:r w:rsidRPr="007251EF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2F50E9" w:rsidRPr="007251EF">
        <w:rPr>
          <w:rFonts w:ascii="Arial" w:eastAsia="Arial" w:hAnsi="Arial" w:cs="Arial"/>
          <w:b/>
          <w:color w:val="auto"/>
          <w:sz w:val="24"/>
          <w:szCs w:val="24"/>
        </w:rPr>
        <w:t>1,106</w:t>
      </w:r>
      <w:r w:rsidRPr="007251EF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 who are staying with their relatives or friends.</w:t>
      </w:r>
    </w:p>
    <w:p w:rsidR="00F12DDB" w:rsidRDefault="002F50E9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24,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316</w:t>
      </w:r>
      <w:r w:rsidR="008B6284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B6284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color w:val="000000" w:themeColor="text1"/>
          <w:sz w:val="24"/>
          <w:szCs w:val="24"/>
        </w:rPr>
        <w:t>were reported; of which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76585">
        <w:rPr>
          <w:rFonts w:ascii="Arial" w:eastAsia="Arial" w:hAnsi="Arial" w:cs="Arial"/>
          <w:b/>
          <w:color w:val="0070C0"/>
          <w:sz w:val="24"/>
          <w:szCs w:val="24"/>
        </w:rPr>
        <w:t>2,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557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21,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798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12DDB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720EFE" w:rsidRPr="006F5872" w:rsidRDefault="00EE6FA0" w:rsidP="007251E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EE6FA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7251EF" w:rsidRPr="007251EF">
        <w:rPr>
          <w:rFonts w:ascii="Arial" w:eastAsia="Arial" w:hAnsi="Arial" w:cs="Arial"/>
          <w:b/>
          <w:color w:val="0070C0"/>
          <w:sz w:val="24"/>
          <w:szCs w:val="24"/>
        </w:rPr>
        <w:t xml:space="preserve">10,905,959.26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has been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families affected by Typhoon Rosita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B3449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B3449" w:rsidRPr="002F1245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7429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251EF" w:rsidRPr="007251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66,348 </w:t>
      </w:r>
      <w:r w:rsidR="007429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families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51EF" w:rsidRPr="007251E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257,643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F50E9" w:rsidRPr="002F50E9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2F50E9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F50E9" w:rsidRPr="002F5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F0CC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254645">
        <w:rPr>
          <w:rFonts w:ascii="Arial" w:eastAsia="Arial" w:hAnsi="Arial" w:cs="Arial"/>
          <w:b/>
          <w:color w:val="auto"/>
          <w:sz w:val="24"/>
          <w:szCs w:val="24"/>
        </w:rPr>
        <w:t>197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5033"/>
        <w:gridCol w:w="2879"/>
        <w:gridCol w:w="1259"/>
        <w:gridCol w:w="1938"/>
        <w:gridCol w:w="1425"/>
        <w:gridCol w:w="1155"/>
        <w:gridCol w:w="1152"/>
      </w:tblGrid>
      <w:tr w:rsidR="007251EF" w:rsidRPr="007251EF" w:rsidTr="007251EF">
        <w:trPr>
          <w:trHeight w:val="72"/>
        </w:trPr>
        <w:tc>
          <w:tcPr>
            <w:tcW w:w="1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3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7251EF" w:rsidRPr="007251EF" w:rsidTr="007251EF">
        <w:trPr>
          <w:trHeight w:val="72"/>
        </w:trPr>
        <w:tc>
          <w:tcPr>
            <w:tcW w:w="1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251EF" w:rsidRPr="007251EF" w:rsidTr="007251EF">
        <w:trPr>
          <w:trHeight w:val="2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1,421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66,348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257,643 </w:t>
            </w:r>
          </w:p>
        </w:tc>
      </w:tr>
      <w:tr w:rsidR="007251EF" w:rsidRPr="007251EF" w:rsidTr="007251EF">
        <w:trPr>
          <w:trHeight w:val="2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7251EF" w:rsidRPr="007251EF" w:rsidTr="007251EF">
        <w:trPr>
          <w:trHeight w:val="2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43,631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168,980 </w:t>
            </w:r>
          </w:p>
        </w:tc>
      </w:tr>
      <w:tr w:rsidR="007251EF" w:rsidRPr="007251EF" w:rsidTr="007251EF">
        <w:trPr>
          <w:trHeight w:val="2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7251EF" w:rsidRPr="007251EF" w:rsidTr="007251EF">
        <w:trPr>
          <w:trHeight w:val="2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7251EF" w:rsidRPr="007251EF" w:rsidTr="007251EF">
        <w:trPr>
          <w:trHeight w:val="20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300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13,493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58,952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Pr="002F124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47"/>
        <w:gridCol w:w="628"/>
        <w:gridCol w:w="688"/>
        <w:gridCol w:w="718"/>
        <w:gridCol w:w="617"/>
        <w:gridCol w:w="809"/>
        <w:gridCol w:w="617"/>
        <w:gridCol w:w="873"/>
        <w:gridCol w:w="864"/>
        <w:gridCol w:w="718"/>
        <w:gridCol w:w="618"/>
        <w:gridCol w:w="719"/>
        <w:gridCol w:w="627"/>
        <w:gridCol w:w="873"/>
        <w:gridCol w:w="864"/>
        <w:gridCol w:w="719"/>
        <w:gridCol w:w="618"/>
        <w:gridCol w:w="809"/>
        <w:gridCol w:w="627"/>
      </w:tblGrid>
      <w:tr w:rsidR="007251EF" w:rsidRPr="007251EF" w:rsidTr="007251EF">
        <w:trPr>
          <w:trHeight w:val="20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0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1,233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29,677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111,322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29,572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111,001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24,869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92,892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1,106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24,592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91,786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54,546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204,214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1,427 </w:t>
            </w:r>
          </w:p>
        </w:tc>
      </w:tr>
      <w:tr w:rsidR="007251EF" w:rsidRPr="007251EF" w:rsidTr="007251EF">
        <w:trPr>
          <w:trHeight w:val="7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798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17,998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68,768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17,998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68,768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40,231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155,400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251EF" w:rsidRPr="007251EF" w:rsidTr="007251EF">
        <w:trPr>
          <w:trHeight w:val="20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3,235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11,734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321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3,130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11,413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2,157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277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8,818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1,106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1,880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7,712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5,392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20,552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1,427 </w:t>
            </w:r>
          </w:p>
        </w:tc>
      </w:tr>
    </w:tbl>
    <w:p w:rsidR="00FC0FDC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7251EF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544633" w:rsidRPr="00B233A5" w:rsidRDefault="00544633" w:rsidP="00544633">
      <w:pPr>
        <w:spacing w:after="0" w:line="240" w:lineRule="auto"/>
        <w:ind w:left="993"/>
        <w:contextualSpacing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B233A5">
        <w:rPr>
          <w:rFonts w:ascii="Arial" w:eastAsia="Arial Narrow" w:hAnsi="Arial" w:cs="Arial"/>
          <w:i/>
          <w:color w:val="auto"/>
          <w:sz w:val="24"/>
          <w:szCs w:val="24"/>
        </w:rPr>
        <w:t>No significant update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.</w:t>
      </w:r>
    </w:p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9765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251EF" w:rsidRPr="007251EF">
        <w:rPr>
          <w:rFonts w:ascii="Arial" w:eastAsia="Arial" w:hAnsi="Arial" w:cs="Arial"/>
          <w:b/>
          <w:color w:val="0070C0"/>
          <w:sz w:val="24"/>
          <w:szCs w:val="24"/>
        </w:rPr>
        <w:t xml:space="preserve">21,798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7251EF" w:rsidRPr="007251EF">
        <w:rPr>
          <w:rFonts w:ascii="Arial" w:eastAsia="Arial" w:hAnsi="Arial" w:cs="Arial"/>
          <w:b/>
          <w:color w:val="0070C0"/>
          <w:sz w:val="24"/>
          <w:szCs w:val="24"/>
        </w:rPr>
        <w:t xml:space="preserve">2,557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9765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51EF" w:rsidRPr="007251EF">
        <w:rPr>
          <w:rFonts w:ascii="Arial" w:eastAsia="Arial" w:hAnsi="Arial" w:cs="Arial"/>
          <w:b/>
          <w:color w:val="0070C0"/>
          <w:sz w:val="24"/>
          <w:szCs w:val="24"/>
        </w:rPr>
        <w:t>24,316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7886"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6681"/>
        <w:gridCol w:w="1791"/>
        <w:gridCol w:w="3015"/>
        <w:gridCol w:w="3366"/>
      </w:tblGrid>
      <w:tr w:rsidR="007251EF" w:rsidRPr="007251EF" w:rsidTr="007251EF">
        <w:trPr>
          <w:trHeight w:val="72"/>
        </w:trPr>
        <w:tc>
          <w:tcPr>
            <w:tcW w:w="22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7251EF" w:rsidRPr="007251EF" w:rsidTr="007251EF">
        <w:trPr>
          <w:trHeight w:val="20"/>
        </w:trPr>
        <w:tc>
          <w:tcPr>
            <w:tcW w:w="22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251EF" w:rsidRPr="007251EF" w:rsidTr="007251EF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24,316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2,557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21,798 </w:t>
            </w:r>
          </w:p>
        </w:tc>
      </w:tr>
      <w:tr w:rsidR="007251EF" w:rsidRPr="007251EF" w:rsidTr="007251EF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 </w:t>
            </w:r>
          </w:p>
        </w:tc>
      </w:tr>
      <w:tr w:rsidR="007251EF" w:rsidRPr="007251EF" w:rsidTr="007251EF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22,190 </w:t>
            </w:r>
          </w:p>
        </w:tc>
        <w:tc>
          <w:tcPr>
            <w:tcW w:w="1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2,424 </w:t>
            </w:r>
          </w:p>
        </w:tc>
        <w:tc>
          <w:tcPr>
            <w:tcW w:w="1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19,766 </w:t>
            </w:r>
          </w:p>
        </w:tc>
      </w:tr>
      <w:tr w:rsidR="007251EF" w:rsidRPr="007251EF" w:rsidTr="007251EF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7251EF" w:rsidRPr="007251EF" w:rsidTr="007251EF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7251EF" w:rsidRPr="007251EF" w:rsidTr="007251EF">
        <w:trPr>
          <w:trHeight w:val="20"/>
        </w:trPr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1,323 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95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51EF" w:rsidRPr="007251EF" w:rsidRDefault="007251EF" w:rsidP="007251E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251EF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1,267 </w:t>
            </w:r>
          </w:p>
        </w:tc>
      </w:tr>
    </w:tbl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B16912" w:rsidRPr="00B16912" w:rsidTr="00B16912">
        <w:trPr>
          <w:trHeight w:val="72"/>
          <w:tblHeader/>
        </w:trPr>
        <w:tc>
          <w:tcPr>
            <w:tcW w:w="2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8,808,054.50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2,087,504.76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10,905,959.26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4,848,410.00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225,100.00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5,073,510.00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3,318,844.50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938,569.76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4,267,814.26 </w:t>
            </w:r>
          </w:p>
        </w:tc>
      </w:tr>
    </w:tbl>
    <w:p w:rsidR="00B16912" w:rsidRDefault="00B16912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2E649E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B16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16912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1F218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through DROMIC are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and coordinating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696C15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265"/>
        <w:gridCol w:w="7885"/>
        <w:gridCol w:w="2740"/>
        <w:gridCol w:w="2245"/>
        <w:gridCol w:w="2242"/>
      </w:tblGrid>
      <w:tr w:rsidR="00B16912" w:rsidRPr="00B16912" w:rsidTr="00B16912">
        <w:trPr>
          <w:trHeight w:val="72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16912" w:rsidRPr="00B16912" w:rsidTr="00B16912">
        <w:trPr>
          <w:trHeight w:val="72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1,421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66,348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257,643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127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2,038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6,565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67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62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5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163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507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75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394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65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1,212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3,638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109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465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369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418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140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73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176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1,507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182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41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649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2,353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950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915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43,631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168,980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14,495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295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2,777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4,302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532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439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487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2,351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195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66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539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35,714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140,523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14,630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1,440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14,531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4,560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2,848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11,876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5,511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12,226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1,011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1,140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466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2,781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660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1,419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602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6,605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1,048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1,678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1,615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17,374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484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2,729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1,770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3,490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6,930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4,696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20,988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1,179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1,453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5,559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710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1,356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493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1,664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8,403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4,379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1,195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667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21,808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21,493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6,946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9,543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2,064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1,227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1,400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280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280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25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10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1,338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1,338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620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64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654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300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13,493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58,952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15,121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5,370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9,450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1,887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930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105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139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548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1,532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5,316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                   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465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2,582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264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976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594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2,411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434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527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374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286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174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61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1,824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7,511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104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799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609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2,593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191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809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764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1,988 </w:t>
            </w:r>
          </w:p>
        </w:tc>
      </w:tr>
      <w:tr w:rsidR="00B16912" w:rsidRPr="00B16912" w:rsidTr="00B16912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5,706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26,706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185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2,523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4,839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22,999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118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272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87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311 </w:t>
            </w:r>
          </w:p>
        </w:tc>
      </w:tr>
      <w:tr w:rsidR="00B16912" w:rsidRPr="00B16912" w:rsidTr="00B16912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</w:tbl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80C54" w:rsidRDefault="00B80C5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2125"/>
        <w:gridCol w:w="628"/>
        <w:gridCol w:w="687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27"/>
        <w:gridCol w:w="873"/>
        <w:gridCol w:w="864"/>
        <w:gridCol w:w="718"/>
        <w:gridCol w:w="618"/>
        <w:gridCol w:w="809"/>
        <w:gridCol w:w="627"/>
      </w:tblGrid>
      <w:tr w:rsidR="00B16912" w:rsidRPr="00B16912" w:rsidTr="00B16912">
        <w:trPr>
          <w:trHeight w:val="255"/>
          <w:tblHeader/>
        </w:trPr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B16912" w:rsidRPr="00B16912" w:rsidTr="00B16912">
        <w:trPr>
          <w:trHeight w:val="255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16912" w:rsidRPr="00B16912" w:rsidTr="00B16912">
        <w:trPr>
          <w:trHeight w:val="300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B16912" w:rsidRPr="00B16912" w:rsidTr="00B16912">
        <w:trPr>
          <w:trHeight w:val="255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B16912" w:rsidRPr="00B16912" w:rsidTr="00B16912">
        <w:trPr>
          <w:trHeight w:val="255"/>
          <w:tblHeader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1,233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29,677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111,322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29,572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111,001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24,869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92,892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24,592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91,786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54,546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204,214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1,427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Pangasinan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40,231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155,400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14,012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3,819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33,681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132,395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14,531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11,876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5,511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12,226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6,605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17,142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4,696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20,988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5,402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11,734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11,413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8,818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5,392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20,552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1,427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2,585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268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2,762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2,762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7,282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1,092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B16912" w:rsidRPr="00B16912" w:rsidTr="00B16912">
        <w:trPr>
          <w:trHeight w:val="255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512"/>
        <w:gridCol w:w="7731"/>
        <w:gridCol w:w="1584"/>
        <w:gridCol w:w="2624"/>
        <w:gridCol w:w="2932"/>
      </w:tblGrid>
      <w:tr w:rsidR="00B16912" w:rsidRPr="00B16912" w:rsidTr="00B16912">
        <w:trPr>
          <w:trHeight w:val="72"/>
          <w:tblHeader/>
        </w:trPr>
        <w:tc>
          <w:tcPr>
            <w:tcW w:w="2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2,557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21,798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22,190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2,424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19,766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2,260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18,237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3,580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2,837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2,527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978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2,103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724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2,016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582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1,247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1,066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1,267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B16912" w:rsidRPr="00B16912" w:rsidTr="00B16912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723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B16912" w:rsidRPr="00B16912" w:rsidTr="00B16912">
        <w:trPr>
          <w:trHeight w:val="20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11"/>
        <w:gridCol w:w="7418"/>
        <w:gridCol w:w="1880"/>
        <w:gridCol w:w="1720"/>
        <w:gridCol w:w="1018"/>
        <w:gridCol w:w="1501"/>
        <w:gridCol w:w="1535"/>
      </w:tblGrid>
      <w:tr w:rsidR="00B16912" w:rsidRPr="00B16912" w:rsidTr="00B16912">
        <w:trPr>
          <w:trHeight w:val="72"/>
          <w:tblHeader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8,808,054.50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2,087,504.76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10,905,959.26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51,975.00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15,600.00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2,340.00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189,150.00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4,848,410.00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225,100.00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5,073,510.00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4,109,400.00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125,700.00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4,235,100.00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64,800.00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64,800.00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777,600.00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777,600.00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60,900.00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307,800.00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307,800.00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612,000.00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612,000.00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334,800.00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355,800.00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8,640.00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8,640.00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124,200.00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124,200.00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3,240.00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3,240.00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63,000.00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20,520.00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20,520.00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404,210.00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482,610.00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71,050.00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71,050.00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101,160.00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101,160.00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150,400.00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656,490.00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1,239,690.00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636,890.00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1,220,090.00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24,120.00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188,280.00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132,240.00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87,690.00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219,600.00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151,200.00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156,960.00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19,600.00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3,318,844.50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938,569.76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4,267,814.26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100,739.00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386,451.00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70,339.00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356,051.00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27,500.00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196,260.25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218,260.25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79,550.25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79,550.25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5,970.00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5,970.00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7,920.00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8,320.00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94,500.00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94,500.00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401,015.25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487,255.25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324,197.25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324,197.25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76,818.00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167,974.00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169,224.00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32,769.25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32,769.25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112,216.25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112,216.25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18,388.50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19,638.50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647,296.25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737,540.76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1,385,137.01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150,306.00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256,556.76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406,862.76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11,193.00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93,000.00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358,676.75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358,676.75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1,199.25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125,921.25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387,984.00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514,205.25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1,621,486.75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1,621,486.75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6,396.00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6,396.00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11,487.00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257,607.00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257,607.00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1,118,563.25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1,118,563.25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39,383.00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39,383.00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53,269.75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13,991.25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13,991.25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54,188.00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13,591.50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53,010.00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53,010.00 </w:t>
            </w:r>
          </w:p>
        </w:tc>
      </w:tr>
    </w:tbl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28" w:rsidRDefault="00E72928">
      <w:pPr>
        <w:spacing w:after="0" w:line="240" w:lineRule="auto"/>
      </w:pPr>
      <w:r>
        <w:separator/>
      </w:r>
    </w:p>
  </w:endnote>
  <w:endnote w:type="continuationSeparator" w:id="0">
    <w:p w:rsidR="00E72928" w:rsidRDefault="00E7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12" w:rsidRPr="00616ED8" w:rsidRDefault="00B16912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B16912" w:rsidRDefault="00B16912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C97CA8">
      <w:rPr>
        <w:rFonts w:asciiTheme="majorHAnsi" w:hAnsiTheme="majorHAnsi" w:cstheme="majorHAnsi"/>
        <w:b/>
        <w:noProof/>
        <w:sz w:val="16"/>
        <w:szCs w:val="16"/>
      </w:rPr>
      <w:t>22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C97CA8">
      <w:rPr>
        <w:rFonts w:asciiTheme="majorHAnsi" w:hAnsiTheme="majorHAnsi" w:cstheme="majorHAnsi"/>
        <w:b/>
        <w:noProof/>
        <w:sz w:val="16"/>
        <w:szCs w:val="16"/>
      </w:rPr>
      <w:t>26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#30 on Typhoon “ROSITA” [I.N. YUTU] as of 8 November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28" w:rsidRDefault="00E72928">
      <w:pPr>
        <w:spacing w:after="0" w:line="240" w:lineRule="auto"/>
      </w:pPr>
      <w:r>
        <w:separator/>
      </w:r>
    </w:p>
  </w:footnote>
  <w:footnote w:type="continuationSeparator" w:id="0">
    <w:p w:rsidR="00E72928" w:rsidRDefault="00E7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12" w:rsidRDefault="00B16912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12" w:rsidRDefault="00B16912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16912" w:rsidRDefault="00B16912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16912" w:rsidRPr="006A0C8C" w:rsidRDefault="00B16912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5FE"/>
    <w:rsid w:val="00234AA3"/>
    <w:rsid w:val="00234D11"/>
    <w:rsid w:val="00235815"/>
    <w:rsid w:val="002377E1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633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788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35E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1708-814D-47F5-9D76-938339C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7999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2018-11-08T09:41:00Z</dcterms:created>
  <dcterms:modified xsi:type="dcterms:W3CDTF">2018-11-08T09:42:00Z</dcterms:modified>
</cp:coreProperties>
</file>