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3360" w:rsidRPr="00EC3360" w:rsidRDefault="003D09A9" w:rsidP="00EC336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EC3360">
        <w:rPr>
          <w:rFonts w:ascii="Arial" w:eastAsia="Arial" w:hAnsi="Arial" w:cs="Arial"/>
          <w:b/>
          <w:sz w:val="32"/>
          <w:szCs w:val="24"/>
        </w:rPr>
        <w:t>DSWD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EC3360">
        <w:rPr>
          <w:rFonts w:ascii="Arial" w:eastAsia="Arial" w:hAnsi="Arial" w:cs="Arial"/>
          <w:b/>
          <w:sz w:val="32"/>
          <w:szCs w:val="24"/>
        </w:rPr>
        <w:t xml:space="preserve">Preparedness for Response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BC27C9" w:rsidRPr="00EC3360">
        <w:rPr>
          <w:rFonts w:ascii="Arial" w:eastAsia="Arial" w:hAnsi="Arial" w:cs="Arial"/>
          <w:b/>
          <w:sz w:val="32"/>
          <w:szCs w:val="24"/>
        </w:rPr>
        <w:t>2</w:t>
      </w:r>
      <w:r w:rsidR="00EC3360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6A0D27" w:rsidRPr="00EC3360" w:rsidRDefault="006A0D27" w:rsidP="00EC336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T</w:t>
      </w:r>
      <w:r w:rsidR="00EC3360" w:rsidRPr="00EC3360">
        <w:rPr>
          <w:rFonts w:ascii="Arial" w:eastAsia="Arial" w:hAnsi="Arial" w:cs="Arial"/>
          <w:b/>
          <w:sz w:val="32"/>
          <w:szCs w:val="24"/>
        </w:rPr>
        <w:t xml:space="preserve">ropical </w:t>
      </w:r>
      <w:r w:rsidRPr="00EC3360">
        <w:rPr>
          <w:rFonts w:ascii="Arial" w:eastAsia="Arial" w:hAnsi="Arial" w:cs="Arial"/>
          <w:b/>
          <w:sz w:val="32"/>
          <w:szCs w:val="24"/>
        </w:rPr>
        <w:t>D</w:t>
      </w:r>
      <w:r w:rsidR="00EC3360" w:rsidRPr="00EC3360">
        <w:rPr>
          <w:rFonts w:ascii="Arial" w:eastAsia="Arial" w:hAnsi="Arial" w:cs="Arial"/>
          <w:b/>
          <w:sz w:val="32"/>
          <w:szCs w:val="24"/>
        </w:rPr>
        <w:t>epression</w:t>
      </w:r>
      <w:r w:rsidR="00114D5E" w:rsidRPr="00EC3360">
        <w:rPr>
          <w:rFonts w:ascii="Arial" w:eastAsia="Arial" w:hAnsi="Arial" w:cs="Arial"/>
          <w:b/>
          <w:sz w:val="32"/>
          <w:szCs w:val="24"/>
        </w:rPr>
        <w:t xml:space="preserve"> “</w:t>
      </w:r>
      <w:r w:rsidRPr="00EC3360">
        <w:rPr>
          <w:rFonts w:ascii="Arial" w:eastAsia="Arial" w:hAnsi="Arial" w:cs="Arial"/>
          <w:b/>
          <w:sz w:val="32"/>
          <w:szCs w:val="24"/>
        </w:rPr>
        <w:t>SAMUEL</w:t>
      </w:r>
      <w:r w:rsidR="00114D5E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EC3360" w:rsidRDefault="003D09A9" w:rsidP="00EC336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3360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="00BC27C9" w:rsidRPr="00EC3360">
        <w:rPr>
          <w:rFonts w:ascii="Arial" w:eastAsia="Arial" w:hAnsi="Arial" w:cs="Arial"/>
          <w:sz w:val="24"/>
          <w:szCs w:val="24"/>
        </w:rPr>
        <w:t>20</w:t>
      </w:r>
      <w:r w:rsidR="006A0D27" w:rsidRPr="00EC3360">
        <w:rPr>
          <w:rFonts w:ascii="Arial" w:eastAsia="Arial" w:hAnsi="Arial" w:cs="Arial"/>
          <w:sz w:val="24"/>
          <w:szCs w:val="24"/>
        </w:rPr>
        <w:t xml:space="preserve"> November</w:t>
      </w:r>
      <w:r w:rsidR="00CE7C6C" w:rsidRPr="00EC3360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2018,</w:t>
      </w:r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="00BC27C9" w:rsidRPr="00EC3360">
        <w:rPr>
          <w:rFonts w:ascii="Arial" w:eastAsia="Arial" w:hAnsi="Arial" w:cs="Arial"/>
          <w:sz w:val="24"/>
          <w:szCs w:val="24"/>
        </w:rPr>
        <w:t>12NN</w:t>
      </w:r>
    </w:p>
    <w:p w:rsidR="00CA5761" w:rsidRPr="00EC3360" w:rsidRDefault="00CA5761" w:rsidP="00EC336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CA5761" w:rsidRPr="00EC3360" w:rsidRDefault="00CA5761" w:rsidP="00EC336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A81C78" w:rsidRPr="00EC3360" w:rsidRDefault="00114D5E" w:rsidP="00EC336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EC3360" w:rsidRDefault="00EC3360" w:rsidP="00EC3360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EC3360">
        <w:rPr>
          <w:rFonts w:ascii="Arial" w:hAnsi="Arial" w:cs="Arial"/>
          <w:noProof/>
          <w:sz w:val="28"/>
          <w:szCs w:val="24"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727448" cy="365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48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6C" w:rsidRPr="00EC3360" w:rsidRDefault="00EC3360" w:rsidP="00EC3360">
      <w:pPr>
        <w:pStyle w:val="NoSpacing1"/>
        <w:contextualSpacing/>
        <w:jc w:val="both"/>
        <w:rPr>
          <w:rFonts w:ascii="Arial" w:eastAsia="Calibri" w:hAnsi="Arial" w:cs="Arial"/>
          <w:color w:val="22313F"/>
          <w:sz w:val="24"/>
          <w:szCs w:val="24"/>
          <w:lang w:val="en-PH" w:eastAsia="en-PH"/>
        </w:rPr>
      </w:pPr>
      <w:r w:rsidRPr="00EC3360">
        <w:rPr>
          <w:rFonts w:ascii="Arial" w:eastAsia="Calibri" w:hAnsi="Arial" w:cs="Arial"/>
          <w:color w:val="22313F"/>
          <w:sz w:val="24"/>
          <w:szCs w:val="24"/>
          <w:lang w:val="en-PH" w:eastAsia="en-PH"/>
        </w:rPr>
        <w:t>Issued at 11:00 AM</w:t>
      </w:r>
      <w:r>
        <w:rPr>
          <w:rFonts w:ascii="Arial" w:eastAsia="Calibri" w:hAnsi="Arial" w:cs="Arial"/>
          <w:color w:val="22313F"/>
          <w:sz w:val="24"/>
          <w:szCs w:val="24"/>
          <w:lang w:val="en-PH" w:eastAsia="en-PH"/>
        </w:rPr>
        <w:t xml:space="preserve"> today</w:t>
      </w:r>
      <w:r w:rsidRPr="00EC3360">
        <w:rPr>
          <w:rFonts w:ascii="Arial" w:eastAsia="Calibri" w:hAnsi="Arial" w:cs="Arial"/>
          <w:color w:val="22313F"/>
          <w:sz w:val="24"/>
          <w:szCs w:val="24"/>
          <w:lang w:val="en-PH" w:eastAsia="en-PH"/>
        </w:rPr>
        <w:t>, Tropical Depression "SAMUEL" continues to move west-northwestward towards the Samar-Leyte-</w:t>
      </w:r>
      <w:proofErr w:type="spellStart"/>
      <w:r w:rsidRPr="00EC3360">
        <w:rPr>
          <w:rFonts w:ascii="Arial" w:eastAsia="Calibri" w:hAnsi="Arial" w:cs="Arial"/>
          <w:color w:val="22313F"/>
          <w:sz w:val="24"/>
          <w:szCs w:val="24"/>
          <w:lang w:val="en-PH" w:eastAsia="en-PH"/>
        </w:rPr>
        <w:t>Dinagat</w:t>
      </w:r>
      <w:proofErr w:type="spellEnd"/>
      <w:r w:rsidRPr="00EC3360">
        <w:rPr>
          <w:rFonts w:ascii="Arial" w:eastAsia="Calibri" w:hAnsi="Arial" w:cs="Arial"/>
          <w:color w:val="22313F"/>
          <w:sz w:val="24"/>
          <w:szCs w:val="24"/>
          <w:lang w:val="en-PH" w:eastAsia="en-PH"/>
        </w:rPr>
        <w:t xml:space="preserve"> area. </w:t>
      </w:r>
    </w:p>
    <w:p w:rsidR="00A56D1F" w:rsidRPr="00EC3360" w:rsidRDefault="00A56D1F" w:rsidP="00EC3360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EC3360" w:rsidRPr="00EC3360" w:rsidRDefault="00EC3360" w:rsidP="00EC3360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Moderate to heavy rains which may trigger flooding and landslides is expected over </w:t>
      </w:r>
      <w:proofErr w:type="spellStart"/>
      <w:r w:rsidRPr="00EC3360">
        <w:rPr>
          <w:rFonts w:ascii="Arial" w:eastAsia="Times New Roman" w:hAnsi="Arial" w:cs="Arial"/>
          <w:color w:val="333333"/>
          <w:sz w:val="24"/>
          <w:szCs w:val="24"/>
        </w:rPr>
        <w:t>Visayas</w:t>
      </w:r>
      <w:proofErr w:type="spellEnd"/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C3360">
        <w:rPr>
          <w:rFonts w:ascii="Arial" w:eastAsia="Times New Roman" w:hAnsi="Arial" w:cs="Arial"/>
          <w:color w:val="333333"/>
          <w:sz w:val="24"/>
          <w:szCs w:val="24"/>
        </w:rPr>
        <w:t>Sorsogon</w:t>
      </w:r>
      <w:proofErr w:type="spellEnd"/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, Masbate, Romblon, </w:t>
      </w:r>
      <w:proofErr w:type="spellStart"/>
      <w:r w:rsidRPr="00EC3360">
        <w:rPr>
          <w:rFonts w:ascii="Arial" w:eastAsia="Times New Roman" w:hAnsi="Arial" w:cs="Arial"/>
          <w:color w:val="333333"/>
          <w:sz w:val="24"/>
          <w:szCs w:val="24"/>
        </w:rPr>
        <w:t>Dinagat</w:t>
      </w:r>
      <w:proofErr w:type="spellEnd"/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 Islands and </w:t>
      </w:r>
      <w:proofErr w:type="spellStart"/>
      <w:r w:rsidRPr="00EC3360">
        <w:rPr>
          <w:rFonts w:ascii="Arial" w:eastAsia="Times New Roman" w:hAnsi="Arial" w:cs="Arial"/>
          <w:color w:val="333333"/>
          <w:sz w:val="24"/>
          <w:szCs w:val="24"/>
        </w:rPr>
        <w:t>Siargao</w:t>
      </w:r>
      <w:proofErr w:type="spellEnd"/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 islands. Residents of these areas, especially those living near or in river channels, low-lying and mountainous areas, are advised to take precautionary measures, coordinate with local disaster risk reduction and management offices, and continue monitoring for updates.</w:t>
      </w:r>
    </w:p>
    <w:p w:rsidR="00EC3360" w:rsidRPr="00EC3360" w:rsidRDefault="00EC3360" w:rsidP="00EC3360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C3360">
        <w:rPr>
          <w:rFonts w:ascii="Arial" w:eastAsia="Times New Roman" w:hAnsi="Arial" w:cs="Arial"/>
          <w:color w:val="333333"/>
          <w:sz w:val="24"/>
          <w:szCs w:val="24"/>
        </w:rPr>
        <w:t>Fisherfolks</w:t>
      </w:r>
      <w:proofErr w:type="spellEnd"/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 and those with small </w:t>
      </w:r>
      <w:proofErr w:type="spellStart"/>
      <w:r w:rsidRPr="00EC3360">
        <w:rPr>
          <w:rFonts w:ascii="Arial" w:eastAsia="Times New Roman" w:hAnsi="Arial" w:cs="Arial"/>
          <w:color w:val="333333"/>
          <w:sz w:val="24"/>
          <w:szCs w:val="24"/>
        </w:rPr>
        <w:t>seacrafts</w:t>
      </w:r>
      <w:proofErr w:type="spellEnd"/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 are advised not to venture out over the areas under TCWS #1 and the eastern seaboard of Southern Luzon.</w:t>
      </w:r>
    </w:p>
    <w:p w:rsidR="00A56D1F" w:rsidRPr="00EC3360" w:rsidRDefault="00EC3360" w:rsidP="00EC3360">
      <w:pPr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3360">
        <w:rPr>
          <w:rFonts w:ascii="Arial" w:eastAsia="Times New Roman" w:hAnsi="Arial" w:cs="Arial"/>
          <w:color w:val="333333"/>
          <w:sz w:val="24"/>
          <w:szCs w:val="24"/>
        </w:rPr>
        <w:t>"SAMUEL" is expected to make landfall over the Samar-Leyte-</w:t>
      </w:r>
      <w:proofErr w:type="spellStart"/>
      <w:r w:rsidRPr="00EC3360">
        <w:rPr>
          <w:rFonts w:ascii="Arial" w:eastAsia="Times New Roman" w:hAnsi="Arial" w:cs="Arial"/>
          <w:color w:val="333333"/>
          <w:sz w:val="24"/>
          <w:szCs w:val="24"/>
        </w:rPr>
        <w:t>Dinagat</w:t>
      </w:r>
      <w:proofErr w:type="spellEnd"/>
      <w:r w:rsidRPr="00EC3360">
        <w:rPr>
          <w:rFonts w:ascii="Arial" w:eastAsia="Times New Roman" w:hAnsi="Arial" w:cs="Arial"/>
          <w:color w:val="333333"/>
          <w:sz w:val="24"/>
          <w:szCs w:val="24"/>
        </w:rPr>
        <w:t xml:space="preserve"> area tonight</w:t>
      </w:r>
      <w:r w:rsidR="00A56D1F" w:rsidRPr="00EC336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E7C6C" w:rsidRDefault="00CE7C6C" w:rsidP="00EC336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24"/>
          <w:szCs w:val="24"/>
        </w:rPr>
      </w:pPr>
    </w:p>
    <w:p w:rsidR="00EC3360" w:rsidRPr="00EC3360" w:rsidRDefault="00EC3360" w:rsidP="00EC3360">
      <w:pPr>
        <w:pStyle w:val="NoSpacing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C3360">
        <w:rPr>
          <w:rFonts w:ascii="Arial" w:hAnsi="Arial" w:cs="Arial"/>
          <w:bCs/>
          <w:sz w:val="24"/>
          <w:szCs w:val="24"/>
        </w:rPr>
        <w:t xml:space="preserve">The center of Tropical Depression "SAMUEL" was estimated based on all available data at 335 km East of </w:t>
      </w:r>
      <w:proofErr w:type="spellStart"/>
      <w:r w:rsidRPr="00EC3360">
        <w:rPr>
          <w:rFonts w:ascii="Arial" w:hAnsi="Arial" w:cs="Arial"/>
          <w:bCs/>
          <w:sz w:val="24"/>
          <w:szCs w:val="24"/>
        </w:rPr>
        <w:t>Maasin</w:t>
      </w:r>
      <w:proofErr w:type="spellEnd"/>
      <w:r w:rsidRPr="00EC3360">
        <w:rPr>
          <w:rFonts w:ascii="Arial" w:hAnsi="Arial" w:cs="Arial"/>
          <w:bCs/>
          <w:sz w:val="24"/>
          <w:szCs w:val="24"/>
        </w:rPr>
        <w:t xml:space="preserve"> City, Southern Leyte (10</w:t>
      </w:r>
      <w:r>
        <w:rPr>
          <w:rFonts w:ascii="Arial" w:hAnsi="Arial" w:cs="Arial"/>
          <w:bCs/>
          <w:sz w:val="24"/>
          <w:szCs w:val="24"/>
        </w:rPr>
        <w:t>.2°N, 127.9°E</w:t>
      </w:r>
      <w:r w:rsidRPr="00EC3360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. It is moving </w:t>
      </w:r>
      <w:proofErr w:type="spellStart"/>
      <w:r w:rsidRPr="00EC3360">
        <w:rPr>
          <w:rFonts w:ascii="Arial" w:hAnsi="Arial" w:cs="Arial"/>
          <w:bCs/>
          <w:sz w:val="24"/>
          <w:szCs w:val="24"/>
        </w:rPr>
        <w:t>moving</w:t>
      </w:r>
      <w:proofErr w:type="spellEnd"/>
      <w:r w:rsidRPr="00EC3360">
        <w:rPr>
          <w:rFonts w:ascii="Arial" w:hAnsi="Arial" w:cs="Arial"/>
          <w:bCs/>
          <w:sz w:val="24"/>
          <w:szCs w:val="24"/>
        </w:rPr>
        <w:t xml:space="preserve"> West Northwest at 20 </w:t>
      </w:r>
      <w:proofErr w:type="spellStart"/>
      <w:r w:rsidRPr="00EC3360">
        <w:rPr>
          <w:rFonts w:ascii="Arial" w:hAnsi="Arial" w:cs="Arial"/>
          <w:bCs/>
          <w:sz w:val="24"/>
          <w:szCs w:val="24"/>
        </w:rPr>
        <w:t>kph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with a maximum </w:t>
      </w:r>
      <w:r w:rsidRPr="00EC3360">
        <w:rPr>
          <w:rFonts w:ascii="Arial" w:hAnsi="Arial" w:cs="Arial"/>
          <w:bCs/>
          <w:sz w:val="24"/>
          <w:szCs w:val="24"/>
        </w:rPr>
        <w:t xml:space="preserve">sustained winds of 55 </w:t>
      </w:r>
      <w:proofErr w:type="spellStart"/>
      <w:r w:rsidRPr="00EC3360">
        <w:rPr>
          <w:rFonts w:ascii="Arial" w:hAnsi="Arial" w:cs="Arial"/>
          <w:bCs/>
          <w:sz w:val="24"/>
          <w:szCs w:val="24"/>
        </w:rPr>
        <w:t>kph</w:t>
      </w:r>
      <w:proofErr w:type="spellEnd"/>
      <w:r w:rsidRPr="00EC3360">
        <w:rPr>
          <w:rFonts w:ascii="Arial" w:hAnsi="Arial" w:cs="Arial"/>
          <w:bCs/>
          <w:sz w:val="24"/>
          <w:szCs w:val="24"/>
        </w:rPr>
        <w:t xml:space="preserve"> near the center and gustiness of up to 65 </w:t>
      </w:r>
      <w:proofErr w:type="spellStart"/>
      <w:r w:rsidRPr="00EC3360">
        <w:rPr>
          <w:rFonts w:ascii="Arial" w:hAnsi="Arial" w:cs="Arial"/>
          <w:bCs/>
          <w:sz w:val="24"/>
          <w:szCs w:val="24"/>
        </w:rPr>
        <w:t>kph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5C7862" w:rsidRPr="00EC3360" w:rsidRDefault="005C7862" w:rsidP="00EC3360">
      <w:pPr>
        <w:pStyle w:val="NoSpacing1"/>
        <w:ind w:left="2160" w:firstLine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4"/>
        </w:rPr>
      </w:pPr>
    </w:p>
    <w:p w:rsidR="00A81C78" w:rsidRPr="00EC3360" w:rsidRDefault="00A81C78" w:rsidP="00EC3360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EC336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EC3360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EC3360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C3360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C336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EC336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EC3360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EC3360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CA5761" w:rsidRPr="00EC3360" w:rsidRDefault="00CA5761" w:rsidP="00EC336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Prepositioned_Resources:_Stockpile_1"/>
      <w:bookmarkEnd w:id="7"/>
    </w:p>
    <w:p w:rsidR="00A81C78" w:rsidRPr="00EC3360" w:rsidRDefault="00A81C78" w:rsidP="00EC3360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EC336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:rsidR="00B932C1" w:rsidRPr="00EC3360" w:rsidRDefault="00B932C1" w:rsidP="00EC336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Default="00696FAF" w:rsidP="00EC336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C3360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EC336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2,140,609,643.99</w:t>
      </w:r>
      <w:r w:rsidR="004320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color w:val="auto"/>
          <w:sz w:val="24"/>
          <w:szCs w:val="24"/>
        </w:rPr>
        <w:t>with breakdown as follows:</w:t>
      </w:r>
    </w:p>
    <w:p w:rsidR="0043209E" w:rsidRPr="00EC3360" w:rsidRDefault="0043209E" w:rsidP="00EC336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43209E" w:rsidRDefault="00A81C78" w:rsidP="00EC3360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3209E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43209E" w:rsidRDefault="00696FAF" w:rsidP="00EC336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3209E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43209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auto"/>
          <w:sz w:val="24"/>
          <w:szCs w:val="24"/>
        </w:rPr>
        <w:t xml:space="preserve">1,121,491,675.15 </w:t>
      </w:r>
      <w:r w:rsidRPr="0043209E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43209E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Pr="0043209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C4874" w:rsidRPr="0043209E">
        <w:rPr>
          <w:rFonts w:ascii="Arial" w:eastAsia="Arial" w:hAnsi="Arial" w:cs="Arial"/>
          <w:b/>
          <w:color w:val="auto"/>
          <w:sz w:val="24"/>
          <w:szCs w:val="24"/>
        </w:rPr>
        <w:t xml:space="preserve">1,072,481,549.10 </w:t>
      </w:r>
      <w:r w:rsidRPr="0043209E">
        <w:rPr>
          <w:rFonts w:ascii="Arial" w:eastAsia="Arial" w:hAnsi="Arial" w:cs="Arial"/>
          <w:color w:val="auto"/>
          <w:sz w:val="24"/>
          <w:szCs w:val="24"/>
        </w:rPr>
        <w:t>is the available Quick Response Fund in the CO.</w:t>
      </w:r>
    </w:p>
    <w:p w:rsidR="00A81C78" w:rsidRPr="00EC3360" w:rsidRDefault="00A81C78" w:rsidP="00EC3360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EC3360" w:rsidRDefault="00A81C78" w:rsidP="00EC3360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3360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EC3360" w:rsidRDefault="00696FAF" w:rsidP="00EC336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 total of 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378,580</w:t>
      </w:r>
      <w:r w:rsidR="004320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EC336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138,592,796.79</w:t>
      </w:r>
      <w:r w:rsidR="004320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 xml:space="preserve">and available Food and Non-food Items (FNIs) amounting to </w:t>
      </w:r>
      <w:r w:rsidRPr="00EC336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880,525,172.05</w:t>
      </w:r>
      <w:r w:rsidRPr="00EC3360">
        <w:rPr>
          <w:rFonts w:ascii="Arial" w:eastAsia="Arial" w:hAnsi="Arial" w:cs="Arial"/>
          <w:sz w:val="24"/>
          <w:szCs w:val="24"/>
        </w:rPr>
        <w:t>.</w:t>
      </w:r>
    </w:p>
    <w:p w:rsidR="006C2CB0" w:rsidRDefault="006C2CB0" w:rsidP="00EC336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4747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97"/>
        <w:gridCol w:w="1067"/>
        <w:gridCol w:w="1758"/>
        <w:gridCol w:w="2026"/>
        <w:gridCol w:w="1755"/>
        <w:gridCol w:w="2123"/>
        <w:gridCol w:w="2429"/>
      </w:tblGrid>
      <w:tr w:rsidR="0043209E" w:rsidRPr="0043209E" w:rsidTr="0043209E">
        <w:trPr>
          <w:trHeight w:val="20"/>
          <w:tblHeader/>
        </w:trPr>
        <w:tc>
          <w:tcPr>
            <w:tcW w:w="591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582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STANDBY FUNDS</w:t>
            </w:r>
          </w:p>
        </w:tc>
        <w:tc>
          <w:tcPr>
            <w:tcW w:w="2994" w:type="pct"/>
            <w:gridSpan w:val="5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  <w:tc>
          <w:tcPr>
            <w:tcW w:w="833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09E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TOTAL STANDBY FUNDS </w:t>
            </w:r>
          </w:p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AND STOCKPILE</w:t>
            </w:r>
          </w:p>
        </w:tc>
      </w:tr>
      <w:tr w:rsidR="0043209E" w:rsidRPr="0043209E" w:rsidTr="0043209E">
        <w:trPr>
          <w:trHeight w:val="20"/>
          <w:tblHeader/>
        </w:trPr>
        <w:tc>
          <w:tcPr>
            <w:tcW w:w="591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95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09E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(Raw Mats and </w:t>
            </w:r>
          </w:p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Other Food Item</w:t>
            </w:r>
            <w:r w:rsidR="0043209E" w:rsidRPr="004320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</w:t>
            </w: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602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Non-Food </w:t>
            </w:r>
          </w:p>
          <w:p w:rsidR="0043209E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(Raw Mats and </w:t>
            </w:r>
          </w:p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Other NFI</w:t>
            </w:r>
            <w:r w:rsidRPr="004320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</w:t>
            </w: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728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Sub-Total</w:t>
            </w: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(Food and NFIs)</w:t>
            </w:r>
          </w:p>
        </w:tc>
        <w:tc>
          <w:tcPr>
            <w:tcW w:w="833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209E" w:rsidRPr="0043209E" w:rsidTr="0043209E">
        <w:trPr>
          <w:trHeight w:val="20"/>
          <w:tblHeader/>
        </w:trPr>
        <w:tc>
          <w:tcPr>
            <w:tcW w:w="591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603" w:type="pc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  <w:tc>
          <w:tcPr>
            <w:tcW w:w="695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82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1,121,491,675.15</w:t>
            </w:r>
          </w:p>
        </w:tc>
        <w:tc>
          <w:tcPr>
            <w:tcW w:w="366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378,580</w:t>
            </w:r>
          </w:p>
        </w:tc>
        <w:tc>
          <w:tcPr>
            <w:tcW w:w="603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138,592,796.79</w:t>
            </w:r>
          </w:p>
        </w:tc>
        <w:tc>
          <w:tcPr>
            <w:tcW w:w="695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157,004,933.29</w:t>
            </w:r>
          </w:p>
        </w:tc>
        <w:tc>
          <w:tcPr>
            <w:tcW w:w="602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723,520,238.76</w:t>
            </w:r>
          </w:p>
        </w:tc>
        <w:tc>
          <w:tcPr>
            <w:tcW w:w="728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880,525,172.05</w:t>
            </w:r>
          </w:p>
        </w:tc>
        <w:tc>
          <w:tcPr>
            <w:tcW w:w="833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2,140,609,643.99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Central Office*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1,072,481,549.10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43209E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1,072,481,549.10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NROC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97,200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35,186,400.00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63,120,782.84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282,234,019.00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345,354,801.84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380,541,201.84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NCR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3,620,973.50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4,367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1,398,882.46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1,376,293.53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8,804,557.77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10,180,851.30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15,200,707.26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4,215,730.95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14,543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5,254,452.55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5,242,054.76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24,701,294.77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29,943,349.53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39,413,533.03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2,786,193.79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6,722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2,419,920.00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3,100,485.76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46,294,215.73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49,394,701.49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54,600,815.28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5,464,267.84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19,360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6,969,600.00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1,020,109.40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1,248,788.50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2,268,897.90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14,702,765.74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1,064,319.00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24,454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8,909,569.60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1,338,514.60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12,920,905.50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14,259,420.10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24,233,308.70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CALABARZON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3,304,250.00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5,066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1,720,794.14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3,859,418.93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7,591,900.68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11,451,319.61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16,476,363.75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MIMAROPA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3,034,141.75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23,280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8,654,115.00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7,602,897.61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1,344,028.86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8,946,926.47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20,635,183.22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2,169,791.12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31,193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12,536,300.00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1,432,794.56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53,411,957.36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54,844,751.92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69,550,843.04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17,462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6,286,320.00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14,235,821.61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8,551,581.19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22,787,402.80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32,073,722.80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3,534,400.00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54,483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22,099,897.80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19,964,628.95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53,579,184.27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73,543,813.22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99,178,111.02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2,697,960.00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11,497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3,917,849.68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13,059,900.73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47,830,901.05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60,890,801.78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67,506,611.46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IX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3,047,481.35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15,832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5,699,520.00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3,418,030.00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21,873,380.99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25,291,410.99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34,038,412.34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3,140,700.00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12,729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4,301,829.00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6,099,492.00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125,178,927.86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131,278,419.86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138,720,948.86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XI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22,735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7,452,533.00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6,539,200.00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11,170,443.04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17,709,643.04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28,162,176.04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3,000,350.00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3,853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1,545,053.00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1,075,368.01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3,114,896.67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4,190,264.68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8,735,667.68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CARAGA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1,929,566.75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13,804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4,239,760.56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4,519,140.00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13,669,255.52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18,188,395.52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24,357,722.83</w:t>
            </w:r>
          </w:p>
        </w:tc>
      </w:tr>
    </w:tbl>
    <w:p w:rsidR="00A81C78" w:rsidRPr="0043209E" w:rsidRDefault="00295FEF" w:rsidP="0043209E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43209E">
        <w:rPr>
          <w:rFonts w:ascii="Arial" w:hAnsi="Arial" w:cs="Arial"/>
          <w:i/>
          <w:sz w:val="16"/>
          <w:szCs w:val="24"/>
        </w:rPr>
        <w:t xml:space="preserve">* Quick Response Fund (QRF) as of </w:t>
      </w:r>
      <w:r w:rsidR="0043209E">
        <w:rPr>
          <w:rFonts w:ascii="Arial" w:hAnsi="Arial" w:cs="Arial"/>
          <w:i/>
          <w:sz w:val="16"/>
          <w:szCs w:val="24"/>
        </w:rPr>
        <w:t>20</w:t>
      </w:r>
      <w:r w:rsidRPr="0043209E">
        <w:rPr>
          <w:rFonts w:ascii="Arial" w:hAnsi="Arial" w:cs="Arial"/>
          <w:i/>
          <w:sz w:val="16"/>
          <w:szCs w:val="24"/>
        </w:rPr>
        <w:t xml:space="preserve"> </w:t>
      </w:r>
      <w:r w:rsidR="00C939CC" w:rsidRPr="0043209E">
        <w:rPr>
          <w:rFonts w:ascii="Arial" w:hAnsi="Arial" w:cs="Arial"/>
          <w:i/>
          <w:sz w:val="16"/>
          <w:szCs w:val="24"/>
        </w:rPr>
        <w:t>November</w:t>
      </w:r>
      <w:r w:rsidRPr="0043209E">
        <w:rPr>
          <w:rFonts w:ascii="Arial" w:hAnsi="Arial" w:cs="Arial"/>
          <w:i/>
          <w:sz w:val="16"/>
          <w:szCs w:val="24"/>
        </w:rPr>
        <w:t xml:space="preserve"> 2018</w:t>
      </w:r>
      <w:r w:rsidRPr="0043209E">
        <w:rPr>
          <w:rFonts w:ascii="Arial" w:hAnsi="Arial" w:cs="Arial"/>
          <w:i/>
          <w:sz w:val="16"/>
          <w:szCs w:val="24"/>
        </w:rPr>
        <w:tab/>
      </w:r>
    </w:p>
    <w:p w:rsidR="006C2CB0" w:rsidRPr="00EC3360" w:rsidRDefault="006C2CB0" w:rsidP="00EC33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03E68" w:rsidRDefault="00803E68" w:rsidP="00EC3360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bookmarkStart w:id="8" w:name="_Situational_Report_1"/>
      <w:bookmarkEnd w:id="8"/>
    </w:p>
    <w:p w:rsidR="00A81C78" w:rsidRPr="0043209E" w:rsidRDefault="00A81C78" w:rsidP="00EC336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43209E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EC3360" w:rsidRDefault="00376584" w:rsidP="00EC336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Pr="00EC3360" w:rsidRDefault="00F34EA4" w:rsidP="00EC3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EC3360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43209E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3209E" w:rsidRDefault="00376584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3209E" w:rsidRDefault="00376584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43209E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3209E" w:rsidRDefault="006C2CB0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November </w:t>
            </w:r>
            <w:r w:rsidR="004B0036"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="00FC192D"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43209E" w:rsidRDefault="00C43BDA" w:rsidP="00EC336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is </w:t>
            </w:r>
            <w:r w:rsidR="00364FB5" w:rsidRPr="0043209E">
              <w:rPr>
                <w:rFonts w:ascii="Arial" w:eastAsia="Arial" w:hAnsi="Arial" w:cs="Arial"/>
                <w:sz w:val="20"/>
                <w:szCs w:val="24"/>
              </w:rPr>
              <w:t>closely coordinating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 with the DSWD-Field Offices for significant disaster preparedness for response updates.</w:t>
            </w:r>
          </w:p>
        </w:tc>
      </w:tr>
    </w:tbl>
    <w:p w:rsidR="001E1043" w:rsidRPr="00EC3360" w:rsidRDefault="001E1043" w:rsidP="00EC3360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DF32D2" w:rsidRPr="00EC3360" w:rsidRDefault="00DF32D2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41CF5" w:rsidRPr="00EC336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43209E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209E" w:rsidRDefault="00DF32D2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209E" w:rsidRDefault="00DF32D2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F32D2" w:rsidRPr="0043209E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209E" w:rsidRDefault="00941CF5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MIMAROPA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activated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its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Field Office Operation Center to monitor daily local weather condition and provide situational awareness.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All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P/C/M Quick Response Teams in </w:t>
            </w:r>
            <w:r>
              <w:rPr>
                <w:rFonts w:ascii="Arial" w:eastAsia="Arial" w:hAnsi="Arial" w:cs="Arial"/>
                <w:sz w:val="20"/>
                <w:szCs w:val="24"/>
              </w:rPr>
              <w:t>five (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5</w:t>
            </w:r>
            <w:r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provinces of </w:t>
            </w:r>
            <w:proofErr w:type="spellStart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proofErr w:type="spellEnd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were alerted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to regularly monitor the situations in their areas.</w:t>
            </w:r>
          </w:p>
          <w:p w:rsidR="00941CF5" w:rsidRPr="0043209E" w:rsidRDefault="00941CF5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All members of R/P/C/M QRTs are on-call and </w:t>
            </w:r>
            <w:r w:rsidR="00D368FB">
              <w:rPr>
                <w:rFonts w:ascii="Arial" w:eastAsia="Arial" w:hAnsi="Arial" w:cs="Arial"/>
                <w:sz w:val="20"/>
                <w:szCs w:val="24"/>
              </w:rPr>
              <w:t xml:space="preserve">on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standby ready for deployment if needed.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Ensured that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Rapid Emergency Telecommunications Equipment (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e.g.,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GX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terminal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, BGAN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terminals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and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satellite phones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) are in good condition and ready for deployment to areas that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may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experience potential emergencies.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Standby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logistical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equipment and workforce through coordination with SWADT and concerned LGUs on management of stranded passengers if there will be reported </w:t>
            </w:r>
            <w:proofErr w:type="spellStart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strandees</w:t>
            </w:r>
            <w:proofErr w:type="spellEnd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in ports and terminals.</w:t>
            </w:r>
          </w:p>
          <w:p w:rsidR="00941CF5" w:rsidRPr="0043209E" w:rsidRDefault="00941CF5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Ensured that </w:t>
            </w:r>
            <w:r w:rsidR="00D368FB" w:rsidRPr="0043209E">
              <w:rPr>
                <w:rFonts w:ascii="Arial" w:eastAsia="Arial" w:hAnsi="Arial" w:cs="Arial"/>
                <w:sz w:val="20"/>
                <w:szCs w:val="24"/>
              </w:rPr>
              <w:t xml:space="preserve">relief goods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are ready and available at any given time. 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Close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coordination with the Office of Civil Defense (OCD) and RDRRMC MIMAROPA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to monitor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warning signal updates for response mechanism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in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areas that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may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be affected.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With on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going purchased and replenishment of stockpile and prepositioned FFPs.</w:t>
            </w:r>
          </w:p>
        </w:tc>
      </w:tr>
    </w:tbl>
    <w:p w:rsidR="001E1043" w:rsidRPr="00EC3360" w:rsidRDefault="001E1043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03E68" w:rsidRDefault="00803E6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C939CC" w:rsidRPr="00EC3360" w:rsidRDefault="00C939CC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lastRenderedPageBreak/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939CC" w:rsidRPr="0043209E" w:rsidTr="00AB3AE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C939CC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C939CC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939CC" w:rsidRPr="0043209E" w:rsidTr="00AB3AE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C939CC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FF15C1" w:rsidP="00EC336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VII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Quick Response Team is on </w:t>
            </w:r>
            <w:r w:rsidR="00803E68">
              <w:rPr>
                <w:rFonts w:ascii="Arial" w:eastAsia="Arial" w:hAnsi="Arial" w:cs="Arial"/>
                <w:sz w:val="20"/>
                <w:szCs w:val="24"/>
              </w:rPr>
              <w:t xml:space="preserve">standby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alert for any assistance and augmentation support needed </w:t>
            </w:r>
            <w:r w:rsidR="00803E68">
              <w:rPr>
                <w:rFonts w:ascii="Arial" w:eastAsia="Arial" w:hAnsi="Arial" w:cs="Arial"/>
                <w:sz w:val="20"/>
                <w:szCs w:val="24"/>
              </w:rPr>
              <w:t xml:space="preserve">by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>the LGUs.</w:t>
            </w:r>
          </w:p>
          <w:p w:rsidR="00C939CC" w:rsidRPr="0043209E" w:rsidRDefault="00803E68" w:rsidP="00803E68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VII field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staff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>were already alerted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and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updated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 on the latest weather information</w:t>
            </w:r>
            <w:r>
              <w:rPr>
                <w:rFonts w:ascii="Arial" w:eastAsia="Arial" w:hAnsi="Arial" w:cs="Arial"/>
                <w:sz w:val="20"/>
                <w:szCs w:val="24"/>
              </w:rPr>
              <w:t>,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were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requested to monitor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their respective areas of responsibility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and closely coordinate with their LDRRMC for </w:t>
            </w:r>
            <w:r>
              <w:rPr>
                <w:rFonts w:ascii="Arial" w:eastAsia="Arial" w:hAnsi="Arial" w:cs="Arial"/>
                <w:sz w:val="20"/>
                <w:szCs w:val="24"/>
              </w:rPr>
              <w:t>any untoward incident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 that may occur.</w:t>
            </w:r>
          </w:p>
        </w:tc>
      </w:tr>
    </w:tbl>
    <w:p w:rsidR="00C939CC" w:rsidRPr="00EC3360" w:rsidRDefault="00C939CC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E1846" w:rsidRPr="00EC3360" w:rsidRDefault="00DE1846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C4874" w:rsidRPr="00EC3360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E1846" w:rsidRPr="0043209E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43209E" w:rsidRDefault="00DE1846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43209E" w:rsidRDefault="00DE1846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1846" w:rsidRPr="0043209E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43209E" w:rsidRDefault="008C4874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ADE" w:rsidRPr="0043209E" w:rsidRDefault="00803E68" w:rsidP="00EC336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8C4874" w:rsidRPr="0043209E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>
              <w:rPr>
                <w:rFonts w:ascii="Arial" w:eastAsia="Arial" w:hAnsi="Arial" w:cs="Arial"/>
                <w:sz w:val="20"/>
                <w:szCs w:val="24"/>
              </w:rPr>
              <w:t>IX ensured availability of food and non-food items.</w:t>
            </w:r>
          </w:p>
          <w:p w:rsidR="00803E68" w:rsidRDefault="00803E68" w:rsidP="00EC336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IX is continuously repacking goods to maintain the required 30,000 FFPs at any given time.</w:t>
            </w:r>
          </w:p>
          <w:p w:rsidR="008C4874" w:rsidRPr="00803E68" w:rsidRDefault="00803E68" w:rsidP="00803E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IX through its Disaster Response Management Division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prepared and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disseminated a memorandum on preparedness for response to officially inform the SWAD Team Leaders to monitor the situation in their respective area</w:t>
            </w:r>
            <w:r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of responsibility.</w:t>
            </w:r>
          </w:p>
        </w:tc>
      </w:tr>
    </w:tbl>
    <w:p w:rsidR="00941CF5" w:rsidRPr="00EC3360" w:rsidRDefault="00941CF5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03E68" w:rsidRPr="00EC3360" w:rsidRDefault="00803E68" w:rsidP="00803E6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803E68" w:rsidRPr="0043209E" w:rsidTr="00197175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Pr="0043209E" w:rsidRDefault="00803E68" w:rsidP="001971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Pr="0043209E" w:rsidRDefault="00803E68" w:rsidP="001971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03E68" w:rsidRPr="0043209E" w:rsidTr="00197175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Pr="0043209E" w:rsidRDefault="00803E68" w:rsidP="00803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November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Default="00803E68" w:rsidP="00803E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X has 12 Quick Response Teams composed of regional staff and C/MATs of 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Bukidnon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 and Lanao </w:t>
            </w:r>
            <w:proofErr w:type="gramStart"/>
            <w:r>
              <w:rPr>
                <w:rFonts w:ascii="Arial" w:eastAsia="Arial" w:hAnsi="Arial" w:cs="Arial"/>
                <w:sz w:val="20"/>
                <w:szCs w:val="24"/>
              </w:rPr>
              <w:t>del</w:t>
            </w:r>
            <w:proofErr w:type="gramEnd"/>
            <w:r>
              <w:rPr>
                <w:rFonts w:ascii="Arial" w:eastAsia="Arial" w:hAnsi="Arial" w:cs="Arial"/>
                <w:sz w:val="20"/>
                <w:szCs w:val="24"/>
              </w:rPr>
              <w:t xml:space="preserve"> Norte ready for deployment any time.</w:t>
            </w:r>
          </w:p>
          <w:p w:rsidR="00803E68" w:rsidRPr="00803E68" w:rsidRDefault="00803E68" w:rsidP="00803E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X is ready for possible augmentation of relief goods to communities that may be affected by the effects of TD Samuel.</w:t>
            </w:r>
          </w:p>
        </w:tc>
      </w:tr>
    </w:tbl>
    <w:p w:rsidR="00803E68" w:rsidRPr="00EC3360" w:rsidRDefault="00803E68" w:rsidP="00803E6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41CF5" w:rsidRPr="00EC3360" w:rsidRDefault="00941CF5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41CF5" w:rsidRPr="0043209E" w:rsidTr="00AB3AE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941CF5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941CF5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41CF5" w:rsidRPr="0043209E" w:rsidTr="00AB3AE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941CF5" w:rsidP="00803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November </w:t>
            </w:r>
            <w:r w:rsidR="00803E68">
              <w:rPr>
                <w:rFonts w:ascii="Arial" w:hAnsi="Arial" w:cs="Arial"/>
                <w:color w:val="000000" w:themeColor="text1"/>
                <w:sz w:val="20"/>
                <w:szCs w:val="24"/>
              </w:rPr>
              <w:t>17</w:t>
            </w: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803E6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XI activated its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Regional, RPMO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(SWADTs, PATs, MATs, </w:t>
            </w:r>
            <w:proofErr w:type="gramStart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CATs</w:t>
            </w:r>
            <w:proofErr w:type="gramEnd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) Quick Response Team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s, and DRMD personnel,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 xml:space="preserve">and are </w:t>
            </w:r>
            <w:r w:rsidR="00E31118" w:rsidRPr="0043209E">
              <w:rPr>
                <w:rFonts w:ascii="Arial" w:eastAsia="Arial" w:hAnsi="Arial" w:cs="Arial"/>
                <w:sz w:val="20"/>
                <w:szCs w:val="24"/>
              </w:rPr>
              <w:t xml:space="preserve">on-call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for duty.</w:t>
            </w:r>
          </w:p>
          <w:p w:rsidR="00941CF5" w:rsidRPr="0043209E" w:rsidRDefault="00E3111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XI is closely coordinating with all SWADOs,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PSWDOs</w:t>
            </w:r>
            <w:r>
              <w:rPr>
                <w:rFonts w:ascii="Arial" w:eastAsia="Arial" w:hAnsi="Arial" w:cs="Arial"/>
                <w:sz w:val="20"/>
                <w:szCs w:val="24"/>
              </w:rPr>
              <w:t>,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and CSWDO/MSWDOs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to monitor on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the situation in the different parts of Davao Region.</w:t>
            </w:r>
          </w:p>
          <w:p w:rsidR="00941CF5" w:rsidRPr="0043209E" w:rsidRDefault="00941CF5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Personnel manning in the warehouse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 alerted to ensure readiness of dispatching food and non-food items and that relief goods are also ready and available at any given time.</w:t>
            </w:r>
          </w:p>
          <w:p w:rsidR="00941CF5" w:rsidRPr="0043209E" w:rsidRDefault="00E3111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Ensured availability of Disaster Wing Van,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vehicles and drivers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in the event of a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relief operation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:rsidR="00941CF5" w:rsidRPr="0043209E" w:rsidRDefault="00E3111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Established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close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coordination with Office of Civil Defense (OCD) XI for monitoring purposes and response mechanisms.</w:t>
            </w:r>
          </w:p>
        </w:tc>
      </w:tr>
    </w:tbl>
    <w:p w:rsidR="00941CF5" w:rsidRPr="00EC3360" w:rsidRDefault="00941CF5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E381D" w:rsidRPr="00EC3360" w:rsidRDefault="000E381D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</w:t>
      </w:r>
      <w:r w:rsidR="00AA0B15" w:rsidRPr="00EC3360">
        <w:rPr>
          <w:rFonts w:ascii="Arial" w:eastAsia="Arial" w:hAnsi="Arial" w:cs="Arial"/>
          <w:b/>
          <w:sz w:val="24"/>
          <w:szCs w:val="24"/>
        </w:rPr>
        <w:t xml:space="preserve">FO </w:t>
      </w:r>
      <w:r w:rsidR="006C2CB0" w:rsidRPr="00EC3360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E381D" w:rsidRPr="0043209E" w:rsidTr="00192CD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43209E" w:rsidRDefault="000E381D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43209E" w:rsidRDefault="000E381D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0036" w:rsidRPr="0043209E" w:rsidTr="0043209E">
        <w:trPr>
          <w:trHeight w:val="7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0036" w:rsidRPr="0043209E" w:rsidRDefault="004B0036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20,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0036" w:rsidRDefault="00E31118" w:rsidP="00E3111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CARAGA has activated their Quick Response Team to closely coordinate with the LSWDOs and LDRRMOs and continue monitoring the situation.</w:t>
            </w:r>
          </w:p>
          <w:p w:rsidR="00E31118" w:rsidRDefault="00E31118" w:rsidP="00E3111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There are 74 stranded passengers in different sea ports in CARAGA: 10 in PMO-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Surigao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, 58 in 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Lipata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, and 6 in 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Nasipit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:rsidR="00E31118" w:rsidRDefault="00E31118" w:rsidP="00E3111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lastRenderedPageBreak/>
              <w:t>There are 356 families</w:t>
            </w:r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or 1,719 individuals who </w:t>
            </w:r>
            <w:r w:rsidR="008423D5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pre-emptively evacuated in </w:t>
            </w:r>
            <w:r w:rsidR="008423D5">
              <w:rPr>
                <w:rFonts w:ascii="Arial" w:eastAsia="Arial" w:hAnsi="Arial" w:cs="Arial"/>
                <w:sz w:val="20"/>
                <w:szCs w:val="24"/>
              </w:rPr>
              <w:t xml:space="preserve">and are currently accommodated in 16 evacuation centers in </w:t>
            </w:r>
            <w:proofErr w:type="spellStart"/>
            <w:r w:rsidR="0090729C">
              <w:rPr>
                <w:rFonts w:ascii="Arial" w:eastAsia="Arial" w:hAnsi="Arial" w:cs="Arial"/>
                <w:sz w:val="20"/>
                <w:szCs w:val="24"/>
              </w:rPr>
              <w:t>Surigao</w:t>
            </w:r>
            <w:proofErr w:type="spellEnd"/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gramStart"/>
            <w:r w:rsidR="0090729C">
              <w:rPr>
                <w:rFonts w:ascii="Arial" w:eastAsia="Arial" w:hAnsi="Arial" w:cs="Arial"/>
                <w:sz w:val="20"/>
                <w:szCs w:val="24"/>
              </w:rPr>
              <w:t>del</w:t>
            </w:r>
            <w:proofErr w:type="gramEnd"/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Norte, </w:t>
            </w:r>
            <w:proofErr w:type="spellStart"/>
            <w:r w:rsidR="0090729C">
              <w:rPr>
                <w:rFonts w:ascii="Arial" w:eastAsia="Arial" w:hAnsi="Arial" w:cs="Arial"/>
                <w:sz w:val="20"/>
                <w:szCs w:val="24"/>
              </w:rPr>
              <w:t>Surigao</w:t>
            </w:r>
            <w:proofErr w:type="spellEnd"/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del Sur, and </w:t>
            </w:r>
            <w:proofErr w:type="spellStart"/>
            <w:r w:rsidR="0090729C">
              <w:rPr>
                <w:rFonts w:ascii="Arial" w:eastAsia="Arial" w:hAnsi="Arial" w:cs="Arial"/>
                <w:sz w:val="20"/>
                <w:szCs w:val="24"/>
              </w:rPr>
              <w:t>Dinagat</w:t>
            </w:r>
            <w:proofErr w:type="spellEnd"/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Islands.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3180"/>
              <w:gridCol w:w="3465"/>
              <w:gridCol w:w="2510"/>
              <w:gridCol w:w="2508"/>
            </w:tblGrid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vMerge w:val="restar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1409" w:type="pct"/>
                  <w:vMerge w:val="restar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NUMBER OF EVACUATION CENTERS (ECs) 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INSIDE ECs 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vMerge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vMerge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21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Families </w:t>
                  </w:r>
                </w:p>
              </w:tc>
              <w:tc>
                <w:tcPr>
                  <w:tcW w:w="1020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Persons 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vMerge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021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020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1409" w:type="pct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1" w:type="pct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020" w:type="pct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1,452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CARAGA</w:t>
                  </w:r>
                </w:p>
              </w:tc>
              <w:tc>
                <w:tcPr>
                  <w:tcW w:w="1409" w:type="pct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1" w:type="pct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020" w:type="pct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1,452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tcBorders>
                    <w:bottom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Dinagat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Island</w:t>
                  </w:r>
                </w:p>
              </w:tc>
              <w:tc>
                <w:tcPr>
                  <w:tcW w:w="1409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1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20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393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Basilisa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(Rizal)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130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Dinagat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19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Loreto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43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San Jose (capital)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201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Surigao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del Norte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1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20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437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Sison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302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Surigao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City (capital)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135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Surigao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del Sur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20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622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Cagwait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622</w:t>
                  </w:r>
                </w:p>
              </w:tc>
            </w:tr>
          </w:tbl>
          <w:p w:rsidR="0090729C" w:rsidRPr="0043209E" w:rsidRDefault="0090729C" w:rsidP="00907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</w:p>
        </w:tc>
      </w:tr>
    </w:tbl>
    <w:p w:rsidR="004B0036" w:rsidRPr="00EC3360" w:rsidRDefault="004B0036" w:rsidP="0043209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25D9A" w:rsidRDefault="00725D9A" w:rsidP="004320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8423D5" w:rsidRPr="00EC3360" w:rsidRDefault="008423D5" w:rsidP="004320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34EA4" w:rsidRPr="0043209E" w:rsidRDefault="00725D9A" w:rsidP="004320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155355" w:rsidRPr="0043209E" w:rsidRDefault="003D09A9" w:rsidP="004320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and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of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43209E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43209E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43209E">
        <w:rPr>
          <w:rFonts w:ascii="Arial" w:eastAsia="Arial" w:hAnsi="Arial" w:cs="Arial"/>
          <w:i/>
          <w:sz w:val="20"/>
          <w:szCs w:val="24"/>
        </w:rPr>
        <w:t>coordinating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with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43209E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43209E">
        <w:rPr>
          <w:rFonts w:ascii="Arial" w:eastAsia="Arial" w:hAnsi="Arial" w:cs="Arial"/>
          <w:i/>
          <w:sz w:val="20"/>
          <w:szCs w:val="24"/>
        </w:rPr>
        <w:t>DSWD</w:t>
      </w:r>
      <w:r w:rsidR="00F34EA4" w:rsidRPr="0043209E">
        <w:rPr>
          <w:rFonts w:ascii="Arial" w:eastAsia="Arial" w:hAnsi="Arial" w:cs="Arial"/>
          <w:i/>
          <w:sz w:val="20"/>
          <w:szCs w:val="24"/>
        </w:rPr>
        <w:t>-</w:t>
      </w:r>
      <w:r w:rsidR="00A834B4" w:rsidRPr="0043209E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43209E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43209E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43209E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updates.</w:t>
      </w:r>
    </w:p>
    <w:p w:rsidR="00F34EA4" w:rsidRPr="00EC3360" w:rsidRDefault="00F34EA4" w:rsidP="0043209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EC3360" w:rsidRDefault="000F1F6C" w:rsidP="004320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EC3360" w:rsidRDefault="00870757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10486" w:rsidRPr="00EC3360" w:rsidRDefault="003D09A9" w:rsidP="00EC336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  <w:bookmarkEnd w:id="1"/>
    </w:p>
    <w:sectPr w:rsidR="00B10486" w:rsidRPr="00EC3360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63" w:rsidRDefault="00B65A63">
      <w:pPr>
        <w:spacing w:after="0" w:line="240" w:lineRule="auto"/>
      </w:pPr>
      <w:r>
        <w:separator/>
      </w:r>
    </w:p>
  </w:endnote>
  <w:endnote w:type="continuationSeparator" w:id="0">
    <w:p w:rsidR="00B65A63" w:rsidRDefault="00B6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423D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423D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>aredness f</w:t>
    </w:r>
    <w:r w:rsidR="00EC3360">
      <w:rPr>
        <w:rFonts w:ascii="Arial" w:eastAsia="Arial" w:hAnsi="Arial" w:cs="Arial"/>
        <w:sz w:val="16"/>
        <w:szCs w:val="16"/>
      </w:rPr>
      <w:t>or Response Report #2</w:t>
    </w:r>
    <w:r w:rsidR="00941CF5">
      <w:rPr>
        <w:rFonts w:ascii="Arial" w:eastAsia="Arial" w:hAnsi="Arial" w:cs="Arial"/>
        <w:sz w:val="16"/>
        <w:szCs w:val="16"/>
      </w:rPr>
      <w:t xml:space="preserve"> on TD</w:t>
    </w:r>
    <w:r>
      <w:rPr>
        <w:rFonts w:ascii="Arial" w:eastAsia="Arial" w:hAnsi="Arial" w:cs="Arial"/>
        <w:sz w:val="16"/>
        <w:szCs w:val="16"/>
      </w:rPr>
      <w:t xml:space="preserve"> “</w:t>
    </w:r>
    <w:r w:rsidR="00941CF5">
      <w:rPr>
        <w:rFonts w:ascii="Arial" w:eastAsia="Arial" w:hAnsi="Arial" w:cs="Arial"/>
        <w:sz w:val="16"/>
        <w:szCs w:val="16"/>
      </w:rPr>
      <w:t xml:space="preserve">SAMUEL” </w:t>
    </w:r>
    <w:r>
      <w:rPr>
        <w:rFonts w:ascii="Arial" w:eastAsia="Arial" w:hAnsi="Arial" w:cs="Arial"/>
        <w:sz w:val="16"/>
        <w:szCs w:val="16"/>
      </w:rPr>
      <w:t xml:space="preserve">as of </w:t>
    </w:r>
    <w:r w:rsidR="002A731A">
      <w:rPr>
        <w:rFonts w:ascii="Arial" w:eastAsia="Arial" w:hAnsi="Arial" w:cs="Arial"/>
        <w:sz w:val="16"/>
        <w:szCs w:val="16"/>
      </w:rPr>
      <w:t>20</w:t>
    </w:r>
    <w:r w:rsidR="00941CF5">
      <w:rPr>
        <w:rFonts w:ascii="Arial" w:eastAsia="Arial" w:hAnsi="Arial" w:cs="Arial"/>
        <w:sz w:val="16"/>
        <w:szCs w:val="16"/>
      </w:rPr>
      <w:t xml:space="preserve"> November</w:t>
    </w:r>
    <w:r>
      <w:rPr>
        <w:rFonts w:ascii="Arial" w:eastAsia="Arial" w:hAnsi="Arial" w:cs="Arial"/>
        <w:sz w:val="16"/>
        <w:szCs w:val="16"/>
      </w:rPr>
      <w:t xml:space="preserve"> </w:t>
    </w:r>
    <w:r w:rsidR="002A731A">
      <w:rPr>
        <w:rFonts w:ascii="Arial" w:eastAsia="Arial" w:hAnsi="Arial" w:cs="Arial"/>
        <w:sz w:val="16"/>
        <w:szCs w:val="16"/>
      </w:rPr>
      <w:t>2018, 12NN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63" w:rsidRDefault="00B65A63">
      <w:pPr>
        <w:spacing w:after="0" w:line="240" w:lineRule="auto"/>
      </w:pPr>
      <w:r>
        <w:separator/>
      </w:r>
    </w:p>
  </w:footnote>
  <w:footnote w:type="continuationSeparator" w:id="0">
    <w:p w:rsidR="00B65A63" w:rsidRDefault="00B6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22"/>
  </w:num>
  <w:num w:numId="3">
    <w:abstractNumId w:val="7"/>
  </w:num>
  <w:num w:numId="4">
    <w:abstractNumId w:val="6"/>
  </w:num>
  <w:num w:numId="5">
    <w:abstractNumId w:val="17"/>
  </w:num>
  <w:num w:numId="6">
    <w:abstractNumId w:val="28"/>
  </w:num>
  <w:num w:numId="7">
    <w:abstractNumId w:val="29"/>
  </w:num>
  <w:num w:numId="8">
    <w:abstractNumId w:val="18"/>
  </w:num>
  <w:num w:numId="9">
    <w:abstractNumId w:val="26"/>
  </w:num>
  <w:num w:numId="10">
    <w:abstractNumId w:val="12"/>
  </w:num>
  <w:num w:numId="11">
    <w:abstractNumId w:val="27"/>
  </w:num>
  <w:num w:numId="12">
    <w:abstractNumId w:val="15"/>
  </w:num>
  <w:num w:numId="13">
    <w:abstractNumId w:val="5"/>
  </w:num>
  <w:num w:numId="14">
    <w:abstractNumId w:val="0"/>
  </w:num>
  <w:num w:numId="15">
    <w:abstractNumId w:val="23"/>
  </w:num>
  <w:num w:numId="16">
    <w:abstractNumId w:val="2"/>
  </w:num>
  <w:num w:numId="17">
    <w:abstractNumId w:val="8"/>
  </w:num>
  <w:num w:numId="18">
    <w:abstractNumId w:val="21"/>
  </w:num>
  <w:num w:numId="19">
    <w:abstractNumId w:val="11"/>
  </w:num>
  <w:num w:numId="20">
    <w:abstractNumId w:val="20"/>
  </w:num>
  <w:num w:numId="21">
    <w:abstractNumId w:val="10"/>
  </w:num>
  <w:num w:numId="22">
    <w:abstractNumId w:val="13"/>
  </w:num>
  <w:num w:numId="23">
    <w:abstractNumId w:val="30"/>
  </w:num>
  <w:num w:numId="24">
    <w:abstractNumId w:val="14"/>
  </w:num>
  <w:num w:numId="25">
    <w:abstractNumId w:val="25"/>
  </w:num>
  <w:num w:numId="26">
    <w:abstractNumId w:val="1"/>
  </w:num>
  <w:num w:numId="27">
    <w:abstractNumId w:val="31"/>
  </w:num>
  <w:num w:numId="28">
    <w:abstractNumId w:val="3"/>
  </w:num>
  <w:num w:numId="29">
    <w:abstractNumId w:val="4"/>
  </w:num>
  <w:num w:numId="30">
    <w:abstractNumId w:val="9"/>
  </w:num>
  <w:num w:numId="31">
    <w:abstractNumId w:val="19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FBC"/>
    <w:rsid w:val="00287526"/>
    <w:rsid w:val="00292871"/>
    <w:rsid w:val="00293BBD"/>
    <w:rsid w:val="00294E5E"/>
    <w:rsid w:val="00295FEF"/>
    <w:rsid w:val="002A731A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209E"/>
    <w:rsid w:val="004334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60485F"/>
    <w:rsid w:val="00606AB1"/>
    <w:rsid w:val="00611D34"/>
    <w:rsid w:val="00632650"/>
    <w:rsid w:val="006348B0"/>
    <w:rsid w:val="00636A32"/>
    <w:rsid w:val="00637CFE"/>
    <w:rsid w:val="00646FEA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9A9"/>
    <w:rsid w:val="00703E20"/>
    <w:rsid w:val="00724F05"/>
    <w:rsid w:val="00725D9A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26A4"/>
    <w:rsid w:val="00863692"/>
    <w:rsid w:val="00870757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0729C"/>
    <w:rsid w:val="009244C0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A5F9E"/>
    <w:rsid w:val="009B16FB"/>
    <w:rsid w:val="009B3D59"/>
    <w:rsid w:val="009C7C3C"/>
    <w:rsid w:val="009E27AF"/>
    <w:rsid w:val="009F0D31"/>
    <w:rsid w:val="009F1782"/>
    <w:rsid w:val="009F6373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4276"/>
    <w:rsid w:val="00B34D3A"/>
    <w:rsid w:val="00B35A11"/>
    <w:rsid w:val="00B571E4"/>
    <w:rsid w:val="00B62D76"/>
    <w:rsid w:val="00B6304C"/>
    <w:rsid w:val="00B65A63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2FC"/>
    <w:rsid w:val="00CD2EC0"/>
    <w:rsid w:val="00CE7C6C"/>
    <w:rsid w:val="00CF30C3"/>
    <w:rsid w:val="00CF6CA2"/>
    <w:rsid w:val="00CF786F"/>
    <w:rsid w:val="00D018CB"/>
    <w:rsid w:val="00D01F5A"/>
    <w:rsid w:val="00D278C1"/>
    <w:rsid w:val="00D307D8"/>
    <w:rsid w:val="00D325D1"/>
    <w:rsid w:val="00D368FB"/>
    <w:rsid w:val="00D43941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1118"/>
    <w:rsid w:val="00E32DE0"/>
    <w:rsid w:val="00E44A97"/>
    <w:rsid w:val="00E47B18"/>
    <w:rsid w:val="00E50999"/>
    <w:rsid w:val="00E5517C"/>
    <w:rsid w:val="00E67372"/>
    <w:rsid w:val="00E67F2F"/>
    <w:rsid w:val="00E72E81"/>
    <w:rsid w:val="00E8358D"/>
    <w:rsid w:val="00E844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15C1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5300-0E27-482E-BA06-F15BDCDD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14</cp:revision>
  <dcterms:created xsi:type="dcterms:W3CDTF">2018-11-20T03:24:00Z</dcterms:created>
  <dcterms:modified xsi:type="dcterms:W3CDTF">2018-11-20T04:42:00Z</dcterms:modified>
</cp:coreProperties>
</file>