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5355" w:rsidRPr="00CF51D5" w:rsidRDefault="003D09A9" w:rsidP="004C1004">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CF51D5">
        <w:rPr>
          <w:rFonts w:ascii="Arial" w:eastAsia="Arial" w:hAnsi="Arial" w:cs="Arial"/>
          <w:b/>
          <w:sz w:val="32"/>
          <w:szCs w:val="24"/>
        </w:rPr>
        <w:t>DSWD</w:t>
      </w:r>
      <w:r w:rsidR="00A00779">
        <w:rPr>
          <w:rFonts w:ascii="Arial" w:eastAsia="Arial" w:hAnsi="Arial" w:cs="Arial"/>
          <w:b/>
          <w:sz w:val="32"/>
          <w:szCs w:val="24"/>
        </w:rPr>
        <w:t xml:space="preserve"> </w:t>
      </w:r>
      <w:r w:rsidRPr="00CF51D5">
        <w:rPr>
          <w:rFonts w:ascii="Arial" w:eastAsia="Arial" w:hAnsi="Arial" w:cs="Arial"/>
          <w:b/>
          <w:sz w:val="32"/>
          <w:szCs w:val="24"/>
        </w:rPr>
        <w:t>DROMIC</w:t>
      </w:r>
      <w:r w:rsidR="00A00779">
        <w:rPr>
          <w:rFonts w:ascii="Arial" w:eastAsia="Arial" w:hAnsi="Arial" w:cs="Arial"/>
          <w:b/>
          <w:sz w:val="32"/>
          <w:szCs w:val="24"/>
        </w:rPr>
        <w:t xml:space="preserve"> </w:t>
      </w:r>
      <w:r w:rsidR="00A81C78" w:rsidRPr="00CF51D5">
        <w:rPr>
          <w:rFonts w:ascii="Arial" w:eastAsia="Arial" w:hAnsi="Arial" w:cs="Arial"/>
          <w:b/>
          <w:sz w:val="32"/>
          <w:szCs w:val="24"/>
        </w:rPr>
        <w:t>Preparedness</w:t>
      </w:r>
      <w:r w:rsidR="00A00779">
        <w:rPr>
          <w:rFonts w:ascii="Arial" w:eastAsia="Arial" w:hAnsi="Arial" w:cs="Arial"/>
          <w:b/>
          <w:sz w:val="32"/>
          <w:szCs w:val="24"/>
        </w:rPr>
        <w:t xml:space="preserve"> </w:t>
      </w:r>
      <w:r w:rsidR="00A81C78" w:rsidRPr="00CF51D5">
        <w:rPr>
          <w:rFonts w:ascii="Arial" w:eastAsia="Arial" w:hAnsi="Arial" w:cs="Arial"/>
          <w:b/>
          <w:sz w:val="32"/>
          <w:szCs w:val="24"/>
        </w:rPr>
        <w:t>for</w:t>
      </w:r>
      <w:r w:rsidR="00A00779">
        <w:rPr>
          <w:rFonts w:ascii="Arial" w:eastAsia="Arial" w:hAnsi="Arial" w:cs="Arial"/>
          <w:b/>
          <w:sz w:val="32"/>
          <w:szCs w:val="24"/>
        </w:rPr>
        <w:t xml:space="preserve"> </w:t>
      </w:r>
      <w:r w:rsidR="00A81C78" w:rsidRPr="00CF51D5">
        <w:rPr>
          <w:rFonts w:ascii="Arial" w:eastAsia="Arial" w:hAnsi="Arial" w:cs="Arial"/>
          <w:b/>
          <w:sz w:val="32"/>
          <w:szCs w:val="24"/>
        </w:rPr>
        <w:t>Response</w:t>
      </w:r>
      <w:r w:rsidR="00A00779">
        <w:rPr>
          <w:rFonts w:ascii="Arial" w:eastAsia="Arial" w:hAnsi="Arial" w:cs="Arial"/>
          <w:b/>
          <w:sz w:val="32"/>
          <w:szCs w:val="24"/>
        </w:rPr>
        <w:t xml:space="preserve"> </w:t>
      </w:r>
      <w:r w:rsidRPr="00CF51D5">
        <w:rPr>
          <w:rFonts w:ascii="Arial" w:eastAsia="Arial" w:hAnsi="Arial" w:cs="Arial"/>
          <w:b/>
          <w:sz w:val="32"/>
          <w:szCs w:val="24"/>
        </w:rPr>
        <w:t>Report</w:t>
      </w:r>
      <w:r w:rsidR="00A00779">
        <w:rPr>
          <w:rFonts w:ascii="Arial" w:eastAsia="Arial" w:hAnsi="Arial" w:cs="Arial"/>
          <w:b/>
          <w:sz w:val="32"/>
          <w:szCs w:val="24"/>
        </w:rPr>
        <w:t xml:space="preserve"> </w:t>
      </w:r>
      <w:r w:rsidRPr="00CF51D5">
        <w:rPr>
          <w:rFonts w:ascii="Arial" w:eastAsia="Arial" w:hAnsi="Arial" w:cs="Arial"/>
          <w:b/>
          <w:sz w:val="32"/>
          <w:szCs w:val="24"/>
        </w:rPr>
        <w:t>#</w:t>
      </w:r>
      <w:r w:rsidR="00715ACE">
        <w:rPr>
          <w:rFonts w:ascii="Arial" w:eastAsia="Arial" w:hAnsi="Arial" w:cs="Arial"/>
          <w:b/>
          <w:sz w:val="32"/>
          <w:szCs w:val="24"/>
        </w:rPr>
        <w:t>3</w:t>
      </w:r>
    </w:p>
    <w:p w:rsidR="00155355" w:rsidRPr="00CF51D5" w:rsidRDefault="003D09A9" w:rsidP="004C1004">
      <w:pPr>
        <w:tabs>
          <w:tab w:val="left" w:pos="2371"/>
          <w:tab w:val="center" w:pos="5233"/>
        </w:tabs>
        <w:spacing w:after="0" w:line="240" w:lineRule="auto"/>
        <w:contextualSpacing/>
        <w:jc w:val="center"/>
        <w:rPr>
          <w:rFonts w:ascii="Arial" w:eastAsia="Arial" w:hAnsi="Arial" w:cs="Arial"/>
          <w:color w:val="222222"/>
          <w:sz w:val="32"/>
          <w:szCs w:val="24"/>
          <w:highlight w:val="white"/>
        </w:rPr>
      </w:pPr>
      <w:r w:rsidRPr="00CF51D5">
        <w:rPr>
          <w:rFonts w:ascii="Arial" w:eastAsia="Arial" w:hAnsi="Arial" w:cs="Arial"/>
          <w:b/>
          <w:sz w:val="32"/>
          <w:szCs w:val="24"/>
        </w:rPr>
        <w:t>on</w:t>
      </w:r>
      <w:r w:rsidR="00A00779">
        <w:rPr>
          <w:rFonts w:ascii="Arial" w:eastAsia="Arial" w:hAnsi="Arial" w:cs="Arial"/>
          <w:b/>
          <w:sz w:val="32"/>
          <w:szCs w:val="24"/>
        </w:rPr>
        <w:t xml:space="preserve"> </w:t>
      </w:r>
      <w:r w:rsidR="008A1F75">
        <w:rPr>
          <w:rFonts w:ascii="Arial" w:eastAsia="Arial" w:hAnsi="Arial" w:cs="Arial"/>
          <w:b/>
          <w:sz w:val="32"/>
          <w:szCs w:val="24"/>
        </w:rPr>
        <w:t>Tropical Depression “USMAN”</w:t>
      </w:r>
    </w:p>
    <w:p w:rsidR="00155355" w:rsidRPr="00CF51D5" w:rsidRDefault="003D09A9" w:rsidP="004C1004">
      <w:pPr>
        <w:tabs>
          <w:tab w:val="left" w:pos="2371"/>
          <w:tab w:val="center" w:pos="5233"/>
        </w:tabs>
        <w:spacing w:after="0" w:line="240" w:lineRule="auto"/>
        <w:contextualSpacing/>
        <w:jc w:val="center"/>
        <w:rPr>
          <w:rFonts w:ascii="Arial" w:eastAsia="Arial" w:hAnsi="Arial" w:cs="Arial"/>
          <w:sz w:val="24"/>
          <w:szCs w:val="24"/>
        </w:rPr>
      </w:pPr>
      <w:r w:rsidRPr="00CF51D5">
        <w:rPr>
          <w:rFonts w:ascii="Arial" w:eastAsia="Arial" w:hAnsi="Arial" w:cs="Arial"/>
          <w:sz w:val="24"/>
          <w:szCs w:val="24"/>
        </w:rPr>
        <w:t>as</w:t>
      </w:r>
      <w:r w:rsidR="00A00779">
        <w:rPr>
          <w:rFonts w:ascii="Arial" w:eastAsia="Arial" w:hAnsi="Arial" w:cs="Arial"/>
          <w:sz w:val="24"/>
          <w:szCs w:val="24"/>
        </w:rPr>
        <w:t xml:space="preserve"> </w:t>
      </w:r>
      <w:r w:rsidRPr="00CF51D5">
        <w:rPr>
          <w:rFonts w:ascii="Arial" w:eastAsia="Arial" w:hAnsi="Arial" w:cs="Arial"/>
          <w:sz w:val="24"/>
          <w:szCs w:val="24"/>
        </w:rPr>
        <w:t>of</w:t>
      </w:r>
      <w:r w:rsidR="00A00779">
        <w:rPr>
          <w:rFonts w:ascii="Arial" w:eastAsia="Arial" w:hAnsi="Arial" w:cs="Arial"/>
          <w:sz w:val="24"/>
          <w:szCs w:val="24"/>
        </w:rPr>
        <w:t xml:space="preserve"> </w:t>
      </w:r>
      <w:r w:rsidR="00715ACE">
        <w:rPr>
          <w:rFonts w:ascii="Arial" w:eastAsia="Arial" w:hAnsi="Arial" w:cs="Arial"/>
          <w:sz w:val="24"/>
          <w:szCs w:val="24"/>
        </w:rPr>
        <w:t>28</w:t>
      </w:r>
      <w:r w:rsidR="00A00779">
        <w:rPr>
          <w:rFonts w:ascii="Arial" w:eastAsia="Arial" w:hAnsi="Arial" w:cs="Arial"/>
          <w:sz w:val="24"/>
          <w:szCs w:val="24"/>
        </w:rPr>
        <w:t xml:space="preserve"> </w:t>
      </w:r>
      <w:r w:rsidR="008A1F75">
        <w:rPr>
          <w:rFonts w:ascii="Arial" w:eastAsia="Arial" w:hAnsi="Arial" w:cs="Arial"/>
          <w:sz w:val="24"/>
          <w:szCs w:val="24"/>
        </w:rPr>
        <w:t>December</w:t>
      </w:r>
      <w:r w:rsidR="00A00779">
        <w:rPr>
          <w:rFonts w:ascii="Arial" w:eastAsia="Arial" w:hAnsi="Arial" w:cs="Arial"/>
          <w:sz w:val="24"/>
          <w:szCs w:val="24"/>
        </w:rPr>
        <w:t xml:space="preserve"> </w:t>
      </w:r>
      <w:r w:rsidRPr="00CF51D5">
        <w:rPr>
          <w:rFonts w:ascii="Arial" w:eastAsia="Arial" w:hAnsi="Arial" w:cs="Arial"/>
          <w:sz w:val="24"/>
          <w:szCs w:val="24"/>
        </w:rPr>
        <w:t>2018,</w:t>
      </w:r>
      <w:r w:rsidR="00A00779">
        <w:rPr>
          <w:rFonts w:ascii="Arial" w:eastAsia="Arial" w:hAnsi="Arial" w:cs="Arial"/>
          <w:sz w:val="24"/>
          <w:szCs w:val="24"/>
        </w:rPr>
        <w:t xml:space="preserve"> </w:t>
      </w:r>
      <w:r w:rsidR="008A1F75">
        <w:rPr>
          <w:rFonts w:ascii="Arial" w:eastAsia="Arial" w:hAnsi="Arial" w:cs="Arial"/>
          <w:sz w:val="24"/>
          <w:szCs w:val="24"/>
        </w:rPr>
        <w:t>6P</w:t>
      </w:r>
      <w:r w:rsidRPr="00CF51D5">
        <w:rPr>
          <w:rFonts w:ascii="Arial" w:eastAsia="Arial" w:hAnsi="Arial" w:cs="Arial"/>
          <w:sz w:val="24"/>
          <w:szCs w:val="24"/>
        </w:rPr>
        <w:t>M</w:t>
      </w:r>
    </w:p>
    <w:p w:rsidR="00A81C78" w:rsidRDefault="00A81C78" w:rsidP="004C1004">
      <w:pPr>
        <w:pStyle w:val="NormalWeb"/>
        <w:spacing w:beforeAutospacing="0" w:afterAutospacing="0" w:line="240" w:lineRule="auto"/>
        <w:contextualSpacing/>
        <w:jc w:val="both"/>
        <w:rPr>
          <w:rFonts w:ascii="Arial" w:hAnsi="Arial" w:cs="Arial"/>
          <w:color w:val="0070C0"/>
        </w:rPr>
      </w:pPr>
      <w:bookmarkStart w:id="1" w:name="_30j0zll" w:colFirst="0" w:colLast="0"/>
      <w:bookmarkStart w:id="2" w:name="_1fob9te" w:colFirst="0" w:colLast="0"/>
      <w:bookmarkEnd w:id="1"/>
      <w:bookmarkEnd w:id="2"/>
    </w:p>
    <w:p w:rsidR="00CF51D5" w:rsidRPr="00CF51D5" w:rsidRDefault="00CF51D5" w:rsidP="004C1004">
      <w:pPr>
        <w:pStyle w:val="NormalWeb"/>
        <w:spacing w:beforeAutospacing="0" w:afterAutospacing="0" w:line="240" w:lineRule="auto"/>
        <w:contextualSpacing/>
        <w:jc w:val="both"/>
        <w:rPr>
          <w:rFonts w:ascii="Arial" w:hAnsi="Arial" w:cs="Arial"/>
          <w:color w:val="0070C0"/>
        </w:rPr>
      </w:pPr>
    </w:p>
    <w:p w:rsidR="00A81C78" w:rsidRPr="00CF51D5" w:rsidRDefault="00114D5E" w:rsidP="004C1004">
      <w:pPr>
        <w:pStyle w:val="NormalWeb"/>
        <w:spacing w:beforeAutospacing="0" w:afterAutospacing="0" w:line="240" w:lineRule="auto"/>
        <w:contextualSpacing/>
        <w:jc w:val="both"/>
        <w:rPr>
          <w:rFonts w:ascii="Arial" w:hAnsi="Arial" w:cs="Arial"/>
          <w:b/>
          <w:color w:val="002060"/>
          <w:sz w:val="28"/>
        </w:rPr>
      </w:pPr>
      <w:r w:rsidRPr="00CF51D5">
        <w:rPr>
          <w:rFonts w:ascii="Arial" w:hAnsi="Arial" w:cs="Arial"/>
          <w:b/>
          <w:color w:val="002060"/>
          <w:sz w:val="28"/>
        </w:rPr>
        <w:t>Situation</w:t>
      </w:r>
      <w:r w:rsidR="00A00779">
        <w:rPr>
          <w:rFonts w:ascii="Arial" w:hAnsi="Arial" w:cs="Arial"/>
          <w:b/>
          <w:color w:val="002060"/>
          <w:sz w:val="28"/>
        </w:rPr>
        <w:t xml:space="preserve"> </w:t>
      </w:r>
      <w:r w:rsidRPr="00CF51D5">
        <w:rPr>
          <w:rFonts w:ascii="Arial" w:hAnsi="Arial" w:cs="Arial"/>
          <w:b/>
          <w:color w:val="002060"/>
          <w:sz w:val="28"/>
        </w:rPr>
        <w:t>Overview</w:t>
      </w:r>
    </w:p>
    <w:p w:rsidR="00B932C1" w:rsidRDefault="00B932C1" w:rsidP="004C1004">
      <w:pPr>
        <w:pStyle w:val="NoSpacing1"/>
        <w:contextualSpacing/>
        <w:jc w:val="both"/>
        <w:rPr>
          <w:rFonts w:ascii="Arial" w:hAnsi="Arial" w:cs="Arial"/>
          <w:sz w:val="24"/>
          <w:szCs w:val="24"/>
          <w:shd w:val="clear" w:color="auto" w:fill="FFFFFF"/>
          <w:lang w:val="en-PH"/>
        </w:rPr>
      </w:pPr>
    </w:p>
    <w:p w:rsidR="00EE348C" w:rsidRDefault="00540EB6" w:rsidP="00FB17FC">
      <w:pPr>
        <w:pStyle w:val="Heading5"/>
        <w:shd w:val="clear" w:color="auto" w:fill="FFFFFF"/>
        <w:spacing w:before="0" w:after="0" w:line="240" w:lineRule="auto"/>
        <w:contextualSpacing/>
        <w:jc w:val="both"/>
        <w:rPr>
          <w:rFonts w:ascii="Arial" w:eastAsia="Times New Roman" w:hAnsi="Arial" w:cs="Arial"/>
          <w:color w:val="auto"/>
          <w:sz w:val="24"/>
          <w:szCs w:val="24"/>
        </w:rPr>
      </w:pPr>
      <w:r>
        <w:rPr>
          <w:noProof/>
        </w:rPr>
        <w:drawing>
          <wp:anchor distT="0" distB="0" distL="114300" distR="114300" simplePos="0" relativeHeight="251658240" behindDoc="0" locked="0" layoutInCell="1" allowOverlap="1">
            <wp:simplePos x="0" y="0"/>
            <wp:positionH relativeFrom="margin">
              <wp:posOffset>5272405</wp:posOffset>
            </wp:positionH>
            <wp:positionV relativeFrom="paragraph">
              <wp:posOffset>283210</wp:posOffset>
            </wp:positionV>
            <wp:extent cx="4471670" cy="3455035"/>
            <wp:effectExtent l="0" t="0" r="508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ubfiles.pagasa.dost.gov.ph/tamss/weather/trac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471670" cy="345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EE348C" w:rsidRPr="00BE43F9">
        <w:rPr>
          <w:rFonts w:ascii="Arial" w:hAnsi="Arial" w:cs="Arial"/>
          <w:color w:val="auto"/>
          <w:sz w:val="24"/>
          <w:szCs w:val="24"/>
        </w:rPr>
        <w:t xml:space="preserve">Issued at </w:t>
      </w:r>
      <w:r w:rsidR="00EE348C">
        <w:rPr>
          <w:rFonts w:ascii="Arial" w:hAnsi="Arial" w:cs="Arial"/>
          <w:color w:val="auto"/>
          <w:sz w:val="24"/>
          <w:szCs w:val="24"/>
        </w:rPr>
        <w:t>5</w:t>
      </w:r>
      <w:r w:rsidR="00EE348C" w:rsidRPr="00BE43F9">
        <w:rPr>
          <w:rFonts w:ascii="Arial" w:hAnsi="Arial" w:cs="Arial"/>
          <w:color w:val="auto"/>
          <w:sz w:val="24"/>
          <w:szCs w:val="24"/>
        </w:rPr>
        <w:t xml:space="preserve">:00 </w:t>
      </w:r>
      <w:r w:rsidR="00EE348C">
        <w:rPr>
          <w:rFonts w:ascii="Arial" w:hAnsi="Arial" w:cs="Arial"/>
          <w:color w:val="auto"/>
          <w:sz w:val="24"/>
          <w:szCs w:val="24"/>
        </w:rPr>
        <w:t>PM today</w:t>
      </w:r>
      <w:r w:rsidR="00EE348C" w:rsidRPr="00BE43F9">
        <w:rPr>
          <w:rFonts w:ascii="Arial" w:hAnsi="Arial" w:cs="Arial"/>
          <w:color w:val="auto"/>
          <w:sz w:val="24"/>
          <w:szCs w:val="24"/>
        </w:rPr>
        <w:t xml:space="preserve">, </w:t>
      </w:r>
      <w:r w:rsidR="00FB17FC" w:rsidRPr="00FB17FC">
        <w:rPr>
          <w:rFonts w:ascii="Arial" w:hAnsi="Arial" w:cs="Arial"/>
          <w:color w:val="auto"/>
          <w:sz w:val="24"/>
          <w:szCs w:val="24"/>
        </w:rPr>
        <w:t>TROPICAL DEPRESSION "USMAN" CONTINUES TO MOVE ERRATICALLY OVER THE PHILIPPINE SEA.</w:t>
      </w:r>
    </w:p>
    <w:p w:rsidR="00FB17FC" w:rsidRPr="00FB17FC" w:rsidRDefault="00FB17FC" w:rsidP="00FB17FC">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i/>
          <w:color w:val="0070C0"/>
          <w:sz w:val="24"/>
          <w:szCs w:val="24"/>
        </w:rPr>
      </w:pPr>
      <w:r w:rsidRPr="00FB17FC">
        <w:rPr>
          <w:rFonts w:ascii="Arial" w:eastAsia="Times New Roman" w:hAnsi="Arial" w:cs="Arial"/>
          <w:color w:val="auto"/>
          <w:sz w:val="24"/>
          <w:szCs w:val="24"/>
        </w:rPr>
        <w:t>"USMAN" is expected to make landfall over Eastern Samar between tonight (28 December) or tomorrow early morning (29 December).</w:t>
      </w:r>
    </w:p>
    <w:p w:rsidR="00FB17FC" w:rsidRPr="00FB17FC" w:rsidRDefault="00FB17FC" w:rsidP="00FB17FC">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color w:val="auto"/>
          <w:sz w:val="24"/>
          <w:szCs w:val="24"/>
        </w:rPr>
      </w:pPr>
      <w:r w:rsidRPr="00FB17FC">
        <w:rPr>
          <w:rFonts w:ascii="Arial" w:eastAsia="Times New Roman" w:hAnsi="Arial" w:cs="Arial"/>
          <w:sz w:val="24"/>
          <w:szCs w:val="24"/>
        </w:rPr>
        <w:t xml:space="preserve">Moderate to heavy rains will continue over Bicol Region, Eastern </w:t>
      </w:r>
      <w:proofErr w:type="spellStart"/>
      <w:r w:rsidRPr="00FB17FC">
        <w:rPr>
          <w:rFonts w:ascii="Arial" w:eastAsia="Times New Roman" w:hAnsi="Arial" w:cs="Arial"/>
          <w:sz w:val="24"/>
          <w:szCs w:val="24"/>
        </w:rPr>
        <w:t>Visayas</w:t>
      </w:r>
      <w:proofErr w:type="spellEnd"/>
      <w:r w:rsidRPr="00FB17FC">
        <w:rPr>
          <w:rFonts w:ascii="Arial" w:eastAsia="Times New Roman" w:hAnsi="Arial" w:cs="Arial"/>
          <w:sz w:val="24"/>
          <w:szCs w:val="24"/>
        </w:rPr>
        <w:t xml:space="preserve">, and Quezon, while light to moderate with occasional heavy rains will prevail over Metro Manila, MIMAROPA, Aurora and the rest of CALABARZON and of </w:t>
      </w:r>
      <w:proofErr w:type="spellStart"/>
      <w:r w:rsidRPr="00FB17FC">
        <w:rPr>
          <w:rFonts w:ascii="Arial" w:eastAsia="Times New Roman" w:hAnsi="Arial" w:cs="Arial"/>
          <w:sz w:val="24"/>
          <w:szCs w:val="24"/>
        </w:rPr>
        <w:t>Visayas</w:t>
      </w:r>
      <w:proofErr w:type="spellEnd"/>
      <w:r w:rsidRPr="00FB17FC">
        <w:rPr>
          <w:rFonts w:ascii="Arial" w:eastAsia="Times New Roman" w:hAnsi="Arial" w:cs="Arial"/>
          <w:sz w:val="24"/>
          <w:szCs w:val="24"/>
        </w:rPr>
        <w:t xml:space="preserve"> tonight (28 December). Meanwhile, tomorrow (29 December), moderate to heavy rains will prevail over Metro Manila, CALABARZON, MIMAROPA, and Bicol Region while light to moderate with at times heavy rains is expected over </w:t>
      </w:r>
      <w:proofErr w:type="spellStart"/>
      <w:r w:rsidRPr="00FB17FC">
        <w:rPr>
          <w:rFonts w:ascii="Arial" w:eastAsia="Times New Roman" w:hAnsi="Arial" w:cs="Arial"/>
          <w:sz w:val="24"/>
          <w:szCs w:val="24"/>
        </w:rPr>
        <w:t>Visayas</w:t>
      </w:r>
      <w:proofErr w:type="spellEnd"/>
      <w:r w:rsidRPr="00FB17FC">
        <w:rPr>
          <w:rFonts w:ascii="Arial" w:eastAsia="Times New Roman" w:hAnsi="Arial" w:cs="Arial"/>
          <w:sz w:val="24"/>
          <w:szCs w:val="24"/>
        </w:rPr>
        <w:t xml:space="preserve"> and Aurora.</w:t>
      </w:r>
    </w:p>
    <w:p w:rsidR="00FB17FC" w:rsidRDefault="00FB17FC" w:rsidP="00FB17FC">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color w:val="auto"/>
          <w:sz w:val="24"/>
          <w:szCs w:val="24"/>
        </w:rPr>
      </w:pPr>
      <w:proofErr w:type="spellStart"/>
      <w:r w:rsidRPr="00FB17FC">
        <w:rPr>
          <w:rFonts w:ascii="Arial" w:hAnsi="Arial" w:cs="Arial"/>
          <w:bCs/>
          <w:color w:val="auto"/>
          <w:sz w:val="24"/>
          <w:szCs w:val="24"/>
        </w:rPr>
        <w:t>Fisherfolks</w:t>
      </w:r>
      <w:proofErr w:type="spellEnd"/>
      <w:r w:rsidRPr="00FB17FC">
        <w:rPr>
          <w:rFonts w:ascii="Arial" w:hAnsi="Arial" w:cs="Arial"/>
          <w:bCs/>
          <w:color w:val="auto"/>
          <w:sz w:val="24"/>
          <w:szCs w:val="24"/>
        </w:rPr>
        <w:t xml:space="preserve"> and those with small </w:t>
      </w:r>
      <w:proofErr w:type="spellStart"/>
      <w:r w:rsidRPr="00FB17FC">
        <w:rPr>
          <w:rFonts w:ascii="Arial" w:hAnsi="Arial" w:cs="Arial"/>
          <w:bCs/>
          <w:color w:val="auto"/>
          <w:sz w:val="24"/>
          <w:szCs w:val="24"/>
        </w:rPr>
        <w:t>seacrafts</w:t>
      </w:r>
      <w:proofErr w:type="spellEnd"/>
      <w:r w:rsidRPr="00FB17FC">
        <w:rPr>
          <w:rFonts w:ascii="Arial" w:hAnsi="Arial" w:cs="Arial"/>
          <w:bCs/>
          <w:color w:val="auto"/>
          <w:sz w:val="24"/>
          <w:szCs w:val="24"/>
        </w:rPr>
        <w:t xml:space="preserve"> are advised not to venture out over the seaboards of areas under TCWS #1, the seaboards of Northern Luzon, the eastern seaboards of Central and Southern Luzon, and the eastern seaboard of </w:t>
      </w:r>
      <w:proofErr w:type="spellStart"/>
      <w:r w:rsidRPr="00FB17FC">
        <w:rPr>
          <w:rFonts w:ascii="Arial" w:hAnsi="Arial" w:cs="Arial"/>
          <w:bCs/>
          <w:color w:val="auto"/>
          <w:sz w:val="24"/>
          <w:szCs w:val="24"/>
        </w:rPr>
        <w:t>Surigao</w:t>
      </w:r>
      <w:proofErr w:type="spellEnd"/>
      <w:r w:rsidRPr="00FB17FC">
        <w:rPr>
          <w:rFonts w:ascii="Arial" w:hAnsi="Arial" w:cs="Arial"/>
          <w:bCs/>
          <w:color w:val="auto"/>
          <w:sz w:val="24"/>
          <w:szCs w:val="24"/>
        </w:rPr>
        <w:t xml:space="preserve"> Provinces due to the approaching Tropical Depression and the surge of the Northeast Monsoon.</w:t>
      </w:r>
    </w:p>
    <w:p w:rsidR="00FB17FC" w:rsidRPr="00FB17FC" w:rsidRDefault="00FB17FC" w:rsidP="00FB17FC">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color w:val="auto"/>
          <w:sz w:val="24"/>
          <w:szCs w:val="24"/>
        </w:rPr>
      </w:pPr>
      <w:r w:rsidRPr="00FB17FC">
        <w:rPr>
          <w:rFonts w:ascii="Arial" w:hAnsi="Arial" w:cs="Arial"/>
          <w:bCs/>
          <w:color w:val="auto"/>
          <w:sz w:val="24"/>
          <w:szCs w:val="24"/>
        </w:rPr>
        <w:t>"USMAN" may exit the Philippine Area of Responsibility between Sunday evening (December 30) and Monday morning (December 31).</w:t>
      </w:r>
    </w:p>
    <w:p w:rsidR="00EE348C" w:rsidRDefault="00EE348C" w:rsidP="00EE348C">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color w:val="auto"/>
          <w:sz w:val="24"/>
          <w:szCs w:val="24"/>
        </w:rPr>
      </w:pPr>
    </w:p>
    <w:p w:rsidR="00540EB6" w:rsidRDefault="00FB17FC" w:rsidP="00EE348C">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color w:val="auto"/>
          <w:sz w:val="24"/>
          <w:szCs w:val="24"/>
        </w:rPr>
      </w:pPr>
      <w:r w:rsidRPr="00FB17FC">
        <w:rPr>
          <w:rFonts w:ascii="Arial" w:hAnsi="Arial" w:cs="Arial"/>
          <w:bCs/>
          <w:color w:val="auto"/>
          <w:sz w:val="24"/>
          <w:szCs w:val="24"/>
        </w:rPr>
        <w:t xml:space="preserve">At 4:00 PM today, the center of Tropical Depression "USMAN" was estimated based on all available data at 285 km East of </w:t>
      </w:r>
      <w:proofErr w:type="spellStart"/>
      <w:r w:rsidRPr="00FB17FC">
        <w:rPr>
          <w:rFonts w:ascii="Arial" w:hAnsi="Arial" w:cs="Arial"/>
          <w:bCs/>
          <w:color w:val="auto"/>
          <w:sz w:val="24"/>
          <w:szCs w:val="24"/>
        </w:rPr>
        <w:t>Guiuan</w:t>
      </w:r>
      <w:proofErr w:type="spellEnd"/>
      <w:r w:rsidRPr="00FB17FC">
        <w:rPr>
          <w:rFonts w:ascii="Arial" w:hAnsi="Arial" w:cs="Arial"/>
          <w:bCs/>
          <w:color w:val="auto"/>
          <w:sz w:val="24"/>
          <w:szCs w:val="24"/>
        </w:rPr>
        <w:t>, Eastern Samar (10.7 °N, 128.3 °E)</w:t>
      </w:r>
    </w:p>
    <w:p w:rsidR="00FB17FC" w:rsidRDefault="00FB17FC" w:rsidP="00EE348C">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color w:val="auto"/>
          <w:sz w:val="24"/>
          <w:szCs w:val="24"/>
        </w:rPr>
      </w:pPr>
    </w:p>
    <w:p w:rsidR="00540EB6" w:rsidRPr="009D15DE" w:rsidRDefault="00540EB6" w:rsidP="00540EB6">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
          <w:bCs/>
          <w:color w:val="auto"/>
          <w:sz w:val="24"/>
          <w:szCs w:val="24"/>
        </w:rPr>
      </w:pPr>
      <w:r w:rsidRPr="009D15DE">
        <w:rPr>
          <w:rFonts w:ascii="Arial" w:hAnsi="Arial" w:cs="Arial"/>
          <w:b/>
          <w:bCs/>
          <w:color w:val="auto"/>
          <w:sz w:val="24"/>
          <w:szCs w:val="24"/>
        </w:rPr>
        <w:lastRenderedPageBreak/>
        <w:t>Forecast Position</w:t>
      </w:r>
    </w:p>
    <w:tbl>
      <w:tblPr>
        <w:tblStyle w:val="TableGrid"/>
        <w:tblW w:w="0" w:type="auto"/>
        <w:tblLook w:val="04A0" w:firstRow="1" w:lastRow="0" w:firstColumn="1" w:lastColumn="0" w:noHBand="0" w:noVBand="1"/>
      </w:tblPr>
      <w:tblGrid>
        <w:gridCol w:w="4315"/>
        <w:gridCol w:w="11040"/>
      </w:tblGrid>
      <w:tr w:rsidR="00540EB6" w:rsidTr="00BE6CD2">
        <w:tc>
          <w:tcPr>
            <w:tcW w:w="4315" w:type="dxa"/>
          </w:tcPr>
          <w:p w:rsidR="00540EB6" w:rsidRPr="009D15DE" w:rsidRDefault="00540EB6" w:rsidP="008774D7">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ind w:left="309"/>
              <w:jc w:val="both"/>
              <w:rPr>
                <w:rFonts w:ascii="Arial" w:hAnsi="Arial" w:cs="Arial"/>
                <w:bCs/>
                <w:color w:val="auto"/>
                <w:sz w:val="24"/>
                <w:szCs w:val="24"/>
              </w:rPr>
            </w:pPr>
            <w:r w:rsidRPr="00540EB6">
              <w:rPr>
                <w:rFonts w:ascii="Arial" w:hAnsi="Arial" w:cs="Arial"/>
                <w:bCs/>
                <w:color w:val="auto"/>
                <w:sz w:val="24"/>
                <w:szCs w:val="24"/>
              </w:rPr>
              <w:t>24 Hour</w:t>
            </w:r>
            <w:r w:rsidR="00585402">
              <w:rPr>
                <w:rFonts w:ascii="Arial" w:hAnsi="Arial" w:cs="Arial"/>
                <w:bCs/>
                <w:color w:val="auto"/>
                <w:sz w:val="24"/>
                <w:szCs w:val="24"/>
              </w:rPr>
              <w:t xml:space="preserve"> </w:t>
            </w:r>
            <w:r w:rsidRPr="00540EB6">
              <w:rPr>
                <w:rFonts w:ascii="Arial" w:hAnsi="Arial" w:cs="Arial"/>
                <w:bCs/>
                <w:color w:val="auto"/>
                <w:sz w:val="24"/>
                <w:szCs w:val="24"/>
              </w:rPr>
              <w:t>(Tomorrow afternoon)</w:t>
            </w:r>
          </w:p>
        </w:tc>
        <w:tc>
          <w:tcPr>
            <w:tcW w:w="11040" w:type="dxa"/>
          </w:tcPr>
          <w:p w:rsidR="00540EB6" w:rsidRDefault="00681F89" w:rsidP="00BE6CD2">
            <w:pPr>
              <w:widowControl/>
              <w:pBdr>
                <w:top w:val="none" w:sz="0" w:space="0" w:color="auto"/>
                <w:left w:val="none" w:sz="0" w:space="0" w:color="auto"/>
                <w:bottom w:val="none" w:sz="0" w:space="0" w:color="auto"/>
                <w:right w:val="none" w:sz="0" w:space="0" w:color="auto"/>
                <w:between w:val="none" w:sz="0" w:space="0" w:color="auto"/>
              </w:pBdr>
              <w:contextualSpacing/>
              <w:jc w:val="both"/>
              <w:rPr>
                <w:rFonts w:ascii="Arial" w:hAnsi="Arial" w:cs="Arial"/>
                <w:bCs/>
                <w:color w:val="auto"/>
                <w:sz w:val="24"/>
                <w:szCs w:val="24"/>
              </w:rPr>
            </w:pPr>
            <w:r w:rsidRPr="00681F89">
              <w:rPr>
                <w:rFonts w:ascii="Arial" w:hAnsi="Arial" w:cs="Arial"/>
                <w:bCs/>
                <w:color w:val="auto"/>
                <w:sz w:val="24"/>
                <w:szCs w:val="24"/>
              </w:rPr>
              <w:t xml:space="preserve">In the vicinity of </w:t>
            </w:r>
            <w:proofErr w:type="spellStart"/>
            <w:r w:rsidRPr="00681F89">
              <w:rPr>
                <w:rFonts w:ascii="Arial" w:hAnsi="Arial" w:cs="Arial"/>
                <w:bCs/>
                <w:color w:val="auto"/>
                <w:sz w:val="24"/>
                <w:szCs w:val="24"/>
              </w:rPr>
              <w:t>Passi</w:t>
            </w:r>
            <w:proofErr w:type="spellEnd"/>
            <w:r w:rsidRPr="00681F89">
              <w:rPr>
                <w:rFonts w:ascii="Arial" w:hAnsi="Arial" w:cs="Arial"/>
                <w:bCs/>
                <w:color w:val="auto"/>
                <w:sz w:val="24"/>
                <w:szCs w:val="24"/>
              </w:rPr>
              <w:t xml:space="preserve"> City, Iloilo(11.2°N, 122.6°E)</w:t>
            </w:r>
          </w:p>
        </w:tc>
      </w:tr>
      <w:tr w:rsidR="00540EB6" w:rsidTr="00BE6CD2">
        <w:tc>
          <w:tcPr>
            <w:tcW w:w="4315" w:type="dxa"/>
          </w:tcPr>
          <w:p w:rsidR="00540EB6" w:rsidRPr="009D15DE" w:rsidRDefault="00585402" w:rsidP="008774D7">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ind w:left="309"/>
              <w:jc w:val="both"/>
              <w:rPr>
                <w:rFonts w:ascii="Arial" w:hAnsi="Arial" w:cs="Arial"/>
                <w:bCs/>
                <w:color w:val="auto"/>
                <w:sz w:val="24"/>
                <w:szCs w:val="24"/>
              </w:rPr>
            </w:pPr>
            <w:r>
              <w:rPr>
                <w:rFonts w:ascii="Arial" w:hAnsi="Arial" w:cs="Arial"/>
                <w:bCs/>
                <w:color w:val="auto"/>
                <w:sz w:val="24"/>
                <w:szCs w:val="24"/>
              </w:rPr>
              <w:t>48 Hour</w:t>
            </w:r>
            <w:r w:rsidR="00540EB6">
              <w:rPr>
                <w:rFonts w:ascii="Arial" w:hAnsi="Arial" w:cs="Arial"/>
                <w:bCs/>
                <w:color w:val="auto"/>
                <w:sz w:val="24"/>
                <w:szCs w:val="24"/>
              </w:rPr>
              <w:t xml:space="preserve"> </w:t>
            </w:r>
            <w:r w:rsidR="00540EB6" w:rsidRPr="00540EB6">
              <w:rPr>
                <w:rFonts w:ascii="Arial" w:hAnsi="Arial" w:cs="Arial"/>
                <w:bCs/>
                <w:color w:val="auto"/>
                <w:sz w:val="24"/>
                <w:szCs w:val="24"/>
              </w:rPr>
              <w:t>(Saturday afternoon)</w:t>
            </w:r>
          </w:p>
        </w:tc>
        <w:tc>
          <w:tcPr>
            <w:tcW w:w="11040" w:type="dxa"/>
          </w:tcPr>
          <w:p w:rsidR="00540EB6" w:rsidRPr="009D15DE" w:rsidRDefault="00681F89" w:rsidP="00BE6CD2">
            <w:pPr>
              <w:widowControl/>
              <w:pBdr>
                <w:top w:val="none" w:sz="0" w:space="0" w:color="auto"/>
                <w:left w:val="none" w:sz="0" w:space="0" w:color="auto"/>
                <w:bottom w:val="none" w:sz="0" w:space="0" w:color="auto"/>
                <w:right w:val="none" w:sz="0" w:space="0" w:color="auto"/>
                <w:between w:val="none" w:sz="0" w:space="0" w:color="auto"/>
              </w:pBdr>
              <w:contextualSpacing/>
              <w:jc w:val="both"/>
              <w:rPr>
                <w:rFonts w:ascii="Arial" w:hAnsi="Arial" w:cs="Arial"/>
                <w:bCs/>
                <w:color w:val="auto"/>
                <w:sz w:val="24"/>
                <w:szCs w:val="24"/>
              </w:rPr>
            </w:pPr>
            <w:r w:rsidRPr="00681F89">
              <w:rPr>
                <w:rFonts w:ascii="Arial" w:hAnsi="Arial" w:cs="Arial"/>
                <w:bCs/>
                <w:color w:val="auto"/>
                <w:sz w:val="24"/>
                <w:szCs w:val="24"/>
              </w:rPr>
              <w:t xml:space="preserve">195 km West Northwest of Puerto </w:t>
            </w:r>
            <w:proofErr w:type="spellStart"/>
            <w:r w:rsidRPr="00681F89">
              <w:rPr>
                <w:rFonts w:ascii="Arial" w:hAnsi="Arial" w:cs="Arial"/>
                <w:bCs/>
                <w:color w:val="auto"/>
                <w:sz w:val="24"/>
                <w:szCs w:val="24"/>
              </w:rPr>
              <w:t>Princesa</w:t>
            </w:r>
            <w:proofErr w:type="spellEnd"/>
            <w:r w:rsidRPr="00681F89">
              <w:rPr>
                <w:rFonts w:ascii="Arial" w:hAnsi="Arial" w:cs="Arial"/>
                <w:bCs/>
                <w:color w:val="auto"/>
                <w:sz w:val="24"/>
                <w:szCs w:val="24"/>
              </w:rPr>
              <w:t xml:space="preserve"> City, Palawan(10.1°N, 117.0°E)</w:t>
            </w:r>
          </w:p>
        </w:tc>
      </w:tr>
      <w:tr w:rsidR="00540EB6" w:rsidTr="00BE6CD2">
        <w:tc>
          <w:tcPr>
            <w:tcW w:w="4315" w:type="dxa"/>
          </w:tcPr>
          <w:p w:rsidR="00540EB6" w:rsidRPr="009D15DE" w:rsidRDefault="00540EB6" w:rsidP="008774D7">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ind w:left="309"/>
              <w:jc w:val="both"/>
              <w:rPr>
                <w:rFonts w:ascii="Arial" w:hAnsi="Arial" w:cs="Arial"/>
                <w:bCs/>
                <w:color w:val="auto"/>
                <w:sz w:val="24"/>
                <w:szCs w:val="24"/>
              </w:rPr>
            </w:pPr>
            <w:r w:rsidRPr="009D15DE">
              <w:rPr>
                <w:rFonts w:ascii="Arial" w:hAnsi="Arial" w:cs="Arial"/>
                <w:bCs/>
                <w:color w:val="auto"/>
                <w:sz w:val="24"/>
                <w:szCs w:val="24"/>
              </w:rPr>
              <w:t>72 Hour</w:t>
            </w:r>
            <w:r>
              <w:rPr>
                <w:rFonts w:ascii="Arial" w:hAnsi="Arial" w:cs="Arial"/>
                <w:bCs/>
                <w:color w:val="auto"/>
                <w:sz w:val="24"/>
                <w:szCs w:val="24"/>
              </w:rPr>
              <w:t xml:space="preserve"> (</w:t>
            </w:r>
            <w:r w:rsidRPr="00540EB6">
              <w:rPr>
                <w:rFonts w:ascii="Arial" w:hAnsi="Arial" w:cs="Arial"/>
                <w:bCs/>
                <w:color w:val="auto"/>
                <w:sz w:val="24"/>
                <w:szCs w:val="24"/>
              </w:rPr>
              <w:t>Sunday afternoon</w:t>
            </w:r>
            <w:r>
              <w:rPr>
                <w:rFonts w:ascii="Arial" w:hAnsi="Arial" w:cs="Arial"/>
                <w:bCs/>
                <w:color w:val="auto"/>
                <w:sz w:val="24"/>
                <w:szCs w:val="24"/>
              </w:rPr>
              <w:t>)</w:t>
            </w:r>
          </w:p>
        </w:tc>
        <w:tc>
          <w:tcPr>
            <w:tcW w:w="11040" w:type="dxa"/>
          </w:tcPr>
          <w:p w:rsidR="00540EB6" w:rsidRPr="009D15DE" w:rsidRDefault="00681F89" w:rsidP="00BE6CD2">
            <w:pPr>
              <w:widowControl/>
              <w:pBdr>
                <w:top w:val="none" w:sz="0" w:space="0" w:color="auto"/>
                <w:left w:val="none" w:sz="0" w:space="0" w:color="auto"/>
                <w:bottom w:val="none" w:sz="0" w:space="0" w:color="auto"/>
                <w:right w:val="none" w:sz="0" w:space="0" w:color="auto"/>
                <w:between w:val="none" w:sz="0" w:space="0" w:color="auto"/>
              </w:pBdr>
              <w:contextualSpacing/>
              <w:jc w:val="both"/>
              <w:rPr>
                <w:rFonts w:ascii="Arial" w:hAnsi="Arial" w:cs="Arial"/>
                <w:bCs/>
                <w:color w:val="auto"/>
                <w:sz w:val="24"/>
                <w:szCs w:val="24"/>
              </w:rPr>
            </w:pPr>
            <w:r w:rsidRPr="00681F89">
              <w:rPr>
                <w:rFonts w:ascii="Arial" w:hAnsi="Arial" w:cs="Arial"/>
                <w:bCs/>
                <w:color w:val="auto"/>
                <w:sz w:val="24"/>
                <w:szCs w:val="24"/>
              </w:rPr>
              <w:t xml:space="preserve">630 km West of Puerto </w:t>
            </w:r>
            <w:proofErr w:type="spellStart"/>
            <w:r w:rsidRPr="00681F89">
              <w:rPr>
                <w:rFonts w:ascii="Arial" w:hAnsi="Arial" w:cs="Arial"/>
                <w:bCs/>
                <w:color w:val="auto"/>
                <w:sz w:val="24"/>
                <w:szCs w:val="24"/>
              </w:rPr>
              <w:t>Princesa</w:t>
            </w:r>
            <w:proofErr w:type="spellEnd"/>
            <w:r w:rsidRPr="00681F89">
              <w:rPr>
                <w:rFonts w:ascii="Arial" w:hAnsi="Arial" w:cs="Arial"/>
                <w:bCs/>
                <w:color w:val="auto"/>
                <w:sz w:val="24"/>
                <w:szCs w:val="24"/>
              </w:rPr>
              <w:t xml:space="preserve"> City, Palawan (OUTSIDE PAR)(9.2°N, 113.0°E)</w:t>
            </w:r>
          </w:p>
        </w:tc>
      </w:tr>
    </w:tbl>
    <w:p w:rsidR="00540EB6" w:rsidRDefault="00540EB6" w:rsidP="00EE348C">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color w:val="auto"/>
          <w:sz w:val="24"/>
          <w:szCs w:val="24"/>
        </w:rPr>
      </w:pPr>
    </w:p>
    <w:p w:rsidR="00540EB6" w:rsidRDefault="00540EB6" w:rsidP="00EE348C">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
          <w:bCs/>
          <w:color w:val="auto"/>
          <w:sz w:val="24"/>
          <w:szCs w:val="24"/>
        </w:rPr>
      </w:pPr>
      <w:r w:rsidRPr="00540EB6">
        <w:rPr>
          <w:rFonts w:ascii="Arial" w:hAnsi="Arial" w:cs="Arial"/>
          <w:b/>
          <w:bCs/>
          <w:color w:val="auto"/>
          <w:sz w:val="24"/>
          <w:szCs w:val="24"/>
        </w:rPr>
        <w:t>Tropical Cyclone Warning Signal No. 1</w:t>
      </w:r>
    </w:p>
    <w:tbl>
      <w:tblPr>
        <w:tblStyle w:val="TableGrid"/>
        <w:tblW w:w="12756" w:type="dxa"/>
        <w:tblInd w:w="-5" w:type="dxa"/>
        <w:tblLook w:val="04A0" w:firstRow="1" w:lastRow="0" w:firstColumn="1" w:lastColumn="0" w:noHBand="0" w:noVBand="1"/>
      </w:tblPr>
      <w:tblGrid>
        <w:gridCol w:w="4252"/>
        <w:gridCol w:w="4252"/>
        <w:gridCol w:w="4252"/>
      </w:tblGrid>
      <w:tr w:rsidR="00540EB6" w:rsidTr="00585402">
        <w:tc>
          <w:tcPr>
            <w:tcW w:w="4252" w:type="dxa"/>
          </w:tcPr>
          <w:p w:rsidR="00540EB6" w:rsidRDefault="00540EB6" w:rsidP="00681F89">
            <w:pPr>
              <w:widowControl/>
              <w:pBdr>
                <w:top w:val="none" w:sz="0" w:space="0" w:color="auto"/>
                <w:left w:val="none" w:sz="0" w:space="0" w:color="auto"/>
                <w:bottom w:val="none" w:sz="0" w:space="0" w:color="auto"/>
                <w:right w:val="none" w:sz="0" w:space="0" w:color="auto"/>
                <w:between w:val="none" w:sz="0" w:space="0" w:color="auto"/>
              </w:pBdr>
              <w:contextualSpacing/>
              <w:jc w:val="center"/>
              <w:rPr>
                <w:rFonts w:ascii="Arial" w:hAnsi="Arial" w:cs="Arial"/>
                <w:b/>
                <w:bCs/>
                <w:color w:val="auto"/>
                <w:sz w:val="24"/>
                <w:szCs w:val="24"/>
              </w:rPr>
            </w:pPr>
            <w:r>
              <w:rPr>
                <w:rFonts w:ascii="Arial" w:hAnsi="Arial" w:cs="Arial"/>
                <w:b/>
                <w:bCs/>
                <w:color w:val="auto"/>
                <w:sz w:val="24"/>
                <w:szCs w:val="24"/>
              </w:rPr>
              <w:t>Luzon</w:t>
            </w:r>
          </w:p>
        </w:tc>
        <w:tc>
          <w:tcPr>
            <w:tcW w:w="4252" w:type="dxa"/>
          </w:tcPr>
          <w:p w:rsidR="00540EB6" w:rsidRDefault="00540EB6" w:rsidP="00681F89">
            <w:pPr>
              <w:widowControl/>
              <w:pBdr>
                <w:top w:val="none" w:sz="0" w:space="0" w:color="auto"/>
                <w:left w:val="none" w:sz="0" w:space="0" w:color="auto"/>
                <w:bottom w:val="none" w:sz="0" w:space="0" w:color="auto"/>
                <w:right w:val="none" w:sz="0" w:space="0" w:color="auto"/>
                <w:between w:val="none" w:sz="0" w:space="0" w:color="auto"/>
              </w:pBdr>
              <w:contextualSpacing/>
              <w:jc w:val="center"/>
              <w:rPr>
                <w:rFonts w:ascii="Arial" w:hAnsi="Arial" w:cs="Arial"/>
                <w:b/>
                <w:bCs/>
                <w:color w:val="auto"/>
                <w:sz w:val="24"/>
                <w:szCs w:val="24"/>
              </w:rPr>
            </w:pPr>
            <w:proofErr w:type="spellStart"/>
            <w:r>
              <w:rPr>
                <w:rFonts w:ascii="Arial" w:hAnsi="Arial" w:cs="Arial"/>
                <w:b/>
                <w:bCs/>
                <w:color w:val="auto"/>
                <w:sz w:val="24"/>
                <w:szCs w:val="24"/>
              </w:rPr>
              <w:t>Visayas</w:t>
            </w:r>
            <w:proofErr w:type="spellEnd"/>
          </w:p>
        </w:tc>
        <w:tc>
          <w:tcPr>
            <w:tcW w:w="4252" w:type="dxa"/>
          </w:tcPr>
          <w:p w:rsidR="00540EB6" w:rsidRDefault="00540EB6" w:rsidP="00681F89">
            <w:pPr>
              <w:widowControl/>
              <w:pBdr>
                <w:top w:val="none" w:sz="0" w:space="0" w:color="auto"/>
                <w:left w:val="none" w:sz="0" w:space="0" w:color="auto"/>
                <w:bottom w:val="none" w:sz="0" w:space="0" w:color="auto"/>
                <w:right w:val="none" w:sz="0" w:space="0" w:color="auto"/>
                <w:between w:val="none" w:sz="0" w:space="0" w:color="auto"/>
              </w:pBdr>
              <w:contextualSpacing/>
              <w:jc w:val="center"/>
              <w:rPr>
                <w:rFonts w:ascii="Arial" w:hAnsi="Arial" w:cs="Arial"/>
                <w:b/>
                <w:bCs/>
                <w:color w:val="auto"/>
                <w:sz w:val="24"/>
                <w:szCs w:val="24"/>
              </w:rPr>
            </w:pPr>
            <w:r>
              <w:rPr>
                <w:rFonts w:ascii="Arial" w:hAnsi="Arial" w:cs="Arial"/>
                <w:b/>
                <w:bCs/>
                <w:color w:val="auto"/>
                <w:sz w:val="24"/>
                <w:szCs w:val="24"/>
              </w:rPr>
              <w:t>Mindanao</w:t>
            </w:r>
          </w:p>
        </w:tc>
      </w:tr>
      <w:tr w:rsidR="00540EB6" w:rsidTr="00585402">
        <w:tc>
          <w:tcPr>
            <w:tcW w:w="4252" w:type="dxa"/>
          </w:tcPr>
          <w:p w:rsidR="00681F89" w:rsidRPr="00681F89" w:rsidRDefault="00681F89" w:rsidP="00681F89">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ind w:left="714" w:hanging="357"/>
              <w:jc w:val="both"/>
              <w:rPr>
                <w:rFonts w:ascii="Arial" w:hAnsi="Arial" w:cs="Arial"/>
                <w:bCs/>
                <w:color w:val="auto"/>
                <w:sz w:val="24"/>
                <w:szCs w:val="20"/>
              </w:rPr>
            </w:pPr>
            <w:r>
              <w:rPr>
                <w:rFonts w:ascii="Arial" w:hAnsi="Arial" w:cs="Arial"/>
                <w:bCs/>
                <w:color w:val="auto"/>
                <w:sz w:val="24"/>
                <w:szCs w:val="20"/>
              </w:rPr>
              <w:t xml:space="preserve">Northern Palawan including  </w:t>
            </w:r>
            <w:r w:rsidRPr="00681F89">
              <w:rPr>
                <w:rFonts w:ascii="Arial" w:hAnsi="Arial" w:cs="Arial"/>
                <w:bCs/>
                <w:color w:val="auto"/>
                <w:sz w:val="24"/>
                <w:szCs w:val="20"/>
              </w:rPr>
              <w:t xml:space="preserve"> Calamian and </w:t>
            </w:r>
            <w:proofErr w:type="spellStart"/>
            <w:r w:rsidRPr="00681F89">
              <w:rPr>
                <w:rFonts w:ascii="Arial" w:hAnsi="Arial" w:cs="Arial"/>
                <w:bCs/>
                <w:color w:val="auto"/>
                <w:sz w:val="24"/>
                <w:szCs w:val="20"/>
              </w:rPr>
              <w:t>Cuyo</w:t>
            </w:r>
            <w:proofErr w:type="spellEnd"/>
            <w:r w:rsidRPr="00681F89">
              <w:rPr>
                <w:rFonts w:ascii="Arial" w:hAnsi="Arial" w:cs="Arial"/>
                <w:bCs/>
                <w:color w:val="auto"/>
                <w:sz w:val="24"/>
                <w:szCs w:val="20"/>
              </w:rPr>
              <w:t xml:space="preserve"> Groups of Islands</w:t>
            </w:r>
          </w:p>
          <w:p w:rsidR="00681F89" w:rsidRPr="00681F89" w:rsidRDefault="00681F89" w:rsidP="00681F89">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0"/>
              </w:rPr>
            </w:pPr>
            <w:r w:rsidRPr="00681F89">
              <w:rPr>
                <w:rFonts w:ascii="Arial" w:hAnsi="Arial" w:cs="Arial"/>
                <w:bCs/>
                <w:color w:val="auto"/>
                <w:sz w:val="24"/>
                <w:szCs w:val="20"/>
              </w:rPr>
              <w:t>southern Quezon</w:t>
            </w:r>
          </w:p>
          <w:p w:rsidR="00681F89" w:rsidRPr="00681F89" w:rsidRDefault="00681F89" w:rsidP="00681F89">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0"/>
              </w:rPr>
            </w:pPr>
            <w:proofErr w:type="spellStart"/>
            <w:r w:rsidRPr="00681F89">
              <w:rPr>
                <w:rFonts w:ascii="Arial" w:hAnsi="Arial" w:cs="Arial"/>
                <w:bCs/>
                <w:color w:val="auto"/>
                <w:sz w:val="24"/>
                <w:szCs w:val="20"/>
              </w:rPr>
              <w:t>Marinduque</w:t>
            </w:r>
            <w:proofErr w:type="spellEnd"/>
          </w:p>
          <w:p w:rsidR="00681F89" w:rsidRPr="00681F89" w:rsidRDefault="00681F89" w:rsidP="00681F89">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0"/>
              </w:rPr>
            </w:pPr>
            <w:r w:rsidRPr="00681F89">
              <w:rPr>
                <w:rFonts w:ascii="Arial" w:hAnsi="Arial" w:cs="Arial"/>
                <w:bCs/>
                <w:color w:val="auto"/>
                <w:sz w:val="24"/>
                <w:szCs w:val="20"/>
              </w:rPr>
              <w:t>Romblon</w:t>
            </w:r>
          </w:p>
          <w:p w:rsidR="00681F89" w:rsidRPr="00681F89" w:rsidRDefault="00681F89" w:rsidP="00681F89">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0"/>
              </w:rPr>
            </w:pPr>
            <w:proofErr w:type="spellStart"/>
            <w:r w:rsidRPr="00681F89">
              <w:rPr>
                <w:rFonts w:ascii="Arial" w:hAnsi="Arial" w:cs="Arial"/>
                <w:bCs/>
                <w:color w:val="auto"/>
                <w:sz w:val="24"/>
                <w:szCs w:val="20"/>
              </w:rPr>
              <w:t>Catanduanes</w:t>
            </w:r>
            <w:proofErr w:type="spellEnd"/>
          </w:p>
          <w:p w:rsidR="00681F89" w:rsidRPr="00681F89" w:rsidRDefault="00681F89" w:rsidP="00681F89">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0"/>
              </w:rPr>
            </w:pPr>
            <w:proofErr w:type="spellStart"/>
            <w:r w:rsidRPr="00681F89">
              <w:rPr>
                <w:rFonts w:ascii="Arial" w:hAnsi="Arial" w:cs="Arial"/>
                <w:bCs/>
                <w:color w:val="auto"/>
                <w:sz w:val="24"/>
                <w:szCs w:val="20"/>
              </w:rPr>
              <w:t>Camarines</w:t>
            </w:r>
            <w:proofErr w:type="spellEnd"/>
            <w:r w:rsidRPr="00681F89">
              <w:rPr>
                <w:rFonts w:ascii="Arial" w:hAnsi="Arial" w:cs="Arial"/>
                <w:bCs/>
                <w:color w:val="auto"/>
                <w:sz w:val="24"/>
                <w:szCs w:val="20"/>
              </w:rPr>
              <w:t xml:space="preserve"> Norte</w:t>
            </w:r>
          </w:p>
          <w:p w:rsidR="00681F89" w:rsidRPr="00681F89" w:rsidRDefault="00681F89" w:rsidP="00681F89">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0"/>
              </w:rPr>
            </w:pPr>
            <w:proofErr w:type="spellStart"/>
            <w:r w:rsidRPr="00681F89">
              <w:rPr>
                <w:rFonts w:ascii="Arial" w:hAnsi="Arial" w:cs="Arial"/>
                <w:bCs/>
                <w:color w:val="auto"/>
                <w:sz w:val="24"/>
                <w:szCs w:val="20"/>
              </w:rPr>
              <w:t>Camarines</w:t>
            </w:r>
            <w:proofErr w:type="spellEnd"/>
            <w:r w:rsidRPr="00681F89">
              <w:rPr>
                <w:rFonts w:ascii="Arial" w:hAnsi="Arial" w:cs="Arial"/>
                <w:bCs/>
                <w:color w:val="auto"/>
                <w:sz w:val="24"/>
                <w:szCs w:val="20"/>
              </w:rPr>
              <w:t xml:space="preserve"> Sur</w:t>
            </w:r>
          </w:p>
          <w:p w:rsidR="00681F89" w:rsidRPr="00681F89" w:rsidRDefault="00681F89" w:rsidP="00681F89">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0"/>
              </w:rPr>
            </w:pPr>
            <w:proofErr w:type="spellStart"/>
            <w:r w:rsidRPr="00681F89">
              <w:rPr>
                <w:rFonts w:ascii="Arial" w:hAnsi="Arial" w:cs="Arial"/>
                <w:bCs/>
                <w:color w:val="auto"/>
                <w:sz w:val="24"/>
                <w:szCs w:val="20"/>
              </w:rPr>
              <w:t>Albay</w:t>
            </w:r>
            <w:proofErr w:type="spellEnd"/>
          </w:p>
          <w:p w:rsidR="00681F89" w:rsidRPr="00681F89" w:rsidRDefault="00681F89" w:rsidP="00681F89">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0"/>
              </w:rPr>
            </w:pPr>
            <w:proofErr w:type="spellStart"/>
            <w:r w:rsidRPr="00681F89">
              <w:rPr>
                <w:rFonts w:ascii="Arial" w:hAnsi="Arial" w:cs="Arial"/>
                <w:bCs/>
                <w:color w:val="auto"/>
                <w:sz w:val="24"/>
                <w:szCs w:val="20"/>
              </w:rPr>
              <w:t>Sorsogon</w:t>
            </w:r>
            <w:proofErr w:type="spellEnd"/>
          </w:p>
          <w:p w:rsidR="00681F89" w:rsidRPr="00681F89" w:rsidRDefault="00681F89" w:rsidP="00681F89">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0"/>
              </w:rPr>
            </w:pPr>
            <w:r w:rsidRPr="00681F89">
              <w:rPr>
                <w:rFonts w:ascii="Arial" w:hAnsi="Arial" w:cs="Arial"/>
                <w:bCs/>
                <w:color w:val="auto"/>
                <w:sz w:val="24"/>
                <w:szCs w:val="20"/>
              </w:rPr>
              <w:t>Masbate</w:t>
            </w:r>
          </w:p>
          <w:p w:rsidR="00681F89" w:rsidRPr="00681F89" w:rsidRDefault="00681F89" w:rsidP="00681F89">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0"/>
              </w:rPr>
            </w:pPr>
            <w:r w:rsidRPr="00681F89">
              <w:rPr>
                <w:rFonts w:ascii="Arial" w:hAnsi="Arial" w:cs="Arial"/>
                <w:bCs/>
                <w:color w:val="auto"/>
                <w:sz w:val="24"/>
                <w:szCs w:val="20"/>
              </w:rPr>
              <w:t xml:space="preserve">including </w:t>
            </w:r>
            <w:proofErr w:type="spellStart"/>
            <w:r w:rsidRPr="00681F89">
              <w:rPr>
                <w:rFonts w:ascii="Arial" w:hAnsi="Arial" w:cs="Arial"/>
                <w:bCs/>
                <w:color w:val="auto"/>
                <w:sz w:val="24"/>
                <w:szCs w:val="20"/>
              </w:rPr>
              <w:t>Ticao</w:t>
            </w:r>
            <w:proofErr w:type="spellEnd"/>
            <w:r w:rsidRPr="00681F89">
              <w:rPr>
                <w:rFonts w:ascii="Arial" w:hAnsi="Arial" w:cs="Arial"/>
                <w:bCs/>
                <w:color w:val="auto"/>
                <w:sz w:val="24"/>
                <w:szCs w:val="20"/>
              </w:rPr>
              <w:t xml:space="preserve"> and </w:t>
            </w:r>
            <w:proofErr w:type="spellStart"/>
            <w:r w:rsidRPr="00681F89">
              <w:rPr>
                <w:rFonts w:ascii="Arial" w:hAnsi="Arial" w:cs="Arial"/>
                <w:bCs/>
                <w:color w:val="auto"/>
                <w:sz w:val="24"/>
                <w:szCs w:val="20"/>
              </w:rPr>
              <w:t>Burias</w:t>
            </w:r>
            <w:proofErr w:type="spellEnd"/>
            <w:r w:rsidRPr="00681F89">
              <w:rPr>
                <w:rFonts w:ascii="Arial" w:hAnsi="Arial" w:cs="Arial"/>
                <w:bCs/>
                <w:color w:val="auto"/>
                <w:sz w:val="24"/>
                <w:szCs w:val="20"/>
              </w:rPr>
              <w:t xml:space="preserve"> Islands</w:t>
            </w:r>
          </w:p>
          <w:p w:rsidR="00681F89" w:rsidRPr="00681F89" w:rsidRDefault="00681F89" w:rsidP="00681F89">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0"/>
              </w:rPr>
            </w:pPr>
            <w:r>
              <w:rPr>
                <w:rFonts w:ascii="Arial" w:hAnsi="Arial" w:cs="Arial"/>
                <w:bCs/>
                <w:color w:val="auto"/>
                <w:sz w:val="24"/>
                <w:szCs w:val="20"/>
              </w:rPr>
              <w:t>S</w:t>
            </w:r>
            <w:r w:rsidRPr="00681F89">
              <w:rPr>
                <w:rFonts w:ascii="Arial" w:hAnsi="Arial" w:cs="Arial"/>
                <w:bCs/>
                <w:color w:val="auto"/>
                <w:sz w:val="24"/>
                <w:szCs w:val="20"/>
              </w:rPr>
              <w:t>outhern Occidental Mindoro</w:t>
            </w:r>
          </w:p>
          <w:p w:rsidR="00681F89" w:rsidRPr="00681F89" w:rsidRDefault="00681F89" w:rsidP="00681F89">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0"/>
              </w:rPr>
            </w:pPr>
            <w:r>
              <w:rPr>
                <w:rFonts w:ascii="Arial" w:hAnsi="Arial" w:cs="Arial"/>
                <w:bCs/>
                <w:color w:val="auto"/>
                <w:sz w:val="24"/>
                <w:szCs w:val="20"/>
              </w:rPr>
              <w:t>S</w:t>
            </w:r>
            <w:r w:rsidRPr="00681F89">
              <w:rPr>
                <w:rFonts w:ascii="Arial" w:hAnsi="Arial" w:cs="Arial"/>
                <w:bCs/>
                <w:color w:val="auto"/>
                <w:sz w:val="24"/>
                <w:szCs w:val="20"/>
              </w:rPr>
              <w:t>outhern Oriental Mindoro</w:t>
            </w:r>
          </w:p>
          <w:p w:rsidR="00540EB6" w:rsidRPr="00681F89" w:rsidRDefault="00540EB6" w:rsidP="00681F89">
            <w:pPr>
              <w:widowControl/>
              <w:pBdr>
                <w:top w:val="none" w:sz="0" w:space="0" w:color="auto"/>
                <w:left w:val="none" w:sz="0" w:space="0" w:color="auto"/>
                <w:bottom w:val="none" w:sz="0" w:space="0" w:color="auto"/>
                <w:right w:val="none" w:sz="0" w:space="0" w:color="auto"/>
                <w:between w:val="none" w:sz="0" w:space="0" w:color="auto"/>
              </w:pBdr>
              <w:ind w:left="360"/>
              <w:jc w:val="both"/>
              <w:rPr>
                <w:rFonts w:ascii="Arial" w:hAnsi="Arial" w:cs="Arial"/>
                <w:bCs/>
                <w:color w:val="auto"/>
                <w:sz w:val="24"/>
                <w:szCs w:val="24"/>
              </w:rPr>
            </w:pPr>
          </w:p>
        </w:tc>
        <w:tc>
          <w:tcPr>
            <w:tcW w:w="4252" w:type="dxa"/>
          </w:tcPr>
          <w:p w:rsidR="00540EB6" w:rsidRPr="00540EB6" w:rsidRDefault="00540EB6" w:rsidP="00681F89">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r w:rsidRPr="00540EB6">
              <w:rPr>
                <w:rFonts w:ascii="Arial" w:hAnsi="Arial" w:cs="Arial"/>
                <w:bCs/>
                <w:color w:val="auto"/>
                <w:sz w:val="24"/>
                <w:szCs w:val="24"/>
              </w:rPr>
              <w:t>Eastern Samar</w:t>
            </w:r>
          </w:p>
          <w:p w:rsidR="00540EB6" w:rsidRPr="00540EB6" w:rsidRDefault="00540EB6" w:rsidP="00681F89">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r w:rsidRPr="00540EB6">
              <w:rPr>
                <w:rFonts w:ascii="Arial" w:hAnsi="Arial" w:cs="Arial"/>
                <w:bCs/>
                <w:color w:val="auto"/>
                <w:sz w:val="24"/>
                <w:szCs w:val="24"/>
              </w:rPr>
              <w:t>Northern Samar</w:t>
            </w:r>
          </w:p>
          <w:p w:rsidR="00540EB6" w:rsidRPr="00540EB6" w:rsidRDefault="00540EB6" w:rsidP="00681F89">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r w:rsidRPr="00540EB6">
              <w:rPr>
                <w:rFonts w:ascii="Arial" w:hAnsi="Arial" w:cs="Arial"/>
                <w:bCs/>
                <w:color w:val="auto"/>
                <w:sz w:val="24"/>
                <w:szCs w:val="24"/>
              </w:rPr>
              <w:t>Samar</w:t>
            </w:r>
          </w:p>
          <w:p w:rsidR="00540EB6" w:rsidRPr="00540EB6" w:rsidRDefault="00540EB6" w:rsidP="00681F89">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proofErr w:type="spellStart"/>
            <w:r w:rsidRPr="00540EB6">
              <w:rPr>
                <w:rFonts w:ascii="Arial" w:hAnsi="Arial" w:cs="Arial"/>
                <w:bCs/>
                <w:color w:val="auto"/>
                <w:sz w:val="24"/>
                <w:szCs w:val="24"/>
              </w:rPr>
              <w:t>Biliran</w:t>
            </w:r>
            <w:proofErr w:type="spellEnd"/>
          </w:p>
          <w:p w:rsidR="00540EB6" w:rsidRPr="00540EB6" w:rsidRDefault="00540EB6" w:rsidP="00681F89">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r w:rsidRPr="00540EB6">
              <w:rPr>
                <w:rFonts w:ascii="Arial" w:hAnsi="Arial" w:cs="Arial"/>
                <w:bCs/>
                <w:color w:val="auto"/>
                <w:sz w:val="24"/>
                <w:szCs w:val="24"/>
              </w:rPr>
              <w:t>Leyte</w:t>
            </w:r>
          </w:p>
          <w:p w:rsidR="00540EB6" w:rsidRPr="00540EB6" w:rsidRDefault="00540EB6" w:rsidP="00681F89">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r w:rsidRPr="00540EB6">
              <w:rPr>
                <w:rFonts w:ascii="Arial" w:hAnsi="Arial" w:cs="Arial"/>
                <w:bCs/>
                <w:color w:val="auto"/>
                <w:sz w:val="24"/>
                <w:szCs w:val="24"/>
              </w:rPr>
              <w:t>Southern Leyte</w:t>
            </w:r>
          </w:p>
          <w:p w:rsidR="00540EB6" w:rsidRPr="00540EB6" w:rsidRDefault="00540EB6" w:rsidP="00681F89">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r w:rsidRPr="00540EB6">
              <w:rPr>
                <w:rFonts w:ascii="Arial" w:hAnsi="Arial" w:cs="Arial"/>
                <w:bCs/>
                <w:color w:val="auto"/>
                <w:sz w:val="24"/>
                <w:szCs w:val="24"/>
              </w:rPr>
              <w:t xml:space="preserve">Northern Cebu including </w:t>
            </w:r>
            <w:proofErr w:type="spellStart"/>
            <w:r w:rsidRPr="00540EB6">
              <w:rPr>
                <w:rFonts w:ascii="Arial" w:hAnsi="Arial" w:cs="Arial"/>
                <w:bCs/>
                <w:color w:val="auto"/>
                <w:sz w:val="24"/>
                <w:szCs w:val="24"/>
              </w:rPr>
              <w:t>Camotes</w:t>
            </w:r>
            <w:proofErr w:type="spellEnd"/>
            <w:r w:rsidRPr="00540EB6">
              <w:rPr>
                <w:rFonts w:ascii="Arial" w:hAnsi="Arial" w:cs="Arial"/>
                <w:bCs/>
                <w:color w:val="auto"/>
                <w:sz w:val="24"/>
                <w:szCs w:val="24"/>
              </w:rPr>
              <w:t xml:space="preserve"> Islands</w:t>
            </w:r>
          </w:p>
          <w:p w:rsidR="00540EB6" w:rsidRPr="00540EB6" w:rsidRDefault="00540EB6" w:rsidP="00681F89">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proofErr w:type="spellStart"/>
            <w:r w:rsidRPr="00540EB6">
              <w:rPr>
                <w:rFonts w:ascii="Arial" w:hAnsi="Arial" w:cs="Arial"/>
                <w:bCs/>
                <w:color w:val="auto"/>
                <w:sz w:val="24"/>
                <w:szCs w:val="24"/>
              </w:rPr>
              <w:t>Aklan</w:t>
            </w:r>
            <w:proofErr w:type="spellEnd"/>
          </w:p>
          <w:p w:rsidR="00540EB6" w:rsidRDefault="00540EB6" w:rsidP="00681F89">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proofErr w:type="spellStart"/>
            <w:r w:rsidRPr="00540EB6">
              <w:rPr>
                <w:rFonts w:ascii="Arial" w:hAnsi="Arial" w:cs="Arial"/>
                <w:bCs/>
                <w:color w:val="auto"/>
                <w:sz w:val="24"/>
                <w:szCs w:val="24"/>
              </w:rPr>
              <w:t>Capiz</w:t>
            </w:r>
            <w:proofErr w:type="spellEnd"/>
          </w:p>
          <w:p w:rsidR="00681F89" w:rsidRDefault="00681F89" w:rsidP="00681F89">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r>
              <w:rPr>
                <w:rFonts w:ascii="Arial" w:hAnsi="Arial" w:cs="Arial"/>
                <w:bCs/>
                <w:color w:val="auto"/>
                <w:sz w:val="24"/>
                <w:szCs w:val="24"/>
              </w:rPr>
              <w:t>Iloilo</w:t>
            </w:r>
          </w:p>
          <w:p w:rsidR="00681F89" w:rsidRDefault="00681F89" w:rsidP="00681F89">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r>
              <w:rPr>
                <w:rFonts w:ascii="Arial" w:hAnsi="Arial" w:cs="Arial"/>
                <w:bCs/>
                <w:color w:val="auto"/>
                <w:sz w:val="24"/>
                <w:szCs w:val="24"/>
              </w:rPr>
              <w:t xml:space="preserve">Antique </w:t>
            </w:r>
          </w:p>
          <w:p w:rsidR="00681F89" w:rsidRPr="00540EB6" w:rsidRDefault="00681F89" w:rsidP="00681F89">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r>
              <w:rPr>
                <w:rFonts w:ascii="Arial" w:hAnsi="Arial" w:cs="Arial"/>
                <w:bCs/>
                <w:color w:val="auto"/>
                <w:sz w:val="24"/>
                <w:szCs w:val="24"/>
              </w:rPr>
              <w:t>Northern Negros Occidental</w:t>
            </w:r>
          </w:p>
          <w:p w:rsidR="00540EB6" w:rsidRDefault="00540EB6" w:rsidP="00681F89">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r w:rsidRPr="00540EB6">
              <w:rPr>
                <w:rFonts w:ascii="Arial" w:hAnsi="Arial" w:cs="Arial"/>
                <w:bCs/>
                <w:color w:val="auto"/>
                <w:sz w:val="24"/>
                <w:szCs w:val="24"/>
              </w:rPr>
              <w:t>Northern Iloilo and Northern Negros Occidental</w:t>
            </w:r>
          </w:p>
          <w:p w:rsidR="00585402" w:rsidRPr="00540EB6" w:rsidRDefault="00585402" w:rsidP="00681F89">
            <w:pPr>
              <w:pStyle w:val="ListParagraph"/>
              <w:widowControl/>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p>
        </w:tc>
        <w:tc>
          <w:tcPr>
            <w:tcW w:w="4252" w:type="dxa"/>
          </w:tcPr>
          <w:p w:rsidR="00540EB6" w:rsidRPr="00540EB6" w:rsidRDefault="00540EB6" w:rsidP="00681F89">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color w:val="auto"/>
                <w:sz w:val="24"/>
                <w:szCs w:val="24"/>
              </w:rPr>
            </w:pPr>
            <w:proofErr w:type="spellStart"/>
            <w:r w:rsidRPr="00540EB6">
              <w:rPr>
                <w:rFonts w:ascii="Arial" w:hAnsi="Arial" w:cs="Arial"/>
                <w:bCs/>
                <w:color w:val="auto"/>
                <w:sz w:val="24"/>
                <w:szCs w:val="24"/>
              </w:rPr>
              <w:t>Dinagat</w:t>
            </w:r>
            <w:proofErr w:type="spellEnd"/>
            <w:r w:rsidRPr="00540EB6">
              <w:rPr>
                <w:rFonts w:ascii="Arial" w:hAnsi="Arial" w:cs="Arial"/>
                <w:bCs/>
                <w:color w:val="auto"/>
                <w:sz w:val="24"/>
                <w:szCs w:val="24"/>
              </w:rPr>
              <w:t xml:space="preserve"> Island</w:t>
            </w:r>
          </w:p>
        </w:tc>
      </w:tr>
    </w:tbl>
    <w:p w:rsidR="00D27368" w:rsidRDefault="00D27368" w:rsidP="001D35AD">
      <w:pPr>
        <w:pStyle w:val="NoSpacing1"/>
        <w:contextualSpacing/>
        <w:rPr>
          <w:rFonts w:ascii="Arial" w:hAnsi="Arial" w:cs="Arial"/>
          <w:bCs/>
          <w:i/>
          <w:color w:val="0070C0"/>
          <w:sz w:val="16"/>
          <w:szCs w:val="24"/>
        </w:rPr>
      </w:pPr>
    </w:p>
    <w:p w:rsidR="00A81C78" w:rsidRPr="0024012A" w:rsidRDefault="0024012A" w:rsidP="004C1004">
      <w:pPr>
        <w:pStyle w:val="NoSpacing1"/>
        <w:contextualSpacing/>
        <w:jc w:val="right"/>
        <w:rPr>
          <w:rStyle w:val="Hyperlink"/>
          <w:rFonts w:ascii="Arial" w:hAnsi="Arial" w:cs="Arial"/>
          <w:i/>
          <w:color w:val="0070C0"/>
          <w:sz w:val="16"/>
          <w:szCs w:val="24"/>
          <w:u w:val="none"/>
        </w:rPr>
      </w:pPr>
      <w:r w:rsidRPr="0024012A">
        <w:rPr>
          <w:rFonts w:ascii="Arial" w:hAnsi="Arial" w:cs="Arial"/>
          <w:bCs/>
          <w:i/>
          <w:color w:val="0070C0"/>
          <w:sz w:val="16"/>
          <w:szCs w:val="24"/>
        </w:rPr>
        <w:fldChar w:fldCharType="begin"/>
      </w:r>
      <w:r w:rsidRPr="0024012A">
        <w:rPr>
          <w:rFonts w:ascii="Arial" w:hAnsi="Arial" w:cs="Arial"/>
          <w:bCs/>
          <w:i/>
          <w:color w:val="0070C0"/>
          <w:sz w:val="16"/>
          <w:szCs w:val="24"/>
        </w:rPr>
        <w:instrText xml:space="preserve"> HYPERLINK "http://bagong.pagasa.dost.gov.ph/tropical-cyclone/severe-weather-bulletin" </w:instrText>
      </w:r>
      <w:r w:rsidRPr="0024012A">
        <w:rPr>
          <w:rFonts w:ascii="Arial" w:hAnsi="Arial" w:cs="Arial"/>
          <w:bCs/>
          <w:i/>
          <w:color w:val="0070C0"/>
          <w:sz w:val="16"/>
          <w:szCs w:val="24"/>
        </w:rPr>
        <w:fldChar w:fldCharType="separate"/>
      </w:r>
      <w:r w:rsidR="00A81C78" w:rsidRPr="0024012A">
        <w:rPr>
          <w:rStyle w:val="Hyperlink"/>
          <w:rFonts w:ascii="Arial" w:hAnsi="Arial" w:cs="Arial"/>
          <w:bCs/>
          <w:i/>
          <w:color w:val="0070C0"/>
          <w:sz w:val="16"/>
          <w:szCs w:val="24"/>
          <w:u w:val="none"/>
        </w:rPr>
        <w:t>Source:</w:t>
      </w:r>
      <w:r w:rsidR="00A00779">
        <w:rPr>
          <w:rStyle w:val="Hyperlink"/>
          <w:rFonts w:ascii="Arial" w:hAnsi="Arial" w:cs="Arial"/>
          <w:bCs/>
          <w:i/>
          <w:color w:val="0070C0"/>
          <w:sz w:val="16"/>
          <w:szCs w:val="24"/>
          <w:u w:val="none"/>
        </w:rPr>
        <w:t xml:space="preserve"> </w:t>
      </w:r>
      <w:bookmarkStart w:id="3" w:name="_Situational_Report"/>
      <w:bookmarkStart w:id="4" w:name="_Assistance_Centers_and"/>
      <w:bookmarkStart w:id="5" w:name="_Critical_Areas"/>
      <w:bookmarkEnd w:id="3"/>
      <w:bookmarkEnd w:id="4"/>
      <w:bookmarkEnd w:id="5"/>
      <w:r w:rsidR="00A81C78" w:rsidRPr="0024012A">
        <w:rPr>
          <w:rStyle w:val="Hyperlink"/>
          <w:rFonts w:ascii="Arial" w:hAnsi="Arial" w:cs="Arial"/>
          <w:i/>
          <w:color w:val="0070C0"/>
          <w:sz w:val="16"/>
          <w:szCs w:val="24"/>
          <w:u w:val="none"/>
        </w:rPr>
        <w:t>DOST-PAGASA</w:t>
      </w:r>
      <w:r w:rsidR="00A00779">
        <w:rPr>
          <w:rStyle w:val="Hyperlink"/>
          <w:rFonts w:ascii="Arial" w:hAnsi="Arial" w:cs="Arial"/>
          <w:i/>
          <w:color w:val="0070C0"/>
          <w:sz w:val="16"/>
          <w:szCs w:val="24"/>
          <w:u w:val="none"/>
        </w:rPr>
        <w:t xml:space="preserve"> </w:t>
      </w:r>
      <w:r w:rsidRPr="0024012A">
        <w:rPr>
          <w:rStyle w:val="Hyperlink"/>
          <w:rFonts w:ascii="Arial" w:hAnsi="Arial" w:cs="Arial"/>
          <w:i/>
          <w:color w:val="0070C0"/>
          <w:sz w:val="16"/>
          <w:szCs w:val="24"/>
          <w:u w:val="none"/>
        </w:rPr>
        <w:t>Severe</w:t>
      </w:r>
      <w:r w:rsidR="00A00779">
        <w:rPr>
          <w:rStyle w:val="Hyperlink"/>
          <w:rFonts w:ascii="Arial" w:hAnsi="Arial" w:cs="Arial"/>
          <w:i/>
          <w:color w:val="0070C0"/>
          <w:sz w:val="16"/>
          <w:szCs w:val="24"/>
          <w:u w:val="none"/>
        </w:rPr>
        <w:t xml:space="preserve"> </w:t>
      </w:r>
      <w:r w:rsidRPr="0024012A">
        <w:rPr>
          <w:rStyle w:val="Hyperlink"/>
          <w:rFonts w:ascii="Arial" w:hAnsi="Arial" w:cs="Arial"/>
          <w:i/>
          <w:color w:val="0070C0"/>
          <w:sz w:val="16"/>
          <w:szCs w:val="24"/>
          <w:u w:val="none"/>
        </w:rPr>
        <w:t>Weather</w:t>
      </w:r>
      <w:r w:rsidR="00A00779">
        <w:rPr>
          <w:rStyle w:val="Hyperlink"/>
          <w:rFonts w:ascii="Arial" w:hAnsi="Arial" w:cs="Arial"/>
          <w:i/>
          <w:color w:val="0070C0"/>
          <w:sz w:val="16"/>
          <w:szCs w:val="24"/>
          <w:u w:val="none"/>
        </w:rPr>
        <w:t xml:space="preserve"> </w:t>
      </w:r>
      <w:r w:rsidRPr="0024012A">
        <w:rPr>
          <w:rStyle w:val="Hyperlink"/>
          <w:rFonts w:ascii="Arial" w:hAnsi="Arial" w:cs="Arial"/>
          <w:i/>
          <w:color w:val="0070C0"/>
          <w:sz w:val="16"/>
          <w:szCs w:val="24"/>
          <w:u w:val="none"/>
        </w:rPr>
        <w:t>Bulletin</w:t>
      </w:r>
    </w:p>
    <w:p w:rsidR="00114D5E" w:rsidRDefault="0024012A" w:rsidP="004C1004">
      <w:pPr>
        <w:spacing w:after="0" w:line="240" w:lineRule="auto"/>
        <w:contextualSpacing/>
        <w:rPr>
          <w:rFonts w:ascii="Arial" w:eastAsia="SimSun" w:hAnsi="Arial" w:cs="Arial"/>
          <w:bCs/>
          <w:i/>
          <w:color w:val="0070C0"/>
          <w:sz w:val="16"/>
          <w:szCs w:val="24"/>
          <w:lang w:val="en-US" w:eastAsia="en-US"/>
        </w:rPr>
      </w:pPr>
      <w:r w:rsidRPr="0024012A">
        <w:rPr>
          <w:rFonts w:ascii="Arial" w:eastAsia="SimSun" w:hAnsi="Arial" w:cs="Arial"/>
          <w:bCs/>
          <w:i/>
          <w:color w:val="0070C0"/>
          <w:sz w:val="16"/>
          <w:szCs w:val="24"/>
          <w:lang w:val="en-US" w:eastAsia="en-US"/>
        </w:rPr>
        <w:fldChar w:fldCharType="end"/>
      </w:r>
    </w:p>
    <w:p w:rsidR="00585402" w:rsidRDefault="00585402" w:rsidP="004C1004">
      <w:pPr>
        <w:spacing w:after="0" w:line="240" w:lineRule="auto"/>
        <w:contextualSpacing/>
        <w:rPr>
          <w:rFonts w:ascii="Arial" w:hAnsi="Arial" w:cs="Arial"/>
          <w:sz w:val="24"/>
          <w:szCs w:val="24"/>
        </w:rPr>
      </w:pPr>
    </w:p>
    <w:p w:rsidR="003909B2" w:rsidRDefault="003909B2" w:rsidP="004C1004">
      <w:pPr>
        <w:spacing w:after="0" w:line="240" w:lineRule="auto"/>
        <w:contextualSpacing/>
        <w:rPr>
          <w:rFonts w:ascii="Arial" w:hAnsi="Arial" w:cs="Arial"/>
          <w:sz w:val="24"/>
          <w:szCs w:val="24"/>
        </w:rPr>
      </w:pPr>
    </w:p>
    <w:p w:rsidR="003909B2" w:rsidRDefault="003909B2" w:rsidP="004C1004">
      <w:pPr>
        <w:spacing w:after="0" w:line="240" w:lineRule="auto"/>
        <w:contextualSpacing/>
        <w:rPr>
          <w:rFonts w:ascii="Arial" w:hAnsi="Arial" w:cs="Arial"/>
          <w:sz w:val="24"/>
          <w:szCs w:val="24"/>
        </w:rPr>
      </w:pPr>
    </w:p>
    <w:p w:rsidR="001D35AD" w:rsidRPr="00D27368" w:rsidRDefault="001D35AD" w:rsidP="004C1004">
      <w:pPr>
        <w:spacing w:after="0" w:line="240" w:lineRule="auto"/>
        <w:contextualSpacing/>
        <w:rPr>
          <w:rFonts w:ascii="Arial" w:hAnsi="Arial" w:cs="Arial"/>
          <w:sz w:val="24"/>
          <w:szCs w:val="24"/>
        </w:rPr>
      </w:pPr>
    </w:p>
    <w:p w:rsidR="00A81C78" w:rsidRPr="00CF51D5" w:rsidRDefault="00A81C78" w:rsidP="004C1004">
      <w:pPr>
        <w:spacing w:after="0" w:line="240" w:lineRule="auto"/>
        <w:contextualSpacing/>
        <w:rPr>
          <w:rFonts w:ascii="Arial" w:hAnsi="Arial" w:cs="Arial"/>
          <w:sz w:val="24"/>
          <w:szCs w:val="24"/>
        </w:rPr>
      </w:pPr>
    </w:p>
    <w:p w:rsidR="005B2087" w:rsidRDefault="005B2087" w:rsidP="004C1004">
      <w:pPr>
        <w:pStyle w:val="Heading1"/>
        <w:spacing w:before="0" w:after="0"/>
        <w:contextualSpacing/>
        <w:jc w:val="both"/>
      </w:pPr>
      <w:bookmarkStart w:id="6" w:name="_Prepositioned_Resources:_Stockpile_1"/>
      <w:bookmarkEnd w:id="6"/>
      <w:r>
        <w:rPr>
          <w:rFonts w:ascii="Arial" w:hAnsi="Arial" w:cs="Arial"/>
          <w:color w:val="002060"/>
          <w:sz w:val="28"/>
          <w:szCs w:val="28"/>
        </w:rPr>
        <w:lastRenderedPageBreak/>
        <w:t>Predictive</w:t>
      </w:r>
      <w:r w:rsidR="00A00779">
        <w:rPr>
          <w:rFonts w:ascii="Arial" w:hAnsi="Arial" w:cs="Arial"/>
          <w:color w:val="002060"/>
          <w:sz w:val="28"/>
          <w:szCs w:val="28"/>
        </w:rPr>
        <w:t xml:space="preserve"> </w:t>
      </w:r>
      <w:r>
        <w:rPr>
          <w:rFonts w:ascii="Arial" w:hAnsi="Arial" w:cs="Arial"/>
          <w:color w:val="002060"/>
          <w:sz w:val="28"/>
          <w:szCs w:val="28"/>
        </w:rPr>
        <w:t>Analytics</w:t>
      </w:r>
      <w:r w:rsidR="00A00779">
        <w:rPr>
          <w:rFonts w:ascii="Arial" w:hAnsi="Arial" w:cs="Arial"/>
          <w:color w:val="002060"/>
          <w:sz w:val="28"/>
          <w:szCs w:val="28"/>
        </w:rPr>
        <w:t xml:space="preserve"> </w:t>
      </w:r>
      <w:r>
        <w:rPr>
          <w:rFonts w:ascii="Arial" w:hAnsi="Arial" w:cs="Arial"/>
          <w:color w:val="002060"/>
          <w:sz w:val="28"/>
          <w:szCs w:val="28"/>
        </w:rPr>
        <w:t>for</w:t>
      </w:r>
      <w:r w:rsidR="00A00779">
        <w:rPr>
          <w:rFonts w:ascii="Arial" w:hAnsi="Arial" w:cs="Arial"/>
          <w:color w:val="002060"/>
          <w:sz w:val="28"/>
          <w:szCs w:val="28"/>
        </w:rPr>
        <w:t xml:space="preserve"> </w:t>
      </w:r>
      <w:r>
        <w:rPr>
          <w:rFonts w:ascii="Arial" w:hAnsi="Arial" w:cs="Arial"/>
          <w:color w:val="002060"/>
          <w:sz w:val="28"/>
          <w:szCs w:val="28"/>
        </w:rPr>
        <w:t>Humanitarian</w:t>
      </w:r>
      <w:r w:rsidR="00A00779">
        <w:rPr>
          <w:rFonts w:ascii="Arial" w:hAnsi="Arial" w:cs="Arial"/>
          <w:color w:val="002060"/>
          <w:sz w:val="28"/>
          <w:szCs w:val="28"/>
        </w:rPr>
        <w:t xml:space="preserve"> </w:t>
      </w:r>
      <w:r>
        <w:rPr>
          <w:rFonts w:ascii="Arial" w:hAnsi="Arial" w:cs="Arial"/>
          <w:color w:val="002060"/>
          <w:sz w:val="28"/>
          <w:szCs w:val="28"/>
        </w:rPr>
        <w:t>Response</w:t>
      </w:r>
    </w:p>
    <w:p w:rsidR="005B2087" w:rsidRDefault="005B2087" w:rsidP="004C1004">
      <w:pPr>
        <w:spacing w:after="0" w:line="240" w:lineRule="auto"/>
        <w:contextualSpacing/>
      </w:pPr>
    </w:p>
    <w:p w:rsidR="005B2087" w:rsidRPr="00F85C25" w:rsidRDefault="005B2087" w:rsidP="004C1004">
      <w:pPr>
        <w:pStyle w:val="NormalWeb"/>
        <w:spacing w:beforeAutospacing="0" w:afterAutospacing="0" w:line="240" w:lineRule="auto"/>
        <w:contextualSpacing/>
        <w:jc w:val="both"/>
      </w:pPr>
      <w:r w:rsidRPr="00F85C25">
        <w:rPr>
          <w:rFonts w:ascii="Arial" w:hAnsi="Arial" w:cs="Arial"/>
        </w:rPr>
        <w:t>Based</w:t>
      </w:r>
      <w:r w:rsidR="00A00779">
        <w:rPr>
          <w:rFonts w:ascii="Arial" w:hAnsi="Arial" w:cs="Arial"/>
        </w:rPr>
        <w:t xml:space="preserve"> </w:t>
      </w:r>
      <w:r w:rsidRPr="00F85C25">
        <w:rPr>
          <w:rFonts w:ascii="Arial" w:hAnsi="Arial" w:cs="Arial"/>
        </w:rPr>
        <w:t>on</w:t>
      </w:r>
      <w:r w:rsidR="00A00779">
        <w:rPr>
          <w:rFonts w:ascii="Arial" w:hAnsi="Arial" w:cs="Arial"/>
        </w:rPr>
        <w:t xml:space="preserve"> </w:t>
      </w:r>
      <w:r w:rsidRPr="00F85C25">
        <w:rPr>
          <w:rFonts w:ascii="Arial" w:hAnsi="Arial" w:cs="Arial"/>
        </w:rPr>
        <w:t>the</w:t>
      </w:r>
      <w:r w:rsidR="00A00779">
        <w:rPr>
          <w:rFonts w:ascii="Arial" w:hAnsi="Arial" w:cs="Arial"/>
        </w:rPr>
        <w:t xml:space="preserve"> </w:t>
      </w:r>
      <w:r w:rsidRPr="00F85C25">
        <w:rPr>
          <w:rFonts w:ascii="Arial" w:hAnsi="Arial" w:cs="Arial"/>
        </w:rPr>
        <w:t>GSM</w:t>
      </w:r>
      <w:r w:rsidR="00A00779">
        <w:rPr>
          <w:rFonts w:ascii="Arial" w:hAnsi="Arial" w:cs="Arial"/>
        </w:rPr>
        <w:t xml:space="preserve"> </w:t>
      </w:r>
      <w:r w:rsidRPr="00F85C25">
        <w:rPr>
          <w:rFonts w:ascii="Arial" w:hAnsi="Arial" w:cs="Arial"/>
        </w:rPr>
        <w:t>and</w:t>
      </w:r>
      <w:r w:rsidR="00A00779">
        <w:rPr>
          <w:rFonts w:ascii="Arial" w:hAnsi="Arial" w:cs="Arial"/>
        </w:rPr>
        <w:t xml:space="preserve"> </w:t>
      </w:r>
      <w:r w:rsidRPr="00F85C25">
        <w:rPr>
          <w:rFonts w:ascii="Arial" w:hAnsi="Arial" w:cs="Arial"/>
        </w:rPr>
        <w:t>WRF</w:t>
      </w:r>
      <w:r w:rsidR="00A00779">
        <w:rPr>
          <w:rFonts w:ascii="Arial" w:hAnsi="Arial" w:cs="Arial"/>
        </w:rPr>
        <w:t xml:space="preserve"> </w:t>
      </w:r>
      <w:r w:rsidR="00A721A1" w:rsidRPr="00F85C25">
        <w:rPr>
          <w:rFonts w:ascii="Arial" w:hAnsi="Arial" w:cs="Arial"/>
        </w:rPr>
        <w:t>data</w:t>
      </w:r>
      <w:r w:rsidR="00A00779">
        <w:rPr>
          <w:rFonts w:ascii="Arial" w:hAnsi="Arial" w:cs="Arial"/>
        </w:rPr>
        <w:t xml:space="preserve"> </w:t>
      </w:r>
      <w:r w:rsidR="00A721A1" w:rsidRPr="00F85C25">
        <w:rPr>
          <w:rFonts w:ascii="Arial" w:hAnsi="Arial" w:cs="Arial"/>
        </w:rPr>
        <w:t>of</w:t>
      </w:r>
      <w:r w:rsidR="00A00779">
        <w:rPr>
          <w:rFonts w:ascii="Arial" w:hAnsi="Arial" w:cs="Arial"/>
        </w:rPr>
        <w:t xml:space="preserve"> </w:t>
      </w:r>
      <w:r w:rsidR="00A721A1" w:rsidRPr="00F85C25">
        <w:rPr>
          <w:rFonts w:ascii="Arial" w:hAnsi="Arial" w:cs="Arial"/>
        </w:rPr>
        <w:t>PAGASA</w:t>
      </w:r>
      <w:r w:rsidR="00A00779">
        <w:rPr>
          <w:rFonts w:ascii="Arial" w:hAnsi="Arial" w:cs="Arial"/>
        </w:rPr>
        <w:t xml:space="preserve"> </w:t>
      </w:r>
      <w:r w:rsidR="00A721A1" w:rsidRPr="00F85C25">
        <w:rPr>
          <w:rFonts w:ascii="Arial" w:hAnsi="Arial" w:cs="Arial"/>
        </w:rPr>
        <w:t>initialized</w:t>
      </w:r>
      <w:r w:rsidR="00A00779">
        <w:rPr>
          <w:rFonts w:ascii="Arial" w:hAnsi="Arial" w:cs="Arial"/>
        </w:rPr>
        <w:t xml:space="preserve"> </w:t>
      </w:r>
      <w:r w:rsidR="00A721A1" w:rsidRPr="00F85C25">
        <w:rPr>
          <w:rFonts w:ascii="Arial" w:hAnsi="Arial" w:cs="Arial"/>
        </w:rPr>
        <w:t>on</w:t>
      </w:r>
      <w:r w:rsidR="00A00779">
        <w:rPr>
          <w:rFonts w:ascii="Arial" w:hAnsi="Arial" w:cs="Arial"/>
        </w:rPr>
        <w:t xml:space="preserve"> </w:t>
      </w:r>
      <w:r w:rsidR="008A1F75">
        <w:rPr>
          <w:rFonts w:ascii="Arial" w:hAnsi="Arial" w:cs="Arial"/>
        </w:rPr>
        <w:t>27</w:t>
      </w:r>
      <w:r w:rsidR="00A00779">
        <w:rPr>
          <w:rFonts w:ascii="Arial" w:hAnsi="Arial" w:cs="Arial"/>
        </w:rPr>
        <w:t xml:space="preserve"> </w:t>
      </w:r>
      <w:r w:rsidR="008A1F75">
        <w:rPr>
          <w:rFonts w:ascii="Arial" w:hAnsi="Arial" w:cs="Arial"/>
        </w:rPr>
        <w:t>December</w:t>
      </w:r>
      <w:r w:rsidR="00A00779">
        <w:rPr>
          <w:rFonts w:ascii="Arial" w:hAnsi="Arial" w:cs="Arial"/>
        </w:rPr>
        <w:t xml:space="preserve"> </w:t>
      </w:r>
      <w:r w:rsidRPr="00F85C25">
        <w:rPr>
          <w:rFonts w:ascii="Arial" w:hAnsi="Arial" w:cs="Arial"/>
        </w:rPr>
        <w:t>2018,</w:t>
      </w:r>
      <w:r w:rsidR="00A00779">
        <w:rPr>
          <w:rFonts w:ascii="Arial" w:hAnsi="Arial" w:cs="Arial"/>
        </w:rPr>
        <w:t xml:space="preserve"> </w:t>
      </w:r>
      <w:r w:rsidR="008541EE">
        <w:rPr>
          <w:rFonts w:ascii="Arial" w:hAnsi="Arial" w:cs="Arial"/>
        </w:rPr>
        <w:t>8</w:t>
      </w:r>
      <w:r w:rsidR="00A721A1" w:rsidRPr="00F85C25">
        <w:rPr>
          <w:rFonts w:ascii="Arial" w:hAnsi="Arial" w:cs="Arial"/>
        </w:rPr>
        <w:t>A</w:t>
      </w:r>
      <w:r w:rsidRPr="00F85C25">
        <w:rPr>
          <w:rFonts w:ascii="Arial" w:hAnsi="Arial" w:cs="Arial"/>
        </w:rPr>
        <w:t>M,</w:t>
      </w:r>
      <w:r w:rsidR="00A00779">
        <w:rPr>
          <w:rFonts w:ascii="Arial" w:hAnsi="Arial" w:cs="Arial"/>
        </w:rPr>
        <w:t xml:space="preserve"> </w:t>
      </w:r>
      <w:r w:rsidRPr="00F85C25">
        <w:rPr>
          <w:rFonts w:ascii="Arial" w:hAnsi="Arial" w:cs="Arial"/>
        </w:rPr>
        <w:t>the</w:t>
      </w:r>
      <w:r w:rsidR="00A00779">
        <w:rPr>
          <w:rFonts w:ascii="Arial" w:hAnsi="Arial" w:cs="Arial"/>
        </w:rPr>
        <w:t xml:space="preserve"> </w:t>
      </w:r>
      <w:r w:rsidRPr="00F85C25">
        <w:rPr>
          <w:rFonts w:ascii="Arial" w:hAnsi="Arial" w:cs="Arial"/>
        </w:rPr>
        <w:t>DSWD</w:t>
      </w:r>
      <w:r w:rsidR="00A00779">
        <w:rPr>
          <w:rFonts w:ascii="Arial" w:hAnsi="Arial" w:cs="Arial"/>
        </w:rPr>
        <w:t xml:space="preserve"> </w:t>
      </w:r>
      <w:r w:rsidRPr="00F85C25">
        <w:rPr>
          <w:rFonts w:ascii="Arial" w:hAnsi="Arial" w:cs="Arial"/>
        </w:rPr>
        <w:t>Predictive</w:t>
      </w:r>
      <w:r w:rsidR="00A00779">
        <w:rPr>
          <w:rFonts w:ascii="Arial" w:hAnsi="Arial" w:cs="Arial"/>
        </w:rPr>
        <w:t xml:space="preserve"> </w:t>
      </w:r>
      <w:r w:rsidRPr="00F85C25">
        <w:rPr>
          <w:rFonts w:ascii="Arial" w:hAnsi="Arial" w:cs="Arial"/>
        </w:rPr>
        <w:t>Analytics</w:t>
      </w:r>
      <w:r w:rsidR="00A00779">
        <w:rPr>
          <w:rFonts w:ascii="Arial" w:hAnsi="Arial" w:cs="Arial"/>
        </w:rPr>
        <w:t xml:space="preserve"> </w:t>
      </w:r>
      <w:r w:rsidRPr="00F85C25">
        <w:rPr>
          <w:rFonts w:ascii="Arial" w:hAnsi="Arial" w:cs="Arial"/>
        </w:rPr>
        <w:t>for</w:t>
      </w:r>
      <w:r w:rsidR="00A00779">
        <w:rPr>
          <w:rFonts w:ascii="Arial" w:hAnsi="Arial" w:cs="Arial"/>
        </w:rPr>
        <w:t xml:space="preserve"> </w:t>
      </w:r>
      <w:r w:rsidRPr="00F85C25">
        <w:rPr>
          <w:rFonts w:ascii="Arial" w:hAnsi="Arial" w:cs="Arial"/>
        </w:rPr>
        <w:t>Humanitarian</w:t>
      </w:r>
      <w:r w:rsidR="00A00779">
        <w:rPr>
          <w:rFonts w:ascii="Arial" w:hAnsi="Arial" w:cs="Arial"/>
        </w:rPr>
        <w:t xml:space="preserve"> </w:t>
      </w:r>
      <w:r w:rsidRPr="00F85C25">
        <w:rPr>
          <w:rFonts w:ascii="Arial" w:hAnsi="Arial" w:cs="Arial"/>
        </w:rPr>
        <w:t>Response</w:t>
      </w:r>
      <w:r w:rsidR="00A00779">
        <w:rPr>
          <w:rFonts w:ascii="Arial" w:hAnsi="Arial" w:cs="Arial"/>
        </w:rPr>
        <w:t xml:space="preserve"> </w:t>
      </w:r>
      <w:r w:rsidRPr="00F85C25">
        <w:rPr>
          <w:rFonts w:ascii="Arial" w:hAnsi="Arial" w:cs="Arial"/>
        </w:rPr>
        <w:t>results</w:t>
      </w:r>
      <w:r w:rsidR="00A00779">
        <w:rPr>
          <w:rFonts w:ascii="Arial" w:hAnsi="Arial" w:cs="Arial"/>
        </w:rPr>
        <w:t xml:space="preserve"> </w:t>
      </w:r>
      <w:r w:rsidRPr="00F85C25">
        <w:rPr>
          <w:rFonts w:ascii="Arial" w:hAnsi="Arial" w:cs="Arial"/>
        </w:rPr>
        <w:t>show</w:t>
      </w:r>
      <w:r w:rsidR="00A00779">
        <w:rPr>
          <w:rFonts w:ascii="Arial" w:hAnsi="Arial" w:cs="Arial"/>
        </w:rPr>
        <w:t xml:space="preserve"> </w:t>
      </w:r>
      <w:r w:rsidR="008541EE" w:rsidRPr="000174E0">
        <w:rPr>
          <w:rFonts w:ascii="Arial" w:hAnsi="Arial" w:cs="Arial"/>
          <w:b/>
          <w:bCs/>
          <w:color w:val="0070C0"/>
        </w:rPr>
        <w:t>749,298</w:t>
      </w:r>
      <w:r w:rsidR="00A00779" w:rsidRPr="000174E0">
        <w:rPr>
          <w:rFonts w:ascii="Arial" w:hAnsi="Arial" w:cs="Arial"/>
          <w:b/>
          <w:bCs/>
          <w:color w:val="0070C0"/>
        </w:rPr>
        <w:t xml:space="preserve"> </w:t>
      </w:r>
      <w:r w:rsidRPr="000174E0">
        <w:rPr>
          <w:rFonts w:ascii="Arial" w:hAnsi="Arial" w:cs="Arial"/>
          <w:b/>
          <w:bCs/>
          <w:color w:val="0070C0"/>
        </w:rPr>
        <w:t>families</w:t>
      </w:r>
      <w:r w:rsidR="00A00779" w:rsidRPr="000174E0">
        <w:rPr>
          <w:rFonts w:ascii="Arial" w:hAnsi="Arial" w:cs="Arial"/>
          <w:color w:val="0070C0"/>
        </w:rPr>
        <w:t xml:space="preserve"> </w:t>
      </w:r>
      <w:r w:rsidRPr="00F85C25">
        <w:rPr>
          <w:rFonts w:ascii="Arial" w:hAnsi="Arial" w:cs="Arial"/>
        </w:rPr>
        <w:t>(see</w:t>
      </w:r>
      <w:r w:rsidR="00A00779">
        <w:rPr>
          <w:rFonts w:ascii="Arial" w:hAnsi="Arial" w:cs="Arial"/>
        </w:rPr>
        <w:t xml:space="preserve"> </w:t>
      </w:r>
      <w:r w:rsidRPr="00F85C25">
        <w:rPr>
          <w:rFonts w:ascii="Arial" w:hAnsi="Arial" w:cs="Arial"/>
        </w:rPr>
        <w:t>Figure</w:t>
      </w:r>
      <w:r w:rsidR="00A00779">
        <w:rPr>
          <w:rFonts w:ascii="Arial" w:hAnsi="Arial" w:cs="Arial"/>
        </w:rPr>
        <w:t xml:space="preserve"> </w:t>
      </w:r>
      <w:r w:rsidRPr="00F85C25">
        <w:rPr>
          <w:rFonts w:ascii="Arial" w:hAnsi="Arial" w:cs="Arial"/>
        </w:rPr>
        <w:t>1)</w:t>
      </w:r>
      <w:r w:rsidR="00A00779">
        <w:rPr>
          <w:rFonts w:ascii="Arial" w:hAnsi="Arial" w:cs="Arial"/>
        </w:rPr>
        <w:t xml:space="preserve"> </w:t>
      </w:r>
      <w:r w:rsidRPr="00F85C25">
        <w:rPr>
          <w:rFonts w:ascii="Arial" w:hAnsi="Arial" w:cs="Arial"/>
        </w:rPr>
        <w:t>exposed</w:t>
      </w:r>
      <w:r w:rsidR="00A00779">
        <w:rPr>
          <w:rFonts w:ascii="Arial" w:hAnsi="Arial" w:cs="Arial"/>
        </w:rPr>
        <w:t xml:space="preserve"> </w:t>
      </w:r>
      <w:r w:rsidRPr="00F85C25">
        <w:rPr>
          <w:rFonts w:ascii="Arial" w:hAnsi="Arial" w:cs="Arial"/>
        </w:rPr>
        <w:t>to</w:t>
      </w:r>
      <w:r w:rsidR="00A00779">
        <w:rPr>
          <w:rFonts w:ascii="Arial" w:hAnsi="Arial" w:cs="Arial"/>
        </w:rPr>
        <w:t xml:space="preserve"> </w:t>
      </w:r>
      <w:r w:rsidRPr="00F85C25">
        <w:rPr>
          <w:rFonts w:ascii="Arial" w:hAnsi="Arial" w:cs="Arial"/>
        </w:rPr>
        <w:t>high</w:t>
      </w:r>
      <w:r w:rsidR="00A00779">
        <w:rPr>
          <w:rFonts w:ascii="Arial" w:hAnsi="Arial" w:cs="Arial"/>
        </w:rPr>
        <w:t xml:space="preserve"> </w:t>
      </w:r>
      <w:r w:rsidRPr="00F85C25">
        <w:rPr>
          <w:rFonts w:ascii="Arial" w:hAnsi="Arial" w:cs="Arial"/>
        </w:rPr>
        <w:t>susceptibility</w:t>
      </w:r>
      <w:r w:rsidR="00A00779">
        <w:rPr>
          <w:rFonts w:ascii="Arial" w:hAnsi="Arial" w:cs="Arial"/>
        </w:rPr>
        <w:t xml:space="preserve"> </w:t>
      </w:r>
      <w:r w:rsidRPr="00F85C25">
        <w:rPr>
          <w:rFonts w:ascii="Arial" w:hAnsi="Arial" w:cs="Arial"/>
        </w:rPr>
        <w:t>of</w:t>
      </w:r>
      <w:r w:rsidR="00A00779">
        <w:rPr>
          <w:rFonts w:ascii="Arial" w:hAnsi="Arial" w:cs="Arial"/>
        </w:rPr>
        <w:t xml:space="preserve"> </w:t>
      </w:r>
      <w:r w:rsidRPr="00F85C25">
        <w:rPr>
          <w:rFonts w:ascii="Arial" w:hAnsi="Arial" w:cs="Arial"/>
        </w:rPr>
        <w:t>flooding</w:t>
      </w:r>
      <w:r w:rsidR="00A00779">
        <w:rPr>
          <w:rFonts w:ascii="Arial" w:hAnsi="Arial" w:cs="Arial"/>
        </w:rPr>
        <w:t xml:space="preserve"> </w:t>
      </w:r>
      <w:r w:rsidRPr="00F85C25">
        <w:rPr>
          <w:rFonts w:ascii="Arial" w:hAnsi="Arial" w:cs="Arial"/>
        </w:rPr>
        <w:t>and</w:t>
      </w:r>
      <w:r w:rsidR="00A00779">
        <w:rPr>
          <w:rFonts w:ascii="Arial" w:hAnsi="Arial" w:cs="Arial"/>
        </w:rPr>
        <w:t xml:space="preserve"> </w:t>
      </w:r>
      <w:r w:rsidRPr="00F85C25">
        <w:rPr>
          <w:rFonts w:ascii="Arial" w:hAnsi="Arial" w:cs="Arial"/>
        </w:rPr>
        <w:t>rain-induced</w:t>
      </w:r>
      <w:r w:rsidR="00A00779">
        <w:rPr>
          <w:rFonts w:ascii="Arial" w:hAnsi="Arial" w:cs="Arial"/>
        </w:rPr>
        <w:t xml:space="preserve"> </w:t>
      </w:r>
      <w:r w:rsidRPr="00F85C25">
        <w:rPr>
          <w:rFonts w:ascii="Arial" w:hAnsi="Arial" w:cs="Arial"/>
        </w:rPr>
        <w:t>landslide</w:t>
      </w:r>
      <w:r w:rsidR="00A00779">
        <w:rPr>
          <w:rFonts w:ascii="Arial" w:hAnsi="Arial" w:cs="Arial"/>
        </w:rPr>
        <w:t xml:space="preserve"> </w:t>
      </w:r>
      <w:r w:rsidRPr="00F85C25">
        <w:rPr>
          <w:rFonts w:ascii="Arial" w:hAnsi="Arial" w:cs="Arial"/>
        </w:rPr>
        <w:t>in</w:t>
      </w:r>
      <w:r w:rsidR="00A00779">
        <w:rPr>
          <w:rFonts w:ascii="Arial" w:hAnsi="Arial" w:cs="Arial"/>
        </w:rPr>
        <w:t xml:space="preserve"> </w:t>
      </w:r>
      <w:r w:rsidRPr="00F85C25">
        <w:rPr>
          <w:rFonts w:ascii="Arial" w:hAnsi="Arial" w:cs="Arial"/>
        </w:rPr>
        <w:t>the</w:t>
      </w:r>
      <w:r w:rsidR="00A00779">
        <w:rPr>
          <w:rFonts w:ascii="Arial" w:hAnsi="Arial" w:cs="Arial"/>
        </w:rPr>
        <w:t xml:space="preserve"> </w:t>
      </w:r>
      <w:r w:rsidRPr="00F85C25">
        <w:rPr>
          <w:rFonts w:ascii="Arial" w:hAnsi="Arial" w:cs="Arial"/>
        </w:rPr>
        <w:t>next</w:t>
      </w:r>
      <w:r w:rsidR="00A00779">
        <w:rPr>
          <w:rFonts w:ascii="Arial" w:hAnsi="Arial" w:cs="Arial"/>
        </w:rPr>
        <w:t xml:space="preserve"> </w:t>
      </w:r>
      <w:r w:rsidRPr="00F85C25">
        <w:rPr>
          <w:rFonts w:ascii="Arial" w:hAnsi="Arial" w:cs="Arial"/>
        </w:rPr>
        <w:t>72</w:t>
      </w:r>
      <w:r w:rsidR="00A00779">
        <w:rPr>
          <w:rFonts w:ascii="Arial" w:hAnsi="Arial" w:cs="Arial"/>
        </w:rPr>
        <w:t xml:space="preserve"> </w:t>
      </w:r>
      <w:r w:rsidRPr="00F85C25">
        <w:rPr>
          <w:rFonts w:ascii="Arial" w:hAnsi="Arial" w:cs="Arial"/>
        </w:rPr>
        <w:t>hours;</w:t>
      </w:r>
      <w:r w:rsidR="00A00779">
        <w:rPr>
          <w:rFonts w:ascii="Arial" w:hAnsi="Arial" w:cs="Arial"/>
        </w:rPr>
        <w:t xml:space="preserve"> </w:t>
      </w:r>
      <w:r w:rsidRPr="00F85C25">
        <w:rPr>
          <w:rFonts w:ascii="Arial" w:hAnsi="Arial" w:cs="Arial"/>
        </w:rPr>
        <w:t>of</w:t>
      </w:r>
      <w:r w:rsidR="00A00779">
        <w:rPr>
          <w:rFonts w:ascii="Arial" w:hAnsi="Arial" w:cs="Arial"/>
        </w:rPr>
        <w:t xml:space="preserve"> </w:t>
      </w:r>
      <w:r w:rsidRPr="00F85C25">
        <w:rPr>
          <w:rFonts w:ascii="Arial" w:hAnsi="Arial" w:cs="Arial"/>
        </w:rPr>
        <w:t>which,</w:t>
      </w:r>
      <w:r w:rsidR="00A00779">
        <w:rPr>
          <w:rFonts w:ascii="Arial" w:hAnsi="Arial" w:cs="Arial"/>
        </w:rPr>
        <w:t xml:space="preserve"> </w:t>
      </w:r>
      <w:r w:rsidR="008541EE" w:rsidRPr="000174E0">
        <w:rPr>
          <w:rFonts w:ascii="Arial" w:hAnsi="Arial" w:cs="Arial"/>
          <w:b/>
          <w:color w:val="0070C0"/>
        </w:rPr>
        <w:t>200,316</w:t>
      </w:r>
      <w:r w:rsidR="00A00779" w:rsidRPr="000174E0">
        <w:rPr>
          <w:rFonts w:ascii="Arial" w:hAnsi="Arial" w:cs="Arial"/>
          <w:b/>
          <w:color w:val="0070C0"/>
        </w:rPr>
        <w:t xml:space="preserve"> </w:t>
      </w:r>
      <w:r w:rsidRPr="000174E0">
        <w:rPr>
          <w:rFonts w:ascii="Arial" w:hAnsi="Arial" w:cs="Arial"/>
          <w:b/>
          <w:bCs/>
          <w:color w:val="0070C0"/>
        </w:rPr>
        <w:t>families</w:t>
      </w:r>
      <w:r w:rsidR="00A00779" w:rsidRPr="000174E0">
        <w:rPr>
          <w:rFonts w:ascii="Arial" w:hAnsi="Arial" w:cs="Arial"/>
          <w:b/>
          <w:bCs/>
          <w:color w:val="0070C0"/>
        </w:rPr>
        <w:t xml:space="preserve"> </w:t>
      </w:r>
      <w:r w:rsidRPr="000174E0">
        <w:rPr>
          <w:rFonts w:ascii="Arial" w:hAnsi="Arial" w:cs="Arial"/>
          <w:b/>
          <w:bCs/>
          <w:color w:val="0070C0"/>
        </w:rPr>
        <w:t>are</w:t>
      </w:r>
      <w:r w:rsidR="00A00779" w:rsidRPr="000174E0">
        <w:rPr>
          <w:rFonts w:ascii="Arial" w:hAnsi="Arial" w:cs="Arial"/>
          <w:b/>
          <w:bCs/>
          <w:color w:val="0070C0"/>
        </w:rPr>
        <w:t xml:space="preserve"> </w:t>
      </w:r>
      <w:r w:rsidRPr="000174E0">
        <w:rPr>
          <w:rFonts w:ascii="Arial" w:hAnsi="Arial" w:cs="Arial"/>
          <w:b/>
          <w:bCs/>
          <w:color w:val="0070C0"/>
        </w:rPr>
        <w:t>poor</w:t>
      </w:r>
      <w:r w:rsidR="00A00779" w:rsidRPr="000174E0">
        <w:rPr>
          <w:rFonts w:ascii="Arial" w:hAnsi="Arial" w:cs="Arial"/>
          <w:color w:val="0070C0"/>
        </w:rPr>
        <w:t xml:space="preserve"> </w:t>
      </w:r>
      <w:r w:rsidRPr="00F85C25">
        <w:rPr>
          <w:rFonts w:ascii="Arial" w:hAnsi="Arial" w:cs="Arial"/>
        </w:rPr>
        <w:t>(see</w:t>
      </w:r>
      <w:r w:rsidR="00A00779">
        <w:rPr>
          <w:rFonts w:ascii="Arial" w:hAnsi="Arial" w:cs="Arial"/>
        </w:rPr>
        <w:t xml:space="preserve"> </w:t>
      </w:r>
      <w:r w:rsidRPr="00F85C25">
        <w:rPr>
          <w:rFonts w:ascii="Arial" w:hAnsi="Arial" w:cs="Arial"/>
        </w:rPr>
        <w:t>Figure</w:t>
      </w:r>
      <w:r w:rsidR="00A00779">
        <w:rPr>
          <w:rFonts w:ascii="Arial" w:hAnsi="Arial" w:cs="Arial"/>
        </w:rPr>
        <w:t xml:space="preserve"> </w:t>
      </w:r>
      <w:r w:rsidRPr="00F85C25">
        <w:rPr>
          <w:rFonts w:ascii="Arial" w:hAnsi="Arial" w:cs="Arial"/>
        </w:rPr>
        <w:t>2).</w:t>
      </w:r>
    </w:p>
    <w:p w:rsidR="00E91E16" w:rsidRDefault="00E91E16" w:rsidP="004C100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Times New Roman" w:hAnsi="Arial" w:cs="Arial"/>
          <w:b/>
          <w:bCs/>
          <w:i/>
          <w:iCs/>
          <w:sz w:val="20"/>
          <w:szCs w:val="20"/>
        </w:rPr>
      </w:pPr>
    </w:p>
    <w:p w:rsidR="004C1004" w:rsidRPr="008541EE" w:rsidRDefault="00E91E16" w:rsidP="008541E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rPr>
      </w:pPr>
      <w:r w:rsidRPr="00E91E16">
        <w:rPr>
          <w:rFonts w:ascii="Arial" w:eastAsia="Times New Roman" w:hAnsi="Arial" w:cs="Arial"/>
          <w:b/>
          <w:bCs/>
          <w:i/>
          <w:iCs/>
          <w:sz w:val="20"/>
          <w:szCs w:val="20"/>
        </w:rPr>
        <w:t>Figure</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1.</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Exposed</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Population</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(PSA),</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Required</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FFPs,</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and</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Cost</w:t>
      </w:r>
    </w:p>
    <w:p w:rsidR="00F62C91" w:rsidRDefault="000174E0" w:rsidP="004C100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Times New Roman" w:hAnsi="Arial" w:cs="Arial"/>
          <w:b/>
          <w:bCs/>
          <w:i/>
          <w:iCs/>
          <w:sz w:val="20"/>
          <w:szCs w:val="20"/>
        </w:rPr>
      </w:pPr>
      <w:r>
        <w:rPr>
          <w:rFonts w:ascii="Times New Roman" w:eastAsia="Times New Roman" w:hAnsi="Times New Roman" w:cs="Times New Roman"/>
          <w:noProof/>
          <w:color w:val="auto"/>
          <w:sz w:val="24"/>
          <w:szCs w:val="24"/>
        </w:rPr>
        <w:drawing>
          <wp:inline distT="0" distB="0" distL="0" distR="0" wp14:anchorId="16076CCE" wp14:editId="35E5E551">
            <wp:extent cx="7042292" cy="3960000"/>
            <wp:effectExtent l="0" t="0" r="635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2292" cy="3960000"/>
                    </a:xfrm>
                    <a:prstGeom prst="rect">
                      <a:avLst/>
                    </a:prstGeom>
                    <a:noFill/>
                    <a:ln>
                      <a:noFill/>
                    </a:ln>
                  </pic:spPr>
                </pic:pic>
              </a:graphicData>
            </a:graphic>
          </wp:inline>
        </w:drawing>
      </w:r>
    </w:p>
    <w:p w:rsidR="008541EE" w:rsidRDefault="008541EE" w:rsidP="004C100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Times New Roman" w:hAnsi="Arial" w:cs="Arial"/>
          <w:b/>
          <w:bCs/>
          <w:i/>
          <w:iCs/>
          <w:sz w:val="20"/>
          <w:szCs w:val="20"/>
        </w:rPr>
      </w:pPr>
    </w:p>
    <w:p w:rsidR="00585402" w:rsidRDefault="00585402" w:rsidP="004C100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Times New Roman" w:hAnsi="Arial" w:cs="Arial"/>
          <w:b/>
          <w:bCs/>
          <w:i/>
          <w:iCs/>
          <w:sz w:val="20"/>
          <w:szCs w:val="20"/>
        </w:rPr>
      </w:pPr>
    </w:p>
    <w:p w:rsidR="00585402" w:rsidRDefault="00585402" w:rsidP="004C100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Times New Roman" w:hAnsi="Arial" w:cs="Arial"/>
          <w:b/>
          <w:bCs/>
          <w:i/>
          <w:iCs/>
          <w:sz w:val="20"/>
          <w:szCs w:val="20"/>
        </w:rPr>
      </w:pPr>
    </w:p>
    <w:p w:rsidR="00E91E16" w:rsidRPr="00E91E16" w:rsidRDefault="00E91E16" w:rsidP="004C100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rPr>
      </w:pPr>
      <w:r w:rsidRPr="00E91E16">
        <w:rPr>
          <w:rFonts w:ascii="Arial" w:eastAsia="Times New Roman" w:hAnsi="Arial" w:cs="Arial"/>
          <w:b/>
          <w:bCs/>
          <w:i/>
          <w:iCs/>
          <w:sz w:val="20"/>
          <w:szCs w:val="20"/>
        </w:rPr>
        <w:lastRenderedPageBreak/>
        <w:t>Figure</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2.</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Exposed</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Poor</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Families</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(DSWD),</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Required</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FFPs,</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and</w:t>
      </w:r>
      <w:r w:rsidR="00A00779">
        <w:rPr>
          <w:rFonts w:ascii="Arial" w:eastAsia="Times New Roman" w:hAnsi="Arial" w:cs="Arial"/>
          <w:b/>
          <w:bCs/>
          <w:i/>
          <w:iCs/>
          <w:sz w:val="20"/>
          <w:szCs w:val="20"/>
        </w:rPr>
        <w:t xml:space="preserve"> </w:t>
      </w:r>
      <w:r w:rsidRPr="00E91E16">
        <w:rPr>
          <w:rFonts w:ascii="Arial" w:eastAsia="Times New Roman" w:hAnsi="Arial" w:cs="Arial"/>
          <w:b/>
          <w:bCs/>
          <w:i/>
          <w:iCs/>
          <w:sz w:val="20"/>
          <w:szCs w:val="20"/>
        </w:rPr>
        <w:t>Cost</w:t>
      </w:r>
    </w:p>
    <w:p w:rsidR="005B2087" w:rsidRDefault="008541EE" w:rsidP="004C1004">
      <w:pPr>
        <w:spacing w:after="0" w:line="240" w:lineRule="auto"/>
        <w:contextualSpacing/>
        <w:rPr>
          <w:rFonts w:ascii="Arial" w:eastAsia="Arial" w:hAnsi="Arial" w:cs="Arial"/>
          <w:b/>
          <w:color w:val="002060"/>
          <w:sz w:val="24"/>
          <w:szCs w:val="24"/>
        </w:rPr>
      </w:pPr>
      <w:r>
        <w:rPr>
          <w:rFonts w:ascii="Arial" w:eastAsia="Times New Roman" w:hAnsi="Arial" w:cs="Arial"/>
          <w:b/>
          <w:bCs/>
          <w:i/>
          <w:iCs/>
          <w:noProof/>
          <w:sz w:val="20"/>
          <w:szCs w:val="20"/>
        </w:rPr>
        <w:drawing>
          <wp:inline distT="0" distB="0" distL="0" distR="0" wp14:anchorId="369790BF" wp14:editId="6F98D164">
            <wp:extent cx="7042289" cy="3960000"/>
            <wp:effectExtent l="0" t="0" r="635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2289" cy="3960000"/>
                    </a:xfrm>
                    <a:prstGeom prst="rect">
                      <a:avLst/>
                    </a:prstGeom>
                    <a:noFill/>
                    <a:ln>
                      <a:noFill/>
                    </a:ln>
                  </pic:spPr>
                </pic:pic>
              </a:graphicData>
            </a:graphic>
          </wp:inline>
        </w:drawing>
      </w:r>
    </w:p>
    <w:p w:rsidR="005B2087" w:rsidRDefault="005B2087" w:rsidP="004C1004">
      <w:pPr>
        <w:spacing w:after="0" w:line="240" w:lineRule="auto"/>
        <w:contextualSpacing/>
        <w:rPr>
          <w:rFonts w:ascii="Arial" w:eastAsia="Arial" w:hAnsi="Arial" w:cs="Arial"/>
          <w:b/>
          <w:color w:val="002060"/>
          <w:sz w:val="24"/>
          <w:szCs w:val="24"/>
        </w:rPr>
      </w:pPr>
    </w:p>
    <w:p w:rsidR="000174E0" w:rsidRDefault="000174E0" w:rsidP="004C1004">
      <w:pPr>
        <w:spacing w:after="0" w:line="240" w:lineRule="auto"/>
        <w:contextualSpacing/>
        <w:rPr>
          <w:rFonts w:ascii="Arial" w:eastAsia="Arial" w:hAnsi="Arial" w:cs="Arial"/>
          <w:b/>
          <w:color w:val="002060"/>
          <w:sz w:val="28"/>
          <w:szCs w:val="24"/>
        </w:rPr>
      </w:pPr>
    </w:p>
    <w:p w:rsidR="00A81C78" w:rsidRPr="005B2087" w:rsidRDefault="00A81C78" w:rsidP="004C1004">
      <w:pPr>
        <w:spacing w:after="0" w:line="240" w:lineRule="auto"/>
        <w:contextualSpacing/>
        <w:rPr>
          <w:rFonts w:ascii="Arial" w:hAnsi="Arial" w:cs="Arial"/>
          <w:sz w:val="28"/>
          <w:szCs w:val="24"/>
        </w:rPr>
      </w:pPr>
      <w:r w:rsidRPr="005B2087">
        <w:rPr>
          <w:rFonts w:ascii="Arial" w:eastAsia="Arial" w:hAnsi="Arial" w:cs="Arial"/>
          <w:b/>
          <w:color w:val="002060"/>
          <w:sz w:val="28"/>
          <w:szCs w:val="24"/>
        </w:rPr>
        <w:t>Status</w:t>
      </w:r>
      <w:r w:rsidR="00A00779">
        <w:rPr>
          <w:rFonts w:ascii="Arial" w:eastAsia="Arial" w:hAnsi="Arial" w:cs="Arial"/>
          <w:b/>
          <w:color w:val="002060"/>
          <w:sz w:val="28"/>
          <w:szCs w:val="24"/>
        </w:rPr>
        <w:t xml:space="preserve"> </w:t>
      </w:r>
      <w:r w:rsidRPr="005B2087">
        <w:rPr>
          <w:rFonts w:ascii="Arial" w:eastAsia="Arial" w:hAnsi="Arial" w:cs="Arial"/>
          <w:b/>
          <w:color w:val="002060"/>
          <w:sz w:val="28"/>
          <w:szCs w:val="24"/>
        </w:rPr>
        <w:t>of</w:t>
      </w:r>
      <w:r w:rsidR="00A00779">
        <w:rPr>
          <w:rFonts w:ascii="Arial" w:eastAsia="Arial" w:hAnsi="Arial" w:cs="Arial"/>
          <w:b/>
          <w:color w:val="002060"/>
          <w:sz w:val="28"/>
          <w:szCs w:val="24"/>
        </w:rPr>
        <w:t xml:space="preserve"> </w:t>
      </w:r>
      <w:r w:rsidRPr="005B2087">
        <w:rPr>
          <w:rFonts w:ascii="Arial" w:eastAsia="Arial" w:hAnsi="Arial" w:cs="Arial"/>
          <w:b/>
          <w:color w:val="002060"/>
          <w:sz w:val="28"/>
          <w:szCs w:val="24"/>
        </w:rPr>
        <w:t>Prepositioned</w:t>
      </w:r>
      <w:r w:rsidR="00A00779">
        <w:rPr>
          <w:rFonts w:ascii="Arial" w:eastAsia="Arial" w:hAnsi="Arial" w:cs="Arial"/>
          <w:b/>
          <w:color w:val="002060"/>
          <w:sz w:val="28"/>
          <w:szCs w:val="24"/>
        </w:rPr>
        <w:t xml:space="preserve"> </w:t>
      </w:r>
      <w:r w:rsidRPr="005B2087">
        <w:rPr>
          <w:rFonts w:ascii="Arial" w:eastAsia="Arial" w:hAnsi="Arial" w:cs="Arial"/>
          <w:b/>
          <w:color w:val="002060"/>
          <w:sz w:val="28"/>
          <w:szCs w:val="24"/>
        </w:rPr>
        <w:t>Resources:</w:t>
      </w:r>
      <w:r w:rsidR="00A00779">
        <w:rPr>
          <w:rFonts w:ascii="Arial" w:eastAsia="Arial" w:hAnsi="Arial" w:cs="Arial"/>
          <w:b/>
          <w:color w:val="002060"/>
          <w:sz w:val="28"/>
          <w:szCs w:val="24"/>
        </w:rPr>
        <w:t xml:space="preserve"> </w:t>
      </w:r>
      <w:r w:rsidRPr="005B2087">
        <w:rPr>
          <w:rFonts w:ascii="Arial" w:eastAsia="Arial" w:hAnsi="Arial" w:cs="Arial"/>
          <w:b/>
          <w:color w:val="002060"/>
          <w:sz w:val="28"/>
          <w:szCs w:val="24"/>
        </w:rPr>
        <w:t>Stockpile</w:t>
      </w:r>
      <w:r w:rsidR="00A00779">
        <w:rPr>
          <w:rFonts w:ascii="Arial" w:eastAsia="Arial" w:hAnsi="Arial" w:cs="Arial"/>
          <w:b/>
          <w:color w:val="002060"/>
          <w:sz w:val="28"/>
          <w:szCs w:val="24"/>
        </w:rPr>
        <w:t xml:space="preserve"> </w:t>
      </w:r>
      <w:r w:rsidRPr="005B2087">
        <w:rPr>
          <w:rFonts w:ascii="Arial" w:eastAsia="Arial" w:hAnsi="Arial" w:cs="Arial"/>
          <w:b/>
          <w:color w:val="002060"/>
          <w:sz w:val="28"/>
          <w:szCs w:val="24"/>
        </w:rPr>
        <w:t>and</w:t>
      </w:r>
      <w:r w:rsidR="00A00779">
        <w:rPr>
          <w:rFonts w:ascii="Arial" w:eastAsia="Arial" w:hAnsi="Arial" w:cs="Arial"/>
          <w:b/>
          <w:color w:val="002060"/>
          <w:sz w:val="28"/>
          <w:szCs w:val="24"/>
        </w:rPr>
        <w:t xml:space="preserve"> </w:t>
      </w:r>
      <w:r w:rsidRPr="005B2087">
        <w:rPr>
          <w:rFonts w:ascii="Arial" w:eastAsia="Arial" w:hAnsi="Arial" w:cs="Arial"/>
          <w:b/>
          <w:color w:val="002060"/>
          <w:sz w:val="28"/>
          <w:szCs w:val="24"/>
        </w:rPr>
        <w:t>Standby</w:t>
      </w:r>
      <w:r w:rsidR="00A00779">
        <w:rPr>
          <w:rFonts w:ascii="Arial" w:eastAsia="Arial" w:hAnsi="Arial" w:cs="Arial"/>
          <w:b/>
          <w:color w:val="002060"/>
          <w:sz w:val="28"/>
          <w:szCs w:val="24"/>
        </w:rPr>
        <w:t xml:space="preserve"> </w:t>
      </w:r>
      <w:r w:rsidRPr="005B2087">
        <w:rPr>
          <w:rFonts w:ascii="Arial" w:eastAsia="Arial" w:hAnsi="Arial" w:cs="Arial"/>
          <w:b/>
          <w:color w:val="002060"/>
          <w:sz w:val="28"/>
          <w:szCs w:val="24"/>
        </w:rPr>
        <w:t>Funds</w:t>
      </w:r>
    </w:p>
    <w:p w:rsidR="00B932C1" w:rsidRPr="00CF51D5" w:rsidRDefault="00B932C1" w:rsidP="004C1004">
      <w:pPr>
        <w:spacing w:after="0" w:line="240" w:lineRule="auto"/>
        <w:contextualSpacing/>
        <w:jc w:val="both"/>
        <w:rPr>
          <w:rFonts w:ascii="Arial" w:eastAsia="Arial" w:hAnsi="Arial" w:cs="Arial"/>
          <w:color w:val="auto"/>
          <w:sz w:val="24"/>
          <w:szCs w:val="24"/>
        </w:rPr>
      </w:pPr>
    </w:p>
    <w:p w:rsidR="00967FF8" w:rsidRPr="00CF51D5" w:rsidRDefault="00967FF8" w:rsidP="004C1004">
      <w:pPr>
        <w:spacing w:after="0" w:line="240" w:lineRule="auto"/>
        <w:contextualSpacing/>
        <w:jc w:val="both"/>
        <w:rPr>
          <w:rFonts w:ascii="Arial" w:hAnsi="Arial" w:cs="Arial"/>
          <w:color w:val="auto"/>
          <w:sz w:val="24"/>
          <w:szCs w:val="24"/>
        </w:rPr>
      </w:pPr>
      <w:r w:rsidRPr="00CF51D5">
        <w:rPr>
          <w:rFonts w:ascii="Arial" w:eastAsia="Arial" w:hAnsi="Arial" w:cs="Arial"/>
          <w:color w:val="auto"/>
          <w:sz w:val="24"/>
          <w:szCs w:val="24"/>
        </w:rPr>
        <w:t>The</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DSWD</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Central</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Office</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(CO),</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Field</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Offices</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(FOs),</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and</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National</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Resource</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Operations</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Center</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(NROC)</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have</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stockpiles</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and</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standby</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funds</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amounting</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to</w:t>
      </w:r>
      <w:r w:rsidR="00A00779">
        <w:rPr>
          <w:rFonts w:ascii="Arial" w:eastAsia="Arial" w:hAnsi="Arial" w:cs="Arial"/>
          <w:color w:val="auto"/>
          <w:sz w:val="24"/>
          <w:szCs w:val="24"/>
        </w:rPr>
        <w:t xml:space="preserve"> </w:t>
      </w:r>
      <w:r w:rsidRPr="0071488F">
        <w:rPr>
          <w:rFonts w:ascii="Arial" w:eastAsia="Arial" w:hAnsi="Arial" w:cs="Arial"/>
          <w:b/>
          <w:color w:val="0070C0"/>
          <w:sz w:val="24"/>
          <w:szCs w:val="24"/>
        </w:rPr>
        <w:t>₱</w:t>
      </w:r>
      <w:r w:rsidR="006B5534" w:rsidRPr="006B5534">
        <w:rPr>
          <w:rFonts w:ascii="Arial" w:eastAsia="Arial" w:hAnsi="Arial" w:cs="Arial"/>
          <w:b/>
          <w:color w:val="0070C0"/>
          <w:sz w:val="24"/>
          <w:szCs w:val="24"/>
        </w:rPr>
        <w:t>1,274,278,561.78</w:t>
      </w:r>
      <w:r w:rsidR="006B5534">
        <w:rPr>
          <w:rFonts w:ascii="Arial" w:eastAsia="Arial" w:hAnsi="Arial" w:cs="Arial"/>
          <w:b/>
          <w:color w:val="0070C0"/>
          <w:sz w:val="24"/>
          <w:szCs w:val="24"/>
        </w:rPr>
        <w:t xml:space="preserve"> </w:t>
      </w:r>
      <w:r w:rsidRPr="00CF51D5">
        <w:rPr>
          <w:rFonts w:ascii="Arial" w:eastAsia="Arial" w:hAnsi="Arial" w:cs="Arial"/>
          <w:color w:val="auto"/>
          <w:sz w:val="24"/>
          <w:szCs w:val="24"/>
        </w:rPr>
        <w:t>with</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breakdown</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as</w:t>
      </w:r>
      <w:r w:rsidR="00A00779">
        <w:rPr>
          <w:rFonts w:ascii="Arial" w:eastAsia="Arial" w:hAnsi="Arial" w:cs="Arial"/>
          <w:color w:val="auto"/>
          <w:sz w:val="24"/>
          <w:szCs w:val="24"/>
        </w:rPr>
        <w:t xml:space="preserve"> </w:t>
      </w:r>
      <w:r w:rsidRPr="00CF51D5">
        <w:rPr>
          <w:rFonts w:ascii="Arial" w:eastAsia="Arial" w:hAnsi="Arial" w:cs="Arial"/>
          <w:color w:val="auto"/>
          <w:sz w:val="24"/>
          <w:szCs w:val="24"/>
        </w:rPr>
        <w:t>follows:</w:t>
      </w:r>
    </w:p>
    <w:p w:rsidR="00F3021E" w:rsidRDefault="00F3021E" w:rsidP="004C1004">
      <w:pPr>
        <w:spacing w:after="0" w:line="240" w:lineRule="auto"/>
        <w:contextualSpacing/>
        <w:jc w:val="both"/>
        <w:rPr>
          <w:rFonts w:ascii="Arial" w:hAnsi="Arial" w:cs="Arial"/>
          <w:sz w:val="24"/>
          <w:szCs w:val="24"/>
        </w:rPr>
      </w:pPr>
    </w:p>
    <w:p w:rsidR="00F44E11" w:rsidRPr="00CF51D5" w:rsidRDefault="00F44E11" w:rsidP="004C1004">
      <w:pPr>
        <w:spacing w:after="0" w:line="240" w:lineRule="auto"/>
        <w:contextualSpacing/>
        <w:jc w:val="both"/>
        <w:rPr>
          <w:rFonts w:ascii="Arial" w:hAnsi="Arial" w:cs="Arial"/>
          <w:sz w:val="24"/>
          <w:szCs w:val="24"/>
        </w:rPr>
      </w:pPr>
      <w:bookmarkStart w:id="7" w:name="_GoBack"/>
      <w:bookmarkEnd w:id="7"/>
    </w:p>
    <w:p w:rsidR="00967FF8" w:rsidRPr="00CF51D5" w:rsidRDefault="00967FF8" w:rsidP="008774D7">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sz w:val="24"/>
          <w:szCs w:val="24"/>
        </w:rPr>
      </w:pPr>
      <w:r w:rsidRPr="00CF51D5">
        <w:rPr>
          <w:rFonts w:ascii="Arial" w:eastAsia="Arial" w:hAnsi="Arial" w:cs="Arial"/>
          <w:b/>
          <w:sz w:val="24"/>
          <w:szCs w:val="24"/>
          <w:highlight w:val="white"/>
        </w:rPr>
        <w:lastRenderedPageBreak/>
        <w:t>Standby</w:t>
      </w:r>
      <w:r w:rsidR="00A00779">
        <w:rPr>
          <w:rFonts w:ascii="Arial" w:eastAsia="Arial" w:hAnsi="Arial" w:cs="Arial"/>
          <w:b/>
          <w:sz w:val="24"/>
          <w:szCs w:val="24"/>
          <w:highlight w:val="white"/>
        </w:rPr>
        <w:t xml:space="preserve"> </w:t>
      </w:r>
      <w:r w:rsidRPr="00CF51D5">
        <w:rPr>
          <w:rFonts w:ascii="Arial" w:eastAsia="Arial" w:hAnsi="Arial" w:cs="Arial"/>
          <w:b/>
          <w:sz w:val="24"/>
          <w:szCs w:val="24"/>
          <w:highlight w:val="white"/>
        </w:rPr>
        <w:t>Funds</w:t>
      </w:r>
    </w:p>
    <w:p w:rsidR="00592FA5" w:rsidRPr="00592FA5" w:rsidRDefault="00592FA5" w:rsidP="00592FA5">
      <w:pPr>
        <w:spacing w:after="0" w:line="240" w:lineRule="auto"/>
        <w:ind w:left="851"/>
        <w:jc w:val="both"/>
        <w:rPr>
          <w:rFonts w:ascii="Arial" w:eastAsia="Arial" w:hAnsi="Arial" w:cs="Arial"/>
          <w:color w:val="auto"/>
          <w:sz w:val="24"/>
          <w:szCs w:val="24"/>
        </w:rPr>
      </w:pPr>
      <w:r w:rsidRPr="00592FA5">
        <w:rPr>
          <w:rFonts w:ascii="Arial" w:eastAsia="Arial" w:hAnsi="Arial" w:cs="Arial"/>
          <w:color w:val="auto"/>
          <w:sz w:val="24"/>
          <w:szCs w:val="24"/>
        </w:rPr>
        <w:t xml:space="preserve">A total of </w:t>
      </w:r>
      <w:r w:rsidRPr="00592FA5">
        <w:rPr>
          <w:rFonts w:ascii="Arial" w:eastAsia="Arial" w:hAnsi="Arial" w:cs="Arial"/>
          <w:b/>
          <w:color w:val="0070C0"/>
          <w:sz w:val="24"/>
          <w:szCs w:val="24"/>
        </w:rPr>
        <w:t>₱</w:t>
      </w:r>
      <w:r w:rsidR="006B5534" w:rsidRPr="006B5534">
        <w:rPr>
          <w:rFonts w:ascii="Arial" w:eastAsia="Arial" w:hAnsi="Arial" w:cs="Arial"/>
          <w:b/>
          <w:color w:val="0070C0"/>
          <w:sz w:val="24"/>
          <w:szCs w:val="24"/>
        </w:rPr>
        <w:t>212,218,182.08</w:t>
      </w:r>
      <w:r w:rsidR="006B5534">
        <w:rPr>
          <w:rFonts w:ascii="Arial" w:eastAsia="Arial" w:hAnsi="Arial" w:cs="Arial"/>
          <w:b/>
          <w:color w:val="0070C0"/>
          <w:sz w:val="24"/>
          <w:szCs w:val="24"/>
        </w:rPr>
        <w:t xml:space="preserve"> </w:t>
      </w:r>
      <w:r w:rsidRPr="00592FA5">
        <w:rPr>
          <w:rFonts w:ascii="Arial" w:eastAsia="Arial" w:hAnsi="Arial" w:cs="Arial"/>
          <w:color w:val="auto"/>
          <w:sz w:val="24"/>
          <w:szCs w:val="24"/>
        </w:rPr>
        <w:t xml:space="preserve">standby funds in the CO and FOs. Of the said amount, </w:t>
      </w:r>
      <w:r w:rsidRPr="00592FA5">
        <w:rPr>
          <w:rFonts w:ascii="Arial" w:eastAsia="Arial" w:hAnsi="Arial" w:cs="Arial"/>
          <w:b/>
          <w:color w:val="0070C0"/>
          <w:sz w:val="24"/>
          <w:szCs w:val="24"/>
        </w:rPr>
        <w:t xml:space="preserve">₱174,019,938.35 </w:t>
      </w:r>
      <w:r w:rsidRPr="00592FA5">
        <w:rPr>
          <w:rFonts w:ascii="Arial" w:eastAsia="Arial" w:hAnsi="Arial" w:cs="Arial"/>
          <w:color w:val="auto"/>
          <w:sz w:val="24"/>
          <w:szCs w:val="24"/>
        </w:rPr>
        <w:t>is the available Quick Response Fund (QRF) in the CO.</w:t>
      </w:r>
    </w:p>
    <w:p w:rsidR="00967FF8" w:rsidRPr="00CF51D5" w:rsidRDefault="00967FF8" w:rsidP="004C1004">
      <w:pPr>
        <w:spacing w:after="0" w:line="240" w:lineRule="auto"/>
        <w:ind w:left="720"/>
        <w:contextualSpacing/>
        <w:jc w:val="both"/>
        <w:rPr>
          <w:rFonts w:ascii="Arial" w:hAnsi="Arial" w:cs="Arial"/>
          <w:sz w:val="24"/>
          <w:szCs w:val="24"/>
        </w:rPr>
      </w:pPr>
    </w:p>
    <w:p w:rsidR="00967FF8" w:rsidRPr="00CF51D5" w:rsidRDefault="00967FF8" w:rsidP="008774D7">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sz w:val="24"/>
          <w:szCs w:val="24"/>
          <w:highlight w:val="white"/>
        </w:rPr>
      </w:pPr>
      <w:r w:rsidRPr="00CF51D5">
        <w:rPr>
          <w:rFonts w:ascii="Arial" w:eastAsia="Arial" w:hAnsi="Arial" w:cs="Arial"/>
          <w:b/>
          <w:sz w:val="24"/>
          <w:szCs w:val="24"/>
        </w:rPr>
        <w:t>Stockpiles</w:t>
      </w:r>
    </w:p>
    <w:p w:rsidR="00B27A47" w:rsidRPr="00B27A47" w:rsidRDefault="00592FA5" w:rsidP="00E73A8C">
      <w:pPr>
        <w:pStyle w:val="ListParagraph"/>
        <w:spacing w:after="0" w:line="240" w:lineRule="auto"/>
        <w:ind w:left="851"/>
        <w:jc w:val="both"/>
        <w:rPr>
          <w:rFonts w:ascii="Arial" w:eastAsia="Arial" w:hAnsi="Arial" w:cs="Arial"/>
          <w:sz w:val="24"/>
          <w:szCs w:val="24"/>
        </w:rPr>
      </w:pPr>
      <w:r w:rsidRPr="00592FA5">
        <w:rPr>
          <w:rFonts w:ascii="Arial" w:eastAsia="Arial" w:hAnsi="Arial" w:cs="Arial"/>
          <w:sz w:val="24"/>
          <w:szCs w:val="24"/>
        </w:rPr>
        <w:t xml:space="preserve">A total of </w:t>
      </w:r>
      <w:r w:rsidR="00281CDC" w:rsidRPr="00281CDC">
        <w:rPr>
          <w:rFonts w:ascii="Arial" w:eastAsia="Arial" w:hAnsi="Arial" w:cs="Arial"/>
          <w:b/>
          <w:color w:val="0070C0"/>
          <w:sz w:val="24"/>
          <w:szCs w:val="24"/>
        </w:rPr>
        <w:t>398,431</w:t>
      </w:r>
      <w:r w:rsidR="00281CDC">
        <w:rPr>
          <w:rFonts w:ascii="Arial" w:eastAsia="Arial" w:hAnsi="Arial" w:cs="Arial"/>
          <w:b/>
          <w:color w:val="0070C0"/>
          <w:sz w:val="24"/>
          <w:szCs w:val="24"/>
        </w:rPr>
        <w:t xml:space="preserve"> </w:t>
      </w:r>
      <w:r w:rsidRPr="00592FA5">
        <w:rPr>
          <w:rFonts w:ascii="Arial" w:eastAsia="Arial" w:hAnsi="Arial" w:cs="Arial"/>
          <w:b/>
          <w:color w:val="0070C0"/>
          <w:sz w:val="24"/>
          <w:szCs w:val="24"/>
        </w:rPr>
        <w:t>Family Food Packs (FFPs)</w:t>
      </w:r>
      <w:r w:rsidRPr="00592FA5">
        <w:rPr>
          <w:rFonts w:ascii="Arial" w:eastAsia="Arial" w:hAnsi="Arial" w:cs="Arial"/>
          <w:color w:val="0070C0"/>
          <w:sz w:val="24"/>
          <w:szCs w:val="24"/>
        </w:rPr>
        <w:t xml:space="preserve"> </w:t>
      </w:r>
      <w:r w:rsidRPr="00592FA5">
        <w:rPr>
          <w:rFonts w:ascii="Arial" w:eastAsia="Arial" w:hAnsi="Arial" w:cs="Arial"/>
          <w:sz w:val="24"/>
          <w:szCs w:val="24"/>
        </w:rPr>
        <w:t xml:space="preserve">amounting to </w:t>
      </w:r>
      <w:r w:rsidRPr="00592FA5">
        <w:rPr>
          <w:rFonts w:ascii="Arial" w:eastAsia="Arial" w:hAnsi="Arial" w:cs="Arial"/>
          <w:b/>
          <w:color w:val="0070C0"/>
          <w:sz w:val="24"/>
          <w:szCs w:val="24"/>
        </w:rPr>
        <w:t>₱</w:t>
      </w:r>
      <w:r w:rsidR="00281CDC" w:rsidRPr="00281CDC">
        <w:rPr>
          <w:rFonts w:ascii="Arial" w:eastAsia="Arial" w:hAnsi="Arial" w:cs="Arial"/>
          <w:b/>
          <w:color w:val="0070C0"/>
          <w:sz w:val="24"/>
          <w:szCs w:val="24"/>
        </w:rPr>
        <w:t>142,448,930.32</w:t>
      </w:r>
      <w:r w:rsidR="00281CDC">
        <w:rPr>
          <w:rFonts w:ascii="Arial" w:eastAsia="Arial" w:hAnsi="Arial" w:cs="Arial"/>
          <w:b/>
          <w:color w:val="0070C0"/>
          <w:sz w:val="24"/>
          <w:szCs w:val="24"/>
        </w:rPr>
        <w:t xml:space="preserve"> </w:t>
      </w:r>
      <w:r w:rsidRPr="00592FA5">
        <w:rPr>
          <w:rFonts w:ascii="Arial" w:eastAsia="Arial" w:hAnsi="Arial" w:cs="Arial"/>
          <w:sz w:val="24"/>
          <w:szCs w:val="24"/>
        </w:rPr>
        <w:t xml:space="preserve">and available </w:t>
      </w:r>
      <w:r w:rsidRPr="00592FA5">
        <w:rPr>
          <w:rFonts w:ascii="Arial" w:eastAsia="Arial" w:hAnsi="Arial" w:cs="Arial"/>
          <w:b/>
          <w:color w:val="0070C0"/>
          <w:sz w:val="24"/>
          <w:szCs w:val="24"/>
        </w:rPr>
        <w:t>Food and Non-food Items (FNIs)</w:t>
      </w:r>
      <w:r w:rsidRPr="00592FA5">
        <w:rPr>
          <w:rFonts w:ascii="Arial" w:eastAsia="Arial" w:hAnsi="Arial" w:cs="Arial"/>
          <w:color w:val="0070C0"/>
          <w:sz w:val="24"/>
          <w:szCs w:val="24"/>
        </w:rPr>
        <w:t xml:space="preserve"> </w:t>
      </w:r>
      <w:r w:rsidRPr="00592FA5">
        <w:rPr>
          <w:rFonts w:ascii="Arial" w:eastAsia="Arial" w:hAnsi="Arial" w:cs="Arial"/>
          <w:sz w:val="24"/>
          <w:szCs w:val="24"/>
        </w:rPr>
        <w:t xml:space="preserve">amounting to </w:t>
      </w:r>
      <w:r w:rsidRPr="00592FA5">
        <w:rPr>
          <w:rFonts w:ascii="Arial" w:eastAsia="Arial" w:hAnsi="Arial" w:cs="Arial"/>
          <w:b/>
          <w:color w:val="0070C0"/>
          <w:sz w:val="24"/>
          <w:szCs w:val="24"/>
        </w:rPr>
        <w:t>₱</w:t>
      </w:r>
      <w:r w:rsidR="00281CDC" w:rsidRPr="00281CDC">
        <w:rPr>
          <w:rFonts w:ascii="Arial" w:eastAsia="Arial" w:hAnsi="Arial" w:cs="Arial"/>
          <w:b/>
          <w:color w:val="0070C0"/>
          <w:sz w:val="24"/>
          <w:szCs w:val="24"/>
        </w:rPr>
        <w:t>919,611,449.38</w:t>
      </w:r>
      <w:r w:rsidRPr="00592FA5">
        <w:rPr>
          <w:rFonts w:ascii="Arial" w:eastAsia="Arial" w:hAnsi="Arial" w:cs="Arial"/>
          <w:sz w:val="24"/>
          <w:szCs w:val="24"/>
        </w:rPr>
        <w:t>.</w:t>
      </w:r>
    </w:p>
    <w:p w:rsidR="00967FF8" w:rsidRDefault="00967FF8" w:rsidP="004C1004">
      <w:pPr>
        <w:spacing w:after="0" w:line="240" w:lineRule="auto"/>
        <w:contextualSpacing/>
        <w:rPr>
          <w:rFonts w:ascii="Arial" w:hAnsi="Arial" w:cs="Arial"/>
          <w:sz w:val="24"/>
          <w:szCs w:val="24"/>
        </w:rPr>
      </w:pPr>
    </w:p>
    <w:tbl>
      <w:tblPr>
        <w:tblW w:w="473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2"/>
        <w:gridCol w:w="1713"/>
        <w:gridCol w:w="1155"/>
        <w:gridCol w:w="1963"/>
        <w:gridCol w:w="2047"/>
        <w:gridCol w:w="2047"/>
        <w:gridCol w:w="2047"/>
        <w:gridCol w:w="2117"/>
      </w:tblGrid>
      <w:tr w:rsidR="00592FA5" w:rsidRPr="00775377" w:rsidTr="00BE6CD2">
        <w:trPr>
          <w:trHeight w:val="20"/>
          <w:tblHeader/>
        </w:trPr>
        <w:tc>
          <w:tcPr>
            <w:tcW w:w="499" w:type="pct"/>
            <w:vMerge w:val="restart"/>
            <w:shd w:val="clear" w:color="auto" w:fill="A6A6A6" w:themeFill="background1" w:themeFillShade="A6"/>
            <w:tcMar>
              <w:top w:w="0" w:type="dxa"/>
              <w:left w:w="45" w:type="dxa"/>
              <w:bottom w:w="0" w:type="dxa"/>
              <w:right w:w="45" w:type="dxa"/>
            </w:tcMar>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b/>
                <w:bCs/>
                <w:color w:val="auto"/>
                <w:sz w:val="20"/>
                <w:szCs w:val="20"/>
              </w:rPr>
              <w:t>FIELD OFFICE</w:t>
            </w:r>
          </w:p>
        </w:tc>
        <w:tc>
          <w:tcPr>
            <w:tcW w:w="589" w:type="pct"/>
            <w:vMerge w:val="restart"/>
            <w:shd w:val="clear" w:color="auto" w:fill="A6A6A6" w:themeFill="background1" w:themeFillShade="A6"/>
            <w:tcMar>
              <w:top w:w="0" w:type="dxa"/>
              <w:left w:w="45" w:type="dxa"/>
              <w:bottom w:w="0" w:type="dxa"/>
              <w:right w:w="45" w:type="dxa"/>
            </w:tcMar>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b/>
                <w:bCs/>
                <w:color w:val="auto"/>
                <w:sz w:val="20"/>
                <w:szCs w:val="20"/>
              </w:rPr>
              <w:t>STANDBY FUNDS</w:t>
            </w:r>
          </w:p>
        </w:tc>
        <w:tc>
          <w:tcPr>
            <w:tcW w:w="3183" w:type="pct"/>
            <w:gridSpan w:val="5"/>
            <w:shd w:val="clear" w:color="auto" w:fill="A6A6A6" w:themeFill="background1" w:themeFillShade="A6"/>
            <w:tcMar>
              <w:top w:w="0" w:type="dxa"/>
              <w:left w:w="45" w:type="dxa"/>
              <w:bottom w:w="0" w:type="dxa"/>
              <w:right w:w="45" w:type="dxa"/>
            </w:tcMar>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b/>
                <w:bCs/>
                <w:color w:val="auto"/>
                <w:sz w:val="20"/>
                <w:szCs w:val="20"/>
              </w:rPr>
              <w:t>STOCKPILE</w:t>
            </w:r>
          </w:p>
        </w:tc>
        <w:tc>
          <w:tcPr>
            <w:tcW w:w="729" w:type="pct"/>
            <w:vMerge w:val="restart"/>
            <w:shd w:val="clear" w:color="auto" w:fill="A6A6A6" w:themeFill="background1" w:themeFillShade="A6"/>
            <w:tcMar>
              <w:top w:w="0" w:type="dxa"/>
              <w:left w:w="45" w:type="dxa"/>
              <w:bottom w:w="0" w:type="dxa"/>
              <w:right w:w="45" w:type="dxa"/>
            </w:tcMar>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b/>
                <w:bCs/>
                <w:color w:val="auto"/>
                <w:sz w:val="20"/>
                <w:szCs w:val="20"/>
              </w:rPr>
              <w:t>TOTAL STANDBY FUNDS AND STOCKPILE</w:t>
            </w:r>
          </w:p>
        </w:tc>
      </w:tr>
      <w:tr w:rsidR="00592FA5" w:rsidRPr="00775377" w:rsidTr="00BE6CD2">
        <w:trPr>
          <w:trHeight w:val="20"/>
          <w:tblHeader/>
        </w:trPr>
        <w:tc>
          <w:tcPr>
            <w:tcW w:w="499" w:type="pct"/>
            <w:vMerge/>
            <w:shd w:val="clear" w:color="auto" w:fill="A6A6A6" w:themeFill="background1" w:themeFillShade="A6"/>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589" w:type="pct"/>
            <w:vMerge/>
            <w:shd w:val="clear" w:color="auto" w:fill="A6A6A6" w:themeFill="background1" w:themeFillShade="A6"/>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072" w:type="pct"/>
            <w:gridSpan w:val="2"/>
            <w:shd w:val="clear" w:color="auto" w:fill="A6A6A6" w:themeFill="background1" w:themeFillShade="A6"/>
            <w:tcMar>
              <w:top w:w="0" w:type="dxa"/>
              <w:left w:w="45" w:type="dxa"/>
              <w:bottom w:w="0" w:type="dxa"/>
              <w:right w:w="45" w:type="dxa"/>
            </w:tcMar>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b/>
                <w:bCs/>
                <w:color w:val="auto"/>
                <w:sz w:val="20"/>
                <w:szCs w:val="20"/>
              </w:rPr>
              <w:t>Family Food Packs</w:t>
            </w:r>
          </w:p>
        </w:tc>
        <w:tc>
          <w:tcPr>
            <w:tcW w:w="704" w:type="pct"/>
            <w:vMerge w:val="restart"/>
            <w:shd w:val="clear" w:color="auto" w:fill="A6A6A6" w:themeFill="background1" w:themeFillShade="A6"/>
            <w:tcMar>
              <w:top w:w="0" w:type="dxa"/>
              <w:left w:w="45" w:type="dxa"/>
              <w:bottom w:w="0" w:type="dxa"/>
              <w:right w:w="45" w:type="dxa"/>
            </w:tcMar>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b/>
                <w:bCs/>
                <w:color w:val="auto"/>
                <w:sz w:val="20"/>
                <w:szCs w:val="20"/>
              </w:rPr>
              <w:t>Food</w:t>
            </w:r>
            <w:r w:rsidRPr="00775377">
              <w:rPr>
                <w:rFonts w:ascii="Arial" w:eastAsia="Times New Roman" w:hAnsi="Arial" w:cs="Arial"/>
                <w:b/>
                <w:bCs/>
                <w:color w:val="auto"/>
                <w:sz w:val="20"/>
                <w:szCs w:val="20"/>
              </w:rPr>
              <w:br/>
            </w:r>
            <w:r w:rsidRPr="00775377">
              <w:rPr>
                <w:rFonts w:ascii="Arial" w:eastAsia="Times New Roman" w:hAnsi="Arial" w:cs="Arial"/>
                <w:i/>
                <w:iCs/>
                <w:color w:val="auto"/>
                <w:sz w:val="20"/>
                <w:szCs w:val="20"/>
              </w:rPr>
              <w:t>(Raw Mats and Other Food Item)</w:t>
            </w:r>
          </w:p>
        </w:tc>
        <w:tc>
          <w:tcPr>
            <w:tcW w:w="704" w:type="pct"/>
            <w:vMerge w:val="restart"/>
            <w:shd w:val="clear" w:color="auto" w:fill="A6A6A6" w:themeFill="background1" w:themeFillShade="A6"/>
            <w:tcMar>
              <w:top w:w="0" w:type="dxa"/>
              <w:left w:w="45" w:type="dxa"/>
              <w:bottom w:w="0" w:type="dxa"/>
              <w:right w:w="45" w:type="dxa"/>
            </w:tcMar>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b/>
                <w:bCs/>
                <w:color w:val="auto"/>
                <w:sz w:val="20"/>
                <w:szCs w:val="20"/>
              </w:rPr>
              <w:t xml:space="preserve">Non-Food </w:t>
            </w:r>
          </w:p>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i/>
                <w:iCs/>
                <w:color w:val="auto"/>
                <w:sz w:val="20"/>
                <w:szCs w:val="20"/>
              </w:rPr>
              <w:t>(Raw Mats and Other NFI)</w:t>
            </w:r>
          </w:p>
        </w:tc>
        <w:tc>
          <w:tcPr>
            <w:tcW w:w="704" w:type="pct"/>
            <w:vMerge w:val="restart"/>
            <w:shd w:val="clear" w:color="auto" w:fill="A6A6A6" w:themeFill="background1" w:themeFillShade="A6"/>
            <w:tcMar>
              <w:top w:w="0" w:type="dxa"/>
              <w:left w:w="45" w:type="dxa"/>
              <w:bottom w:w="0" w:type="dxa"/>
              <w:right w:w="45" w:type="dxa"/>
            </w:tcMar>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b/>
                <w:bCs/>
                <w:color w:val="auto"/>
                <w:sz w:val="20"/>
                <w:szCs w:val="20"/>
              </w:rPr>
              <w:t>Sub-Total</w:t>
            </w:r>
            <w:r w:rsidRPr="00775377">
              <w:rPr>
                <w:rFonts w:ascii="Arial" w:eastAsia="Times New Roman" w:hAnsi="Arial" w:cs="Arial"/>
                <w:b/>
                <w:bCs/>
                <w:color w:val="auto"/>
                <w:sz w:val="20"/>
                <w:szCs w:val="20"/>
              </w:rPr>
              <w:br/>
              <w:t>(Food and NFIs)</w:t>
            </w:r>
          </w:p>
        </w:tc>
        <w:tc>
          <w:tcPr>
            <w:tcW w:w="729" w:type="pct"/>
            <w:vMerge/>
            <w:shd w:val="clear" w:color="auto" w:fill="A6A6A6" w:themeFill="background1" w:themeFillShade="A6"/>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592FA5" w:rsidRPr="00775377" w:rsidTr="00BE6CD2">
        <w:trPr>
          <w:trHeight w:val="20"/>
          <w:tblHeader/>
        </w:trPr>
        <w:tc>
          <w:tcPr>
            <w:tcW w:w="499" w:type="pct"/>
            <w:vMerge/>
            <w:shd w:val="clear" w:color="auto" w:fill="auto"/>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589" w:type="pct"/>
            <w:vMerge/>
            <w:shd w:val="clear" w:color="auto" w:fill="auto"/>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397" w:type="pct"/>
            <w:shd w:val="clear" w:color="auto" w:fill="BFBFBF" w:themeFill="background1" w:themeFillShade="BF"/>
            <w:tcMar>
              <w:top w:w="0" w:type="dxa"/>
              <w:left w:w="45" w:type="dxa"/>
              <w:bottom w:w="0" w:type="dxa"/>
              <w:right w:w="45" w:type="dxa"/>
            </w:tcMar>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b/>
                <w:bCs/>
                <w:color w:val="auto"/>
                <w:sz w:val="20"/>
                <w:szCs w:val="20"/>
              </w:rPr>
              <w:t>Quantity</w:t>
            </w:r>
          </w:p>
        </w:tc>
        <w:tc>
          <w:tcPr>
            <w:tcW w:w="675" w:type="pct"/>
            <w:shd w:val="clear" w:color="auto" w:fill="BFBFBF" w:themeFill="background1" w:themeFillShade="BF"/>
            <w:tcMar>
              <w:top w:w="0" w:type="dxa"/>
              <w:left w:w="45" w:type="dxa"/>
              <w:bottom w:w="0" w:type="dxa"/>
              <w:right w:w="45" w:type="dxa"/>
            </w:tcMar>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b/>
                <w:bCs/>
                <w:color w:val="auto"/>
                <w:sz w:val="20"/>
                <w:szCs w:val="20"/>
              </w:rPr>
              <w:t>Total Cost</w:t>
            </w:r>
          </w:p>
        </w:tc>
        <w:tc>
          <w:tcPr>
            <w:tcW w:w="704" w:type="pct"/>
            <w:vMerge/>
            <w:shd w:val="clear" w:color="auto" w:fill="auto"/>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704" w:type="pct"/>
            <w:vMerge/>
            <w:shd w:val="clear" w:color="auto" w:fill="auto"/>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704" w:type="pct"/>
            <w:vMerge/>
            <w:shd w:val="clear" w:color="auto" w:fill="auto"/>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729" w:type="pct"/>
            <w:vMerge/>
            <w:shd w:val="clear" w:color="auto" w:fill="auto"/>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592FA5" w:rsidRPr="00775377" w:rsidTr="00BE6CD2">
        <w:trPr>
          <w:trHeight w:val="20"/>
        </w:trPr>
        <w:tc>
          <w:tcPr>
            <w:tcW w:w="499" w:type="pct"/>
            <w:shd w:val="clear" w:color="auto" w:fill="D9D9D9" w:themeFill="background1" w:themeFillShade="D9"/>
            <w:tcMar>
              <w:top w:w="0" w:type="dxa"/>
              <w:left w:w="45" w:type="dxa"/>
              <w:bottom w:w="0" w:type="dxa"/>
              <w:right w:w="45" w:type="dxa"/>
            </w:tcMar>
            <w:vAlign w:val="center"/>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75377">
              <w:rPr>
                <w:rFonts w:ascii="Arial" w:eastAsia="Times New Roman" w:hAnsi="Arial" w:cs="Arial"/>
                <w:b/>
                <w:bCs/>
                <w:color w:val="auto"/>
                <w:sz w:val="20"/>
                <w:szCs w:val="20"/>
              </w:rPr>
              <w:t>TOTAL</w:t>
            </w:r>
          </w:p>
        </w:tc>
        <w:tc>
          <w:tcPr>
            <w:tcW w:w="589" w:type="pct"/>
            <w:shd w:val="clear" w:color="auto" w:fill="D9D9D9" w:themeFill="background1" w:themeFillShade="D9"/>
            <w:tcMar>
              <w:top w:w="0" w:type="dxa"/>
              <w:left w:w="45" w:type="dxa"/>
              <w:bottom w:w="0" w:type="dxa"/>
              <w:right w:w="45" w:type="dxa"/>
            </w:tcMar>
            <w:vAlign w:val="center"/>
            <w:hideMark/>
          </w:tcPr>
          <w:p w:rsidR="00592FA5" w:rsidRPr="00775377" w:rsidRDefault="00E73A8C"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E73A8C">
              <w:rPr>
                <w:rFonts w:ascii="Arial" w:eastAsia="Times New Roman" w:hAnsi="Arial" w:cs="Arial"/>
                <w:b/>
                <w:bCs/>
                <w:color w:val="auto"/>
                <w:sz w:val="20"/>
                <w:szCs w:val="20"/>
              </w:rPr>
              <w:t>212,218,182.08</w:t>
            </w:r>
          </w:p>
        </w:tc>
        <w:tc>
          <w:tcPr>
            <w:tcW w:w="397" w:type="pct"/>
            <w:shd w:val="clear" w:color="auto" w:fill="D9D9D9" w:themeFill="background1" w:themeFillShade="D9"/>
            <w:tcMar>
              <w:top w:w="0" w:type="dxa"/>
              <w:left w:w="45" w:type="dxa"/>
              <w:bottom w:w="0" w:type="dxa"/>
              <w:right w:w="45" w:type="dxa"/>
            </w:tcMar>
            <w:vAlign w:val="center"/>
            <w:hideMark/>
          </w:tcPr>
          <w:p w:rsidR="00592FA5" w:rsidRPr="00775377" w:rsidRDefault="00E73A8C"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E73A8C">
              <w:rPr>
                <w:rFonts w:ascii="Arial" w:eastAsia="Times New Roman" w:hAnsi="Arial" w:cs="Arial"/>
                <w:b/>
                <w:bCs/>
                <w:color w:val="auto"/>
                <w:sz w:val="20"/>
                <w:szCs w:val="20"/>
              </w:rPr>
              <w:t>398,431</w:t>
            </w:r>
          </w:p>
        </w:tc>
        <w:tc>
          <w:tcPr>
            <w:tcW w:w="675" w:type="pct"/>
            <w:shd w:val="clear" w:color="auto" w:fill="D9D9D9" w:themeFill="background1" w:themeFillShade="D9"/>
            <w:tcMar>
              <w:top w:w="0" w:type="dxa"/>
              <w:left w:w="45" w:type="dxa"/>
              <w:bottom w:w="0" w:type="dxa"/>
              <w:right w:w="45" w:type="dxa"/>
            </w:tcMar>
            <w:vAlign w:val="center"/>
            <w:hideMark/>
          </w:tcPr>
          <w:p w:rsidR="00592FA5" w:rsidRPr="00775377" w:rsidRDefault="00DC381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DC3814">
              <w:rPr>
                <w:rFonts w:ascii="Arial" w:eastAsia="Times New Roman" w:hAnsi="Arial" w:cs="Arial"/>
                <w:b/>
                <w:bCs/>
                <w:color w:val="auto"/>
                <w:sz w:val="20"/>
                <w:szCs w:val="20"/>
              </w:rPr>
              <w:t>142,448,930.32</w:t>
            </w:r>
          </w:p>
        </w:tc>
        <w:tc>
          <w:tcPr>
            <w:tcW w:w="704" w:type="pct"/>
            <w:shd w:val="clear" w:color="auto" w:fill="D9D9D9" w:themeFill="background1" w:themeFillShade="D9"/>
            <w:tcMar>
              <w:top w:w="0" w:type="dxa"/>
              <w:left w:w="45" w:type="dxa"/>
              <w:bottom w:w="0" w:type="dxa"/>
              <w:right w:w="45" w:type="dxa"/>
            </w:tcMar>
            <w:vAlign w:val="center"/>
            <w:hideMark/>
          </w:tcPr>
          <w:p w:rsidR="00592FA5" w:rsidRPr="00775377" w:rsidRDefault="00DC381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DC3814">
              <w:rPr>
                <w:rFonts w:ascii="Arial" w:eastAsia="Times New Roman" w:hAnsi="Arial" w:cs="Arial"/>
                <w:b/>
                <w:bCs/>
                <w:color w:val="auto"/>
                <w:sz w:val="20"/>
                <w:szCs w:val="20"/>
              </w:rPr>
              <w:t>175,694,567.70</w:t>
            </w:r>
          </w:p>
        </w:tc>
        <w:tc>
          <w:tcPr>
            <w:tcW w:w="704" w:type="pct"/>
            <w:shd w:val="clear" w:color="auto" w:fill="D9D9D9" w:themeFill="background1" w:themeFillShade="D9"/>
            <w:tcMar>
              <w:top w:w="0" w:type="dxa"/>
              <w:left w:w="45" w:type="dxa"/>
              <w:bottom w:w="0" w:type="dxa"/>
              <w:right w:w="45" w:type="dxa"/>
            </w:tcMar>
            <w:vAlign w:val="center"/>
            <w:hideMark/>
          </w:tcPr>
          <w:p w:rsidR="00592FA5" w:rsidRPr="00775377" w:rsidRDefault="006B553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6B5534">
              <w:rPr>
                <w:rFonts w:ascii="Arial" w:eastAsia="Times New Roman" w:hAnsi="Arial" w:cs="Arial"/>
                <w:b/>
                <w:bCs/>
                <w:color w:val="auto"/>
                <w:sz w:val="20"/>
                <w:szCs w:val="20"/>
              </w:rPr>
              <w:t>743,916,881.68</w:t>
            </w:r>
          </w:p>
        </w:tc>
        <w:tc>
          <w:tcPr>
            <w:tcW w:w="704" w:type="pct"/>
            <w:shd w:val="clear" w:color="auto" w:fill="D9D9D9" w:themeFill="background1" w:themeFillShade="D9"/>
            <w:tcMar>
              <w:top w:w="0" w:type="dxa"/>
              <w:left w:w="45" w:type="dxa"/>
              <w:bottom w:w="0" w:type="dxa"/>
              <w:right w:w="45" w:type="dxa"/>
            </w:tcMar>
            <w:vAlign w:val="center"/>
            <w:hideMark/>
          </w:tcPr>
          <w:p w:rsidR="00592FA5" w:rsidRPr="00775377" w:rsidRDefault="006B553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6B5534">
              <w:rPr>
                <w:rFonts w:ascii="Arial" w:eastAsia="Times New Roman" w:hAnsi="Arial" w:cs="Arial"/>
                <w:b/>
                <w:bCs/>
                <w:color w:val="auto"/>
                <w:sz w:val="20"/>
                <w:szCs w:val="20"/>
              </w:rPr>
              <w:t>919,611,449.38</w:t>
            </w:r>
          </w:p>
        </w:tc>
        <w:tc>
          <w:tcPr>
            <w:tcW w:w="729" w:type="pct"/>
            <w:shd w:val="clear" w:color="auto" w:fill="D9D9D9" w:themeFill="background1" w:themeFillShade="D9"/>
            <w:tcMar>
              <w:top w:w="0" w:type="dxa"/>
              <w:left w:w="45" w:type="dxa"/>
              <w:bottom w:w="0" w:type="dxa"/>
              <w:right w:w="45" w:type="dxa"/>
            </w:tcMar>
            <w:vAlign w:val="center"/>
            <w:hideMark/>
          </w:tcPr>
          <w:p w:rsidR="00592FA5" w:rsidRPr="00775377" w:rsidRDefault="006B553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6B5534">
              <w:rPr>
                <w:rFonts w:ascii="Arial" w:eastAsia="Times New Roman" w:hAnsi="Arial" w:cs="Arial"/>
                <w:b/>
                <w:bCs/>
                <w:color w:val="auto"/>
                <w:sz w:val="20"/>
                <w:szCs w:val="20"/>
              </w:rPr>
              <w:t>1,274,278,561.78</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Central Office*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174,019,938.35</w:t>
            </w:r>
          </w:p>
        </w:tc>
        <w:tc>
          <w:tcPr>
            <w:tcW w:w="397"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 xml:space="preserve">- </w:t>
            </w:r>
          </w:p>
        </w:tc>
        <w:tc>
          <w:tcPr>
            <w:tcW w:w="675"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 xml:space="preserve">- </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 xml:space="preserve">- </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 xml:space="preserve">- </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p>
        </w:tc>
        <w:tc>
          <w:tcPr>
            <w:tcW w:w="72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174,019,938.35</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NROC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 xml:space="preserve">- </w:t>
            </w:r>
          </w:p>
        </w:tc>
        <w:tc>
          <w:tcPr>
            <w:tcW w:w="397"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101,300</w:t>
            </w:r>
          </w:p>
        </w:tc>
        <w:tc>
          <w:tcPr>
            <w:tcW w:w="675"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36,955,132.00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78,851,170.00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309,110,246.13</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387,961,416.13</w:t>
            </w:r>
          </w:p>
        </w:tc>
        <w:tc>
          <w:tcPr>
            <w:tcW w:w="72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424,916,548.13</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NCR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3,620,973.50</w:t>
            </w:r>
          </w:p>
        </w:tc>
        <w:tc>
          <w:tcPr>
            <w:tcW w:w="397"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3,363</w:t>
            </w:r>
          </w:p>
        </w:tc>
        <w:tc>
          <w:tcPr>
            <w:tcW w:w="675"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1,068,963.18</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1,871,013.02</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12,645,754.85</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14,516,767.87</w:t>
            </w:r>
          </w:p>
        </w:tc>
        <w:tc>
          <w:tcPr>
            <w:tcW w:w="72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19,206,704.55</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CAR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4,215,730.95</w:t>
            </w:r>
          </w:p>
        </w:tc>
        <w:tc>
          <w:tcPr>
            <w:tcW w:w="397"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13,325</w:t>
            </w:r>
          </w:p>
        </w:tc>
        <w:tc>
          <w:tcPr>
            <w:tcW w:w="675"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4,808,578.40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5,282,386.76</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22,690,765.52</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27,973,152.28</w:t>
            </w:r>
          </w:p>
        </w:tc>
        <w:tc>
          <w:tcPr>
            <w:tcW w:w="72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36,997,461.63</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I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2,341,193.79</w:t>
            </w:r>
          </w:p>
        </w:tc>
        <w:tc>
          <w:tcPr>
            <w:tcW w:w="397"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4,127</w:t>
            </w:r>
          </w:p>
        </w:tc>
        <w:tc>
          <w:tcPr>
            <w:tcW w:w="675"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1,485,720.00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2,644,549.76</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44,212,072.23</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46,856,621.99</w:t>
            </w:r>
          </w:p>
        </w:tc>
        <w:tc>
          <w:tcPr>
            <w:tcW w:w="72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50,683,535.78</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II </w:t>
            </w:r>
          </w:p>
        </w:tc>
        <w:tc>
          <w:tcPr>
            <w:tcW w:w="589" w:type="pct"/>
            <w:shd w:val="clear" w:color="auto" w:fill="auto"/>
            <w:tcMar>
              <w:top w:w="0" w:type="dxa"/>
              <w:left w:w="45" w:type="dxa"/>
              <w:bottom w:w="0" w:type="dxa"/>
              <w:right w:w="45" w:type="dxa"/>
            </w:tcMar>
            <w:vAlign w:val="bottom"/>
            <w:hideMark/>
          </w:tcPr>
          <w:p w:rsidR="00592FA5" w:rsidRPr="00775377" w:rsidRDefault="00E73A8C"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73A8C">
              <w:rPr>
                <w:rFonts w:ascii="Arial" w:eastAsia="Times New Roman" w:hAnsi="Arial" w:cs="Arial"/>
                <w:color w:val="auto"/>
                <w:sz w:val="20"/>
                <w:szCs w:val="20"/>
              </w:rPr>
              <w:t>3</w:t>
            </w:r>
            <w:r>
              <w:rPr>
                <w:rFonts w:ascii="Arial" w:eastAsia="Times New Roman" w:hAnsi="Arial" w:cs="Arial"/>
                <w:color w:val="auto"/>
                <w:sz w:val="20"/>
                <w:szCs w:val="20"/>
              </w:rPr>
              <w:t>,</w:t>
            </w:r>
            <w:r w:rsidRPr="00E73A8C">
              <w:rPr>
                <w:rFonts w:ascii="Arial" w:eastAsia="Times New Roman" w:hAnsi="Arial" w:cs="Arial"/>
                <w:color w:val="auto"/>
                <w:sz w:val="20"/>
                <w:szCs w:val="20"/>
              </w:rPr>
              <w:t>064</w:t>
            </w:r>
            <w:r>
              <w:rPr>
                <w:rFonts w:ascii="Arial" w:eastAsia="Times New Roman" w:hAnsi="Arial" w:cs="Arial"/>
                <w:color w:val="auto"/>
                <w:sz w:val="20"/>
                <w:szCs w:val="20"/>
              </w:rPr>
              <w:t>,</w:t>
            </w:r>
            <w:r w:rsidRPr="00E73A8C">
              <w:rPr>
                <w:rFonts w:ascii="Arial" w:eastAsia="Times New Roman" w:hAnsi="Arial" w:cs="Arial"/>
                <w:color w:val="auto"/>
                <w:sz w:val="20"/>
                <w:szCs w:val="20"/>
              </w:rPr>
              <w:t>267.84</w:t>
            </w:r>
          </w:p>
        </w:tc>
        <w:tc>
          <w:tcPr>
            <w:tcW w:w="397"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12,988</w:t>
            </w:r>
          </w:p>
        </w:tc>
        <w:tc>
          <w:tcPr>
            <w:tcW w:w="675"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4,674,600.00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2,694,585.60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152,730.00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2,847,315.60</w:t>
            </w:r>
          </w:p>
        </w:tc>
        <w:tc>
          <w:tcPr>
            <w:tcW w:w="729" w:type="pct"/>
            <w:shd w:val="clear" w:color="auto" w:fill="auto"/>
            <w:tcMar>
              <w:top w:w="0" w:type="dxa"/>
              <w:left w:w="45" w:type="dxa"/>
              <w:bottom w:w="0" w:type="dxa"/>
              <w:right w:w="45" w:type="dxa"/>
            </w:tcMar>
            <w:vAlign w:val="bottom"/>
            <w:hideMark/>
          </w:tcPr>
          <w:p w:rsidR="00592FA5" w:rsidRPr="00775377" w:rsidRDefault="006B553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6B5534">
              <w:rPr>
                <w:rFonts w:ascii="Arial" w:eastAsia="Times New Roman" w:hAnsi="Arial" w:cs="Arial"/>
                <w:color w:val="auto"/>
                <w:sz w:val="20"/>
                <w:szCs w:val="20"/>
              </w:rPr>
              <w:t>10,586,183.44</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III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590,719.00</w:t>
            </w:r>
          </w:p>
        </w:tc>
        <w:tc>
          <w:tcPr>
            <w:tcW w:w="397" w:type="pct"/>
            <w:shd w:val="clear" w:color="auto" w:fill="auto"/>
            <w:tcMar>
              <w:top w:w="0" w:type="dxa"/>
              <w:left w:w="45" w:type="dxa"/>
              <w:bottom w:w="0" w:type="dxa"/>
              <w:right w:w="45" w:type="dxa"/>
            </w:tcMar>
            <w:vAlign w:val="bottom"/>
            <w:hideMark/>
          </w:tcPr>
          <w:p w:rsidR="00592FA5" w:rsidRPr="00775377" w:rsidRDefault="00E73A8C"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73A8C">
              <w:rPr>
                <w:rFonts w:ascii="Arial" w:eastAsia="Times New Roman" w:hAnsi="Arial" w:cs="Arial"/>
                <w:color w:val="auto"/>
                <w:sz w:val="20"/>
                <w:szCs w:val="20"/>
              </w:rPr>
              <w:t>11</w:t>
            </w:r>
            <w:r>
              <w:rPr>
                <w:rFonts w:ascii="Arial" w:eastAsia="Times New Roman" w:hAnsi="Arial" w:cs="Arial"/>
                <w:color w:val="auto"/>
                <w:sz w:val="20"/>
                <w:szCs w:val="20"/>
              </w:rPr>
              <w:t>,</w:t>
            </w:r>
            <w:r w:rsidRPr="00E73A8C">
              <w:rPr>
                <w:rFonts w:ascii="Arial" w:eastAsia="Times New Roman" w:hAnsi="Arial" w:cs="Arial"/>
                <w:color w:val="auto"/>
                <w:sz w:val="20"/>
                <w:szCs w:val="20"/>
              </w:rPr>
              <w:t>181</w:t>
            </w:r>
          </w:p>
        </w:tc>
        <w:tc>
          <w:tcPr>
            <w:tcW w:w="675" w:type="pct"/>
            <w:shd w:val="clear" w:color="auto" w:fill="auto"/>
            <w:tcMar>
              <w:top w:w="0" w:type="dxa"/>
              <w:left w:w="45" w:type="dxa"/>
              <w:bottom w:w="0" w:type="dxa"/>
              <w:right w:w="45" w:type="dxa"/>
            </w:tcMar>
            <w:vAlign w:val="bottom"/>
            <w:hideMark/>
          </w:tcPr>
          <w:p w:rsidR="00592FA5" w:rsidRPr="00775377" w:rsidRDefault="00DC381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DC3814">
              <w:rPr>
                <w:rFonts w:ascii="Arial" w:eastAsia="Times New Roman" w:hAnsi="Arial" w:cs="Arial"/>
                <w:color w:val="auto"/>
                <w:sz w:val="20"/>
                <w:szCs w:val="20"/>
              </w:rPr>
              <w:t>4,056,564.40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1,338,514.60</w:t>
            </w:r>
          </w:p>
        </w:tc>
        <w:tc>
          <w:tcPr>
            <w:tcW w:w="704" w:type="pct"/>
            <w:shd w:val="clear" w:color="auto" w:fill="auto"/>
            <w:tcMar>
              <w:top w:w="0" w:type="dxa"/>
              <w:left w:w="45" w:type="dxa"/>
              <w:bottom w:w="0" w:type="dxa"/>
              <w:right w:w="45" w:type="dxa"/>
            </w:tcMar>
            <w:vAlign w:val="bottom"/>
            <w:hideMark/>
          </w:tcPr>
          <w:p w:rsidR="00592FA5" w:rsidRPr="00775377" w:rsidRDefault="00DC381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DC3814">
              <w:rPr>
                <w:rFonts w:ascii="Arial" w:eastAsia="Times New Roman" w:hAnsi="Arial" w:cs="Arial"/>
                <w:color w:val="auto"/>
                <w:sz w:val="20"/>
                <w:szCs w:val="20"/>
              </w:rPr>
              <w:t>12,903,187.58</w:t>
            </w:r>
          </w:p>
        </w:tc>
        <w:tc>
          <w:tcPr>
            <w:tcW w:w="704" w:type="pct"/>
            <w:shd w:val="clear" w:color="auto" w:fill="auto"/>
            <w:tcMar>
              <w:top w:w="0" w:type="dxa"/>
              <w:left w:w="45" w:type="dxa"/>
              <w:bottom w:w="0" w:type="dxa"/>
              <w:right w:w="45" w:type="dxa"/>
            </w:tcMar>
            <w:vAlign w:val="bottom"/>
            <w:hideMark/>
          </w:tcPr>
          <w:p w:rsidR="00592FA5" w:rsidRPr="00775377" w:rsidRDefault="006B553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6B5534">
              <w:rPr>
                <w:rFonts w:ascii="Arial" w:eastAsia="Times New Roman" w:hAnsi="Arial" w:cs="Arial"/>
                <w:color w:val="auto"/>
                <w:sz w:val="20"/>
                <w:szCs w:val="20"/>
              </w:rPr>
              <w:t>14,241,702.18</w:t>
            </w:r>
          </w:p>
        </w:tc>
        <w:tc>
          <w:tcPr>
            <w:tcW w:w="729" w:type="pct"/>
            <w:shd w:val="clear" w:color="auto" w:fill="auto"/>
            <w:tcMar>
              <w:top w:w="0" w:type="dxa"/>
              <w:left w:w="45" w:type="dxa"/>
              <w:bottom w:w="0" w:type="dxa"/>
              <w:right w:w="45" w:type="dxa"/>
            </w:tcMar>
            <w:vAlign w:val="bottom"/>
            <w:hideMark/>
          </w:tcPr>
          <w:p w:rsidR="00592FA5" w:rsidRPr="00775377" w:rsidRDefault="006B553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6B5534">
              <w:rPr>
                <w:rFonts w:ascii="Arial" w:eastAsia="Times New Roman" w:hAnsi="Arial" w:cs="Arial"/>
                <w:color w:val="auto"/>
                <w:sz w:val="20"/>
                <w:szCs w:val="20"/>
              </w:rPr>
              <w:t>18,888,985.58</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CALABARZON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950,250.00</w:t>
            </w:r>
          </w:p>
        </w:tc>
        <w:tc>
          <w:tcPr>
            <w:tcW w:w="397"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3,215</w:t>
            </w:r>
          </w:p>
        </w:tc>
        <w:tc>
          <w:tcPr>
            <w:tcW w:w="675"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1,027,676.90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3,350,950.52</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7,591,900.68</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10,942,851.20</w:t>
            </w:r>
          </w:p>
        </w:tc>
        <w:tc>
          <w:tcPr>
            <w:tcW w:w="72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12,920,778.10</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MIMAROPA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3,034,141.75</w:t>
            </w:r>
          </w:p>
        </w:tc>
        <w:tc>
          <w:tcPr>
            <w:tcW w:w="397" w:type="pct"/>
            <w:shd w:val="clear" w:color="auto" w:fill="auto"/>
            <w:tcMar>
              <w:top w:w="0" w:type="dxa"/>
              <w:left w:w="45" w:type="dxa"/>
              <w:bottom w:w="0" w:type="dxa"/>
              <w:right w:w="45" w:type="dxa"/>
            </w:tcMar>
            <w:vAlign w:val="bottom"/>
            <w:hideMark/>
          </w:tcPr>
          <w:p w:rsidR="00592FA5" w:rsidRPr="00775377" w:rsidRDefault="00E73A8C"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73A8C">
              <w:rPr>
                <w:rFonts w:ascii="Arial" w:eastAsia="Times New Roman" w:hAnsi="Arial" w:cs="Arial"/>
                <w:color w:val="auto"/>
                <w:sz w:val="20"/>
                <w:szCs w:val="20"/>
              </w:rPr>
              <w:t>25</w:t>
            </w:r>
            <w:r>
              <w:rPr>
                <w:rFonts w:ascii="Arial" w:eastAsia="Times New Roman" w:hAnsi="Arial" w:cs="Arial"/>
                <w:color w:val="auto"/>
                <w:sz w:val="20"/>
                <w:szCs w:val="20"/>
              </w:rPr>
              <w:t>,</w:t>
            </w:r>
            <w:r w:rsidRPr="00E73A8C">
              <w:rPr>
                <w:rFonts w:ascii="Arial" w:eastAsia="Times New Roman" w:hAnsi="Arial" w:cs="Arial"/>
                <w:color w:val="auto"/>
                <w:sz w:val="20"/>
                <w:szCs w:val="20"/>
              </w:rPr>
              <w:t>020</w:t>
            </w:r>
          </w:p>
        </w:tc>
        <w:tc>
          <w:tcPr>
            <w:tcW w:w="675" w:type="pct"/>
            <w:shd w:val="clear" w:color="auto" w:fill="auto"/>
            <w:tcMar>
              <w:top w:w="0" w:type="dxa"/>
              <w:left w:w="45" w:type="dxa"/>
              <w:bottom w:w="0" w:type="dxa"/>
              <w:right w:w="45" w:type="dxa"/>
            </w:tcMar>
            <w:vAlign w:val="bottom"/>
            <w:hideMark/>
          </w:tcPr>
          <w:p w:rsidR="00592FA5" w:rsidRPr="00775377" w:rsidRDefault="00DC381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DC3814">
              <w:rPr>
                <w:rFonts w:ascii="Arial" w:eastAsia="Times New Roman" w:hAnsi="Arial" w:cs="Arial"/>
                <w:color w:val="auto"/>
                <w:sz w:val="20"/>
                <w:szCs w:val="20"/>
              </w:rPr>
              <w:t>10,458,360.00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7,602,897.61</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1,344,028.86</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8,946,926.47</w:t>
            </w:r>
          </w:p>
        </w:tc>
        <w:tc>
          <w:tcPr>
            <w:tcW w:w="729" w:type="pct"/>
            <w:shd w:val="clear" w:color="auto" w:fill="auto"/>
            <w:tcMar>
              <w:top w:w="0" w:type="dxa"/>
              <w:left w:w="45" w:type="dxa"/>
              <w:bottom w:w="0" w:type="dxa"/>
              <w:right w:w="45" w:type="dxa"/>
            </w:tcMar>
            <w:vAlign w:val="bottom"/>
            <w:hideMark/>
          </w:tcPr>
          <w:p w:rsidR="00592FA5" w:rsidRPr="00775377" w:rsidRDefault="006B553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6B5534">
              <w:rPr>
                <w:rFonts w:ascii="Arial" w:eastAsia="Times New Roman" w:hAnsi="Arial" w:cs="Arial"/>
                <w:color w:val="auto"/>
                <w:sz w:val="20"/>
                <w:szCs w:val="20"/>
              </w:rPr>
              <w:t>22,439,428.22</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V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1,464,108.80</w:t>
            </w:r>
          </w:p>
        </w:tc>
        <w:tc>
          <w:tcPr>
            <w:tcW w:w="397"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31,193</w:t>
            </w:r>
          </w:p>
        </w:tc>
        <w:tc>
          <w:tcPr>
            <w:tcW w:w="675"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12,536,300.00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1,432,794.56</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53,411,957.36</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54,844,751.92</w:t>
            </w:r>
          </w:p>
        </w:tc>
        <w:tc>
          <w:tcPr>
            <w:tcW w:w="72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68,845,160.72</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VI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3,000,000.00</w:t>
            </w:r>
          </w:p>
        </w:tc>
        <w:tc>
          <w:tcPr>
            <w:tcW w:w="397" w:type="pct"/>
            <w:shd w:val="clear" w:color="auto" w:fill="auto"/>
            <w:tcMar>
              <w:top w:w="0" w:type="dxa"/>
              <w:left w:w="45" w:type="dxa"/>
              <w:bottom w:w="0" w:type="dxa"/>
              <w:right w:w="45" w:type="dxa"/>
            </w:tcMar>
            <w:vAlign w:val="bottom"/>
            <w:hideMark/>
          </w:tcPr>
          <w:p w:rsidR="00592FA5" w:rsidRPr="00775377" w:rsidRDefault="00E73A8C"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73A8C">
              <w:rPr>
                <w:rFonts w:ascii="Arial" w:eastAsia="Times New Roman" w:hAnsi="Arial" w:cs="Arial"/>
                <w:color w:val="auto"/>
                <w:sz w:val="20"/>
                <w:szCs w:val="20"/>
              </w:rPr>
              <w:t>18</w:t>
            </w:r>
            <w:r>
              <w:rPr>
                <w:rFonts w:ascii="Arial" w:eastAsia="Times New Roman" w:hAnsi="Arial" w:cs="Arial"/>
                <w:color w:val="auto"/>
                <w:sz w:val="20"/>
                <w:szCs w:val="20"/>
              </w:rPr>
              <w:t>,</w:t>
            </w:r>
            <w:r w:rsidRPr="00E73A8C">
              <w:rPr>
                <w:rFonts w:ascii="Arial" w:eastAsia="Times New Roman" w:hAnsi="Arial" w:cs="Arial"/>
                <w:color w:val="auto"/>
                <w:sz w:val="20"/>
                <w:szCs w:val="20"/>
              </w:rPr>
              <w:t>458</w:t>
            </w:r>
          </w:p>
        </w:tc>
        <w:tc>
          <w:tcPr>
            <w:tcW w:w="675" w:type="pct"/>
            <w:shd w:val="clear" w:color="auto" w:fill="auto"/>
            <w:tcMar>
              <w:top w:w="0" w:type="dxa"/>
              <w:left w:w="45" w:type="dxa"/>
              <w:bottom w:w="0" w:type="dxa"/>
              <w:right w:w="45" w:type="dxa"/>
            </w:tcMar>
            <w:vAlign w:val="bottom"/>
            <w:hideMark/>
          </w:tcPr>
          <w:p w:rsidR="00592FA5" w:rsidRPr="00775377" w:rsidRDefault="00DC381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DC3814">
              <w:rPr>
                <w:rFonts w:ascii="Arial" w:eastAsia="Times New Roman" w:hAnsi="Arial" w:cs="Arial"/>
                <w:color w:val="auto"/>
                <w:sz w:val="20"/>
                <w:szCs w:val="20"/>
              </w:rPr>
              <w:t>6,644,880.00</w:t>
            </w:r>
          </w:p>
        </w:tc>
        <w:tc>
          <w:tcPr>
            <w:tcW w:w="704" w:type="pct"/>
            <w:shd w:val="clear" w:color="auto" w:fill="auto"/>
            <w:tcMar>
              <w:top w:w="0" w:type="dxa"/>
              <w:left w:w="45" w:type="dxa"/>
              <w:bottom w:w="0" w:type="dxa"/>
              <w:right w:w="45" w:type="dxa"/>
            </w:tcMar>
            <w:vAlign w:val="bottom"/>
            <w:hideMark/>
          </w:tcPr>
          <w:p w:rsidR="00592FA5" w:rsidRPr="00775377" w:rsidRDefault="00DC381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DC3814">
              <w:rPr>
                <w:rFonts w:ascii="Arial" w:eastAsia="Times New Roman" w:hAnsi="Arial" w:cs="Arial"/>
                <w:color w:val="auto"/>
                <w:sz w:val="20"/>
                <w:szCs w:val="20"/>
              </w:rPr>
              <w:t>11,900,894.10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8,551,581.19</w:t>
            </w:r>
          </w:p>
        </w:tc>
        <w:tc>
          <w:tcPr>
            <w:tcW w:w="704" w:type="pct"/>
            <w:shd w:val="clear" w:color="auto" w:fill="auto"/>
            <w:tcMar>
              <w:top w:w="0" w:type="dxa"/>
              <w:left w:w="45" w:type="dxa"/>
              <w:bottom w:w="0" w:type="dxa"/>
              <w:right w:w="45" w:type="dxa"/>
            </w:tcMar>
            <w:vAlign w:val="bottom"/>
            <w:hideMark/>
          </w:tcPr>
          <w:p w:rsidR="00592FA5" w:rsidRPr="00775377" w:rsidRDefault="006B553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6B5534">
              <w:rPr>
                <w:rFonts w:ascii="Arial" w:eastAsia="Times New Roman" w:hAnsi="Arial" w:cs="Arial"/>
                <w:color w:val="auto"/>
                <w:sz w:val="20"/>
                <w:szCs w:val="20"/>
              </w:rPr>
              <w:t>20,452,475.29</w:t>
            </w:r>
          </w:p>
        </w:tc>
        <w:tc>
          <w:tcPr>
            <w:tcW w:w="729" w:type="pct"/>
            <w:shd w:val="clear" w:color="auto" w:fill="auto"/>
            <w:tcMar>
              <w:top w:w="0" w:type="dxa"/>
              <w:left w:w="45" w:type="dxa"/>
              <w:bottom w:w="0" w:type="dxa"/>
              <w:right w:w="45" w:type="dxa"/>
            </w:tcMar>
            <w:vAlign w:val="bottom"/>
            <w:hideMark/>
          </w:tcPr>
          <w:p w:rsidR="00592FA5" w:rsidRPr="00775377" w:rsidRDefault="006B553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6B5534">
              <w:rPr>
                <w:rFonts w:ascii="Arial" w:eastAsia="Times New Roman" w:hAnsi="Arial" w:cs="Arial"/>
                <w:color w:val="auto"/>
                <w:sz w:val="20"/>
                <w:szCs w:val="20"/>
              </w:rPr>
              <w:t>30,097,355.29</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VII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0.00</w:t>
            </w:r>
          </w:p>
        </w:tc>
        <w:tc>
          <w:tcPr>
            <w:tcW w:w="397"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76,128</w:t>
            </w:r>
          </w:p>
        </w:tc>
        <w:tc>
          <w:tcPr>
            <w:tcW w:w="675"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24,274,089.60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18,636,903.40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52,306,737.52</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70,943,640.92</w:t>
            </w:r>
          </w:p>
        </w:tc>
        <w:tc>
          <w:tcPr>
            <w:tcW w:w="72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95,217,730.52</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VIII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2,697,960.00</w:t>
            </w:r>
          </w:p>
        </w:tc>
        <w:tc>
          <w:tcPr>
            <w:tcW w:w="397"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23,147</w:t>
            </w:r>
          </w:p>
        </w:tc>
        <w:tc>
          <w:tcPr>
            <w:tcW w:w="675"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8,365,121.34</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5,419,868.02</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45,880,932.17</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51,300,800.19</w:t>
            </w:r>
          </w:p>
        </w:tc>
        <w:tc>
          <w:tcPr>
            <w:tcW w:w="72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62,363,881.53</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IX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3,047,481.35</w:t>
            </w:r>
          </w:p>
        </w:tc>
        <w:tc>
          <w:tcPr>
            <w:tcW w:w="397" w:type="pct"/>
            <w:shd w:val="clear" w:color="auto" w:fill="auto"/>
            <w:tcMar>
              <w:top w:w="0" w:type="dxa"/>
              <w:left w:w="45" w:type="dxa"/>
              <w:bottom w:w="0" w:type="dxa"/>
              <w:right w:w="45" w:type="dxa"/>
            </w:tcMar>
            <w:vAlign w:val="bottom"/>
            <w:hideMark/>
          </w:tcPr>
          <w:p w:rsidR="00592FA5" w:rsidRPr="00775377" w:rsidRDefault="00E73A8C"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73A8C">
              <w:rPr>
                <w:rFonts w:ascii="Arial" w:eastAsia="Times New Roman" w:hAnsi="Arial" w:cs="Arial"/>
                <w:color w:val="auto"/>
                <w:sz w:val="20"/>
                <w:szCs w:val="20"/>
              </w:rPr>
              <w:t>19</w:t>
            </w:r>
            <w:r>
              <w:rPr>
                <w:rFonts w:ascii="Arial" w:eastAsia="Times New Roman" w:hAnsi="Arial" w:cs="Arial"/>
                <w:color w:val="auto"/>
                <w:sz w:val="20"/>
                <w:szCs w:val="20"/>
              </w:rPr>
              <w:t>,</w:t>
            </w:r>
            <w:r w:rsidRPr="00E73A8C">
              <w:rPr>
                <w:rFonts w:ascii="Arial" w:eastAsia="Times New Roman" w:hAnsi="Arial" w:cs="Arial"/>
                <w:color w:val="auto"/>
                <w:sz w:val="20"/>
                <w:szCs w:val="20"/>
              </w:rPr>
              <w:t>607</w:t>
            </w:r>
          </w:p>
        </w:tc>
        <w:tc>
          <w:tcPr>
            <w:tcW w:w="675" w:type="pct"/>
            <w:shd w:val="clear" w:color="auto" w:fill="auto"/>
            <w:tcMar>
              <w:top w:w="0" w:type="dxa"/>
              <w:left w:w="45" w:type="dxa"/>
              <w:bottom w:w="0" w:type="dxa"/>
              <w:right w:w="45" w:type="dxa"/>
            </w:tcMar>
            <w:vAlign w:val="bottom"/>
            <w:hideMark/>
          </w:tcPr>
          <w:p w:rsidR="00592FA5" w:rsidRPr="00775377" w:rsidRDefault="00DC381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DC3814">
              <w:rPr>
                <w:rFonts w:ascii="Arial" w:eastAsia="Times New Roman" w:hAnsi="Arial" w:cs="Arial"/>
                <w:color w:val="auto"/>
                <w:sz w:val="20"/>
                <w:szCs w:val="20"/>
              </w:rPr>
              <w:t>7,058,520.00</w:t>
            </w:r>
          </w:p>
        </w:tc>
        <w:tc>
          <w:tcPr>
            <w:tcW w:w="704" w:type="pct"/>
            <w:shd w:val="clear" w:color="auto" w:fill="auto"/>
            <w:tcMar>
              <w:top w:w="0" w:type="dxa"/>
              <w:left w:w="45" w:type="dxa"/>
              <w:bottom w:w="0" w:type="dxa"/>
              <w:right w:w="45" w:type="dxa"/>
            </w:tcMar>
            <w:vAlign w:val="bottom"/>
            <w:hideMark/>
          </w:tcPr>
          <w:p w:rsidR="00592FA5" w:rsidRPr="00775377" w:rsidRDefault="00DC381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DC3814">
              <w:rPr>
                <w:rFonts w:ascii="Arial" w:eastAsia="Times New Roman" w:hAnsi="Arial" w:cs="Arial"/>
                <w:color w:val="auto"/>
                <w:sz w:val="20"/>
                <w:szCs w:val="20"/>
              </w:rPr>
              <w:t>2,816,220.00</w:t>
            </w:r>
          </w:p>
        </w:tc>
        <w:tc>
          <w:tcPr>
            <w:tcW w:w="704" w:type="pct"/>
            <w:shd w:val="clear" w:color="auto" w:fill="auto"/>
            <w:tcMar>
              <w:top w:w="0" w:type="dxa"/>
              <w:left w:w="45" w:type="dxa"/>
              <w:bottom w:w="0" w:type="dxa"/>
              <w:right w:w="45" w:type="dxa"/>
            </w:tcMar>
            <w:vAlign w:val="bottom"/>
            <w:hideMark/>
          </w:tcPr>
          <w:p w:rsidR="00592FA5" w:rsidRPr="00775377" w:rsidRDefault="00DC381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DC3814">
              <w:rPr>
                <w:rFonts w:ascii="Arial" w:eastAsia="Times New Roman" w:hAnsi="Arial" w:cs="Arial"/>
                <w:color w:val="auto"/>
                <w:sz w:val="20"/>
                <w:szCs w:val="20"/>
              </w:rPr>
              <w:t>21,192,908.99</w:t>
            </w:r>
          </w:p>
        </w:tc>
        <w:tc>
          <w:tcPr>
            <w:tcW w:w="704" w:type="pct"/>
            <w:shd w:val="clear" w:color="auto" w:fill="auto"/>
            <w:tcMar>
              <w:top w:w="0" w:type="dxa"/>
              <w:left w:w="45" w:type="dxa"/>
              <w:bottom w:w="0" w:type="dxa"/>
              <w:right w:w="45" w:type="dxa"/>
            </w:tcMar>
            <w:vAlign w:val="bottom"/>
            <w:hideMark/>
          </w:tcPr>
          <w:p w:rsidR="00592FA5" w:rsidRPr="00775377" w:rsidRDefault="006B553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6B5534">
              <w:rPr>
                <w:rFonts w:ascii="Arial" w:eastAsia="Times New Roman" w:hAnsi="Arial" w:cs="Arial"/>
                <w:color w:val="auto"/>
                <w:sz w:val="20"/>
                <w:szCs w:val="20"/>
              </w:rPr>
              <w:t>24,009,128.99</w:t>
            </w:r>
          </w:p>
        </w:tc>
        <w:tc>
          <w:tcPr>
            <w:tcW w:w="729" w:type="pct"/>
            <w:shd w:val="clear" w:color="auto" w:fill="auto"/>
            <w:tcMar>
              <w:top w:w="0" w:type="dxa"/>
              <w:left w:w="45" w:type="dxa"/>
              <w:bottom w:w="0" w:type="dxa"/>
              <w:right w:w="45" w:type="dxa"/>
            </w:tcMar>
            <w:vAlign w:val="bottom"/>
            <w:hideMark/>
          </w:tcPr>
          <w:p w:rsidR="00592FA5" w:rsidRPr="00775377" w:rsidRDefault="006B553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6B5534">
              <w:rPr>
                <w:rFonts w:ascii="Arial" w:eastAsia="Times New Roman" w:hAnsi="Arial" w:cs="Arial"/>
                <w:color w:val="auto"/>
                <w:sz w:val="20"/>
                <w:szCs w:val="20"/>
              </w:rPr>
              <w:t>34,115,130.34</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X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2,241,500.00</w:t>
            </w:r>
          </w:p>
        </w:tc>
        <w:tc>
          <w:tcPr>
            <w:tcW w:w="397"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12,545</w:t>
            </w:r>
          </w:p>
        </w:tc>
        <w:tc>
          <w:tcPr>
            <w:tcW w:w="675"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4,114,865.00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5,278,407.00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126,429,376.54</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131,707,783.54</w:t>
            </w:r>
          </w:p>
        </w:tc>
        <w:tc>
          <w:tcPr>
            <w:tcW w:w="72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138,064,148.54</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XI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3,000,000.00</w:t>
            </w:r>
          </w:p>
        </w:tc>
        <w:tc>
          <w:tcPr>
            <w:tcW w:w="397"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22,632</w:t>
            </w:r>
          </w:p>
        </w:tc>
        <w:tc>
          <w:tcPr>
            <w:tcW w:w="675"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7,418,769.60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15,474,000.00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11,032,441.57</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26,506,441.57</w:t>
            </w:r>
          </w:p>
        </w:tc>
        <w:tc>
          <w:tcPr>
            <w:tcW w:w="72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36,925,211.17</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XII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3,000,350.00</w:t>
            </w:r>
          </w:p>
        </w:tc>
        <w:tc>
          <w:tcPr>
            <w:tcW w:w="397" w:type="pct"/>
            <w:shd w:val="clear" w:color="auto" w:fill="auto"/>
            <w:tcMar>
              <w:top w:w="0" w:type="dxa"/>
              <w:left w:w="45" w:type="dxa"/>
              <w:bottom w:w="0" w:type="dxa"/>
              <w:right w:w="45" w:type="dxa"/>
            </w:tcMar>
            <w:vAlign w:val="bottom"/>
            <w:hideMark/>
          </w:tcPr>
          <w:p w:rsidR="00592FA5" w:rsidRPr="00775377" w:rsidRDefault="00E73A8C"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E73A8C">
              <w:rPr>
                <w:rFonts w:ascii="Arial" w:eastAsia="Times New Roman" w:hAnsi="Arial" w:cs="Arial"/>
                <w:color w:val="auto"/>
                <w:sz w:val="20"/>
                <w:szCs w:val="20"/>
              </w:rPr>
              <w:t>3</w:t>
            </w:r>
            <w:r>
              <w:rPr>
                <w:rFonts w:ascii="Arial" w:eastAsia="Times New Roman" w:hAnsi="Arial" w:cs="Arial"/>
                <w:color w:val="auto"/>
                <w:sz w:val="20"/>
                <w:szCs w:val="20"/>
              </w:rPr>
              <w:t>,</w:t>
            </w:r>
            <w:r w:rsidRPr="00E73A8C">
              <w:rPr>
                <w:rFonts w:ascii="Arial" w:eastAsia="Times New Roman" w:hAnsi="Arial" w:cs="Arial"/>
                <w:color w:val="auto"/>
                <w:sz w:val="20"/>
                <w:szCs w:val="20"/>
              </w:rPr>
              <w:t>483</w:t>
            </w:r>
          </w:p>
        </w:tc>
        <w:tc>
          <w:tcPr>
            <w:tcW w:w="675" w:type="pct"/>
            <w:shd w:val="clear" w:color="auto" w:fill="auto"/>
            <w:tcMar>
              <w:top w:w="0" w:type="dxa"/>
              <w:left w:w="45" w:type="dxa"/>
              <w:bottom w:w="0" w:type="dxa"/>
              <w:right w:w="45" w:type="dxa"/>
            </w:tcMar>
            <w:vAlign w:val="bottom"/>
            <w:hideMark/>
          </w:tcPr>
          <w:p w:rsidR="00592FA5" w:rsidRPr="00775377" w:rsidRDefault="00DC381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DC3814">
              <w:rPr>
                <w:rFonts w:ascii="Arial" w:eastAsia="Times New Roman" w:hAnsi="Arial" w:cs="Arial"/>
                <w:color w:val="auto"/>
                <w:sz w:val="20"/>
                <w:szCs w:val="20"/>
              </w:rPr>
              <w:t>1,396,683.00</w:t>
            </w:r>
          </w:p>
        </w:tc>
        <w:tc>
          <w:tcPr>
            <w:tcW w:w="704" w:type="pct"/>
            <w:shd w:val="clear" w:color="auto" w:fill="auto"/>
            <w:tcMar>
              <w:top w:w="0" w:type="dxa"/>
              <w:left w:w="45" w:type="dxa"/>
              <w:bottom w:w="0" w:type="dxa"/>
              <w:right w:w="45" w:type="dxa"/>
            </w:tcMar>
            <w:vAlign w:val="bottom"/>
            <w:hideMark/>
          </w:tcPr>
          <w:p w:rsidR="00592FA5" w:rsidRPr="00775377" w:rsidRDefault="00DC381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DC3814">
              <w:rPr>
                <w:rFonts w:ascii="Arial" w:eastAsia="Times New Roman" w:hAnsi="Arial" w:cs="Arial"/>
                <w:color w:val="auto"/>
                <w:sz w:val="20"/>
                <w:szCs w:val="20"/>
              </w:rPr>
              <w:t>2,831,465.85</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3,114,896.67</w:t>
            </w:r>
          </w:p>
        </w:tc>
        <w:tc>
          <w:tcPr>
            <w:tcW w:w="704" w:type="pct"/>
            <w:shd w:val="clear" w:color="auto" w:fill="auto"/>
            <w:tcMar>
              <w:top w:w="0" w:type="dxa"/>
              <w:left w:w="45" w:type="dxa"/>
              <w:bottom w:w="0" w:type="dxa"/>
              <w:right w:w="45" w:type="dxa"/>
            </w:tcMar>
            <w:vAlign w:val="bottom"/>
            <w:hideMark/>
          </w:tcPr>
          <w:p w:rsidR="00592FA5" w:rsidRPr="00775377" w:rsidRDefault="006B553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6B5534">
              <w:rPr>
                <w:rFonts w:ascii="Arial" w:eastAsia="Times New Roman" w:hAnsi="Arial" w:cs="Arial"/>
                <w:color w:val="auto"/>
                <w:sz w:val="20"/>
                <w:szCs w:val="20"/>
              </w:rPr>
              <w:t>5,946,362.52</w:t>
            </w:r>
          </w:p>
        </w:tc>
        <w:tc>
          <w:tcPr>
            <w:tcW w:w="729" w:type="pct"/>
            <w:shd w:val="clear" w:color="auto" w:fill="auto"/>
            <w:tcMar>
              <w:top w:w="0" w:type="dxa"/>
              <w:left w:w="45" w:type="dxa"/>
              <w:bottom w:w="0" w:type="dxa"/>
              <w:right w:w="45" w:type="dxa"/>
            </w:tcMar>
            <w:vAlign w:val="bottom"/>
            <w:hideMark/>
          </w:tcPr>
          <w:p w:rsidR="00592FA5" w:rsidRPr="00775377" w:rsidRDefault="006B5534"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6B5534">
              <w:rPr>
                <w:rFonts w:ascii="Arial" w:eastAsia="Times New Roman" w:hAnsi="Arial" w:cs="Arial"/>
                <w:color w:val="auto"/>
                <w:sz w:val="20"/>
                <w:szCs w:val="20"/>
              </w:rPr>
              <w:t>10,343,395.52</w:t>
            </w:r>
          </w:p>
        </w:tc>
      </w:tr>
      <w:tr w:rsidR="00592FA5" w:rsidRPr="00775377" w:rsidTr="00BE6CD2">
        <w:trPr>
          <w:trHeight w:val="20"/>
        </w:trPr>
        <w:tc>
          <w:tcPr>
            <w:tcW w:w="49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rPr>
            </w:pPr>
            <w:r w:rsidRPr="00775377">
              <w:rPr>
                <w:rFonts w:ascii="Arial" w:eastAsia="Times New Roman" w:hAnsi="Arial" w:cs="Arial"/>
                <w:color w:val="auto"/>
                <w:sz w:val="20"/>
                <w:szCs w:val="20"/>
              </w:rPr>
              <w:t xml:space="preserve">CARAGA </w:t>
            </w:r>
          </w:p>
        </w:tc>
        <w:tc>
          <w:tcPr>
            <w:tcW w:w="58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1,929,566.75</w:t>
            </w:r>
          </w:p>
        </w:tc>
        <w:tc>
          <w:tcPr>
            <w:tcW w:w="397"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16,719</w:t>
            </w:r>
          </w:p>
        </w:tc>
        <w:tc>
          <w:tcPr>
            <w:tcW w:w="675"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6,104,106.90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8,267,946.90</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11,345,363.82</w:t>
            </w:r>
          </w:p>
        </w:tc>
        <w:tc>
          <w:tcPr>
            <w:tcW w:w="704"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19,613,310.72</w:t>
            </w:r>
          </w:p>
        </w:tc>
        <w:tc>
          <w:tcPr>
            <w:tcW w:w="729" w:type="pct"/>
            <w:shd w:val="clear" w:color="auto" w:fill="auto"/>
            <w:tcMar>
              <w:top w:w="0" w:type="dxa"/>
              <w:left w:w="45" w:type="dxa"/>
              <w:bottom w:w="0" w:type="dxa"/>
              <w:right w:w="45" w:type="dxa"/>
            </w:tcMar>
            <w:vAlign w:val="bottom"/>
            <w:hideMark/>
          </w:tcPr>
          <w:p w:rsidR="00592FA5" w:rsidRPr="00775377" w:rsidRDefault="00592FA5" w:rsidP="00BE6CD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775377">
              <w:rPr>
                <w:rFonts w:ascii="Arial" w:eastAsia="Times New Roman" w:hAnsi="Arial" w:cs="Arial"/>
                <w:color w:val="auto"/>
                <w:sz w:val="20"/>
                <w:szCs w:val="20"/>
              </w:rPr>
              <w:t>27,646,984.37</w:t>
            </w:r>
          </w:p>
        </w:tc>
      </w:tr>
    </w:tbl>
    <w:p w:rsidR="00207727" w:rsidRDefault="00207727" w:rsidP="00592FA5">
      <w:pPr>
        <w:spacing w:after="0" w:line="240" w:lineRule="auto"/>
        <w:ind w:left="1134"/>
        <w:contextualSpacing/>
        <w:rPr>
          <w:rFonts w:ascii="Arial" w:eastAsia="Times New Roman" w:hAnsi="Arial" w:cs="Arial"/>
          <w:b/>
          <w:color w:val="002060"/>
          <w:sz w:val="28"/>
          <w:szCs w:val="24"/>
        </w:rPr>
      </w:pPr>
    </w:p>
    <w:p w:rsidR="00585402" w:rsidRDefault="00585402" w:rsidP="00592FA5">
      <w:pPr>
        <w:spacing w:after="0" w:line="240" w:lineRule="auto"/>
        <w:ind w:left="1134"/>
        <w:contextualSpacing/>
        <w:rPr>
          <w:rFonts w:ascii="Arial" w:eastAsia="Times New Roman" w:hAnsi="Arial" w:cs="Arial"/>
          <w:b/>
          <w:color w:val="002060"/>
          <w:sz w:val="28"/>
          <w:szCs w:val="24"/>
        </w:rPr>
      </w:pPr>
    </w:p>
    <w:p w:rsidR="00033C52" w:rsidRDefault="00033C52" w:rsidP="004C1004">
      <w:pPr>
        <w:pStyle w:val="Heading1"/>
        <w:spacing w:before="0" w:after="0"/>
        <w:contextualSpacing/>
        <w:rPr>
          <w:rFonts w:ascii="Arial" w:hAnsi="Arial" w:cs="Arial"/>
          <w:color w:val="002060"/>
          <w:sz w:val="28"/>
          <w:szCs w:val="24"/>
        </w:rPr>
      </w:pPr>
    </w:p>
    <w:p w:rsidR="00A81C78" w:rsidRPr="0071488F" w:rsidRDefault="00A81C78" w:rsidP="004C1004">
      <w:pPr>
        <w:pStyle w:val="Heading1"/>
        <w:spacing w:before="0" w:after="0"/>
        <w:contextualSpacing/>
        <w:rPr>
          <w:rFonts w:ascii="Arial" w:hAnsi="Arial" w:cs="Arial"/>
          <w:b w:val="0"/>
          <w:color w:val="002060"/>
          <w:sz w:val="28"/>
          <w:szCs w:val="24"/>
        </w:rPr>
      </w:pPr>
      <w:r w:rsidRPr="0071488F">
        <w:rPr>
          <w:rFonts w:ascii="Arial" w:hAnsi="Arial" w:cs="Arial"/>
          <w:color w:val="002060"/>
          <w:sz w:val="28"/>
          <w:szCs w:val="24"/>
        </w:rPr>
        <w:lastRenderedPageBreak/>
        <w:t>Situational</w:t>
      </w:r>
      <w:r w:rsidR="00A00779">
        <w:rPr>
          <w:rFonts w:ascii="Arial" w:hAnsi="Arial" w:cs="Arial"/>
          <w:color w:val="002060"/>
          <w:sz w:val="28"/>
          <w:szCs w:val="24"/>
        </w:rPr>
        <w:t xml:space="preserve"> </w:t>
      </w:r>
      <w:r w:rsidRPr="0071488F">
        <w:rPr>
          <w:rFonts w:ascii="Arial" w:hAnsi="Arial" w:cs="Arial"/>
          <w:color w:val="002060"/>
          <w:sz w:val="28"/>
          <w:szCs w:val="24"/>
        </w:rPr>
        <w:t>Report</w:t>
      </w:r>
      <w:r w:rsidR="00A834B4" w:rsidRPr="0071488F">
        <w:rPr>
          <w:rFonts w:ascii="Arial" w:hAnsi="Arial" w:cs="Arial"/>
          <w:color w:val="002060"/>
          <w:sz w:val="28"/>
          <w:szCs w:val="24"/>
        </w:rPr>
        <w:t>s</w:t>
      </w:r>
    </w:p>
    <w:p w:rsidR="00376584" w:rsidRPr="00CF51D5" w:rsidRDefault="00376584" w:rsidP="004C1004">
      <w:pPr>
        <w:spacing w:after="0" w:line="240" w:lineRule="auto"/>
        <w:contextualSpacing/>
        <w:jc w:val="both"/>
        <w:rPr>
          <w:rFonts w:ascii="Arial" w:eastAsia="Arial" w:hAnsi="Arial" w:cs="Arial"/>
          <w:b/>
          <w:color w:val="002060"/>
          <w:sz w:val="24"/>
          <w:szCs w:val="24"/>
        </w:rPr>
      </w:pPr>
      <w:bookmarkStart w:id="8" w:name="_Contact_Information"/>
      <w:bookmarkEnd w:id="8"/>
    </w:p>
    <w:p w:rsidR="00376584" w:rsidRPr="00CF51D5" w:rsidRDefault="00F34EA4" w:rsidP="004C10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F51D5">
        <w:rPr>
          <w:rFonts w:ascii="Arial" w:eastAsia="Arial" w:hAnsi="Arial" w:cs="Arial"/>
          <w:b/>
          <w:sz w:val="24"/>
          <w:szCs w:val="24"/>
        </w:rPr>
        <w:t>DSWD-DR</w:t>
      </w:r>
      <w:r w:rsidR="00376584" w:rsidRPr="00CF51D5">
        <w:rPr>
          <w:rFonts w:ascii="Arial" w:eastAsia="Arial" w:hAnsi="Arial" w:cs="Arial"/>
          <w:b/>
          <w:sz w:val="24"/>
          <w:szCs w:val="24"/>
        </w:rPr>
        <w:t>MB</w:t>
      </w:r>
    </w:p>
    <w:tbl>
      <w:tblPr>
        <w:tblW w:w="5000" w:type="pct"/>
        <w:tblLook w:val="0400" w:firstRow="0" w:lastRow="0" w:firstColumn="0" w:lastColumn="0" w:noHBand="0" w:noVBand="1"/>
      </w:tblPr>
      <w:tblGrid>
        <w:gridCol w:w="2822"/>
        <w:gridCol w:w="12533"/>
      </w:tblGrid>
      <w:tr w:rsidR="00376584" w:rsidRPr="0071488F" w:rsidTr="00114D5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71488F" w:rsidRDefault="00376584" w:rsidP="004C100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71488F">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71488F" w:rsidRDefault="00376584" w:rsidP="004C100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71488F">
              <w:rPr>
                <w:rFonts w:ascii="Arial" w:eastAsia="Arial" w:hAnsi="Arial" w:cs="Arial"/>
                <w:b/>
                <w:sz w:val="20"/>
                <w:szCs w:val="24"/>
              </w:rPr>
              <w:t>SITUATIONS</w:t>
            </w:r>
            <w:r w:rsidR="00A00779">
              <w:rPr>
                <w:rFonts w:ascii="Arial" w:eastAsia="Arial" w:hAnsi="Arial" w:cs="Arial"/>
                <w:b/>
                <w:sz w:val="20"/>
                <w:szCs w:val="24"/>
              </w:rPr>
              <w:t xml:space="preserve"> </w:t>
            </w:r>
            <w:r w:rsidRPr="0071488F">
              <w:rPr>
                <w:rFonts w:ascii="Arial" w:eastAsia="Arial" w:hAnsi="Arial" w:cs="Arial"/>
                <w:b/>
                <w:sz w:val="20"/>
                <w:szCs w:val="24"/>
              </w:rPr>
              <w:t>/</w:t>
            </w:r>
            <w:r w:rsidR="00A00779">
              <w:rPr>
                <w:rFonts w:ascii="Arial" w:eastAsia="Arial" w:hAnsi="Arial" w:cs="Arial"/>
                <w:b/>
                <w:sz w:val="20"/>
                <w:szCs w:val="24"/>
              </w:rPr>
              <w:t xml:space="preserve"> </w:t>
            </w:r>
            <w:r w:rsidRPr="0071488F">
              <w:rPr>
                <w:rFonts w:ascii="Arial" w:eastAsia="Arial" w:hAnsi="Arial" w:cs="Arial"/>
                <w:b/>
                <w:sz w:val="20"/>
                <w:szCs w:val="24"/>
              </w:rPr>
              <w:t>ACTIONS</w:t>
            </w:r>
            <w:r w:rsidR="00A00779">
              <w:rPr>
                <w:rFonts w:ascii="Arial" w:eastAsia="Arial" w:hAnsi="Arial" w:cs="Arial"/>
                <w:b/>
                <w:sz w:val="20"/>
                <w:szCs w:val="24"/>
              </w:rPr>
              <w:t xml:space="preserve"> </w:t>
            </w:r>
            <w:r w:rsidRPr="0071488F">
              <w:rPr>
                <w:rFonts w:ascii="Arial" w:eastAsia="Arial" w:hAnsi="Arial" w:cs="Arial"/>
                <w:b/>
                <w:sz w:val="20"/>
                <w:szCs w:val="24"/>
              </w:rPr>
              <w:t>UNDERTAKEN</w:t>
            </w:r>
          </w:p>
        </w:tc>
      </w:tr>
      <w:tr w:rsidR="00376584" w:rsidRPr="0071488F" w:rsidTr="00114D5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826928" w:rsidRDefault="00715ACE" w:rsidP="004C1004">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hAnsi="Arial" w:cs="Arial"/>
                <w:color w:val="0070C0"/>
                <w:sz w:val="20"/>
                <w:szCs w:val="24"/>
              </w:rPr>
              <w:t>28</w:t>
            </w:r>
            <w:r w:rsidR="008A1F75" w:rsidRPr="00826928">
              <w:rPr>
                <w:rFonts w:ascii="Arial" w:hAnsi="Arial" w:cs="Arial"/>
                <w:color w:val="0070C0"/>
                <w:sz w:val="20"/>
                <w:szCs w:val="24"/>
              </w:rPr>
              <w:t xml:space="preserve"> December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41EE" w:rsidRPr="008541EE" w:rsidRDefault="00BC0DEE" w:rsidP="008774D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70C0"/>
                <w:sz w:val="20"/>
                <w:szCs w:val="24"/>
              </w:rPr>
            </w:pPr>
            <w:r>
              <w:rPr>
                <w:rFonts w:ascii="Arial" w:hAnsi="Arial" w:cs="Arial"/>
                <w:color w:val="0070C0"/>
                <w:sz w:val="20"/>
                <w:szCs w:val="24"/>
              </w:rPr>
              <w:t xml:space="preserve">DSWD-DRMB Operations Center is on </w:t>
            </w:r>
            <w:r w:rsidRPr="00BD27D5">
              <w:rPr>
                <w:rFonts w:ascii="Arial" w:hAnsi="Arial" w:cs="Arial"/>
                <w:b/>
                <w:color w:val="0070C0"/>
                <w:sz w:val="20"/>
                <w:szCs w:val="24"/>
              </w:rPr>
              <w:t>Blue Alert</w:t>
            </w:r>
            <w:r>
              <w:rPr>
                <w:rFonts w:ascii="Arial" w:hAnsi="Arial" w:cs="Arial"/>
                <w:color w:val="0070C0"/>
                <w:sz w:val="20"/>
                <w:szCs w:val="24"/>
              </w:rPr>
              <w:t>.</w:t>
            </w:r>
          </w:p>
          <w:p w:rsidR="00C43BDA" w:rsidRPr="00826928" w:rsidRDefault="00C43BDA" w:rsidP="008774D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70C0"/>
                <w:sz w:val="20"/>
                <w:szCs w:val="24"/>
              </w:rPr>
            </w:pPr>
            <w:r w:rsidRPr="00826928">
              <w:rPr>
                <w:rFonts w:ascii="Arial" w:eastAsia="Arial" w:hAnsi="Arial" w:cs="Arial"/>
                <w:color w:val="0070C0"/>
                <w:sz w:val="20"/>
                <w:szCs w:val="24"/>
              </w:rPr>
              <w:t>The</w:t>
            </w:r>
            <w:r w:rsidR="00A00779" w:rsidRPr="00826928">
              <w:rPr>
                <w:rFonts w:ascii="Arial" w:eastAsia="Arial" w:hAnsi="Arial" w:cs="Arial"/>
                <w:color w:val="0070C0"/>
                <w:sz w:val="20"/>
                <w:szCs w:val="24"/>
              </w:rPr>
              <w:t xml:space="preserve"> </w:t>
            </w:r>
            <w:r w:rsidRPr="00826928">
              <w:rPr>
                <w:rFonts w:ascii="Arial" w:eastAsia="Arial" w:hAnsi="Arial" w:cs="Arial"/>
                <w:color w:val="0070C0"/>
                <w:sz w:val="20"/>
                <w:szCs w:val="24"/>
              </w:rPr>
              <w:t>Disaster</w:t>
            </w:r>
            <w:r w:rsidR="00A00779" w:rsidRPr="00826928">
              <w:rPr>
                <w:rFonts w:ascii="Arial" w:eastAsia="Arial" w:hAnsi="Arial" w:cs="Arial"/>
                <w:color w:val="0070C0"/>
                <w:sz w:val="20"/>
                <w:szCs w:val="24"/>
              </w:rPr>
              <w:t xml:space="preserve"> </w:t>
            </w:r>
            <w:r w:rsidRPr="00826928">
              <w:rPr>
                <w:rFonts w:ascii="Arial" w:eastAsia="Arial" w:hAnsi="Arial" w:cs="Arial"/>
                <w:color w:val="0070C0"/>
                <w:sz w:val="20"/>
                <w:szCs w:val="24"/>
              </w:rPr>
              <w:t>Response</w:t>
            </w:r>
            <w:r w:rsidR="00A00779" w:rsidRPr="00826928">
              <w:rPr>
                <w:rFonts w:ascii="Arial" w:eastAsia="Arial" w:hAnsi="Arial" w:cs="Arial"/>
                <w:color w:val="0070C0"/>
                <w:sz w:val="20"/>
                <w:szCs w:val="24"/>
              </w:rPr>
              <w:t xml:space="preserve"> </w:t>
            </w:r>
            <w:r w:rsidRPr="00826928">
              <w:rPr>
                <w:rFonts w:ascii="Arial" w:eastAsia="Arial" w:hAnsi="Arial" w:cs="Arial"/>
                <w:color w:val="0070C0"/>
                <w:sz w:val="20"/>
                <w:szCs w:val="24"/>
              </w:rPr>
              <w:t>Operations</w:t>
            </w:r>
            <w:r w:rsidR="00A00779" w:rsidRPr="00826928">
              <w:rPr>
                <w:rFonts w:ascii="Arial" w:eastAsia="Arial" w:hAnsi="Arial" w:cs="Arial"/>
                <w:color w:val="0070C0"/>
                <w:sz w:val="20"/>
                <w:szCs w:val="24"/>
              </w:rPr>
              <w:t xml:space="preserve"> </w:t>
            </w:r>
            <w:r w:rsidRPr="00826928">
              <w:rPr>
                <w:rFonts w:ascii="Arial" w:eastAsia="Arial" w:hAnsi="Arial" w:cs="Arial"/>
                <w:color w:val="0070C0"/>
                <w:sz w:val="20"/>
                <w:szCs w:val="24"/>
              </w:rPr>
              <w:t>Monitoring</w:t>
            </w:r>
            <w:r w:rsidR="00A00779" w:rsidRPr="00826928">
              <w:rPr>
                <w:rFonts w:ascii="Arial" w:eastAsia="Arial" w:hAnsi="Arial" w:cs="Arial"/>
                <w:color w:val="0070C0"/>
                <w:sz w:val="20"/>
                <w:szCs w:val="24"/>
              </w:rPr>
              <w:t xml:space="preserve"> </w:t>
            </w:r>
            <w:r w:rsidRPr="00826928">
              <w:rPr>
                <w:rFonts w:ascii="Arial" w:eastAsia="Arial" w:hAnsi="Arial" w:cs="Arial"/>
                <w:color w:val="0070C0"/>
                <w:sz w:val="20"/>
                <w:szCs w:val="24"/>
              </w:rPr>
              <w:t>and</w:t>
            </w:r>
            <w:r w:rsidR="00A00779" w:rsidRPr="00826928">
              <w:rPr>
                <w:rFonts w:ascii="Arial" w:eastAsia="Arial" w:hAnsi="Arial" w:cs="Arial"/>
                <w:color w:val="0070C0"/>
                <w:sz w:val="20"/>
                <w:szCs w:val="24"/>
              </w:rPr>
              <w:t xml:space="preserve"> </w:t>
            </w:r>
            <w:r w:rsidRPr="00826928">
              <w:rPr>
                <w:rFonts w:ascii="Arial" w:eastAsia="Arial" w:hAnsi="Arial" w:cs="Arial"/>
                <w:color w:val="0070C0"/>
                <w:sz w:val="20"/>
                <w:szCs w:val="24"/>
              </w:rPr>
              <w:t>Information</w:t>
            </w:r>
            <w:r w:rsidR="00A00779" w:rsidRPr="00826928">
              <w:rPr>
                <w:rFonts w:ascii="Arial" w:eastAsia="Arial" w:hAnsi="Arial" w:cs="Arial"/>
                <w:color w:val="0070C0"/>
                <w:sz w:val="20"/>
                <w:szCs w:val="24"/>
              </w:rPr>
              <w:t xml:space="preserve"> </w:t>
            </w:r>
            <w:r w:rsidRPr="00826928">
              <w:rPr>
                <w:rFonts w:ascii="Arial" w:eastAsia="Arial" w:hAnsi="Arial" w:cs="Arial"/>
                <w:color w:val="0070C0"/>
                <w:sz w:val="20"/>
                <w:szCs w:val="24"/>
              </w:rPr>
              <w:t>Center</w:t>
            </w:r>
            <w:r w:rsidR="00A00779" w:rsidRPr="00826928">
              <w:rPr>
                <w:rFonts w:ascii="Arial" w:eastAsia="Arial" w:hAnsi="Arial" w:cs="Arial"/>
                <w:color w:val="0070C0"/>
                <w:sz w:val="20"/>
                <w:szCs w:val="24"/>
              </w:rPr>
              <w:t xml:space="preserve"> </w:t>
            </w:r>
            <w:r w:rsidRPr="00826928">
              <w:rPr>
                <w:rFonts w:ascii="Arial" w:eastAsia="Arial" w:hAnsi="Arial" w:cs="Arial"/>
                <w:color w:val="0070C0"/>
                <w:sz w:val="20"/>
                <w:szCs w:val="24"/>
              </w:rPr>
              <w:t>(DROMIC)</w:t>
            </w:r>
            <w:r w:rsidR="00A00779" w:rsidRPr="00826928">
              <w:rPr>
                <w:rFonts w:ascii="Arial" w:eastAsia="Arial" w:hAnsi="Arial" w:cs="Arial"/>
                <w:color w:val="0070C0"/>
                <w:sz w:val="20"/>
                <w:szCs w:val="24"/>
              </w:rPr>
              <w:t xml:space="preserve"> </w:t>
            </w:r>
            <w:r w:rsidRPr="00826928">
              <w:rPr>
                <w:rFonts w:ascii="Arial" w:eastAsia="Arial" w:hAnsi="Arial" w:cs="Arial"/>
                <w:color w:val="0070C0"/>
                <w:sz w:val="20"/>
                <w:szCs w:val="24"/>
              </w:rPr>
              <w:t>of</w:t>
            </w:r>
            <w:r w:rsidR="00A00779" w:rsidRPr="00826928">
              <w:rPr>
                <w:rFonts w:ascii="Arial" w:eastAsia="Arial" w:hAnsi="Arial" w:cs="Arial"/>
                <w:color w:val="0070C0"/>
                <w:sz w:val="20"/>
                <w:szCs w:val="24"/>
              </w:rPr>
              <w:t xml:space="preserve"> </w:t>
            </w:r>
            <w:r w:rsidRPr="00826928">
              <w:rPr>
                <w:rFonts w:ascii="Arial" w:eastAsia="Arial" w:hAnsi="Arial" w:cs="Arial"/>
                <w:color w:val="0070C0"/>
                <w:sz w:val="20"/>
                <w:szCs w:val="24"/>
              </w:rPr>
              <w:t>the</w:t>
            </w:r>
            <w:r w:rsidR="00A00779" w:rsidRPr="00826928">
              <w:rPr>
                <w:rFonts w:ascii="Arial" w:eastAsia="Arial" w:hAnsi="Arial" w:cs="Arial"/>
                <w:color w:val="0070C0"/>
                <w:sz w:val="20"/>
                <w:szCs w:val="24"/>
              </w:rPr>
              <w:t xml:space="preserve"> </w:t>
            </w:r>
            <w:r w:rsidRPr="00826928">
              <w:rPr>
                <w:rFonts w:ascii="Arial" w:eastAsia="Arial" w:hAnsi="Arial" w:cs="Arial"/>
                <w:color w:val="0070C0"/>
                <w:sz w:val="20"/>
                <w:szCs w:val="24"/>
              </w:rPr>
              <w:t>DSWD-DRMB</w:t>
            </w:r>
            <w:r w:rsidR="00A00779" w:rsidRPr="00826928">
              <w:rPr>
                <w:rFonts w:ascii="Arial" w:eastAsia="Arial" w:hAnsi="Arial" w:cs="Arial"/>
                <w:color w:val="0070C0"/>
                <w:sz w:val="20"/>
                <w:szCs w:val="24"/>
              </w:rPr>
              <w:t xml:space="preserve"> </w:t>
            </w:r>
            <w:r w:rsidRPr="00826928">
              <w:rPr>
                <w:rFonts w:ascii="Arial" w:eastAsia="Arial" w:hAnsi="Arial" w:cs="Arial"/>
                <w:color w:val="0070C0"/>
                <w:sz w:val="20"/>
                <w:szCs w:val="24"/>
              </w:rPr>
              <w:t>is</w:t>
            </w:r>
            <w:r w:rsidR="00A00779" w:rsidRPr="00826928">
              <w:rPr>
                <w:rFonts w:ascii="Arial" w:eastAsia="Arial" w:hAnsi="Arial" w:cs="Arial"/>
                <w:color w:val="0070C0"/>
                <w:sz w:val="20"/>
                <w:szCs w:val="24"/>
              </w:rPr>
              <w:t xml:space="preserve"> </w:t>
            </w:r>
            <w:r w:rsidR="008A1F75" w:rsidRPr="00826928">
              <w:rPr>
                <w:rFonts w:ascii="Arial" w:eastAsia="Arial" w:hAnsi="Arial" w:cs="Arial"/>
                <w:color w:val="0070C0"/>
                <w:sz w:val="20"/>
                <w:szCs w:val="24"/>
              </w:rPr>
              <w:t>closely coordinating with the concerned DSWD-Field Offices for significant disaster preparedness for response updates.</w:t>
            </w:r>
          </w:p>
        </w:tc>
      </w:tr>
    </w:tbl>
    <w:p w:rsidR="00207727" w:rsidRDefault="00207727" w:rsidP="004C1004">
      <w:pPr>
        <w:spacing w:after="0" w:line="240" w:lineRule="auto"/>
        <w:contextualSpacing/>
        <w:jc w:val="both"/>
        <w:rPr>
          <w:rFonts w:ascii="Arial" w:eastAsia="Arial" w:hAnsi="Arial" w:cs="Arial"/>
          <w:b/>
          <w:sz w:val="24"/>
          <w:szCs w:val="24"/>
        </w:rPr>
      </w:pPr>
    </w:p>
    <w:p w:rsidR="00DC30F9" w:rsidRPr="00CF51D5" w:rsidRDefault="00DC30F9" w:rsidP="00DC30F9">
      <w:pPr>
        <w:spacing w:after="0" w:line="240" w:lineRule="auto"/>
        <w:rPr>
          <w:rFonts w:ascii="Arial" w:hAnsi="Arial" w:cs="Arial"/>
          <w:sz w:val="24"/>
          <w:szCs w:val="24"/>
        </w:rPr>
      </w:pPr>
      <w:r w:rsidRPr="00CF51D5">
        <w:rPr>
          <w:rFonts w:ascii="Arial" w:eastAsia="Arial" w:hAnsi="Arial" w:cs="Arial"/>
          <w:b/>
          <w:sz w:val="24"/>
          <w:szCs w:val="24"/>
        </w:rPr>
        <w:t>FO</w:t>
      </w:r>
      <w:r>
        <w:rPr>
          <w:rFonts w:ascii="Arial" w:eastAsia="Arial" w:hAnsi="Arial" w:cs="Arial"/>
          <w:b/>
          <w:sz w:val="24"/>
          <w:szCs w:val="24"/>
        </w:rPr>
        <w:t xml:space="preserve"> CALABARZON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8"/>
        <w:gridCol w:w="12487"/>
      </w:tblGrid>
      <w:tr w:rsidR="00DC30F9" w:rsidRPr="002345FE" w:rsidTr="00BE6CD2">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DC30F9" w:rsidRPr="002345FE" w:rsidRDefault="00DC30F9" w:rsidP="00BE6CD2">
            <w:pPr>
              <w:spacing w:after="0" w:line="240" w:lineRule="auto"/>
              <w:contextualSpacing/>
              <w:jc w:val="center"/>
              <w:rPr>
                <w:rFonts w:ascii="Arial" w:hAnsi="Arial" w:cs="Arial"/>
                <w:sz w:val="20"/>
                <w:szCs w:val="20"/>
              </w:rPr>
            </w:pPr>
            <w:r w:rsidRPr="002345FE">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DC30F9" w:rsidRPr="002345FE" w:rsidRDefault="00DC30F9" w:rsidP="00BE6CD2">
            <w:pPr>
              <w:spacing w:after="0" w:line="240" w:lineRule="auto"/>
              <w:contextualSpacing/>
              <w:jc w:val="center"/>
              <w:rPr>
                <w:rFonts w:ascii="Arial" w:hAnsi="Arial" w:cs="Arial"/>
                <w:sz w:val="20"/>
                <w:szCs w:val="20"/>
              </w:rPr>
            </w:pPr>
            <w:r w:rsidRPr="002345FE">
              <w:rPr>
                <w:rFonts w:ascii="Arial" w:eastAsia="Arial" w:hAnsi="Arial" w:cs="Arial"/>
                <w:b/>
                <w:sz w:val="20"/>
                <w:szCs w:val="20"/>
              </w:rPr>
              <w:t>SITUATION / PREPAREDNESS ACTIONS</w:t>
            </w:r>
          </w:p>
        </w:tc>
      </w:tr>
      <w:tr w:rsidR="00B66858" w:rsidRPr="002345FE" w:rsidTr="00BE6CD2">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B66858" w:rsidRPr="002345FE" w:rsidRDefault="00672324" w:rsidP="00BE6CD2">
            <w:pPr>
              <w:spacing w:after="0" w:line="240" w:lineRule="auto"/>
              <w:contextualSpacing/>
              <w:jc w:val="center"/>
              <w:rPr>
                <w:rFonts w:ascii="Arial" w:eastAsia="Arial" w:hAnsi="Arial" w:cs="Arial"/>
                <w:b/>
                <w:sz w:val="20"/>
                <w:szCs w:val="20"/>
              </w:rPr>
            </w:pPr>
            <w:r w:rsidRPr="00672324">
              <w:rPr>
                <w:rFonts w:ascii="Arial" w:hAnsi="Arial" w:cs="Arial"/>
                <w:color w:val="0070C0"/>
                <w:sz w:val="20"/>
                <w:szCs w:val="20"/>
              </w:rPr>
              <w:t>28 December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5927A5" w:rsidRPr="005927A5" w:rsidRDefault="005927A5" w:rsidP="008774D7">
            <w:pPr>
              <w:pStyle w:val="ListParagraph"/>
              <w:numPr>
                <w:ilvl w:val="0"/>
                <w:numId w:val="7"/>
              </w:numPr>
              <w:spacing w:after="0" w:line="240" w:lineRule="auto"/>
              <w:ind w:left="284" w:hanging="282"/>
              <w:rPr>
                <w:rFonts w:ascii="Arial" w:eastAsia="Arial" w:hAnsi="Arial" w:cs="Arial"/>
                <w:color w:val="0070C0"/>
                <w:sz w:val="20"/>
                <w:szCs w:val="20"/>
              </w:rPr>
            </w:pPr>
            <w:r w:rsidRPr="005927A5">
              <w:rPr>
                <w:rFonts w:ascii="Arial" w:eastAsia="Arial" w:hAnsi="Arial" w:cs="Arial"/>
                <w:color w:val="0070C0"/>
                <w:sz w:val="20"/>
                <w:szCs w:val="20"/>
              </w:rPr>
              <w:t>DSWD FO IV-A Emergency Operations Center is already activated to monitor the possible effects of TD Usman.</w:t>
            </w:r>
          </w:p>
          <w:p w:rsidR="005927A5" w:rsidRPr="005927A5" w:rsidRDefault="005927A5" w:rsidP="008774D7">
            <w:pPr>
              <w:pStyle w:val="ListParagraph"/>
              <w:numPr>
                <w:ilvl w:val="0"/>
                <w:numId w:val="7"/>
              </w:numPr>
              <w:spacing w:after="0" w:line="240" w:lineRule="auto"/>
              <w:ind w:left="284" w:hanging="284"/>
              <w:rPr>
                <w:rFonts w:ascii="Arial" w:eastAsia="Arial" w:hAnsi="Arial" w:cs="Arial"/>
                <w:color w:val="0070C0"/>
                <w:sz w:val="20"/>
                <w:szCs w:val="20"/>
              </w:rPr>
            </w:pPr>
            <w:r w:rsidRPr="005927A5">
              <w:rPr>
                <w:rFonts w:ascii="Arial" w:eastAsia="Arial" w:hAnsi="Arial" w:cs="Arial"/>
                <w:color w:val="0070C0"/>
                <w:sz w:val="20"/>
                <w:szCs w:val="20"/>
              </w:rPr>
              <w:t xml:space="preserve">The DRMD has been maintaining contact and constant communication with the Local Social Welfare and Development Offices (LSWDOs) with pre-disaster assessments being conducted. </w:t>
            </w:r>
          </w:p>
          <w:p w:rsidR="005927A5" w:rsidRPr="005927A5" w:rsidRDefault="005927A5" w:rsidP="008774D7">
            <w:pPr>
              <w:pStyle w:val="ListParagraph"/>
              <w:numPr>
                <w:ilvl w:val="0"/>
                <w:numId w:val="7"/>
              </w:numPr>
              <w:spacing w:after="0" w:line="240" w:lineRule="auto"/>
              <w:ind w:left="284" w:hanging="282"/>
              <w:rPr>
                <w:rFonts w:ascii="Arial" w:eastAsia="Arial" w:hAnsi="Arial" w:cs="Arial"/>
                <w:color w:val="0070C0"/>
                <w:sz w:val="20"/>
                <w:szCs w:val="20"/>
              </w:rPr>
            </w:pPr>
            <w:r w:rsidRPr="005927A5">
              <w:rPr>
                <w:rFonts w:ascii="Arial" w:eastAsia="Arial" w:hAnsi="Arial" w:cs="Arial"/>
                <w:color w:val="0070C0"/>
                <w:sz w:val="20"/>
                <w:szCs w:val="20"/>
              </w:rPr>
              <w:t>The DRMD conducted close coordination with the Local Government Units (LGUs) with regard to the preparedness efforts undertaken in the Flood, Landslide and Storm Surge prone areas.</w:t>
            </w:r>
          </w:p>
          <w:p w:rsidR="005927A5" w:rsidRPr="005927A5" w:rsidRDefault="005927A5" w:rsidP="008774D7">
            <w:pPr>
              <w:pStyle w:val="ListParagraph"/>
              <w:numPr>
                <w:ilvl w:val="0"/>
                <w:numId w:val="7"/>
              </w:numPr>
              <w:spacing w:after="0" w:line="240" w:lineRule="auto"/>
              <w:ind w:left="284" w:hanging="282"/>
              <w:rPr>
                <w:rFonts w:ascii="Arial" w:eastAsia="Arial" w:hAnsi="Arial" w:cs="Arial"/>
                <w:color w:val="0070C0"/>
                <w:sz w:val="20"/>
                <w:szCs w:val="20"/>
              </w:rPr>
            </w:pPr>
            <w:r w:rsidRPr="005927A5">
              <w:rPr>
                <w:rFonts w:ascii="Arial" w:eastAsia="Arial" w:hAnsi="Arial" w:cs="Arial"/>
                <w:color w:val="0070C0"/>
                <w:sz w:val="20"/>
                <w:szCs w:val="20"/>
              </w:rPr>
              <w:t>Coordinated   with   SWAD   Team Leaders and Provincial Action Team of   the   CALABARZON Provinces and   advised   them to   monitor and coordinate with the LGUs to gather reports on the possible effects of TD Usman.</w:t>
            </w:r>
          </w:p>
          <w:p w:rsidR="005927A5" w:rsidRPr="005927A5" w:rsidRDefault="005927A5" w:rsidP="008774D7">
            <w:pPr>
              <w:pStyle w:val="ListParagraph"/>
              <w:numPr>
                <w:ilvl w:val="0"/>
                <w:numId w:val="7"/>
              </w:numPr>
              <w:spacing w:after="0" w:line="240" w:lineRule="auto"/>
              <w:ind w:left="284" w:hanging="282"/>
              <w:rPr>
                <w:rFonts w:ascii="Arial" w:eastAsia="Arial" w:hAnsi="Arial" w:cs="Arial"/>
                <w:color w:val="0070C0"/>
                <w:sz w:val="20"/>
                <w:szCs w:val="20"/>
              </w:rPr>
            </w:pPr>
            <w:r w:rsidRPr="005927A5">
              <w:rPr>
                <w:rFonts w:ascii="Arial" w:eastAsia="Arial" w:hAnsi="Arial" w:cs="Arial"/>
                <w:color w:val="0070C0"/>
                <w:sz w:val="20"/>
                <w:szCs w:val="20"/>
              </w:rPr>
              <w:t>Coordinated   with   LSWDOs   and   LDRRMOs and instructed them to be on standby alert and prepare their respective evacuation centers, and family food packs should need arises.</w:t>
            </w:r>
          </w:p>
          <w:p w:rsidR="005927A5" w:rsidRPr="005927A5" w:rsidRDefault="005927A5" w:rsidP="008774D7">
            <w:pPr>
              <w:pStyle w:val="ListParagraph"/>
              <w:numPr>
                <w:ilvl w:val="0"/>
                <w:numId w:val="7"/>
              </w:numPr>
              <w:spacing w:after="0" w:line="240" w:lineRule="auto"/>
              <w:ind w:left="284" w:hanging="295"/>
              <w:rPr>
                <w:rFonts w:ascii="Arial" w:eastAsia="Arial" w:hAnsi="Arial" w:cs="Arial"/>
                <w:color w:val="0070C0"/>
                <w:sz w:val="20"/>
                <w:szCs w:val="20"/>
              </w:rPr>
            </w:pPr>
            <w:r w:rsidRPr="005927A5">
              <w:rPr>
                <w:rFonts w:ascii="Arial" w:eastAsia="Arial" w:hAnsi="Arial" w:cs="Arial"/>
                <w:color w:val="0070C0"/>
                <w:sz w:val="20"/>
                <w:szCs w:val="20"/>
              </w:rPr>
              <w:t xml:space="preserve">Coordinate with RDRRMC IV-A </w:t>
            </w:r>
            <w:proofErr w:type="spellStart"/>
            <w:r w:rsidRPr="005927A5">
              <w:rPr>
                <w:rFonts w:ascii="Arial" w:eastAsia="Arial" w:hAnsi="Arial" w:cs="Arial"/>
                <w:color w:val="0070C0"/>
                <w:sz w:val="20"/>
                <w:szCs w:val="20"/>
              </w:rPr>
              <w:t>OpCen</w:t>
            </w:r>
            <w:proofErr w:type="spellEnd"/>
            <w:r w:rsidRPr="005927A5">
              <w:rPr>
                <w:rFonts w:ascii="Arial" w:eastAsia="Arial" w:hAnsi="Arial" w:cs="Arial"/>
                <w:color w:val="0070C0"/>
                <w:sz w:val="20"/>
                <w:szCs w:val="20"/>
              </w:rPr>
              <w:t xml:space="preserve"> for updates on the preparedness level of the members of the Response Cluster of the region.</w:t>
            </w:r>
          </w:p>
          <w:p w:rsidR="005927A5" w:rsidRPr="005927A5" w:rsidRDefault="005927A5" w:rsidP="008774D7">
            <w:pPr>
              <w:pStyle w:val="ListParagraph"/>
              <w:numPr>
                <w:ilvl w:val="0"/>
                <w:numId w:val="7"/>
              </w:numPr>
              <w:spacing w:after="0" w:line="240" w:lineRule="auto"/>
              <w:ind w:left="284" w:hanging="282"/>
              <w:rPr>
                <w:rFonts w:ascii="Arial" w:eastAsia="Arial" w:hAnsi="Arial" w:cs="Arial"/>
                <w:color w:val="0070C0"/>
                <w:sz w:val="20"/>
                <w:szCs w:val="20"/>
              </w:rPr>
            </w:pPr>
            <w:r w:rsidRPr="005927A5">
              <w:rPr>
                <w:rFonts w:ascii="Arial" w:eastAsia="Arial" w:hAnsi="Arial" w:cs="Arial"/>
                <w:color w:val="0070C0"/>
                <w:sz w:val="20"/>
                <w:szCs w:val="20"/>
              </w:rPr>
              <w:t>DSWD FO IV-A has informed member agencies of the response cluster to be on-stand-by alert status and ready for mobilization in case situation arises.</w:t>
            </w:r>
          </w:p>
          <w:p w:rsidR="00B66858" w:rsidRPr="005927A5" w:rsidRDefault="005927A5" w:rsidP="008774D7">
            <w:pPr>
              <w:pStyle w:val="ListParagraph"/>
              <w:numPr>
                <w:ilvl w:val="0"/>
                <w:numId w:val="7"/>
              </w:numPr>
              <w:spacing w:after="0" w:line="240" w:lineRule="auto"/>
              <w:ind w:left="284" w:hanging="282"/>
              <w:rPr>
                <w:rFonts w:ascii="Arial" w:eastAsia="Arial" w:hAnsi="Arial" w:cs="Arial"/>
                <w:color w:val="0070C0"/>
                <w:sz w:val="20"/>
                <w:szCs w:val="20"/>
              </w:rPr>
            </w:pPr>
            <w:r w:rsidRPr="005927A5">
              <w:rPr>
                <w:rFonts w:ascii="Arial" w:eastAsia="Arial" w:hAnsi="Arial" w:cs="Arial"/>
                <w:color w:val="0070C0"/>
                <w:sz w:val="20"/>
                <w:szCs w:val="20"/>
              </w:rPr>
              <w:t>Posting of Advisory to all the DSWD FO IV-A building to inform and alert all the RPQRT for possible activation once the effect of TY Usman escalates.</w:t>
            </w:r>
          </w:p>
        </w:tc>
      </w:tr>
      <w:tr w:rsidR="00DC30F9" w:rsidRPr="002345FE" w:rsidTr="00BE6CD2">
        <w:trPr>
          <w:trHeight w:val="882"/>
        </w:trPr>
        <w:tc>
          <w:tcPr>
            <w:tcW w:w="934" w:type="pct"/>
            <w:tcBorders>
              <w:top w:val="single" w:sz="4" w:space="0" w:color="000000"/>
              <w:left w:val="single" w:sz="4" w:space="0" w:color="000000"/>
              <w:bottom w:val="single" w:sz="4" w:space="0" w:color="000000"/>
              <w:right w:val="single" w:sz="4" w:space="0" w:color="000000"/>
            </w:tcBorders>
            <w:vAlign w:val="center"/>
          </w:tcPr>
          <w:p w:rsidR="00DC30F9" w:rsidRPr="00715ACE" w:rsidRDefault="00DC30F9" w:rsidP="00BE6CD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0"/>
              </w:rPr>
            </w:pPr>
            <w:r w:rsidRPr="00715ACE">
              <w:rPr>
                <w:rFonts w:ascii="Arial" w:hAnsi="Arial" w:cs="Arial"/>
                <w:color w:val="auto"/>
                <w:sz w:val="20"/>
                <w:szCs w:val="20"/>
              </w:rPr>
              <w:t>27 December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DC30F9" w:rsidRPr="00715ACE" w:rsidRDefault="000174E0" w:rsidP="008774D7">
            <w:pPr>
              <w:pStyle w:val="ListParagraph"/>
              <w:numPr>
                <w:ilvl w:val="0"/>
                <w:numId w:val="3"/>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The DSWD-</w:t>
            </w:r>
            <w:r w:rsidR="00DC30F9" w:rsidRPr="00715ACE">
              <w:rPr>
                <w:rFonts w:ascii="Arial" w:eastAsia="Arial" w:hAnsi="Arial" w:cs="Arial"/>
                <w:color w:val="auto"/>
                <w:sz w:val="20"/>
                <w:szCs w:val="20"/>
              </w:rPr>
              <w:t>FO IV-A has activated its Emergency Operations Center (</w:t>
            </w:r>
            <w:r w:rsidRPr="00715ACE">
              <w:rPr>
                <w:rFonts w:ascii="Arial" w:eastAsia="Arial" w:hAnsi="Arial" w:cs="Arial"/>
                <w:color w:val="auto"/>
                <w:sz w:val="20"/>
                <w:szCs w:val="20"/>
              </w:rPr>
              <w:t xml:space="preserve">EOC) </w:t>
            </w:r>
            <w:r w:rsidR="00DC30F9" w:rsidRPr="00715ACE">
              <w:rPr>
                <w:rFonts w:ascii="Arial" w:eastAsia="Arial" w:hAnsi="Arial" w:cs="Arial"/>
                <w:color w:val="auto"/>
                <w:sz w:val="20"/>
                <w:szCs w:val="20"/>
              </w:rPr>
              <w:t>being manned by personnel of DRMD</w:t>
            </w:r>
            <w:r w:rsidRPr="00715ACE">
              <w:rPr>
                <w:rFonts w:ascii="Arial" w:eastAsia="Arial" w:hAnsi="Arial" w:cs="Arial"/>
                <w:color w:val="auto"/>
                <w:sz w:val="20"/>
                <w:szCs w:val="20"/>
              </w:rPr>
              <w:t xml:space="preserve"> to heighten alert status</w:t>
            </w:r>
            <w:r w:rsidR="00DC30F9" w:rsidRPr="00715ACE">
              <w:rPr>
                <w:rFonts w:ascii="Arial" w:eastAsia="Arial" w:hAnsi="Arial" w:cs="Arial"/>
                <w:color w:val="auto"/>
                <w:sz w:val="20"/>
                <w:szCs w:val="20"/>
              </w:rPr>
              <w:t>.</w:t>
            </w:r>
          </w:p>
          <w:p w:rsidR="00F45E19" w:rsidRPr="00715ACE" w:rsidRDefault="00F45E19" w:rsidP="008774D7">
            <w:pPr>
              <w:pStyle w:val="ListParagraph"/>
              <w:numPr>
                <w:ilvl w:val="0"/>
                <w:numId w:val="3"/>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The DRMD has been intensifying its monitoring activity since the formation of TD “Usman”.</w:t>
            </w:r>
          </w:p>
          <w:p w:rsidR="00DC30F9" w:rsidRPr="00715ACE" w:rsidRDefault="00F45E19" w:rsidP="008774D7">
            <w:pPr>
              <w:pStyle w:val="ListParagraph"/>
              <w:numPr>
                <w:ilvl w:val="0"/>
                <w:numId w:val="3"/>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The DRMD is actively coordinating with all Local Social Welfare and Development Offices (</w:t>
            </w:r>
            <w:r w:rsidR="000174E0" w:rsidRPr="00715ACE">
              <w:rPr>
                <w:rFonts w:ascii="Arial" w:eastAsia="Arial" w:hAnsi="Arial" w:cs="Arial"/>
                <w:color w:val="auto"/>
                <w:sz w:val="20"/>
                <w:szCs w:val="20"/>
              </w:rPr>
              <w:t>L</w:t>
            </w:r>
            <w:r w:rsidRPr="00715ACE">
              <w:rPr>
                <w:rFonts w:ascii="Arial" w:eastAsia="Arial" w:hAnsi="Arial" w:cs="Arial"/>
                <w:color w:val="auto"/>
                <w:sz w:val="20"/>
                <w:szCs w:val="20"/>
              </w:rPr>
              <w:t>SWDOs) to identify potential immediate humanitarian needs as well as technical support that can be deployed or augmented from Field Office.</w:t>
            </w:r>
          </w:p>
          <w:p w:rsidR="00BC5D82" w:rsidRPr="00715ACE" w:rsidRDefault="00BC5D82" w:rsidP="008774D7">
            <w:pPr>
              <w:pStyle w:val="ListParagraph"/>
              <w:numPr>
                <w:ilvl w:val="0"/>
                <w:numId w:val="3"/>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 xml:space="preserve">Regional and Provincial Quick Response Team (QRT) members are placed on standby alert status and ready for mobilization </w:t>
            </w:r>
            <w:r w:rsidR="00291EB3" w:rsidRPr="00715ACE">
              <w:rPr>
                <w:rFonts w:ascii="Arial" w:eastAsia="Arial" w:hAnsi="Arial" w:cs="Arial"/>
                <w:color w:val="auto"/>
                <w:sz w:val="20"/>
                <w:szCs w:val="20"/>
              </w:rPr>
              <w:t>in case</w:t>
            </w:r>
            <w:r w:rsidRPr="00715ACE">
              <w:rPr>
                <w:rFonts w:ascii="Arial" w:eastAsia="Arial" w:hAnsi="Arial" w:cs="Arial"/>
                <w:color w:val="auto"/>
                <w:sz w:val="20"/>
                <w:szCs w:val="20"/>
              </w:rPr>
              <w:t xml:space="preserve"> need arises.</w:t>
            </w:r>
          </w:p>
          <w:p w:rsidR="00DC30F9" w:rsidRPr="00715ACE" w:rsidRDefault="00DC30F9" w:rsidP="00BE6CD2">
            <w:pPr>
              <w:pStyle w:val="ListParagraph"/>
              <w:spacing w:after="0" w:line="240" w:lineRule="auto"/>
              <w:ind w:left="285"/>
              <w:jc w:val="both"/>
              <w:rPr>
                <w:rFonts w:ascii="Arial" w:eastAsia="Arial" w:hAnsi="Arial" w:cs="Arial"/>
                <w:color w:val="auto"/>
                <w:sz w:val="20"/>
                <w:szCs w:val="20"/>
              </w:rPr>
            </w:pPr>
          </w:p>
        </w:tc>
      </w:tr>
    </w:tbl>
    <w:p w:rsidR="00DC30F9" w:rsidRDefault="00DC30F9" w:rsidP="004C1004">
      <w:pPr>
        <w:spacing w:after="0" w:line="240" w:lineRule="auto"/>
        <w:contextualSpacing/>
        <w:jc w:val="both"/>
        <w:rPr>
          <w:rFonts w:ascii="Arial" w:eastAsia="Arial" w:hAnsi="Arial" w:cs="Arial"/>
          <w:b/>
          <w:sz w:val="24"/>
          <w:szCs w:val="24"/>
        </w:rPr>
      </w:pPr>
    </w:p>
    <w:p w:rsidR="00672324" w:rsidRDefault="00672324" w:rsidP="005C4BD6">
      <w:pPr>
        <w:spacing w:after="0" w:line="240" w:lineRule="auto"/>
        <w:contextualSpacing/>
        <w:jc w:val="both"/>
        <w:rPr>
          <w:rFonts w:ascii="Arial" w:eastAsia="Arial" w:hAnsi="Arial" w:cs="Arial"/>
          <w:b/>
          <w:sz w:val="24"/>
          <w:szCs w:val="24"/>
        </w:rPr>
      </w:pPr>
    </w:p>
    <w:p w:rsidR="00672324" w:rsidRDefault="00672324" w:rsidP="005C4BD6">
      <w:pPr>
        <w:spacing w:after="0" w:line="240" w:lineRule="auto"/>
        <w:contextualSpacing/>
        <w:jc w:val="both"/>
        <w:rPr>
          <w:rFonts w:ascii="Arial" w:eastAsia="Arial" w:hAnsi="Arial" w:cs="Arial"/>
          <w:b/>
          <w:sz w:val="24"/>
          <w:szCs w:val="24"/>
        </w:rPr>
      </w:pPr>
    </w:p>
    <w:p w:rsidR="005C4BD6" w:rsidRPr="00CF51D5" w:rsidRDefault="005C4BD6" w:rsidP="005C4BD6">
      <w:pPr>
        <w:spacing w:after="0" w:line="240" w:lineRule="auto"/>
        <w:contextualSpacing/>
        <w:jc w:val="both"/>
        <w:rPr>
          <w:rFonts w:ascii="Arial" w:hAnsi="Arial" w:cs="Arial"/>
          <w:sz w:val="24"/>
          <w:szCs w:val="24"/>
        </w:rPr>
      </w:pPr>
      <w:r w:rsidRPr="00CF51D5">
        <w:rPr>
          <w:rFonts w:ascii="Arial" w:eastAsia="Arial" w:hAnsi="Arial" w:cs="Arial"/>
          <w:b/>
          <w:sz w:val="24"/>
          <w:szCs w:val="24"/>
        </w:rPr>
        <w:lastRenderedPageBreak/>
        <w:t>FO</w:t>
      </w:r>
      <w:r>
        <w:rPr>
          <w:rFonts w:ascii="Arial" w:eastAsia="Arial" w:hAnsi="Arial" w:cs="Arial"/>
          <w:b/>
          <w:sz w:val="24"/>
          <w:szCs w:val="24"/>
        </w:rPr>
        <w:t xml:space="preserve"> </w:t>
      </w:r>
      <w:r w:rsidR="00592FA5">
        <w:rPr>
          <w:rFonts w:ascii="Arial" w:eastAsia="Arial" w:hAnsi="Arial" w:cs="Arial"/>
          <w:b/>
          <w:sz w:val="24"/>
          <w:szCs w:val="24"/>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8"/>
        <w:gridCol w:w="12487"/>
      </w:tblGrid>
      <w:tr w:rsidR="005C4BD6" w:rsidRPr="002345FE" w:rsidTr="000174E0">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5C4BD6" w:rsidRPr="002345FE" w:rsidRDefault="005C4BD6" w:rsidP="00B42418">
            <w:pPr>
              <w:spacing w:after="0" w:line="240" w:lineRule="auto"/>
              <w:contextualSpacing/>
              <w:jc w:val="center"/>
              <w:rPr>
                <w:rFonts w:ascii="Arial" w:hAnsi="Arial" w:cs="Arial"/>
                <w:sz w:val="20"/>
                <w:szCs w:val="20"/>
              </w:rPr>
            </w:pPr>
            <w:r w:rsidRPr="002345FE">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5C4BD6" w:rsidRPr="002345FE" w:rsidRDefault="005C4BD6" w:rsidP="00B42418">
            <w:pPr>
              <w:spacing w:after="0" w:line="240" w:lineRule="auto"/>
              <w:contextualSpacing/>
              <w:jc w:val="center"/>
              <w:rPr>
                <w:rFonts w:ascii="Arial" w:hAnsi="Arial" w:cs="Arial"/>
                <w:sz w:val="20"/>
                <w:szCs w:val="20"/>
              </w:rPr>
            </w:pPr>
            <w:r w:rsidRPr="002345FE">
              <w:rPr>
                <w:rFonts w:ascii="Arial" w:eastAsia="Arial" w:hAnsi="Arial" w:cs="Arial"/>
                <w:b/>
                <w:sz w:val="20"/>
                <w:szCs w:val="20"/>
              </w:rPr>
              <w:t>SITUATION / PREPAREDNESS ACTIONS</w:t>
            </w:r>
          </w:p>
        </w:tc>
      </w:tr>
      <w:tr w:rsidR="005C4BD6" w:rsidRPr="005C4BD6" w:rsidTr="000174E0">
        <w:trPr>
          <w:trHeight w:val="330"/>
        </w:trPr>
        <w:tc>
          <w:tcPr>
            <w:tcW w:w="934" w:type="pct"/>
            <w:tcBorders>
              <w:top w:val="single" w:sz="4" w:space="0" w:color="000000"/>
              <w:left w:val="single" w:sz="4" w:space="0" w:color="000000"/>
              <w:bottom w:val="single" w:sz="4" w:space="0" w:color="000000"/>
              <w:right w:val="single" w:sz="4" w:space="0" w:color="000000"/>
            </w:tcBorders>
            <w:vAlign w:val="center"/>
          </w:tcPr>
          <w:p w:rsidR="005C4BD6" w:rsidRPr="00715ACE" w:rsidRDefault="00592FA5" w:rsidP="00B42418">
            <w:pPr>
              <w:spacing w:after="0" w:line="240" w:lineRule="auto"/>
              <w:contextualSpacing/>
              <w:jc w:val="center"/>
              <w:rPr>
                <w:rFonts w:ascii="Arial" w:eastAsia="Arial" w:hAnsi="Arial" w:cs="Arial"/>
                <w:color w:val="auto"/>
                <w:sz w:val="20"/>
                <w:szCs w:val="20"/>
              </w:rPr>
            </w:pPr>
            <w:r w:rsidRPr="00715ACE">
              <w:rPr>
                <w:rFonts w:ascii="Arial" w:eastAsia="Arial" w:hAnsi="Arial" w:cs="Arial"/>
                <w:color w:val="auto"/>
                <w:sz w:val="20"/>
                <w:szCs w:val="20"/>
              </w:rPr>
              <w:t>27 December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5C4BD6" w:rsidRPr="00715ACE" w:rsidRDefault="000174E0" w:rsidP="008774D7">
            <w:pPr>
              <w:pStyle w:val="ListParagraph"/>
              <w:numPr>
                <w:ilvl w:val="0"/>
                <w:numId w:val="4"/>
              </w:numPr>
              <w:spacing w:after="0" w:line="240" w:lineRule="auto"/>
              <w:ind w:left="338"/>
              <w:jc w:val="both"/>
              <w:rPr>
                <w:rFonts w:ascii="Arial" w:eastAsia="Arial" w:hAnsi="Arial" w:cs="Arial"/>
                <w:color w:val="auto"/>
                <w:sz w:val="20"/>
                <w:szCs w:val="20"/>
              </w:rPr>
            </w:pPr>
            <w:r w:rsidRPr="00715ACE">
              <w:rPr>
                <w:rFonts w:ascii="Arial" w:eastAsia="Arial" w:hAnsi="Arial" w:cs="Arial"/>
                <w:color w:val="auto"/>
                <w:sz w:val="20"/>
                <w:szCs w:val="20"/>
              </w:rPr>
              <w:t xml:space="preserve">DSWD-FO MIMAROPA activated its </w:t>
            </w:r>
            <w:r w:rsidR="00592FA5" w:rsidRPr="00715ACE">
              <w:rPr>
                <w:rFonts w:ascii="Arial" w:eastAsia="Arial" w:hAnsi="Arial" w:cs="Arial"/>
                <w:color w:val="auto"/>
                <w:sz w:val="20"/>
                <w:szCs w:val="20"/>
              </w:rPr>
              <w:t>Operation Center to monitor local weather condition and provide situational awareness.</w:t>
            </w:r>
          </w:p>
          <w:p w:rsidR="00592FA5" w:rsidRPr="00715ACE" w:rsidRDefault="000174E0" w:rsidP="008774D7">
            <w:pPr>
              <w:pStyle w:val="ListParagraph"/>
              <w:numPr>
                <w:ilvl w:val="0"/>
                <w:numId w:val="4"/>
              </w:numPr>
              <w:spacing w:after="0" w:line="240" w:lineRule="auto"/>
              <w:ind w:left="338"/>
              <w:jc w:val="both"/>
              <w:rPr>
                <w:rFonts w:ascii="Arial" w:eastAsia="Arial" w:hAnsi="Arial" w:cs="Arial"/>
                <w:color w:val="auto"/>
                <w:sz w:val="20"/>
                <w:szCs w:val="20"/>
              </w:rPr>
            </w:pPr>
            <w:r w:rsidRPr="00715ACE">
              <w:rPr>
                <w:rFonts w:ascii="Arial" w:eastAsia="Arial" w:hAnsi="Arial" w:cs="Arial"/>
                <w:color w:val="auto"/>
                <w:sz w:val="20"/>
                <w:szCs w:val="20"/>
              </w:rPr>
              <w:t xml:space="preserve">All </w:t>
            </w:r>
            <w:r w:rsidR="00592FA5" w:rsidRPr="00715ACE">
              <w:rPr>
                <w:rFonts w:ascii="Arial" w:eastAsia="Arial" w:hAnsi="Arial" w:cs="Arial"/>
                <w:color w:val="auto"/>
                <w:sz w:val="20"/>
                <w:szCs w:val="20"/>
              </w:rPr>
              <w:t xml:space="preserve">P/C/M Quick Response Teams in </w:t>
            </w:r>
            <w:r w:rsidRPr="00715ACE">
              <w:rPr>
                <w:rFonts w:ascii="Arial" w:eastAsia="Arial" w:hAnsi="Arial" w:cs="Arial"/>
                <w:color w:val="auto"/>
                <w:sz w:val="20"/>
                <w:szCs w:val="20"/>
              </w:rPr>
              <w:t xml:space="preserve">the five </w:t>
            </w:r>
            <w:r w:rsidR="00592FA5" w:rsidRPr="00715ACE">
              <w:rPr>
                <w:rFonts w:ascii="Arial" w:eastAsia="Arial" w:hAnsi="Arial" w:cs="Arial"/>
                <w:color w:val="auto"/>
                <w:sz w:val="20"/>
                <w:szCs w:val="20"/>
              </w:rPr>
              <w:t xml:space="preserve">provinces of </w:t>
            </w:r>
            <w:r w:rsidRPr="00715ACE">
              <w:rPr>
                <w:rFonts w:ascii="Arial" w:eastAsia="Arial" w:hAnsi="Arial" w:cs="Arial"/>
                <w:color w:val="auto"/>
                <w:sz w:val="20"/>
                <w:szCs w:val="20"/>
              </w:rPr>
              <w:t xml:space="preserve">MIMAROPA were alerted </w:t>
            </w:r>
            <w:r w:rsidR="00592FA5" w:rsidRPr="00715ACE">
              <w:rPr>
                <w:rFonts w:ascii="Arial" w:eastAsia="Arial" w:hAnsi="Arial" w:cs="Arial"/>
                <w:color w:val="auto"/>
                <w:sz w:val="20"/>
                <w:szCs w:val="20"/>
              </w:rPr>
              <w:t>to regularly monitor the situations in their areas.</w:t>
            </w:r>
          </w:p>
          <w:p w:rsidR="00592FA5" w:rsidRPr="00715ACE" w:rsidRDefault="00592FA5" w:rsidP="008774D7">
            <w:pPr>
              <w:pStyle w:val="ListParagraph"/>
              <w:numPr>
                <w:ilvl w:val="0"/>
                <w:numId w:val="4"/>
              </w:numPr>
              <w:spacing w:after="0" w:line="240" w:lineRule="auto"/>
              <w:ind w:left="338"/>
              <w:jc w:val="both"/>
              <w:rPr>
                <w:rFonts w:ascii="Arial" w:eastAsia="Arial" w:hAnsi="Arial" w:cs="Arial"/>
                <w:color w:val="auto"/>
                <w:sz w:val="20"/>
                <w:szCs w:val="20"/>
              </w:rPr>
            </w:pPr>
            <w:r w:rsidRPr="00715ACE">
              <w:rPr>
                <w:rFonts w:ascii="Arial" w:eastAsia="Arial" w:hAnsi="Arial" w:cs="Arial"/>
                <w:color w:val="auto"/>
                <w:sz w:val="20"/>
                <w:szCs w:val="20"/>
              </w:rPr>
              <w:t>All members of R/P/C/M QRTs are on-call status and standby duty ready for deployment if needed.</w:t>
            </w:r>
          </w:p>
          <w:p w:rsidR="00592FA5" w:rsidRPr="00715ACE" w:rsidRDefault="00592FA5" w:rsidP="008774D7">
            <w:pPr>
              <w:pStyle w:val="ListParagraph"/>
              <w:numPr>
                <w:ilvl w:val="0"/>
                <w:numId w:val="4"/>
              </w:numPr>
              <w:spacing w:after="0" w:line="240" w:lineRule="auto"/>
              <w:ind w:left="338"/>
              <w:jc w:val="both"/>
              <w:rPr>
                <w:rFonts w:ascii="Arial" w:eastAsia="Arial" w:hAnsi="Arial" w:cs="Arial"/>
                <w:color w:val="auto"/>
                <w:sz w:val="20"/>
                <w:szCs w:val="20"/>
              </w:rPr>
            </w:pPr>
            <w:r w:rsidRPr="00715ACE">
              <w:rPr>
                <w:rFonts w:ascii="Arial" w:eastAsia="Arial" w:hAnsi="Arial" w:cs="Arial"/>
                <w:color w:val="auto"/>
                <w:sz w:val="20"/>
                <w:szCs w:val="20"/>
              </w:rPr>
              <w:t>Information and Communication Technology Management Unit (ICTMU) is activated to ensure robust communication system.</w:t>
            </w:r>
          </w:p>
          <w:p w:rsidR="00592FA5" w:rsidRPr="00715ACE" w:rsidRDefault="00592FA5" w:rsidP="008774D7">
            <w:pPr>
              <w:pStyle w:val="ListParagraph"/>
              <w:numPr>
                <w:ilvl w:val="0"/>
                <w:numId w:val="4"/>
              </w:numPr>
              <w:spacing w:after="0" w:line="240" w:lineRule="auto"/>
              <w:ind w:left="338"/>
              <w:jc w:val="both"/>
              <w:rPr>
                <w:rFonts w:ascii="Arial" w:eastAsia="Arial" w:hAnsi="Arial" w:cs="Arial"/>
                <w:color w:val="auto"/>
                <w:sz w:val="20"/>
                <w:szCs w:val="20"/>
              </w:rPr>
            </w:pPr>
            <w:r w:rsidRPr="00715ACE">
              <w:rPr>
                <w:rFonts w:ascii="Arial" w:eastAsia="Arial" w:hAnsi="Arial" w:cs="Arial"/>
                <w:color w:val="auto"/>
                <w:sz w:val="20"/>
                <w:szCs w:val="20"/>
              </w:rPr>
              <w:t>All members of Rapid Emergency Telecommunications Team</w:t>
            </w:r>
            <w:r w:rsidR="000174E0" w:rsidRPr="00715ACE">
              <w:rPr>
                <w:rFonts w:ascii="Arial" w:eastAsia="Arial" w:hAnsi="Arial" w:cs="Arial"/>
                <w:color w:val="auto"/>
                <w:sz w:val="20"/>
                <w:szCs w:val="20"/>
              </w:rPr>
              <w:t xml:space="preserve"> are on-call and standby status</w:t>
            </w:r>
            <w:r w:rsidRPr="00715ACE">
              <w:rPr>
                <w:rFonts w:ascii="Arial" w:eastAsia="Arial" w:hAnsi="Arial" w:cs="Arial"/>
                <w:color w:val="auto"/>
                <w:sz w:val="20"/>
                <w:szCs w:val="20"/>
              </w:rPr>
              <w:t xml:space="preserve"> ready for deployment if needed.</w:t>
            </w:r>
          </w:p>
          <w:p w:rsidR="00592FA5" w:rsidRPr="00715ACE" w:rsidRDefault="000174E0" w:rsidP="008774D7">
            <w:pPr>
              <w:pStyle w:val="ListParagraph"/>
              <w:numPr>
                <w:ilvl w:val="0"/>
                <w:numId w:val="4"/>
              </w:numPr>
              <w:spacing w:after="0" w:line="240" w:lineRule="auto"/>
              <w:ind w:left="338"/>
              <w:jc w:val="both"/>
              <w:rPr>
                <w:rFonts w:ascii="Arial" w:eastAsia="Arial" w:hAnsi="Arial" w:cs="Arial"/>
                <w:color w:val="auto"/>
                <w:sz w:val="20"/>
                <w:szCs w:val="20"/>
              </w:rPr>
            </w:pPr>
            <w:r w:rsidRPr="00715ACE">
              <w:rPr>
                <w:rFonts w:ascii="Arial" w:eastAsia="Arial" w:hAnsi="Arial" w:cs="Arial"/>
                <w:color w:val="auto"/>
                <w:sz w:val="20"/>
                <w:szCs w:val="20"/>
              </w:rPr>
              <w:t xml:space="preserve">DSWD-FO MIMAROPA ensured that the </w:t>
            </w:r>
            <w:r w:rsidR="00592FA5" w:rsidRPr="00715ACE">
              <w:rPr>
                <w:rFonts w:ascii="Arial" w:eastAsia="Arial" w:hAnsi="Arial" w:cs="Arial"/>
                <w:color w:val="auto"/>
                <w:sz w:val="20"/>
                <w:szCs w:val="20"/>
              </w:rPr>
              <w:t xml:space="preserve">Rapid Emergency Telecommunications Equipment (GX Terminal, BGAN </w:t>
            </w:r>
            <w:r w:rsidRPr="00715ACE">
              <w:rPr>
                <w:rFonts w:ascii="Arial" w:eastAsia="Arial" w:hAnsi="Arial" w:cs="Arial"/>
                <w:color w:val="auto"/>
                <w:sz w:val="20"/>
                <w:szCs w:val="20"/>
              </w:rPr>
              <w:t xml:space="preserve">Terminals </w:t>
            </w:r>
            <w:r w:rsidR="00592FA5" w:rsidRPr="00715ACE">
              <w:rPr>
                <w:rFonts w:ascii="Arial" w:eastAsia="Arial" w:hAnsi="Arial" w:cs="Arial"/>
                <w:color w:val="auto"/>
                <w:sz w:val="20"/>
                <w:szCs w:val="20"/>
              </w:rPr>
              <w:t xml:space="preserve">and </w:t>
            </w:r>
            <w:r w:rsidRPr="00715ACE">
              <w:rPr>
                <w:rFonts w:ascii="Arial" w:eastAsia="Arial" w:hAnsi="Arial" w:cs="Arial"/>
                <w:color w:val="auto"/>
                <w:sz w:val="20"/>
                <w:szCs w:val="20"/>
              </w:rPr>
              <w:t>satellite phones</w:t>
            </w:r>
            <w:r w:rsidR="00592FA5" w:rsidRPr="00715ACE">
              <w:rPr>
                <w:rFonts w:ascii="Arial" w:eastAsia="Arial" w:hAnsi="Arial" w:cs="Arial"/>
                <w:color w:val="auto"/>
                <w:sz w:val="20"/>
                <w:szCs w:val="20"/>
              </w:rPr>
              <w:t xml:space="preserve">) </w:t>
            </w:r>
            <w:r w:rsidRPr="00715ACE">
              <w:rPr>
                <w:rFonts w:ascii="Arial" w:eastAsia="Arial" w:hAnsi="Arial" w:cs="Arial"/>
                <w:color w:val="auto"/>
                <w:sz w:val="20"/>
                <w:szCs w:val="20"/>
              </w:rPr>
              <w:t xml:space="preserve">are </w:t>
            </w:r>
            <w:r w:rsidR="00592FA5" w:rsidRPr="00715ACE">
              <w:rPr>
                <w:rFonts w:ascii="Arial" w:eastAsia="Arial" w:hAnsi="Arial" w:cs="Arial"/>
                <w:color w:val="auto"/>
                <w:sz w:val="20"/>
                <w:szCs w:val="20"/>
              </w:rPr>
              <w:t>in good condition and ready for deployment to areas that will experience potential emergencies.</w:t>
            </w:r>
          </w:p>
          <w:p w:rsidR="00592FA5" w:rsidRPr="00715ACE" w:rsidRDefault="000174E0" w:rsidP="008774D7">
            <w:pPr>
              <w:pStyle w:val="ListParagraph"/>
              <w:numPr>
                <w:ilvl w:val="0"/>
                <w:numId w:val="4"/>
              </w:numPr>
              <w:spacing w:after="0" w:line="240" w:lineRule="auto"/>
              <w:ind w:left="338"/>
              <w:jc w:val="both"/>
              <w:rPr>
                <w:rFonts w:ascii="Arial" w:eastAsia="Arial" w:hAnsi="Arial" w:cs="Arial"/>
                <w:color w:val="auto"/>
                <w:sz w:val="20"/>
                <w:szCs w:val="20"/>
              </w:rPr>
            </w:pPr>
            <w:r w:rsidRPr="00715ACE">
              <w:rPr>
                <w:rFonts w:ascii="Arial" w:eastAsia="Arial" w:hAnsi="Arial" w:cs="Arial"/>
                <w:color w:val="auto"/>
                <w:sz w:val="20"/>
                <w:szCs w:val="20"/>
              </w:rPr>
              <w:t xml:space="preserve">Availability of </w:t>
            </w:r>
            <w:r w:rsidR="000675F4" w:rsidRPr="00715ACE">
              <w:rPr>
                <w:rFonts w:ascii="Arial" w:eastAsia="Arial" w:hAnsi="Arial" w:cs="Arial"/>
                <w:color w:val="auto"/>
                <w:sz w:val="20"/>
                <w:szCs w:val="20"/>
              </w:rPr>
              <w:t xml:space="preserve">an on-call truck </w:t>
            </w:r>
            <w:r w:rsidRPr="00715ACE">
              <w:rPr>
                <w:rFonts w:ascii="Arial" w:eastAsia="Arial" w:hAnsi="Arial" w:cs="Arial"/>
                <w:color w:val="auto"/>
                <w:sz w:val="20"/>
                <w:szCs w:val="20"/>
              </w:rPr>
              <w:t xml:space="preserve">is ensured </w:t>
            </w:r>
            <w:r w:rsidR="000675F4" w:rsidRPr="00715ACE">
              <w:rPr>
                <w:rFonts w:ascii="Arial" w:eastAsia="Arial" w:hAnsi="Arial" w:cs="Arial"/>
                <w:color w:val="auto"/>
                <w:sz w:val="20"/>
                <w:szCs w:val="20"/>
              </w:rPr>
              <w:t>for delivery of goods and equipment to areas that will be affected.</w:t>
            </w:r>
          </w:p>
          <w:p w:rsidR="000675F4" w:rsidRPr="00715ACE" w:rsidRDefault="000174E0" w:rsidP="008774D7">
            <w:pPr>
              <w:pStyle w:val="ListParagraph"/>
              <w:numPr>
                <w:ilvl w:val="0"/>
                <w:numId w:val="4"/>
              </w:numPr>
              <w:spacing w:after="0" w:line="240" w:lineRule="auto"/>
              <w:ind w:left="338"/>
              <w:jc w:val="both"/>
              <w:rPr>
                <w:rFonts w:ascii="Arial" w:eastAsia="Arial" w:hAnsi="Arial" w:cs="Arial"/>
                <w:color w:val="auto"/>
                <w:sz w:val="20"/>
                <w:szCs w:val="20"/>
              </w:rPr>
            </w:pPr>
            <w:r w:rsidRPr="00715ACE">
              <w:rPr>
                <w:rFonts w:ascii="Arial" w:eastAsia="Arial" w:hAnsi="Arial" w:cs="Arial"/>
                <w:color w:val="auto"/>
                <w:sz w:val="20"/>
                <w:szCs w:val="20"/>
              </w:rPr>
              <w:t xml:space="preserve">There are standby </w:t>
            </w:r>
            <w:r w:rsidR="000675F4" w:rsidRPr="00715ACE">
              <w:rPr>
                <w:rFonts w:ascii="Arial" w:eastAsia="Arial" w:hAnsi="Arial" w:cs="Arial"/>
                <w:color w:val="auto"/>
                <w:sz w:val="20"/>
                <w:szCs w:val="20"/>
              </w:rPr>
              <w:t xml:space="preserve">logistical equipment and workforce </w:t>
            </w:r>
            <w:r w:rsidRPr="00715ACE">
              <w:rPr>
                <w:rFonts w:ascii="Arial" w:eastAsia="Arial" w:hAnsi="Arial" w:cs="Arial"/>
                <w:color w:val="auto"/>
                <w:sz w:val="20"/>
                <w:szCs w:val="20"/>
              </w:rPr>
              <w:t xml:space="preserve">in </w:t>
            </w:r>
            <w:r w:rsidR="000675F4" w:rsidRPr="00715ACE">
              <w:rPr>
                <w:rFonts w:ascii="Arial" w:eastAsia="Arial" w:hAnsi="Arial" w:cs="Arial"/>
                <w:color w:val="auto"/>
                <w:sz w:val="20"/>
                <w:szCs w:val="20"/>
              </w:rPr>
              <w:t xml:space="preserve">coordination with SWADT and concerned LGUs on management of stranded passengers if there will be </w:t>
            </w:r>
            <w:r w:rsidRPr="00715ACE">
              <w:rPr>
                <w:rFonts w:ascii="Arial" w:eastAsia="Arial" w:hAnsi="Arial" w:cs="Arial"/>
                <w:color w:val="auto"/>
                <w:sz w:val="20"/>
                <w:szCs w:val="20"/>
              </w:rPr>
              <w:t xml:space="preserve">reports from </w:t>
            </w:r>
            <w:r w:rsidR="000675F4" w:rsidRPr="00715ACE">
              <w:rPr>
                <w:rFonts w:ascii="Arial" w:eastAsia="Arial" w:hAnsi="Arial" w:cs="Arial"/>
                <w:color w:val="auto"/>
                <w:sz w:val="20"/>
                <w:szCs w:val="20"/>
              </w:rPr>
              <w:t>ports and terminals.</w:t>
            </w:r>
          </w:p>
          <w:p w:rsidR="000675F4" w:rsidRPr="00715ACE" w:rsidRDefault="000174E0" w:rsidP="008774D7">
            <w:pPr>
              <w:pStyle w:val="ListParagraph"/>
              <w:numPr>
                <w:ilvl w:val="0"/>
                <w:numId w:val="4"/>
              </w:numPr>
              <w:spacing w:after="0" w:line="240" w:lineRule="auto"/>
              <w:ind w:left="338"/>
              <w:jc w:val="both"/>
              <w:rPr>
                <w:rFonts w:ascii="Arial" w:eastAsia="Arial" w:hAnsi="Arial" w:cs="Arial"/>
                <w:color w:val="auto"/>
                <w:sz w:val="20"/>
                <w:szCs w:val="20"/>
              </w:rPr>
            </w:pPr>
            <w:r w:rsidRPr="00715ACE">
              <w:rPr>
                <w:rFonts w:ascii="Arial" w:eastAsia="Arial" w:hAnsi="Arial" w:cs="Arial"/>
                <w:color w:val="auto"/>
                <w:sz w:val="20"/>
                <w:szCs w:val="20"/>
              </w:rPr>
              <w:t>R</w:t>
            </w:r>
            <w:r w:rsidR="000675F4" w:rsidRPr="00715ACE">
              <w:rPr>
                <w:rFonts w:ascii="Arial" w:eastAsia="Arial" w:hAnsi="Arial" w:cs="Arial"/>
                <w:color w:val="auto"/>
                <w:sz w:val="20"/>
                <w:szCs w:val="20"/>
              </w:rPr>
              <w:t>elief goods both food and non-food item</w:t>
            </w:r>
            <w:r w:rsidR="00AB4C01" w:rsidRPr="00715ACE">
              <w:rPr>
                <w:rFonts w:ascii="Arial" w:eastAsia="Arial" w:hAnsi="Arial" w:cs="Arial"/>
                <w:color w:val="auto"/>
                <w:sz w:val="20"/>
                <w:szCs w:val="20"/>
              </w:rPr>
              <w:t>s</w:t>
            </w:r>
            <w:r w:rsidR="000675F4" w:rsidRPr="00715ACE">
              <w:rPr>
                <w:rFonts w:ascii="Arial" w:eastAsia="Arial" w:hAnsi="Arial" w:cs="Arial"/>
                <w:color w:val="auto"/>
                <w:sz w:val="20"/>
                <w:szCs w:val="20"/>
              </w:rPr>
              <w:t xml:space="preserve"> (</w:t>
            </w:r>
            <w:r w:rsidR="00281CDC" w:rsidRPr="00715ACE">
              <w:rPr>
                <w:rFonts w:ascii="Arial" w:eastAsia="Arial" w:hAnsi="Arial" w:cs="Arial"/>
                <w:color w:val="auto"/>
                <w:sz w:val="20"/>
                <w:szCs w:val="20"/>
              </w:rPr>
              <w:t>FN</w:t>
            </w:r>
            <w:r w:rsidR="000675F4" w:rsidRPr="00715ACE">
              <w:rPr>
                <w:rFonts w:ascii="Arial" w:eastAsia="Arial" w:hAnsi="Arial" w:cs="Arial"/>
                <w:color w:val="auto"/>
                <w:sz w:val="20"/>
                <w:szCs w:val="20"/>
              </w:rPr>
              <w:t>I) are ready and available at any given time.</w:t>
            </w:r>
          </w:p>
          <w:p w:rsidR="000675F4" w:rsidRPr="00715ACE" w:rsidRDefault="000675F4" w:rsidP="008774D7">
            <w:pPr>
              <w:pStyle w:val="ListParagraph"/>
              <w:numPr>
                <w:ilvl w:val="0"/>
                <w:numId w:val="4"/>
              </w:numPr>
              <w:spacing w:after="0" w:line="240" w:lineRule="auto"/>
              <w:ind w:left="338"/>
              <w:jc w:val="both"/>
              <w:rPr>
                <w:rFonts w:ascii="Arial" w:eastAsia="Arial" w:hAnsi="Arial" w:cs="Arial"/>
                <w:color w:val="auto"/>
                <w:sz w:val="20"/>
                <w:szCs w:val="20"/>
              </w:rPr>
            </w:pPr>
            <w:r w:rsidRPr="00715ACE">
              <w:rPr>
                <w:rFonts w:ascii="Arial" w:eastAsia="Arial" w:hAnsi="Arial" w:cs="Arial"/>
                <w:color w:val="auto"/>
                <w:sz w:val="20"/>
                <w:szCs w:val="20"/>
              </w:rPr>
              <w:t>Closed coordination with the Office of Civil Defense (OCD) and RDRRMC MIMAROPA for any warning signal updates for monitoring purposes and response mechanism for areas that will be affected.</w:t>
            </w:r>
          </w:p>
          <w:p w:rsidR="000675F4" w:rsidRPr="00715ACE" w:rsidRDefault="005B3499" w:rsidP="008774D7">
            <w:pPr>
              <w:pStyle w:val="ListParagraph"/>
              <w:numPr>
                <w:ilvl w:val="0"/>
                <w:numId w:val="4"/>
              </w:numPr>
              <w:spacing w:after="0" w:line="240" w:lineRule="auto"/>
              <w:ind w:left="338"/>
              <w:jc w:val="both"/>
              <w:rPr>
                <w:rFonts w:ascii="Arial" w:eastAsia="Arial" w:hAnsi="Arial" w:cs="Arial"/>
                <w:color w:val="auto"/>
                <w:sz w:val="20"/>
                <w:szCs w:val="20"/>
              </w:rPr>
            </w:pPr>
            <w:r w:rsidRPr="00715ACE">
              <w:rPr>
                <w:rFonts w:ascii="Arial" w:eastAsia="Arial" w:hAnsi="Arial" w:cs="Arial"/>
                <w:color w:val="auto"/>
                <w:sz w:val="20"/>
                <w:szCs w:val="20"/>
              </w:rPr>
              <w:t xml:space="preserve">Purchase </w:t>
            </w:r>
            <w:r w:rsidR="000675F4" w:rsidRPr="00715ACE">
              <w:rPr>
                <w:rFonts w:ascii="Arial" w:eastAsia="Arial" w:hAnsi="Arial" w:cs="Arial"/>
                <w:color w:val="auto"/>
                <w:sz w:val="20"/>
                <w:szCs w:val="20"/>
              </w:rPr>
              <w:t>and replenishment of stockpile and prepositioned FFPs</w:t>
            </w:r>
            <w:r w:rsidRPr="00715ACE">
              <w:rPr>
                <w:rFonts w:ascii="Arial" w:eastAsia="Arial" w:hAnsi="Arial" w:cs="Arial"/>
                <w:color w:val="auto"/>
                <w:sz w:val="20"/>
                <w:szCs w:val="20"/>
              </w:rPr>
              <w:t xml:space="preserve"> are ongoing</w:t>
            </w:r>
            <w:r w:rsidR="000675F4" w:rsidRPr="00715ACE">
              <w:rPr>
                <w:rFonts w:ascii="Arial" w:eastAsia="Arial" w:hAnsi="Arial" w:cs="Arial"/>
                <w:color w:val="auto"/>
                <w:sz w:val="20"/>
                <w:szCs w:val="20"/>
              </w:rPr>
              <w:t>.</w:t>
            </w:r>
          </w:p>
        </w:tc>
      </w:tr>
    </w:tbl>
    <w:p w:rsidR="005927A5" w:rsidRDefault="005927A5" w:rsidP="00A433FD">
      <w:pPr>
        <w:spacing w:after="0" w:line="240" w:lineRule="auto"/>
        <w:rPr>
          <w:rFonts w:ascii="Arial" w:eastAsia="Arial" w:hAnsi="Arial" w:cs="Arial"/>
          <w:b/>
          <w:sz w:val="24"/>
          <w:szCs w:val="24"/>
        </w:rPr>
      </w:pPr>
    </w:p>
    <w:p w:rsidR="00A433FD" w:rsidRPr="00CF51D5" w:rsidRDefault="00A433FD" w:rsidP="00A433FD">
      <w:pPr>
        <w:spacing w:after="0" w:line="240" w:lineRule="auto"/>
        <w:rPr>
          <w:rFonts w:ascii="Arial" w:hAnsi="Arial" w:cs="Arial"/>
          <w:sz w:val="24"/>
          <w:szCs w:val="24"/>
        </w:rPr>
      </w:pPr>
      <w:r w:rsidRPr="00CF51D5">
        <w:rPr>
          <w:rFonts w:ascii="Arial" w:eastAsia="Arial" w:hAnsi="Arial" w:cs="Arial"/>
          <w:b/>
          <w:sz w:val="24"/>
          <w:szCs w:val="24"/>
        </w:rPr>
        <w:t>FO</w:t>
      </w:r>
      <w:r>
        <w:rPr>
          <w:rFonts w:ascii="Arial" w:eastAsia="Arial" w:hAnsi="Arial" w:cs="Arial"/>
          <w:b/>
          <w:sz w:val="24"/>
          <w:szCs w:val="24"/>
        </w:rPr>
        <w:t xml:space="preserve"> 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8"/>
        <w:gridCol w:w="12487"/>
      </w:tblGrid>
      <w:tr w:rsidR="00A433FD" w:rsidRPr="002345FE" w:rsidTr="00BE6CD2">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A433FD" w:rsidRPr="002345FE" w:rsidRDefault="00A433FD" w:rsidP="00BE6CD2">
            <w:pPr>
              <w:spacing w:after="0" w:line="240" w:lineRule="auto"/>
              <w:contextualSpacing/>
              <w:jc w:val="center"/>
              <w:rPr>
                <w:rFonts w:ascii="Arial" w:hAnsi="Arial" w:cs="Arial"/>
                <w:sz w:val="20"/>
                <w:szCs w:val="20"/>
              </w:rPr>
            </w:pPr>
            <w:r w:rsidRPr="002345FE">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A433FD" w:rsidRPr="002345FE" w:rsidRDefault="00A433FD" w:rsidP="00BE6CD2">
            <w:pPr>
              <w:spacing w:after="0" w:line="240" w:lineRule="auto"/>
              <w:contextualSpacing/>
              <w:jc w:val="center"/>
              <w:rPr>
                <w:rFonts w:ascii="Arial" w:hAnsi="Arial" w:cs="Arial"/>
                <w:sz w:val="20"/>
                <w:szCs w:val="20"/>
              </w:rPr>
            </w:pPr>
            <w:r w:rsidRPr="002345FE">
              <w:rPr>
                <w:rFonts w:ascii="Arial" w:eastAsia="Arial" w:hAnsi="Arial" w:cs="Arial"/>
                <w:b/>
                <w:sz w:val="20"/>
                <w:szCs w:val="20"/>
              </w:rPr>
              <w:t>SITUATION / PREPAREDNESS ACTIONS</w:t>
            </w:r>
          </w:p>
        </w:tc>
      </w:tr>
      <w:tr w:rsidR="00A433FD" w:rsidRPr="002345FE" w:rsidTr="00BE6CD2">
        <w:trPr>
          <w:trHeight w:val="882"/>
        </w:trPr>
        <w:tc>
          <w:tcPr>
            <w:tcW w:w="934" w:type="pct"/>
            <w:tcBorders>
              <w:top w:val="single" w:sz="4" w:space="0" w:color="000000"/>
              <w:left w:val="single" w:sz="4" w:space="0" w:color="000000"/>
              <w:bottom w:val="single" w:sz="4" w:space="0" w:color="000000"/>
              <w:right w:val="single" w:sz="4" w:space="0" w:color="000000"/>
            </w:tcBorders>
            <w:vAlign w:val="center"/>
          </w:tcPr>
          <w:p w:rsidR="00A433FD" w:rsidRPr="00715ACE" w:rsidRDefault="00A433FD" w:rsidP="00BE6CD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0"/>
              </w:rPr>
            </w:pPr>
            <w:r w:rsidRPr="00715ACE">
              <w:rPr>
                <w:rFonts w:ascii="Arial" w:hAnsi="Arial" w:cs="Arial"/>
                <w:color w:val="auto"/>
                <w:sz w:val="20"/>
                <w:szCs w:val="20"/>
              </w:rPr>
              <w:t>27 December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A433FD" w:rsidRPr="00715ACE" w:rsidRDefault="00A433FD" w:rsidP="008774D7">
            <w:pPr>
              <w:pStyle w:val="ListParagraph"/>
              <w:numPr>
                <w:ilvl w:val="0"/>
                <w:numId w:val="3"/>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DSWD-FO V Disaster Response Management Division (DRMD) is closely monitoring the weather updates and information.</w:t>
            </w:r>
          </w:p>
          <w:p w:rsidR="00A433FD" w:rsidRPr="00715ACE" w:rsidRDefault="00A433FD" w:rsidP="008774D7">
            <w:pPr>
              <w:pStyle w:val="ListParagraph"/>
              <w:numPr>
                <w:ilvl w:val="0"/>
                <w:numId w:val="3"/>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Ongoing repacking of Family Food Packs (FFPs).</w:t>
            </w:r>
          </w:p>
          <w:p w:rsidR="00A433FD" w:rsidRPr="00715ACE" w:rsidRDefault="00A433FD" w:rsidP="008774D7">
            <w:pPr>
              <w:pStyle w:val="ListParagraph"/>
              <w:numPr>
                <w:ilvl w:val="0"/>
                <w:numId w:val="3"/>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Emergency Telecommunication (ETC) equipment is on standby and ready for deployment as the need arises.</w:t>
            </w:r>
          </w:p>
          <w:p w:rsidR="00A433FD" w:rsidRPr="00715ACE" w:rsidRDefault="00A433FD" w:rsidP="008774D7">
            <w:pPr>
              <w:pStyle w:val="ListParagraph"/>
              <w:numPr>
                <w:ilvl w:val="0"/>
                <w:numId w:val="3"/>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DSWD-FO V Quick Response Teams (QRTs) were alerted and advised to be prepared for possible augmentation to the field and/or 24/7 duty at the DRMD Operation Center.</w:t>
            </w:r>
          </w:p>
          <w:p w:rsidR="00A433FD" w:rsidRPr="00715ACE" w:rsidRDefault="00A433FD" w:rsidP="008774D7">
            <w:pPr>
              <w:pStyle w:val="ListParagraph"/>
              <w:numPr>
                <w:ilvl w:val="0"/>
                <w:numId w:val="3"/>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Provincial/Municipal Action Team (P/MAT) members in the six provinces are on standby and were instructed to coordinate with the Provincial/City/Municipal Disaster Risk Reduction and Management Offices (P/C/MDRRMOs) for status reports and updates.</w:t>
            </w:r>
          </w:p>
        </w:tc>
      </w:tr>
    </w:tbl>
    <w:p w:rsidR="00A433FD" w:rsidRDefault="00A433FD" w:rsidP="00B23F9F">
      <w:pPr>
        <w:spacing w:after="0" w:line="240" w:lineRule="auto"/>
        <w:rPr>
          <w:rFonts w:ascii="Arial" w:eastAsia="Arial" w:hAnsi="Arial" w:cs="Arial"/>
          <w:b/>
          <w:sz w:val="24"/>
          <w:szCs w:val="24"/>
        </w:rPr>
      </w:pPr>
    </w:p>
    <w:p w:rsidR="005927A5" w:rsidRDefault="005927A5" w:rsidP="00B23F9F">
      <w:pPr>
        <w:spacing w:after="0" w:line="240" w:lineRule="auto"/>
        <w:rPr>
          <w:rFonts w:ascii="Arial" w:eastAsia="Arial" w:hAnsi="Arial" w:cs="Arial"/>
          <w:b/>
          <w:sz w:val="24"/>
          <w:szCs w:val="24"/>
        </w:rPr>
      </w:pPr>
    </w:p>
    <w:p w:rsidR="005927A5" w:rsidRDefault="005927A5" w:rsidP="00B23F9F">
      <w:pPr>
        <w:spacing w:after="0" w:line="240" w:lineRule="auto"/>
        <w:rPr>
          <w:rFonts w:ascii="Arial" w:eastAsia="Arial" w:hAnsi="Arial" w:cs="Arial"/>
          <w:b/>
          <w:sz w:val="24"/>
          <w:szCs w:val="24"/>
        </w:rPr>
      </w:pPr>
    </w:p>
    <w:p w:rsidR="005927A5" w:rsidRDefault="005927A5" w:rsidP="00B23F9F">
      <w:pPr>
        <w:spacing w:after="0" w:line="240" w:lineRule="auto"/>
        <w:rPr>
          <w:rFonts w:ascii="Arial" w:eastAsia="Arial" w:hAnsi="Arial" w:cs="Arial"/>
          <w:b/>
          <w:sz w:val="24"/>
          <w:szCs w:val="24"/>
        </w:rPr>
      </w:pPr>
    </w:p>
    <w:p w:rsidR="005927A5" w:rsidRDefault="005927A5" w:rsidP="00B23F9F">
      <w:pPr>
        <w:spacing w:after="0" w:line="240" w:lineRule="auto"/>
        <w:rPr>
          <w:rFonts w:ascii="Arial" w:eastAsia="Arial" w:hAnsi="Arial" w:cs="Arial"/>
          <w:b/>
          <w:sz w:val="24"/>
          <w:szCs w:val="24"/>
        </w:rPr>
      </w:pPr>
    </w:p>
    <w:p w:rsidR="005927A5" w:rsidRDefault="005927A5" w:rsidP="00B23F9F">
      <w:pPr>
        <w:spacing w:after="0" w:line="240" w:lineRule="auto"/>
        <w:rPr>
          <w:rFonts w:ascii="Arial" w:eastAsia="Arial" w:hAnsi="Arial" w:cs="Arial"/>
          <w:b/>
          <w:sz w:val="24"/>
          <w:szCs w:val="24"/>
        </w:rPr>
      </w:pPr>
    </w:p>
    <w:p w:rsidR="005927A5" w:rsidRDefault="005927A5" w:rsidP="00B23F9F">
      <w:pPr>
        <w:spacing w:after="0" w:line="240" w:lineRule="auto"/>
        <w:rPr>
          <w:rFonts w:ascii="Arial" w:eastAsia="Arial" w:hAnsi="Arial" w:cs="Arial"/>
          <w:b/>
          <w:sz w:val="24"/>
          <w:szCs w:val="24"/>
        </w:rPr>
      </w:pPr>
    </w:p>
    <w:p w:rsidR="00CF3258" w:rsidRDefault="00CF3258" w:rsidP="00B23F9F">
      <w:pPr>
        <w:spacing w:after="0" w:line="240" w:lineRule="auto"/>
        <w:rPr>
          <w:rFonts w:ascii="Arial" w:eastAsia="Arial" w:hAnsi="Arial" w:cs="Arial"/>
          <w:b/>
          <w:sz w:val="24"/>
          <w:szCs w:val="24"/>
        </w:rPr>
      </w:pPr>
    </w:p>
    <w:p w:rsidR="00B23F9F" w:rsidRPr="00CF51D5" w:rsidRDefault="00B23F9F" w:rsidP="00B23F9F">
      <w:pPr>
        <w:spacing w:after="0" w:line="240" w:lineRule="auto"/>
        <w:rPr>
          <w:rFonts w:ascii="Arial" w:hAnsi="Arial" w:cs="Arial"/>
          <w:sz w:val="24"/>
          <w:szCs w:val="24"/>
        </w:rPr>
      </w:pPr>
      <w:r w:rsidRPr="00CF51D5">
        <w:rPr>
          <w:rFonts w:ascii="Arial" w:eastAsia="Arial" w:hAnsi="Arial" w:cs="Arial"/>
          <w:b/>
          <w:sz w:val="24"/>
          <w:szCs w:val="24"/>
        </w:rPr>
        <w:lastRenderedPageBreak/>
        <w:t>FO</w:t>
      </w:r>
      <w:r>
        <w:rPr>
          <w:rFonts w:ascii="Arial" w:eastAsia="Arial" w:hAnsi="Arial" w:cs="Arial"/>
          <w:b/>
          <w:sz w:val="24"/>
          <w:szCs w:val="24"/>
        </w:rPr>
        <w:t xml:space="preserve"> 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8"/>
        <w:gridCol w:w="12487"/>
      </w:tblGrid>
      <w:tr w:rsidR="00B23F9F" w:rsidRPr="002345FE" w:rsidTr="00BE6CD2">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B23F9F" w:rsidRPr="002345FE" w:rsidRDefault="00B23F9F" w:rsidP="00BE6CD2">
            <w:pPr>
              <w:spacing w:after="0" w:line="240" w:lineRule="auto"/>
              <w:contextualSpacing/>
              <w:jc w:val="center"/>
              <w:rPr>
                <w:rFonts w:ascii="Arial" w:hAnsi="Arial" w:cs="Arial"/>
                <w:sz w:val="20"/>
                <w:szCs w:val="20"/>
              </w:rPr>
            </w:pPr>
            <w:r w:rsidRPr="002345FE">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B23F9F" w:rsidRPr="002345FE" w:rsidRDefault="00B23F9F" w:rsidP="00BE6CD2">
            <w:pPr>
              <w:spacing w:after="0" w:line="240" w:lineRule="auto"/>
              <w:contextualSpacing/>
              <w:jc w:val="center"/>
              <w:rPr>
                <w:rFonts w:ascii="Arial" w:hAnsi="Arial" w:cs="Arial"/>
                <w:sz w:val="20"/>
                <w:szCs w:val="20"/>
              </w:rPr>
            </w:pPr>
            <w:r w:rsidRPr="002345FE">
              <w:rPr>
                <w:rFonts w:ascii="Arial" w:eastAsia="Arial" w:hAnsi="Arial" w:cs="Arial"/>
                <w:b/>
                <w:sz w:val="20"/>
                <w:szCs w:val="20"/>
              </w:rPr>
              <w:t>SITUATION / PREPAREDNESS ACTIONS</w:t>
            </w:r>
          </w:p>
        </w:tc>
      </w:tr>
      <w:tr w:rsidR="006B27AC" w:rsidRPr="002345FE" w:rsidTr="00BE6CD2">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6B27AC" w:rsidRPr="00CC5A40" w:rsidRDefault="00CC5A40" w:rsidP="00BE6CD2">
            <w:pPr>
              <w:spacing w:after="0" w:line="240" w:lineRule="auto"/>
              <w:contextualSpacing/>
              <w:jc w:val="center"/>
              <w:rPr>
                <w:rFonts w:ascii="Arial" w:eastAsia="Arial" w:hAnsi="Arial" w:cs="Arial"/>
                <w:b/>
                <w:color w:val="0070C0"/>
                <w:sz w:val="20"/>
                <w:szCs w:val="20"/>
              </w:rPr>
            </w:pPr>
            <w:r w:rsidRPr="00CC5A40">
              <w:rPr>
                <w:rFonts w:ascii="Arial" w:hAnsi="Arial" w:cs="Arial"/>
                <w:color w:val="0070C0"/>
                <w:sz w:val="20"/>
                <w:szCs w:val="20"/>
              </w:rPr>
              <w:t>28 December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8C3C4C" w:rsidRPr="00CC5A40" w:rsidRDefault="008C3C4C" w:rsidP="008774D7">
            <w:pPr>
              <w:pStyle w:val="ListParagraph"/>
              <w:numPr>
                <w:ilvl w:val="0"/>
                <w:numId w:val="8"/>
              </w:numPr>
              <w:spacing w:after="0" w:line="240" w:lineRule="auto"/>
              <w:ind w:left="278" w:hanging="284"/>
              <w:rPr>
                <w:rFonts w:ascii="Arial" w:eastAsia="Arial" w:hAnsi="Arial" w:cs="Arial"/>
                <w:color w:val="0070C0"/>
                <w:sz w:val="20"/>
                <w:szCs w:val="20"/>
              </w:rPr>
            </w:pPr>
            <w:r w:rsidRPr="00CC5A40">
              <w:rPr>
                <w:rFonts w:ascii="Arial" w:eastAsia="Arial" w:hAnsi="Arial" w:cs="Arial"/>
                <w:color w:val="0070C0"/>
                <w:sz w:val="20"/>
                <w:szCs w:val="20"/>
              </w:rPr>
              <w:t xml:space="preserve">DROMIC on 24/7 monitoring of the status of TD Usman and sending of advisories to DSWD FO VI QRT. </w:t>
            </w:r>
          </w:p>
          <w:p w:rsidR="008C3C4C" w:rsidRPr="00CC5A40" w:rsidRDefault="008C3C4C" w:rsidP="008774D7">
            <w:pPr>
              <w:pStyle w:val="ListParagraph"/>
              <w:numPr>
                <w:ilvl w:val="0"/>
                <w:numId w:val="8"/>
              </w:numPr>
              <w:ind w:left="278" w:hanging="278"/>
              <w:rPr>
                <w:rFonts w:ascii="Arial" w:eastAsia="Arial" w:hAnsi="Arial" w:cs="Arial"/>
                <w:color w:val="0070C0"/>
                <w:sz w:val="20"/>
                <w:szCs w:val="20"/>
              </w:rPr>
            </w:pPr>
            <w:r w:rsidRPr="00CC5A40">
              <w:rPr>
                <w:rFonts w:ascii="Arial" w:eastAsia="Arial" w:hAnsi="Arial" w:cs="Arial"/>
                <w:color w:val="0070C0"/>
                <w:sz w:val="20"/>
                <w:szCs w:val="20"/>
              </w:rPr>
              <w:t>DSWD VI is in close coordination with LGUs on monitoring of the status of the weather disturbance</w:t>
            </w:r>
          </w:p>
          <w:p w:rsidR="008C3C4C" w:rsidRPr="00CC5A40" w:rsidRDefault="008C3C4C" w:rsidP="008774D7">
            <w:pPr>
              <w:pStyle w:val="ListParagraph"/>
              <w:numPr>
                <w:ilvl w:val="0"/>
                <w:numId w:val="8"/>
              </w:numPr>
              <w:ind w:left="280" w:hanging="280"/>
              <w:rPr>
                <w:rFonts w:ascii="Arial" w:eastAsia="Arial" w:hAnsi="Arial" w:cs="Arial"/>
                <w:color w:val="0070C0"/>
                <w:sz w:val="20"/>
                <w:szCs w:val="20"/>
              </w:rPr>
            </w:pPr>
            <w:r w:rsidRPr="00CC5A40">
              <w:rPr>
                <w:rFonts w:ascii="Arial" w:eastAsia="Arial" w:hAnsi="Arial" w:cs="Arial"/>
                <w:color w:val="0070C0"/>
                <w:sz w:val="20"/>
                <w:szCs w:val="20"/>
              </w:rPr>
              <w:t>Issued Memorandum on the elevation of “Blue Alert Status” for FO VI. QRT members are now on call and in close coordination with their LSWDOs and LDRRMOs.</w:t>
            </w:r>
          </w:p>
          <w:p w:rsidR="008C3C4C" w:rsidRPr="00CC5A40" w:rsidRDefault="008C3C4C" w:rsidP="008774D7">
            <w:pPr>
              <w:pStyle w:val="ListParagraph"/>
              <w:numPr>
                <w:ilvl w:val="0"/>
                <w:numId w:val="8"/>
              </w:numPr>
              <w:spacing w:after="0" w:line="240" w:lineRule="auto"/>
              <w:ind w:left="280" w:hanging="280"/>
              <w:rPr>
                <w:rFonts w:ascii="Arial" w:eastAsia="Arial" w:hAnsi="Arial" w:cs="Arial"/>
                <w:color w:val="0070C0"/>
                <w:sz w:val="20"/>
                <w:szCs w:val="20"/>
              </w:rPr>
            </w:pPr>
            <w:r w:rsidRPr="00CC5A40">
              <w:rPr>
                <w:rFonts w:ascii="Arial" w:eastAsia="Arial" w:hAnsi="Arial" w:cs="Arial"/>
                <w:color w:val="0070C0"/>
                <w:sz w:val="20"/>
                <w:szCs w:val="20"/>
              </w:rPr>
              <w:t xml:space="preserve">DSWD FO VI immediately responded to the needs of stranded passengers in Iloilo and </w:t>
            </w:r>
            <w:proofErr w:type="spellStart"/>
            <w:r w:rsidRPr="00CC5A40">
              <w:rPr>
                <w:rFonts w:ascii="Arial" w:eastAsia="Arial" w:hAnsi="Arial" w:cs="Arial"/>
                <w:color w:val="0070C0"/>
                <w:sz w:val="20"/>
                <w:szCs w:val="20"/>
              </w:rPr>
              <w:t>Dumangas</w:t>
            </w:r>
            <w:proofErr w:type="spellEnd"/>
            <w:r w:rsidRPr="00CC5A40">
              <w:rPr>
                <w:rFonts w:ascii="Arial" w:eastAsia="Arial" w:hAnsi="Arial" w:cs="Arial"/>
                <w:color w:val="0070C0"/>
                <w:sz w:val="20"/>
                <w:szCs w:val="20"/>
              </w:rPr>
              <w:t xml:space="preserve"> Port. Due to the cancellation of trips bound to Palawan The field office provided 1 FFP/person. A total of 870 FFPs were released to 870 stranded passengers.</w:t>
            </w:r>
          </w:p>
          <w:p w:rsidR="006B27AC" w:rsidRPr="00CC5A40" w:rsidRDefault="006B27AC" w:rsidP="006B27AC">
            <w:pPr>
              <w:spacing w:after="0" w:line="240" w:lineRule="auto"/>
              <w:contextualSpacing/>
              <w:rPr>
                <w:rFonts w:ascii="Arial" w:eastAsia="Arial" w:hAnsi="Arial" w:cs="Arial"/>
                <w:b/>
                <w:color w:val="0070C0"/>
                <w:sz w:val="20"/>
                <w:szCs w:val="20"/>
              </w:rPr>
            </w:pPr>
          </w:p>
        </w:tc>
      </w:tr>
      <w:tr w:rsidR="00B23F9F" w:rsidRPr="002345FE" w:rsidTr="00BE6CD2">
        <w:trPr>
          <w:trHeight w:val="882"/>
        </w:trPr>
        <w:tc>
          <w:tcPr>
            <w:tcW w:w="934" w:type="pct"/>
            <w:tcBorders>
              <w:top w:val="single" w:sz="4" w:space="0" w:color="000000"/>
              <w:left w:val="single" w:sz="4" w:space="0" w:color="000000"/>
              <w:bottom w:val="single" w:sz="4" w:space="0" w:color="000000"/>
              <w:right w:val="single" w:sz="4" w:space="0" w:color="000000"/>
            </w:tcBorders>
            <w:vAlign w:val="center"/>
          </w:tcPr>
          <w:p w:rsidR="00B23F9F" w:rsidRPr="00715ACE" w:rsidRDefault="00B23F9F" w:rsidP="00BE6CD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0"/>
              </w:rPr>
            </w:pPr>
            <w:r w:rsidRPr="00715ACE">
              <w:rPr>
                <w:rFonts w:ascii="Arial" w:hAnsi="Arial" w:cs="Arial"/>
                <w:color w:val="auto"/>
                <w:sz w:val="20"/>
                <w:szCs w:val="20"/>
              </w:rPr>
              <w:t>27 December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B23F9F" w:rsidRPr="00715ACE" w:rsidRDefault="00DC30F9" w:rsidP="008774D7">
            <w:pPr>
              <w:pStyle w:val="ListParagraph"/>
              <w:numPr>
                <w:ilvl w:val="0"/>
                <w:numId w:val="3"/>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All QRT members are on-</w:t>
            </w:r>
            <w:r w:rsidR="00B06FA5" w:rsidRPr="00715ACE">
              <w:rPr>
                <w:rFonts w:ascii="Arial" w:eastAsia="Arial" w:hAnsi="Arial" w:cs="Arial"/>
                <w:color w:val="auto"/>
                <w:sz w:val="20"/>
                <w:szCs w:val="20"/>
              </w:rPr>
              <w:t>standby.</w:t>
            </w:r>
          </w:p>
          <w:p w:rsidR="00B06FA5" w:rsidRPr="00715ACE" w:rsidRDefault="00B06FA5" w:rsidP="008774D7">
            <w:pPr>
              <w:pStyle w:val="ListParagraph"/>
              <w:numPr>
                <w:ilvl w:val="0"/>
                <w:numId w:val="3"/>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RDRRMC Operation Center is now activated as the status was elevated into Blue Alert.</w:t>
            </w:r>
          </w:p>
          <w:p w:rsidR="00B06FA5" w:rsidRPr="00715ACE" w:rsidRDefault="00B06FA5" w:rsidP="008774D7">
            <w:pPr>
              <w:pStyle w:val="ListParagraph"/>
              <w:numPr>
                <w:ilvl w:val="0"/>
                <w:numId w:val="3"/>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 xml:space="preserve">The Social Marketing Unit </w:t>
            </w:r>
            <w:r w:rsidR="009E046E" w:rsidRPr="00715ACE">
              <w:rPr>
                <w:rFonts w:ascii="Arial" w:eastAsia="Arial" w:hAnsi="Arial" w:cs="Arial"/>
                <w:color w:val="auto"/>
                <w:sz w:val="20"/>
                <w:szCs w:val="20"/>
              </w:rPr>
              <w:t xml:space="preserve">(SMU) </w:t>
            </w:r>
            <w:r w:rsidRPr="00715ACE">
              <w:rPr>
                <w:rFonts w:ascii="Arial" w:eastAsia="Arial" w:hAnsi="Arial" w:cs="Arial"/>
                <w:color w:val="auto"/>
                <w:sz w:val="20"/>
                <w:szCs w:val="20"/>
              </w:rPr>
              <w:t>is now alerted to inform the public of the possible effects of TD Usman and will utilize social media in reaching the public and informing them to take precautionary measures and coordinating with their Local DRRM Office.</w:t>
            </w:r>
          </w:p>
          <w:p w:rsidR="00B06FA5" w:rsidRPr="00715ACE" w:rsidRDefault="00B06FA5" w:rsidP="008774D7">
            <w:pPr>
              <w:pStyle w:val="ListParagraph"/>
              <w:numPr>
                <w:ilvl w:val="0"/>
                <w:numId w:val="3"/>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DSWD</w:t>
            </w:r>
            <w:r w:rsidR="009E046E" w:rsidRPr="00715ACE">
              <w:rPr>
                <w:rFonts w:ascii="Arial" w:eastAsia="Arial" w:hAnsi="Arial" w:cs="Arial"/>
                <w:color w:val="auto"/>
                <w:sz w:val="20"/>
                <w:szCs w:val="20"/>
              </w:rPr>
              <w:t>-FO VI</w:t>
            </w:r>
            <w:r w:rsidRPr="00715ACE">
              <w:rPr>
                <w:rFonts w:ascii="Arial" w:eastAsia="Arial" w:hAnsi="Arial" w:cs="Arial"/>
                <w:color w:val="auto"/>
                <w:sz w:val="20"/>
                <w:szCs w:val="20"/>
              </w:rPr>
              <w:t xml:space="preserve"> QRT is now in close coordination with MDRRMOs and MSWDOs in their respective areas as per instruction of the Regional Director.</w:t>
            </w:r>
          </w:p>
          <w:p w:rsidR="00B06FA5" w:rsidRPr="00715ACE" w:rsidRDefault="009E046E" w:rsidP="008774D7">
            <w:pPr>
              <w:pStyle w:val="ListParagraph"/>
              <w:numPr>
                <w:ilvl w:val="0"/>
                <w:numId w:val="3"/>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DROMIC-</w:t>
            </w:r>
            <w:r w:rsidR="00B06FA5" w:rsidRPr="00715ACE">
              <w:rPr>
                <w:rFonts w:ascii="Arial" w:eastAsia="Arial" w:hAnsi="Arial" w:cs="Arial"/>
                <w:color w:val="auto"/>
                <w:sz w:val="20"/>
                <w:szCs w:val="20"/>
              </w:rPr>
              <w:t>FO VI is continuously monitoring the weather status.</w:t>
            </w:r>
          </w:p>
        </w:tc>
      </w:tr>
    </w:tbl>
    <w:p w:rsidR="00672324" w:rsidRDefault="00672324" w:rsidP="00D90E16">
      <w:pPr>
        <w:spacing w:after="0" w:line="240" w:lineRule="auto"/>
        <w:contextualSpacing/>
        <w:rPr>
          <w:rFonts w:ascii="Arial" w:eastAsia="Arial" w:hAnsi="Arial" w:cs="Arial"/>
          <w:b/>
          <w:sz w:val="24"/>
          <w:szCs w:val="24"/>
        </w:rPr>
      </w:pPr>
    </w:p>
    <w:p w:rsidR="00672324" w:rsidRDefault="00672324" w:rsidP="00D90E16">
      <w:pPr>
        <w:spacing w:after="0" w:line="240" w:lineRule="auto"/>
        <w:contextualSpacing/>
        <w:rPr>
          <w:rFonts w:ascii="Arial" w:eastAsia="Arial" w:hAnsi="Arial" w:cs="Arial"/>
          <w:b/>
          <w:sz w:val="24"/>
          <w:szCs w:val="24"/>
        </w:rPr>
      </w:pPr>
    </w:p>
    <w:p w:rsidR="00672324" w:rsidRDefault="00672324" w:rsidP="00D90E16">
      <w:pPr>
        <w:spacing w:after="0" w:line="240" w:lineRule="auto"/>
        <w:contextualSpacing/>
        <w:rPr>
          <w:rFonts w:ascii="Arial" w:eastAsia="Arial" w:hAnsi="Arial" w:cs="Arial"/>
          <w:b/>
          <w:sz w:val="24"/>
          <w:szCs w:val="24"/>
        </w:rPr>
      </w:pPr>
    </w:p>
    <w:p w:rsidR="00672324" w:rsidRDefault="00672324" w:rsidP="00D90E16">
      <w:pPr>
        <w:spacing w:after="0" w:line="240" w:lineRule="auto"/>
        <w:contextualSpacing/>
        <w:rPr>
          <w:rFonts w:ascii="Arial" w:eastAsia="Arial" w:hAnsi="Arial" w:cs="Arial"/>
          <w:b/>
          <w:sz w:val="24"/>
          <w:szCs w:val="24"/>
        </w:rPr>
      </w:pPr>
    </w:p>
    <w:p w:rsidR="00672324" w:rsidRDefault="00672324" w:rsidP="00D90E16">
      <w:pPr>
        <w:spacing w:after="0" w:line="240" w:lineRule="auto"/>
        <w:contextualSpacing/>
        <w:rPr>
          <w:rFonts w:ascii="Arial" w:eastAsia="Arial" w:hAnsi="Arial" w:cs="Arial"/>
          <w:b/>
          <w:sz w:val="24"/>
          <w:szCs w:val="24"/>
        </w:rPr>
      </w:pPr>
    </w:p>
    <w:p w:rsidR="00672324" w:rsidRDefault="00672324" w:rsidP="00D90E16">
      <w:pPr>
        <w:spacing w:after="0" w:line="240" w:lineRule="auto"/>
        <w:contextualSpacing/>
        <w:rPr>
          <w:rFonts w:ascii="Arial" w:eastAsia="Arial" w:hAnsi="Arial" w:cs="Arial"/>
          <w:b/>
          <w:sz w:val="24"/>
          <w:szCs w:val="24"/>
        </w:rPr>
      </w:pPr>
    </w:p>
    <w:p w:rsidR="00672324" w:rsidRDefault="00672324" w:rsidP="00D90E16">
      <w:pPr>
        <w:spacing w:after="0" w:line="240" w:lineRule="auto"/>
        <w:contextualSpacing/>
        <w:rPr>
          <w:rFonts w:ascii="Arial" w:eastAsia="Arial" w:hAnsi="Arial" w:cs="Arial"/>
          <w:b/>
          <w:sz w:val="24"/>
          <w:szCs w:val="24"/>
        </w:rPr>
      </w:pPr>
    </w:p>
    <w:p w:rsidR="00672324" w:rsidRDefault="00672324" w:rsidP="00D90E16">
      <w:pPr>
        <w:spacing w:after="0" w:line="240" w:lineRule="auto"/>
        <w:contextualSpacing/>
        <w:rPr>
          <w:rFonts w:ascii="Arial" w:eastAsia="Arial" w:hAnsi="Arial" w:cs="Arial"/>
          <w:b/>
          <w:sz w:val="24"/>
          <w:szCs w:val="24"/>
        </w:rPr>
      </w:pPr>
    </w:p>
    <w:p w:rsidR="00672324" w:rsidRDefault="00672324" w:rsidP="00D90E16">
      <w:pPr>
        <w:spacing w:after="0" w:line="240" w:lineRule="auto"/>
        <w:contextualSpacing/>
        <w:rPr>
          <w:rFonts w:ascii="Arial" w:eastAsia="Arial" w:hAnsi="Arial" w:cs="Arial"/>
          <w:b/>
          <w:sz w:val="24"/>
          <w:szCs w:val="24"/>
        </w:rPr>
      </w:pPr>
    </w:p>
    <w:p w:rsidR="00672324" w:rsidRDefault="00672324" w:rsidP="00D90E16">
      <w:pPr>
        <w:spacing w:after="0" w:line="240" w:lineRule="auto"/>
        <w:contextualSpacing/>
        <w:rPr>
          <w:rFonts w:ascii="Arial" w:eastAsia="Arial" w:hAnsi="Arial" w:cs="Arial"/>
          <w:b/>
          <w:sz w:val="24"/>
          <w:szCs w:val="24"/>
        </w:rPr>
      </w:pPr>
    </w:p>
    <w:p w:rsidR="00672324" w:rsidRDefault="00672324" w:rsidP="00D90E16">
      <w:pPr>
        <w:spacing w:after="0" w:line="240" w:lineRule="auto"/>
        <w:contextualSpacing/>
        <w:rPr>
          <w:rFonts w:ascii="Arial" w:eastAsia="Arial" w:hAnsi="Arial" w:cs="Arial"/>
          <w:b/>
          <w:sz w:val="24"/>
          <w:szCs w:val="24"/>
        </w:rPr>
      </w:pPr>
    </w:p>
    <w:p w:rsidR="00672324" w:rsidRDefault="00672324" w:rsidP="00D90E16">
      <w:pPr>
        <w:spacing w:after="0" w:line="240" w:lineRule="auto"/>
        <w:contextualSpacing/>
        <w:rPr>
          <w:rFonts w:ascii="Arial" w:eastAsia="Arial" w:hAnsi="Arial" w:cs="Arial"/>
          <w:b/>
          <w:sz w:val="24"/>
          <w:szCs w:val="24"/>
        </w:rPr>
      </w:pPr>
    </w:p>
    <w:p w:rsidR="00672324" w:rsidRDefault="00672324" w:rsidP="00D90E16">
      <w:pPr>
        <w:spacing w:after="0" w:line="240" w:lineRule="auto"/>
        <w:contextualSpacing/>
        <w:rPr>
          <w:rFonts w:ascii="Arial" w:eastAsia="Arial" w:hAnsi="Arial" w:cs="Arial"/>
          <w:b/>
          <w:sz w:val="24"/>
          <w:szCs w:val="24"/>
        </w:rPr>
      </w:pPr>
    </w:p>
    <w:p w:rsidR="00672324" w:rsidRDefault="00672324" w:rsidP="00D90E16">
      <w:pPr>
        <w:spacing w:after="0" w:line="240" w:lineRule="auto"/>
        <w:contextualSpacing/>
        <w:rPr>
          <w:rFonts w:ascii="Arial" w:eastAsia="Arial" w:hAnsi="Arial" w:cs="Arial"/>
          <w:b/>
          <w:sz w:val="24"/>
          <w:szCs w:val="24"/>
        </w:rPr>
      </w:pPr>
    </w:p>
    <w:p w:rsidR="00672324" w:rsidRDefault="00672324" w:rsidP="00D90E16">
      <w:pPr>
        <w:spacing w:after="0" w:line="240" w:lineRule="auto"/>
        <w:contextualSpacing/>
        <w:rPr>
          <w:rFonts w:ascii="Arial" w:eastAsia="Arial" w:hAnsi="Arial" w:cs="Arial"/>
          <w:b/>
          <w:sz w:val="24"/>
          <w:szCs w:val="24"/>
        </w:rPr>
      </w:pPr>
    </w:p>
    <w:p w:rsidR="00672324" w:rsidRDefault="00672324" w:rsidP="00D90E16">
      <w:pPr>
        <w:spacing w:after="0" w:line="240" w:lineRule="auto"/>
        <w:contextualSpacing/>
        <w:rPr>
          <w:rFonts w:ascii="Arial" w:eastAsia="Arial" w:hAnsi="Arial" w:cs="Arial"/>
          <w:b/>
          <w:sz w:val="24"/>
          <w:szCs w:val="24"/>
        </w:rPr>
      </w:pPr>
    </w:p>
    <w:p w:rsidR="002D2607" w:rsidRDefault="002D2607" w:rsidP="00D90E16">
      <w:pPr>
        <w:spacing w:after="0" w:line="240" w:lineRule="auto"/>
        <w:contextualSpacing/>
        <w:rPr>
          <w:rFonts w:ascii="Arial" w:eastAsia="Arial" w:hAnsi="Arial" w:cs="Arial"/>
          <w:b/>
          <w:sz w:val="24"/>
          <w:szCs w:val="24"/>
        </w:rPr>
      </w:pPr>
    </w:p>
    <w:p w:rsidR="00B66858" w:rsidRPr="00B66858" w:rsidRDefault="00B66858" w:rsidP="00D90E16">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lastRenderedPageBreak/>
        <w:t xml:space="preserve">DSWD-FO </w:t>
      </w:r>
      <w:r>
        <w:rPr>
          <w:rFonts w:ascii="Arial" w:eastAsia="Arial" w:hAnsi="Arial" w:cs="Arial"/>
          <w:b/>
          <w:sz w:val="24"/>
          <w:szCs w:val="24"/>
        </w:rPr>
        <w:t>VIII</w:t>
      </w:r>
    </w:p>
    <w:tbl>
      <w:tblPr>
        <w:tblW w:w="5000" w:type="pct"/>
        <w:tblLook w:val="0400" w:firstRow="0" w:lastRow="0" w:firstColumn="0" w:lastColumn="0" w:noHBand="0" w:noVBand="1"/>
      </w:tblPr>
      <w:tblGrid>
        <w:gridCol w:w="2822"/>
        <w:gridCol w:w="12533"/>
      </w:tblGrid>
      <w:tr w:rsidR="00D90E16" w:rsidRPr="00BE43F9" w:rsidTr="00BE6CD2">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0E16" w:rsidRPr="00B66858" w:rsidRDefault="00D90E16" w:rsidP="00B6685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B66858">
              <w:rPr>
                <w:rFonts w:ascii="Arial" w:eastAsia="Arial" w:hAnsi="Arial" w:cs="Arial"/>
                <w:b/>
                <w:sz w:val="20"/>
                <w:szCs w:val="20"/>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0E16" w:rsidRPr="00B66858" w:rsidRDefault="00D90E16" w:rsidP="00B6685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B66858">
              <w:rPr>
                <w:rFonts w:ascii="Arial" w:eastAsia="Arial" w:hAnsi="Arial" w:cs="Arial"/>
                <w:b/>
                <w:sz w:val="20"/>
                <w:szCs w:val="20"/>
              </w:rPr>
              <w:t>SITUATIONS / ACTIONS UNDERTAKEN</w:t>
            </w:r>
          </w:p>
        </w:tc>
      </w:tr>
      <w:tr w:rsidR="006B27AC" w:rsidRPr="00BE43F9" w:rsidTr="00BE3F7F">
        <w:trPr>
          <w:trHeight w:val="5025"/>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27AC" w:rsidRPr="00B66858" w:rsidRDefault="00F02237" w:rsidP="00B6685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B66858">
              <w:rPr>
                <w:rFonts w:ascii="Arial" w:hAnsi="Arial" w:cs="Arial"/>
                <w:color w:val="0070C0"/>
                <w:sz w:val="20"/>
                <w:szCs w:val="20"/>
              </w:rPr>
              <w:t>28 December 2018</w:t>
            </w:r>
            <w:r w:rsidR="006B27AC" w:rsidRPr="00B66858">
              <w:rPr>
                <w:rFonts w:ascii="Arial" w:eastAsia="Arial" w:hAnsi="Arial" w:cs="Arial"/>
                <w:b/>
                <w:color w:val="0070C0"/>
                <w:sz w:val="20"/>
                <w:szCs w:val="20"/>
              </w:rPr>
              <w:t xml:space="preserve"> </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237" w:rsidRPr="00B66858" w:rsidRDefault="00F02237" w:rsidP="008774D7">
            <w:pPr>
              <w:pStyle w:val="ListParagraph"/>
              <w:numPr>
                <w:ilvl w:val="0"/>
                <w:numId w:val="12"/>
              </w:numPr>
              <w:spacing w:after="0" w:line="240" w:lineRule="auto"/>
              <w:ind w:left="317" w:hanging="317"/>
              <w:jc w:val="both"/>
              <w:rPr>
                <w:rFonts w:ascii="Arial" w:eastAsia="Arial" w:hAnsi="Arial" w:cs="Arial"/>
                <w:color w:val="0070C0"/>
                <w:sz w:val="20"/>
                <w:szCs w:val="20"/>
              </w:rPr>
            </w:pPr>
            <w:r w:rsidRPr="00B66858">
              <w:rPr>
                <w:rFonts w:ascii="Arial" w:eastAsia="Arial" w:hAnsi="Arial" w:cs="Arial"/>
                <w:color w:val="0070C0"/>
                <w:sz w:val="20"/>
                <w:szCs w:val="20"/>
              </w:rPr>
              <w:t>DSWD prepared a deployment plan for the Inmarsat Satellite Equipment’s last December 26, 2018. The following are the areas for deployment;</w:t>
            </w:r>
          </w:p>
          <w:p w:rsidR="00F02237" w:rsidRPr="00B66858" w:rsidRDefault="00F02237" w:rsidP="008774D7">
            <w:pPr>
              <w:pStyle w:val="ListParagraph"/>
              <w:numPr>
                <w:ilvl w:val="0"/>
                <w:numId w:val="9"/>
              </w:numPr>
              <w:spacing w:after="0" w:line="240" w:lineRule="auto"/>
              <w:ind w:left="748" w:hanging="284"/>
              <w:jc w:val="both"/>
              <w:rPr>
                <w:rFonts w:ascii="Arial" w:eastAsia="Arial" w:hAnsi="Arial" w:cs="Arial"/>
                <w:color w:val="0070C0"/>
                <w:sz w:val="20"/>
                <w:szCs w:val="20"/>
              </w:rPr>
            </w:pPr>
            <w:r w:rsidRPr="00B66858">
              <w:rPr>
                <w:rFonts w:ascii="Arial" w:eastAsia="Arial" w:hAnsi="Arial" w:cs="Arial"/>
                <w:color w:val="0070C0"/>
                <w:sz w:val="20"/>
                <w:szCs w:val="20"/>
              </w:rPr>
              <w:t>PROVINCE OF EASTERN SAMAR- Global Express (GX) Terminals</w:t>
            </w:r>
          </w:p>
          <w:p w:rsidR="00F02237" w:rsidRPr="00B66858" w:rsidRDefault="00F02237" w:rsidP="008774D7">
            <w:pPr>
              <w:pStyle w:val="ListParagraph"/>
              <w:numPr>
                <w:ilvl w:val="0"/>
                <w:numId w:val="9"/>
              </w:numPr>
              <w:spacing w:after="0" w:line="240" w:lineRule="auto"/>
              <w:ind w:left="748" w:hanging="284"/>
              <w:jc w:val="both"/>
              <w:rPr>
                <w:rFonts w:ascii="Arial" w:eastAsia="Arial" w:hAnsi="Arial" w:cs="Arial"/>
                <w:color w:val="0070C0"/>
                <w:sz w:val="20"/>
                <w:szCs w:val="20"/>
              </w:rPr>
            </w:pPr>
            <w:r w:rsidRPr="00B66858">
              <w:rPr>
                <w:rFonts w:ascii="Arial" w:eastAsia="Arial" w:hAnsi="Arial" w:cs="Arial"/>
                <w:color w:val="0070C0"/>
                <w:sz w:val="20"/>
                <w:szCs w:val="20"/>
              </w:rPr>
              <w:t>PROVINCE OF BILIRAN- Explorer 710 (Manual) Broadband Global Area Network (BGAN)</w:t>
            </w:r>
          </w:p>
          <w:p w:rsidR="00F02237" w:rsidRPr="00B66858" w:rsidRDefault="00F02237" w:rsidP="008774D7">
            <w:pPr>
              <w:pStyle w:val="ListParagraph"/>
              <w:numPr>
                <w:ilvl w:val="0"/>
                <w:numId w:val="9"/>
              </w:numPr>
              <w:spacing w:after="0" w:line="240" w:lineRule="auto"/>
              <w:ind w:left="748" w:hanging="284"/>
              <w:jc w:val="both"/>
              <w:rPr>
                <w:rFonts w:ascii="Arial" w:eastAsia="Arial" w:hAnsi="Arial" w:cs="Arial"/>
                <w:color w:val="0070C0"/>
                <w:sz w:val="20"/>
                <w:szCs w:val="20"/>
              </w:rPr>
            </w:pPr>
            <w:r w:rsidRPr="00B66858">
              <w:rPr>
                <w:rFonts w:ascii="Arial" w:eastAsia="Arial" w:hAnsi="Arial" w:cs="Arial"/>
                <w:color w:val="0070C0"/>
                <w:sz w:val="20"/>
                <w:szCs w:val="20"/>
              </w:rPr>
              <w:t>PROVINCE OF WESTERN SAMAR- MCD 4800 “football” (Automatic) Push Button Internet Access</w:t>
            </w:r>
          </w:p>
          <w:p w:rsidR="00D9331A" w:rsidRPr="00BE3F7F" w:rsidRDefault="00F02237" w:rsidP="008774D7">
            <w:pPr>
              <w:pStyle w:val="ListParagraph"/>
              <w:numPr>
                <w:ilvl w:val="0"/>
                <w:numId w:val="9"/>
              </w:numPr>
              <w:spacing w:after="0" w:line="240" w:lineRule="auto"/>
              <w:ind w:left="748" w:hanging="284"/>
              <w:jc w:val="both"/>
              <w:rPr>
                <w:rFonts w:ascii="Arial" w:eastAsia="Arial" w:hAnsi="Arial" w:cs="Arial"/>
                <w:color w:val="0070C0"/>
                <w:sz w:val="20"/>
                <w:szCs w:val="20"/>
              </w:rPr>
            </w:pPr>
            <w:r w:rsidRPr="00B66858">
              <w:rPr>
                <w:rFonts w:ascii="Arial" w:eastAsia="Arial" w:hAnsi="Arial" w:cs="Arial"/>
                <w:color w:val="0070C0"/>
                <w:sz w:val="20"/>
                <w:szCs w:val="20"/>
              </w:rPr>
              <w:t xml:space="preserve">DRMD OFFICE- 2 (two) </w:t>
            </w:r>
            <w:proofErr w:type="spellStart"/>
            <w:r w:rsidRPr="00B66858">
              <w:rPr>
                <w:rFonts w:ascii="Arial" w:eastAsia="Arial" w:hAnsi="Arial" w:cs="Arial"/>
                <w:color w:val="0070C0"/>
                <w:sz w:val="20"/>
                <w:szCs w:val="20"/>
              </w:rPr>
              <w:t>iSatPhone</w:t>
            </w:r>
            <w:proofErr w:type="spellEnd"/>
          </w:p>
          <w:p w:rsidR="00D9331A" w:rsidRPr="00B66858" w:rsidRDefault="00D9331A" w:rsidP="008774D7">
            <w:pPr>
              <w:pStyle w:val="ListParagraph"/>
              <w:numPr>
                <w:ilvl w:val="0"/>
                <w:numId w:val="10"/>
              </w:numPr>
              <w:spacing w:line="240" w:lineRule="auto"/>
              <w:ind w:left="317" w:hanging="317"/>
              <w:rPr>
                <w:rFonts w:ascii="Arial" w:eastAsia="Arial" w:hAnsi="Arial" w:cs="Arial"/>
                <w:color w:val="0070C0"/>
                <w:sz w:val="20"/>
                <w:szCs w:val="20"/>
              </w:rPr>
            </w:pPr>
            <w:r w:rsidRPr="00B66858">
              <w:rPr>
                <w:rFonts w:ascii="Arial" w:eastAsia="Arial" w:hAnsi="Arial" w:cs="Arial"/>
                <w:color w:val="0070C0"/>
                <w:sz w:val="20"/>
                <w:szCs w:val="20"/>
              </w:rPr>
              <w:t xml:space="preserve">DRMD had an Emergency Meeting together with the Quick Response Team Leader and discussed the following: </w:t>
            </w:r>
          </w:p>
          <w:p w:rsidR="00D9331A" w:rsidRPr="00B66858" w:rsidRDefault="00D9331A" w:rsidP="008774D7">
            <w:pPr>
              <w:pStyle w:val="ListParagraph"/>
              <w:numPr>
                <w:ilvl w:val="0"/>
                <w:numId w:val="11"/>
              </w:numPr>
              <w:spacing w:line="240" w:lineRule="auto"/>
              <w:rPr>
                <w:rFonts w:ascii="Arial" w:eastAsia="Arial" w:hAnsi="Arial" w:cs="Arial"/>
                <w:color w:val="0070C0"/>
                <w:sz w:val="20"/>
                <w:szCs w:val="20"/>
              </w:rPr>
            </w:pPr>
            <w:r w:rsidRPr="00B66858">
              <w:rPr>
                <w:rFonts w:ascii="Arial" w:eastAsia="Arial" w:hAnsi="Arial" w:cs="Arial"/>
                <w:color w:val="0070C0"/>
                <w:sz w:val="20"/>
                <w:szCs w:val="20"/>
              </w:rPr>
              <w:t>Identification of QRT members who will be involved in disaster relief operation of affected areas;</w:t>
            </w:r>
          </w:p>
          <w:p w:rsidR="00D9331A" w:rsidRPr="00B66858" w:rsidRDefault="00D9331A" w:rsidP="008774D7">
            <w:pPr>
              <w:pStyle w:val="ListParagraph"/>
              <w:numPr>
                <w:ilvl w:val="0"/>
                <w:numId w:val="11"/>
              </w:numPr>
              <w:spacing w:line="240" w:lineRule="auto"/>
              <w:rPr>
                <w:rFonts w:ascii="Arial" w:eastAsia="Arial" w:hAnsi="Arial" w:cs="Arial"/>
                <w:color w:val="0070C0"/>
                <w:sz w:val="20"/>
                <w:szCs w:val="20"/>
              </w:rPr>
            </w:pPr>
            <w:r w:rsidRPr="00B66858">
              <w:rPr>
                <w:rFonts w:ascii="Arial" w:eastAsia="Arial" w:hAnsi="Arial" w:cs="Arial"/>
                <w:color w:val="0070C0"/>
                <w:sz w:val="20"/>
                <w:szCs w:val="20"/>
              </w:rPr>
              <w:t>QRT members who will render duty at the Office of Civil Defense and at the Disaster Operation Center (DRMD) on rotation basis 24/7;</w:t>
            </w:r>
          </w:p>
          <w:p w:rsidR="00D9331A" w:rsidRPr="00B66858" w:rsidRDefault="00D9331A" w:rsidP="008774D7">
            <w:pPr>
              <w:pStyle w:val="ListParagraph"/>
              <w:numPr>
                <w:ilvl w:val="0"/>
                <w:numId w:val="11"/>
              </w:numPr>
              <w:spacing w:line="240" w:lineRule="auto"/>
              <w:rPr>
                <w:rFonts w:ascii="Arial" w:eastAsia="Arial" w:hAnsi="Arial" w:cs="Arial"/>
                <w:color w:val="0070C0"/>
                <w:sz w:val="20"/>
                <w:szCs w:val="20"/>
              </w:rPr>
            </w:pPr>
            <w:r w:rsidRPr="00B66858">
              <w:rPr>
                <w:rFonts w:ascii="Arial" w:eastAsia="Arial" w:hAnsi="Arial" w:cs="Arial"/>
                <w:color w:val="0070C0"/>
                <w:sz w:val="20"/>
                <w:szCs w:val="20"/>
              </w:rPr>
              <w:t xml:space="preserve">Sharing of experiences on the implementation of the directive of Secretary Bautista for the DSWD to be the one managing the distribution of relief assistance to the affected families/communities during TD “Samuel”; </w:t>
            </w:r>
          </w:p>
          <w:p w:rsidR="00D9331A" w:rsidRPr="00B66858" w:rsidRDefault="00D9331A" w:rsidP="008774D7">
            <w:pPr>
              <w:pStyle w:val="ListParagraph"/>
              <w:numPr>
                <w:ilvl w:val="0"/>
                <w:numId w:val="11"/>
              </w:numPr>
              <w:spacing w:line="240" w:lineRule="auto"/>
              <w:rPr>
                <w:rFonts w:ascii="Arial" w:eastAsia="Arial" w:hAnsi="Arial" w:cs="Arial"/>
                <w:color w:val="0070C0"/>
                <w:sz w:val="20"/>
                <w:szCs w:val="20"/>
              </w:rPr>
            </w:pPr>
            <w:r w:rsidRPr="00B66858">
              <w:rPr>
                <w:rFonts w:ascii="Arial" w:eastAsia="Arial" w:hAnsi="Arial" w:cs="Arial"/>
                <w:color w:val="0070C0"/>
                <w:sz w:val="20"/>
                <w:szCs w:val="20"/>
              </w:rPr>
              <w:t xml:space="preserve">Planning and determining better strategies to improve disaster response activities to disaster-stricken areas; and </w:t>
            </w:r>
          </w:p>
          <w:p w:rsidR="00D9331A" w:rsidRPr="00B66858" w:rsidRDefault="00D9331A" w:rsidP="008774D7">
            <w:pPr>
              <w:pStyle w:val="ListParagraph"/>
              <w:numPr>
                <w:ilvl w:val="0"/>
                <w:numId w:val="11"/>
              </w:numPr>
              <w:spacing w:line="240" w:lineRule="auto"/>
              <w:rPr>
                <w:rFonts w:ascii="Arial" w:eastAsia="Arial" w:hAnsi="Arial" w:cs="Arial"/>
                <w:color w:val="0070C0"/>
                <w:sz w:val="20"/>
                <w:szCs w:val="20"/>
              </w:rPr>
            </w:pPr>
            <w:r w:rsidRPr="00B66858">
              <w:rPr>
                <w:rFonts w:ascii="Arial" w:eastAsia="Arial" w:hAnsi="Arial" w:cs="Arial"/>
                <w:color w:val="0070C0"/>
                <w:sz w:val="20"/>
                <w:szCs w:val="20"/>
              </w:rPr>
              <w:t>Scheduling of ORT Responders to TD “Usman” affected areas.</w:t>
            </w:r>
          </w:p>
          <w:p w:rsidR="00B66858" w:rsidRPr="00B66858" w:rsidRDefault="00B66858" w:rsidP="008774D7">
            <w:pPr>
              <w:pStyle w:val="ListParagraph"/>
              <w:numPr>
                <w:ilvl w:val="0"/>
                <w:numId w:val="10"/>
              </w:numPr>
              <w:spacing w:line="240" w:lineRule="auto"/>
              <w:ind w:left="317" w:hanging="317"/>
              <w:rPr>
                <w:rFonts w:ascii="Arial" w:eastAsia="Arial" w:hAnsi="Arial" w:cs="Arial"/>
                <w:color w:val="0070C0"/>
                <w:sz w:val="20"/>
                <w:szCs w:val="20"/>
              </w:rPr>
            </w:pPr>
            <w:r w:rsidRPr="00B66858">
              <w:rPr>
                <w:rFonts w:ascii="Arial" w:eastAsia="Arial" w:hAnsi="Arial" w:cs="Arial"/>
                <w:color w:val="0070C0"/>
                <w:sz w:val="20"/>
                <w:szCs w:val="20"/>
              </w:rPr>
              <w:t>SWAD Teams and DRMD-PDOs assigned at the provinces are alerted and closely coordinating with P/C/MSWDOs and/or P/C/MDRRMOs for any eventualities on the ground.</w:t>
            </w:r>
          </w:p>
          <w:p w:rsidR="00B66858" w:rsidRPr="00B66858" w:rsidRDefault="00B66858" w:rsidP="008774D7">
            <w:pPr>
              <w:pStyle w:val="ListParagraph"/>
              <w:numPr>
                <w:ilvl w:val="0"/>
                <w:numId w:val="10"/>
              </w:numPr>
              <w:spacing w:line="240" w:lineRule="auto"/>
              <w:ind w:left="317" w:hanging="317"/>
              <w:rPr>
                <w:rFonts w:ascii="Arial" w:eastAsia="Arial" w:hAnsi="Arial" w:cs="Arial"/>
                <w:color w:val="0070C0"/>
                <w:sz w:val="20"/>
                <w:szCs w:val="20"/>
              </w:rPr>
            </w:pPr>
            <w:r w:rsidRPr="00B66858">
              <w:rPr>
                <w:rFonts w:ascii="Arial" w:eastAsia="Arial" w:hAnsi="Arial" w:cs="Arial"/>
                <w:color w:val="0070C0"/>
                <w:sz w:val="20"/>
                <w:szCs w:val="20"/>
              </w:rPr>
              <w:t xml:space="preserve">Quick Response Team (QRT) members and Disaster Response Management Division (DRMD) are rendering 24/7 duty in RDRRMC-OPCEN (location OCD VIII Office, </w:t>
            </w:r>
            <w:proofErr w:type="spellStart"/>
            <w:r w:rsidRPr="00B66858">
              <w:rPr>
                <w:rFonts w:ascii="Arial" w:eastAsia="Arial" w:hAnsi="Arial" w:cs="Arial"/>
                <w:color w:val="0070C0"/>
                <w:sz w:val="20"/>
                <w:szCs w:val="20"/>
              </w:rPr>
              <w:t>Avenida</w:t>
            </w:r>
            <w:proofErr w:type="spellEnd"/>
            <w:r w:rsidRPr="00B66858">
              <w:rPr>
                <w:rFonts w:ascii="Arial" w:eastAsia="Arial" w:hAnsi="Arial" w:cs="Arial"/>
                <w:color w:val="0070C0"/>
                <w:sz w:val="20"/>
                <w:szCs w:val="20"/>
              </w:rPr>
              <w:t xml:space="preserve"> </w:t>
            </w:r>
            <w:proofErr w:type="spellStart"/>
            <w:r w:rsidRPr="00B66858">
              <w:rPr>
                <w:rFonts w:ascii="Arial" w:eastAsia="Arial" w:hAnsi="Arial" w:cs="Arial"/>
                <w:color w:val="0070C0"/>
                <w:sz w:val="20"/>
                <w:szCs w:val="20"/>
              </w:rPr>
              <w:t>Veteranos</w:t>
            </w:r>
            <w:proofErr w:type="spellEnd"/>
            <w:r w:rsidRPr="00B66858">
              <w:rPr>
                <w:rFonts w:ascii="Arial" w:eastAsia="Arial" w:hAnsi="Arial" w:cs="Arial"/>
                <w:color w:val="0070C0"/>
                <w:sz w:val="20"/>
                <w:szCs w:val="20"/>
              </w:rPr>
              <w:t xml:space="preserve">, </w:t>
            </w:r>
            <w:proofErr w:type="spellStart"/>
            <w:r w:rsidRPr="00B66858">
              <w:rPr>
                <w:rFonts w:ascii="Arial" w:eastAsia="Arial" w:hAnsi="Arial" w:cs="Arial"/>
                <w:color w:val="0070C0"/>
                <w:sz w:val="20"/>
                <w:szCs w:val="20"/>
              </w:rPr>
              <w:t>Tacloban</w:t>
            </w:r>
            <w:proofErr w:type="spellEnd"/>
            <w:r w:rsidRPr="00B66858">
              <w:rPr>
                <w:rFonts w:ascii="Arial" w:eastAsia="Arial" w:hAnsi="Arial" w:cs="Arial"/>
                <w:color w:val="0070C0"/>
                <w:sz w:val="20"/>
                <w:szCs w:val="20"/>
              </w:rPr>
              <w:t xml:space="preserve"> City), DSWD OPCEN and EOC (location YVI Center, </w:t>
            </w:r>
            <w:proofErr w:type="spellStart"/>
            <w:r w:rsidRPr="00B66858">
              <w:rPr>
                <w:rFonts w:ascii="Arial" w:eastAsia="Arial" w:hAnsi="Arial" w:cs="Arial"/>
                <w:color w:val="0070C0"/>
                <w:sz w:val="20"/>
                <w:szCs w:val="20"/>
              </w:rPr>
              <w:t>Marasbaras</w:t>
            </w:r>
            <w:proofErr w:type="spellEnd"/>
            <w:r w:rsidRPr="00B66858">
              <w:rPr>
                <w:rFonts w:ascii="Arial" w:eastAsia="Arial" w:hAnsi="Arial" w:cs="Arial"/>
                <w:color w:val="0070C0"/>
                <w:sz w:val="20"/>
                <w:szCs w:val="20"/>
              </w:rPr>
              <w:t xml:space="preserve">, </w:t>
            </w:r>
            <w:proofErr w:type="spellStart"/>
            <w:r w:rsidRPr="00B66858">
              <w:rPr>
                <w:rFonts w:ascii="Arial" w:eastAsia="Arial" w:hAnsi="Arial" w:cs="Arial"/>
                <w:color w:val="0070C0"/>
                <w:sz w:val="20"/>
                <w:szCs w:val="20"/>
              </w:rPr>
              <w:t>Tacloban</w:t>
            </w:r>
            <w:proofErr w:type="spellEnd"/>
            <w:r w:rsidRPr="00B66858">
              <w:rPr>
                <w:rFonts w:ascii="Arial" w:eastAsia="Arial" w:hAnsi="Arial" w:cs="Arial"/>
                <w:color w:val="0070C0"/>
                <w:sz w:val="20"/>
                <w:szCs w:val="20"/>
              </w:rPr>
              <w:t xml:space="preserve"> City).</w:t>
            </w:r>
          </w:p>
          <w:p w:rsidR="006B27AC" w:rsidRPr="00831938" w:rsidRDefault="00B66858" w:rsidP="008774D7">
            <w:pPr>
              <w:pStyle w:val="ListParagraph"/>
              <w:numPr>
                <w:ilvl w:val="0"/>
                <w:numId w:val="10"/>
              </w:numPr>
              <w:spacing w:line="240" w:lineRule="auto"/>
              <w:ind w:left="317" w:hanging="284"/>
              <w:rPr>
                <w:rFonts w:ascii="Arial" w:eastAsia="Arial" w:hAnsi="Arial" w:cs="Arial"/>
                <w:color w:val="0070C0"/>
                <w:sz w:val="20"/>
                <w:szCs w:val="20"/>
              </w:rPr>
            </w:pPr>
            <w:r w:rsidRPr="00B66858">
              <w:rPr>
                <w:rFonts w:ascii="Arial" w:eastAsia="Arial" w:hAnsi="Arial" w:cs="Arial"/>
                <w:color w:val="0070C0"/>
                <w:sz w:val="20"/>
                <w:szCs w:val="20"/>
              </w:rPr>
              <w:t>Disaster Response Information Management Section (DRIMS) is continuously monitoring the weather condition, in close coordination with SWADTs, QRTs and PDOs for any incident reports and attended the PD</w:t>
            </w:r>
            <w:r w:rsidR="00831938">
              <w:rPr>
                <w:rFonts w:ascii="Arial" w:eastAsia="Arial" w:hAnsi="Arial" w:cs="Arial"/>
                <w:color w:val="0070C0"/>
                <w:sz w:val="20"/>
                <w:szCs w:val="20"/>
              </w:rPr>
              <w:t>RA-RDRRMC.</w:t>
            </w:r>
          </w:p>
        </w:tc>
      </w:tr>
      <w:tr w:rsidR="00D90E16" w:rsidRPr="00BE43F9" w:rsidTr="00BE6CD2">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0E16" w:rsidRPr="00BE43F9" w:rsidRDefault="00D90E16" w:rsidP="00B66858">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Pr>
                <w:rFonts w:ascii="Arial" w:hAnsi="Arial" w:cs="Arial"/>
                <w:color w:val="000000" w:themeColor="text1"/>
                <w:sz w:val="24"/>
                <w:szCs w:val="24"/>
              </w:rPr>
              <w:t xml:space="preserve">25 December </w:t>
            </w:r>
            <w:r w:rsidRPr="00BE43F9">
              <w:rPr>
                <w:rFonts w:ascii="Arial" w:hAnsi="Arial" w:cs="Arial"/>
                <w:color w:val="000000" w:themeColor="text1"/>
                <w:sz w:val="24"/>
                <w:szCs w:val="24"/>
              </w:rPr>
              <w:t>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0E16" w:rsidRPr="00B66858" w:rsidRDefault="00D90E16" w:rsidP="008774D7">
            <w:pPr>
              <w:pStyle w:val="ListParagraph"/>
              <w:numPr>
                <w:ilvl w:val="0"/>
                <w:numId w:val="1"/>
              </w:numPr>
              <w:spacing w:after="0" w:line="240" w:lineRule="auto"/>
              <w:ind w:left="298"/>
              <w:jc w:val="both"/>
              <w:rPr>
                <w:rFonts w:ascii="Arial" w:eastAsia="Arial" w:hAnsi="Arial" w:cs="Arial"/>
                <w:sz w:val="20"/>
                <w:szCs w:val="20"/>
              </w:rPr>
            </w:pPr>
            <w:r w:rsidRPr="00B66858">
              <w:rPr>
                <w:rFonts w:ascii="Arial" w:eastAsia="Arial" w:hAnsi="Arial" w:cs="Arial"/>
                <w:sz w:val="20"/>
                <w:szCs w:val="20"/>
              </w:rPr>
              <w:t>Social Welfare and Development Teams (SWADTs) and DRMD-Project Development Officers (PDOs) assigned in the province were alerted and advised to closely coordinate with Provincial/City/Municipal Social Welfare and Development Offices (P/C/MSWDOs) or P/C/MDRRMOs and immediately report any eventualities.</w:t>
            </w:r>
          </w:p>
          <w:p w:rsidR="00D90E16" w:rsidRPr="00B66858" w:rsidRDefault="00D90E16" w:rsidP="008774D7">
            <w:pPr>
              <w:pStyle w:val="ListParagraph"/>
              <w:numPr>
                <w:ilvl w:val="0"/>
                <w:numId w:val="1"/>
              </w:numPr>
              <w:spacing w:after="0" w:line="240" w:lineRule="auto"/>
              <w:ind w:left="298"/>
              <w:jc w:val="both"/>
              <w:rPr>
                <w:rFonts w:ascii="Arial" w:eastAsia="Arial" w:hAnsi="Arial" w:cs="Arial"/>
                <w:sz w:val="20"/>
                <w:szCs w:val="20"/>
              </w:rPr>
            </w:pPr>
            <w:r w:rsidRPr="00B66858">
              <w:rPr>
                <w:rFonts w:ascii="Arial" w:eastAsia="Arial" w:hAnsi="Arial" w:cs="Arial"/>
                <w:sz w:val="20"/>
                <w:szCs w:val="20"/>
              </w:rPr>
              <w:t>All QRT members and DRMD staff were alerted in case there is a need to render 24/7 duty.</w:t>
            </w:r>
          </w:p>
          <w:p w:rsidR="00D90E16" w:rsidRPr="00B66858" w:rsidRDefault="00D90E16" w:rsidP="008774D7">
            <w:pPr>
              <w:pStyle w:val="ListParagraph"/>
              <w:numPr>
                <w:ilvl w:val="0"/>
                <w:numId w:val="1"/>
              </w:numPr>
              <w:spacing w:after="0" w:line="240" w:lineRule="auto"/>
              <w:ind w:left="298"/>
              <w:jc w:val="both"/>
              <w:rPr>
                <w:rFonts w:ascii="Arial" w:eastAsia="Arial" w:hAnsi="Arial" w:cs="Arial"/>
                <w:sz w:val="20"/>
                <w:szCs w:val="20"/>
              </w:rPr>
            </w:pPr>
            <w:r w:rsidRPr="00B66858">
              <w:rPr>
                <w:rFonts w:ascii="Arial" w:eastAsia="Arial" w:hAnsi="Arial" w:cs="Arial"/>
                <w:sz w:val="20"/>
                <w:szCs w:val="20"/>
              </w:rPr>
              <w:t>The Disaster Response Information Management Section (DRIMS) is monitoring the weather condition and in close coordination with SWADTs, QRTs, and PDOs for any untoward incident caused by the effects of TD Usman.</w:t>
            </w:r>
          </w:p>
          <w:p w:rsidR="00D90E16" w:rsidRPr="00B66858" w:rsidRDefault="00D90E16" w:rsidP="008774D7">
            <w:pPr>
              <w:pStyle w:val="ListParagraph"/>
              <w:numPr>
                <w:ilvl w:val="0"/>
                <w:numId w:val="1"/>
              </w:numPr>
              <w:spacing w:after="0" w:line="240" w:lineRule="auto"/>
              <w:ind w:left="298"/>
              <w:jc w:val="both"/>
              <w:rPr>
                <w:rFonts w:ascii="Arial" w:eastAsia="Arial" w:hAnsi="Arial" w:cs="Arial"/>
                <w:sz w:val="20"/>
                <w:szCs w:val="20"/>
              </w:rPr>
            </w:pPr>
            <w:r w:rsidRPr="00B66858">
              <w:rPr>
                <w:rFonts w:ascii="Arial" w:eastAsia="Arial" w:hAnsi="Arial" w:cs="Arial"/>
                <w:sz w:val="20"/>
                <w:szCs w:val="20"/>
              </w:rPr>
              <w:t>The Regional Resource Operation Section (RROS) were alerted to ensure the readiness of dispatching the food and non-food commodities whenever needed.</w:t>
            </w:r>
          </w:p>
        </w:tc>
      </w:tr>
    </w:tbl>
    <w:p w:rsidR="00F04004" w:rsidRDefault="00F04004" w:rsidP="008E0E72">
      <w:pPr>
        <w:spacing w:after="0" w:line="240" w:lineRule="auto"/>
        <w:rPr>
          <w:rFonts w:ascii="Arial" w:eastAsia="Arial" w:hAnsi="Arial" w:cs="Arial"/>
          <w:b/>
          <w:sz w:val="24"/>
          <w:szCs w:val="24"/>
        </w:rPr>
      </w:pPr>
    </w:p>
    <w:p w:rsidR="00795BC8" w:rsidRDefault="00795BC8" w:rsidP="008E0E72">
      <w:pPr>
        <w:spacing w:after="0" w:line="240" w:lineRule="auto"/>
        <w:rPr>
          <w:rFonts w:ascii="Arial" w:eastAsia="Arial" w:hAnsi="Arial" w:cs="Arial"/>
          <w:b/>
          <w:sz w:val="24"/>
          <w:szCs w:val="24"/>
        </w:rPr>
      </w:pPr>
    </w:p>
    <w:p w:rsidR="00795BC8" w:rsidRDefault="00795BC8" w:rsidP="008E0E72">
      <w:pPr>
        <w:spacing w:after="0" w:line="240" w:lineRule="auto"/>
        <w:rPr>
          <w:rFonts w:ascii="Arial" w:eastAsia="Arial" w:hAnsi="Arial" w:cs="Arial"/>
          <w:b/>
          <w:sz w:val="24"/>
          <w:szCs w:val="24"/>
        </w:rPr>
      </w:pPr>
    </w:p>
    <w:p w:rsidR="00CF3258" w:rsidRDefault="00CF3258" w:rsidP="008E0E72">
      <w:pPr>
        <w:spacing w:after="0" w:line="240" w:lineRule="auto"/>
        <w:rPr>
          <w:rFonts w:ascii="Arial" w:eastAsia="Arial" w:hAnsi="Arial" w:cs="Arial"/>
          <w:b/>
          <w:sz w:val="24"/>
          <w:szCs w:val="24"/>
        </w:rPr>
      </w:pPr>
    </w:p>
    <w:p w:rsidR="00A81C78" w:rsidRPr="00CF51D5" w:rsidRDefault="00A81C78" w:rsidP="008E0E72">
      <w:pPr>
        <w:spacing w:after="0" w:line="240" w:lineRule="auto"/>
        <w:rPr>
          <w:rFonts w:ascii="Arial" w:hAnsi="Arial" w:cs="Arial"/>
          <w:sz w:val="24"/>
          <w:szCs w:val="24"/>
        </w:rPr>
      </w:pPr>
      <w:r w:rsidRPr="00CF51D5">
        <w:rPr>
          <w:rFonts w:ascii="Arial" w:eastAsia="Arial" w:hAnsi="Arial" w:cs="Arial"/>
          <w:b/>
          <w:sz w:val="24"/>
          <w:szCs w:val="24"/>
        </w:rPr>
        <w:lastRenderedPageBreak/>
        <w:t>FO</w:t>
      </w:r>
      <w:r w:rsidR="00A00779">
        <w:rPr>
          <w:rFonts w:ascii="Arial" w:eastAsia="Arial" w:hAnsi="Arial" w:cs="Arial"/>
          <w:b/>
          <w:sz w:val="24"/>
          <w:szCs w:val="24"/>
        </w:rPr>
        <w:t xml:space="preserve"> </w:t>
      </w:r>
      <w:r w:rsidR="00265D5C" w:rsidRPr="00CF51D5">
        <w:rPr>
          <w:rFonts w:ascii="Arial" w:eastAsia="Arial" w:hAnsi="Arial" w:cs="Arial"/>
          <w:b/>
          <w:sz w:val="24"/>
          <w:szCs w:val="24"/>
        </w:rPr>
        <w:t>CAR</w:t>
      </w:r>
      <w:r w:rsidR="008E0E72">
        <w:rPr>
          <w:rFonts w:ascii="Arial" w:eastAsia="Arial" w:hAnsi="Arial" w:cs="Arial"/>
          <w:b/>
          <w:sz w:val="24"/>
          <w:szCs w:val="24"/>
        </w:rPr>
        <w:t>AGA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8"/>
        <w:gridCol w:w="12487"/>
      </w:tblGrid>
      <w:tr w:rsidR="00A81C78" w:rsidRPr="002345FE" w:rsidTr="00A81C78">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A81C78" w:rsidRPr="002345FE" w:rsidRDefault="00A81C78" w:rsidP="002345FE">
            <w:pPr>
              <w:spacing w:after="0" w:line="240" w:lineRule="auto"/>
              <w:contextualSpacing/>
              <w:jc w:val="center"/>
              <w:rPr>
                <w:rFonts w:ascii="Arial" w:hAnsi="Arial" w:cs="Arial"/>
                <w:sz w:val="20"/>
                <w:szCs w:val="20"/>
              </w:rPr>
            </w:pPr>
            <w:r w:rsidRPr="002345FE">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A81C78" w:rsidRPr="002345FE" w:rsidRDefault="00A81C78" w:rsidP="002345FE">
            <w:pPr>
              <w:spacing w:after="0" w:line="240" w:lineRule="auto"/>
              <w:contextualSpacing/>
              <w:jc w:val="center"/>
              <w:rPr>
                <w:rFonts w:ascii="Arial" w:hAnsi="Arial" w:cs="Arial"/>
                <w:sz w:val="20"/>
                <w:szCs w:val="20"/>
              </w:rPr>
            </w:pPr>
            <w:r w:rsidRPr="002345FE">
              <w:rPr>
                <w:rFonts w:ascii="Arial" w:eastAsia="Arial" w:hAnsi="Arial" w:cs="Arial"/>
                <w:b/>
                <w:sz w:val="20"/>
                <w:szCs w:val="20"/>
              </w:rPr>
              <w:t>SITUATION</w:t>
            </w:r>
            <w:r w:rsidR="00A00779" w:rsidRPr="002345FE">
              <w:rPr>
                <w:rFonts w:ascii="Arial" w:eastAsia="Arial" w:hAnsi="Arial" w:cs="Arial"/>
                <w:b/>
                <w:sz w:val="20"/>
                <w:szCs w:val="20"/>
              </w:rPr>
              <w:t xml:space="preserve"> </w:t>
            </w:r>
            <w:r w:rsidRPr="002345FE">
              <w:rPr>
                <w:rFonts w:ascii="Arial" w:eastAsia="Arial" w:hAnsi="Arial" w:cs="Arial"/>
                <w:b/>
                <w:sz w:val="20"/>
                <w:szCs w:val="20"/>
              </w:rPr>
              <w:t>/</w:t>
            </w:r>
            <w:r w:rsidR="00A00779" w:rsidRPr="002345FE">
              <w:rPr>
                <w:rFonts w:ascii="Arial" w:eastAsia="Arial" w:hAnsi="Arial" w:cs="Arial"/>
                <w:b/>
                <w:sz w:val="20"/>
                <w:szCs w:val="20"/>
              </w:rPr>
              <w:t xml:space="preserve"> </w:t>
            </w:r>
            <w:r w:rsidRPr="002345FE">
              <w:rPr>
                <w:rFonts w:ascii="Arial" w:eastAsia="Arial" w:hAnsi="Arial" w:cs="Arial"/>
                <w:b/>
                <w:sz w:val="20"/>
                <w:szCs w:val="20"/>
              </w:rPr>
              <w:t>PREPAREDNESS</w:t>
            </w:r>
            <w:r w:rsidR="00A00779" w:rsidRPr="002345FE">
              <w:rPr>
                <w:rFonts w:ascii="Arial" w:eastAsia="Arial" w:hAnsi="Arial" w:cs="Arial"/>
                <w:b/>
                <w:sz w:val="20"/>
                <w:szCs w:val="20"/>
              </w:rPr>
              <w:t xml:space="preserve"> </w:t>
            </w:r>
            <w:r w:rsidRPr="002345FE">
              <w:rPr>
                <w:rFonts w:ascii="Arial" w:eastAsia="Arial" w:hAnsi="Arial" w:cs="Arial"/>
                <w:b/>
                <w:sz w:val="20"/>
                <w:szCs w:val="20"/>
              </w:rPr>
              <w:t>ACTIONS</w:t>
            </w:r>
          </w:p>
        </w:tc>
      </w:tr>
      <w:tr w:rsidR="002345FE" w:rsidRPr="002345FE" w:rsidTr="00033C52">
        <w:trPr>
          <w:trHeight w:val="882"/>
        </w:trPr>
        <w:tc>
          <w:tcPr>
            <w:tcW w:w="934" w:type="pct"/>
            <w:tcBorders>
              <w:top w:val="single" w:sz="4" w:space="0" w:color="000000"/>
              <w:left w:val="single" w:sz="4" w:space="0" w:color="000000"/>
              <w:bottom w:val="single" w:sz="4" w:space="0" w:color="000000"/>
              <w:right w:val="single" w:sz="4" w:space="0" w:color="000000"/>
            </w:tcBorders>
            <w:vAlign w:val="center"/>
          </w:tcPr>
          <w:p w:rsidR="004C1004" w:rsidRPr="00715ACE" w:rsidRDefault="008E0E72" w:rsidP="002345FE">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0"/>
              </w:rPr>
            </w:pPr>
            <w:r w:rsidRPr="00715ACE">
              <w:rPr>
                <w:rFonts w:ascii="Arial" w:hAnsi="Arial" w:cs="Arial"/>
                <w:color w:val="auto"/>
                <w:sz w:val="20"/>
                <w:szCs w:val="20"/>
              </w:rPr>
              <w:t>27 December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4C1004" w:rsidRPr="00715ACE" w:rsidRDefault="008E0E72" w:rsidP="008774D7">
            <w:pPr>
              <w:pStyle w:val="ListParagraph"/>
              <w:numPr>
                <w:ilvl w:val="0"/>
                <w:numId w:val="3"/>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 xml:space="preserve">The Regional Disaster Risk Reduction and </w:t>
            </w:r>
            <w:r w:rsidR="00A607C4" w:rsidRPr="00715ACE">
              <w:rPr>
                <w:rFonts w:ascii="Arial" w:eastAsia="Arial" w:hAnsi="Arial" w:cs="Arial"/>
                <w:color w:val="auto"/>
                <w:sz w:val="20"/>
                <w:szCs w:val="20"/>
              </w:rPr>
              <w:t xml:space="preserve">Management </w:t>
            </w:r>
            <w:r w:rsidRPr="00715ACE">
              <w:rPr>
                <w:rFonts w:ascii="Arial" w:eastAsia="Arial" w:hAnsi="Arial" w:cs="Arial"/>
                <w:color w:val="auto"/>
                <w:sz w:val="20"/>
                <w:szCs w:val="20"/>
              </w:rPr>
              <w:t xml:space="preserve">Council (RDRRMC) has already activated </w:t>
            </w:r>
            <w:r w:rsidR="00A607C4" w:rsidRPr="00715ACE">
              <w:rPr>
                <w:rFonts w:ascii="Arial" w:eastAsia="Arial" w:hAnsi="Arial" w:cs="Arial"/>
                <w:color w:val="auto"/>
                <w:sz w:val="20"/>
                <w:szCs w:val="20"/>
              </w:rPr>
              <w:t xml:space="preserve">the </w:t>
            </w:r>
            <w:r w:rsidRPr="00715ACE">
              <w:rPr>
                <w:rFonts w:ascii="Arial" w:eastAsia="Arial" w:hAnsi="Arial" w:cs="Arial"/>
                <w:color w:val="auto"/>
                <w:sz w:val="20"/>
                <w:szCs w:val="20"/>
              </w:rPr>
              <w:t xml:space="preserve">Operations Center </w:t>
            </w:r>
            <w:r w:rsidR="00A607C4" w:rsidRPr="00715ACE">
              <w:rPr>
                <w:rFonts w:ascii="Arial" w:eastAsia="Arial" w:hAnsi="Arial" w:cs="Arial"/>
                <w:color w:val="auto"/>
                <w:sz w:val="20"/>
                <w:szCs w:val="20"/>
              </w:rPr>
              <w:t xml:space="preserve">and is now </w:t>
            </w:r>
            <w:r w:rsidRPr="00715ACE">
              <w:rPr>
                <w:rFonts w:ascii="Arial" w:eastAsia="Arial" w:hAnsi="Arial" w:cs="Arial"/>
                <w:color w:val="auto"/>
                <w:sz w:val="20"/>
                <w:szCs w:val="20"/>
              </w:rPr>
              <w:t xml:space="preserve">on Blue </w:t>
            </w:r>
            <w:r w:rsidR="00A607C4" w:rsidRPr="00715ACE">
              <w:rPr>
                <w:rFonts w:ascii="Arial" w:eastAsia="Arial" w:hAnsi="Arial" w:cs="Arial"/>
                <w:color w:val="auto"/>
                <w:sz w:val="20"/>
                <w:szCs w:val="20"/>
              </w:rPr>
              <w:t xml:space="preserve">alert status, </w:t>
            </w:r>
            <w:r w:rsidRPr="00715ACE">
              <w:rPr>
                <w:rFonts w:ascii="Arial" w:eastAsia="Arial" w:hAnsi="Arial" w:cs="Arial"/>
                <w:color w:val="auto"/>
                <w:sz w:val="20"/>
                <w:szCs w:val="20"/>
              </w:rPr>
              <w:t>and all protocols and systems are in place.</w:t>
            </w:r>
          </w:p>
          <w:p w:rsidR="008E0E72" w:rsidRPr="00715ACE" w:rsidRDefault="008E0E72" w:rsidP="008774D7">
            <w:pPr>
              <w:pStyle w:val="ListParagraph"/>
              <w:numPr>
                <w:ilvl w:val="0"/>
                <w:numId w:val="3"/>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The Philippine Coast Guard</w:t>
            </w:r>
            <w:r w:rsidR="00A607C4" w:rsidRPr="00715ACE">
              <w:rPr>
                <w:rFonts w:ascii="Arial" w:eastAsia="Arial" w:hAnsi="Arial" w:cs="Arial"/>
                <w:color w:val="auto"/>
                <w:sz w:val="20"/>
                <w:szCs w:val="20"/>
              </w:rPr>
              <w:t>-</w:t>
            </w:r>
            <w:proofErr w:type="spellStart"/>
            <w:r w:rsidRPr="00715ACE">
              <w:rPr>
                <w:rFonts w:ascii="Arial" w:eastAsia="Arial" w:hAnsi="Arial" w:cs="Arial"/>
                <w:color w:val="auto"/>
                <w:sz w:val="20"/>
                <w:szCs w:val="20"/>
              </w:rPr>
              <w:t>Surigao</w:t>
            </w:r>
            <w:proofErr w:type="spellEnd"/>
            <w:r w:rsidRPr="00715ACE">
              <w:rPr>
                <w:rFonts w:ascii="Arial" w:eastAsia="Arial" w:hAnsi="Arial" w:cs="Arial"/>
                <w:color w:val="auto"/>
                <w:sz w:val="20"/>
                <w:szCs w:val="20"/>
              </w:rPr>
              <w:t xml:space="preserve"> del Norte has already suspended all sea travels from </w:t>
            </w:r>
            <w:proofErr w:type="spellStart"/>
            <w:r w:rsidRPr="00715ACE">
              <w:rPr>
                <w:rFonts w:ascii="Arial" w:eastAsia="Arial" w:hAnsi="Arial" w:cs="Arial"/>
                <w:color w:val="auto"/>
                <w:sz w:val="20"/>
                <w:szCs w:val="20"/>
              </w:rPr>
              <w:t>Surigao</w:t>
            </w:r>
            <w:proofErr w:type="spellEnd"/>
            <w:r w:rsidRPr="00715ACE">
              <w:rPr>
                <w:rFonts w:ascii="Arial" w:eastAsia="Arial" w:hAnsi="Arial" w:cs="Arial"/>
                <w:color w:val="auto"/>
                <w:sz w:val="20"/>
                <w:szCs w:val="20"/>
              </w:rPr>
              <w:t xml:space="preserve"> City, </w:t>
            </w:r>
            <w:proofErr w:type="spellStart"/>
            <w:r w:rsidRPr="00715ACE">
              <w:rPr>
                <w:rFonts w:ascii="Arial" w:eastAsia="Arial" w:hAnsi="Arial" w:cs="Arial"/>
                <w:color w:val="auto"/>
                <w:sz w:val="20"/>
                <w:szCs w:val="20"/>
              </w:rPr>
              <w:t>Siargao</w:t>
            </w:r>
            <w:proofErr w:type="spellEnd"/>
            <w:r w:rsidRPr="00715ACE">
              <w:rPr>
                <w:rFonts w:ascii="Arial" w:eastAsia="Arial" w:hAnsi="Arial" w:cs="Arial"/>
                <w:color w:val="auto"/>
                <w:sz w:val="20"/>
                <w:szCs w:val="20"/>
              </w:rPr>
              <w:t xml:space="preserve"> and </w:t>
            </w:r>
            <w:proofErr w:type="spellStart"/>
            <w:r w:rsidRPr="00715ACE">
              <w:rPr>
                <w:rFonts w:ascii="Arial" w:eastAsia="Arial" w:hAnsi="Arial" w:cs="Arial"/>
                <w:color w:val="auto"/>
                <w:sz w:val="20"/>
                <w:szCs w:val="20"/>
              </w:rPr>
              <w:t>Dinagat</w:t>
            </w:r>
            <w:proofErr w:type="spellEnd"/>
            <w:r w:rsidRPr="00715ACE">
              <w:rPr>
                <w:rFonts w:ascii="Arial" w:eastAsia="Arial" w:hAnsi="Arial" w:cs="Arial"/>
                <w:color w:val="auto"/>
                <w:sz w:val="20"/>
                <w:szCs w:val="20"/>
              </w:rPr>
              <w:t xml:space="preserve"> Islands.</w:t>
            </w:r>
          </w:p>
          <w:p w:rsidR="008E0E72" w:rsidRPr="00715ACE" w:rsidRDefault="00A607C4" w:rsidP="008774D7">
            <w:pPr>
              <w:pStyle w:val="ListParagraph"/>
              <w:numPr>
                <w:ilvl w:val="0"/>
                <w:numId w:val="3"/>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 xml:space="preserve">QRTs </w:t>
            </w:r>
            <w:r w:rsidR="008E0E72" w:rsidRPr="00715ACE">
              <w:rPr>
                <w:rFonts w:ascii="Arial" w:eastAsia="Arial" w:hAnsi="Arial" w:cs="Arial"/>
                <w:color w:val="auto"/>
                <w:sz w:val="20"/>
                <w:szCs w:val="20"/>
              </w:rPr>
              <w:t xml:space="preserve">in </w:t>
            </w:r>
            <w:proofErr w:type="spellStart"/>
            <w:r w:rsidR="008E0E72" w:rsidRPr="00715ACE">
              <w:rPr>
                <w:rFonts w:ascii="Arial" w:eastAsia="Arial" w:hAnsi="Arial" w:cs="Arial"/>
                <w:color w:val="auto"/>
                <w:sz w:val="20"/>
                <w:szCs w:val="20"/>
              </w:rPr>
              <w:t>Surigao</w:t>
            </w:r>
            <w:proofErr w:type="spellEnd"/>
            <w:r w:rsidR="008E0E72" w:rsidRPr="00715ACE">
              <w:rPr>
                <w:rFonts w:ascii="Arial" w:eastAsia="Arial" w:hAnsi="Arial" w:cs="Arial"/>
                <w:color w:val="auto"/>
                <w:sz w:val="20"/>
                <w:szCs w:val="20"/>
              </w:rPr>
              <w:t xml:space="preserve"> del Norte and the Provin</w:t>
            </w:r>
            <w:r w:rsidR="009E046E" w:rsidRPr="00715ACE">
              <w:rPr>
                <w:rFonts w:ascii="Arial" w:eastAsia="Arial" w:hAnsi="Arial" w:cs="Arial"/>
                <w:color w:val="auto"/>
                <w:sz w:val="20"/>
                <w:szCs w:val="20"/>
              </w:rPr>
              <w:t xml:space="preserve">ce of </w:t>
            </w:r>
            <w:proofErr w:type="spellStart"/>
            <w:r w:rsidR="009E046E" w:rsidRPr="00715ACE">
              <w:rPr>
                <w:rFonts w:ascii="Arial" w:eastAsia="Arial" w:hAnsi="Arial" w:cs="Arial"/>
                <w:color w:val="auto"/>
                <w:sz w:val="20"/>
                <w:szCs w:val="20"/>
              </w:rPr>
              <w:t>Dinagat</w:t>
            </w:r>
            <w:proofErr w:type="spellEnd"/>
            <w:r w:rsidR="009E046E" w:rsidRPr="00715ACE">
              <w:rPr>
                <w:rFonts w:ascii="Arial" w:eastAsia="Arial" w:hAnsi="Arial" w:cs="Arial"/>
                <w:color w:val="auto"/>
                <w:sz w:val="20"/>
                <w:szCs w:val="20"/>
              </w:rPr>
              <w:t xml:space="preserve"> </w:t>
            </w:r>
            <w:r w:rsidRPr="00715ACE">
              <w:rPr>
                <w:rFonts w:ascii="Arial" w:eastAsia="Arial" w:hAnsi="Arial" w:cs="Arial"/>
                <w:color w:val="auto"/>
                <w:sz w:val="20"/>
                <w:szCs w:val="20"/>
              </w:rPr>
              <w:t>Islands are already activ</w:t>
            </w:r>
            <w:r w:rsidR="008E0E72" w:rsidRPr="00715ACE">
              <w:rPr>
                <w:rFonts w:ascii="Arial" w:eastAsia="Arial" w:hAnsi="Arial" w:cs="Arial"/>
                <w:color w:val="auto"/>
                <w:sz w:val="20"/>
                <w:szCs w:val="20"/>
              </w:rPr>
              <w:t>ated.</w:t>
            </w:r>
          </w:p>
          <w:p w:rsidR="008E0E72" w:rsidRPr="00715ACE" w:rsidRDefault="008E0E72" w:rsidP="008774D7">
            <w:pPr>
              <w:pStyle w:val="ListParagraph"/>
              <w:numPr>
                <w:ilvl w:val="0"/>
                <w:numId w:val="3"/>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 xml:space="preserve">DRMD staff are also on Blue </w:t>
            </w:r>
            <w:r w:rsidR="00A607C4" w:rsidRPr="00715ACE">
              <w:rPr>
                <w:rFonts w:ascii="Arial" w:eastAsia="Arial" w:hAnsi="Arial" w:cs="Arial"/>
                <w:color w:val="auto"/>
                <w:sz w:val="20"/>
                <w:szCs w:val="20"/>
              </w:rPr>
              <w:t xml:space="preserve">alert status </w:t>
            </w:r>
            <w:r w:rsidRPr="00715ACE">
              <w:rPr>
                <w:rFonts w:ascii="Arial" w:eastAsia="Arial" w:hAnsi="Arial" w:cs="Arial"/>
                <w:color w:val="auto"/>
                <w:sz w:val="20"/>
                <w:szCs w:val="20"/>
              </w:rPr>
              <w:t>and continually monitoring the situation in the affected provinces.</w:t>
            </w:r>
          </w:p>
          <w:p w:rsidR="008E0E72" w:rsidRPr="00715ACE" w:rsidRDefault="008E0E72" w:rsidP="008E0E72">
            <w:pPr>
              <w:pStyle w:val="ListParagraph"/>
              <w:spacing w:after="0" w:line="240" w:lineRule="auto"/>
              <w:ind w:left="285"/>
              <w:jc w:val="both"/>
              <w:rPr>
                <w:rFonts w:ascii="Arial" w:eastAsia="Arial" w:hAnsi="Arial" w:cs="Arial"/>
                <w:color w:val="auto"/>
                <w:sz w:val="20"/>
                <w:szCs w:val="20"/>
              </w:rPr>
            </w:pPr>
          </w:p>
        </w:tc>
      </w:tr>
    </w:tbl>
    <w:p w:rsidR="00826928" w:rsidRDefault="00826928" w:rsidP="004C1004">
      <w:pPr>
        <w:spacing w:after="0" w:line="240" w:lineRule="auto"/>
        <w:contextualSpacing/>
        <w:jc w:val="center"/>
        <w:rPr>
          <w:rFonts w:ascii="Arial" w:eastAsia="Arial" w:hAnsi="Arial" w:cs="Arial"/>
          <w:i/>
          <w:sz w:val="20"/>
          <w:szCs w:val="24"/>
        </w:rPr>
      </w:pPr>
    </w:p>
    <w:p w:rsidR="00B10486" w:rsidRPr="001F7855" w:rsidRDefault="0071488F" w:rsidP="004C1004">
      <w:pPr>
        <w:spacing w:after="0" w:line="240" w:lineRule="auto"/>
        <w:contextualSpacing/>
        <w:jc w:val="center"/>
        <w:rPr>
          <w:rFonts w:ascii="Arial" w:eastAsia="Arial" w:hAnsi="Arial" w:cs="Arial"/>
          <w:i/>
          <w:sz w:val="20"/>
          <w:szCs w:val="24"/>
        </w:rPr>
      </w:pPr>
      <w:r w:rsidRPr="001F7855">
        <w:rPr>
          <w:rFonts w:ascii="Arial" w:eastAsia="Arial" w:hAnsi="Arial" w:cs="Arial"/>
          <w:i/>
          <w:sz w:val="20"/>
          <w:szCs w:val="24"/>
        </w:rPr>
        <w:t>*****</w:t>
      </w:r>
    </w:p>
    <w:p w:rsidR="00F34EA4" w:rsidRPr="001F7855" w:rsidRDefault="00F34EA4" w:rsidP="004C1004">
      <w:pPr>
        <w:spacing w:after="0" w:line="240" w:lineRule="auto"/>
        <w:contextualSpacing/>
        <w:jc w:val="center"/>
        <w:rPr>
          <w:rFonts w:ascii="Arial" w:eastAsia="Arial" w:hAnsi="Arial" w:cs="Arial"/>
          <w:i/>
          <w:sz w:val="20"/>
          <w:szCs w:val="24"/>
        </w:rPr>
      </w:pPr>
    </w:p>
    <w:p w:rsidR="00155355" w:rsidRPr="001F7855" w:rsidRDefault="003D09A9" w:rsidP="004C1004">
      <w:pPr>
        <w:spacing w:after="0" w:line="240" w:lineRule="auto"/>
        <w:contextualSpacing/>
        <w:jc w:val="both"/>
        <w:rPr>
          <w:rFonts w:ascii="Arial" w:eastAsia="Arial" w:hAnsi="Arial" w:cs="Arial"/>
          <w:i/>
          <w:sz w:val="16"/>
          <w:szCs w:val="24"/>
        </w:rPr>
      </w:pPr>
      <w:r w:rsidRPr="001F7855">
        <w:rPr>
          <w:rFonts w:ascii="Arial" w:eastAsia="Arial" w:hAnsi="Arial" w:cs="Arial"/>
          <w:i/>
          <w:sz w:val="16"/>
          <w:szCs w:val="24"/>
        </w:rPr>
        <w:t>The</w:t>
      </w:r>
      <w:r w:rsidR="00A00779">
        <w:rPr>
          <w:rFonts w:ascii="Arial" w:eastAsia="Arial" w:hAnsi="Arial" w:cs="Arial"/>
          <w:i/>
          <w:sz w:val="16"/>
          <w:szCs w:val="24"/>
        </w:rPr>
        <w:t xml:space="preserve"> </w:t>
      </w:r>
      <w:r w:rsidRPr="001F7855">
        <w:rPr>
          <w:rFonts w:ascii="Arial" w:eastAsia="Arial" w:hAnsi="Arial" w:cs="Arial"/>
          <w:i/>
          <w:sz w:val="16"/>
          <w:szCs w:val="24"/>
        </w:rPr>
        <w:t>Disaster</w:t>
      </w:r>
      <w:r w:rsidR="00A00779">
        <w:rPr>
          <w:rFonts w:ascii="Arial" w:eastAsia="Arial" w:hAnsi="Arial" w:cs="Arial"/>
          <w:i/>
          <w:sz w:val="16"/>
          <w:szCs w:val="24"/>
        </w:rPr>
        <w:t xml:space="preserve"> </w:t>
      </w:r>
      <w:r w:rsidRPr="001F7855">
        <w:rPr>
          <w:rFonts w:ascii="Arial" w:eastAsia="Arial" w:hAnsi="Arial" w:cs="Arial"/>
          <w:i/>
          <w:sz w:val="16"/>
          <w:szCs w:val="24"/>
        </w:rPr>
        <w:t>Response</w:t>
      </w:r>
      <w:r w:rsidR="00A00779">
        <w:rPr>
          <w:rFonts w:ascii="Arial" w:eastAsia="Arial" w:hAnsi="Arial" w:cs="Arial"/>
          <w:i/>
          <w:sz w:val="16"/>
          <w:szCs w:val="24"/>
        </w:rPr>
        <w:t xml:space="preserve"> </w:t>
      </w:r>
      <w:r w:rsidRPr="001F7855">
        <w:rPr>
          <w:rFonts w:ascii="Arial" w:eastAsia="Arial" w:hAnsi="Arial" w:cs="Arial"/>
          <w:i/>
          <w:sz w:val="16"/>
          <w:szCs w:val="24"/>
        </w:rPr>
        <w:t>Operations</w:t>
      </w:r>
      <w:r w:rsidR="00A00779">
        <w:rPr>
          <w:rFonts w:ascii="Arial" w:eastAsia="Arial" w:hAnsi="Arial" w:cs="Arial"/>
          <w:i/>
          <w:sz w:val="16"/>
          <w:szCs w:val="24"/>
        </w:rPr>
        <w:t xml:space="preserve"> </w:t>
      </w:r>
      <w:r w:rsidRPr="001F7855">
        <w:rPr>
          <w:rFonts w:ascii="Arial" w:eastAsia="Arial" w:hAnsi="Arial" w:cs="Arial"/>
          <w:i/>
          <w:sz w:val="16"/>
          <w:szCs w:val="24"/>
        </w:rPr>
        <w:t>Monitoring</w:t>
      </w:r>
      <w:r w:rsidR="00A00779">
        <w:rPr>
          <w:rFonts w:ascii="Arial" w:eastAsia="Arial" w:hAnsi="Arial" w:cs="Arial"/>
          <w:i/>
          <w:sz w:val="16"/>
          <w:szCs w:val="24"/>
        </w:rPr>
        <w:t xml:space="preserve"> </w:t>
      </w:r>
      <w:r w:rsidRPr="001F7855">
        <w:rPr>
          <w:rFonts w:ascii="Arial" w:eastAsia="Arial" w:hAnsi="Arial" w:cs="Arial"/>
          <w:i/>
          <w:sz w:val="16"/>
          <w:szCs w:val="24"/>
        </w:rPr>
        <w:t>and</w:t>
      </w:r>
      <w:r w:rsidR="00A00779">
        <w:rPr>
          <w:rFonts w:ascii="Arial" w:eastAsia="Arial" w:hAnsi="Arial" w:cs="Arial"/>
          <w:i/>
          <w:sz w:val="16"/>
          <w:szCs w:val="24"/>
        </w:rPr>
        <w:t xml:space="preserve"> </w:t>
      </w:r>
      <w:r w:rsidRPr="001F7855">
        <w:rPr>
          <w:rFonts w:ascii="Arial" w:eastAsia="Arial" w:hAnsi="Arial" w:cs="Arial"/>
          <w:i/>
          <w:sz w:val="16"/>
          <w:szCs w:val="24"/>
        </w:rPr>
        <w:t>Information</w:t>
      </w:r>
      <w:r w:rsidR="00A00779">
        <w:rPr>
          <w:rFonts w:ascii="Arial" w:eastAsia="Arial" w:hAnsi="Arial" w:cs="Arial"/>
          <w:i/>
          <w:sz w:val="16"/>
          <w:szCs w:val="24"/>
        </w:rPr>
        <w:t xml:space="preserve"> </w:t>
      </w:r>
      <w:r w:rsidRPr="001F7855">
        <w:rPr>
          <w:rFonts w:ascii="Arial" w:eastAsia="Arial" w:hAnsi="Arial" w:cs="Arial"/>
          <w:i/>
          <w:sz w:val="16"/>
          <w:szCs w:val="24"/>
        </w:rPr>
        <w:t>Center</w:t>
      </w:r>
      <w:r w:rsidR="00A00779">
        <w:rPr>
          <w:rFonts w:ascii="Arial" w:eastAsia="Arial" w:hAnsi="Arial" w:cs="Arial"/>
          <w:i/>
          <w:sz w:val="16"/>
          <w:szCs w:val="24"/>
        </w:rPr>
        <w:t xml:space="preserve"> </w:t>
      </w:r>
      <w:r w:rsidRPr="001F7855">
        <w:rPr>
          <w:rFonts w:ascii="Arial" w:eastAsia="Arial" w:hAnsi="Arial" w:cs="Arial"/>
          <w:i/>
          <w:sz w:val="16"/>
          <w:szCs w:val="24"/>
        </w:rPr>
        <w:t>(DROMIC)</w:t>
      </w:r>
      <w:r w:rsidR="00A00779">
        <w:rPr>
          <w:rFonts w:ascii="Arial" w:eastAsia="Arial" w:hAnsi="Arial" w:cs="Arial"/>
          <w:i/>
          <w:sz w:val="16"/>
          <w:szCs w:val="24"/>
        </w:rPr>
        <w:t xml:space="preserve"> </w:t>
      </w:r>
      <w:r w:rsidRPr="001F7855">
        <w:rPr>
          <w:rFonts w:ascii="Arial" w:eastAsia="Arial" w:hAnsi="Arial" w:cs="Arial"/>
          <w:i/>
          <w:sz w:val="16"/>
          <w:szCs w:val="24"/>
        </w:rPr>
        <w:t>of</w:t>
      </w:r>
      <w:r w:rsidR="00A00779">
        <w:rPr>
          <w:rFonts w:ascii="Arial" w:eastAsia="Arial" w:hAnsi="Arial" w:cs="Arial"/>
          <w:i/>
          <w:sz w:val="16"/>
          <w:szCs w:val="24"/>
        </w:rPr>
        <w:t xml:space="preserve"> </w:t>
      </w:r>
      <w:r w:rsidRPr="001F7855">
        <w:rPr>
          <w:rFonts w:ascii="Arial" w:eastAsia="Arial" w:hAnsi="Arial" w:cs="Arial"/>
          <w:i/>
          <w:sz w:val="16"/>
          <w:szCs w:val="24"/>
        </w:rPr>
        <w:t>the</w:t>
      </w:r>
      <w:r w:rsidR="00A00779">
        <w:rPr>
          <w:rFonts w:ascii="Arial" w:eastAsia="Arial" w:hAnsi="Arial" w:cs="Arial"/>
          <w:i/>
          <w:sz w:val="16"/>
          <w:szCs w:val="24"/>
        </w:rPr>
        <w:t xml:space="preserve"> </w:t>
      </w:r>
      <w:r w:rsidRPr="001F7855">
        <w:rPr>
          <w:rFonts w:ascii="Arial" w:eastAsia="Arial" w:hAnsi="Arial" w:cs="Arial"/>
          <w:i/>
          <w:sz w:val="16"/>
          <w:szCs w:val="24"/>
        </w:rPr>
        <w:t>DSWD-DRMB</w:t>
      </w:r>
      <w:r w:rsidR="00A00779">
        <w:rPr>
          <w:rFonts w:ascii="Arial" w:eastAsia="Arial" w:hAnsi="Arial" w:cs="Arial"/>
          <w:i/>
          <w:sz w:val="16"/>
          <w:szCs w:val="24"/>
        </w:rPr>
        <w:t xml:space="preserve"> </w:t>
      </w:r>
      <w:r w:rsidRPr="001F7855">
        <w:rPr>
          <w:rFonts w:ascii="Arial" w:eastAsia="Arial" w:hAnsi="Arial" w:cs="Arial"/>
          <w:i/>
          <w:sz w:val="16"/>
          <w:szCs w:val="24"/>
        </w:rPr>
        <w:t>continues</w:t>
      </w:r>
      <w:r w:rsidR="00A00779">
        <w:rPr>
          <w:rFonts w:ascii="Arial" w:eastAsia="Arial" w:hAnsi="Arial" w:cs="Arial"/>
          <w:i/>
          <w:sz w:val="16"/>
          <w:szCs w:val="24"/>
        </w:rPr>
        <w:t xml:space="preserve"> </w:t>
      </w:r>
      <w:r w:rsidRPr="001F7855">
        <w:rPr>
          <w:rFonts w:ascii="Arial" w:eastAsia="Arial" w:hAnsi="Arial" w:cs="Arial"/>
          <w:i/>
          <w:sz w:val="16"/>
          <w:szCs w:val="24"/>
        </w:rPr>
        <w:t>to</w:t>
      </w:r>
      <w:r w:rsidR="00A00779">
        <w:rPr>
          <w:rFonts w:ascii="Arial" w:eastAsia="Arial" w:hAnsi="Arial" w:cs="Arial"/>
          <w:i/>
          <w:sz w:val="16"/>
          <w:szCs w:val="24"/>
        </w:rPr>
        <w:t xml:space="preserve"> </w:t>
      </w:r>
      <w:r w:rsidRPr="001F7855">
        <w:rPr>
          <w:rFonts w:ascii="Arial" w:eastAsia="Arial" w:hAnsi="Arial" w:cs="Arial"/>
          <w:i/>
          <w:sz w:val="16"/>
          <w:szCs w:val="24"/>
        </w:rPr>
        <w:t>closely</w:t>
      </w:r>
      <w:r w:rsidR="00A00779">
        <w:rPr>
          <w:rFonts w:ascii="Arial" w:eastAsia="Arial" w:hAnsi="Arial" w:cs="Arial"/>
          <w:i/>
          <w:sz w:val="16"/>
          <w:szCs w:val="24"/>
        </w:rPr>
        <w:t xml:space="preserve"> </w:t>
      </w:r>
      <w:r w:rsidRPr="001F7855">
        <w:rPr>
          <w:rFonts w:ascii="Arial" w:eastAsia="Arial" w:hAnsi="Arial" w:cs="Arial"/>
          <w:i/>
          <w:sz w:val="16"/>
          <w:szCs w:val="24"/>
        </w:rPr>
        <w:t>coordinate</w:t>
      </w:r>
      <w:r w:rsidR="00A00779">
        <w:rPr>
          <w:rFonts w:ascii="Arial" w:eastAsia="Arial" w:hAnsi="Arial" w:cs="Arial"/>
          <w:i/>
          <w:sz w:val="16"/>
          <w:szCs w:val="24"/>
        </w:rPr>
        <w:t xml:space="preserve"> </w:t>
      </w:r>
      <w:r w:rsidRPr="001F7855">
        <w:rPr>
          <w:rFonts w:ascii="Arial" w:eastAsia="Arial" w:hAnsi="Arial" w:cs="Arial"/>
          <w:i/>
          <w:sz w:val="16"/>
          <w:szCs w:val="24"/>
        </w:rPr>
        <w:t>with</w:t>
      </w:r>
      <w:r w:rsidR="00A00779">
        <w:rPr>
          <w:rFonts w:ascii="Arial" w:eastAsia="Arial" w:hAnsi="Arial" w:cs="Arial"/>
          <w:i/>
          <w:sz w:val="16"/>
          <w:szCs w:val="24"/>
        </w:rPr>
        <w:t xml:space="preserve"> </w:t>
      </w:r>
      <w:r w:rsidRPr="001F7855">
        <w:rPr>
          <w:rFonts w:ascii="Arial" w:eastAsia="Arial" w:hAnsi="Arial" w:cs="Arial"/>
          <w:i/>
          <w:sz w:val="16"/>
          <w:szCs w:val="24"/>
        </w:rPr>
        <w:t>the</w:t>
      </w:r>
      <w:r w:rsidR="00A00779">
        <w:rPr>
          <w:rFonts w:ascii="Arial" w:eastAsia="Arial" w:hAnsi="Arial" w:cs="Arial"/>
          <w:i/>
          <w:sz w:val="16"/>
          <w:szCs w:val="24"/>
        </w:rPr>
        <w:t xml:space="preserve"> </w:t>
      </w:r>
      <w:r w:rsidR="00A834B4" w:rsidRPr="001F7855">
        <w:rPr>
          <w:rFonts w:ascii="Arial" w:eastAsia="Arial" w:hAnsi="Arial" w:cs="Arial"/>
          <w:i/>
          <w:sz w:val="16"/>
          <w:szCs w:val="24"/>
        </w:rPr>
        <w:t>concerned</w:t>
      </w:r>
      <w:r w:rsidR="00A00779">
        <w:rPr>
          <w:rFonts w:ascii="Arial" w:eastAsia="Arial" w:hAnsi="Arial" w:cs="Arial"/>
          <w:i/>
          <w:sz w:val="16"/>
          <w:szCs w:val="24"/>
        </w:rPr>
        <w:t xml:space="preserve"> </w:t>
      </w:r>
      <w:r w:rsidRPr="001F7855">
        <w:rPr>
          <w:rFonts w:ascii="Arial" w:eastAsia="Arial" w:hAnsi="Arial" w:cs="Arial"/>
          <w:i/>
          <w:sz w:val="16"/>
          <w:szCs w:val="24"/>
        </w:rPr>
        <w:t>DSWD</w:t>
      </w:r>
      <w:r w:rsidR="00F34EA4" w:rsidRPr="001F7855">
        <w:rPr>
          <w:rFonts w:ascii="Arial" w:eastAsia="Arial" w:hAnsi="Arial" w:cs="Arial"/>
          <w:i/>
          <w:sz w:val="16"/>
          <w:szCs w:val="24"/>
        </w:rPr>
        <w:t>-</w:t>
      </w:r>
      <w:r w:rsidR="00A834B4" w:rsidRPr="001F7855">
        <w:rPr>
          <w:rFonts w:ascii="Arial" w:eastAsia="Arial" w:hAnsi="Arial" w:cs="Arial"/>
          <w:i/>
          <w:sz w:val="16"/>
          <w:szCs w:val="24"/>
        </w:rPr>
        <w:t>Field</w:t>
      </w:r>
      <w:r w:rsidR="00A00779">
        <w:rPr>
          <w:rFonts w:ascii="Arial" w:eastAsia="Arial" w:hAnsi="Arial" w:cs="Arial"/>
          <w:i/>
          <w:sz w:val="16"/>
          <w:szCs w:val="24"/>
        </w:rPr>
        <w:t xml:space="preserve"> </w:t>
      </w:r>
      <w:r w:rsidR="00A834B4" w:rsidRPr="001F7855">
        <w:rPr>
          <w:rFonts w:ascii="Arial" w:eastAsia="Arial" w:hAnsi="Arial" w:cs="Arial"/>
          <w:i/>
          <w:sz w:val="16"/>
          <w:szCs w:val="24"/>
        </w:rPr>
        <w:t>Offices</w:t>
      </w:r>
      <w:r w:rsidR="00A00779">
        <w:rPr>
          <w:rFonts w:ascii="Arial" w:eastAsia="Arial" w:hAnsi="Arial" w:cs="Arial"/>
          <w:i/>
          <w:sz w:val="16"/>
          <w:szCs w:val="24"/>
        </w:rPr>
        <w:t xml:space="preserve"> </w:t>
      </w:r>
      <w:r w:rsidRPr="001F7855">
        <w:rPr>
          <w:rFonts w:ascii="Arial" w:eastAsia="Arial" w:hAnsi="Arial" w:cs="Arial"/>
          <w:i/>
          <w:sz w:val="16"/>
          <w:szCs w:val="24"/>
        </w:rPr>
        <w:t>for</w:t>
      </w:r>
      <w:r w:rsidR="00A00779">
        <w:rPr>
          <w:rFonts w:ascii="Arial" w:eastAsia="Arial" w:hAnsi="Arial" w:cs="Arial"/>
          <w:i/>
          <w:sz w:val="16"/>
          <w:szCs w:val="24"/>
        </w:rPr>
        <w:t xml:space="preserve"> </w:t>
      </w:r>
      <w:r w:rsidR="00F34EA4" w:rsidRPr="001F7855">
        <w:rPr>
          <w:rFonts w:ascii="Arial" w:eastAsia="Arial" w:hAnsi="Arial" w:cs="Arial"/>
          <w:i/>
          <w:sz w:val="16"/>
          <w:szCs w:val="24"/>
        </w:rPr>
        <w:t>any</w:t>
      </w:r>
      <w:r w:rsidR="00A00779">
        <w:rPr>
          <w:rFonts w:ascii="Arial" w:eastAsia="Arial" w:hAnsi="Arial" w:cs="Arial"/>
          <w:i/>
          <w:sz w:val="16"/>
          <w:szCs w:val="24"/>
        </w:rPr>
        <w:t xml:space="preserve"> </w:t>
      </w:r>
      <w:r w:rsidRPr="001F7855">
        <w:rPr>
          <w:rFonts w:ascii="Arial" w:eastAsia="Arial" w:hAnsi="Arial" w:cs="Arial"/>
          <w:i/>
          <w:sz w:val="16"/>
          <w:szCs w:val="24"/>
        </w:rPr>
        <w:t>significant</w:t>
      </w:r>
      <w:r w:rsidR="00A00779">
        <w:rPr>
          <w:rFonts w:ascii="Arial" w:eastAsia="Arial" w:hAnsi="Arial" w:cs="Arial"/>
          <w:i/>
          <w:sz w:val="16"/>
          <w:szCs w:val="24"/>
        </w:rPr>
        <w:t xml:space="preserve"> </w:t>
      </w:r>
      <w:r w:rsidRPr="001F7855">
        <w:rPr>
          <w:rFonts w:ascii="Arial" w:eastAsia="Arial" w:hAnsi="Arial" w:cs="Arial"/>
          <w:i/>
          <w:sz w:val="16"/>
          <w:szCs w:val="24"/>
        </w:rPr>
        <w:t>disaster</w:t>
      </w:r>
      <w:r w:rsidR="00A00779">
        <w:rPr>
          <w:rFonts w:ascii="Arial" w:eastAsia="Arial" w:hAnsi="Arial" w:cs="Arial"/>
          <w:i/>
          <w:sz w:val="16"/>
          <w:szCs w:val="24"/>
        </w:rPr>
        <w:t xml:space="preserve"> </w:t>
      </w:r>
      <w:r w:rsidR="00F34EA4" w:rsidRPr="001F7855">
        <w:rPr>
          <w:rFonts w:ascii="Arial" w:eastAsia="Arial" w:hAnsi="Arial" w:cs="Arial"/>
          <w:i/>
          <w:sz w:val="16"/>
          <w:szCs w:val="24"/>
        </w:rPr>
        <w:t>preparedness</w:t>
      </w:r>
      <w:r w:rsidR="00A00779">
        <w:rPr>
          <w:rFonts w:ascii="Arial" w:eastAsia="Arial" w:hAnsi="Arial" w:cs="Arial"/>
          <w:i/>
          <w:sz w:val="16"/>
          <w:szCs w:val="24"/>
        </w:rPr>
        <w:t xml:space="preserve"> </w:t>
      </w:r>
      <w:r w:rsidR="00F34EA4" w:rsidRPr="001F7855">
        <w:rPr>
          <w:rFonts w:ascii="Arial" w:eastAsia="Arial" w:hAnsi="Arial" w:cs="Arial"/>
          <w:i/>
          <w:sz w:val="16"/>
          <w:szCs w:val="24"/>
        </w:rPr>
        <w:t>for</w:t>
      </w:r>
      <w:r w:rsidR="00A00779">
        <w:rPr>
          <w:rFonts w:ascii="Arial" w:eastAsia="Arial" w:hAnsi="Arial" w:cs="Arial"/>
          <w:i/>
          <w:sz w:val="16"/>
          <w:szCs w:val="24"/>
        </w:rPr>
        <w:t xml:space="preserve"> </w:t>
      </w:r>
      <w:r w:rsidRPr="001F7855">
        <w:rPr>
          <w:rFonts w:ascii="Arial" w:eastAsia="Arial" w:hAnsi="Arial" w:cs="Arial"/>
          <w:i/>
          <w:sz w:val="16"/>
          <w:szCs w:val="24"/>
        </w:rPr>
        <w:t>response</w:t>
      </w:r>
      <w:r w:rsidR="00A00779">
        <w:rPr>
          <w:rFonts w:ascii="Arial" w:eastAsia="Arial" w:hAnsi="Arial" w:cs="Arial"/>
          <w:i/>
          <w:sz w:val="16"/>
          <w:szCs w:val="24"/>
        </w:rPr>
        <w:t xml:space="preserve"> </w:t>
      </w:r>
      <w:r w:rsidRPr="001F7855">
        <w:rPr>
          <w:rFonts w:ascii="Arial" w:eastAsia="Arial" w:hAnsi="Arial" w:cs="Arial"/>
          <w:i/>
          <w:sz w:val="16"/>
          <w:szCs w:val="24"/>
        </w:rPr>
        <w:t>updates.</w:t>
      </w:r>
    </w:p>
    <w:p w:rsidR="00F34EA4" w:rsidRPr="00CF51D5" w:rsidRDefault="00F34EA4" w:rsidP="004C1004">
      <w:pPr>
        <w:spacing w:after="0" w:line="240" w:lineRule="auto"/>
        <w:contextualSpacing/>
        <w:jc w:val="both"/>
        <w:rPr>
          <w:rFonts w:ascii="Arial" w:eastAsia="Arial" w:hAnsi="Arial" w:cs="Arial"/>
          <w:sz w:val="24"/>
          <w:szCs w:val="24"/>
        </w:rPr>
      </w:pPr>
    </w:p>
    <w:p w:rsidR="000F1F6C" w:rsidRPr="00CF51D5" w:rsidRDefault="000F1F6C" w:rsidP="004C1004">
      <w:pPr>
        <w:spacing w:after="0" w:line="240" w:lineRule="auto"/>
        <w:contextualSpacing/>
        <w:rPr>
          <w:rFonts w:ascii="Arial" w:eastAsia="Arial" w:hAnsi="Arial" w:cs="Arial"/>
          <w:sz w:val="24"/>
          <w:szCs w:val="24"/>
        </w:rPr>
      </w:pPr>
    </w:p>
    <w:p w:rsidR="000F1F6C" w:rsidRPr="00CF51D5" w:rsidRDefault="00C743C2" w:rsidP="004C1004">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rsidR="00385FAF" w:rsidRDefault="003D09A9" w:rsidP="004C1004">
      <w:pPr>
        <w:spacing w:after="0" w:line="240" w:lineRule="auto"/>
        <w:contextualSpacing/>
        <w:rPr>
          <w:rFonts w:ascii="Arial" w:eastAsia="Arial" w:hAnsi="Arial" w:cs="Arial"/>
          <w:sz w:val="24"/>
          <w:szCs w:val="24"/>
        </w:rPr>
      </w:pPr>
      <w:r w:rsidRPr="00CF51D5">
        <w:rPr>
          <w:rFonts w:ascii="Arial" w:eastAsia="Arial" w:hAnsi="Arial" w:cs="Arial"/>
          <w:sz w:val="24"/>
          <w:szCs w:val="24"/>
        </w:rPr>
        <w:t>Releasing</w:t>
      </w:r>
      <w:r w:rsidR="00A00779">
        <w:rPr>
          <w:rFonts w:ascii="Arial" w:eastAsia="Arial" w:hAnsi="Arial" w:cs="Arial"/>
          <w:sz w:val="24"/>
          <w:szCs w:val="24"/>
        </w:rPr>
        <w:t xml:space="preserve"> </w:t>
      </w:r>
      <w:r w:rsidRPr="00CF51D5">
        <w:rPr>
          <w:rFonts w:ascii="Arial" w:eastAsia="Arial" w:hAnsi="Arial" w:cs="Arial"/>
          <w:sz w:val="24"/>
          <w:szCs w:val="24"/>
        </w:rPr>
        <w:t>Officer</w:t>
      </w:r>
    </w:p>
    <w:p w:rsidR="00385FAF" w:rsidRDefault="00385FAF" w:rsidP="004C1004">
      <w:pPr>
        <w:spacing w:after="0" w:line="240" w:lineRule="auto"/>
        <w:contextualSpacing/>
        <w:rPr>
          <w:rFonts w:ascii="Arial" w:eastAsia="Arial" w:hAnsi="Arial" w:cs="Arial"/>
          <w:sz w:val="24"/>
          <w:szCs w:val="24"/>
        </w:rPr>
      </w:pPr>
    </w:p>
    <w:sectPr w:rsidR="00385FAF" w:rsidSect="008A1F75">
      <w:headerReference w:type="default" r:id="rId11"/>
      <w:footerReference w:type="default" r:id="rId12"/>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1B0" w:rsidRDefault="000361B0">
      <w:pPr>
        <w:spacing w:after="0" w:line="240" w:lineRule="auto"/>
      </w:pPr>
      <w:r>
        <w:separator/>
      </w:r>
    </w:p>
  </w:endnote>
  <w:endnote w:type="continuationSeparator" w:id="0">
    <w:p w:rsidR="000361B0" w:rsidRDefault="0003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F75" w:rsidRDefault="008A1F75">
    <w:pPr>
      <w:pBdr>
        <w:bottom w:val="single" w:sz="6" w:space="1" w:color="auto"/>
      </w:pBdr>
      <w:tabs>
        <w:tab w:val="left" w:pos="2371"/>
        <w:tab w:val="center" w:pos="5233"/>
      </w:tabs>
      <w:spacing w:after="0" w:line="240" w:lineRule="auto"/>
      <w:jc w:val="right"/>
      <w:rPr>
        <w:sz w:val="16"/>
        <w:szCs w:val="16"/>
      </w:rPr>
    </w:pPr>
  </w:p>
  <w:p w:rsidR="008A1F75" w:rsidRDefault="008A1F75" w:rsidP="008A1F75">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44E11">
      <w:rPr>
        <w:b/>
        <w:noProof/>
        <w:sz w:val="16"/>
        <w:szCs w:val="16"/>
      </w:rPr>
      <w:t>10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44E11">
      <w:rPr>
        <w:b/>
        <w:noProof/>
        <w:sz w:val="16"/>
        <w:szCs w:val="16"/>
      </w:rPr>
      <w:t>10</w:t>
    </w:r>
    <w:r>
      <w:rPr>
        <w:b/>
        <w:sz w:val="16"/>
        <w:szCs w:val="16"/>
      </w:rPr>
      <w:fldChar w:fldCharType="end"/>
    </w:r>
    <w:r>
      <w:rPr>
        <w:sz w:val="16"/>
        <w:szCs w:val="16"/>
      </w:rPr>
      <w:t xml:space="preserve">| </w:t>
    </w:r>
    <w:r w:rsidRPr="00F34EA4">
      <w:rPr>
        <w:rFonts w:ascii="Arial" w:eastAsia="Arial" w:hAnsi="Arial" w:cs="Arial"/>
        <w:sz w:val="16"/>
        <w:szCs w:val="16"/>
      </w:rPr>
      <w:t>DSWD DROMIC Prep</w:t>
    </w:r>
    <w:r w:rsidR="00715ACE">
      <w:rPr>
        <w:rFonts w:ascii="Arial" w:eastAsia="Arial" w:hAnsi="Arial" w:cs="Arial"/>
        <w:sz w:val="16"/>
        <w:szCs w:val="16"/>
      </w:rPr>
      <w:t>aredness for Response Report #3</w:t>
    </w:r>
    <w:r>
      <w:rPr>
        <w:rFonts w:ascii="Arial" w:eastAsia="Arial" w:hAnsi="Arial" w:cs="Arial"/>
        <w:sz w:val="16"/>
        <w:szCs w:val="16"/>
      </w:rPr>
      <w:t xml:space="preserve"> on Trop</w:t>
    </w:r>
    <w:r w:rsidR="00715ACE">
      <w:rPr>
        <w:rFonts w:ascii="Arial" w:eastAsia="Arial" w:hAnsi="Arial" w:cs="Arial"/>
        <w:sz w:val="16"/>
        <w:szCs w:val="16"/>
      </w:rPr>
      <w:t>ical Depression “USMAN” as of 28</w:t>
    </w:r>
    <w:r>
      <w:rPr>
        <w:rFonts w:ascii="Arial" w:eastAsia="Arial" w:hAnsi="Arial" w:cs="Arial"/>
        <w:sz w:val="16"/>
        <w:szCs w:val="16"/>
      </w:rPr>
      <w:t xml:space="preserve"> December </w:t>
    </w:r>
    <w:r w:rsidRPr="00F34EA4">
      <w:rPr>
        <w:rFonts w:ascii="Arial" w:eastAsia="Arial" w:hAnsi="Arial" w:cs="Arial"/>
        <w:sz w:val="16"/>
        <w:szCs w:val="16"/>
      </w:rPr>
      <w:t xml:space="preserve">2018, </w:t>
    </w:r>
    <w:r>
      <w:rPr>
        <w:rFonts w:ascii="Arial" w:eastAsia="Arial" w:hAnsi="Arial" w:cs="Arial"/>
        <w:sz w:val="16"/>
        <w:szCs w:val="16"/>
      </w:rPr>
      <w:t>6P</w:t>
    </w:r>
    <w:r w:rsidRPr="00F34EA4">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1B0" w:rsidRDefault="000361B0">
      <w:pPr>
        <w:spacing w:after="0" w:line="240" w:lineRule="auto"/>
      </w:pPr>
      <w:r>
        <w:separator/>
      </w:r>
    </w:p>
  </w:footnote>
  <w:footnote w:type="continuationSeparator" w:id="0">
    <w:p w:rsidR="000361B0" w:rsidRDefault="00036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F75" w:rsidRDefault="008A1F75" w:rsidP="00A81C78">
    <w:pPr>
      <w:tabs>
        <w:tab w:val="center" w:pos="4680"/>
        <w:tab w:val="right" w:pos="9360"/>
      </w:tabs>
      <w:spacing w:after="0" w:line="240" w:lineRule="auto"/>
      <w:jc w:val="both"/>
    </w:pPr>
    <w:r>
      <w:rPr>
        <w:noProof/>
      </w:rPr>
      <w:drawing>
        <wp:anchor distT="0" distB="0" distL="114300" distR="114300" simplePos="0" relativeHeight="251660288" behindDoc="0" locked="0" layoutInCell="1" allowOverlap="1" wp14:anchorId="069BF989" wp14:editId="28C09F03">
          <wp:simplePos x="0" y="0"/>
          <wp:positionH relativeFrom="margin">
            <wp:posOffset>-91440</wp:posOffset>
          </wp:positionH>
          <wp:positionV relativeFrom="paragraph">
            <wp:posOffset>132080</wp:posOffset>
          </wp:positionV>
          <wp:extent cx="2225040" cy="668655"/>
          <wp:effectExtent l="0" t="0" r="381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
                    <a:extLst>
                      <a:ext uri="{28A0092B-C50C-407E-A947-70E740481C1C}">
                        <a14:useLocalDpi xmlns:a14="http://schemas.microsoft.com/office/drawing/2010/main" val="0"/>
                      </a:ext>
                    </a:extLst>
                  </a:blip>
                  <a:srcRect r="53590"/>
                  <a:stretch/>
                </pic:blipFill>
                <pic:spPr bwMode="auto">
                  <a:xfrm>
                    <a:off x="0" y="0"/>
                    <a:ext cx="2225040" cy="668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0A1104F" wp14:editId="3DFB4E7D">
          <wp:simplePos x="0" y="0"/>
          <wp:positionH relativeFrom="margin">
            <wp:align>right</wp:align>
          </wp:positionH>
          <wp:positionV relativeFrom="paragraph">
            <wp:posOffset>10160</wp:posOffset>
          </wp:positionV>
          <wp:extent cx="1816850" cy="78486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
                    <a:extLst>
                      <a:ext uri="{28A0092B-C50C-407E-A947-70E740481C1C}">
                        <a14:useLocalDpi xmlns:a14="http://schemas.microsoft.com/office/drawing/2010/main" val="0"/>
                      </a:ext>
                    </a:extLst>
                  </a:blip>
                  <a:srcRect l="69191"/>
                  <a:stretch/>
                </pic:blipFill>
                <pic:spPr bwMode="auto">
                  <a:xfrm>
                    <a:off x="0" y="0"/>
                    <a:ext cx="1816850" cy="784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A1F75" w:rsidRDefault="008A1F75" w:rsidP="00A81C78">
    <w:pPr>
      <w:tabs>
        <w:tab w:val="center" w:pos="4680"/>
        <w:tab w:val="right" w:pos="9360"/>
      </w:tabs>
      <w:spacing w:after="0" w:line="240" w:lineRule="auto"/>
      <w:jc w:val="both"/>
    </w:pPr>
  </w:p>
  <w:p w:rsidR="008A1F75" w:rsidRDefault="008A1F75" w:rsidP="00A81C78">
    <w:pPr>
      <w:tabs>
        <w:tab w:val="center" w:pos="4680"/>
        <w:tab w:val="right" w:pos="9360"/>
      </w:tabs>
      <w:spacing w:after="0" w:line="240" w:lineRule="auto"/>
      <w:jc w:val="both"/>
    </w:pPr>
  </w:p>
  <w:p w:rsidR="008A1F75" w:rsidRDefault="008A1F75" w:rsidP="00A81C78">
    <w:pPr>
      <w:tabs>
        <w:tab w:val="center" w:pos="4680"/>
        <w:tab w:val="right" w:pos="9360"/>
      </w:tabs>
      <w:spacing w:after="0" w:line="240" w:lineRule="auto"/>
      <w:jc w:val="both"/>
    </w:pPr>
  </w:p>
  <w:p w:rsidR="008A1F75" w:rsidRDefault="008A1F75" w:rsidP="00A81C78">
    <w:pPr>
      <w:tabs>
        <w:tab w:val="center" w:pos="4680"/>
        <w:tab w:val="right" w:pos="9360"/>
      </w:tabs>
      <w:spacing w:after="0" w:line="240" w:lineRule="auto"/>
      <w:jc w:val="both"/>
    </w:pPr>
  </w:p>
  <w:p w:rsidR="008A1F75" w:rsidRPr="00BE1AB9" w:rsidRDefault="008A1F75" w:rsidP="00BE1AB9">
    <w:pPr>
      <w:pBdr>
        <w:bottom w:val="single" w:sz="6" w:space="0" w:color="000000"/>
      </w:pBdr>
      <w:tabs>
        <w:tab w:val="center" w:pos="4680"/>
        <w:tab w:val="right" w:pos="9360"/>
      </w:tabs>
      <w:spacing w:after="0" w:line="240" w:lineRule="auto"/>
      <w:rPr>
        <w:sz w:val="4"/>
      </w:rPr>
    </w:pPr>
  </w:p>
  <w:p w:rsidR="008A1F75" w:rsidRDefault="008A1F75">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F6878"/>
    <w:multiLevelType w:val="hybridMultilevel"/>
    <w:tmpl w:val="335EE6A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FD01DDE"/>
    <w:multiLevelType w:val="multilevel"/>
    <w:tmpl w:val="CEDEA31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B6154"/>
    <w:multiLevelType w:val="hybridMultilevel"/>
    <w:tmpl w:val="288A797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336E3C1F"/>
    <w:multiLevelType w:val="hybridMultilevel"/>
    <w:tmpl w:val="DF1E3C2C"/>
    <w:lvl w:ilvl="0" w:tplc="3409000B">
      <w:start w:val="1"/>
      <w:numFmt w:val="bullet"/>
      <w:lvlText w:val=""/>
      <w:lvlJc w:val="left"/>
      <w:pPr>
        <w:ind w:left="1462" w:hanging="360"/>
      </w:pPr>
      <w:rPr>
        <w:rFonts w:ascii="Wingdings" w:hAnsi="Wingdings" w:hint="default"/>
      </w:rPr>
    </w:lvl>
    <w:lvl w:ilvl="1" w:tplc="34090003" w:tentative="1">
      <w:start w:val="1"/>
      <w:numFmt w:val="bullet"/>
      <w:lvlText w:val="o"/>
      <w:lvlJc w:val="left"/>
      <w:pPr>
        <w:ind w:left="2182" w:hanging="360"/>
      </w:pPr>
      <w:rPr>
        <w:rFonts w:ascii="Courier New" w:hAnsi="Courier New" w:cs="Courier New" w:hint="default"/>
      </w:rPr>
    </w:lvl>
    <w:lvl w:ilvl="2" w:tplc="34090005" w:tentative="1">
      <w:start w:val="1"/>
      <w:numFmt w:val="bullet"/>
      <w:lvlText w:val=""/>
      <w:lvlJc w:val="left"/>
      <w:pPr>
        <w:ind w:left="2902" w:hanging="360"/>
      </w:pPr>
      <w:rPr>
        <w:rFonts w:ascii="Wingdings" w:hAnsi="Wingdings" w:hint="default"/>
      </w:rPr>
    </w:lvl>
    <w:lvl w:ilvl="3" w:tplc="34090001" w:tentative="1">
      <w:start w:val="1"/>
      <w:numFmt w:val="bullet"/>
      <w:lvlText w:val=""/>
      <w:lvlJc w:val="left"/>
      <w:pPr>
        <w:ind w:left="3622" w:hanging="360"/>
      </w:pPr>
      <w:rPr>
        <w:rFonts w:ascii="Symbol" w:hAnsi="Symbol" w:hint="default"/>
      </w:rPr>
    </w:lvl>
    <w:lvl w:ilvl="4" w:tplc="34090003" w:tentative="1">
      <w:start w:val="1"/>
      <w:numFmt w:val="bullet"/>
      <w:lvlText w:val="o"/>
      <w:lvlJc w:val="left"/>
      <w:pPr>
        <w:ind w:left="4342" w:hanging="360"/>
      </w:pPr>
      <w:rPr>
        <w:rFonts w:ascii="Courier New" w:hAnsi="Courier New" w:cs="Courier New" w:hint="default"/>
      </w:rPr>
    </w:lvl>
    <w:lvl w:ilvl="5" w:tplc="34090005" w:tentative="1">
      <w:start w:val="1"/>
      <w:numFmt w:val="bullet"/>
      <w:lvlText w:val=""/>
      <w:lvlJc w:val="left"/>
      <w:pPr>
        <w:ind w:left="5062" w:hanging="360"/>
      </w:pPr>
      <w:rPr>
        <w:rFonts w:ascii="Wingdings" w:hAnsi="Wingdings" w:hint="default"/>
      </w:rPr>
    </w:lvl>
    <w:lvl w:ilvl="6" w:tplc="34090001" w:tentative="1">
      <w:start w:val="1"/>
      <w:numFmt w:val="bullet"/>
      <w:lvlText w:val=""/>
      <w:lvlJc w:val="left"/>
      <w:pPr>
        <w:ind w:left="5782" w:hanging="360"/>
      </w:pPr>
      <w:rPr>
        <w:rFonts w:ascii="Symbol" w:hAnsi="Symbol" w:hint="default"/>
      </w:rPr>
    </w:lvl>
    <w:lvl w:ilvl="7" w:tplc="34090003" w:tentative="1">
      <w:start w:val="1"/>
      <w:numFmt w:val="bullet"/>
      <w:lvlText w:val="o"/>
      <w:lvlJc w:val="left"/>
      <w:pPr>
        <w:ind w:left="6502" w:hanging="360"/>
      </w:pPr>
      <w:rPr>
        <w:rFonts w:ascii="Courier New" w:hAnsi="Courier New" w:cs="Courier New" w:hint="default"/>
      </w:rPr>
    </w:lvl>
    <w:lvl w:ilvl="8" w:tplc="34090005" w:tentative="1">
      <w:start w:val="1"/>
      <w:numFmt w:val="bullet"/>
      <w:lvlText w:val=""/>
      <w:lvlJc w:val="left"/>
      <w:pPr>
        <w:ind w:left="7222" w:hanging="360"/>
      </w:pPr>
      <w:rPr>
        <w:rFonts w:ascii="Wingdings" w:hAnsi="Wingdings" w:hint="default"/>
      </w:rPr>
    </w:lvl>
  </w:abstractNum>
  <w:abstractNum w:abstractNumId="4"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5" w15:restartNumberingAfterBreak="0">
    <w:nsid w:val="3B846A59"/>
    <w:multiLevelType w:val="hybridMultilevel"/>
    <w:tmpl w:val="013CC9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3D372FDC"/>
    <w:multiLevelType w:val="hybridMultilevel"/>
    <w:tmpl w:val="8DBE520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8" w15:restartNumberingAfterBreak="0">
    <w:nsid w:val="61B535EA"/>
    <w:multiLevelType w:val="hybridMultilevel"/>
    <w:tmpl w:val="3D042D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6BFB3BB8"/>
    <w:multiLevelType w:val="hybridMultilevel"/>
    <w:tmpl w:val="F2E87176"/>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FAF5A68"/>
    <w:multiLevelType w:val="hybridMultilevel"/>
    <w:tmpl w:val="3B7212B8"/>
    <w:lvl w:ilvl="0" w:tplc="3409000B">
      <w:start w:val="1"/>
      <w:numFmt w:val="bullet"/>
      <w:lvlText w:val=""/>
      <w:lvlJc w:val="left"/>
      <w:pPr>
        <w:ind w:left="901" w:hanging="360"/>
      </w:pPr>
      <w:rPr>
        <w:rFonts w:ascii="Wingdings" w:hAnsi="Wingdings" w:hint="default"/>
      </w:rPr>
    </w:lvl>
    <w:lvl w:ilvl="1" w:tplc="34090003" w:tentative="1">
      <w:start w:val="1"/>
      <w:numFmt w:val="bullet"/>
      <w:lvlText w:val="o"/>
      <w:lvlJc w:val="left"/>
      <w:pPr>
        <w:ind w:left="1621" w:hanging="360"/>
      </w:pPr>
      <w:rPr>
        <w:rFonts w:ascii="Courier New" w:hAnsi="Courier New" w:cs="Courier New" w:hint="default"/>
      </w:rPr>
    </w:lvl>
    <w:lvl w:ilvl="2" w:tplc="34090005" w:tentative="1">
      <w:start w:val="1"/>
      <w:numFmt w:val="bullet"/>
      <w:lvlText w:val=""/>
      <w:lvlJc w:val="left"/>
      <w:pPr>
        <w:ind w:left="2341" w:hanging="360"/>
      </w:pPr>
      <w:rPr>
        <w:rFonts w:ascii="Wingdings" w:hAnsi="Wingdings" w:hint="default"/>
      </w:rPr>
    </w:lvl>
    <w:lvl w:ilvl="3" w:tplc="34090001" w:tentative="1">
      <w:start w:val="1"/>
      <w:numFmt w:val="bullet"/>
      <w:lvlText w:val=""/>
      <w:lvlJc w:val="left"/>
      <w:pPr>
        <w:ind w:left="3061" w:hanging="360"/>
      </w:pPr>
      <w:rPr>
        <w:rFonts w:ascii="Symbol" w:hAnsi="Symbol" w:hint="default"/>
      </w:rPr>
    </w:lvl>
    <w:lvl w:ilvl="4" w:tplc="34090003" w:tentative="1">
      <w:start w:val="1"/>
      <w:numFmt w:val="bullet"/>
      <w:lvlText w:val="o"/>
      <w:lvlJc w:val="left"/>
      <w:pPr>
        <w:ind w:left="3781" w:hanging="360"/>
      </w:pPr>
      <w:rPr>
        <w:rFonts w:ascii="Courier New" w:hAnsi="Courier New" w:cs="Courier New" w:hint="default"/>
      </w:rPr>
    </w:lvl>
    <w:lvl w:ilvl="5" w:tplc="34090005" w:tentative="1">
      <w:start w:val="1"/>
      <w:numFmt w:val="bullet"/>
      <w:lvlText w:val=""/>
      <w:lvlJc w:val="left"/>
      <w:pPr>
        <w:ind w:left="4501" w:hanging="360"/>
      </w:pPr>
      <w:rPr>
        <w:rFonts w:ascii="Wingdings" w:hAnsi="Wingdings" w:hint="default"/>
      </w:rPr>
    </w:lvl>
    <w:lvl w:ilvl="6" w:tplc="34090001" w:tentative="1">
      <w:start w:val="1"/>
      <w:numFmt w:val="bullet"/>
      <w:lvlText w:val=""/>
      <w:lvlJc w:val="left"/>
      <w:pPr>
        <w:ind w:left="5221" w:hanging="360"/>
      </w:pPr>
      <w:rPr>
        <w:rFonts w:ascii="Symbol" w:hAnsi="Symbol" w:hint="default"/>
      </w:rPr>
    </w:lvl>
    <w:lvl w:ilvl="7" w:tplc="34090003" w:tentative="1">
      <w:start w:val="1"/>
      <w:numFmt w:val="bullet"/>
      <w:lvlText w:val="o"/>
      <w:lvlJc w:val="left"/>
      <w:pPr>
        <w:ind w:left="5941" w:hanging="360"/>
      </w:pPr>
      <w:rPr>
        <w:rFonts w:ascii="Courier New" w:hAnsi="Courier New" w:cs="Courier New" w:hint="default"/>
      </w:rPr>
    </w:lvl>
    <w:lvl w:ilvl="8" w:tplc="34090005" w:tentative="1">
      <w:start w:val="1"/>
      <w:numFmt w:val="bullet"/>
      <w:lvlText w:val=""/>
      <w:lvlJc w:val="left"/>
      <w:pPr>
        <w:ind w:left="6661" w:hanging="360"/>
      </w:pPr>
      <w:rPr>
        <w:rFonts w:ascii="Wingdings" w:hAnsi="Wingdings" w:hint="default"/>
      </w:rPr>
    </w:lvl>
  </w:abstractNum>
  <w:abstractNum w:abstractNumId="11" w15:restartNumberingAfterBreak="0">
    <w:nsid w:val="7F232AB2"/>
    <w:multiLevelType w:val="hybridMultilevel"/>
    <w:tmpl w:val="50D6AF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1"/>
  </w:num>
  <w:num w:numId="5">
    <w:abstractNumId w:val="1"/>
  </w:num>
  <w:num w:numId="6">
    <w:abstractNumId w:val="9"/>
  </w:num>
  <w:num w:numId="7">
    <w:abstractNumId w:val="5"/>
  </w:num>
  <w:num w:numId="8">
    <w:abstractNumId w:val="2"/>
  </w:num>
  <w:num w:numId="9">
    <w:abstractNumId w:val="3"/>
  </w:num>
  <w:num w:numId="10">
    <w:abstractNumId w:val="0"/>
  </w:num>
  <w:num w:numId="11">
    <w:abstractNumId w:val="1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132B4"/>
    <w:rsid w:val="000174E0"/>
    <w:rsid w:val="00020ECE"/>
    <w:rsid w:val="000234D2"/>
    <w:rsid w:val="00026080"/>
    <w:rsid w:val="00033C52"/>
    <w:rsid w:val="000361B0"/>
    <w:rsid w:val="000408C0"/>
    <w:rsid w:val="00044A86"/>
    <w:rsid w:val="000660C4"/>
    <w:rsid w:val="000675F4"/>
    <w:rsid w:val="00072ABC"/>
    <w:rsid w:val="000762A0"/>
    <w:rsid w:val="00080DF4"/>
    <w:rsid w:val="00085176"/>
    <w:rsid w:val="00091817"/>
    <w:rsid w:val="00093A22"/>
    <w:rsid w:val="000962B5"/>
    <w:rsid w:val="00096FF5"/>
    <w:rsid w:val="00097C1F"/>
    <w:rsid w:val="000A1C46"/>
    <w:rsid w:val="000C196B"/>
    <w:rsid w:val="000C6019"/>
    <w:rsid w:val="000C6698"/>
    <w:rsid w:val="000D1A9D"/>
    <w:rsid w:val="000E09D8"/>
    <w:rsid w:val="000F10AC"/>
    <w:rsid w:val="000F1F6C"/>
    <w:rsid w:val="000F3578"/>
    <w:rsid w:val="00103C2E"/>
    <w:rsid w:val="00114D5E"/>
    <w:rsid w:val="00114D81"/>
    <w:rsid w:val="00122989"/>
    <w:rsid w:val="001448ED"/>
    <w:rsid w:val="00150801"/>
    <w:rsid w:val="00152CAC"/>
    <w:rsid w:val="00153232"/>
    <w:rsid w:val="00155355"/>
    <w:rsid w:val="001578E9"/>
    <w:rsid w:val="001606A4"/>
    <w:rsid w:val="001618E9"/>
    <w:rsid w:val="00162223"/>
    <w:rsid w:val="00163E15"/>
    <w:rsid w:val="0017136A"/>
    <w:rsid w:val="00171DE9"/>
    <w:rsid w:val="00172BA8"/>
    <w:rsid w:val="00174E88"/>
    <w:rsid w:val="00182E76"/>
    <w:rsid w:val="001836FA"/>
    <w:rsid w:val="0018499D"/>
    <w:rsid w:val="00194A8E"/>
    <w:rsid w:val="00194BAC"/>
    <w:rsid w:val="00197C40"/>
    <w:rsid w:val="001A5783"/>
    <w:rsid w:val="001B7CFE"/>
    <w:rsid w:val="001C1FDF"/>
    <w:rsid w:val="001D01A8"/>
    <w:rsid w:val="001D35AD"/>
    <w:rsid w:val="001D4B3E"/>
    <w:rsid w:val="001E08FA"/>
    <w:rsid w:val="001E26B4"/>
    <w:rsid w:val="001F7855"/>
    <w:rsid w:val="00207727"/>
    <w:rsid w:val="002147BF"/>
    <w:rsid w:val="00221525"/>
    <w:rsid w:val="002225E7"/>
    <w:rsid w:val="002233C1"/>
    <w:rsid w:val="00223C4A"/>
    <w:rsid w:val="00224A0B"/>
    <w:rsid w:val="00225547"/>
    <w:rsid w:val="002338D6"/>
    <w:rsid w:val="002345FE"/>
    <w:rsid w:val="00235815"/>
    <w:rsid w:val="0024012A"/>
    <w:rsid w:val="0024475A"/>
    <w:rsid w:val="0024676B"/>
    <w:rsid w:val="00246975"/>
    <w:rsid w:val="00247B96"/>
    <w:rsid w:val="00252A46"/>
    <w:rsid w:val="002538EB"/>
    <w:rsid w:val="002541B5"/>
    <w:rsid w:val="002550AB"/>
    <w:rsid w:val="00261033"/>
    <w:rsid w:val="002624C6"/>
    <w:rsid w:val="00265D5C"/>
    <w:rsid w:val="00265DF5"/>
    <w:rsid w:val="00280BEA"/>
    <w:rsid w:val="00281CDC"/>
    <w:rsid w:val="002826F9"/>
    <w:rsid w:val="00284FBC"/>
    <w:rsid w:val="00287526"/>
    <w:rsid w:val="00291EB3"/>
    <w:rsid w:val="00292871"/>
    <w:rsid w:val="00293BBD"/>
    <w:rsid w:val="00293EE1"/>
    <w:rsid w:val="0029434E"/>
    <w:rsid w:val="00294E5E"/>
    <w:rsid w:val="00297CA0"/>
    <w:rsid w:val="002B5914"/>
    <w:rsid w:val="002C11CD"/>
    <w:rsid w:val="002D2607"/>
    <w:rsid w:val="002D3418"/>
    <w:rsid w:val="002F023E"/>
    <w:rsid w:val="002F5178"/>
    <w:rsid w:val="002F713F"/>
    <w:rsid w:val="00305764"/>
    <w:rsid w:val="0032143B"/>
    <w:rsid w:val="0032200C"/>
    <w:rsid w:val="00325FF1"/>
    <w:rsid w:val="003277B9"/>
    <w:rsid w:val="00331650"/>
    <w:rsid w:val="00332433"/>
    <w:rsid w:val="00334AC1"/>
    <w:rsid w:val="00341112"/>
    <w:rsid w:val="00342CD8"/>
    <w:rsid w:val="003478E6"/>
    <w:rsid w:val="00366D42"/>
    <w:rsid w:val="00375918"/>
    <w:rsid w:val="00376584"/>
    <w:rsid w:val="00377F27"/>
    <w:rsid w:val="00383309"/>
    <w:rsid w:val="00384E5A"/>
    <w:rsid w:val="00385FAF"/>
    <w:rsid w:val="003870A7"/>
    <w:rsid w:val="00390877"/>
    <w:rsid w:val="003909B2"/>
    <w:rsid w:val="00391318"/>
    <w:rsid w:val="00397271"/>
    <w:rsid w:val="003B1652"/>
    <w:rsid w:val="003B46D8"/>
    <w:rsid w:val="003B524C"/>
    <w:rsid w:val="003B7A7C"/>
    <w:rsid w:val="003B7D7D"/>
    <w:rsid w:val="003C4C86"/>
    <w:rsid w:val="003C7DE1"/>
    <w:rsid w:val="003D09A9"/>
    <w:rsid w:val="003D25DE"/>
    <w:rsid w:val="003D357A"/>
    <w:rsid w:val="003D4AAB"/>
    <w:rsid w:val="003D4DF7"/>
    <w:rsid w:val="003E27EE"/>
    <w:rsid w:val="003F0D46"/>
    <w:rsid w:val="00402969"/>
    <w:rsid w:val="004033F8"/>
    <w:rsid w:val="0040737A"/>
    <w:rsid w:val="004134A7"/>
    <w:rsid w:val="00425689"/>
    <w:rsid w:val="0042628C"/>
    <w:rsid w:val="004334A9"/>
    <w:rsid w:val="004425E7"/>
    <w:rsid w:val="00447043"/>
    <w:rsid w:val="0045417C"/>
    <w:rsid w:val="00456B0E"/>
    <w:rsid w:val="004576AF"/>
    <w:rsid w:val="00460779"/>
    <w:rsid w:val="0046391D"/>
    <w:rsid w:val="004720B8"/>
    <w:rsid w:val="004801A8"/>
    <w:rsid w:val="00485FAA"/>
    <w:rsid w:val="004867BA"/>
    <w:rsid w:val="00490703"/>
    <w:rsid w:val="00495369"/>
    <w:rsid w:val="004B6A6E"/>
    <w:rsid w:val="004B6B6D"/>
    <w:rsid w:val="004C1004"/>
    <w:rsid w:val="004C55DA"/>
    <w:rsid w:val="004D1392"/>
    <w:rsid w:val="004E2DCF"/>
    <w:rsid w:val="0050307C"/>
    <w:rsid w:val="005073A3"/>
    <w:rsid w:val="005101BD"/>
    <w:rsid w:val="00512894"/>
    <w:rsid w:val="0051518E"/>
    <w:rsid w:val="005159EB"/>
    <w:rsid w:val="00517915"/>
    <w:rsid w:val="00540EB6"/>
    <w:rsid w:val="00543A35"/>
    <w:rsid w:val="00543D61"/>
    <w:rsid w:val="00544C27"/>
    <w:rsid w:val="00544DE0"/>
    <w:rsid w:val="00546A73"/>
    <w:rsid w:val="00546DEE"/>
    <w:rsid w:val="00556EDE"/>
    <w:rsid w:val="00557D52"/>
    <w:rsid w:val="0056425D"/>
    <w:rsid w:val="00580432"/>
    <w:rsid w:val="00580D2A"/>
    <w:rsid w:val="00585402"/>
    <w:rsid w:val="00590588"/>
    <w:rsid w:val="005927A5"/>
    <w:rsid w:val="00592FA5"/>
    <w:rsid w:val="0059459E"/>
    <w:rsid w:val="00594DB7"/>
    <w:rsid w:val="005A4EFD"/>
    <w:rsid w:val="005B2087"/>
    <w:rsid w:val="005B3499"/>
    <w:rsid w:val="005C25C9"/>
    <w:rsid w:val="005C4BD6"/>
    <w:rsid w:val="005C6D8A"/>
    <w:rsid w:val="005F6760"/>
    <w:rsid w:val="0060485F"/>
    <w:rsid w:val="00606AB1"/>
    <w:rsid w:val="00611D34"/>
    <w:rsid w:val="006348B0"/>
    <w:rsid w:val="00636A32"/>
    <w:rsid w:val="00637CFE"/>
    <w:rsid w:val="00646FEA"/>
    <w:rsid w:val="006552C0"/>
    <w:rsid w:val="00661764"/>
    <w:rsid w:val="00667EC5"/>
    <w:rsid w:val="00672031"/>
    <w:rsid w:val="00672324"/>
    <w:rsid w:val="00676AC7"/>
    <w:rsid w:val="00681F89"/>
    <w:rsid w:val="00687009"/>
    <w:rsid w:val="00695D36"/>
    <w:rsid w:val="0069611E"/>
    <w:rsid w:val="00696FAF"/>
    <w:rsid w:val="006A03C4"/>
    <w:rsid w:val="006A1980"/>
    <w:rsid w:val="006A73E5"/>
    <w:rsid w:val="006B27AC"/>
    <w:rsid w:val="006B30FC"/>
    <w:rsid w:val="006B5534"/>
    <w:rsid w:val="006B6490"/>
    <w:rsid w:val="006C3732"/>
    <w:rsid w:val="006C4CAE"/>
    <w:rsid w:val="006D67C6"/>
    <w:rsid w:val="006E08CA"/>
    <w:rsid w:val="006E23E1"/>
    <w:rsid w:val="006E6AC7"/>
    <w:rsid w:val="00701F97"/>
    <w:rsid w:val="007029A9"/>
    <w:rsid w:val="00703E20"/>
    <w:rsid w:val="007134A2"/>
    <w:rsid w:val="0071488F"/>
    <w:rsid w:val="00715ACE"/>
    <w:rsid w:val="00717A2C"/>
    <w:rsid w:val="00724F05"/>
    <w:rsid w:val="00742851"/>
    <w:rsid w:val="0074516B"/>
    <w:rsid w:val="00752F0C"/>
    <w:rsid w:val="00755148"/>
    <w:rsid w:val="00763418"/>
    <w:rsid w:val="007650E4"/>
    <w:rsid w:val="00777580"/>
    <w:rsid w:val="00795BC8"/>
    <w:rsid w:val="007B1691"/>
    <w:rsid w:val="007B3DBB"/>
    <w:rsid w:val="007B3E6C"/>
    <w:rsid w:val="007B589B"/>
    <w:rsid w:val="007C29F4"/>
    <w:rsid w:val="007C6311"/>
    <w:rsid w:val="007C69A0"/>
    <w:rsid w:val="007D382E"/>
    <w:rsid w:val="007D511D"/>
    <w:rsid w:val="007D613E"/>
    <w:rsid w:val="007D707B"/>
    <w:rsid w:val="007E1ED0"/>
    <w:rsid w:val="007E47C5"/>
    <w:rsid w:val="007F2FAD"/>
    <w:rsid w:val="00802BDE"/>
    <w:rsid w:val="0080446A"/>
    <w:rsid w:val="00810D26"/>
    <w:rsid w:val="00813B96"/>
    <w:rsid w:val="0081704F"/>
    <w:rsid w:val="008175EC"/>
    <w:rsid w:val="00822750"/>
    <w:rsid w:val="0082339E"/>
    <w:rsid w:val="0082465B"/>
    <w:rsid w:val="008263D0"/>
    <w:rsid w:val="00826928"/>
    <w:rsid w:val="0082725D"/>
    <w:rsid w:val="00831938"/>
    <w:rsid w:val="008541EE"/>
    <w:rsid w:val="00854CB5"/>
    <w:rsid w:val="00856C78"/>
    <w:rsid w:val="008626A4"/>
    <w:rsid w:val="00863692"/>
    <w:rsid w:val="008748D8"/>
    <w:rsid w:val="00876F3E"/>
    <w:rsid w:val="008774D7"/>
    <w:rsid w:val="0087788A"/>
    <w:rsid w:val="00885E31"/>
    <w:rsid w:val="008871D5"/>
    <w:rsid w:val="008A1F75"/>
    <w:rsid w:val="008C337D"/>
    <w:rsid w:val="008C3C4C"/>
    <w:rsid w:val="008C5231"/>
    <w:rsid w:val="008E0E72"/>
    <w:rsid w:val="008E3090"/>
    <w:rsid w:val="008E4DF8"/>
    <w:rsid w:val="008F379C"/>
    <w:rsid w:val="008F5202"/>
    <w:rsid w:val="008F5738"/>
    <w:rsid w:val="008F5D6F"/>
    <w:rsid w:val="0090173D"/>
    <w:rsid w:val="009244C0"/>
    <w:rsid w:val="00927825"/>
    <w:rsid w:val="0093050B"/>
    <w:rsid w:val="009306A7"/>
    <w:rsid w:val="00931CF2"/>
    <w:rsid w:val="00932578"/>
    <w:rsid w:val="00945FC4"/>
    <w:rsid w:val="00953AB5"/>
    <w:rsid w:val="00954D0D"/>
    <w:rsid w:val="00967FF8"/>
    <w:rsid w:val="009751DA"/>
    <w:rsid w:val="009808F1"/>
    <w:rsid w:val="00984253"/>
    <w:rsid w:val="009927C6"/>
    <w:rsid w:val="009A5F9E"/>
    <w:rsid w:val="009B16FB"/>
    <w:rsid w:val="009B3D59"/>
    <w:rsid w:val="009C7C3C"/>
    <w:rsid w:val="009D2E7B"/>
    <w:rsid w:val="009E046E"/>
    <w:rsid w:val="009E27AF"/>
    <w:rsid w:val="009E427E"/>
    <w:rsid w:val="009F0D31"/>
    <w:rsid w:val="009F1782"/>
    <w:rsid w:val="00A00779"/>
    <w:rsid w:val="00A10651"/>
    <w:rsid w:val="00A14AF1"/>
    <w:rsid w:val="00A177FC"/>
    <w:rsid w:val="00A254E0"/>
    <w:rsid w:val="00A26DFC"/>
    <w:rsid w:val="00A329E3"/>
    <w:rsid w:val="00A360D4"/>
    <w:rsid w:val="00A3643A"/>
    <w:rsid w:val="00A433FD"/>
    <w:rsid w:val="00A440A6"/>
    <w:rsid w:val="00A479C5"/>
    <w:rsid w:val="00A55D0B"/>
    <w:rsid w:val="00A607C4"/>
    <w:rsid w:val="00A6302A"/>
    <w:rsid w:val="00A721A1"/>
    <w:rsid w:val="00A73F06"/>
    <w:rsid w:val="00A804E3"/>
    <w:rsid w:val="00A81C78"/>
    <w:rsid w:val="00A8201C"/>
    <w:rsid w:val="00A834B4"/>
    <w:rsid w:val="00A8461F"/>
    <w:rsid w:val="00A91B96"/>
    <w:rsid w:val="00A92D93"/>
    <w:rsid w:val="00AA35BA"/>
    <w:rsid w:val="00AA453D"/>
    <w:rsid w:val="00AB1012"/>
    <w:rsid w:val="00AB4B4D"/>
    <w:rsid w:val="00AB4C01"/>
    <w:rsid w:val="00AB730C"/>
    <w:rsid w:val="00AC54BD"/>
    <w:rsid w:val="00AD0CEC"/>
    <w:rsid w:val="00AD1686"/>
    <w:rsid w:val="00AD189B"/>
    <w:rsid w:val="00AD5A8A"/>
    <w:rsid w:val="00AE1D37"/>
    <w:rsid w:val="00AE2EEB"/>
    <w:rsid w:val="00AF1029"/>
    <w:rsid w:val="00AF388C"/>
    <w:rsid w:val="00B0423A"/>
    <w:rsid w:val="00B06FA5"/>
    <w:rsid w:val="00B10486"/>
    <w:rsid w:val="00B109AC"/>
    <w:rsid w:val="00B1591C"/>
    <w:rsid w:val="00B17164"/>
    <w:rsid w:val="00B238F1"/>
    <w:rsid w:val="00B23F9F"/>
    <w:rsid w:val="00B27212"/>
    <w:rsid w:val="00B27A47"/>
    <w:rsid w:val="00B32FAA"/>
    <w:rsid w:val="00B34D3A"/>
    <w:rsid w:val="00B35A11"/>
    <w:rsid w:val="00B42418"/>
    <w:rsid w:val="00B571E4"/>
    <w:rsid w:val="00B62D76"/>
    <w:rsid w:val="00B6304C"/>
    <w:rsid w:val="00B66858"/>
    <w:rsid w:val="00B70A42"/>
    <w:rsid w:val="00B74CEE"/>
    <w:rsid w:val="00B77009"/>
    <w:rsid w:val="00B81F53"/>
    <w:rsid w:val="00B82F0B"/>
    <w:rsid w:val="00B866CB"/>
    <w:rsid w:val="00B91796"/>
    <w:rsid w:val="00B932C1"/>
    <w:rsid w:val="00B9372F"/>
    <w:rsid w:val="00B951A0"/>
    <w:rsid w:val="00BA46D7"/>
    <w:rsid w:val="00BB574D"/>
    <w:rsid w:val="00BB7E09"/>
    <w:rsid w:val="00BC0DEE"/>
    <w:rsid w:val="00BC2501"/>
    <w:rsid w:val="00BC533B"/>
    <w:rsid w:val="00BC5D82"/>
    <w:rsid w:val="00BC71DC"/>
    <w:rsid w:val="00BD10D0"/>
    <w:rsid w:val="00BD27D5"/>
    <w:rsid w:val="00BD4668"/>
    <w:rsid w:val="00BD5A8C"/>
    <w:rsid w:val="00BE1AB9"/>
    <w:rsid w:val="00BE36C8"/>
    <w:rsid w:val="00BE3F7F"/>
    <w:rsid w:val="00BE5C3A"/>
    <w:rsid w:val="00BF2BA8"/>
    <w:rsid w:val="00BF6524"/>
    <w:rsid w:val="00C00C48"/>
    <w:rsid w:val="00C33267"/>
    <w:rsid w:val="00C36AAC"/>
    <w:rsid w:val="00C37BD2"/>
    <w:rsid w:val="00C43BDA"/>
    <w:rsid w:val="00C455D0"/>
    <w:rsid w:val="00C47CBF"/>
    <w:rsid w:val="00C60386"/>
    <w:rsid w:val="00C62B62"/>
    <w:rsid w:val="00C63453"/>
    <w:rsid w:val="00C6532B"/>
    <w:rsid w:val="00C67BB2"/>
    <w:rsid w:val="00C743C2"/>
    <w:rsid w:val="00C768F0"/>
    <w:rsid w:val="00CA2D0F"/>
    <w:rsid w:val="00CA4BCD"/>
    <w:rsid w:val="00CA4E4D"/>
    <w:rsid w:val="00CB1BC9"/>
    <w:rsid w:val="00CB22FC"/>
    <w:rsid w:val="00CC5A40"/>
    <w:rsid w:val="00CD1B71"/>
    <w:rsid w:val="00CD2EC0"/>
    <w:rsid w:val="00CF30C3"/>
    <w:rsid w:val="00CF3258"/>
    <w:rsid w:val="00CF51D5"/>
    <w:rsid w:val="00CF6CA2"/>
    <w:rsid w:val="00CF786F"/>
    <w:rsid w:val="00D018CB"/>
    <w:rsid w:val="00D01F5A"/>
    <w:rsid w:val="00D27368"/>
    <w:rsid w:val="00D278C1"/>
    <w:rsid w:val="00D27FD8"/>
    <w:rsid w:val="00D307D8"/>
    <w:rsid w:val="00D325D1"/>
    <w:rsid w:val="00D43941"/>
    <w:rsid w:val="00D63FBA"/>
    <w:rsid w:val="00D90E16"/>
    <w:rsid w:val="00D9331A"/>
    <w:rsid w:val="00D93477"/>
    <w:rsid w:val="00DA0433"/>
    <w:rsid w:val="00DA1FDD"/>
    <w:rsid w:val="00DA2ABA"/>
    <w:rsid w:val="00DA4074"/>
    <w:rsid w:val="00DC0B44"/>
    <w:rsid w:val="00DC30F9"/>
    <w:rsid w:val="00DC3814"/>
    <w:rsid w:val="00DC45D6"/>
    <w:rsid w:val="00DE2C1A"/>
    <w:rsid w:val="00DE3688"/>
    <w:rsid w:val="00DF3FD0"/>
    <w:rsid w:val="00DF434E"/>
    <w:rsid w:val="00E038F7"/>
    <w:rsid w:val="00E060F9"/>
    <w:rsid w:val="00E238AB"/>
    <w:rsid w:val="00E25AF1"/>
    <w:rsid w:val="00E32DE0"/>
    <w:rsid w:val="00E36A55"/>
    <w:rsid w:val="00E37ACA"/>
    <w:rsid w:val="00E44A97"/>
    <w:rsid w:val="00E47B18"/>
    <w:rsid w:val="00E50999"/>
    <w:rsid w:val="00E67372"/>
    <w:rsid w:val="00E72E81"/>
    <w:rsid w:val="00E73A8C"/>
    <w:rsid w:val="00E8358D"/>
    <w:rsid w:val="00E8443D"/>
    <w:rsid w:val="00E90FE4"/>
    <w:rsid w:val="00E91E16"/>
    <w:rsid w:val="00EA0037"/>
    <w:rsid w:val="00EA0A6E"/>
    <w:rsid w:val="00EA1D50"/>
    <w:rsid w:val="00EA2336"/>
    <w:rsid w:val="00EA6B39"/>
    <w:rsid w:val="00EB3223"/>
    <w:rsid w:val="00EB32AD"/>
    <w:rsid w:val="00EB48F7"/>
    <w:rsid w:val="00EC060C"/>
    <w:rsid w:val="00EC077D"/>
    <w:rsid w:val="00EC1B28"/>
    <w:rsid w:val="00EC359A"/>
    <w:rsid w:val="00EC7F58"/>
    <w:rsid w:val="00ED018D"/>
    <w:rsid w:val="00ED3A01"/>
    <w:rsid w:val="00ED56CF"/>
    <w:rsid w:val="00EE0451"/>
    <w:rsid w:val="00EE348C"/>
    <w:rsid w:val="00EF2DCC"/>
    <w:rsid w:val="00EF3E07"/>
    <w:rsid w:val="00F02237"/>
    <w:rsid w:val="00F0291A"/>
    <w:rsid w:val="00F0378F"/>
    <w:rsid w:val="00F04004"/>
    <w:rsid w:val="00F10727"/>
    <w:rsid w:val="00F119B5"/>
    <w:rsid w:val="00F1590E"/>
    <w:rsid w:val="00F22E7D"/>
    <w:rsid w:val="00F22F9C"/>
    <w:rsid w:val="00F26583"/>
    <w:rsid w:val="00F3021E"/>
    <w:rsid w:val="00F34EA4"/>
    <w:rsid w:val="00F35454"/>
    <w:rsid w:val="00F4079B"/>
    <w:rsid w:val="00F42732"/>
    <w:rsid w:val="00F444E9"/>
    <w:rsid w:val="00F44E11"/>
    <w:rsid w:val="00F45E19"/>
    <w:rsid w:val="00F55241"/>
    <w:rsid w:val="00F561FC"/>
    <w:rsid w:val="00F611D2"/>
    <w:rsid w:val="00F613F1"/>
    <w:rsid w:val="00F62C91"/>
    <w:rsid w:val="00F67B1D"/>
    <w:rsid w:val="00F70DBA"/>
    <w:rsid w:val="00F733D9"/>
    <w:rsid w:val="00F84E01"/>
    <w:rsid w:val="00F85C25"/>
    <w:rsid w:val="00F91779"/>
    <w:rsid w:val="00FA71E5"/>
    <w:rsid w:val="00FB17FC"/>
    <w:rsid w:val="00FB6498"/>
    <w:rsid w:val="00FC192D"/>
    <w:rsid w:val="00FD3CA7"/>
    <w:rsid w:val="00FE3348"/>
    <w:rsid w:val="00FE6EC9"/>
    <w:rsid w:val="00FF00B0"/>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9A7B8"/>
  <w15:docId w15:val="{6BF080E4-5AB5-42DA-8402-A765EE65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9"/>
    <w:rsid w:val="00C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6015148">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850487697">
          <w:marLeft w:val="0"/>
          <w:marRight w:val="0"/>
          <w:marTop w:val="0"/>
          <w:marBottom w:val="0"/>
          <w:divBdr>
            <w:top w:val="none" w:sz="0" w:space="0" w:color="auto"/>
            <w:left w:val="none" w:sz="0" w:space="0" w:color="auto"/>
            <w:bottom w:val="none" w:sz="0" w:space="0" w:color="auto"/>
            <w:right w:val="none" w:sz="0" w:space="0" w:color="auto"/>
          </w:divBdr>
        </w:div>
        <w:div w:id="21134696">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sChild>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5317461">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3797571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39318409">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0350C-4C3B-4CDC-A482-32549166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19</cp:revision>
  <dcterms:created xsi:type="dcterms:W3CDTF">2018-12-28T06:16:00Z</dcterms:created>
  <dcterms:modified xsi:type="dcterms:W3CDTF">2018-12-28T09:19:00Z</dcterms:modified>
</cp:coreProperties>
</file>