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0FE4" w:rsidRPr="00D802AD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D802AD">
        <w:rPr>
          <w:rFonts w:ascii="Arial" w:eastAsia="Arial" w:hAnsi="Arial" w:cs="Arial"/>
          <w:b/>
          <w:sz w:val="32"/>
          <w:szCs w:val="24"/>
        </w:rPr>
        <w:t>DSWD</w:t>
      </w:r>
      <w:r w:rsidR="005D3DE1">
        <w:rPr>
          <w:rFonts w:ascii="Arial" w:eastAsia="Arial" w:hAnsi="Arial" w:cs="Arial"/>
          <w:b/>
          <w:sz w:val="32"/>
          <w:szCs w:val="24"/>
        </w:rPr>
        <w:t xml:space="preserve"> </w:t>
      </w:r>
      <w:r w:rsidRPr="00D802AD">
        <w:rPr>
          <w:rFonts w:ascii="Arial" w:eastAsia="Arial" w:hAnsi="Arial" w:cs="Arial"/>
          <w:b/>
          <w:sz w:val="32"/>
          <w:szCs w:val="24"/>
        </w:rPr>
        <w:t>DROMIC</w:t>
      </w:r>
      <w:r w:rsidR="005D3DE1">
        <w:rPr>
          <w:rFonts w:ascii="Arial" w:eastAsia="Arial" w:hAnsi="Arial" w:cs="Arial"/>
          <w:b/>
          <w:sz w:val="32"/>
          <w:szCs w:val="24"/>
        </w:rPr>
        <w:t xml:space="preserve"> </w:t>
      </w:r>
      <w:r w:rsidRPr="00D802AD">
        <w:rPr>
          <w:rFonts w:ascii="Arial" w:eastAsia="Arial" w:hAnsi="Arial" w:cs="Arial"/>
          <w:b/>
          <w:sz w:val="32"/>
          <w:szCs w:val="24"/>
        </w:rPr>
        <w:t>Report</w:t>
      </w:r>
      <w:r w:rsidR="005D3DE1">
        <w:rPr>
          <w:rFonts w:ascii="Arial" w:eastAsia="Arial" w:hAnsi="Arial" w:cs="Arial"/>
          <w:b/>
          <w:sz w:val="32"/>
          <w:szCs w:val="24"/>
        </w:rPr>
        <w:t xml:space="preserve"> </w:t>
      </w:r>
      <w:r w:rsidRPr="00D802AD">
        <w:rPr>
          <w:rFonts w:ascii="Arial" w:eastAsia="Arial" w:hAnsi="Arial" w:cs="Arial"/>
          <w:b/>
          <w:sz w:val="32"/>
          <w:szCs w:val="24"/>
        </w:rPr>
        <w:t>#</w:t>
      </w:r>
      <w:r w:rsidR="007F1365" w:rsidRPr="00D802AD">
        <w:rPr>
          <w:rFonts w:ascii="Arial" w:eastAsia="Arial" w:hAnsi="Arial" w:cs="Arial"/>
          <w:b/>
          <w:sz w:val="32"/>
          <w:szCs w:val="24"/>
        </w:rPr>
        <w:t>1</w:t>
      </w:r>
      <w:r w:rsidR="005D3DE1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70FE4" w:rsidRPr="00D802AD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D802AD">
        <w:rPr>
          <w:rFonts w:ascii="Arial" w:eastAsia="Arial" w:hAnsi="Arial" w:cs="Arial"/>
          <w:b/>
          <w:sz w:val="32"/>
          <w:szCs w:val="24"/>
        </w:rPr>
        <w:t>on</w:t>
      </w:r>
      <w:r w:rsidR="005D3DE1">
        <w:rPr>
          <w:rFonts w:ascii="Arial" w:eastAsia="Arial" w:hAnsi="Arial" w:cs="Arial"/>
          <w:b/>
          <w:sz w:val="32"/>
          <w:szCs w:val="24"/>
        </w:rPr>
        <w:t xml:space="preserve"> </w:t>
      </w:r>
      <w:r w:rsidRPr="00D802AD">
        <w:rPr>
          <w:rFonts w:ascii="Arial" w:eastAsia="Arial" w:hAnsi="Arial" w:cs="Arial"/>
          <w:b/>
          <w:sz w:val="32"/>
          <w:szCs w:val="24"/>
        </w:rPr>
        <w:t>the</w:t>
      </w:r>
      <w:r w:rsidR="005D3DE1">
        <w:rPr>
          <w:rFonts w:ascii="Arial" w:eastAsia="Arial" w:hAnsi="Arial" w:cs="Arial"/>
          <w:b/>
          <w:sz w:val="32"/>
          <w:szCs w:val="24"/>
        </w:rPr>
        <w:t xml:space="preserve"> </w:t>
      </w:r>
      <w:r w:rsidRPr="00D802AD">
        <w:rPr>
          <w:rFonts w:ascii="Arial" w:eastAsia="Arial" w:hAnsi="Arial" w:cs="Arial"/>
          <w:b/>
          <w:sz w:val="32"/>
          <w:szCs w:val="24"/>
        </w:rPr>
        <w:t>Armed</w:t>
      </w:r>
      <w:r w:rsidR="005D3DE1">
        <w:rPr>
          <w:rFonts w:ascii="Arial" w:eastAsia="Arial" w:hAnsi="Arial" w:cs="Arial"/>
          <w:b/>
          <w:sz w:val="32"/>
          <w:szCs w:val="24"/>
        </w:rPr>
        <w:t xml:space="preserve"> </w:t>
      </w:r>
      <w:r w:rsidRPr="00D802AD">
        <w:rPr>
          <w:rFonts w:ascii="Arial" w:eastAsia="Arial" w:hAnsi="Arial" w:cs="Arial"/>
          <w:b/>
          <w:sz w:val="32"/>
          <w:szCs w:val="24"/>
        </w:rPr>
        <w:t>Conflict</w:t>
      </w:r>
      <w:r w:rsidR="005D3DE1">
        <w:rPr>
          <w:rFonts w:ascii="Arial" w:eastAsia="Arial" w:hAnsi="Arial" w:cs="Arial"/>
          <w:b/>
          <w:sz w:val="32"/>
          <w:szCs w:val="24"/>
        </w:rPr>
        <w:t xml:space="preserve"> </w:t>
      </w:r>
      <w:r w:rsidR="00C038FD" w:rsidRPr="00D802AD">
        <w:rPr>
          <w:rFonts w:ascii="Arial" w:eastAsia="Arial" w:hAnsi="Arial" w:cs="Arial"/>
          <w:b/>
          <w:sz w:val="32"/>
          <w:szCs w:val="24"/>
        </w:rPr>
        <w:t>in</w:t>
      </w:r>
      <w:r w:rsidR="005D3DE1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022FA" w:rsidRPr="00D802AD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022FA" w:rsidRPr="00D802AD">
        <w:rPr>
          <w:rFonts w:ascii="Arial" w:eastAsia="Arial" w:hAnsi="Arial" w:cs="Arial"/>
          <w:b/>
          <w:sz w:val="32"/>
          <w:szCs w:val="24"/>
        </w:rPr>
        <w:t>.</w:t>
      </w:r>
      <w:r w:rsidR="005D3DE1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49732B" w:rsidRPr="00D802AD">
        <w:rPr>
          <w:rFonts w:ascii="Arial" w:eastAsia="Arial" w:hAnsi="Arial" w:cs="Arial"/>
          <w:b/>
          <w:sz w:val="32"/>
          <w:szCs w:val="24"/>
        </w:rPr>
        <w:t>Mainit</w:t>
      </w:r>
      <w:proofErr w:type="spellEnd"/>
      <w:r w:rsidR="0049732B" w:rsidRPr="00D802AD">
        <w:rPr>
          <w:rFonts w:ascii="Arial" w:eastAsia="Arial" w:hAnsi="Arial" w:cs="Arial"/>
          <w:b/>
          <w:sz w:val="32"/>
          <w:szCs w:val="24"/>
        </w:rPr>
        <w:t>,</w:t>
      </w:r>
      <w:r w:rsidR="005D3DE1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B40BA4" w:rsidRPr="00D802AD">
        <w:rPr>
          <w:rFonts w:ascii="Arial" w:eastAsia="Arial" w:hAnsi="Arial" w:cs="Arial"/>
          <w:b/>
          <w:sz w:val="32"/>
          <w:szCs w:val="24"/>
        </w:rPr>
        <w:t>Iligan</w:t>
      </w:r>
      <w:proofErr w:type="spellEnd"/>
      <w:r w:rsidR="005D3DE1">
        <w:rPr>
          <w:rFonts w:ascii="Arial" w:eastAsia="Arial" w:hAnsi="Arial" w:cs="Arial"/>
          <w:b/>
          <w:sz w:val="32"/>
          <w:szCs w:val="24"/>
        </w:rPr>
        <w:t xml:space="preserve"> </w:t>
      </w:r>
      <w:r w:rsidR="00B40BA4" w:rsidRPr="00D802AD">
        <w:rPr>
          <w:rFonts w:ascii="Arial" w:eastAsia="Arial" w:hAnsi="Arial" w:cs="Arial"/>
          <w:b/>
          <w:sz w:val="32"/>
          <w:szCs w:val="24"/>
        </w:rPr>
        <w:t>City</w:t>
      </w:r>
      <w:r w:rsidR="005D3DE1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70FE4" w:rsidRPr="00D802AD" w:rsidRDefault="002E1F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802AD">
        <w:rPr>
          <w:rFonts w:ascii="Arial" w:eastAsia="Arial" w:hAnsi="Arial" w:cs="Arial"/>
          <w:sz w:val="24"/>
          <w:szCs w:val="24"/>
        </w:rPr>
        <w:t>as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sz w:val="24"/>
          <w:szCs w:val="24"/>
        </w:rPr>
        <w:t>of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B057B2" w:rsidRPr="00D802AD">
        <w:rPr>
          <w:rFonts w:ascii="Arial" w:eastAsia="Arial" w:hAnsi="Arial" w:cs="Arial"/>
          <w:sz w:val="24"/>
          <w:szCs w:val="24"/>
        </w:rPr>
        <w:t>18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B40BA4" w:rsidRPr="00D802AD">
        <w:rPr>
          <w:rFonts w:ascii="Arial" w:eastAsia="Arial" w:hAnsi="Arial" w:cs="Arial"/>
          <w:sz w:val="24"/>
          <w:szCs w:val="24"/>
        </w:rPr>
        <w:t>January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B40BA4" w:rsidRPr="00D802AD">
        <w:rPr>
          <w:rFonts w:ascii="Arial" w:eastAsia="Arial" w:hAnsi="Arial" w:cs="Arial"/>
          <w:sz w:val="24"/>
          <w:szCs w:val="24"/>
        </w:rPr>
        <w:t>2019</w:t>
      </w:r>
      <w:r w:rsidRPr="00D802AD">
        <w:rPr>
          <w:rFonts w:ascii="Arial" w:eastAsia="Arial" w:hAnsi="Arial" w:cs="Arial"/>
          <w:sz w:val="24"/>
          <w:szCs w:val="24"/>
        </w:rPr>
        <w:t>,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011813">
        <w:rPr>
          <w:rFonts w:ascii="Arial" w:eastAsia="Arial" w:hAnsi="Arial" w:cs="Arial"/>
          <w:sz w:val="24"/>
          <w:szCs w:val="24"/>
        </w:rPr>
        <w:t>6</w:t>
      </w:r>
      <w:r w:rsidR="00B40BA4" w:rsidRPr="00D802AD">
        <w:rPr>
          <w:rFonts w:ascii="Arial" w:eastAsia="Arial" w:hAnsi="Arial" w:cs="Arial"/>
          <w:sz w:val="24"/>
          <w:szCs w:val="24"/>
        </w:rPr>
        <w:t>P</w:t>
      </w:r>
      <w:r w:rsidRPr="00D802AD">
        <w:rPr>
          <w:rFonts w:ascii="Arial" w:eastAsia="Arial" w:hAnsi="Arial" w:cs="Arial"/>
          <w:sz w:val="24"/>
          <w:szCs w:val="24"/>
        </w:rPr>
        <w:t>M</w:t>
      </w:r>
    </w:p>
    <w:p w:rsidR="00470FE4" w:rsidRPr="00D802AD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D802AD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0" w:name="_gjdgxs" w:colFirst="0" w:colLast="0"/>
      <w:bookmarkEnd w:id="0"/>
      <w:r w:rsidRPr="00D802A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470FE4" w:rsidRPr="00D802AD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66FE9" w:rsidRPr="00D802AD" w:rsidRDefault="00FC54C7" w:rsidP="00F66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</w:pPr>
      <w:r w:rsidRPr="00D802AD">
        <w:rPr>
          <w:rFonts w:ascii="Arial" w:eastAsia="Arial" w:hAnsi="Arial" w:cs="Arial"/>
          <w:sz w:val="24"/>
          <w:szCs w:val="24"/>
        </w:rPr>
        <w:t>On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January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15,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2019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at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around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7:00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in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the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morning</w:t>
      </w:r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,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49732B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49732B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encounter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between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New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People’s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Army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(NPA)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and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the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Armed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Forces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of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the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Philippines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(AFP)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49732B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occurred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in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proofErr w:type="spellStart"/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Purok</w:t>
      </w:r>
      <w:proofErr w:type="spellEnd"/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Lower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proofErr w:type="spellStart"/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Mainit</w:t>
      </w:r>
      <w:proofErr w:type="spellEnd"/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,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proofErr w:type="spellStart"/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Brgy</w:t>
      </w:r>
      <w:proofErr w:type="spellEnd"/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.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proofErr w:type="spellStart"/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Mainit</w:t>
      </w:r>
      <w:proofErr w:type="spellEnd"/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,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proofErr w:type="spellStart"/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Iligan</w:t>
      </w:r>
      <w:proofErr w:type="spellEnd"/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City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that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opted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the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affected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families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to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vacate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the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area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and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sought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refuge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to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their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relatives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or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fled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to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nearby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D802AD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places</w:t>
      </w:r>
      <w:r w:rsidR="00F66FE9" w:rsidRPr="00D802AD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.</w:t>
      </w:r>
      <w:r w:rsidR="005D3DE1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</w:p>
    <w:p w:rsidR="00470FE4" w:rsidRPr="00D802AD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D802AD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D802A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D3D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D3D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D3D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5D3D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22385" w:rsidRPr="00D802AD" w:rsidRDefault="00922385" w:rsidP="00D802AD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802AD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5D3D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802AD">
        <w:rPr>
          <w:rFonts w:ascii="Arial" w:hAnsi="Arial" w:cs="Arial"/>
          <w:color w:val="222222"/>
          <w:sz w:val="24"/>
          <w:szCs w:val="24"/>
          <w:shd w:val="clear" w:color="auto" w:fill="FFFFFF"/>
        </w:rPr>
        <w:t>total</w:t>
      </w:r>
      <w:r w:rsidR="005D3D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802AD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r w:rsidR="005D3D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9732B" w:rsidRPr="00D802AD">
        <w:rPr>
          <w:rFonts w:ascii="Arial" w:eastAsia="Arial" w:hAnsi="Arial" w:cs="Arial"/>
          <w:b/>
          <w:color w:val="0070C0"/>
          <w:sz w:val="24"/>
          <w:szCs w:val="24"/>
        </w:rPr>
        <w:t>479</w:t>
      </w:r>
      <w:r w:rsidR="005D3D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D3DE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sz w:val="24"/>
          <w:szCs w:val="24"/>
        </w:rPr>
        <w:t>or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color w:val="0070C0"/>
          <w:sz w:val="24"/>
          <w:szCs w:val="24"/>
        </w:rPr>
        <w:t>2,395</w:t>
      </w:r>
      <w:r w:rsidR="005D3D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D3DE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sz w:val="24"/>
          <w:szCs w:val="24"/>
        </w:rPr>
        <w:t>were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sz w:val="24"/>
          <w:szCs w:val="24"/>
        </w:rPr>
        <w:t>affected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Pr="00D802AD">
        <w:rPr>
          <w:rFonts w:ascii="Arial" w:hAnsi="Arial" w:cs="Arial"/>
          <w:color w:val="222222"/>
          <w:sz w:val="24"/>
          <w:szCs w:val="24"/>
          <w:shd w:val="clear" w:color="auto" w:fill="FFFFFF"/>
        </w:rPr>
        <w:t>in</w:t>
      </w:r>
      <w:r w:rsidR="005D3DE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802AD" w:rsidRPr="00D802A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Iligan</w:t>
      </w:r>
      <w:proofErr w:type="spellEnd"/>
      <w:r w:rsidR="005D3DE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D802AD" w:rsidRPr="00D802A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City</w:t>
      </w:r>
      <w:r w:rsidR="005D3DE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D802AD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</w:t>
      </w:r>
      <w:r w:rsidR="005D3D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802AD">
        <w:rPr>
          <w:rFonts w:ascii="Arial" w:hAnsi="Arial" w:cs="Arial"/>
          <w:color w:val="222222"/>
          <w:sz w:val="24"/>
          <w:szCs w:val="24"/>
          <w:shd w:val="clear" w:color="auto" w:fill="FFFFFF"/>
        </w:rPr>
        <w:t>Table</w:t>
      </w:r>
      <w:r w:rsidR="005D3D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802AD">
        <w:rPr>
          <w:rFonts w:ascii="Arial" w:hAnsi="Arial" w:cs="Arial"/>
          <w:color w:val="222222"/>
          <w:sz w:val="24"/>
          <w:szCs w:val="24"/>
          <w:shd w:val="clear" w:color="auto" w:fill="FFFFFF"/>
        </w:rPr>
        <w:t>1;</w:t>
      </w:r>
      <w:r w:rsidR="005D3D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802AD">
        <w:rPr>
          <w:rFonts w:ascii="Arial" w:hAnsi="Arial" w:cs="Arial"/>
          <w:color w:val="222222"/>
          <w:sz w:val="24"/>
          <w:szCs w:val="24"/>
          <w:shd w:val="clear" w:color="auto" w:fill="FFFFFF"/>
        </w:rPr>
        <w:t>Annex</w:t>
      </w:r>
      <w:r w:rsidR="005D3D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802AD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5D3D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802AD">
        <w:rPr>
          <w:rFonts w:ascii="Arial" w:hAnsi="Arial" w:cs="Arial"/>
          <w:color w:val="222222"/>
          <w:sz w:val="24"/>
          <w:szCs w:val="24"/>
          <w:shd w:val="clear" w:color="auto" w:fill="FFFFFF"/>
        </w:rPr>
        <w:t>for</w:t>
      </w:r>
      <w:r w:rsidR="005D3D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802AD">
        <w:rPr>
          <w:rFonts w:ascii="Arial" w:hAnsi="Arial" w:cs="Arial"/>
          <w:color w:val="222222"/>
          <w:sz w:val="24"/>
          <w:szCs w:val="24"/>
          <w:shd w:val="clear" w:color="auto" w:fill="FFFFFF"/>
        </w:rPr>
        <w:t>details).</w:t>
      </w:r>
    </w:p>
    <w:p w:rsidR="00AA049E" w:rsidRPr="00D802AD" w:rsidRDefault="00AA049E" w:rsidP="00AA049E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70FE4" w:rsidRPr="00D802AD" w:rsidRDefault="00FC54C7" w:rsidP="00D802AD">
      <w:pPr>
        <w:spacing w:after="0" w:line="240" w:lineRule="auto"/>
        <w:ind w:firstLine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802AD">
        <w:rPr>
          <w:rFonts w:ascii="Arial" w:eastAsia="Arial" w:hAnsi="Arial" w:cs="Arial"/>
          <w:b/>
          <w:i/>
          <w:sz w:val="20"/>
          <w:szCs w:val="24"/>
        </w:rPr>
        <w:t>Table</w:t>
      </w:r>
      <w:r w:rsid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802AD">
        <w:rPr>
          <w:rFonts w:ascii="Arial" w:eastAsia="Arial" w:hAnsi="Arial" w:cs="Arial"/>
          <w:b/>
          <w:i/>
          <w:sz w:val="20"/>
          <w:szCs w:val="24"/>
        </w:rPr>
        <w:t>1.</w:t>
      </w:r>
      <w:r w:rsid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802AD">
        <w:rPr>
          <w:rFonts w:ascii="Arial" w:eastAsia="Arial" w:hAnsi="Arial" w:cs="Arial"/>
          <w:b/>
          <w:i/>
          <w:sz w:val="20"/>
          <w:szCs w:val="24"/>
        </w:rPr>
        <w:t>Affected</w:t>
      </w:r>
      <w:r w:rsid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802AD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802AD">
        <w:rPr>
          <w:rFonts w:ascii="Arial" w:eastAsia="Arial" w:hAnsi="Arial" w:cs="Arial"/>
          <w:b/>
          <w:i/>
          <w:sz w:val="20"/>
          <w:szCs w:val="24"/>
        </w:rPr>
        <w:t>Persons</w:t>
      </w:r>
      <w:r w:rsid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852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"/>
        <w:gridCol w:w="5695"/>
        <w:gridCol w:w="1418"/>
        <w:gridCol w:w="1119"/>
        <w:gridCol w:w="1104"/>
      </w:tblGrid>
      <w:tr w:rsidR="00922385" w:rsidRPr="00D802AD" w:rsidTr="00D802AD">
        <w:trPr>
          <w:trHeight w:val="20"/>
        </w:trPr>
        <w:tc>
          <w:tcPr>
            <w:tcW w:w="30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385" w:rsidRPr="00D802AD" w:rsidRDefault="00922385" w:rsidP="00B753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9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385" w:rsidRPr="00D802AD" w:rsidRDefault="005D3DE1" w:rsidP="00B753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922385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922385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922385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AFFECTED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D802AD" w:rsidRPr="00D802AD" w:rsidTr="00D802AD">
        <w:trPr>
          <w:trHeight w:val="20"/>
        </w:trPr>
        <w:tc>
          <w:tcPr>
            <w:tcW w:w="3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AD" w:rsidRPr="00D802AD" w:rsidRDefault="00D802AD" w:rsidP="00B7538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D802AD" w:rsidP="00B753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Barangays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D802AD" w:rsidP="00B753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D802AD" w:rsidP="00B753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D802AD" w:rsidRPr="00D802AD" w:rsidTr="00D802AD">
        <w:trPr>
          <w:trHeight w:val="20"/>
        </w:trPr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D802AD" w:rsidP="00B753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D802AD" w:rsidP="00B753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D802AD" w:rsidP="00B753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479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5D3DE1" w:rsidP="00B753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D802AD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2,395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D802AD" w:rsidRPr="00D802AD" w:rsidTr="00D802AD">
        <w:trPr>
          <w:trHeight w:val="20"/>
        </w:trPr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D802AD" w:rsidP="00B7538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X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D802AD" w:rsidP="00B753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D802AD" w:rsidP="00B753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479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5D3DE1" w:rsidP="00B753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D802AD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2,395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D802AD" w:rsidRPr="00D802AD" w:rsidTr="00D802AD">
        <w:trPr>
          <w:trHeight w:val="20"/>
        </w:trPr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D802AD" w:rsidP="00B7538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Lanao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del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Norte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D802AD" w:rsidP="00B753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D802AD" w:rsidP="00B753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479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5D3DE1" w:rsidP="00B753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D802AD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2,395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D802AD" w:rsidRPr="00D802AD" w:rsidTr="00D802AD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5D3DE1" w:rsidP="00B7538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D802AD" w:rsidP="00B7538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proofErr w:type="spellStart"/>
            <w:r w:rsidRPr="00D802AD">
              <w:rPr>
                <w:rFonts w:ascii="Arial" w:hAnsi="Arial" w:cs="Arial"/>
                <w:i/>
                <w:iCs/>
                <w:sz w:val="20"/>
                <w:szCs w:val="24"/>
              </w:rPr>
              <w:t>Iligan</w:t>
            </w:r>
            <w:proofErr w:type="spellEnd"/>
            <w:r w:rsidR="005D3DE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i/>
                <w:iCs/>
                <w:sz w:val="20"/>
                <w:szCs w:val="24"/>
              </w:rPr>
              <w:t>City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D802AD" w:rsidP="00B753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D802AD">
              <w:rPr>
                <w:rFonts w:ascii="Arial" w:hAnsi="Arial" w:cs="Arial"/>
                <w:sz w:val="20"/>
                <w:szCs w:val="24"/>
              </w:rPr>
              <w:t>1</w:t>
            </w:r>
            <w:r w:rsidR="005D3DE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D802AD" w:rsidP="00B753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D802AD">
              <w:rPr>
                <w:rFonts w:ascii="Arial" w:hAnsi="Arial" w:cs="Arial"/>
                <w:sz w:val="20"/>
                <w:szCs w:val="24"/>
              </w:rPr>
              <w:t>479</w:t>
            </w:r>
            <w:r w:rsidR="005D3DE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2AD" w:rsidRPr="00D802AD" w:rsidRDefault="005D3DE1" w:rsidP="00B753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802AD" w:rsidRPr="00D802AD">
              <w:rPr>
                <w:rFonts w:ascii="Arial" w:hAnsi="Arial" w:cs="Arial"/>
                <w:sz w:val="20"/>
                <w:szCs w:val="24"/>
              </w:rPr>
              <w:t>2,395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8F3C7A" w:rsidRPr="00D802AD" w:rsidRDefault="008F3C7A" w:rsidP="008F3C7A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D802A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5D3DE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802A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5D3DE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802A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5D3DE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802A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5D3DE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802A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:rsidR="00470FE4" w:rsidRPr="00D802AD" w:rsidRDefault="00FC54C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D802AD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5D3DE1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D802AD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5D3DE1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D802AD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5D3DE1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B950FF" w:rsidRPr="00D802AD">
        <w:rPr>
          <w:rFonts w:ascii="Arial" w:eastAsia="Arial" w:hAnsi="Arial" w:cs="Arial"/>
          <w:i/>
          <w:color w:val="2F5496"/>
          <w:sz w:val="16"/>
          <w:szCs w:val="24"/>
        </w:rPr>
        <w:t>X</w:t>
      </w:r>
    </w:p>
    <w:p w:rsidR="00470FE4" w:rsidRPr="00D802AD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D802AD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802A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D3D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D3D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D3D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color w:val="002060"/>
          <w:sz w:val="24"/>
          <w:szCs w:val="24"/>
        </w:rPr>
        <w:t>Families/Individuals</w:t>
      </w:r>
      <w:r w:rsidR="005D3D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D30B5C" w:rsidRPr="00D802AD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E603B3" w:rsidRPr="00D802AD" w:rsidRDefault="00E603B3" w:rsidP="00D802AD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D802AD">
        <w:rPr>
          <w:rFonts w:ascii="Arial" w:eastAsia="Arial" w:hAnsi="Arial" w:cs="Arial"/>
          <w:b/>
          <w:sz w:val="24"/>
          <w:szCs w:val="24"/>
        </w:rPr>
        <w:t>Inside</w:t>
      </w:r>
      <w:r w:rsidR="005D3DE1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sz w:val="24"/>
          <w:szCs w:val="24"/>
        </w:rPr>
        <w:t>Evacuation</w:t>
      </w:r>
      <w:r w:rsidR="005D3DE1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sz w:val="24"/>
          <w:szCs w:val="24"/>
        </w:rPr>
        <w:t>Center</w:t>
      </w:r>
    </w:p>
    <w:p w:rsidR="00E603B3" w:rsidRPr="00D802AD" w:rsidRDefault="00B75382" w:rsidP="00D802AD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D802AD">
        <w:rPr>
          <w:rFonts w:ascii="Arial" w:eastAsia="Arial" w:hAnsi="Arial" w:cs="Arial"/>
          <w:b/>
          <w:color w:val="0070C0"/>
          <w:sz w:val="24"/>
          <w:szCs w:val="24"/>
        </w:rPr>
        <w:t>84</w:t>
      </w:r>
      <w:r w:rsidR="005D3D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603B3" w:rsidRPr="00D802A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D3DE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603B3" w:rsidRPr="00D802AD">
        <w:rPr>
          <w:rFonts w:ascii="Arial" w:eastAsia="Arial" w:hAnsi="Arial" w:cs="Arial"/>
          <w:sz w:val="24"/>
          <w:szCs w:val="24"/>
        </w:rPr>
        <w:t>or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color w:val="0070C0"/>
          <w:sz w:val="24"/>
          <w:szCs w:val="24"/>
        </w:rPr>
        <w:t>420</w:t>
      </w:r>
      <w:r w:rsidR="005D3D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603B3" w:rsidRPr="00D802A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D3DE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603B3" w:rsidRPr="00D802AD">
        <w:rPr>
          <w:rFonts w:ascii="Arial" w:eastAsia="Arial" w:hAnsi="Arial" w:cs="Arial"/>
          <w:sz w:val="24"/>
          <w:szCs w:val="24"/>
        </w:rPr>
        <w:t>are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EE7EC0" w:rsidRPr="00D802AD">
        <w:rPr>
          <w:rFonts w:ascii="Arial" w:eastAsia="Arial" w:hAnsi="Arial" w:cs="Arial"/>
          <w:sz w:val="24"/>
          <w:szCs w:val="24"/>
        </w:rPr>
        <w:t>currently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E603B3" w:rsidRPr="00D802AD">
        <w:rPr>
          <w:rFonts w:ascii="Arial" w:eastAsia="Arial" w:hAnsi="Arial" w:cs="Arial"/>
          <w:sz w:val="24"/>
          <w:szCs w:val="24"/>
        </w:rPr>
        <w:t>staying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E603B3" w:rsidRPr="00D802AD">
        <w:rPr>
          <w:rFonts w:ascii="Arial" w:eastAsia="Arial" w:hAnsi="Arial" w:cs="Arial"/>
          <w:sz w:val="24"/>
          <w:szCs w:val="24"/>
        </w:rPr>
        <w:t>in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5D3D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603B3" w:rsidRPr="00D802AD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5D3D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603B3" w:rsidRPr="00D802AD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E603B3" w:rsidRPr="00D802AD">
        <w:rPr>
          <w:rFonts w:ascii="Arial" w:eastAsia="Arial" w:hAnsi="Arial" w:cs="Arial"/>
          <w:sz w:val="24"/>
          <w:szCs w:val="24"/>
        </w:rPr>
        <w:t>(</w:t>
      </w:r>
      <w:r w:rsidR="00E16BC2" w:rsidRPr="00D802AD">
        <w:rPr>
          <w:rFonts w:ascii="Arial" w:eastAsia="Arial" w:hAnsi="Arial" w:cs="Arial"/>
          <w:sz w:val="24"/>
          <w:szCs w:val="24"/>
        </w:rPr>
        <w:t>see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E603B3" w:rsidRPr="00D802AD">
        <w:rPr>
          <w:rFonts w:ascii="Arial" w:eastAsia="Arial" w:hAnsi="Arial" w:cs="Arial"/>
          <w:sz w:val="24"/>
          <w:szCs w:val="24"/>
        </w:rPr>
        <w:t>Table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E603B3" w:rsidRPr="00D802AD">
        <w:rPr>
          <w:rFonts w:ascii="Arial" w:eastAsia="Arial" w:hAnsi="Arial" w:cs="Arial"/>
          <w:sz w:val="24"/>
          <w:szCs w:val="24"/>
        </w:rPr>
        <w:t>2).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</w:p>
    <w:p w:rsidR="00AA049E" w:rsidRPr="00D802AD" w:rsidRDefault="00AA049E" w:rsidP="00AA049E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E603B3" w:rsidRPr="00D802AD" w:rsidRDefault="00E603B3" w:rsidP="00D802AD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802AD">
        <w:rPr>
          <w:rFonts w:ascii="Arial" w:eastAsia="Arial" w:hAnsi="Arial" w:cs="Arial"/>
          <w:b/>
          <w:i/>
          <w:sz w:val="20"/>
          <w:szCs w:val="24"/>
        </w:rPr>
        <w:t>Table</w:t>
      </w:r>
      <w:r w:rsid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802AD">
        <w:rPr>
          <w:rFonts w:ascii="Arial" w:eastAsia="Arial" w:hAnsi="Arial" w:cs="Arial"/>
          <w:b/>
          <w:i/>
          <w:sz w:val="20"/>
          <w:szCs w:val="24"/>
        </w:rPr>
        <w:t>2.</w:t>
      </w:r>
      <w:r w:rsid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802AD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802AD">
        <w:rPr>
          <w:rFonts w:ascii="Arial" w:eastAsia="Arial" w:hAnsi="Arial" w:cs="Arial"/>
          <w:b/>
          <w:i/>
          <w:sz w:val="20"/>
          <w:szCs w:val="24"/>
        </w:rPr>
        <w:t>Families</w:t>
      </w:r>
      <w:r w:rsid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802AD">
        <w:rPr>
          <w:rFonts w:ascii="Arial" w:eastAsia="Arial" w:hAnsi="Arial" w:cs="Arial"/>
          <w:b/>
          <w:i/>
          <w:sz w:val="20"/>
          <w:szCs w:val="24"/>
        </w:rPr>
        <w:t>/</w:t>
      </w:r>
      <w:r w:rsid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802AD">
        <w:rPr>
          <w:rFonts w:ascii="Arial" w:eastAsia="Arial" w:hAnsi="Arial" w:cs="Arial"/>
          <w:b/>
          <w:i/>
          <w:sz w:val="20"/>
          <w:szCs w:val="24"/>
        </w:rPr>
        <w:t>Persons</w:t>
      </w:r>
      <w:r w:rsid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2E75E9" w:rsidRPr="00D802AD">
        <w:rPr>
          <w:rFonts w:ascii="Arial" w:eastAsia="Arial" w:hAnsi="Arial" w:cs="Arial"/>
          <w:b/>
          <w:i/>
          <w:sz w:val="20"/>
          <w:szCs w:val="24"/>
        </w:rPr>
        <w:t>In</w:t>
      </w:r>
      <w:r w:rsidRPr="00D802AD">
        <w:rPr>
          <w:rFonts w:ascii="Arial" w:eastAsia="Arial" w:hAnsi="Arial" w:cs="Arial"/>
          <w:b/>
          <w:i/>
          <w:sz w:val="20"/>
          <w:szCs w:val="24"/>
        </w:rPr>
        <w:t>side</w:t>
      </w:r>
      <w:r w:rsid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802AD">
        <w:rPr>
          <w:rFonts w:ascii="Arial" w:eastAsia="Arial" w:hAnsi="Arial" w:cs="Arial"/>
          <w:b/>
          <w:i/>
          <w:sz w:val="20"/>
          <w:szCs w:val="24"/>
        </w:rPr>
        <w:t>Evacuation</w:t>
      </w:r>
      <w:r w:rsid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802AD">
        <w:rPr>
          <w:rFonts w:ascii="Arial" w:eastAsia="Arial" w:hAnsi="Arial" w:cs="Arial"/>
          <w:b/>
          <w:i/>
          <w:sz w:val="20"/>
          <w:szCs w:val="24"/>
        </w:rPr>
        <w:t>Centers</w:t>
      </w:r>
    </w:p>
    <w:tbl>
      <w:tblPr>
        <w:tblW w:w="4896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"/>
        <w:gridCol w:w="3892"/>
        <w:gridCol w:w="937"/>
        <w:gridCol w:w="1053"/>
        <w:gridCol w:w="897"/>
        <w:gridCol w:w="897"/>
        <w:gridCol w:w="897"/>
        <w:gridCol w:w="891"/>
      </w:tblGrid>
      <w:tr w:rsidR="00AA049E" w:rsidRPr="00D802AD" w:rsidTr="005D3DE1">
        <w:trPr>
          <w:trHeight w:val="20"/>
        </w:trPr>
        <w:tc>
          <w:tcPr>
            <w:tcW w:w="20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AA049E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EVACUATION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CENTERS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(ECs)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8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INSIDE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ECs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A049E" w:rsidRPr="00D802AD" w:rsidTr="005D3DE1">
        <w:trPr>
          <w:trHeight w:val="20"/>
        </w:trPr>
        <w:tc>
          <w:tcPr>
            <w:tcW w:w="20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49E" w:rsidRPr="00D802AD" w:rsidRDefault="00AA049E" w:rsidP="00AA049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49E" w:rsidRPr="00D802AD" w:rsidRDefault="00AA049E" w:rsidP="00AA049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A049E" w:rsidRPr="00D802AD" w:rsidTr="005D3DE1">
        <w:trPr>
          <w:trHeight w:val="20"/>
        </w:trPr>
        <w:tc>
          <w:tcPr>
            <w:tcW w:w="20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49E" w:rsidRPr="00D802AD" w:rsidRDefault="00AA049E" w:rsidP="00AA049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A049E" w:rsidRPr="00D802AD" w:rsidTr="005D3DE1">
        <w:trPr>
          <w:trHeight w:val="20"/>
        </w:trPr>
        <w:tc>
          <w:tcPr>
            <w:tcW w:w="2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AA049E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84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84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420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420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A049E" w:rsidRPr="00D802AD" w:rsidTr="005D3DE1">
        <w:trPr>
          <w:trHeight w:val="20"/>
        </w:trPr>
        <w:tc>
          <w:tcPr>
            <w:tcW w:w="2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AA049E" w:rsidP="00AA049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X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84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84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420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420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A049E" w:rsidRPr="00D802AD" w:rsidTr="005D3DE1">
        <w:trPr>
          <w:trHeight w:val="20"/>
        </w:trPr>
        <w:tc>
          <w:tcPr>
            <w:tcW w:w="2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AA049E" w:rsidP="00AA049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Lanao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del</w:t>
            </w:r>
            <w:r w:rsid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Norte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84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84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420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b/>
                <w:bCs/>
                <w:sz w:val="20"/>
                <w:szCs w:val="24"/>
              </w:rPr>
              <w:t>420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A049E" w:rsidRPr="00D802AD" w:rsidTr="005D3DE1">
        <w:trPr>
          <w:trHeight w:val="20"/>
        </w:trPr>
        <w:tc>
          <w:tcPr>
            <w:tcW w:w="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AA049E" w:rsidP="00AA049E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proofErr w:type="spellStart"/>
            <w:r w:rsidRPr="00D802AD">
              <w:rPr>
                <w:rFonts w:ascii="Arial" w:hAnsi="Arial" w:cs="Arial"/>
                <w:i/>
                <w:iCs/>
                <w:sz w:val="20"/>
                <w:szCs w:val="24"/>
              </w:rPr>
              <w:t>Iligan</w:t>
            </w:r>
            <w:proofErr w:type="spellEnd"/>
            <w:r w:rsidR="005D3DE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D802AD">
              <w:rPr>
                <w:rFonts w:ascii="Arial" w:hAnsi="Arial" w:cs="Arial"/>
                <w:i/>
                <w:iCs/>
                <w:sz w:val="20"/>
                <w:szCs w:val="24"/>
              </w:rPr>
              <w:t>City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sz w:val="20"/>
                <w:szCs w:val="24"/>
              </w:rPr>
              <w:t>2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sz w:val="20"/>
                <w:szCs w:val="24"/>
              </w:rPr>
              <w:t>2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sz w:val="20"/>
                <w:szCs w:val="24"/>
              </w:rPr>
              <w:t>84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sz w:val="20"/>
                <w:szCs w:val="24"/>
              </w:rPr>
              <w:t>84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sz w:val="20"/>
                <w:szCs w:val="24"/>
              </w:rPr>
              <w:t>420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D802AD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A049E" w:rsidRPr="00D802AD">
              <w:rPr>
                <w:rFonts w:ascii="Arial" w:hAnsi="Arial" w:cs="Arial"/>
                <w:sz w:val="20"/>
                <w:szCs w:val="24"/>
              </w:rPr>
              <w:t>420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8F3C7A" w:rsidRPr="00D802AD" w:rsidRDefault="008F3C7A" w:rsidP="008F3C7A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D802A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5D3DE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802A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5D3DE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802A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5D3DE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802A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5D3DE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802A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:rsidR="00E603B3" w:rsidRPr="00D802AD" w:rsidRDefault="00E603B3" w:rsidP="00E603B3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D802AD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 w:rsidR="005D3DE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D802AD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5D3DE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D802AD">
        <w:rPr>
          <w:rFonts w:ascii="Arial" w:eastAsia="Arial" w:hAnsi="Arial" w:cs="Arial"/>
          <w:i/>
          <w:color w:val="002060"/>
          <w:sz w:val="16"/>
          <w:szCs w:val="24"/>
        </w:rPr>
        <w:t>Office</w:t>
      </w:r>
      <w:r w:rsidR="005D3DE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922385" w:rsidRPr="00D802AD">
        <w:rPr>
          <w:rFonts w:ascii="Arial" w:eastAsia="Arial" w:hAnsi="Arial" w:cs="Arial"/>
          <w:i/>
          <w:color w:val="002060"/>
          <w:sz w:val="16"/>
          <w:szCs w:val="24"/>
        </w:rPr>
        <w:t>X</w:t>
      </w:r>
    </w:p>
    <w:p w:rsidR="00E603B3" w:rsidRPr="00D802AD" w:rsidRDefault="00E603B3" w:rsidP="00D30B5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D30B5C" w:rsidRPr="00D802AD" w:rsidRDefault="00D30B5C" w:rsidP="005D3DE1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D802AD">
        <w:rPr>
          <w:rFonts w:ascii="Arial" w:eastAsia="Arial" w:hAnsi="Arial" w:cs="Arial"/>
          <w:b/>
          <w:sz w:val="24"/>
          <w:szCs w:val="24"/>
        </w:rPr>
        <w:t>Outside</w:t>
      </w:r>
      <w:r w:rsidR="005D3DE1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sz w:val="24"/>
          <w:szCs w:val="24"/>
        </w:rPr>
        <w:t>Evacuation</w:t>
      </w:r>
      <w:r w:rsidR="005D3DE1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sz w:val="24"/>
          <w:szCs w:val="24"/>
        </w:rPr>
        <w:t>Center</w:t>
      </w:r>
      <w:bookmarkStart w:id="2" w:name="_GoBack"/>
      <w:bookmarkEnd w:id="2"/>
    </w:p>
    <w:p w:rsidR="00470FE4" w:rsidRPr="00D802AD" w:rsidRDefault="008F7DE1" w:rsidP="005D3DE1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D802AD">
        <w:rPr>
          <w:rFonts w:ascii="Arial" w:eastAsia="Arial" w:hAnsi="Arial" w:cs="Arial"/>
          <w:b/>
          <w:color w:val="0070C0"/>
          <w:sz w:val="24"/>
          <w:szCs w:val="24"/>
        </w:rPr>
        <w:t>395</w:t>
      </w:r>
      <w:r w:rsidR="005D3D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5600A" w:rsidRPr="00D802A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D3DE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5600A" w:rsidRPr="00D802AD">
        <w:rPr>
          <w:rFonts w:ascii="Arial" w:eastAsia="Arial" w:hAnsi="Arial" w:cs="Arial"/>
          <w:sz w:val="24"/>
          <w:szCs w:val="24"/>
        </w:rPr>
        <w:t>or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color w:val="0070C0"/>
          <w:sz w:val="24"/>
          <w:szCs w:val="24"/>
        </w:rPr>
        <w:t>1,975</w:t>
      </w:r>
      <w:r w:rsidR="005D3D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5600A" w:rsidRPr="00D802A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D3DE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D802AD">
        <w:rPr>
          <w:rFonts w:ascii="Arial" w:eastAsia="Arial" w:hAnsi="Arial" w:cs="Arial"/>
          <w:sz w:val="24"/>
          <w:szCs w:val="24"/>
        </w:rPr>
        <w:t>are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E5600A" w:rsidRPr="00D802AD">
        <w:rPr>
          <w:rFonts w:ascii="Arial" w:eastAsia="Arial" w:hAnsi="Arial" w:cs="Arial"/>
          <w:sz w:val="24"/>
          <w:szCs w:val="24"/>
        </w:rPr>
        <w:t>temporarily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D802AD">
        <w:rPr>
          <w:rFonts w:ascii="Arial" w:eastAsia="Arial" w:hAnsi="Arial" w:cs="Arial"/>
          <w:sz w:val="24"/>
          <w:szCs w:val="24"/>
        </w:rPr>
        <w:t>staying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D802AD">
        <w:rPr>
          <w:rFonts w:ascii="Arial" w:eastAsia="Arial" w:hAnsi="Arial" w:cs="Arial"/>
          <w:sz w:val="24"/>
          <w:szCs w:val="24"/>
        </w:rPr>
        <w:t>with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D802AD">
        <w:rPr>
          <w:rFonts w:ascii="Arial" w:eastAsia="Arial" w:hAnsi="Arial" w:cs="Arial"/>
          <w:sz w:val="24"/>
          <w:szCs w:val="24"/>
        </w:rPr>
        <w:t>relatives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D802AD">
        <w:rPr>
          <w:rFonts w:ascii="Arial" w:eastAsia="Arial" w:hAnsi="Arial" w:cs="Arial"/>
          <w:sz w:val="24"/>
          <w:szCs w:val="24"/>
        </w:rPr>
        <w:t>(</w:t>
      </w:r>
      <w:r w:rsidR="00D30B5C" w:rsidRPr="00D802AD">
        <w:rPr>
          <w:rFonts w:ascii="Arial" w:eastAsia="Arial" w:hAnsi="Arial" w:cs="Arial"/>
          <w:sz w:val="24"/>
          <w:szCs w:val="24"/>
        </w:rPr>
        <w:t>see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D802AD">
        <w:rPr>
          <w:rFonts w:ascii="Arial" w:eastAsia="Arial" w:hAnsi="Arial" w:cs="Arial"/>
          <w:sz w:val="24"/>
          <w:szCs w:val="24"/>
        </w:rPr>
        <w:t>Table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="00E16BC2" w:rsidRPr="00D802AD">
        <w:rPr>
          <w:rFonts w:ascii="Arial" w:eastAsia="Arial" w:hAnsi="Arial" w:cs="Arial"/>
          <w:sz w:val="24"/>
          <w:szCs w:val="24"/>
        </w:rPr>
        <w:t>3</w:t>
      </w:r>
      <w:r w:rsidR="00FC54C7" w:rsidRPr="00D802AD">
        <w:rPr>
          <w:rFonts w:ascii="Arial" w:eastAsia="Arial" w:hAnsi="Arial" w:cs="Arial"/>
          <w:sz w:val="24"/>
          <w:szCs w:val="24"/>
        </w:rPr>
        <w:t>).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</w:p>
    <w:p w:rsidR="00AA049E" w:rsidRPr="00D802AD" w:rsidRDefault="00AA049E" w:rsidP="00AA049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5D3DE1" w:rsidRDefault="00FC54C7" w:rsidP="005D3DE1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D3DE1">
        <w:rPr>
          <w:rFonts w:ascii="Arial" w:eastAsia="Arial" w:hAnsi="Arial" w:cs="Arial"/>
          <w:b/>
          <w:i/>
          <w:sz w:val="20"/>
          <w:szCs w:val="24"/>
        </w:rPr>
        <w:t>Table</w:t>
      </w:r>
      <w:r w:rsidR="005D3DE1" w:rsidRP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E16BC2" w:rsidRPr="005D3DE1">
        <w:rPr>
          <w:rFonts w:ascii="Arial" w:eastAsia="Arial" w:hAnsi="Arial" w:cs="Arial"/>
          <w:b/>
          <w:i/>
          <w:sz w:val="20"/>
          <w:szCs w:val="24"/>
        </w:rPr>
        <w:t>3</w:t>
      </w:r>
      <w:r w:rsidRPr="005D3DE1">
        <w:rPr>
          <w:rFonts w:ascii="Arial" w:eastAsia="Arial" w:hAnsi="Arial" w:cs="Arial"/>
          <w:b/>
          <w:i/>
          <w:sz w:val="20"/>
          <w:szCs w:val="24"/>
        </w:rPr>
        <w:t>.</w:t>
      </w:r>
      <w:r w:rsidR="005D3DE1" w:rsidRP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5D3DE1" w:rsidRP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b/>
          <w:i/>
          <w:sz w:val="20"/>
          <w:szCs w:val="24"/>
        </w:rPr>
        <w:t>Families</w:t>
      </w:r>
      <w:r w:rsidR="005D3DE1" w:rsidRP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b/>
          <w:i/>
          <w:sz w:val="20"/>
          <w:szCs w:val="24"/>
        </w:rPr>
        <w:t>/</w:t>
      </w:r>
      <w:r w:rsidR="005D3DE1" w:rsidRP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b/>
          <w:i/>
          <w:sz w:val="20"/>
          <w:szCs w:val="24"/>
        </w:rPr>
        <w:t>Persons</w:t>
      </w:r>
      <w:r w:rsidR="005D3DE1" w:rsidRP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b/>
          <w:i/>
          <w:sz w:val="20"/>
          <w:szCs w:val="24"/>
        </w:rPr>
        <w:t>Outside</w:t>
      </w:r>
      <w:r w:rsidR="005D3DE1" w:rsidRP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b/>
          <w:i/>
          <w:sz w:val="20"/>
          <w:szCs w:val="24"/>
        </w:rPr>
        <w:t>Evacuation</w:t>
      </w:r>
      <w:r w:rsidR="005D3DE1" w:rsidRPr="005D3DE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b/>
          <w:i/>
          <w:sz w:val="20"/>
          <w:szCs w:val="24"/>
        </w:rPr>
        <w:t>Centers</w:t>
      </w:r>
    </w:p>
    <w:tbl>
      <w:tblPr>
        <w:tblW w:w="4876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"/>
        <w:gridCol w:w="4726"/>
        <w:gridCol w:w="1086"/>
        <w:gridCol w:w="1086"/>
        <w:gridCol w:w="1253"/>
        <w:gridCol w:w="1253"/>
      </w:tblGrid>
      <w:tr w:rsidR="00AA049E" w:rsidRPr="005D3DE1" w:rsidTr="005D3DE1">
        <w:trPr>
          <w:trHeight w:val="313"/>
          <w:tblHeader/>
        </w:trPr>
        <w:tc>
          <w:tcPr>
            <w:tcW w:w="25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AA049E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5D3DE1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5D3DE1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5D3DE1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5D3DE1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5D3DE1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OUTSIDE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ECs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A049E" w:rsidRPr="005D3DE1" w:rsidTr="005D3DE1">
        <w:trPr>
          <w:trHeight w:val="20"/>
          <w:tblHeader/>
        </w:trPr>
        <w:tc>
          <w:tcPr>
            <w:tcW w:w="2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49E" w:rsidRPr="005D3DE1" w:rsidRDefault="00AA049E" w:rsidP="00AA049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A049E" w:rsidRPr="005D3DE1" w:rsidTr="005D3DE1">
        <w:trPr>
          <w:trHeight w:val="20"/>
          <w:tblHeader/>
        </w:trPr>
        <w:tc>
          <w:tcPr>
            <w:tcW w:w="2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49E" w:rsidRPr="005D3DE1" w:rsidRDefault="00AA049E" w:rsidP="00AA049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A049E" w:rsidRPr="005D3DE1" w:rsidTr="005D3DE1">
        <w:trPr>
          <w:trHeight w:val="20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AA049E" w:rsidP="00AA0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5D3DE1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395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395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1,975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1,975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A049E" w:rsidRPr="005D3DE1" w:rsidTr="005D3DE1">
        <w:trPr>
          <w:trHeight w:val="20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AA049E" w:rsidP="00AA049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5D3DE1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X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395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395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1,975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1,975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A049E" w:rsidRPr="005D3DE1" w:rsidTr="005D3DE1">
        <w:trPr>
          <w:trHeight w:val="20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AA049E" w:rsidP="00AA049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lastRenderedPageBreak/>
              <w:t>Lanao</w:t>
            </w:r>
            <w:r w:rsidR="005D3DE1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del</w:t>
            </w:r>
            <w:r w:rsidR="005D3DE1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Norte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395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395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1,975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b/>
                <w:bCs/>
                <w:sz w:val="20"/>
                <w:szCs w:val="24"/>
              </w:rPr>
              <w:t>1,975</w:t>
            </w:r>
            <w:r w:rsidRPr="005D3DE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A049E" w:rsidRPr="005D3DE1" w:rsidTr="005D3DE1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5D3DE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AA049E" w:rsidP="00AA049E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proofErr w:type="spellStart"/>
            <w:r w:rsidRPr="005D3DE1">
              <w:rPr>
                <w:rFonts w:ascii="Arial" w:hAnsi="Arial" w:cs="Arial"/>
                <w:i/>
                <w:iCs/>
                <w:sz w:val="20"/>
                <w:szCs w:val="24"/>
              </w:rPr>
              <w:t>Iligan</w:t>
            </w:r>
            <w:proofErr w:type="spellEnd"/>
            <w:r w:rsidR="005D3DE1" w:rsidRPr="005D3DE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5D3DE1">
              <w:rPr>
                <w:rFonts w:ascii="Arial" w:hAnsi="Arial" w:cs="Arial"/>
                <w:i/>
                <w:iCs/>
                <w:sz w:val="20"/>
                <w:szCs w:val="24"/>
              </w:rPr>
              <w:t>City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D3DE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sz w:val="20"/>
                <w:szCs w:val="24"/>
              </w:rPr>
              <w:t>395</w:t>
            </w:r>
            <w:r w:rsidRPr="005D3DE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D3DE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sz w:val="20"/>
                <w:szCs w:val="24"/>
              </w:rPr>
              <w:t>395</w:t>
            </w:r>
            <w:r w:rsidRPr="005D3DE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D3DE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sz w:val="20"/>
                <w:szCs w:val="24"/>
              </w:rPr>
              <w:t>1,975</w:t>
            </w:r>
            <w:r w:rsidRPr="005D3DE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9E" w:rsidRPr="005D3DE1" w:rsidRDefault="005D3DE1" w:rsidP="00AA0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D3DE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A049E" w:rsidRPr="005D3DE1">
              <w:rPr>
                <w:rFonts w:ascii="Arial" w:hAnsi="Arial" w:cs="Arial"/>
                <w:sz w:val="20"/>
                <w:szCs w:val="24"/>
              </w:rPr>
              <w:t>1,975</w:t>
            </w:r>
            <w:r w:rsidRPr="005D3DE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515F99" w:rsidRPr="005D3DE1" w:rsidRDefault="008F3C7A" w:rsidP="005D3DE1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5D3DE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5D3DE1" w:rsidRPr="005D3DE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5D3DE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5D3DE1" w:rsidRPr="005D3DE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5D3DE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5D3DE1" w:rsidRPr="005D3DE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5D3DE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5D3DE1" w:rsidRPr="005D3DE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5D3DE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:rsidR="00470FE4" w:rsidRPr="005D3DE1" w:rsidRDefault="00FC54C7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D3DE1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 w:rsidR="005D3DE1" w:rsidRPr="005D3DE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D3DE1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5D3DE1" w:rsidRPr="005D3DE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D3DE1">
        <w:rPr>
          <w:rFonts w:ascii="Arial" w:eastAsia="Arial" w:hAnsi="Arial" w:cs="Arial"/>
          <w:i/>
          <w:color w:val="002060"/>
          <w:sz w:val="16"/>
          <w:szCs w:val="24"/>
        </w:rPr>
        <w:t>Office</w:t>
      </w:r>
      <w:r w:rsidR="005D3DE1" w:rsidRPr="005D3DE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922385" w:rsidRPr="005D3DE1">
        <w:rPr>
          <w:rFonts w:ascii="Arial" w:eastAsia="Arial" w:hAnsi="Arial" w:cs="Arial"/>
          <w:i/>
          <w:color w:val="002060"/>
          <w:sz w:val="16"/>
          <w:szCs w:val="24"/>
        </w:rPr>
        <w:t>X</w:t>
      </w:r>
    </w:p>
    <w:p w:rsidR="009616AC" w:rsidRPr="00D802AD" w:rsidRDefault="009616AC" w:rsidP="009616AC">
      <w:pPr>
        <w:rPr>
          <w:rFonts w:ascii="Arial" w:hAnsi="Arial" w:cs="Arial"/>
          <w:sz w:val="24"/>
          <w:szCs w:val="24"/>
        </w:rPr>
      </w:pPr>
    </w:p>
    <w:p w:rsidR="00470FE4" w:rsidRPr="005D3DE1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  <w:sz w:val="28"/>
          <w:szCs w:val="24"/>
        </w:rPr>
      </w:pPr>
      <w:r w:rsidRPr="005D3DE1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5D3DE1" w:rsidRPr="005D3DE1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5D3DE1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470FE4" w:rsidRPr="00D802AD" w:rsidRDefault="005D3D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470FE4" w:rsidRPr="00D802AD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D802AD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D802AD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D802AD" w:rsidRDefault="00FC54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2AD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D802AD" w:rsidRDefault="00FC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2AD">
              <w:rPr>
                <w:rFonts w:ascii="Arial" w:eastAsia="Arial" w:hAnsi="Arial" w:cs="Arial"/>
                <w:b/>
                <w:sz w:val="24"/>
                <w:szCs w:val="24"/>
              </w:rPr>
              <w:t>SITUATIONS</w:t>
            </w:r>
            <w:r w:rsidR="005D3DE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802AD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5D3DE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802AD">
              <w:rPr>
                <w:rFonts w:ascii="Arial" w:eastAsia="Arial" w:hAnsi="Arial" w:cs="Arial"/>
                <w:b/>
                <w:sz w:val="24"/>
                <w:szCs w:val="24"/>
              </w:rPr>
              <w:t>ACTIONS</w:t>
            </w:r>
            <w:r w:rsidR="005D3DE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802AD">
              <w:rPr>
                <w:rFonts w:ascii="Arial" w:eastAsia="Arial" w:hAnsi="Arial" w:cs="Arial"/>
                <w:b/>
                <w:sz w:val="24"/>
                <w:szCs w:val="24"/>
              </w:rPr>
              <w:t>UNDERTAKEN</w:t>
            </w:r>
          </w:p>
        </w:tc>
      </w:tr>
      <w:tr w:rsidR="00470FE4" w:rsidRPr="005D3DE1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5D3DE1" w:rsidRDefault="00922385" w:rsidP="009B3E46">
            <w:pPr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5D3DE1" w:rsidRDefault="00FC54C7" w:rsidP="009B3E4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22385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B3E46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470FE4" w:rsidRPr="00D802AD" w:rsidRDefault="005D3D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470FE4" w:rsidRPr="00D802AD" w:rsidRDefault="00FC54C7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D802AD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5D3DE1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922385" w:rsidRPr="00D802AD">
        <w:rPr>
          <w:rFonts w:ascii="Arial" w:eastAsia="Arial" w:hAnsi="Arial" w:cs="Arial"/>
          <w:b/>
          <w:color w:val="222222"/>
          <w:sz w:val="24"/>
          <w:szCs w:val="24"/>
        </w:rPr>
        <w:t>X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D802AD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D802AD" w:rsidRDefault="00FC54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_1fob9te" w:colFirst="0" w:colLast="0"/>
            <w:bookmarkEnd w:id="3"/>
            <w:r w:rsidRPr="00D802AD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D802AD" w:rsidRDefault="00FC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2AD">
              <w:rPr>
                <w:rFonts w:ascii="Arial" w:eastAsia="Arial" w:hAnsi="Arial" w:cs="Arial"/>
                <w:b/>
                <w:sz w:val="24"/>
                <w:szCs w:val="24"/>
              </w:rPr>
              <w:t>SITUATIONS</w:t>
            </w:r>
            <w:r w:rsidR="005D3DE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802AD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5D3DE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802AD">
              <w:rPr>
                <w:rFonts w:ascii="Arial" w:eastAsia="Arial" w:hAnsi="Arial" w:cs="Arial"/>
                <w:b/>
                <w:sz w:val="24"/>
                <w:szCs w:val="24"/>
              </w:rPr>
              <w:t>ACTIONS</w:t>
            </w:r>
            <w:r w:rsidR="005D3DE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802AD">
              <w:rPr>
                <w:rFonts w:ascii="Arial" w:eastAsia="Arial" w:hAnsi="Arial" w:cs="Arial"/>
                <w:b/>
                <w:sz w:val="24"/>
                <w:szCs w:val="24"/>
              </w:rPr>
              <w:t>UNDERTAKEN</w:t>
            </w:r>
          </w:p>
        </w:tc>
      </w:tr>
      <w:tr w:rsidR="00470FE4" w:rsidRPr="005D3DE1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5D3DE1" w:rsidRDefault="00922385" w:rsidP="002E75E9">
            <w:pPr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365" w:rsidRPr="005D3DE1" w:rsidRDefault="00324E16" w:rsidP="0092238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3" w:hanging="313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The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CSWDO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staff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together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with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CDRRMO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visited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the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area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and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distributed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initial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relief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assistance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to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the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affected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families</w:t>
            </w:r>
            <w:r w:rsid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.</w:t>
            </w:r>
          </w:p>
          <w:p w:rsidR="005D3DE1" w:rsidRDefault="00324E16" w:rsidP="005D3DE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3" w:hanging="313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The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validation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in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the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area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is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being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conducted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by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the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City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Social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Welfare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and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Development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Officers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and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considering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the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validation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is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on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going,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number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of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families/individuals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might</w:t>
            </w:r>
            <w:r w:rsidR="005D3DE1"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 xml:space="preserve"> </w:t>
            </w:r>
            <w:r w:rsidRPr="005D3DE1">
              <w:rPr>
                <w:rFonts w:ascii="Arial" w:eastAsia="Arial" w:hAnsi="Arial" w:cs="Arial"/>
                <w:color w:val="0070C0"/>
                <w:sz w:val="20"/>
                <w:szCs w:val="24"/>
                <w:shd w:val="clear" w:color="050000" w:fill="auto"/>
                <w:lang w:val="en-US" w:eastAsia="zh-CN"/>
              </w:rPr>
              <w:t>increase.</w:t>
            </w:r>
          </w:p>
          <w:p w:rsidR="005D3DE1" w:rsidRDefault="005D3DE1" w:rsidP="005D3DE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3" w:hanging="313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</w:t>
            </w:r>
            <w:r w:rsidRPr="005D3DE1">
              <w:rPr>
                <w:rFonts w:ascii="Arial" w:hAnsi="Arial" w:cs="Arial"/>
                <w:color w:val="0070C0"/>
                <w:sz w:val="20"/>
                <w:szCs w:val="24"/>
              </w:rPr>
              <w:t>F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O X </w:t>
            </w:r>
            <w:r w:rsidRPr="005D3DE1">
              <w:rPr>
                <w:rFonts w:ascii="Arial" w:hAnsi="Arial" w:cs="Arial"/>
                <w:color w:val="0070C0"/>
                <w:sz w:val="20"/>
                <w:szCs w:val="24"/>
              </w:rPr>
              <w:t xml:space="preserve">together with the SWADT Leader of Lanao del Norte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are </w:t>
            </w:r>
            <w:r w:rsidRPr="005D3DE1">
              <w:rPr>
                <w:rFonts w:ascii="Arial" w:hAnsi="Arial" w:cs="Arial"/>
                <w:color w:val="0070C0"/>
                <w:sz w:val="20"/>
                <w:szCs w:val="24"/>
              </w:rPr>
              <w:t xml:space="preserve">in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close </w:t>
            </w:r>
            <w:r w:rsidRPr="005D3DE1">
              <w:rPr>
                <w:rFonts w:ascii="Arial" w:hAnsi="Arial" w:cs="Arial"/>
                <w:color w:val="0070C0"/>
                <w:sz w:val="20"/>
                <w:szCs w:val="24"/>
              </w:rPr>
              <w:t xml:space="preserve">coordination with the CSWDO of </w:t>
            </w:r>
            <w:proofErr w:type="spellStart"/>
            <w:r w:rsidRPr="005D3DE1">
              <w:rPr>
                <w:rFonts w:ascii="Arial" w:hAnsi="Arial" w:cs="Arial"/>
                <w:color w:val="0070C0"/>
                <w:sz w:val="20"/>
                <w:szCs w:val="24"/>
              </w:rPr>
              <w:t>Iligan</w:t>
            </w:r>
            <w:proofErr w:type="spellEnd"/>
            <w:r w:rsidRPr="005D3DE1">
              <w:rPr>
                <w:rFonts w:ascii="Arial" w:hAnsi="Arial" w:cs="Arial"/>
                <w:color w:val="0070C0"/>
                <w:sz w:val="20"/>
                <w:szCs w:val="24"/>
              </w:rPr>
              <w:t xml:space="preserve"> City in monitoring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the said incident</w:t>
            </w:r>
          </w:p>
          <w:p w:rsidR="005D3DE1" w:rsidRPr="005D3DE1" w:rsidRDefault="005D3DE1" w:rsidP="005D3DE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3" w:hanging="313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X </w:t>
            </w:r>
            <w:r w:rsidRPr="005D3DE1">
              <w:rPr>
                <w:rFonts w:ascii="Arial" w:hAnsi="Arial" w:cs="Arial"/>
                <w:color w:val="0070C0"/>
                <w:sz w:val="20"/>
                <w:szCs w:val="24"/>
              </w:rPr>
              <w:t xml:space="preserve">is ready to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augment food and non-food items once request from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Iligan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CSWDO is received.</w:t>
            </w:r>
          </w:p>
        </w:tc>
      </w:tr>
    </w:tbl>
    <w:p w:rsidR="00470FE4" w:rsidRPr="005D3DE1" w:rsidRDefault="00FC54C7">
      <w:pPr>
        <w:spacing w:after="0" w:line="240" w:lineRule="auto"/>
        <w:jc w:val="right"/>
        <w:rPr>
          <w:rFonts w:ascii="Arial" w:eastAsia="Arial" w:hAnsi="Arial" w:cs="Arial"/>
          <w:i/>
          <w:sz w:val="16"/>
          <w:szCs w:val="24"/>
        </w:rPr>
      </w:pPr>
      <w:bookmarkStart w:id="4" w:name="_3znysh7" w:colFirst="0" w:colLast="0"/>
      <w:bookmarkEnd w:id="4"/>
      <w:r w:rsidRPr="005D3DE1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5D3DE1" w:rsidRPr="005D3DE1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5D3DE1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5D3DE1" w:rsidRPr="005D3DE1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5D3DE1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5D3DE1" w:rsidRPr="005D3DE1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D2697D" w:rsidRPr="005D3DE1">
        <w:rPr>
          <w:rFonts w:ascii="Arial" w:eastAsia="Arial" w:hAnsi="Arial" w:cs="Arial"/>
          <w:i/>
          <w:color w:val="2F5496"/>
          <w:sz w:val="16"/>
          <w:szCs w:val="24"/>
        </w:rPr>
        <w:t>X</w:t>
      </w:r>
    </w:p>
    <w:p w:rsidR="00470FE4" w:rsidRDefault="00470FE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5D3DE1" w:rsidRPr="00D802AD" w:rsidRDefault="005D3DE1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470FE4" w:rsidRPr="005D3DE1" w:rsidRDefault="00FC54C7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5D3DE1">
        <w:rPr>
          <w:rFonts w:ascii="Arial" w:eastAsia="Arial" w:hAnsi="Arial" w:cs="Arial"/>
          <w:i/>
          <w:sz w:val="20"/>
          <w:szCs w:val="24"/>
        </w:rPr>
        <w:t>*****</w:t>
      </w:r>
    </w:p>
    <w:p w:rsidR="00470FE4" w:rsidRPr="005D3DE1" w:rsidRDefault="00FC54C7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  <w:r w:rsidRPr="005D3DE1">
        <w:rPr>
          <w:rFonts w:ascii="Arial" w:eastAsia="Arial" w:hAnsi="Arial" w:cs="Arial"/>
          <w:i/>
          <w:sz w:val="20"/>
          <w:szCs w:val="24"/>
        </w:rPr>
        <w:t>The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Disaster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Response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Operations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Monitoring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and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Information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Center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(DROMIC)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of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the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DSWD-DRMB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continues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to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closely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coordinate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with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the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DSWD-FO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="00922385" w:rsidRPr="005D3DE1">
        <w:rPr>
          <w:rFonts w:ascii="Arial" w:eastAsia="Arial" w:hAnsi="Arial" w:cs="Arial"/>
          <w:i/>
          <w:sz w:val="20"/>
          <w:szCs w:val="24"/>
        </w:rPr>
        <w:t>X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for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="002E75E9" w:rsidRPr="005D3DE1">
        <w:rPr>
          <w:rFonts w:ascii="Arial" w:eastAsia="Arial" w:hAnsi="Arial" w:cs="Arial"/>
          <w:i/>
          <w:sz w:val="20"/>
          <w:szCs w:val="24"/>
        </w:rPr>
        <w:t>any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significant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disaster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response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updates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and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assistance</w:t>
      </w:r>
      <w:r w:rsidR="005D3DE1" w:rsidRPr="005D3DE1">
        <w:rPr>
          <w:rFonts w:ascii="Arial" w:eastAsia="Arial" w:hAnsi="Arial" w:cs="Arial"/>
          <w:i/>
          <w:sz w:val="20"/>
          <w:szCs w:val="24"/>
        </w:rPr>
        <w:t xml:space="preserve"> </w:t>
      </w:r>
      <w:r w:rsidRPr="005D3DE1">
        <w:rPr>
          <w:rFonts w:ascii="Arial" w:eastAsia="Arial" w:hAnsi="Arial" w:cs="Arial"/>
          <w:i/>
          <w:sz w:val="20"/>
          <w:szCs w:val="24"/>
        </w:rPr>
        <w:t>provided.</w:t>
      </w:r>
    </w:p>
    <w:p w:rsidR="002E75E9" w:rsidRPr="00D802AD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Pr="00D802AD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Pr="00D802AD" w:rsidRDefault="0092238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D802AD">
        <w:rPr>
          <w:rFonts w:ascii="Arial" w:eastAsia="Arial" w:hAnsi="Arial" w:cs="Arial"/>
          <w:b/>
          <w:sz w:val="24"/>
          <w:szCs w:val="24"/>
        </w:rPr>
        <w:t>MARIEL</w:t>
      </w:r>
      <w:r w:rsidR="005D3DE1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sz w:val="24"/>
          <w:szCs w:val="24"/>
        </w:rPr>
        <w:t>B.</w:t>
      </w:r>
      <w:r w:rsidR="005D3DE1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b/>
          <w:sz w:val="24"/>
          <w:szCs w:val="24"/>
        </w:rPr>
        <w:t>FERRARIZ</w:t>
      </w:r>
    </w:p>
    <w:p w:rsidR="00B057B2" w:rsidRPr="00D802AD" w:rsidRDefault="00FC54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D802AD">
        <w:rPr>
          <w:rFonts w:ascii="Arial" w:eastAsia="Arial" w:hAnsi="Arial" w:cs="Arial"/>
          <w:sz w:val="24"/>
          <w:szCs w:val="24"/>
        </w:rPr>
        <w:t>Releasing</w:t>
      </w:r>
      <w:r w:rsidR="005D3DE1">
        <w:rPr>
          <w:rFonts w:ascii="Arial" w:eastAsia="Arial" w:hAnsi="Arial" w:cs="Arial"/>
          <w:sz w:val="24"/>
          <w:szCs w:val="24"/>
        </w:rPr>
        <w:t xml:space="preserve"> </w:t>
      </w:r>
      <w:r w:rsidRPr="00D802AD">
        <w:rPr>
          <w:rFonts w:ascii="Arial" w:eastAsia="Arial" w:hAnsi="Arial" w:cs="Arial"/>
          <w:sz w:val="24"/>
          <w:szCs w:val="24"/>
        </w:rPr>
        <w:t>Officer</w:t>
      </w:r>
    </w:p>
    <w:p w:rsidR="00B057B2" w:rsidRPr="00D802AD" w:rsidRDefault="00B057B2" w:rsidP="00B057B2">
      <w:pPr>
        <w:rPr>
          <w:rFonts w:ascii="Arial" w:eastAsia="Arial" w:hAnsi="Arial" w:cs="Arial"/>
          <w:sz w:val="24"/>
          <w:szCs w:val="24"/>
        </w:rPr>
      </w:pPr>
    </w:p>
    <w:p w:rsidR="00B057B2" w:rsidRPr="00D802AD" w:rsidRDefault="00B057B2" w:rsidP="00B057B2">
      <w:pPr>
        <w:rPr>
          <w:rFonts w:ascii="Arial" w:eastAsia="Arial" w:hAnsi="Arial" w:cs="Arial"/>
          <w:sz w:val="24"/>
          <w:szCs w:val="24"/>
        </w:rPr>
      </w:pPr>
    </w:p>
    <w:p w:rsidR="00B057B2" w:rsidRPr="00D802AD" w:rsidRDefault="00B057B2" w:rsidP="00B057B2">
      <w:pPr>
        <w:rPr>
          <w:rFonts w:ascii="Arial" w:eastAsia="Arial" w:hAnsi="Arial" w:cs="Arial"/>
          <w:sz w:val="24"/>
          <w:szCs w:val="24"/>
        </w:rPr>
      </w:pPr>
    </w:p>
    <w:p w:rsidR="00991C57" w:rsidRDefault="00B057B2" w:rsidP="00B057B2">
      <w:pPr>
        <w:tabs>
          <w:tab w:val="left" w:pos="8330"/>
        </w:tabs>
        <w:rPr>
          <w:rFonts w:ascii="Arial" w:eastAsia="Arial" w:hAnsi="Arial" w:cs="Arial"/>
          <w:sz w:val="24"/>
          <w:szCs w:val="24"/>
        </w:rPr>
      </w:pPr>
      <w:r w:rsidRPr="00D802AD">
        <w:rPr>
          <w:rFonts w:ascii="Arial" w:eastAsia="Arial" w:hAnsi="Arial" w:cs="Arial"/>
          <w:sz w:val="24"/>
          <w:szCs w:val="24"/>
        </w:rPr>
        <w:tab/>
      </w:r>
    </w:p>
    <w:p w:rsidR="00991C57" w:rsidRPr="00991C57" w:rsidRDefault="00991C57" w:rsidP="00991C57">
      <w:pPr>
        <w:rPr>
          <w:rFonts w:ascii="Arial" w:eastAsia="Arial" w:hAnsi="Arial" w:cs="Arial"/>
          <w:sz w:val="24"/>
          <w:szCs w:val="24"/>
        </w:rPr>
      </w:pPr>
    </w:p>
    <w:p w:rsidR="00991C57" w:rsidRPr="00991C57" w:rsidRDefault="00991C57" w:rsidP="00991C57">
      <w:pPr>
        <w:rPr>
          <w:rFonts w:ascii="Arial" w:eastAsia="Arial" w:hAnsi="Arial" w:cs="Arial"/>
          <w:sz w:val="24"/>
          <w:szCs w:val="24"/>
        </w:rPr>
      </w:pPr>
    </w:p>
    <w:p w:rsidR="00470FE4" w:rsidRPr="00991C57" w:rsidRDefault="00991C57" w:rsidP="00991C57">
      <w:pPr>
        <w:tabs>
          <w:tab w:val="left" w:pos="682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470FE4" w:rsidRPr="00991C57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25" w:rsidRDefault="00BC6B25">
      <w:pPr>
        <w:spacing w:after="0" w:line="240" w:lineRule="auto"/>
      </w:pPr>
      <w:r>
        <w:separator/>
      </w:r>
    </w:p>
  </w:endnote>
  <w:endnote w:type="continuationSeparator" w:id="0">
    <w:p w:rsidR="00BC6B25" w:rsidRDefault="00BC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57" w:rsidRDefault="00991C5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991C57" w:rsidRDefault="00991C57" w:rsidP="00DD7D90">
    <w:pPr>
      <w:tabs>
        <w:tab w:val="left" w:pos="2371"/>
        <w:tab w:val="center" w:pos="5233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1181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1181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Pr="00736A7C">
      <w:rPr>
        <w:sz w:val="16"/>
        <w:szCs w:val="16"/>
      </w:rPr>
      <w:t>DSWD DROMIC Report #1 on th</w:t>
    </w:r>
    <w:r>
      <w:rPr>
        <w:sz w:val="16"/>
        <w:szCs w:val="16"/>
      </w:rPr>
      <w:t xml:space="preserve">e Armed Conflict in </w:t>
    </w:r>
    <w:proofErr w:type="spellStart"/>
    <w:r>
      <w:rPr>
        <w:sz w:val="16"/>
        <w:szCs w:val="16"/>
      </w:rPr>
      <w:t>Brgy</w:t>
    </w:r>
    <w:proofErr w:type="spellEnd"/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Mainit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Iligan</w:t>
    </w:r>
    <w:proofErr w:type="spellEnd"/>
    <w:r>
      <w:rPr>
        <w:sz w:val="16"/>
        <w:szCs w:val="16"/>
      </w:rPr>
      <w:t xml:space="preserve"> City as of 18 January 2019,</w:t>
    </w:r>
    <w:r w:rsidR="00011813">
      <w:rPr>
        <w:sz w:val="16"/>
        <w:szCs w:val="16"/>
      </w:rPr>
      <w:t xml:space="preserve"> 6</w:t>
    </w:r>
    <w:r>
      <w:rPr>
        <w:sz w:val="16"/>
        <w:szCs w:val="16"/>
      </w:rPr>
      <w:t>P</w:t>
    </w:r>
    <w:r w:rsidRPr="00736A7C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25" w:rsidRDefault="00BC6B25">
      <w:pPr>
        <w:spacing w:after="0" w:line="240" w:lineRule="auto"/>
      </w:pPr>
      <w:r>
        <w:separator/>
      </w:r>
    </w:p>
  </w:footnote>
  <w:footnote w:type="continuationSeparator" w:id="0">
    <w:p w:rsidR="00BC6B25" w:rsidRDefault="00BC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57" w:rsidRDefault="00991C57" w:rsidP="00D802A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BFD595" wp14:editId="48719D2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C57" w:rsidRDefault="00991C57" w:rsidP="00D802A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9A5D953" wp14:editId="7A8F12ED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91C57" w:rsidRDefault="00991C57" w:rsidP="00D802A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991C57" w:rsidRPr="00AC4062" w:rsidRDefault="00991C57" w:rsidP="00D80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1813"/>
    <w:rsid w:val="00026032"/>
    <w:rsid w:val="000275EE"/>
    <w:rsid w:val="000346AC"/>
    <w:rsid w:val="00062634"/>
    <w:rsid w:val="000912AB"/>
    <w:rsid w:val="00162EFA"/>
    <w:rsid w:val="001F4B02"/>
    <w:rsid w:val="00213534"/>
    <w:rsid w:val="00286609"/>
    <w:rsid w:val="002977DD"/>
    <w:rsid w:val="002E1F6A"/>
    <w:rsid w:val="002E75E9"/>
    <w:rsid w:val="00305FDF"/>
    <w:rsid w:val="00324769"/>
    <w:rsid w:val="00324E16"/>
    <w:rsid w:val="003702E8"/>
    <w:rsid w:val="00395CFD"/>
    <w:rsid w:val="003E3214"/>
    <w:rsid w:val="003F06EB"/>
    <w:rsid w:val="004455E3"/>
    <w:rsid w:val="00464B6C"/>
    <w:rsid w:val="00470FE4"/>
    <w:rsid w:val="0049732B"/>
    <w:rsid w:val="004B2B7C"/>
    <w:rsid w:val="004C01B9"/>
    <w:rsid w:val="00515F99"/>
    <w:rsid w:val="005D3DE1"/>
    <w:rsid w:val="006A657B"/>
    <w:rsid w:val="006C1555"/>
    <w:rsid w:val="006E3F82"/>
    <w:rsid w:val="00736A7C"/>
    <w:rsid w:val="00785AFB"/>
    <w:rsid w:val="007A20F1"/>
    <w:rsid w:val="007F1365"/>
    <w:rsid w:val="008022FA"/>
    <w:rsid w:val="00806141"/>
    <w:rsid w:val="008156C3"/>
    <w:rsid w:val="008E23AD"/>
    <w:rsid w:val="008F3C7A"/>
    <w:rsid w:val="008F7DE1"/>
    <w:rsid w:val="00910FAB"/>
    <w:rsid w:val="00912811"/>
    <w:rsid w:val="00922385"/>
    <w:rsid w:val="009246DE"/>
    <w:rsid w:val="00937C09"/>
    <w:rsid w:val="009616AC"/>
    <w:rsid w:val="00991C57"/>
    <w:rsid w:val="009B3E46"/>
    <w:rsid w:val="009C0DF1"/>
    <w:rsid w:val="009C7141"/>
    <w:rsid w:val="00AA049E"/>
    <w:rsid w:val="00B057B2"/>
    <w:rsid w:val="00B40BA4"/>
    <w:rsid w:val="00B614D3"/>
    <w:rsid w:val="00B664AE"/>
    <w:rsid w:val="00B750B9"/>
    <w:rsid w:val="00B75382"/>
    <w:rsid w:val="00B950FF"/>
    <w:rsid w:val="00BC6864"/>
    <w:rsid w:val="00BC6B25"/>
    <w:rsid w:val="00BF69C6"/>
    <w:rsid w:val="00C038FD"/>
    <w:rsid w:val="00C34052"/>
    <w:rsid w:val="00C865F8"/>
    <w:rsid w:val="00C97971"/>
    <w:rsid w:val="00CA4B8C"/>
    <w:rsid w:val="00CE07C6"/>
    <w:rsid w:val="00D106FE"/>
    <w:rsid w:val="00D2697D"/>
    <w:rsid w:val="00D30B5C"/>
    <w:rsid w:val="00D75F80"/>
    <w:rsid w:val="00D802AD"/>
    <w:rsid w:val="00DD7D90"/>
    <w:rsid w:val="00E112A1"/>
    <w:rsid w:val="00E16729"/>
    <w:rsid w:val="00E16BC2"/>
    <w:rsid w:val="00E5600A"/>
    <w:rsid w:val="00E603B3"/>
    <w:rsid w:val="00E70127"/>
    <w:rsid w:val="00EC27E0"/>
    <w:rsid w:val="00EE740F"/>
    <w:rsid w:val="00EE7EC0"/>
    <w:rsid w:val="00EF7258"/>
    <w:rsid w:val="00F13111"/>
    <w:rsid w:val="00F457B0"/>
    <w:rsid w:val="00F50A3E"/>
    <w:rsid w:val="00F66FE9"/>
    <w:rsid w:val="00FC54C7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8B235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2</cp:revision>
  <dcterms:created xsi:type="dcterms:W3CDTF">2019-01-18T10:04:00Z</dcterms:created>
  <dcterms:modified xsi:type="dcterms:W3CDTF">2019-01-18T10:04:00Z</dcterms:modified>
</cp:coreProperties>
</file>