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dromicreportbackground2" recolor="t" type="frame"/>
    </v:background>
  </w:background>
  <w:body>
    <w:p w:rsidR="00FB3CED" w:rsidRPr="00EC3360" w:rsidRDefault="00FB3CED" w:rsidP="000915C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FD7766">
        <w:rPr>
          <w:rFonts w:ascii="Arial" w:eastAsia="Arial" w:hAnsi="Arial" w:cs="Arial"/>
          <w:b/>
          <w:sz w:val="32"/>
          <w:szCs w:val="24"/>
        </w:rPr>
        <w:t>2</w:t>
      </w:r>
      <w:r w:rsidRPr="00EC3360">
        <w:rPr>
          <w:rFonts w:ascii="Arial" w:eastAsia="Arial" w:hAnsi="Arial" w:cs="Arial"/>
          <w:b/>
          <w:sz w:val="32"/>
          <w:szCs w:val="24"/>
        </w:rPr>
        <w:t xml:space="preserve"> on </w:t>
      </w:r>
    </w:p>
    <w:p w:rsidR="007E6D4B" w:rsidRDefault="007E6D4B" w:rsidP="00FB3CED">
      <w:pPr>
        <w:tabs>
          <w:tab w:val="left" w:pos="2371"/>
          <w:tab w:val="center" w:pos="5233"/>
        </w:tabs>
        <w:spacing w:after="0" w:line="240" w:lineRule="auto"/>
        <w:contextualSpacing/>
        <w:jc w:val="center"/>
        <w:rPr>
          <w:rFonts w:ascii="Arial" w:eastAsia="Arial" w:hAnsi="Arial" w:cs="Arial"/>
          <w:b/>
          <w:sz w:val="32"/>
          <w:szCs w:val="24"/>
        </w:rPr>
      </w:pPr>
      <w:r w:rsidRPr="007E6D4B">
        <w:rPr>
          <w:rFonts w:ascii="Arial" w:eastAsia="Arial" w:hAnsi="Arial" w:cs="Arial"/>
          <w:b/>
          <w:sz w:val="32"/>
          <w:szCs w:val="24"/>
        </w:rPr>
        <w:t>Flash Floods in Davao Oriental</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 xml:space="preserve">as of </w:t>
      </w:r>
      <w:r w:rsidR="007E6D4B">
        <w:rPr>
          <w:rFonts w:ascii="Arial" w:eastAsia="Arial" w:hAnsi="Arial" w:cs="Arial"/>
          <w:sz w:val="24"/>
          <w:szCs w:val="24"/>
        </w:rPr>
        <w:t>2</w:t>
      </w:r>
      <w:r w:rsidR="00FD7766">
        <w:rPr>
          <w:rFonts w:ascii="Arial" w:eastAsia="Arial" w:hAnsi="Arial" w:cs="Arial"/>
          <w:sz w:val="24"/>
          <w:szCs w:val="24"/>
        </w:rPr>
        <w:t>4</w:t>
      </w:r>
      <w:r w:rsidR="000B456B">
        <w:rPr>
          <w:rFonts w:ascii="Arial" w:eastAsia="Arial" w:hAnsi="Arial" w:cs="Arial"/>
          <w:sz w:val="24"/>
          <w:szCs w:val="24"/>
        </w:rPr>
        <w:t xml:space="preserve"> January</w:t>
      </w:r>
      <w:r w:rsidRPr="00EC3360">
        <w:rPr>
          <w:rFonts w:ascii="Arial" w:eastAsia="Arial" w:hAnsi="Arial" w:cs="Arial"/>
          <w:sz w:val="24"/>
          <w:szCs w:val="24"/>
        </w:rPr>
        <w:t xml:space="preserve"> 201</w:t>
      </w:r>
      <w:r w:rsidR="000B456B">
        <w:rPr>
          <w:rFonts w:ascii="Arial" w:eastAsia="Arial" w:hAnsi="Arial" w:cs="Arial"/>
          <w:sz w:val="24"/>
          <w:szCs w:val="24"/>
        </w:rPr>
        <w:t>9</w:t>
      </w:r>
      <w:r w:rsidRPr="00EC3360">
        <w:rPr>
          <w:rFonts w:ascii="Arial" w:eastAsia="Arial" w:hAnsi="Arial" w:cs="Arial"/>
          <w:sz w:val="24"/>
          <w:szCs w:val="24"/>
        </w:rPr>
        <w:t xml:space="preserve">, </w:t>
      </w:r>
      <w:r w:rsidR="00FD7766">
        <w:rPr>
          <w:rFonts w:ascii="Arial" w:eastAsia="Arial" w:hAnsi="Arial" w:cs="Arial"/>
          <w:sz w:val="24"/>
          <w:szCs w:val="24"/>
        </w:rPr>
        <w:t>6</w:t>
      </w:r>
      <w:r>
        <w:rPr>
          <w:rFonts w:ascii="Arial" w:eastAsia="Arial" w:hAnsi="Arial" w:cs="Arial"/>
          <w:sz w:val="24"/>
          <w:szCs w:val="24"/>
        </w:rPr>
        <w:t>PM</w:t>
      </w:r>
    </w:p>
    <w:p w:rsidR="00C560CD" w:rsidRPr="005D6574" w:rsidRDefault="00C560CD" w:rsidP="005D6574">
      <w:pPr>
        <w:pStyle w:val="NormalWeb"/>
        <w:spacing w:beforeAutospacing="0" w:afterAutospacing="0" w:line="240" w:lineRule="auto"/>
        <w:contextualSpacing/>
        <w:jc w:val="both"/>
        <w:rPr>
          <w:rFonts w:ascii="Arial" w:hAnsi="Arial" w:cs="Arial"/>
          <w:b/>
          <w:color w:val="002060"/>
          <w:sz w:val="28"/>
        </w:rPr>
      </w:pPr>
      <w:bookmarkStart w:id="0" w:name="_30j0zll" w:colFirst="0" w:colLast="0"/>
      <w:bookmarkStart w:id="1" w:name="_1fob9te" w:colFirst="0" w:colLast="0"/>
      <w:bookmarkStart w:id="2" w:name="_gjdgxs" w:colFirst="0" w:colLast="0"/>
      <w:bookmarkEnd w:id="0"/>
      <w:bookmarkEnd w:id="1"/>
      <w:bookmarkEnd w:id="2"/>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3" w:name="_Prepositioned_Resources:_Stockpile_1"/>
      <w:bookmarkEnd w:id="3"/>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B5B76"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B5B76">
        <w:rPr>
          <w:rFonts w:ascii="Arial" w:eastAsia="Arial" w:hAnsi="Arial" w:cs="Arial"/>
          <w:color w:val="auto"/>
          <w:sz w:val="24"/>
          <w:szCs w:val="24"/>
        </w:rPr>
        <w:t>A total of</w:t>
      </w:r>
      <w:r w:rsidR="00C6007A">
        <w:rPr>
          <w:rFonts w:ascii="Arial" w:eastAsia="Arial" w:hAnsi="Arial" w:cs="Arial"/>
          <w:color w:val="auto"/>
          <w:sz w:val="24"/>
          <w:szCs w:val="24"/>
        </w:rPr>
        <w:t xml:space="preserve"> </w:t>
      </w:r>
      <w:r w:rsidR="000C0B07">
        <w:rPr>
          <w:rFonts w:ascii="Arial" w:eastAsia="Arial" w:hAnsi="Arial" w:cs="Arial"/>
          <w:b/>
          <w:color w:val="0070C0"/>
          <w:sz w:val="24"/>
          <w:szCs w:val="24"/>
        </w:rPr>
        <w:t>19,651</w:t>
      </w:r>
      <w:r w:rsidR="00492810" w:rsidRPr="00492810">
        <w:rPr>
          <w:rFonts w:ascii="Arial" w:eastAsia="Arial" w:hAnsi="Arial" w:cs="Arial"/>
          <w:b/>
          <w:color w:val="0070C0"/>
          <w:sz w:val="24"/>
          <w:szCs w:val="24"/>
        </w:rPr>
        <w:t xml:space="preserve"> </w:t>
      </w:r>
      <w:r w:rsidR="000C0B07">
        <w:rPr>
          <w:rFonts w:ascii="Arial" w:eastAsia="Arial" w:hAnsi="Arial" w:cs="Arial"/>
          <w:b/>
          <w:color w:val="0070C0"/>
          <w:sz w:val="24"/>
          <w:szCs w:val="24"/>
        </w:rPr>
        <w:t>f</w:t>
      </w:r>
      <w:r w:rsidR="009B3148" w:rsidRPr="00E806EC">
        <w:rPr>
          <w:rFonts w:ascii="Arial" w:eastAsia="Arial" w:hAnsi="Arial" w:cs="Arial"/>
          <w:b/>
          <w:color w:val="0070C0"/>
          <w:sz w:val="24"/>
          <w:szCs w:val="24"/>
        </w:rPr>
        <w:t>amilies</w:t>
      </w:r>
      <w:r w:rsidRPr="00E806EC">
        <w:rPr>
          <w:rFonts w:ascii="Arial" w:eastAsia="Times New Roman" w:hAnsi="Arial" w:cs="Arial"/>
          <w:b/>
          <w:bCs/>
          <w:color w:val="0070C0"/>
          <w:sz w:val="24"/>
          <w:szCs w:val="24"/>
        </w:rPr>
        <w:t xml:space="preserve"> </w:t>
      </w:r>
      <w:r w:rsidRPr="009D3B15">
        <w:rPr>
          <w:rFonts w:ascii="Arial" w:eastAsia="Arial" w:hAnsi="Arial" w:cs="Arial"/>
          <w:color w:val="auto"/>
          <w:sz w:val="24"/>
          <w:szCs w:val="24"/>
        </w:rPr>
        <w:t>or</w:t>
      </w:r>
      <w:r w:rsidR="009A6AFA" w:rsidRPr="009D3B15">
        <w:rPr>
          <w:rFonts w:ascii="Arial" w:eastAsia="Arial" w:hAnsi="Arial" w:cs="Arial"/>
          <w:color w:val="auto"/>
          <w:sz w:val="24"/>
          <w:szCs w:val="24"/>
        </w:rPr>
        <w:t xml:space="preserve"> </w:t>
      </w:r>
      <w:r w:rsidR="000C0B07">
        <w:rPr>
          <w:rFonts w:ascii="Arial" w:eastAsia="Arial" w:hAnsi="Arial" w:cs="Arial"/>
          <w:b/>
          <w:color w:val="0070C0"/>
          <w:sz w:val="24"/>
          <w:szCs w:val="24"/>
        </w:rPr>
        <w:t>97,950</w:t>
      </w:r>
      <w:r w:rsidR="00492810" w:rsidRPr="00492810">
        <w:rPr>
          <w:rFonts w:ascii="Arial" w:eastAsia="Arial" w:hAnsi="Arial" w:cs="Arial"/>
          <w:b/>
          <w:color w:val="0070C0"/>
          <w:sz w:val="24"/>
          <w:szCs w:val="24"/>
        </w:rPr>
        <w:t xml:space="preserve"> </w:t>
      </w:r>
      <w:r w:rsidRPr="00E806EC">
        <w:rPr>
          <w:rFonts w:ascii="Arial" w:eastAsia="Arial" w:hAnsi="Arial" w:cs="Arial"/>
          <w:b/>
          <w:color w:val="0070C0"/>
          <w:sz w:val="24"/>
          <w:szCs w:val="24"/>
        </w:rPr>
        <w:t xml:space="preserve">persons </w:t>
      </w:r>
      <w:r w:rsidRPr="002B5B76">
        <w:rPr>
          <w:rFonts w:ascii="Arial" w:eastAsia="Arial" w:hAnsi="Arial" w:cs="Arial"/>
          <w:color w:val="auto"/>
          <w:sz w:val="24"/>
          <w:szCs w:val="24"/>
        </w:rPr>
        <w:t>were affected in</w:t>
      </w:r>
      <w:r w:rsidRPr="002B5B76">
        <w:rPr>
          <w:rFonts w:ascii="Arial" w:eastAsia="Arial" w:hAnsi="Arial" w:cs="Arial"/>
          <w:b/>
          <w:color w:val="auto"/>
          <w:sz w:val="24"/>
          <w:szCs w:val="24"/>
        </w:rPr>
        <w:t xml:space="preserve"> </w:t>
      </w:r>
      <w:r w:rsidR="000C0B07">
        <w:rPr>
          <w:rFonts w:ascii="Arial" w:eastAsia="Arial" w:hAnsi="Arial" w:cs="Arial"/>
          <w:b/>
          <w:color w:val="0070C0"/>
          <w:sz w:val="24"/>
          <w:szCs w:val="24"/>
        </w:rPr>
        <w:t>29</w:t>
      </w:r>
      <w:r w:rsidR="009B3148" w:rsidRPr="00E806EC">
        <w:rPr>
          <w:rFonts w:ascii="Arial" w:eastAsia="Arial" w:hAnsi="Arial" w:cs="Arial"/>
          <w:b/>
          <w:color w:val="0070C0"/>
          <w:sz w:val="24"/>
          <w:szCs w:val="24"/>
        </w:rPr>
        <w:t xml:space="preserve"> barangay</w:t>
      </w:r>
      <w:r w:rsidR="00CC76ED" w:rsidRPr="00E806EC">
        <w:rPr>
          <w:rFonts w:ascii="Arial" w:eastAsia="Arial" w:hAnsi="Arial" w:cs="Arial"/>
          <w:b/>
          <w:color w:val="0070C0"/>
          <w:sz w:val="24"/>
          <w:szCs w:val="24"/>
        </w:rPr>
        <w:t>s</w:t>
      </w:r>
      <w:r w:rsidRPr="00E806EC">
        <w:rPr>
          <w:rFonts w:ascii="Arial" w:eastAsia="Arial" w:hAnsi="Arial" w:cs="Arial"/>
          <w:color w:val="0070C0"/>
          <w:sz w:val="24"/>
          <w:szCs w:val="24"/>
        </w:rPr>
        <w:t>,</w:t>
      </w:r>
      <w:r w:rsidRPr="00E806EC">
        <w:rPr>
          <w:rFonts w:ascii="Arial" w:eastAsia="Arial" w:hAnsi="Arial" w:cs="Arial"/>
          <w:b/>
          <w:color w:val="0070C0"/>
          <w:sz w:val="24"/>
          <w:szCs w:val="24"/>
        </w:rPr>
        <w:t xml:space="preserve"> </w:t>
      </w:r>
      <w:r w:rsidR="000C0B07">
        <w:rPr>
          <w:rFonts w:ascii="Arial" w:eastAsia="Arial" w:hAnsi="Arial" w:cs="Arial"/>
          <w:b/>
          <w:color w:val="0070C0"/>
          <w:sz w:val="24"/>
          <w:szCs w:val="24"/>
        </w:rPr>
        <w:t>3</w:t>
      </w:r>
      <w:r w:rsidR="00CC76ED" w:rsidRPr="00E806EC">
        <w:rPr>
          <w:rFonts w:ascii="Arial" w:eastAsia="Arial" w:hAnsi="Arial" w:cs="Arial"/>
          <w:b/>
          <w:color w:val="0070C0"/>
          <w:sz w:val="24"/>
          <w:szCs w:val="24"/>
        </w:rPr>
        <w:t xml:space="preserve"> cities/municipalities</w:t>
      </w:r>
      <w:r w:rsidRPr="002B5B76">
        <w:rPr>
          <w:rFonts w:ascii="Arial" w:eastAsia="Arial" w:hAnsi="Arial" w:cs="Arial"/>
          <w:color w:val="auto"/>
          <w:sz w:val="24"/>
          <w:szCs w:val="24"/>
        </w:rPr>
        <w:t>,</w:t>
      </w:r>
      <w:r w:rsidRPr="002B5B76">
        <w:rPr>
          <w:rFonts w:ascii="Arial" w:eastAsia="Arial" w:hAnsi="Arial" w:cs="Arial"/>
          <w:b/>
          <w:color w:val="auto"/>
          <w:sz w:val="24"/>
          <w:szCs w:val="24"/>
        </w:rPr>
        <w:t xml:space="preserve"> </w:t>
      </w:r>
      <w:r w:rsidRPr="002B5B76">
        <w:rPr>
          <w:rFonts w:ascii="Arial" w:eastAsia="Arial" w:hAnsi="Arial" w:cs="Arial"/>
          <w:color w:val="auto"/>
          <w:sz w:val="24"/>
          <w:szCs w:val="24"/>
        </w:rPr>
        <w:t xml:space="preserve">and </w:t>
      </w:r>
      <w:r w:rsidR="00492810" w:rsidRPr="000C0B07">
        <w:rPr>
          <w:rFonts w:ascii="Arial" w:eastAsia="Arial" w:hAnsi="Arial" w:cs="Arial"/>
          <w:b/>
          <w:color w:val="auto"/>
          <w:sz w:val="24"/>
          <w:szCs w:val="24"/>
        </w:rPr>
        <w:t>1</w:t>
      </w:r>
      <w:r w:rsidRPr="000C0B07">
        <w:rPr>
          <w:rFonts w:ascii="Arial" w:eastAsia="Arial" w:hAnsi="Arial" w:cs="Arial"/>
          <w:b/>
          <w:color w:val="auto"/>
          <w:sz w:val="24"/>
          <w:szCs w:val="24"/>
        </w:rPr>
        <w:t xml:space="preserve"> pro</w:t>
      </w:r>
      <w:r w:rsidR="009B3148" w:rsidRPr="000C0B07">
        <w:rPr>
          <w:rFonts w:ascii="Arial" w:eastAsia="Arial" w:hAnsi="Arial" w:cs="Arial"/>
          <w:b/>
          <w:color w:val="auto"/>
          <w:sz w:val="24"/>
          <w:szCs w:val="24"/>
        </w:rPr>
        <w:t>vince</w:t>
      </w:r>
      <w:r w:rsidRPr="00E806EC">
        <w:rPr>
          <w:rFonts w:ascii="Arial" w:eastAsia="Arial" w:hAnsi="Arial" w:cs="Arial"/>
          <w:b/>
          <w:color w:val="0070C0"/>
          <w:sz w:val="24"/>
          <w:szCs w:val="24"/>
        </w:rPr>
        <w:t xml:space="preserve"> </w:t>
      </w:r>
      <w:r w:rsidRPr="002B5B76">
        <w:rPr>
          <w:rFonts w:ascii="Arial" w:eastAsia="Arial" w:hAnsi="Arial" w:cs="Arial"/>
          <w:color w:val="auto"/>
          <w:sz w:val="24"/>
          <w:szCs w:val="24"/>
        </w:rPr>
        <w:t xml:space="preserve">in </w:t>
      </w:r>
      <w:r w:rsidR="009B3148" w:rsidRPr="00E806EC">
        <w:rPr>
          <w:rFonts w:ascii="Arial" w:eastAsia="Arial" w:hAnsi="Arial" w:cs="Arial"/>
          <w:b/>
          <w:color w:val="0070C0"/>
          <w:sz w:val="24"/>
          <w:szCs w:val="24"/>
        </w:rPr>
        <w:t>Region</w:t>
      </w:r>
      <w:r w:rsidR="00E806EC" w:rsidRPr="00E806EC">
        <w:rPr>
          <w:rFonts w:ascii="Arial" w:eastAsia="Arial" w:hAnsi="Arial" w:cs="Arial"/>
          <w:b/>
          <w:color w:val="0070C0"/>
          <w:sz w:val="24"/>
          <w:szCs w:val="24"/>
        </w:rPr>
        <w:t xml:space="preserve"> </w:t>
      </w:r>
      <w:r w:rsidR="000C0B07">
        <w:rPr>
          <w:rFonts w:ascii="Arial" w:eastAsia="Arial" w:hAnsi="Arial" w:cs="Arial"/>
          <w:b/>
          <w:color w:val="0070C0"/>
          <w:sz w:val="24"/>
          <w:szCs w:val="24"/>
        </w:rPr>
        <w:t>FO XI</w:t>
      </w:r>
      <w:r w:rsidR="005447EC" w:rsidRPr="00E806EC">
        <w:rPr>
          <w:rFonts w:ascii="Arial" w:eastAsia="Arial" w:hAnsi="Arial" w:cs="Arial"/>
          <w:b/>
          <w:color w:val="0070C0"/>
          <w:sz w:val="24"/>
          <w:szCs w:val="24"/>
        </w:rPr>
        <w:t xml:space="preserve"> </w:t>
      </w:r>
      <w:r w:rsidRPr="002B5B76">
        <w:rPr>
          <w:rFonts w:ascii="Arial" w:eastAsia="Arial" w:hAnsi="Arial" w:cs="Arial"/>
          <w:color w:val="auto"/>
          <w:sz w:val="24"/>
          <w:szCs w:val="24"/>
        </w:rPr>
        <w:t>(see Table 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90299D" w:rsidRDefault="00FB1A27" w:rsidP="00F0338D">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i/>
          <w:color w:val="auto"/>
          <w:sz w:val="16"/>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p w:rsidR="0090299D" w:rsidRDefault="0090299D" w:rsidP="00F0338D">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i/>
          <w:color w:val="auto"/>
          <w:sz w:val="16"/>
          <w:szCs w:val="24"/>
        </w:rPr>
      </w:pPr>
    </w:p>
    <w:tbl>
      <w:tblPr>
        <w:tblW w:w="4815" w:type="pct"/>
        <w:tblInd w:w="562" w:type="dxa"/>
        <w:tblCellMar>
          <w:left w:w="28" w:type="dxa"/>
          <w:right w:w="28" w:type="dxa"/>
        </w:tblCellMar>
        <w:tblLook w:val="04A0" w:firstRow="1" w:lastRow="0" w:firstColumn="1" w:lastColumn="0" w:noHBand="0" w:noVBand="1"/>
      </w:tblPr>
      <w:tblGrid>
        <w:gridCol w:w="142"/>
        <w:gridCol w:w="7087"/>
        <w:gridCol w:w="1642"/>
        <w:gridCol w:w="1645"/>
        <w:gridCol w:w="1642"/>
        <w:gridCol w:w="1331"/>
        <w:gridCol w:w="1331"/>
      </w:tblGrid>
      <w:tr w:rsidR="0090299D" w:rsidTr="00EE1B52">
        <w:trPr>
          <w:trHeight w:val="20"/>
        </w:trPr>
        <w:tc>
          <w:tcPr>
            <w:tcW w:w="243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REGION / PROVINCE / MUNICIPALITY </w:t>
            </w:r>
          </w:p>
        </w:tc>
        <w:tc>
          <w:tcPr>
            <w:tcW w:w="2561"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 NUMBER OF AFFECTED </w:t>
            </w:r>
          </w:p>
        </w:tc>
      </w:tr>
      <w:tr w:rsidR="0090299D" w:rsidTr="00EE1B52">
        <w:trPr>
          <w:trHeight w:val="20"/>
        </w:trPr>
        <w:tc>
          <w:tcPr>
            <w:tcW w:w="2439" w:type="pct"/>
            <w:gridSpan w:val="2"/>
            <w:vMerge/>
            <w:tcBorders>
              <w:top w:val="single" w:sz="4" w:space="0" w:color="000000"/>
              <w:left w:val="single" w:sz="4" w:space="0" w:color="000000"/>
              <w:bottom w:val="single" w:sz="4" w:space="0" w:color="000000"/>
              <w:right w:val="single" w:sz="4" w:space="0" w:color="000000"/>
            </w:tcBorders>
            <w:vAlign w:val="center"/>
            <w:hideMark/>
          </w:tcPr>
          <w:p w:rsidR="0090299D" w:rsidRPr="001C13F6" w:rsidRDefault="0090299D" w:rsidP="0090299D">
            <w:pPr>
              <w:spacing w:after="0" w:line="240" w:lineRule="auto"/>
              <w:rPr>
                <w:rFonts w:ascii="Arial Narrow" w:hAnsi="Arial Narrow"/>
                <w:b/>
                <w:bCs/>
                <w:szCs w:val="20"/>
              </w:rPr>
            </w:pPr>
          </w:p>
        </w:tc>
        <w:tc>
          <w:tcPr>
            <w:tcW w:w="554"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 Barangays </w:t>
            </w:r>
          </w:p>
        </w:tc>
        <w:tc>
          <w:tcPr>
            <w:tcW w:w="555"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 Cities / Municipalities </w:t>
            </w:r>
          </w:p>
        </w:tc>
        <w:tc>
          <w:tcPr>
            <w:tcW w:w="554" w:type="pct"/>
            <w:tcBorders>
              <w:top w:val="single" w:sz="4" w:space="0" w:color="auto"/>
              <w:left w:val="nil"/>
              <w:bottom w:val="single" w:sz="4" w:space="0" w:color="000000"/>
              <w:right w:val="single" w:sz="4" w:space="0" w:color="000000"/>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 Provinces </w:t>
            </w:r>
          </w:p>
        </w:tc>
        <w:tc>
          <w:tcPr>
            <w:tcW w:w="449"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 Families </w:t>
            </w:r>
          </w:p>
        </w:tc>
        <w:tc>
          <w:tcPr>
            <w:tcW w:w="44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 xml:space="preserve"> Persons </w:t>
            </w:r>
          </w:p>
        </w:tc>
      </w:tr>
      <w:tr w:rsidR="000C0B07" w:rsidTr="00EE1B52">
        <w:trPr>
          <w:trHeight w:val="20"/>
        </w:trPr>
        <w:tc>
          <w:tcPr>
            <w:tcW w:w="243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299D" w:rsidRPr="001C13F6" w:rsidRDefault="0090299D" w:rsidP="0090299D">
            <w:pPr>
              <w:spacing w:after="0" w:line="240" w:lineRule="auto"/>
              <w:jc w:val="center"/>
              <w:rPr>
                <w:rFonts w:ascii="Arial Narrow" w:hAnsi="Arial Narrow"/>
                <w:b/>
                <w:bCs/>
                <w:szCs w:val="20"/>
              </w:rPr>
            </w:pPr>
            <w:r w:rsidRPr="001C13F6">
              <w:rPr>
                <w:rFonts w:ascii="Arial Narrow" w:hAnsi="Arial Narrow"/>
                <w:b/>
                <w:bCs/>
                <w:szCs w:val="20"/>
              </w:rPr>
              <w:t>GRAND TOTAL</w:t>
            </w:r>
          </w:p>
        </w:tc>
        <w:tc>
          <w:tcPr>
            <w:tcW w:w="554" w:type="pct"/>
            <w:tcBorders>
              <w:top w:val="nil"/>
              <w:left w:val="nil"/>
              <w:bottom w:val="single" w:sz="4" w:space="0" w:color="000000"/>
              <w:right w:val="single" w:sz="4" w:space="0" w:color="000000"/>
            </w:tcBorders>
            <w:shd w:val="clear" w:color="A5A5A5" w:fill="A5A5A5"/>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29 </w:t>
            </w:r>
          </w:p>
        </w:tc>
        <w:tc>
          <w:tcPr>
            <w:tcW w:w="555" w:type="pct"/>
            <w:tcBorders>
              <w:top w:val="nil"/>
              <w:left w:val="nil"/>
              <w:bottom w:val="single" w:sz="4" w:space="0" w:color="000000"/>
              <w:right w:val="single" w:sz="4" w:space="0" w:color="000000"/>
            </w:tcBorders>
            <w:shd w:val="clear" w:color="A5A5A5" w:fill="A5A5A5"/>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3 </w:t>
            </w:r>
          </w:p>
        </w:tc>
        <w:tc>
          <w:tcPr>
            <w:tcW w:w="554" w:type="pct"/>
            <w:tcBorders>
              <w:top w:val="nil"/>
              <w:left w:val="nil"/>
              <w:bottom w:val="single" w:sz="4" w:space="0" w:color="000000"/>
              <w:right w:val="single" w:sz="4" w:space="0" w:color="000000"/>
            </w:tcBorders>
            <w:shd w:val="clear" w:color="A5A5A5" w:fill="A5A5A5"/>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1 </w:t>
            </w:r>
          </w:p>
        </w:tc>
        <w:tc>
          <w:tcPr>
            <w:tcW w:w="449" w:type="pct"/>
            <w:tcBorders>
              <w:top w:val="nil"/>
              <w:left w:val="nil"/>
              <w:bottom w:val="single" w:sz="4" w:space="0" w:color="000000"/>
              <w:right w:val="single" w:sz="4" w:space="0" w:color="000000"/>
            </w:tcBorders>
            <w:shd w:val="clear" w:color="A5A5A5" w:fill="A5A5A5"/>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19,651 </w:t>
            </w:r>
          </w:p>
        </w:tc>
        <w:tc>
          <w:tcPr>
            <w:tcW w:w="447" w:type="pct"/>
            <w:tcBorders>
              <w:top w:val="nil"/>
              <w:left w:val="nil"/>
              <w:bottom w:val="single" w:sz="4" w:space="0" w:color="000000"/>
              <w:right w:val="single" w:sz="4" w:space="0" w:color="000000"/>
            </w:tcBorders>
            <w:shd w:val="clear" w:color="A5A5A5" w:fill="A5A5A5"/>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97,950 </w:t>
            </w:r>
          </w:p>
        </w:tc>
      </w:tr>
      <w:tr w:rsidR="000C0B07" w:rsidTr="00EE1B52">
        <w:trPr>
          <w:trHeight w:val="20"/>
        </w:trPr>
        <w:tc>
          <w:tcPr>
            <w:tcW w:w="2439"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90299D" w:rsidRPr="001C13F6" w:rsidRDefault="0090299D" w:rsidP="0090299D">
            <w:pPr>
              <w:spacing w:after="0" w:line="240" w:lineRule="auto"/>
              <w:rPr>
                <w:rFonts w:ascii="Arial Narrow" w:hAnsi="Arial Narrow"/>
                <w:b/>
                <w:bCs/>
                <w:szCs w:val="20"/>
              </w:rPr>
            </w:pPr>
            <w:r w:rsidRPr="001C13F6">
              <w:rPr>
                <w:rFonts w:ascii="Arial Narrow" w:hAnsi="Arial Narrow"/>
                <w:b/>
                <w:bCs/>
                <w:szCs w:val="20"/>
              </w:rPr>
              <w:t>REGION XI</w:t>
            </w:r>
          </w:p>
        </w:tc>
        <w:tc>
          <w:tcPr>
            <w:tcW w:w="554" w:type="pct"/>
            <w:tcBorders>
              <w:top w:val="nil"/>
              <w:left w:val="single" w:sz="4" w:space="0" w:color="auto"/>
              <w:bottom w:val="single" w:sz="4" w:space="0" w:color="000000"/>
              <w:right w:val="single" w:sz="4" w:space="0" w:color="000000"/>
            </w:tcBorders>
            <w:shd w:val="clear" w:color="BFBFBF" w:fill="BFBFBF"/>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29 </w:t>
            </w:r>
          </w:p>
        </w:tc>
        <w:tc>
          <w:tcPr>
            <w:tcW w:w="555" w:type="pct"/>
            <w:tcBorders>
              <w:top w:val="nil"/>
              <w:left w:val="nil"/>
              <w:bottom w:val="single" w:sz="4" w:space="0" w:color="000000"/>
              <w:right w:val="single" w:sz="4" w:space="0" w:color="000000"/>
            </w:tcBorders>
            <w:shd w:val="clear" w:color="BFBFBF" w:fill="BFBFBF"/>
            <w:vAlign w:val="bottom"/>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3 </w:t>
            </w:r>
          </w:p>
        </w:tc>
        <w:tc>
          <w:tcPr>
            <w:tcW w:w="554" w:type="pct"/>
            <w:tcBorders>
              <w:top w:val="nil"/>
              <w:left w:val="nil"/>
              <w:bottom w:val="single" w:sz="4" w:space="0" w:color="000000"/>
              <w:right w:val="single" w:sz="4" w:space="0" w:color="000000"/>
            </w:tcBorders>
            <w:shd w:val="clear" w:color="BFBFBF" w:fill="BFBFBF"/>
            <w:vAlign w:val="bottom"/>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1 </w:t>
            </w:r>
          </w:p>
        </w:tc>
        <w:tc>
          <w:tcPr>
            <w:tcW w:w="449" w:type="pct"/>
            <w:tcBorders>
              <w:top w:val="nil"/>
              <w:left w:val="nil"/>
              <w:bottom w:val="single" w:sz="4" w:space="0" w:color="000000"/>
              <w:right w:val="single" w:sz="4" w:space="0" w:color="000000"/>
            </w:tcBorders>
            <w:shd w:val="clear" w:color="BFBFBF" w:fill="BFBFBF"/>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19,651 </w:t>
            </w:r>
          </w:p>
        </w:tc>
        <w:tc>
          <w:tcPr>
            <w:tcW w:w="447" w:type="pct"/>
            <w:tcBorders>
              <w:top w:val="nil"/>
              <w:left w:val="nil"/>
              <w:bottom w:val="single" w:sz="4" w:space="0" w:color="000000"/>
              <w:right w:val="single" w:sz="4" w:space="0" w:color="000000"/>
            </w:tcBorders>
            <w:shd w:val="clear" w:color="BFBFBF" w:fill="BFBFBF"/>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97,950 </w:t>
            </w:r>
          </w:p>
        </w:tc>
      </w:tr>
      <w:tr w:rsidR="000C0B07" w:rsidTr="00EE1B52">
        <w:trPr>
          <w:trHeight w:val="20"/>
        </w:trPr>
        <w:tc>
          <w:tcPr>
            <w:tcW w:w="2439"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90299D" w:rsidRPr="001C13F6" w:rsidRDefault="0090299D" w:rsidP="0090299D">
            <w:pPr>
              <w:spacing w:after="0" w:line="240" w:lineRule="auto"/>
              <w:rPr>
                <w:rFonts w:ascii="Arial Narrow" w:hAnsi="Arial Narrow"/>
                <w:b/>
                <w:bCs/>
                <w:szCs w:val="20"/>
              </w:rPr>
            </w:pPr>
            <w:r w:rsidRPr="001C13F6">
              <w:rPr>
                <w:rFonts w:ascii="Arial Narrow" w:hAnsi="Arial Narrow"/>
                <w:b/>
                <w:bCs/>
                <w:szCs w:val="20"/>
              </w:rPr>
              <w:t>Davao Oriental</w:t>
            </w:r>
          </w:p>
        </w:tc>
        <w:tc>
          <w:tcPr>
            <w:tcW w:w="554" w:type="pct"/>
            <w:tcBorders>
              <w:top w:val="nil"/>
              <w:left w:val="single" w:sz="4" w:space="0" w:color="auto"/>
              <w:bottom w:val="single" w:sz="4" w:space="0" w:color="000000"/>
              <w:right w:val="single" w:sz="4" w:space="0" w:color="000000"/>
            </w:tcBorders>
            <w:shd w:val="clear" w:color="D8D8D8" w:fill="D8D8D8"/>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29 </w:t>
            </w:r>
          </w:p>
        </w:tc>
        <w:tc>
          <w:tcPr>
            <w:tcW w:w="555" w:type="pct"/>
            <w:tcBorders>
              <w:top w:val="nil"/>
              <w:left w:val="nil"/>
              <w:bottom w:val="single" w:sz="4" w:space="0" w:color="000000"/>
              <w:right w:val="single" w:sz="4" w:space="0" w:color="000000"/>
            </w:tcBorders>
            <w:shd w:val="clear" w:color="D8D8D8" w:fill="D8D8D8"/>
            <w:vAlign w:val="bottom"/>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3 </w:t>
            </w:r>
          </w:p>
        </w:tc>
        <w:tc>
          <w:tcPr>
            <w:tcW w:w="554" w:type="pct"/>
            <w:tcBorders>
              <w:top w:val="nil"/>
              <w:left w:val="nil"/>
              <w:bottom w:val="single" w:sz="4" w:space="0" w:color="000000"/>
              <w:right w:val="single" w:sz="4" w:space="0" w:color="000000"/>
            </w:tcBorders>
            <w:shd w:val="clear" w:color="D8D8D8" w:fill="D8D8D8"/>
            <w:vAlign w:val="bottom"/>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1 </w:t>
            </w:r>
          </w:p>
        </w:tc>
        <w:tc>
          <w:tcPr>
            <w:tcW w:w="449" w:type="pct"/>
            <w:tcBorders>
              <w:top w:val="nil"/>
              <w:left w:val="nil"/>
              <w:bottom w:val="single" w:sz="4" w:space="0" w:color="000000"/>
              <w:right w:val="single" w:sz="4" w:space="0" w:color="000000"/>
            </w:tcBorders>
            <w:shd w:val="clear" w:color="D8D8D8" w:fill="D8D8D8"/>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19,651 </w:t>
            </w:r>
          </w:p>
        </w:tc>
        <w:tc>
          <w:tcPr>
            <w:tcW w:w="447" w:type="pct"/>
            <w:tcBorders>
              <w:top w:val="nil"/>
              <w:left w:val="nil"/>
              <w:bottom w:val="single" w:sz="4" w:space="0" w:color="000000"/>
              <w:right w:val="single" w:sz="4" w:space="0" w:color="000000"/>
            </w:tcBorders>
            <w:shd w:val="clear" w:color="D8D8D8" w:fill="D8D8D8"/>
            <w:vAlign w:val="center"/>
            <w:hideMark/>
          </w:tcPr>
          <w:p w:rsidR="0090299D" w:rsidRPr="001C13F6" w:rsidRDefault="0090299D" w:rsidP="0090299D">
            <w:pPr>
              <w:spacing w:after="0" w:line="240" w:lineRule="auto"/>
              <w:jc w:val="right"/>
              <w:rPr>
                <w:rFonts w:ascii="Arial Narrow" w:hAnsi="Arial Narrow"/>
                <w:b/>
                <w:bCs/>
                <w:szCs w:val="20"/>
              </w:rPr>
            </w:pPr>
            <w:r w:rsidRPr="001C13F6">
              <w:rPr>
                <w:rFonts w:ascii="Arial Narrow" w:hAnsi="Arial Narrow"/>
                <w:b/>
                <w:bCs/>
                <w:szCs w:val="20"/>
              </w:rPr>
              <w:t xml:space="preserve">           97,950 </w:t>
            </w:r>
          </w:p>
        </w:tc>
      </w:tr>
      <w:tr w:rsidR="00EE1B52" w:rsidTr="00EE1B52">
        <w:trPr>
          <w:trHeight w:val="20"/>
        </w:trPr>
        <w:tc>
          <w:tcPr>
            <w:tcW w:w="48" w:type="pct"/>
            <w:tcBorders>
              <w:top w:val="nil"/>
              <w:left w:val="single" w:sz="4" w:space="0" w:color="000000"/>
              <w:bottom w:val="single" w:sz="4" w:space="0" w:color="000000"/>
              <w:right w:val="nil"/>
            </w:tcBorders>
            <w:shd w:val="clear" w:color="auto" w:fill="auto"/>
            <w:vAlign w:val="center"/>
            <w:hideMark/>
          </w:tcPr>
          <w:p w:rsidR="0090299D" w:rsidRPr="001C13F6" w:rsidRDefault="0090299D" w:rsidP="0090299D">
            <w:pPr>
              <w:spacing w:after="0" w:line="240" w:lineRule="auto"/>
              <w:rPr>
                <w:rFonts w:ascii="Arial Narrow" w:hAnsi="Arial Narrow"/>
                <w:i/>
                <w:iCs/>
                <w:szCs w:val="20"/>
              </w:rPr>
            </w:pPr>
            <w:r w:rsidRPr="001C13F6">
              <w:rPr>
                <w:rFonts w:ascii="Arial Narrow" w:hAnsi="Arial Narrow"/>
                <w:i/>
                <w:iCs/>
                <w:szCs w:val="20"/>
              </w:rPr>
              <w:t> </w:t>
            </w:r>
          </w:p>
        </w:tc>
        <w:tc>
          <w:tcPr>
            <w:tcW w:w="2391"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rPr>
                <w:rFonts w:ascii="Arial Narrow" w:hAnsi="Arial Narrow"/>
                <w:i/>
                <w:iCs/>
                <w:szCs w:val="20"/>
              </w:rPr>
            </w:pPr>
            <w:r w:rsidRPr="001C13F6">
              <w:rPr>
                <w:rFonts w:ascii="Arial Narrow" w:hAnsi="Arial Narrow"/>
                <w:i/>
                <w:iCs/>
                <w:szCs w:val="20"/>
              </w:rPr>
              <w:t>Caraga</w:t>
            </w:r>
          </w:p>
        </w:tc>
        <w:tc>
          <w:tcPr>
            <w:tcW w:w="554"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color w:val="auto"/>
                <w:szCs w:val="20"/>
              </w:rPr>
            </w:pPr>
            <w:r w:rsidRPr="001C13F6">
              <w:rPr>
                <w:rFonts w:ascii="Arial Narrow" w:hAnsi="Arial Narrow"/>
                <w:i/>
                <w:iCs/>
                <w:szCs w:val="20"/>
              </w:rPr>
              <w:t xml:space="preserve">                         6 </w:t>
            </w:r>
          </w:p>
        </w:tc>
        <w:tc>
          <w:tcPr>
            <w:tcW w:w="555" w:type="pct"/>
            <w:tcBorders>
              <w:top w:val="nil"/>
              <w:left w:val="nil"/>
              <w:bottom w:val="single" w:sz="4" w:space="0" w:color="000000"/>
              <w:right w:val="single" w:sz="4" w:space="0" w:color="000000"/>
            </w:tcBorders>
            <w:shd w:val="clear" w:color="auto" w:fill="auto"/>
            <w:noWrap/>
            <w:vAlign w:val="bottom"/>
            <w:hideMark/>
          </w:tcPr>
          <w:p w:rsidR="0090299D" w:rsidRPr="001C13F6" w:rsidRDefault="0090299D" w:rsidP="0090299D">
            <w:pPr>
              <w:spacing w:after="0" w:line="240" w:lineRule="auto"/>
              <w:rPr>
                <w:szCs w:val="20"/>
              </w:rPr>
            </w:pPr>
            <w:r w:rsidRPr="001C13F6">
              <w:rPr>
                <w:szCs w:val="20"/>
              </w:rPr>
              <w:t> </w:t>
            </w:r>
          </w:p>
        </w:tc>
        <w:tc>
          <w:tcPr>
            <w:tcW w:w="554" w:type="pct"/>
            <w:tcBorders>
              <w:top w:val="nil"/>
              <w:left w:val="nil"/>
              <w:bottom w:val="single" w:sz="4" w:space="0" w:color="000000"/>
              <w:right w:val="single" w:sz="4" w:space="0" w:color="000000"/>
            </w:tcBorders>
            <w:shd w:val="clear" w:color="auto" w:fill="auto"/>
            <w:noWrap/>
            <w:vAlign w:val="bottom"/>
            <w:hideMark/>
          </w:tcPr>
          <w:p w:rsidR="0090299D" w:rsidRPr="001C13F6" w:rsidRDefault="0090299D" w:rsidP="0090299D">
            <w:pPr>
              <w:spacing w:after="0" w:line="240" w:lineRule="auto"/>
              <w:rPr>
                <w:szCs w:val="20"/>
              </w:rPr>
            </w:pPr>
            <w:r w:rsidRPr="001C13F6">
              <w:rPr>
                <w:szCs w:val="20"/>
              </w:rPr>
              <w:t> </w:t>
            </w:r>
          </w:p>
        </w:tc>
        <w:tc>
          <w:tcPr>
            <w:tcW w:w="449"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szCs w:val="20"/>
              </w:rPr>
            </w:pPr>
            <w:r w:rsidRPr="001C13F6">
              <w:rPr>
                <w:rFonts w:ascii="Arial Narrow" w:hAnsi="Arial Narrow"/>
                <w:i/>
                <w:iCs/>
                <w:szCs w:val="20"/>
              </w:rPr>
              <w:t xml:space="preserve">            2,937 </w:t>
            </w:r>
          </w:p>
        </w:tc>
        <w:tc>
          <w:tcPr>
            <w:tcW w:w="447"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szCs w:val="20"/>
              </w:rPr>
            </w:pPr>
            <w:r w:rsidRPr="001C13F6">
              <w:rPr>
                <w:rFonts w:ascii="Arial Narrow" w:hAnsi="Arial Narrow"/>
                <w:i/>
                <w:iCs/>
                <w:szCs w:val="20"/>
              </w:rPr>
              <w:t xml:space="preserve">          14,685 </w:t>
            </w:r>
          </w:p>
        </w:tc>
      </w:tr>
      <w:tr w:rsidR="00EE1B52" w:rsidTr="00EE1B52">
        <w:trPr>
          <w:trHeight w:val="20"/>
        </w:trPr>
        <w:tc>
          <w:tcPr>
            <w:tcW w:w="48" w:type="pct"/>
            <w:tcBorders>
              <w:top w:val="nil"/>
              <w:left w:val="single" w:sz="4" w:space="0" w:color="000000"/>
              <w:bottom w:val="single" w:sz="4" w:space="0" w:color="000000"/>
              <w:right w:val="nil"/>
            </w:tcBorders>
            <w:shd w:val="clear" w:color="auto" w:fill="auto"/>
            <w:vAlign w:val="center"/>
            <w:hideMark/>
          </w:tcPr>
          <w:p w:rsidR="0090299D" w:rsidRPr="001C13F6" w:rsidRDefault="0090299D" w:rsidP="0090299D">
            <w:pPr>
              <w:spacing w:after="0" w:line="240" w:lineRule="auto"/>
              <w:rPr>
                <w:rFonts w:ascii="Arial Narrow" w:hAnsi="Arial Narrow"/>
                <w:i/>
                <w:iCs/>
                <w:szCs w:val="20"/>
              </w:rPr>
            </w:pPr>
            <w:r w:rsidRPr="001C13F6">
              <w:rPr>
                <w:rFonts w:ascii="Arial Narrow" w:hAnsi="Arial Narrow"/>
                <w:i/>
                <w:iCs/>
                <w:szCs w:val="20"/>
              </w:rPr>
              <w:t> </w:t>
            </w:r>
          </w:p>
        </w:tc>
        <w:tc>
          <w:tcPr>
            <w:tcW w:w="2391"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rPr>
                <w:rFonts w:ascii="Arial Narrow" w:hAnsi="Arial Narrow"/>
                <w:i/>
                <w:iCs/>
                <w:szCs w:val="20"/>
              </w:rPr>
            </w:pPr>
            <w:r w:rsidRPr="001C13F6">
              <w:rPr>
                <w:rFonts w:ascii="Arial Narrow" w:hAnsi="Arial Narrow"/>
                <w:i/>
                <w:iCs/>
                <w:szCs w:val="20"/>
              </w:rPr>
              <w:t>Manay</w:t>
            </w:r>
          </w:p>
        </w:tc>
        <w:tc>
          <w:tcPr>
            <w:tcW w:w="554"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color w:val="auto"/>
                <w:szCs w:val="20"/>
              </w:rPr>
            </w:pPr>
            <w:r w:rsidRPr="001C13F6">
              <w:rPr>
                <w:rFonts w:ascii="Arial Narrow" w:hAnsi="Arial Narrow"/>
                <w:i/>
                <w:iCs/>
                <w:szCs w:val="20"/>
              </w:rPr>
              <w:t xml:space="preserve">                       17 </w:t>
            </w:r>
          </w:p>
        </w:tc>
        <w:tc>
          <w:tcPr>
            <w:tcW w:w="555" w:type="pct"/>
            <w:tcBorders>
              <w:top w:val="nil"/>
              <w:left w:val="nil"/>
              <w:bottom w:val="single" w:sz="4" w:space="0" w:color="000000"/>
              <w:right w:val="single" w:sz="4" w:space="0" w:color="000000"/>
            </w:tcBorders>
            <w:shd w:val="clear" w:color="auto" w:fill="auto"/>
            <w:noWrap/>
            <w:vAlign w:val="bottom"/>
            <w:hideMark/>
          </w:tcPr>
          <w:p w:rsidR="0090299D" w:rsidRPr="001C13F6" w:rsidRDefault="0090299D" w:rsidP="0090299D">
            <w:pPr>
              <w:spacing w:after="0" w:line="240" w:lineRule="auto"/>
              <w:rPr>
                <w:szCs w:val="20"/>
              </w:rPr>
            </w:pPr>
            <w:r w:rsidRPr="001C13F6">
              <w:rPr>
                <w:szCs w:val="20"/>
              </w:rPr>
              <w:t> </w:t>
            </w:r>
          </w:p>
        </w:tc>
        <w:tc>
          <w:tcPr>
            <w:tcW w:w="554" w:type="pct"/>
            <w:tcBorders>
              <w:top w:val="nil"/>
              <w:left w:val="nil"/>
              <w:bottom w:val="single" w:sz="4" w:space="0" w:color="000000"/>
              <w:right w:val="single" w:sz="4" w:space="0" w:color="000000"/>
            </w:tcBorders>
            <w:shd w:val="clear" w:color="auto" w:fill="auto"/>
            <w:noWrap/>
            <w:vAlign w:val="bottom"/>
            <w:hideMark/>
          </w:tcPr>
          <w:p w:rsidR="0090299D" w:rsidRPr="001C13F6" w:rsidRDefault="0090299D" w:rsidP="0090299D">
            <w:pPr>
              <w:spacing w:after="0" w:line="240" w:lineRule="auto"/>
              <w:rPr>
                <w:szCs w:val="20"/>
              </w:rPr>
            </w:pPr>
            <w:r w:rsidRPr="001C13F6">
              <w:rPr>
                <w:szCs w:val="20"/>
              </w:rPr>
              <w:t> </w:t>
            </w:r>
          </w:p>
        </w:tc>
        <w:tc>
          <w:tcPr>
            <w:tcW w:w="449"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szCs w:val="20"/>
              </w:rPr>
            </w:pPr>
            <w:r w:rsidRPr="001C13F6">
              <w:rPr>
                <w:rFonts w:ascii="Arial Narrow" w:hAnsi="Arial Narrow"/>
                <w:i/>
                <w:iCs/>
                <w:szCs w:val="20"/>
              </w:rPr>
              <w:t xml:space="preserve">          13,429 </w:t>
            </w:r>
          </w:p>
        </w:tc>
        <w:tc>
          <w:tcPr>
            <w:tcW w:w="447"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szCs w:val="20"/>
              </w:rPr>
            </w:pPr>
            <w:r w:rsidRPr="001C13F6">
              <w:rPr>
                <w:rFonts w:ascii="Arial Narrow" w:hAnsi="Arial Narrow"/>
                <w:i/>
                <w:iCs/>
                <w:szCs w:val="20"/>
              </w:rPr>
              <w:t xml:space="preserve">          67,145 </w:t>
            </w:r>
          </w:p>
        </w:tc>
      </w:tr>
      <w:tr w:rsidR="00EE1B52" w:rsidTr="00EE1B52">
        <w:trPr>
          <w:trHeight w:val="20"/>
        </w:trPr>
        <w:tc>
          <w:tcPr>
            <w:tcW w:w="48" w:type="pct"/>
            <w:tcBorders>
              <w:top w:val="nil"/>
              <w:left w:val="single" w:sz="4" w:space="0" w:color="000000"/>
              <w:bottom w:val="single" w:sz="4" w:space="0" w:color="000000"/>
              <w:right w:val="nil"/>
            </w:tcBorders>
            <w:shd w:val="clear" w:color="auto" w:fill="auto"/>
            <w:vAlign w:val="center"/>
            <w:hideMark/>
          </w:tcPr>
          <w:p w:rsidR="0090299D" w:rsidRPr="001C13F6" w:rsidRDefault="0090299D" w:rsidP="0090299D">
            <w:pPr>
              <w:spacing w:after="0" w:line="240" w:lineRule="auto"/>
              <w:rPr>
                <w:rFonts w:ascii="Arial Narrow" w:hAnsi="Arial Narrow"/>
                <w:i/>
                <w:iCs/>
                <w:szCs w:val="20"/>
              </w:rPr>
            </w:pPr>
            <w:r w:rsidRPr="001C13F6">
              <w:rPr>
                <w:rFonts w:ascii="Arial Narrow" w:hAnsi="Arial Narrow"/>
                <w:i/>
                <w:iCs/>
                <w:szCs w:val="20"/>
              </w:rPr>
              <w:t> </w:t>
            </w:r>
          </w:p>
        </w:tc>
        <w:tc>
          <w:tcPr>
            <w:tcW w:w="2391"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rPr>
                <w:rFonts w:ascii="Arial Narrow" w:hAnsi="Arial Narrow"/>
                <w:i/>
                <w:iCs/>
                <w:szCs w:val="20"/>
              </w:rPr>
            </w:pPr>
            <w:r w:rsidRPr="001C13F6">
              <w:rPr>
                <w:rFonts w:ascii="Arial Narrow" w:hAnsi="Arial Narrow"/>
                <w:i/>
                <w:iCs/>
                <w:szCs w:val="20"/>
              </w:rPr>
              <w:t>Tarragona</w:t>
            </w:r>
          </w:p>
        </w:tc>
        <w:tc>
          <w:tcPr>
            <w:tcW w:w="554"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color w:val="auto"/>
                <w:szCs w:val="20"/>
              </w:rPr>
            </w:pPr>
            <w:r w:rsidRPr="001C13F6">
              <w:rPr>
                <w:rFonts w:ascii="Arial Narrow" w:hAnsi="Arial Narrow"/>
                <w:i/>
                <w:iCs/>
                <w:szCs w:val="20"/>
              </w:rPr>
              <w:t xml:space="preserve">                         6 </w:t>
            </w:r>
          </w:p>
        </w:tc>
        <w:tc>
          <w:tcPr>
            <w:tcW w:w="555" w:type="pct"/>
            <w:tcBorders>
              <w:top w:val="nil"/>
              <w:left w:val="nil"/>
              <w:bottom w:val="single" w:sz="4" w:space="0" w:color="000000"/>
              <w:right w:val="single" w:sz="4" w:space="0" w:color="000000"/>
            </w:tcBorders>
            <w:shd w:val="clear" w:color="auto" w:fill="auto"/>
            <w:noWrap/>
            <w:vAlign w:val="bottom"/>
            <w:hideMark/>
          </w:tcPr>
          <w:p w:rsidR="0090299D" w:rsidRPr="001C13F6" w:rsidRDefault="0090299D" w:rsidP="0090299D">
            <w:pPr>
              <w:spacing w:after="0" w:line="240" w:lineRule="auto"/>
              <w:rPr>
                <w:szCs w:val="20"/>
              </w:rPr>
            </w:pPr>
            <w:r w:rsidRPr="001C13F6">
              <w:rPr>
                <w:szCs w:val="20"/>
              </w:rPr>
              <w:t> </w:t>
            </w:r>
          </w:p>
        </w:tc>
        <w:tc>
          <w:tcPr>
            <w:tcW w:w="554" w:type="pct"/>
            <w:tcBorders>
              <w:top w:val="nil"/>
              <w:left w:val="nil"/>
              <w:bottom w:val="single" w:sz="4" w:space="0" w:color="000000"/>
              <w:right w:val="single" w:sz="4" w:space="0" w:color="000000"/>
            </w:tcBorders>
            <w:shd w:val="clear" w:color="auto" w:fill="auto"/>
            <w:noWrap/>
            <w:vAlign w:val="bottom"/>
            <w:hideMark/>
          </w:tcPr>
          <w:p w:rsidR="0090299D" w:rsidRPr="001C13F6" w:rsidRDefault="0090299D" w:rsidP="0090299D">
            <w:pPr>
              <w:spacing w:after="0" w:line="240" w:lineRule="auto"/>
              <w:rPr>
                <w:szCs w:val="20"/>
              </w:rPr>
            </w:pPr>
            <w:r w:rsidRPr="001C13F6">
              <w:rPr>
                <w:szCs w:val="20"/>
              </w:rPr>
              <w:t> </w:t>
            </w:r>
          </w:p>
        </w:tc>
        <w:tc>
          <w:tcPr>
            <w:tcW w:w="449"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szCs w:val="20"/>
              </w:rPr>
            </w:pPr>
            <w:r w:rsidRPr="001C13F6">
              <w:rPr>
                <w:rFonts w:ascii="Arial Narrow" w:hAnsi="Arial Narrow"/>
                <w:i/>
                <w:iCs/>
                <w:szCs w:val="20"/>
              </w:rPr>
              <w:t xml:space="preserve">            3,285 </w:t>
            </w:r>
          </w:p>
        </w:tc>
        <w:tc>
          <w:tcPr>
            <w:tcW w:w="447" w:type="pct"/>
            <w:tcBorders>
              <w:top w:val="nil"/>
              <w:left w:val="nil"/>
              <w:bottom w:val="single" w:sz="4" w:space="0" w:color="000000"/>
              <w:right w:val="single" w:sz="4" w:space="0" w:color="000000"/>
            </w:tcBorders>
            <w:shd w:val="clear" w:color="auto" w:fill="auto"/>
            <w:vAlign w:val="center"/>
            <w:hideMark/>
          </w:tcPr>
          <w:p w:rsidR="0090299D" w:rsidRPr="001C13F6" w:rsidRDefault="0090299D" w:rsidP="0090299D">
            <w:pPr>
              <w:spacing w:after="0" w:line="240" w:lineRule="auto"/>
              <w:jc w:val="right"/>
              <w:rPr>
                <w:rFonts w:ascii="Arial Narrow" w:hAnsi="Arial Narrow"/>
                <w:i/>
                <w:iCs/>
                <w:szCs w:val="20"/>
              </w:rPr>
            </w:pPr>
            <w:r w:rsidRPr="001C13F6">
              <w:rPr>
                <w:rFonts w:ascii="Arial Narrow" w:hAnsi="Arial Narrow"/>
                <w:i/>
                <w:iCs/>
                <w:szCs w:val="20"/>
              </w:rPr>
              <w:t xml:space="preserve">          16,120 </w:t>
            </w:r>
          </w:p>
        </w:tc>
      </w:tr>
    </w:tbl>
    <w:p w:rsidR="000C0B07" w:rsidRDefault="00F0338D"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b/>
          <w:i/>
          <w:sz w:val="20"/>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r w:rsidR="000C0B07">
        <w:rPr>
          <w:rFonts w:ascii="Arial" w:eastAsia="Arial" w:hAnsi="Arial" w:cs="Arial"/>
          <w:b/>
          <w:i/>
          <w:sz w:val="20"/>
          <w:szCs w:val="24"/>
        </w:rPr>
        <w:t>.</w:t>
      </w:r>
    </w:p>
    <w:p w:rsidR="00492810" w:rsidRPr="000C0B07" w:rsidRDefault="000C0B07"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b/>
          <w:i/>
          <w:sz w:val="20"/>
          <w:szCs w:val="24"/>
        </w:rPr>
      </w:pPr>
      <w:r>
        <w:rPr>
          <w:rFonts w:ascii="Arial" w:eastAsia="Arial" w:hAnsi="Arial" w:cs="Arial"/>
          <w:i/>
          <w:color w:val="auto"/>
          <w:sz w:val="16"/>
          <w:szCs w:val="24"/>
        </w:rPr>
        <w:t>The d</w:t>
      </w:r>
      <w:r w:rsidR="0090299D">
        <w:rPr>
          <w:rFonts w:ascii="Arial" w:eastAsia="Arial" w:hAnsi="Arial" w:cs="Arial"/>
          <w:i/>
          <w:color w:val="auto"/>
          <w:sz w:val="16"/>
          <w:szCs w:val="24"/>
        </w:rPr>
        <w:t>ecrease in the number of affected families and p</w:t>
      </w:r>
      <w:r>
        <w:rPr>
          <w:rFonts w:ascii="Arial" w:eastAsia="Arial" w:hAnsi="Arial" w:cs="Arial"/>
          <w:i/>
          <w:color w:val="auto"/>
          <w:sz w:val="16"/>
          <w:szCs w:val="24"/>
        </w:rPr>
        <w:t>ersons is based on the validation conducted.</w:t>
      </w:r>
    </w:p>
    <w:p w:rsidR="00492810" w:rsidRDefault="00492810"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DSWD FO-XI</w:t>
      </w: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0C0B07" w:rsidRPr="000C0B07" w:rsidRDefault="000C0B07"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24"/>
          <w:szCs w:val="24"/>
        </w:rPr>
      </w:pPr>
    </w:p>
    <w:p w:rsidR="00492810" w:rsidRDefault="00492810" w:rsidP="00F0338D">
      <w:pPr>
        <w:spacing w:after="0" w:line="240" w:lineRule="auto"/>
        <w:ind w:firstLine="720"/>
        <w:contextualSpacing/>
        <w:rPr>
          <w:rFonts w:ascii="Arial" w:eastAsia="Arial" w:hAnsi="Arial" w:cs="Arial"/>
          <w:i/>
          <w:color w:val="auto"/>
          <w:sz w:val="16"/>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sidR="005D6574">
        <w:rPr>
          <w:rFonts w:ascii="Arial" w:eastAsia="Arial" w:hAnsi="Arial" w:cs="Arial"/>
          <w:b/>
          <w:color w:val="002060"/>
          <w:sz w:val="24"/>
          <w:szCs w:val="24"/>
        </w:rPr>
        <w:t xml:space="preserve"> Outside EC</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0C0B07" w:rsidRPr="002F1245" w:rsidRDefault="000C0B0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0C0B07" w:rsidRDefault="00FB1A27"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Families / Persons Outside ECs</w:t>
      </w:r>
    </w:p>
    <w:tbl>
      <w:tblPr>
        <w:tblW w:w="4817" w:type="pct"/>
        <w:tblInd w:w="562" w:type="dxa"/>
        <w:tblCellMar>
          <w:left w:w="28" w:type="dxa"/>
          <w:right w:w="28" w:type="dxa"/>
        </w:tblCellMar>
        <w:tblLook w:val="04A0" w:firstRow="1" w:lastRow="0" w:firstColumn="1" w:lastColumn="0" w:noHBand="0" w:noVBand="1"/>
      </w:tblPr>
      <w:tblGrid>
        <w:gridCol w:w="567"/>
        <w:gridCol w:w="4301"/>
        <w:gridCol w:w="1154"/>
        <w:gridCol w:w="1153"/>
        <w:gridCol w:w="1337"/>
        <w:gridCol w:w="1337"/>
        <w:gridCol w:w="1153"/>
        <w:gridCol w:w="1156"/>
        <w:gridCol w:w="1337"/>
        <w:gridCol w:w="1331"/>
      </w:tblGrid>
      <w:tr w:rsidR="000C0B07" w:rsidRPr="000C0B07" w:rsidTr="00EE1B52">
        <w:trPr>
          <w:trHeight w:val="255"/>
        </w:trPr>
        <w:tc>
          <w:tcPr>
            <w:tcW w:w="164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REGION / PROVINCE / MUNICIPALITY </w:t>
            </w:r>
          </w:p>
        </w:tc>
        <w:tc>
          <w:tcPr>
            <w:tcW w:w="167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OUTSIDE ECs </w:t>
            </w:r>
          </w:p>
        </w:tc>
        <w:tc>
          <w:tcPr>
            <w:tcW w:w="167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TOTAL SERVED </w:t>
            </w:r>
          </w:p>
        </w:tc>
      </w:tr>
      <w:tr w:rsidR="00EE1B52" w:rsidRPr="000C0B07" w:rsidTr="00EE1B52">
        <w:trPr>
          <w:trHeight w:val="255"/>
        </w:trPr>
        <w:tc>
          <w:tcPr>
            <w:tcW w:w="1641" w:type="pct"/>
            <w:gridSpan w:val="2"/>
            <w:vMerge/>
            <w:tcBorders>
              <w:top w:val="single" w:sz="4" w:space="0" w:color="000000"/>
              <w:left w:val="single" w:sz="4" w:space="0" w:color="000000"/>
              <w:bottom w:val="single" w:sz="4" w:space="0" w:color="000000"/>
              <w:right w:val="single" w:sz="4" w:space="0" w:color="000000"/>
            </w:tcBorders>
            <w:vAlign w:val="center"/>
            <w:hideMark/>
          </w:tcPr>
          <w:p w:rsidR="000C0B07" w:rsidRPr="00FD7766" w:rsidRDefault="000C0B07" w:rsidP="000C0B07">
            <w:pPr>
              <w:spacing w:after="0" w:line="240" w:lineRule="auto"/>
              <w:rPr>
                <w:rFonts w:ascii="Arial" w:hAnsi="Arial" w:cs="Arial"/>
                <w:b/>
                <w:bCs/>
                <w:szCs w:val="24"/>
              </w:rPr>
            </w:pPr>
          </w:p>
        </w:tc>
        <w:tc>
          <w:tcPr>
            <w:tcW w:w="1679" w:type="pct"/>
            <w:gridSpan w:val="4"/>
            <w:vMerge/>
            <w:tcBorders>
              <w:top w:val="single" w:sz="4" w:space="0" w:color="000000"/>
              <w:left w:val="single" w:sz="4" w:space="0" w:color="000000"/>
              <w:bottom w:val="single" w:sz="4" w:space="0" w:color="000000"/>
              <w:right w:val="single" w:sz="4" w:space="0" w:color="000000"/>
            </w:tcBorders>
            <w:vAlign w:val="center"/>
            <w:hideMark/>
          </w:tcPr>
          <w:p w:rsidR="000C0B07" w:rsidRPr="00FD7766" w:rsidRDefault="000C0B07" w:rsidP="000C0B07">
            <w:pPr>
              <w:spacing w:after="0" w:line="240" w:lineRule="auto"/>
              <w:rPr>
                <w:rFonts w:ascii="Arial" w:hAnsi="Arial" w:cs="Arial"/>
                <w:b/>
                <w:bCs/>
                <w:szCs w:val="24"/>
              </w:rPr>
            </w:pPr>
          </w:p>
        </w:tc>
        <w:tc>
          <w:tcPr>
            <w:tcW w:w="77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Families </w:t>
            </w:r>
          </w:p>
        </w:tc>
        <w:tc>
          <w:tcPr>
            <w:tcW w:w="90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Persons </w:t>
            </w:r>
          </w:p>
        </w:tc>
      </w:tr>
      <w:tr w:rsidR="00FD7766" w:rsidRPr="000C0B07" w:rsidTr="00EE1B52">
        <w:trPr>
          <w:trHeight w:val="300"/>
        </w:trPr>
        <w:tc>
          <w:tcPr>
            <w:tcW w:w="1641" w:type="pct"/>
            <w:gridSpan w:val="2"/>
            <w:vMerge/>
            <w:tcBorders>
              <w:top w:val="single" w:sz="4" w:space="0" w:color="000000"/>
              <w:left w:val="single" w:sz="4" w:space="0" w:color="000000"/>
              <w:bottom w:val="single" w:sz="4" w:space="0" w:color="000000"/>
              <w:right w:val="single" w:sz="4" w:space="0" w:color="000000"/>
            </w:tcBorders>
            <w:vAlign w:val="center"/>
            <w:hideMark/>
          </w:tcPr>
          <w:p w:rsidR="000C0B07" w:rsidRPr="00FD7766" w:rsidRDefault="000C0B07" w:rsidP="000C0B07">
            <w:pPr>
              <w:spacing w:after="0" w:line="240" w:lineRule="auto"/>
              <w:rPr>
                <w:rFonts w:ascii="Arial" w:hAnsi="Arial" w:cs="Arial"/>
                <w:b/>
                <w:bCs/>
                <w:szCs w:val="24"/>
              </w:rPr>
            </w:pPr>
          </w:p>
        </w:tc>
        <w:tc>
          <w:tcPr>
            <w:tcW w:w="778" w:type="pct"/>
            <w:gridSpan w:val="2"/>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Families </w:t>
            </w:r>
          </w:p>
        </w:tc>
        <w:tc>
          <w:tcPr>
            <w:tcW w:w="901" w:type="pct"/>
            <w:gridSpan w:val="2"/>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Persons </w:t>
            </w:r>
          </w:p>
        </w:tc>
        <w:tc>
          <w:tcPr>
            <w:tcW w:w="77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Total Families </w:t>
            </w:r>
          </w:p>
        </w:tc>
        <w:tc>
          <w:tcPr>
            <w:tcW w:w="90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Total Persons </w:t>
            </w:r>
          </w:p>
        </w:tc>
      </w:tr>
      <w:tr w:rsidR="000C0B07" w:rsidRPr="000C0B07" w:rsidTr="00EE1B52">
        <w:trPr>
          <w:trHeight w:val="255"/>
        </w:trPr>
        <w:tc>
          <w:tcPr>
            <w:tcW w:w="1641" w:type="pct"/>
            <w:gridSpan w:val="2"/>
            <w:vMerge/>
            <w:tcBorders>
              <w:top w:val="single" w:sz="4" w:space="0" w:color="000000"/>
              <w:left w:val="single" w:sz="4" w:space="0" w:color="000000"/>
              <w:bottom w:val="single" w:sz="4" w:space="0" w:color="000000"/>
              <w:right w:val="single" w:sz="4" w:space="0" w:color="000000"/>
            </w:tcBorders>
            <w:vAlign w:val="center"/>
            <w:hideMark/>
          </w:tcPr>
          <w:p w:rsidR="000C0B07" w:rsidRPr="00FD7766" w:rsidRDefault="000C0B07" w:rsidP="000C0B07">
            <w:pPr>
              <w:spacing w:after="0" w:line="240" w:lineRule="auto"/>
              <w:rPr>
                <w:rFonts w:ascii="Arial" w:hAnsi="Arial" w:cs="Arial"/>
                <w:b/>
                <w:bCs/>
                <w:szCs w:val="24"/>
              </w:rPr>
            </w:pPr>
          </w:p>
        </w:tc>
        <w:tc>
          <w:tcPr>
            <w:tcW w:w="389"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CUM </w:t>
            </w:r>
          </w:p>
        </w:tc>
        <w:tc>
          <w:tcPr>
            <w:tcW w:w="389"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NOW </w:t>
            </w:r>
          </w:p>
        </w:tc>
        <w:tc>
          <w:tcPr>
            <w:tcW w:w="451"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NOW </w:t>
            </w:r>
          </w:p>
        </w:tc>
        <w:tc>
          <w:tcPr>
            <w:tcW w:w="389"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CUM </w:t>
            </w:r>
          </w:p>
        </w:tc>
        <w:tc>
          <w:tcPr>
            <w:tcW w:w="390"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NOW </w:t>
            </w:r>
          </w:p>
        </w:tc>
        <w:tc>
          <w:tcPr>
            <w:tcW w:w="451"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CUM </w:t>
            </w:r>
          </w:p>
        </w:tc>
        <w:tc>
          <w:tcPr>
            <w:tcW w:w="450" w:type="pct"/>
            <w:tcBorders>
              <w:top w:val="nil"/>
              <w:left w:val="nil"/>
              <w:bottom w:val="single" w:sz="4" w:space="0" w:color="000000"/>
              <w:right w:val="single" w:sz="4" w:space="0" w:color="000000"/>
            </w:tcBorders>
            <w:shd w:val="clear" w:color="7F7F7F" w:fill="7F7F7F"/>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 xml:space="preserve"> NOW </w:t>
            </w:r>
          </w:p>
        </w:tc>
      </w:tr>
      <w:tr w:rsidR="000C0B07" w:rsidRPr="000C0B07" w:rsidTr="00EE1B52">
        <w:trPr>
          <w:trHeight w:val="255"/>
        </w:trPr>
        <w:tc>
          <w:tcPr>
            <w:tcW w:w="164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center"/>
              <w:rPr>
                <w:rFonts w:ascii="Arial" w:hAnsi="Arial" w:cs="Arial"/>
                <w:b/>
                <w:bCs/>
                <w:szCs w:val="24"/>
              </w:rPr>
            </w:pPr>
            <w:r w:rsidRPr="00FD7766">
              <w:rPr>
                <w:rFonts w:ascii="Arial" w:hAnsi="Arial" w:cs="Arial"/>
                <w:b/>
                <w:bCs/>
                <w:szCs w:val="24"/>
              </w:rPr>
              <w:t>GRAND TOTAL</w:t>
            </w:r>
          </w:p>
        </w:tc>
        <w:tc>
          <w:tcPr>
            <w:tcW w:w="389"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389"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451"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451"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389"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390"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451"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450" w:type="pct"/>
            <w:tcBorders>
              <w:top w:val="nil"/>
              <w:left w:val="nil"/>
              <w:bottom w:val="single" w:sz="4" w:space="0" w:color="000000"/>
              <w:right w:val="single" w:sz="4" w:space="0" w:color="000000"/>
            </w:tcBorders>
            <w:shd w:val="clear" w:color="A5A5A5" w:fill="A5A5A5"/>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r>
      <w:tr w:rsidR="000C0B07" w:rsidRPr="000C0B07" w:rsidTr="00EE1B52">
        <w:trPr>
          <w:trHeight w:val="255"/>
        </w:trPr>
        <w:tc>
          <w:tcPr>
            <w:tcW w:w="164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rPr>
                <w:rFonts w:ascii="Arial" w:hAnsi="Arial" w:cs="Arial"/>
                <w:b/>
                <w:bCs/>
                <w:szCs w:val="24"/>
              </w:rPr>
            </w:pPr>
            <w:r w:rsidRPr="00FD7766">
              <w:rPr>
                <w:rFonts w:ascii="Arial" w:hAnsi="Arial" w:cs="Arial"/>
                <w:b/>
                <w:bCs/>
                <w:szCs w:val="24"/>
              </w:rPr>
              <w:t>REGION XI</w:t>
            </w:r>
          </w:p>
        </w:tc>
        <w:tc>
          <w:tcPr>
            <w:tcW w:w="389"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389"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451"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451"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389"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390"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451"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450" w:type="pct"/>
            <w:tcBorders>
              <w:top w:val="nil"/>
              <w:left w:val="nil"/>
              <w:bottom w:val="single" w:sz="4" w:space="0" w:color="000000"/>
              <w:right w:val="single" w:sz="4" w:space="0" w:color="000000"/>
            </w:tcBorders>
            <w:shd w:val="clear" w:color="BFBFBF" w:fill="BFBFBF"/>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r>
      <w:tr w:rsidR="000C0B07" w:rsidRPr="000C0B07" w:rsidTr="00EE1B52">
        <w:trPr>
          <w:trHeight w:val="255"/>
        </w:trPr>
        <w:tc>
          <w:tcPr>
            <w:tcW w:w="164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rPr>
                <w:rFonts w:ascii="Arial" w:hAnsi="Arial" w:cs="Arial"/>
                <w:b/>
                <w:bCs/>
                <w:szCs w:val="24"/>
              </w:rPr>
            </w:pPr>
            <w:r w:rsidRPr="00FD7766">
              <w:rPr>
                <w:rFonts w:ascii="Arial" w:hAnsi="Arial" w:cs="Arial"/>
                <w:b/>
                <w:bCs/>
                <w:szCs w:val="24"/>
              </w:rPr>
              <w:t>Davao Oriental</w:t>
            </w:r>
          </w:p>
        </w:tc>
        <w:tc>
          <w:tcPr>
            <w:tcW w:w="389"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389"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451"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451"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389"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390"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19,651 </w:t>
            </w:r>
          </w:p>
        </w:tc>
        <w:tc>
          <w:tcPr>
            <w:tcW w:w="451"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c>
          <w:tcPr>
            <w:tcW w:w="450" w:type="pct"/>
            <w:tcBorders>
              <w:top w:val="nil"/>
              <w:left w:val="nil"/>
              <w:bottom w:val="single" w:sz="4" w:space="0" w:color="000000"/>
              <w:right w:val="single" w:sz="4" w:space="0" w:color="000000"/>
            </w:tcBorders>
            <w:shd w:val="clear" w:color="D8D8D8" w:fill="D8D8D8"/>
            <w:vAlign w:val="center"/>
            <w:hideMark/>
          </w:tcPr>
          <w:p w:rsidR="000C0B07" w:rsidRPr="00FD7766" w:rsidRDefault="000C0B07" w:rsidP="000C0B07">
            <w:pPr>
              <w:spacing w:after="0" w:line="240" w:lineRule="auto"/>
              <w:jc w:val="right"/>
              <w:rPr>
                <w:rFonts w:ascii="Arial" w:hAnsi="Arial" w:cs="Arial"/>
                <w:b/>
                <w:bCs/>
                <w:szCs w:val="24"/>
              </w:rPr>
            </w:pPr>
            <w:r w:rsidRPr="00FD7766">
              <w:rPr>
                <w:rFonts w:ascii="Arial" w:hAnsi="Arial" w:cs="Arial"/>
                <w:b/>
                <w:bCs/>
                <w:szCs w:val="24"/>
              </w:rPr>
              <w:t xml:space="preserve">         97,950 </w:t>
            </w:r>
          </w:p>
        </w:tc>
      </w:tr>
      <w:tr w:rsidR="00FD7766" w:rsidRPr="000C0B07" w:rsidTr="00EE1B52">
        <w:trPr>
          <w:trHeight w:val="255"/>
        </w:trPr>
        <w:tc>
          <w:tcPr>
            <w:tcW w:w="191" w:type="pct"/>
            <w:tcBorders>
              <w:top w:val="nil"/>
              <w:left w:val="single" w:sz="4" w:space="0" w:color="000000"/>
              <w:bottom w:val="single" w:sz="4" w:space="0" w:color="000000"/>
              <w:right w:val="nil"/>
            </w:tcBorders>
            <w:shd w:val="clear" w:color="auto" w:fill="auto"/>
            <w:vAlign w:val="center"/>
            <w:hideMark/>
          </w:tcPr>
          <w:p w:rsidR="000C0B07" w:rsidRPr="00FD7766" w:rsidRDefault="000C0B07" w:rsidP="000C0B07">
            <w:pPr>
              <w:spacing w:after="0" w:line="240" w:lineRule="auto"/>
              <w:rPr>
                <w:rFonts w:ascii="Arial" w:hAnsi="Arial" w:cs="Arial"/>
                <w:i/>
                <w:iCs/>
                <w:szCs w:val="24"/>
              </w:rPr>
            </w:pPr>
            <w:r w:rsidRPr="00FD7766">
              <w:rPr>
                <w:rFonts w:ascii="Arial" w:hAnsi="Arial" w:cs="Arial"/>
                <w:i/>
                <w:iCs/>
                <w:szCs w:val="24"/>
              </w:rPr>
              <w:t> </w:t>
            </w:r>
          </w:p>
        </w:tc>
        <w:tc>
          <w:tcPr>
            <w:tcW w:w="145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rPr>
                <w:rFonts w:ascii="Arial" w:hAnsi="Arial" w:cs="Arial"/>
                <w:i/>
                <w:iCs/>
                <w:szCs w:val="24"/>
              </w:rPr>
            </w:pPr>
            <w:r w:rsidRPr="00FD7766">
              <w:rPr>
                <w:rFonts w:ascii="Arial" w:hAnsi="Arial" w:cs="Arial"/>
                <w:i/>
                <w:iCs/>
                <w:szCs w:val="24"/>
              </w:rPr>
              <w:t>Caraga</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color w:val="auto"/>
                <w:szCs w:val="24"/>
              </w:rPr>
            </w:pPr>
            <w:r w:rsidRPr="00FD7766">
              <w:rPr>
                <w:rFonts w:ascii="Arial" w:hAnsi="Arial" w:cs="Arial"/>
                <w:i/>
                <w:iCs/>
                <w:szCs w:val="24"/>
              </w:rPr>
              <w:t xml:space="preserve">       2,937 </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2,937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14,685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14,685 </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2,937 </w:t>
            </w:r>
          </w:p>
        </w:tc>
        <w:tc>
          <w:tcPr>
            <w:tcW w:w="39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2,937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14,685 </w:t>
            </w:r>
          </w:p>
        </w:tc>
        <w:tc>
          <w:tcPr>
            <w:tcW w:w="45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14,685 </w:t>
            </w:r>
          </w:p>
        </w:tc>
      </w:tr>
      <w:tr w:rsidR="00FD7766" w:rsidRPr="000C0B07" w:rsidTr="00EE1B52">
        <w:trPr>
          <w:trHeight w:val="255"/>
        </w:trPr>
        <w:tc>
          <w:tcPr>
            <w:tcW w:w="191" w:type="pct"/>
            <w:tcBorders>
              <w:top w:val="nil"/>
              <w:left w:val="single" w:sz="4" w:space="0" w:color="000000"/>
              <w:bottom w:val="single" w:sz="4" w:space="0" w:color="000000"/>
              <w:right w:val="nil"/>
            </w:tcBorders>
            <w:shd w:val="clear" w:color="auto" w:fill="auto"/>
            <w:vAlign w:val="center"/>
            <w:hideMark/>
          </w:tcPr>
          <w:p w:rsidR="000C0B07" w:rsidRPr="00FD7766" w:rsidRDefault="000C0B07" w:rsidP="000C0B07">
            <w:pPr>
              <w:spacing w:after="0" w:line="240" w:lineRule="auto"/>
              <w:rPr>
                <w:rFonts w:ascii="Arial" w:hAnsi="Arial" w:cs="Arial"/>
                <w:i/>
                <w:iCs/>
                <w:szCs w:val="24"/>
              </w:rPr>
            </w:pPr>
            <w:r w:rsidRPr="00FD7766">
              <w:rPr>
                <w:rFonts w:ascii="Arial" w:hAnsi="Arial" w:cs="Arial"/>
                <w:i/>
                <w:iCs/>
                <w:szCs w:val="24"/>
              </w:rPr>
              <w:t> </w:t>
            </w:r>
          </w:p>
        </w:tc>
        <w:tc>
          <w:tcPr>
            <w:tcW w:w="145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rPr>
                <w:rFonts w:ascii="Arial" w:hAnsi="Arial" w:cs="Arial"/>
                <w:i/>
                <w:iCs/>
                <w:szCs w:val="24"/>
              </w:rPr>
            </w:pPr>
            <w:r w:rsidRPr="00FD7766">
              <w:rPr>
                <w:rFonts w:ascii="Arial" w:hAnsi="Arial" w:cs="Arial"/>
                <w:i/>
                <w:iCs/>
                <w:szCs w:val="24"/>
              </w:rPr>
              <w:t>Manay</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color w:val="auto"/>
                <w:szCs w:val="24"/>
              </w:rPr>
            </w:pPr>
            <w:r w:rsidRPr="00FD7766">
              <w:rPr>
                <w:rFonts w:ascii="Arial" w:hAnsi="Arial" w:cs="Arial"/>
                <w:i/>
                <w:iCs/>
                <w:szCs w:val="24"/>
              </w:rPr>
              <w:t xml:space="preserve">     13,429 </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13,429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67,145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67,145 </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13,429 </w:t>
            </w:r>
          </w:p>
        </w:tc>
        <w:tc>
          <w:tcPr>
            <w:tcW w:w="39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13,429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67,145 </w:t>
            </w:r>
          </w:p>
        </w:tc>
        <w:tc>
          <w:tcPr>
            <w:tcW w:w="45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67,145 </w:t>
            </w:r>
          </w:p>
        </w:tc>
      </w:tr>
      <w:tr w:rsidR="00EE1B52" w:rsidRPr="000C0B07" w:rsidTr="00EE1B52">
        <w:trPr>
          <w:trHeight w:val="255"/>
        </w:trPr>
        <w:tc>
          <w:tcPr>
            <w:tcW w:w="191" w:type="pct"/>
            <w:tcBorders>
              <w:top w:val="nil"/>
              <w:left w:val="single" w:sz="4" w:space="0" w:color="000000"/>
              <w:bottom w:val="single" w:sz="4" w:space="0" w:color="000000"/>
              <w:right w:val="nil"/>
            </w:tcBorders>
            <w:shd w:val="clear" w:color="auto" w:fill="auto"/>
            <w:vAlign w:val="center"/>
            <w:hideMark/>
          </w:tcPr>
          <w:p w:rsidR="000C0B07" w:rsidRPr="00FD7766" w:rsidRDefault="000C0B07" w:rsidP="000C0B07">
            <w:pPr>
              <w:spacing w:after="0" w:line="240" w:lineRule="auto"/>
              <w:rPr>
                <w:rFonts w:ascii="Arial" w:hAnsi="Arial" w:cs="Arial"/>
                <w:i/>
                <w:iCs/>
                <w:szCs w:val="24"/>
              </w:rPr>
            </w:pPr>
            <w:r w:rsidRPr="00FD7766">
              <w:rPr>
                <w:rFonts w:ascii="Arial" w:hAnsi="Arial" w:cs="Arial"/>
                <w:i/>
                <w:iCs/>
                <w:szCs w:val="24"/>
              </w:rPr>
              <w:t> </w:t>
            </w:r>
          </w:p>
        </w:tc>
        <w:tc>
          <w:tcPr>
            <w:tcW w:w="145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rPr>
                <w:rFonts w:ascii="Arial" w:hAnsi="Arial" w:cs="Arial"/>
                <w:i/>
                <w:iCs/>
                <w:szCs w:val="24"/>
              </w:rPr>
            </w:pPr>
            <w:r w:rsidRPr="00FD7766">
              <w:rPr>
                <w:rFonts w:ascii="Arial" w:hAnsi="Arial" w:cs="Arial"/>
                <w:i/>
                <w:iCs/>
                <w:szCs w:val="24"/>
              </w:rPr>
              <w:t>Tarragona</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color w:val="auto"/>
                <w:szCs w:val="24"/>
              </w:rPr>
            </w:pPr>
            <w:r w:rsidRPr="00FD7766">
              <w:rPr>
                <w:rFonts w:ascii="Arial" w:hAnsi="Arial" w:cs="Arial"/>
                <w:i/>
                <w:iCs/>
                <w:szCs w:val="24"/>
              </w:rPr>
              <w:t xml:space="preserve">       3,285 </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3,285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16,120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16,120 </w:t>
            </w:r>
          </w:p>
        </w:tc>
        <w:tc>
          <w:tcPr>
            <w:tcW w:w="389"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3,285 </w:t>
            </w:r>
          </w:p>
        </w:tc>
        <w:tc>
          <w:tcPr>
            <w:tcW w:w="39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3,285 </w:t>
            </w:r>
          </w:p>
        </w:tc>
        <w:tc>
          <w:tcPr>
            <w:tcW w:w="451"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16,120 </w:t>
            </w:r>
          </w:p>
        </w:tc>
        <w:tc>
          <w:tcPr>
            <w:tcW w:w="450" w:type="pct"/>
            <w:tcBorders>
              <w:top w:val="nil"/>
              <w:left w:val="nil"/>
              <w:bottom w:val="single" w:sz="4" w:space="0" w:color="000000"/>
              <w:right w:val="single" w:sz="4" w:space="0" w:color="000000"/>
            </w:tcBorders>
            <w:shd w:val="clear" w:color="auto" w:fill="auto"/>
            <w:vAlign w:val="center"/>
            <w:hideMark/>
          </w:tcPr>
          <w:p w:rsidR="000C0B07" w:rsidRPr="00FD7766" w:rsidRDefault="000C0B07" w:rsidP="000C0B07">
            <w:pPr>
              <w:spacing w:after="0" w:line="240" w:lineRule="auto"/>
              <w:jc w:val="right"/>
              <w:rPr>
                <w:rFonts w:ascii="Arial" w:hAnsi="Arial" w:cs="Arial"/>
                <w:i/>
                <w:iCs/>
                <w:szCs w:val="24"/>
              </w:rPr>
            </w:pPr>
            <w:r w:rsidRPr="00FD7766">
              <w:rPr>
                <w:rFonts w:ascii="Arial" w:hAnsi="Arial" w:cs="Arial"/>
                <w:i/>
                <w:iCs/>
                <w:szCs w:val="24"/>
              </w:rPr>
              <w:t xml:space="preserve">        16,120 </w:t>
            </w:r>
          </w:p>
        </w:tc>
      </w:tr>
    </w:tbl>
    <w:p w:rsidR="00492810" w:rsidRDefault="00492810" w:rsidP="00EE1B52">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0C0B07" w:rsidRPr="000C0B07" w:rsidRDefault="000C0B07"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b/>
          <w:i/>
          <w:sz w:val="20"/>
          <w:szCs w:val="24"/>
        </w:rPr>
      </w:pPr>
      <w:r>
        <w:rPr>
          <w:rFonts w:ascii="Arial" w:eastAsia="Arial" w:hAnsi="Arial" w:cs="Arial"/>
          <w:i/>
          <w:color w:val="auto"/>
          <w:sz w:val="16"/>
          <w:szCs w:val="24"/>
        </w:rPr>
        <w:t xml:space="preserve">The decrease in the number of families and persons </w:t>
      </w:r>
      <w:r>
        <w:rPr>
          <w:rFonts w:ascii="Arial" w:eastAsia="Arial" w:hAnsi="Arial" w:cs="Arial"/>
          <w:i/>
          <w:color w:val="auto"/>
          <w:sz w:val="16"/>
          <w:szCs w:val="24"/>
        </w:rPr>
        <w:t xml:space="preserve">Outside EC in Tarragona, Davao Oriental </w:t>
      </w:r>
      <w:r>
        <w:rPr>
          <w:rFonts w:ascii="Arial" w:eastAsia="Arial" w:hAnsi="Arial" w:cs="Arial"/>
          <w:i/>
          <w:color w:val="auto"/>
          <w:sz w:val="16"/>
          <w:szCs w:val="24"/>
        </w:rPr>
        <w:t>is based on the validation conducted.</w:t>
      </w:r>
    </w:p>
    <w:p w:rsidR="000C0B07" w:rsidRDefault="000C0B07" w:rsidP="000C0B07">
      <w:pPr>
        <w:spacing w:after="0" w:line="240" w:lineRule="auto"/>
        <w:contextualSpacing/>
        <w:rPr>
          <w:rFonts w:ascii="Arial" w:eastAsia="Arial" w:hAnsi="Arial" w:cs="Arial"/>
          <w:i/>
          <w:color w:val="auto"/>
          <w:sz w:val="16"/>
          <w:szCs w:val="24"/>
        </w:rPr>
      </w:pPr>
    </w:p>
    <w:p w:rsidR="00492810" w:rsidRDefault="00492810" w:rsidP="00492810">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492810" w:rsidRDefault="00492810" w:rsidP="0049281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DSWD FO-XI</w:t>
      </w:r>
    </w:p>
    <w:p w:rsidR="00492810" w:rsidRDefault="00492810"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FD7766" w:rsidRDefault="00FD7766" w:rsidP="00492810">
      <w:pPr>
        <w:pStyle w:val="m4705016258290237110gmail-msolistparagraph"/>
        <w:shd w:val="clear" w:color="auto" w:fill="FFFFFF"/>
        <w:spacing w:before="0" w:beforeAutospacing="0" w:after="0" w:afterAutospacing="0"/>
        <w:jc w:val="both"/>
        <w:rPr>
          <w:rFonts w:ascii="Arial" w:eastAsia="Arial" w:hAnsi="Arial" w:cs="Arial"/>
          <w:b/>
          <w:color w:val="002060"/>
        </w:rPr>
      </w:pPr>
    </w:p>
    <w:p w:rsidR="00492810" w:rsidRDefault="00492810" w:rsidP="00492810">
      <w:pPr>
        <w:pStyle w:val="m4705016258290237110gmail-msolistparagraph"/>
        <w:shd w:val="clear" w:color="auto" w:fill="FFFFFF"/>
        <w:spacing w:before="0" w:beforeAutospacing="0" w:after="0" w:afterAutospacing="0"/>
        <w:jc w:val="both"/>
        <w:rPr>
          <w:rFonts w:ascii="Arial" w:hAnsi="Arial" w:cs="Arial"/>
          <w:b/>
          <w:bCs/>
          <w:color w:val="002060"/>
        </w:rPr>
      </w:pPr>
      <w:r w:rsidRPr="00492810">
        <w:rPr>
          <w:rFonts w:ascii="Arial" w:eastAsia="Arial" w:hAnsi="Arial" w:cs="Arial"/>
          <w:b/>
          <w:color w:val="002060"/>
        </w:rPr>
        <w:lastRenderedPageBreak/>
        <w:t>3.</w:t>
      </w:r>
      <w:r>
        <w:rPr>
          <w:rFonts w:ascii="Arial" w:eastAsia="Arial" w:hAnsi="Arial" w:cs="Arial"/>
          <w:i/>
          <w:color w:val="002060"/>
          <w:sz w:val="16"/>
        </w:rPr>
        <w:t xml:space="preserve"> </w:t>
      </w:r>
      <w:r>
        <w:rPr>
          <w:rFonts w:ascii="Arial" w:hAnsi="Arial" w:cs="Arial"/>
          <w:b/>
          <w:bCs/>
          <w:color w:val="002060"/>
        </w:rPr>
        <w:t>Damaged Houses</w:t>
      </w:r>
    </w:p>
    <w:p w:rsidR="00492810" w:rsidRDefault="00492810" w:rsidP="00492810">
      <w:pPr>
        <w:pStyle w:val="m4705016258290237110gmail-msolistparagraph"/>
        <w:shd w:val="clear" w:color="auto" w:fill="FFFFFF"/>
        <w:spacing w:before="0" w:beforeAutospacing="0" w:after="0" w:afterAutospacing="0"/>
        <w:jc w:val="both"/>
        <w:rPr>
          <w:rFonts w:ascii="Arial" w:hAnsi="Arial" w:cs="Arial"/>
          <w:b/>
          <w:bCs/>
          <w:color w:val="002060"/>
        </w:rPr>
      </w:pPr>
    </w:p>
    <w:p w:rsidR="00866B3B" w:rsidRDefault="00492810" w:rsidP="00492810">
      <w:pPr>
        <w:pStyle w:val="m4705016258290237110gmail-msolistparagraph"/>
        <w:shd w:val="clear" w:color="auto" w:fill="FFFFFF"/>
        <w:spacing w:before="0" w:beforeAutospacing="0" w:after="0" w:afterAutospacing="0"/>
        <w:jc w:val="both"/>
        <w:rPr>
          <w:rFonts w:ascii="Arial" w:hAnsi="Arial" w:cs="Arial"/>
          <w:color w:val="0070C0"/>
        </w:rPr>
      </w:pPr>
      <w:r>
        <w:rPr>
          <w:rFonts w:ascii="Arial" w:hAnsi="Arial" w:cs="Arial"/>
        </w:rPr>
        <w:t>There are </w:t>
      </w:r>
      <w:r w:rsidRPr="00A23E55">
        <w:rPr>
          <w:rFonts w:ascii="Arial" w:hAnsi="Arial" w:cs="Arial"/>
          <w:b/>
          <w:bCs/>
          <w:color w:val="0070C0"/>
        </w:rPr>
        <w:t>3</w:t>
      </w:r>
      <w:r w:rsidR="00FD7766">
        <w:rPr>
          <w:rFonts w:ascii="Arial" w:hAnsi="Arial" w:cs="Arial"/>
          <w:b/>
          <w:bCs/>
          <w:color w:val="0070C0"/>
        </w:rPr>
        <w:t xml:space="preserve">99 </w:t>
      </w:r>
      <w:r w:rsidRPr="00A23E55">
        <w:rPr>
          <w:rFonts w:ascii="Arial" w:hAnsi="Arial" w:cs="Arial"/>
          <w:b/>
          <w:bCs/>
          <w:color w:val="0070C0"/>
        </w:rPr>
        <w:t>damaged houses</w:t>
      </w:r>
      <w:r w:rsidRPr="00A23E55">
        <w:rPr>
          <w:rFonts w:ascii="Arial" w:hAnsi="Arial" w:cs="Arial"/>
          <w:color w:val="0070C0"/>
        </w:rPr>
        <w:t> </w:t>
      </w:r>
      <w:r>
        <w:rPr>
          <w:rFonts w:ascii="Arial" w:hAnsi="Arial" w:cs="Arial"/>
        </w:rPr>
        <w:t>reported in Region XI of which, </w:t>
      </w:r>
      <w:r w:rsidR="00FD7766">
        <w:rPr>
          <w:rFonts w:ascii="Arial" w:hAnsi="Arial" w:cs="Arial"/>
          <w:b/>
          <w:bCs/>
          <w:color w:val="0070C0"/>
        </w:rPr>
        <w:t>82</w:t>
      </w:r>
      <w:r w:rsidRPr="00A23E55">
        <w:rPr>
          <w:rFonts w:ascii="Arial" w:hAnsi="Arial" w:cs="Arial"/>
          <w:b/>
          <w:bCs/>
          <w:color w:val="0070C0"/>
        </w:rPr>
        <w:t xml:space="preserve"> houses are totally damaged</w:t>
      </w:r>
      <w:r w:rsidRPr="00A23E55">
        <w:rPr>
          <w:rFonts w:ascii="Arial" w:hAnsi="Arial" w:cs="Arial"/>
          <w:color w:val="0070C0"/>
        </w:rPr>
        <w:t> </w:t>
      </w:r>
      <w:r>
        <w:rPr>
          <w:rFonts w:ascii="Arial" w:hAnsi="Arial" w:cs="Arial"/>
        </w:rPr>
        <w:t>and </w:t>
      </w:r>
      <w:r w:rsidR="00FD7766">
        <w:rPr>
          <w:rFonts w:ascii="Arial" w:hAnsi="Arial" w:cs="Arial"/>
          <w:b/>
          <w:bCs/>
          <w:color w:val="0070C0"/>
        </w:rPr>
        <w:t>317</w:t>
      </w:r>
      <w:r w:rsidRPr="00A23E55">
        <w:rPr>
          <w:rFonts w:ascii="Arial" w:hAnsi="Arial" w:cs="Arial"/>
          <w:b/>
          <w:bCs/>
          <w:color w:val="0070C0"/>
        </w:rPr>
        <w:t xml:space="preserve"> houses are partially damaged</w:t>
      </w:r>
    </w:p>
    <w:p w:rsidR="00492810" w:rsidRDefault="00492810" w:rsidP="009A6D30">
      <w:pPr>
        <w:pStyle w:val="m4705016258290237110gmail-msolistparagraph"/>
        <w:shd w:val="clear" w:color="auto" w:fill="FFFFFF"/>
        <w:spacing w:before="0" w:beforeAutospacing="0" w:after="0" w:afterAutospacing="0"/>
        <w:jc w:val="both"/>
        <w:rPr>
          <w:rFonts w:ascii="Calibri" w:hAnsi="Calibri"/>
          <w:color w:val="000000"/>
          <w:sz w:val="22"/>
          <w:szCs w:val="22"/>
        </w:rPr>
      </w:pPr>
      <w:r>
        <w:rPr>
          <w:rFonts w:ascii="Arial" w:hAnsi="Arial" w:cs="Arial"/>
        </w:rPr>
        <w:t>(see Table 3). </w:t>
      </w:r>
    </w:p>
    <w:p w:rsidR="00FD7766" w:rsidRDefault="00FD7766" w:rsidP="00FD7766">
      <w:pPr>
        <w:pStyle w:val="m4705016258290237110gmail-msolistparagraph"/>
        <w:shd w:val="clear" w:color="auto" w:fill="FFFFFF"/>
        <w:spacing w:before="0" w:beforeAutospacing="0" w:after="0" w:afterAutospacing="0"/>
        <w:jc w:val="both"/>
        <w:rPr>
          <w:rFonts w:ascii="Arial" w:hAnsi="Arial" w:cs="Arial"/>
          <w:b/>
          <w:bCs/>
          <w:i/>
          <w:iCs/>
          <w:color w:val="000000"/>
          <w:sz w:val="20"/>
          <w:szCs w:val="20"/>
        </w:rPr>
      </w:pPr>
    </w:p>
    <w:p w:rsidR="00FD7766" w:rsidRDefault="00492810" w:rsidP="00EE1B52">
      <w:pPr>
        <w:pStyle w:val="m4705016258290237110gmail-msolistparagraph"/>
        <w:shd w:val="clear" w:color="auto" w:fill="FFFFFF"/>
        <w:spacing w:before="0" w:beforeAutospacing="0" w:after="0" w:afterAutospacing="0"/>
        <w:ind w:firstLine="720"/>
        <w:jc w:val="both"/>
        <w:rPr>
          <w:rFonts w:ascii="Arial" w:hAnsi="Arial" w:cs="Arial"/>
          <w:b/>
          <w:bCs/>
          <w:i/>
          <w:iCs/>
          <w:color w:val="000000"/>
          <w:sz w:val="20"/>
          <w:szCs w:val="20"/>
        </w:rPr>
      </w:pPr>
      <w:r>
        <w:rPr>
          <w:rFonts w:ascii="Arial" w:hAnsi="Arial" w:cs="Arial"/>
          <w:b/>
          <w:bCs/>
          <w:i/>
          <w:iCs/>
          <w:color w:val="000000"/>
          <w:sz w:val="20"/>
          <w:szCs w:val="20"/>
        </w:rPr>
        <w:t>Table 3. Number of Damaged Houses</w:t>
      </w:r>
    </w:p>
    <w:tbl>
      <w:tblPr>
        <w:tblW w:w="4770" w:type="pct"/>
        <w:tblInd w:w="704" w:type="dxa"/>
        <w:tblCellMar>
          <w:left w:w="28" w:type="dxa"/>
          <w:right w:w="28" w:type="dxa"/>
        </w:tblCellMar>
        <w:tblLook w:val="04A0" w:firstRow="1" w:lastRow="0" w:firstColumn="1" w:lastColumn="0" w:noHBand="0" w:noVBand="1"/>
      </w:tblPr>
      <w:tblGrid>
        <w:gridCol w:w="144"/>
        <w:gridCol w:w="7282"/>
        <w:gridCol w:w="1588"/>
        <w:gridCol w:w="2678"/>
        <w:gridCol w:w="2989"/>
      </w:tblGrid>
      <w:tr w:rsidR="00FD7766" w:rsidTr="00EE1B52">
        <w:trPr>
          <w:trHeight w:val="20"/>
        </w:trPr>
        <w:tc>
          <w:tcPr>
            <w:tcW w:w="252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D7766" w:rsidRPr="00FD7766" w:rsidRDefault="00FD7766" w:rsidP="00FD7766">
            <w:pPr>
              <w:spacing w:after="0" w:line="240" w:lineRule="auto"/>
              <w:jc w:val="center"/>
              <w:rPr>
                <w:rFonts w:ascii="Arial" w:hAnsi="Arial" w:cs="Arial"/>
                <w:b/>
                <w:bCs/>
                <w:sz w:val="24"/>
                <w:szCs w:val="20"/>
              </w:rPr>
            </w:pPr>
            <w:r w:rsidRPr="00FD7766">
              <w:rPr>
                <w:rFonts w:ascii="Arial" w:hAnsi="Arial" w:cs="Arial"/>
                <w:b/>
                <w:bCs/>
                <w:sz w:val="24"/>
                <w:szCs w:val="20"/>
              </w:rPr>
              <w:t xml:space="preserve">REGION / PROVINCE / MUNICIPALITY </w:t>
            </w:r>
          </w:p>
        </w:tc>
        <w:tc>
          <w:tcPr>
            <w:tcW w:w="247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D7766" w:rsidRPr="00FD7766" w:rsidRDefault="00FD7766" w:rsidP="00FD7766">
            <w:pPr>
              <w:spacing w:after="0" w:line="240" w:lineRule="auto"/>
              <w:jc w:val="center"/>
              <w:rPr>
                <w:rFonts w:ascii="Arial" w:hAnsi="Arial" w:cs="Arial"/>
                <w:b/>
                <w:bCs/>
                <w:sz w:val="24"/>
                <w:szCs w:val="20"/>
              </w:rPr>
            </w:pPr>
            <w:r w:rsidRPr="00FD7766">
              <w:rPr>
                <w:rFonts w:ascii="Arial" w:hAnsi="Arial" w:cs="Arial"/>
                <w:b/>
                <w:bCs/>
                <w:sz w:val="24"/>
                <w:szCs w:val="20"/>
              </w:rPr>
              <w:t xml:space="preserve">  NO. OF DAMAGED HOUSES </w:t>
            </w:r>
          </w:p>
        </w:tc>
      </w:tr>
      <w:tr w:rsidR="00FD7766" w:rsidTr="00EE1B52">
        <w:trPr>
          <w:trHeight w:val="20"/>
        </w:trPr>
        <w:tc>
          <w:tcPr>
            <w:tcW w:w="2529" w:type="pct"/>
            <w:gridSpan w:val="2"/>
            <w:vMerge/>
            <w:tcBorders>
              <w:top w:val="single" w:sz="4" w:space="0" w:color="000000"/>
              <w:left w:val="single" w:sz="4" w:space="0" w:color="000000"/>
              <w:bottom w:val="single" w:sz="4" w:space="0" w:color="000000"/>
              <w:right w:val="single" w:sz="4" w:space="0" w:color="000000"/>
            </w:tcBorders>
            <w:vAlign w:val="center"/>
            <w:hideMark/>
          </w:tcPr>
          <w:p w:rsidR="00FD7766" w:rsidRPr="00FD7766" w:rsidRDefault="00FD7766" w:rsidP="00FD7766">
            <w:pPr>
              <w:spacing w:after="0" w:line="240" w:lineRule="auto"/>
              <w:rPr>
                <w:rFonts w:ascii="Arial" w:hAnsi="Arial" w:cs="Arial"/>
                <w:b/>
                <w:bCs/>
                <w:sz w:val="24"/>
                <w:szCs w:val="20"/>
              </w:rPr>
            </w:pPr>
          </w:p>
        </w:tc>
        <w:tc>
          <w:tcPr>
            <w:tcW w:w="541" w:type="pct"/>
            <w:tcBorders>
              <w:top w:val="single" w:sz="4" w:space="0" w:color="auto"/>
              <w:left w:val="nil"/>
              <w:bottom w:val="single" w:sz="4" w:space="0" w:color="000000"/>
              <w:right w:val="single" w:sz="4" w:space="0" w:color="000000"/>
            </w:tcBorders>
            <w:shd w:val="clear" w:color="7F7F7F" w:fill="7F7F7F"/>
            <w:vAlign w:val="center"/>
            <w:hideMark/>
          </w:tcPr>
          <w:p w:rsidR="00FD7766" w:rsidRPr="00FD7766" w:rsidRDefault="00FD7766" w:rsidP="00FD7766">
            <w:pPr>
              <w:spacing w:after="0" w:line="240" w:lineRule="auto"/>
              <w:jc w:val="center"/>
              <w:rPr>
                <w:rFonts w:ascii="Arial" w:hAnsi="Arial" w:cs="Arial"/>
                <w:b/>
                <w:bCs/>
                <w:sz w:val="24"/>
                <w:szCs w:val="20"/>
              </w:rPr>
            </w:pPr>
            <w:r w:rsidRPr="00FD7766">
              <w:rPr>
                <w:rFonts w:ascii="Arial" w:hAnsi="Arial" w:cs="Arial"/>
                <w:b/>
                <w:bCs/>
                <w:sz w:val="24"/>
                <w:szCs w:val="20"/>
              </w:rPr>
              <w:t xml:space="preserve"> Total </w:t>
            </w:r>
          </w:p>
        </w:tc>
        <w:tc>
          <w:tcPr>
            <w:tcW w:w="912" w:type="pct"/>
            <w:tcBorders>
              <w:top w:val="single" w:sz="4" w:space="0" w:color="auto"/>
              <w:left w:val="nil"/>
              <w:bottom w:val="single" w:sz="4" w:space="0" w:color="000000"/>
              <w:right w:val="single" w:sz="4" w:space="0" w:color="000000"/>
            </w:tcBorders>
            <w:shd w:val="clear" w:color="7F7F7F" w:fill="7F7F7F"/>
            <w:vAlign w:val="center"/>
            <w:hideMark/>
          </w:tcPr>
          <w:p w:rsidR="00FD7766" w:rsidRPr="00FD7766" w:rsidRDefault="00FD7766" w:rsidP="00FD7766">
            <w:pPr>
              <w:spacing w:after="0" w:line="240" w:lineRule="auto"/>
              <w:jc w:val="center"/>
              <w:rPr>
                <w:rFonts w:ascii="Arial" w:hAnsi="Arial" w:cs="Arial"/>
                <w:b/>
                <w:bCs/>
                <w:sz w:val="24"/>
                <w:szCs w:val="20"/>
              </w:rPr>
            </w:pPr>
            <w:r w:rsidRPr="00FD7766">
              <w:rPr>
                <w:rFonts w:ascii="Arial" w:hAnsi="Arial" w:cs="Arial"/>
                <w:b/>
                <w:bCs/>
                <w:sz w:val="24"/>
                <w:szCs w:val="20"/>
              </w:rPr>
              <w:t xml:space="preserve"> Totally </w:t>
            </w:r>
          </w:p>
        </w:tc>
        <w:tc>
          <w:tcPr>
            <w:tcW w:w="1018" w:type="pct"/>
            <w:tcBorders>
              <w:top w:val="single" w:sz="4" w:space="0" w:color="auto"/>
              <w:left w:val="nil"/>
              <w:bottom w:val="single" w:sz="4" w:space="0" w:color="000000"/>
              <w:right w:val="single" w:sz="4" w:space="0" w:color="000000"/>
            </w:tcBorders>
            <w:shd w:val="clear" w:color="7F7F7F" w:fill="7F7F7F"/>
            <w:vAlign w:val="center"/>
            <w:hideMark/>
          </w:tcPr>
          <w:p w:rsidR="00FD7766" w:rsidRPr="00FD7766" w:rsidRDefault="00FD7766" w:rsidP="00FD7766">
            <w:pPr>
              <w:spacing w:after="0" w:line="240" w:lineRule="auto"/>
              <w:jc w:val="center"/>
              <w:rPr>
                <w:rFonts w:ascii="Arial" w:hAnsi="Arial" w:cs="Arial"/>
                <w:b/>
                <w:bCs/>
                <w:sz w:val="24"/>
                <w:szCs w:val="20"/>
              </w:rPr>
            </w:pPr>
            <w:r w:rsidRPr="00FD7766">
              <w:rPr>
                <w:rFonts w:ascii="Arial" w:hAnsi="Arial" w:cs="Arial"/>
                <w:b/>
                <w:bCs/>
                <w:sz w:val="24"/>
                <w:szCs w:val="20"/>
              </w:rPr>
              <w:t xml:space="preserve"> Partially </w:t>
            </w:r>
          </w:p>
        </w:tc>
      </w:tr>
      <w:tr w:rsidR="00FD7766" w:rsidTr="00EE1B52">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D7766" w:rsidRPr="00FD7766" w:rsidRDefault="00FD7766" w:rsidP="00FD7766">
            <w:pPr>
              <w:spacing w:after="0" w:line="240" w:lineRule="auto"/>
              <w:jc w:val="center"/>
              <w:rPr>
                <w:rFonts w:ascii="Arial" w:hAnsi="Arial" w:cs="Arial"/>
                <w:b/>
                <w:bCs/>
                <w:sz w:val="24"/>
                <w:szCs w:val="20"/>
              </w:rPr>
            </w:pPr>
            <w:r w:rsidRPr="00FD7766">
              <w:rPr>
                <w:rFonts w:ascii="Arial" w:hAnsi="Arial" w:cs="Arial"/>
                <w:b/>
                <w:bCs/>
                <w:sz w:val="24"/>
                <w:szCs w:val="20"/>
              </w:rPr>
              <w:t>GRAND TOTAL</w:t>
            </w:r>
          </w:p>
        </w:tc>
        <w:tc>
          <w:tcPr>
            <w:tcW w:w="541" w:type="pct"/>
            <w:tcBorders>
              <w:top w:val="nil"/>
              <w:left w:val="nil"/>
              <w:bottom w:val="single" w:sz="4" w:space="0" w:color="000000"/>
              <w:right w:val="single" w:sz="4" w:space="0" w:color="000000"/>
            </w:tcBorders>
            <w:shd w:val="clear" w:color="A5A5A5" w:fill="A5A5A5"/>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399 </w:t>
            </w:r>
          </w:p>
        </w:tc>
        <w:tc>
          <w:tcPr>
            <w:tcW w:w="912" w:type="pct"/>
            <w:tcBorders>
              <w:top w:val="nil"/>
              <w:left w:val="nil"/>
              <w:bottom w:val="single" w:sz="4" w:space="0" w:color="000000"/>
              <w:right w:val="single" w:sz="4" w:space="0" w:color="000000"/>
            </w:tcBorders>
            <w:shd w:val="clear" w:color="A5A5A5" w:fill="A5A5A5"/>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82 </w:t>
            </w:r>
          </w:p>
        </w:tc>
        <w:tc>
          <w:tcPr>
            <w:tcW w:w="1018" w:type="pct"/>
            <w:tcBorders>
              <w:top w:val="nil"/>
              <w:left w:val="nil"/>
              <w:bottom w:val="single" w:sz="4" w:space="0" w:color="000000"/>
              <w:right w:val="single" w:sz="4" w:space="0" w:color="000000"/>
            </w:tcBorders>
            <w:shd w:val="clear" w:color="A5A5A5" w:fill="A5A5A5"/>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317 </w:t>
            </w:r>
          </w:p>
        </w:tc>
      </w:tr>
      <w:tr w:rsidR="00FD7766" w:rsidTr="00EE1B52">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D7766" w:rsidRPr="00FD7766" w:rsidRDefault="00FD7766" w:rsidP="00FD7766">
            <w:pPr>
              <w:spacing w:after="0" w:line="240" w:lineRule="auto"/>
              <w:rPr>
                <w:rFonts w:ascii="Arial" w:hAnsi="Arial" w:cs="Arial"/>
                <w:b/>
                <w:bCs/>
                <w:sz w:val="24"/>
                <w:szCs w:val="20"/>
              </w:rPr>
            </w:pPr>
            <w:r w:rsidRPr="00FD7766">
              <w:rPr>
                <w:rFonts w:ascii="Arial" w:hAnsi="Arial" w:cs="Arial"/>
                <w:b/>
                <w:bCs/>
                <w:sz w:val="24"/>
                <w:szCs w:val="20"/>
              </w:rPr>
              <w:t>REGION XI</w:t>
            </w:r>
          </w:p>
        </w:tc>
        <w:tc>
          <w:tcPr>
            <w:tcW w:w="541" w:type="pct"/>
            <w:tcBorders>
              <w:top w:val="nil"/>
              <w:left w:val="nil"/>
              <w:bottom w:val="single" w:sz="4" w:space="0" w:color="000000"/>
              <w:right w:val="single" w:sz="4" w:space="0" w:color="000000"/>
            </w:tcBorders>
            <w:shd w:val="clear" w:color="BFBFBF" w:fill="BFBFBF"/>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399 </w:t>
            </w:r>
          </w:p>
        </w:tc>
        <w:tc>
          <w:tcPr>
            <w:tcW w:w="912" w:type="pct"/>
            <w:tcBorders>
              <w:top w:val="nil"/>
              <w:left w:val="nil"/>
              <w:bottom w:val="single" w:sz="4" w:space="0" w:color="000000"/>
              <w:right w:val="single" w:sz="4" w:space="0" w:color="000000"/>
            </w:tcBorders>
            <w:shd w:val="clear" w:color="BFBFBF" w:fill="BFBFBF"/>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82 </w:t>
            </w:r>
          </w:p>
        </w:tc>
        <w:tc>
          <w:tcPr>
            <w:tcW w:w="1018" w:type="pct"/>
            <w:tcBorders>
              <w:top w:val="nil"/>
              <w:left w:val="nil"/>
              <w:bottom w:val="single" w:sz="4" w:space="0" w:color="000000"/>
              <w:right w:val="single" w:sz="4" w:space="0" w:color="000000"/>
            </w:tcBorders>
            <w:shd w:val="clear" w:color="BFBFBF" w:fill="BFBFBF"/>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317 </w:t>
            </w:r>
          </w:p>
        </w:tc>
      </w:tr>
      <w:tr w:rsidR="00FD7766" w:rsidTr="00EE1B52">
        <w:trPr>
          <w:trHeight w:val="20"/>
        </w:trPr>
        <w:tc>
          <w:tcPr>
            <w:tcW w:w="252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D7766" w:rsidRPr="00FD7766" w:rsidRDefault="00FD7766" w:rsidP="00FD7766">
            <w:pPr>
              <w:spacing w:after="0" w:line="240" w:lineRule="auto"/>
              <w:rPr>
                <w:rFonts w:ascii="Arial" w:hAnsi="Arial" w:cs="Arial"/>
                <w:b/>
                <w:bCs/>
                <w:sz w:val="24"/>
                <w:szCs w:val="20"/>
              </w:rPr>
            </w:pPr>
            <w:r w:rsidRPr="00FD7766">
              <w:rPr>
                <w:rFonts w:ascii="Arial" w:hAnsi="Arial" w:cs="Arial"/>
                <w:b/>
                <w:bCs/>
                <w:sz w:val="24"/>
                <w:szCs w:val="20"/>
              </w:rPr>
              <w:t>Davao Oriental</w:t>
            </w:r>
          </w:p>
        </w:tc>
        <w:tc>
          <w:tcPr>
            <w:tcW w:w="541" w:type="pct"/>
            <w:tcBorders>
              <w:top w:val="nil"/>
              <w:left w:val="nil"/>
              <w:bottom w:val="single" w:sz="4" w:space="0" w:color="000000"/>
              <w:right w:val="single" w:sz="4" w:space="0" w:color="000000"/>
            </w:tcBorders>
            <w:shd w:val="clear" w:color="D8D8D8" w:fill="D8D8D8"/>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399 </w:t>
            </w:r>
          </w:p>
        </w:tc>
        <w:tc>
          <w:tcPr>
            <w:tcW w:w="912" w:type="pct"/>
            <w:tcBorders>
              <w:top w:val="nil"/>
              <w:left w:val="nil"/>
              <w:bottom w:val="single" w:sz="4" w:space="0" w:color="000000"/>
              <w:right w:val="single" w:sz="4" w:space="0" w:color="000000"/>
            </w:tcBorders>
            <w:shd w:val="clear" w:color="D8D8D8" w:fill="D8D8D8"/>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82 </w:t>
            </w:r>
          </w:p>
        </w:tc>
        <w:tc>
          <w:tcPr>
            <w:tcW w:w="1018" w:type="pct"/>
            <w:tcBorders>
              <w:top w:val="nil"/>
              <w:left w:val="nil"/>
              <w:bottom w:val="single" w:sz="4" w:space="0" w:color="000000"/>
              <w:right w:val="single" w:sz="4" w:space="0" w:color="000000"/>
            </w:tcBorders>
            <w:shd w:val="clear" w:color="D8D8D8" w:fill="D8D8D8"/>
            <w:vAlign w:val="center"/>
            <w:hideMark/>
          </w:tcPr>
          <w:p w:rsidR="00FD7766" w:rsidRPr="00FD7766" w:rsidRDefault="00FD7766" w:rsidP="00FD7766">
            <w:pPr>
              <w:spacing w:after="0" w:line="240" w:lineRule="auto"/>
              <w:jc w:val="right"/>
              <w:rPr>
                <w:rFonts w:ascii="Arial" w:hAnsi="Arial" w:cs="Arial"/>
                <w:b/>
                <w:bCs/>
                <w:sz w:val="24"/>
                <w:szCs w:val="20"/>
              </w:rPr>
            </w:pPr>
            <w:r w:rsidRPr="00FD7766">
              <w:rPr>
                <w:rFonts w:ascii="Arial" w:hAnsi="Arial" w:cs="Arial"/>
                <w:b/>
                <w:bCs/>
                <w:sz w:val="24"/>
                <w:szCs w:val="20"/>
              </w:rPr>
              <w:t xml:space="preserve">                         317 </w:t>
            </w:r>
          </w:p>
        </w:tc>
      </w:tr>
      <w:tr w:rsidR="00FD7766" w:rsidTr="00EE1B52">
        <w:trPr>
          <w:trHeight w:val="20"/>
        </w:trPr>
        <w:tc>
          <w:tcPr>
            <w:tcW w:w="49" w:type="pct"/>
            <w:tcBorders>
              <w:top w:val="nil"/>
              <w:left w:val="single" w:sz="4" w:space="0" w:color="000000"/>
              <w:bottom w:val="single" w:sz="4" w:space="0" w:color="000000"/>
              <w:right w:val="nil"/>
            </w:tcBorders>
            <w:shd w:val="clear" w:color="auto" w:fill="auto"/>
            <w:vAlign w:val="center"/>
            <w:hideMark/>
          </w:tcPr>
          <w:p w:rsidR="00FD7766" w:rsidRPr="00FD7766" w:rsidRDefault="00FD7766" w:rsidP="00FD7766">
            <w:pPr>
              <w:spacing w:after="0" w:line="240" w:lineRule="auto"/>
              <w:rPr>
                <w:rFonts w:ascii="Arial" w:hAnsi="Arial" w:cs="Arial"/>
                <w:i/>
                <w:iCs/>
                <w:sz w:val="24"/>
                <w:szCs w:val="20"/>
              </w:rPr>
            </w:pPr>
            <w:r w:rsidRPr="00FD7766">
              <w:rPr>
                <w:rFonts w:ascii="Arial" w:hAnsi="Arial" w:cs="Arial"/>
                <w:i/>
                <w:iCs/>
                <w:sz w:val="24"/>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rPr>
                <w:rFonts w:ascii="Arial" w:hAnsi="Arial" w:cs="Arial"/>
                <w:i/>
                <w:iCs/>
                <w:sz w:val="24"/>
                <w:szCs w:val="20"/>
              </w:rPr>
            </w:pPr>
            <w:r w:rsidRPr="00FD7766">
              <w:rPr>
                <w:rFonts w:ascii="Arial" w:hAnsi="Arial" w:cs="Arial"/>
                <w:i/>
                <w:iCs/>
                <w:sz w:val="24"/>
                <w:szCs w:val="20"/>
              </w:rPr>
              <w:t>Caraga</w:t>
            </w:r>
          </w:p>
        </w:tc>
        <w:tc>
          <w:tcPr>
            <w:tcW w:w="541"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color w:val="auto"/>
                <w:sz w:val="24"/>
                <w:szCs w:val="20"/>
              </w:rPr>
            </w:pPr>
            <w:r w:rsidRPr="00FD7766">
              <w:rPr>
                <w:rFonts w:ascii="Arial" w:hAnsi="Arial" w:cs="Arial"/>
                <w:i/>
                <w:iCs/>
                <w:sz w:val="24"/>
                <w:szCs w:val="20"/>
              </w:rPr>
              <w:t xml:space="preserve">             6 </w:t>
            </w:r>
          </w:p>
        </w:tc>
        <w:tc>
          <w:tcPr>
            <w:tcW w:w="912"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sz w:val="24"/>
                <w:szCs w:val="20"/>
              </w:rPr>
            </w:pPr>
            <w:r w:rsidRPr="00FD7766">
              <w:rPr>
                <w:rFonts w:ascii="Arial" w:hAnsi="Arial" w:cs="Arial"/>
                <w:i/>
                <w:iCs/>
                <w:sz w:val="24"/>
                <w:szCs w:val="20"/>
              </w:rPr>
              <w:t xml:space="preserve">                         3 </w:t>
            </w:r>
          </w:p>
        </w:tc>
        <w:tc>
          <w:tcPr>
            <w:tcW w:w="1018"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sz w:val="24"/>
                <w:szCs w:val="20"/>
              </w:rPr>
            </w:pPr>
            <w:r w:rsidRPr="00FD7766">
              <w:rPr>
                <w:rFonts w:ascii="Arial" w:hAnsi="Arial" w:cs="Arial"/>
                <w:i/>
                <w:iCs/>
                <w:sz w:val="24"/>
                <w:szCs w:val="20"/>
              </w:rPr>
              <w:t xml:space="preserve">                            3 </w:t>
            </w:r>
          </w:p>
        </w:tc>
      </w:tr>
      <w:tr w:rsidR="00FD7766" w:rsidTr="00EE1B52">
        <w:trPr>
          <w:trHeight w:val="20"/>
        </w:trPr>
        <w:tc>
          <w:tcPr>
            <w:tcW w:w="49" w:type="pct"/>
            <w:tcBorders>
              <w:top w:val="nil"/>
              <w:left w:val="single" w:sz="4" w:space="0" w:color="000000"/>
              <w:bottom w:val="single" w:sz="4" w:space="0" w:color="000000"/>
              <w:right w:val="nil"/>
            </w:tcBorders>
            <w:shd w:val="clear" w:color="auto" w:fill="auto"/>
            <w:vAlign w:val="center"/>
            <w:hideMark/>
          </w:tcPr>
          <w:p w:rsidR="00FD7766" w:rsidRPr="00FD7766" w:rsidRDefault="00FD7766" w:rsidP="00FD7766">
            <w:pPr>
              <w:spacing w:after="0" w:line="240" w:lineRule="auto"/>
              <w:rPr>
                <w:rFonts w:ascii="Arial" w:hAnsi="Arial" w:cs="Arial"/>
                <w:i/>
                <w:iCs/>
                <w:sz w:val="24"/>
                <w:szCs w:val="20"/>
              </w:rPr>
            </w:pPr>
            <w:r w:rsidRPr="00FD7766">
              <w:rPr>
                <w:rFonts w:ascii="Arial" w:hAnsi="Arial" w:cs="Arial"/>
                <w:i/>
                <w:iCs/>
                <w:sz w:val="24"/>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rPr>
                <w:rFonts w:ascii="Arial" w:hAnsi="Arial" w:cs="Arial"/>
                <w:i/>
                <w:iCs/>
                <w:sz w:val="24"/>
                <w:szCs w:val="20"/>
              </w:rPr>
            </w:pPr>
            <w:r w:rsidRPr="00FD7766">
              <w:rPr>
                <w:rFonts w:ascii="Arial" w:hAnsi="Arial" w:cs="Arial"/>
                <w:i/>
                <w:iCs/>
                <w:sz w:val="24"/>
                <w:szCs w:val="20"/>
              </w:rPr>
              <w:t>Manay</w:t>
            </w:r>
          </w:p>
        </w:tc>
        <w:tc>
          <w:tcPr>
            <w:tcW w:w="541"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color w:val="auto"/>
                <w:sz w:val="24"/>
                <w:szCs w:val="20"/>
              </w:rPr>
            </w:pPr>
            <w:r w:rsidRPr="00FD7766">
              <w:rPr>
                <w:rFonts w:ascii="Arial" w:hAnsi="Arial" w:cs="Arial"/>
                <w:i/>
                <w:iCs/>
                <w:sz w:val="24"/>
                <w:szCs w:val="20"/>
              </w:rPr>
              <w:t xml:space="preserve">         366 </w:t>
            </w:r>
          </w:p>
        </w:tc>
        <w:tc>
          <w:tcPr>
            <w:tcW w:w="912"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sz w:val="24"/>
                <w:szCs w:val="20"/>
              </w:rPr>
            </w:pPr>
            <w:r w:rsidRPr="00FD7766">
              <w:rPr>
                <w:rFonts w:ascii="Arial" w:hAnsi="Arial" w:cs="Arial"/>
                <w:i/>
                <w:iCs/>
                <w:sz w:val="24"/>
                <w:szCs w:val="20"/>
              </w:rPr>
              <w:t xml:space="preserve">                       79 </w:t>
            </w:r>
          </w:p>
        </w:tc>
        <w:tc>
          <w:tcPr>
            <w:tcW w:w="1018"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sz w:val="24"/>
                <w:szCs w:val="20"/>
              </w:rPr>
            </w:pPr>
            <w:r w:rsidRPr="00FD7766">
              <w:rPr>
                <w:rFonts w:ascii="Arial" w:hAnsi="Arial" w:cs="Arial"/>
                <w:i/>
                <w:iCs/>
                <w:sz w:val="24"/>
                <w:szCs w:val="20"/>
              </w:rPr>
              <w:t xml:space="preserve">                        287 </w:t>
            </w:r>
          </w:p>
        </w:tc>
      </w:tr>
      <w:tr w:rsidR="00FD7766" w:rsidTr="00EE1B52">
        <w:trPr>
          <w:trHeight w:val="20"/>
        </w:trPr>
        <w:tc>
          <w:tcPr>
            <w:tcW w:w="49" w:type="pct"/>
            <w:tcBorders>
              <w:top w:val="nil"/>
              <w:left w:val="single" w:sz="4" w:space="0" w:color="000000"/>
              <w:bottom w:val="single" w:sz="4" w:space="0" w:color="000000"/>
              <w:right w:val="nil"/>
            </w:tcBorders>
            <w:shd w:val="clear" w:color="auto" w:fill="auto"/>
            <w:vAlign w:val="center"/>
            <w:hideMark/>
          </w:tcPr>
          <w:p w:rsidR="00FD7766" w:rsidRPr="00FD7766" w:rsidRDefault="00FD7766" w:rsidP="00FD7766">
            <w:pPr>
              <w:spacing w:after="0" w:line="240" w:lineRule="auto"/>
              <w:rPr>
                <w:rFonts w:ascii="Arial" w:hAnsi="Arial" w:cs="Arial"/>
                <w:i/>
                <w:iCs/>
                <w:sz w:val="24"/>
                <w:szCs w:val="20"/>
              </w:rPr>
            </w:pPr>
            <w:r w:rsidRPr="00FD7766">
              <w:rPr>
                <w:rFonts w:ascii="Arial" w:hAnsi="Arial" w:cs="Arial"/>
                <w:i/>
                <w:iCs/>
                <w:sz w:val="24"/>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rPr>
                <w:rFonts w:ascii="Arial" w:hAnsi="Arial" w:cs="Arial"/>
                <w:i/>
                <w:iCs/>
                <w:sz w:val="24"/>
                <w:szCs w:val="20"/>
              </w:rPr>
            </w:pPr>
            <w:r w:rsidRPr="00FD7766">
              <w:rPr>
                <w:rFonts w:ascii="Arial" w:hAnsi="Arial" w:cs="Arial"/>
                <w:i/>
                <w:iCs/>
                <w:sz w:val="24"/>
                <w:szCs w:val="20"/>
              </w:rPr>
              <w:t>Tarragona</w:t>
            </w:r>
          </w:p>
        </w:tc>
        <w:tc>
          <w:tcPr>
            <w:tcW w:w="541"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color w:val="auto"/>
                <w:sz w:val="24"/>
                <w:szCs w:val="20"/>
              </w:rPr>
            </w:pPr>
            <w:r w:rsidRPr="00FD7766">
              <w:rPr>
                <w:rFonts w:ascii="Arial" w:hAnsi="Arial" w:cs="Arial"/>
                <w:i/>
                <w:iCs/>
                <w:sz w:val="24"/>
                <w:szCs w:val="20"/>
              </w:rPr>
              <w:t xml:space="preserve">           27 </w:t>
            </w:r>
          </w:p>
        </w:tc>
        <w:tc>
          <w:tcPr>
            <w:tcW w:w="912"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sz w:val="24"/>
                <w:szCs w:val="20"/>
              </w:rPr>
            </w:pPr>
            <w:r w:rsidRPr="00FD7766">
              <w:rPr>
                <w:rFonts w:ascii="Arial" w:hAnsi="Arial" w:cs="Arial"/>
                <w:i/>
                <w:iCs/>
                <w:sz w:val="24"/>
                <w:szCs w:val="20"/>
              </w:rPr>
              <w:t xml:space="preserve">                          - </w:t>
            </w:r>
          </w:p>
        </w:tc>
        <w:tc>
          <w:tcPr>
            <w:tcW w:w="1018" w:type="pct"/>
            <w:tcBorders>
              <w:top w:val="nil"/>
              <w:left w:val="nil"/>
              <w:bottom w:val="single" w:sz="4" w:space="0" w:color="000000"/>
              <w:right w:val="single" w:sz="4" w:space="0" w:color="000000"/>
            </w:tcBorders>
            <w:shd w:val="clear" w:color="auto" w:fill="auto"/>
            <w:vAlign w:val="center"/>
            <w:hideMark/>
          </w:tcPr>
          <w:p w:rsidR="00FD7766" w:rsidRPr="00FD7766" w:rsidRDefault="00FD7766" w:rsidP="00FD7766">
            <w:pPr>
              <w:spacing w:after="0" w:line="240" w:lineRule="auto"/>
              <w:jc w:val="right"/>
              <w:rPr>
                <w:rFonts w:ascii="Arial" w:hAnsi="Arial" w:cs="Arial"/>
                <w:i/>
                <w:iCs/>
                <w:sz w:val="24"/>
                <w:szCs w:val="20"/>
              </w:rPr>
            </w:pPr>
            <w:r w:rsidRPr="00FD7766">
              <w:rPr>
                <w:rFonts w:ascii="Arial" w:hAnsi="Arial" w:cs="Arial"/>
                <w:i/>
                <w:iCs/>
                <w:sz w:val="24"/>
                <w:szCs w:val="20"/>
              </w:rPr>
              <w:t xml:space="preserve">                          27 </w:t>
            </w:r>
          </w:p>
        </w:tc>
      </w:tr>
    </w:tbl>
    <w:p w:rsidR="00492810" w:rsidRDefault="00492810" w:rsidP="00EE1B52">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r w:rsidR="00FD7766">
        <w:rPr>
          <w:rFonts w:ascii="Arial" w:eastAsia="Arial" w:hAnsi="Arial" w:cs="Arial"/>
          <w:i/>
          <w:color w:val="auto"/>
          <w:sz w:val="16"/>
          <w:szCs w:val="24"/>
        </w:rPr>
        <w:t>.</w:t>
      </w:r>
    </w:p>
    <w:p w:rsidR="00FD7766" w:rsidRPr="000C0B07" w:rsidRDefault="00FD7766" w:rsidP="00EE1B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contextualSpacing/>
        <w:jc w:val="both"/>
        <w:rPr>
          <w:rFonts w:ascii="Arial" w:eastAsia="Arial" w:hAnsi="Arial" w:cs="Arial"/>
          <w:b/>
          <w:i/>
          <w:sz w:val="20"/>
          <w:szCs w:val="24"/>
        </w:rPr>
      </w:pPr>
      <w:r>
        <w:rPr>
          <w:rFonts w:ascii="Arial" w:eastAsia="Arial" w:hAnsi="Arial" w:cs="Arial"/>
          <w:i/>
          <w:color w:val="auto"/>
          <w:sz w:val="16"/>
          <w:szCs w:val="24"/>
        </w:rPr>
        <w:t xml:space="preserve">The decrease in the number of </w:t>
      </w:r>
      <w:r>
        <w:rPr>
          <w:rFonts w:ascii="Arial" w:eastAsia="Arial" w:hAnsi="Arial" w:cs="Arial"/>
          <w:i/>
          <w:color w:val="auto"/>
          <w:sz w:val="16"/>
          <w:szCs w:val="24"/>
        </w:rPr>
        <w:t>damaged houses</w:t>
      </w:r>
      <w:r>
        <w:rPr>
          <w:rFonts w:ascii="Arial" w:eastAsia="Arial" w:hAnsi="Arial" w:cs="Arial"/>
          <w:i/>
          <w:color w:val="auto"/>
          <w:sz w:val="16"/>
          <w:szCs w:val="24"/>
        </w:rPr>
        <w:t xml:space="preserve"> in Tarragona, Davao Oriental is based on the validation conducted.</w:t>
      </w:r>
    </w:p>
    <w:p w:rsidR="00FD7766" w:rsidRDefault="00FD7766" w:rsidP="00FD7766">
      <w:pPr>
        <w:spacing w:after="0" w:line="240" w:lineRule="auto"/>
        <w:contextualSpacing/>
        <w:rPr>
          <w:rFonts w:ascii="Arial" w:eastAsia="Arial" w:hAnsi="Arial" w:cs="Arial"/>
          <w:i/>
          <w:color w:val="auto"/>
          <w:sz w:val="16"/>
          <w:szCs w:val="24"/>
        </w:rPr>
      </w:pPr>
    </w:p>
    <w:p w:rsidR="00FD7766" w:rsidRDefault="00FD7766" w:rsidP="00FD7766">
      <w:pPr>
        <w:spacing w:after="0" w:line="240" w:lineRule="auto"/>
        <w:contextualSpacing/>
        <w:rPr>
          <w:rFonts w:ascii="Arial" w:eastAsia="Arial" w:hAnsi="Arial" w:cs="Arial"/>
          <w:i/>
          <w:color w:val="auto"/>
          <w:sz w:val="16"/>
          <w:szCs w:val="24"/>
        </w:rPr>
      </w:pPr>
    </w:p>
    <w:p w:rsidR="00492810" w:rsidRDefault="00492810" w:rsidP="00492810">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492810" w:rsidRPr="00E52C88" w:rsidRDefault="00492810" w:rsidP="004B3FA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DSWD FO-XI</w:t>
      </w: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4" w:name="_Contact_Information"/>
      <w:bookmarkEnd w:id="4"/>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315248" w:rsidP="00FD776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2</w:t>
            </w:r>
            <w:r w:rsidR="00FD7766">
              <w:rPr>
                <w:rFonts w:ascii="Arial" w:hAnsi="Arial" w:cs="Arial"/>
                <w:color w:val="0070C0"/>
                <w:sz w:val="20"/>
                <w:szCs w:val="24"/>
              </w:rPr>
              <w:t>4</w:t>
            </w:r>
            <w:r w:rsidR="00E806EC">
              <w:rPr>
                <w:rFonts w:ascii="Arial" w:hAnsi="Arial" w:cs="Arial"/>
                <w:color w:val="0070C0"/>
                <w:sz w:val="20"/>
                <w:szCs w:val="24"/>
              </w:rPr>
              <w:t xml:space="preserve"> January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8E1213" w:rsidRDefault="00FB3CED" w:rsidP="008E1213">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60"/>
              <w:jc w:val="both"/>
              <w:rPr>
                <w:rFonts w:ascii="Arial" w:hAnsi="Arial" w:cs="Arial"/>
                <w:color w:val="0070C0"/>
                <w:sz w:val="20"/>
                <w:szCs w:val="24"/>
              </w:rPr>
            </w:pPr>
            <w:r w:rsidRPr="008E1213">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56677B" w:rsidRDefault="0056677B" w:rsidP="007B6A65">
      <w:pPr>
        <w:spacing w:after="0" w:line="240" w:lineRule="auto"/>
        <w:rPr>
          <w:rFonts w:ascii="Arial" w:eastAsia="Arial" w:hAnsi="Arial" w:cs="Arial"/>
          <w:b/>
          <w:sz w:val="24"/>
          <w:szCs w:val="24"/>
        </w:rPr>
      </w:pPr>
      <w:bookmarkStart w:id="5" w:name="_GoBack"/>
      <w:bookmarkEnd w:id="5"/>
    </w:p>
    <w:p w:rsidR="007B6A65" w:rsidRPr="00CF51D5" w:rsidRDefault="007B6A65" w:rsidP="007B6A65">
      <w:pPr>
        <w:spacing w:after="0" w:line="240" w:lineRule="auto"/>
        <w:rPr>
          <w:rFonts w:ascii="Arial" w:hAnsi="Arial" w:cs="Arial"/>
          <w:sz w:val="24"/>
          <w:szCs w:val="24"/>
        </w:rPr>
      </w:pPr>
      <w:r w:rsidRPr="00CF51D5">
        <w:rPr>
          <w:rFonts w:ascii="Arial" w:eastAsia="Arial" w:hAnsi="Arial" w:cs="Arial"/>
          <w:b/>
          <w:sz w:val="24"/>
          <w:szCs w:val="24"/>
        </w:rPr>
        <w:t>FO</w:t>
      </w:r>
      <w:r w:rsidR="00E806EC">
        <w:rPr>
          <w:rFonts w:ascii="Arial" w:eastAsia="Arial" w:hAnsi="Arial" w:cs="Arial"/>
          <w:b/>
          <w:sz w:val="24"/>
          <w:szCs w:val="24"/>
        </w:rPr>
        <w:t xml:space="preserve"> </w:t>
      </w:r>
      <w:r w:rsidR="00315248">
        <w:rPr>
          <w:rFonts w:ascii="Arial" w:eastAsia="Arial" w:hAnsi="Arial" w:cs="Arial"/>
          <w:b/>
          <w:sz w:val="24"/>
          <w:szCs w:val="24"/>
        </w:rPr>
        <w:t>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FD7766" w:rsidRDefault="0089311E" w:rsidP="00FD7766">
            <w:pPr>
              <w:pStyle w:val="ListParagraph"/>
              <w:numPr>
                <w:ilvl w:val="0"/>
                <w:numId w:val="49"/>
              </w:numPr>
              <w:spacing w:after="0" w:line="240" w:lineRule="auto"/>
              <w:jc w:val="center"/>
              <w:rPr>
                <w:rFonts w:ascii="Arial" w:eastAsia="Arial" w:hAnsi="Arial" w:cs="Arial"/>
                <w:color w:val="auto"/>
                <w:sz w:val="20"/>
                <w:szCs w:val="20"/>
              </w:rPr>
            </w:pPr>
            <w:r w:rsidRPr="00FD7766">
              <w:rPr>
                <w:rFonts w:ascii="Arial" w:eastAsia="Arial" w:hAnsi="Arial" w:cs="Arial"/>
                <w:color w:val="0070C0"/>
                <w:sz w:val="20"/>
                <w:szCs w:val="20"/>
              </w:rPr>
              <w:t>January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56677B" w:rsidRPr="0056677B" w:rsidRDefault="0056677B" w:rsidP="0056677B">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70C0"/>
                <w:sz w:val="20"/>
                <w:szCs w:val="20"/>
              </w:rPr>
            </w:pPr>
            <w:r>
              <w:rPr>
                <w:rFonts w:ascii="Arial" w:hAnsi="Arial" w:cs="Arial"/>
                <w:color w:val="0070C0"/>
                <w:sz w:val="20"/>
                <w:szCs w:val="20"/>
              </w:rPr>
              <w:t>FO XI</w:t>
            </w:r>
            <w:r w:rsidRPr="0056677B">
              <w:rPr>
                <w:rFonts w:ascii="Arial" w:hAnsi="Arial" w:cs="Arial"/>
                <w:color w:val="0070C0"/>
                <w:sz w:val="20"/>
                <w:szCs w:val="20"/>
              </w:rPr>
              <w:t xml:space="preserve"> has already coordinated with the MSWDOs of the affected Municipalities/Cities and</w:t>
            </w:r>
            <w:r>
              <w:rPr>
                <w:rFonts w:ascii="Arial" w:hAnsi="Arial" w:cs="Arial"/>
                <w:color w:val="0070C0"/>
                <w:sz w:val="20"/>
                <w:szCs w:val="20"/>
              </w:rPr>
              <w:t xml:space="preserve"> </w:t>
            </w:r>
            <w:r w:rsidRPr="0056677B">
              <w:rPr>
                <w:rFonts w:ascii="Arial" w:hAnsi="Arial" w:cs="Arial"/>
                <w:color w:val="0070C0"/>
                <w:sz w:val="20"/>
                <w:szCs w:val="20"/>
              </w:rPr>
              <w:t>requested for a relief distribution plan from the respective offices to be able conduct a relief</w:t>
            </w:r>
            <w:r>
              <w:rPr>
                <w:rFonts w:ascii="Arial" w:hAnsi="Arial" w:cs="Arial"/>
                <w:color w:val="0070C0"/>
                <w:sz w:val="20"/>
                <w:szCs w:val="20"/>
              </w:rPr>
              <w:t xml:space="preserve"> </w:t>
            </w:r>
            <w:r w:rsidRPr="0056677B">
              <w:rPr>
                <w:rFonts w:ascii="Arial" w:hAnsi="Arial" w:cs="Arial"/>
                <w:color w:val="0070C0"/>
                <w:sz w:val="20"/>
                <w:szCs w:val="20"/>
              </w:rPr>
              <w:t>operation.</w:t>
            </w:r>
            <w:r>
              <w:rPr>
                <w:rFonts w:ascii="Arial" w:hAnsi="Arial" w:cs="Arial"/>
                <w:color w:val="0070C0"/>
                <w:sz w:val="20"/>
                <w:szCs w:val="20"/>
              </w:rPr>
              <w:t xml:space="preserve"> </w:t>
            </w:r>
            <w:r w:rsidRPr="0056677B">
              <w:rPr>
                <w:rFonts w:ascii="Arial" w:hAnsi="Arial" w:cs="Arial"/>
                <w:color w:val="0070C0"/>
                <w:sz w:val="20"/>
                <w:szCs w:val="20"/>
              </w:rPr>
              <w:t>As of now, a relief operation is set to be conducted on January 29-31, 2019 in Manay,</w:t>
            </w:r>
            <w:r>
              <w:rPr>
                <w:rFonts w:ascii="Arial" w:hAnsi="Arial" w:cs="Arial"/>
                <w:color w:val="0070C0"/>
                <w:sz w:val="20"/>
                <w:szCs w:val="20"/>
              </w:rPr>
              <w:t xml:space="preserve"> </w:t>
            </w:r>
            <w:r w:rsidRPr="0056677B">
              <w:rPr>
                <w:rFonts w:ascii="Arial" w:hAnsi="Arial" w:cs="Arial"/>
                <w:color w:val="0070C0"/>
                <w:sz w:val="20"/>
                <w:szCs w:val="20"/>
              </w:rPr>
              <w:t xml:space="preserve">Davao </w:t>
            </w:r>
            <w:r w:rsidR="00EE1B52" w:rsidRPr="0056677B">
              <w:rPr>
                <w:rFonts w:ascii="Arial" w:hAnsi="Arial" w:cs="Arial"/>
                <w:color w:val="0070C0"/>
                <w:sz w:val="20"/>
                <w:szCs w:val="20"/>
              </w:rPr>
              <w:t>Oriental</w:t>
            </w:r>
            <w:r w:rsidRPr="0056677B">
              <w:rPr>
                <w:rFonts w:ascii="Arial" w:hAnsi="Arial" w:cs="Arial"/>
                <w:color w:val="0070C0"/>
                <w:sz w:val="20"/>
                <w:szCs w:val="20"/>
              </w:rPr>
              <w:t xml:space="preserve"> where a total of 13,000 Family Food Packs will be distributed to the affected</w:t>
            </w:r>
            <w:r>
              <w:rPr>
                <w:rFonts w:ascii="Arial" w:hAnsi="Arial" w:cs="Arial"/>
                <w:color w:val="0070C0"/>
                <w:sz w:val="20"/>
                <w:szCs w:val="20"/>
              </w:rPr>
              <w:t xml:space="preserve"> </w:t>
            </w:r>
            <w:r w:rsidRPr="0056677B">
              <w:rPr>
                <w:rFonts w:ascii="Arial" w:hAnsi="Arial" w:cs="Arial"/>
                <w:color w:val="0070C0"/>
                <w:sz w:val="20"/>
                <w:szCs w:val="20"/>
              </w:rPr>
              <w:t>population in 17 Barangays.</w:t>
            </w:r>
          </w:p>
          <w:p w:rsidR="00E9632E" w:rsidRPr="0056677B" w:rsidRDefault="00E9632E" w:rsidP="0056677B">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70C0"/>
                <w:sz w:val="20"/>
                <w:szCs w:val="20"/>
              </w:rPr>
            </w:pPr>
            <w:r w:rsidRPr="0056677B">
              <w:rPr>
                <w:rFonts w:ascii="Arial" w:hAnsi="Arial" w:cs="Arial"/>
                <w:color w:val="0070C0"/>
                <w:sz w:val="20"/>
                <w:szCs w:val="20"/>
              </w:rPr>
              <w:t>DSWD is closely coordinating with the MSWDOS and MDRRMOS of the affected Municipalities as well as with the PLGU of Davao Oriental to be able to provide augmentation assistance to the affected population.</w:t>
            </w:r>
          </w:p>
        </w:tc>
      </w:tr>
    </w:tbl>
    <w:p w:rsidR="007B6A65" w:rsidRDefault="007B6A65" w:rsidP="007B6A65">
      <w:pPr>
        <w:spacing w:after="0" w:line="240" w:lineRule="auto"/>
        <w:contextualSpacing/>
        <w:rPr>
          <w:rFonts w:ascii="Arial" w:eastAsia="Arial" w:hAnsi="Arial" w:cs="Arial"/>
          <w:sz w:val="20"/>
          <w:szCs w:val="24"/>
        </w:rPr>
      </w:pPr>
    </w:p>
    <w:p w:rsidR="00FB3CED" w:rsidRPr="0043209E" w:rsidRDefault="00FB3CED" w:rsidP="00315248">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00315248">
        <w:rPr>
          <w:rFonts w:ascii="Arial" w:eastAsia="Arial" w:hAnsi="Arial" w:cs="Arial"/>
          <w:i/>
          <w:sz w:val="20"/>
          <w:szCs w:val="24"/>
        </w:rPr>
        <w:t>DSWD-Field Office XI</w:t>
      </w:r>
      <w:r w:rsidRPr="0043209E">
        <w:rPr>
          <w:rFonts w:ascii="Arial" w:eastAsia="Arial" w:hAnsi="Arial" w:cs="Arial"/>
          <w:i/>
          <w:sz w:val="20"/>
          <w:szCs w:val="24"/>
        </w:rPr>
        <w:t xml:space="preserve">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56677B"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I. ONTANILLAS</w:t>
      </w:r>
    </w:p>
    <w:p w:rsidR="00D60185" w:rsidRPr="00857415" w:rsidRDefault="00FB3CED" w:rsidP="00857415">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sectPr w:rsidR="00D60185" w:rsidRPr="00857415"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CFB" w:rsidRDefault="00070CFB">
      <w:pPr>
        <w:spacing w:after="0" w:line="240" w:lineRule="auto"/>
      </w:pPr>
      <w:r>
        <w:separator/>
      </w:r>
    </w:p>
  </w:endnote>
  <w:endnote w:type="continuationSeparator" w:id="0">
    <w:p w:rsidR="00070CFB" w:rsidRDefault="0007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B4" w:rsidRPr="00616ED8" w:rsidRDefault="008538B4"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8538B4" w:rsidRDefault="008538B4"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1C13F6">
      <w:rPr>
        <w:rFonts w:asciiTheme="majorHAnsi" w:hAnsiTheme="majorHAnsi" w:cstheme="majorHAnsi"/>
        <w:b/>
        <w:noProof/>
        <w:sz w:val="16"/>
        <w:szCs w:val="16"/>
      </w:rPr>
      <w:t>3</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1C13F6">
      <w:rPr>
        <w:rFonts w:asciiTheme="majorHAnsi" w:hAnsiTheme="majorHAnsi" w:cstheme="majorHAnsi"/>
        <w:b/>
        <w:noProof/>
        <w:sz w:val="16"/>
        <w:szCs w:val="16"/>
      </w:rPr>
      <w:t>4</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sidR="00FD7766">
      <w:rPr>
        <w:rFonts w:ascii="Arial" w:eastAsia="Arial" w:hAnsi="Arial" w:cs="Arial"/>
        <w:sz w:val="16"/>
        <w:szCs w:val="16"/>
      </w:rPr>
      <w:t>2</w:t>
    </w:r>
    <w:r>
      <w:rPr>
        <w:rFonts w:ascii="Arial" w:eastAsia="Arial" w:hAnsi="Arial" w:cs="Arial"/>
        <w:sz w:val="16"/>
        <w:szCs w:val="16"/>
      </w:rPr>
      <w:t xml:space="preserve"> on</w:t>
    </w:r>
    <w:r w:rsidR="007E6D4B">
      <w:rPr>
        <w:rFonts w:ascii="Arial" w:eastAsia="Arial" w:hAnsi="Arial" w:cs="Arial"/>
        <w:sz w:val="16"/>
        <w:szCs w:val="16"/>
      </w:rPr>
      <w:t xml:space="preserve"> Flash Floods In Davao Oriental </w:t>
    </w:r>
    <w:r w:rsidRPr="00FB3CED">
      <w:rPr>
        <w:rFonts w:ascii="Arial" w:eastAsia="Arial" w:hAnsi="Arial" w:cs="Arial"/>
        <w:sz w:val="16"/>
        <w:szCs w:val="16"/>
      </w:rPr>
      <w:t xml:space="preserve"> as of </w:t>
    </w:r>
    <w:r w:rsidR="007E6D4B">
      <w:rPr>
        <w:rFonts w:ascii="Arial" w:eastAsia="Arial" w:hAnsi="Arial" w:cs="Arial"/>
        <w:sz w:val="16"/>
        <w:szCs w:val="16"/>
      </w:rPr>
      <w:t>2</w:t>
    </w:r>
    <w:r w:rsidR="00FD7766">
      <w:rPr>
        <w:rFonts w:ascii="Arial" w:eastAsia="Arial" w:hAnsi="Arial" w:cs="Arial"/>
        <w:sz w:val="16"/>
        <w:szCs w:val="16"/>
      </w:rPr>
      <w:t>4</w:t>
    </w:r>
    <w:r>
      <w:rPr>
        <w:rFonts w:ascii="Arial" w:eastAsia="Arial" w:hAnsi="Arial" w:cs="Arial"/>
        <w:sz w:val="16"/>
        <w:szCs w:val="16"/>
      </w:rPr>
      <w:t xml:space="preserve"> January 2019, </w:t>
    </w:r>
    <w:r w:rsidR="00FD7766">
      <w:rPr>
        <w:rFonts w:ascii="Arial" w:eastAsia="Arial" w:hAnsi="Arial" w:cs="Arial"/>
        <w:sz w:val="16"/>
        <w:szCs w:val="16"/>
      </w:rPr>
      <w:t>6</w:t>
    </w:r>
    <w:r w:rsidRPr="00FB3CE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CFB" w:rsidRDefault="00070CFB">
      <w:pPr>
        <w:spacing w:after="0" w:line="240" w:lineRule="auto"/>
      </w:pPr>
      <w:r>
        <w:separator/>
      </w:r>
    </w:p>
  </w:footnote>
  <w:footnote w:type="continuationSeparator" w:id="0">
    <w:p w:rsidR="00070CFB" w:rsidRDefault="0007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B4" w:rsidRDefault="008538B4"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CF0EA0F" wp14:editId="3150176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8538B4" w:rsidRDefault="008538B4" w:rsidP="006A0C8C">
    <w:pPr>
      <w:tabs>
        <w:tab w:val="center" w:pos="4680"/>
        <w:tab w:val="right" w:pos="9360"/>
      </w:tabs>
      <w:spacing w:after="0" w:line="240" w:lineRule="auto"/>
    </w:pPr>
    <w:r>
      <w:rPr>
        <w:noProof/>
      </w:rPr>
      <w:drawing>
        <wp:inline distT="0" distB="0" distL="0" distR="0" wp14:anchorId="43499CED" wp14:editId="7A15F960">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8538B4" w:rsidRDefault="008538B4" w:rsidP="006A0C8C">
    <w:pPr>
      <w:pBdr>
        <w:bottom w:val="single" w:sz="6" w:space="1" w:color="000000"/>
      </w:pBdr>
      <w:tabs>
        <w:tab w:val="center" w:pos="4680"/>
        <w:tab w:val="right" w:pos="9360"/>
      </w:tabs>
      <w:spacing w:after="0" w:line="240" w:lineRule="auto"/>
      <w:jc w:val="center"/>
    </w:pPr>
  </w:p>
  <w:p w:rsidR="008538B4" w:rsidRPr="006A0C8C" w:rsidRDefault="008538B4"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CA115D"/>
    <w:multiLevelType w:val="hybridMultilevel"/>
    <w:tmpl w:val="5F0A6F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0C270D"/>
    <w:multiLevelType w:val="hybridMultilevel"/>
    <w:tmpl w:val="2190ED26"/>
    <w:lvl w:ilvl="0" w:tplc="90CED0CE">
      <w:start w:val="27"/>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5" w15:restartNumberingAfterBreak="0">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F224738"/>
    <w:multiLevelType w:val="hybridMultilevel"/>
    <w:tmpl w:val="C0D2D1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0F6878"/>
    <w:multiLevelType w:val="hybridMultilevel"/>
    <w:tmpl w:val="335EE6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8B46809"/>
    <w:multiLevelType w:val="hybridMultilevel"/>
    <w:tmpl w:val="FCA03F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17EF8"/>
    <w:multiLevelType w:val="hybridMultilevel"/>
    <w:tmpl w:val="66B6E2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257C7F"/>
    <w:multiLevelType w:val="hybridMultilevel"/>
    <w:tmpl w:val="B56EE2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22B6154"/>
    <w:multiLevelType w:val="hybridMultilevel"/>
    <w:tmpl w:val="288A797A"/>
    <w:lvl w:ilvl="0" w:tplc="34090001">
      <w:start w:val="1"/>
      <w:numFmt w:val="bullet"/>
      <w:lvlText w:val=""/>
      <w:lvlJc w:val="left"/>
      <w:pPr>
        <w:ind w:left="643"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3004595"/>
    <w:multiLevelType w:val="hybridMultilevel"/>
    <w:tmpl w:val="6B2851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36E3C1F"/>
    <w:multiLevelType w:val="hybridMultilevel"/>
    <w:tmpl w:val="DF1E3C2C"/>
    <w:lvl w:ilvl="0" w:tplc="3409000B">
      <w:start w:val="1"/>
      <w:numFmt w:val="bullet"/>
      <w:lvlText w:val=""/>
      <w:lvlJc w:val="left"/>
      <w:pPr>
        <w:ind w:left="1462" w:hanging="360"/>
      </w:pPr>
      <w:rPr>
        <w:rFonts w:ascii="Wingdings" w:hAnsi="Wingdings" w:hint="default"/>
      </w:rPr>
    </w:lvl>
    <w:lvl w:ilvl="1" w:tplc="34090003" w:tentative="1">
      <w:start w:val="1"/>
      <w:numFmt w:val="bullet"/>
      <w:lvlText w:val="o"/>
      <w:lvlJc w:val="left"/>
      <w:pPr>
        <w:ind w:left="2182" w:hanging="360"/>
      </w:pPr>
      <w:rPr>
        <w:rFonts w:ascii="Courier New" w:hAnsi="Courier New" w:cs="Courier New" w:hint="default"/>
      </w:rPr>
    </w:lvl>
    <w:lvl w:ilvl="2" w:tplc="34090005" w:tentative="1">
      <w:start w:val="1"/>
      <w:numFmt w:val="bullet"/>
      <w:lvlText w:val=""/>
      <w:lvlJc w:val="left"/>
      <w:pPr>
        <w:ind w:left="2902" w:hanging="360"/>
      </w:pPr>
      <w:rPr>
        <w:rFonts w:ascii="Wingdings" w:hAnsi="Wingdings" w:hint="default"/>
      </w:rPr>
    </w:lvl>
    <w:lvl w:ilvl="3" w:tplc="34090001" w:tentative="1">
      <w:start w:val="1"/>
      <w:numFmt w:val="bullet"/>
      <w:lvlText w:val=""/>
      <w:lvlJc w:val="left"/>
      <w:pPr>
        <w:ind w:left="3622" w:hanging="360"/>
      </w:pPr>
      <w:rPr>
        <w:rFonts w:ascii="Symbol" w:hAnsi="Symbol" w:hint="default"/>
      </w:rPr>
    </w:lvl>
    <w:lvl w:ilvl="4" w:tplc="34090003" w:tentative="1">
      <w:start w:val="1"/>
      <w:numFmt w:val="bullet"/>
      <w:lvlText w:val="o"/>
      <w:lvlJc w:val="left"/>
      <w:pPr>
        <w:ind w:left="4342" w:hanging="360"/>
      </w:pPr>
      <w:rPr>
        <w:rFonts w:ascii="Courier New" w:hAnsi="Courier New" w:cs="Courier New" w:hint="default"/>
      </w:rPr>
    </w:lvl>
    <w:lvl w:ilvl="5" w:tplc="34090005" w:tentative="1">
      <w:start w:val="1"/>
      <w:numFmt w:val="bullet"/>
      <w:lvlText w:val=""/>
      <w:lvlJc w:val="left"/>
      <w:pPr>
        <w:ind w:left="5062" w:hanging="360"/>
      </w:pPr>
      <w:rPr>
        <w:rFonts w:ascii="Wingdings" w:hAnsi="Wingdings" w:hint="default"/>
      </w:rPr>
    </w:lvl>
    <w:lvl w:ilvl="6" w:tplc="34090001" w:tentative="1">
      <w:start w:val="1"/>
      <w:numFmt w:val="bullet"/>
      <w:lvlText w:val=""/>
      <w:lvlJc w:val="left"/>
      <w:pPr>
        <w:ind w:left="5782" w:hanging="360"/>
      </w:pPr>
      <w:rPr>
        <w:rFonts w:ascii="Symbol" w:hAnsi="Symbol" w:hint="default"/>
      </w:rPr>
    </w:lvl>
    <w:lvl w:ilvl="7" w:tplc="34090003" w:tentative="1">
      <w:start w:val="1"/>
      <w:numFmt w:val="bullet"/>
      <w:lvlText w:val="o"/>
      <w:lvlJc w:val="left"/>
      <w:pPr>
        <w:ind w:left="6502" w:hanging="360"/>
      </w:pPr>
      <w:rPr>
        <w:rFonts w:ascii="Courier New" w:hAnsi="Courier New" w:cs="Courier New" w:hint="default"/>
      </w:rPr>
    </w:lvl>
    <w:lvl w:ilvl="8" w:tplc="34090005" w:tentative="1">
      <w:start w:val="1"/>
      <w:numFmt w:val="bullet"/>
      <w:lvlText w:val=""/>
      <w:lvlJc w:val="left"/>
      <w:pPr>
        <w:ind w:left="7222" w:hanging="360"/>
      </w:pPr>
      <w:rPr>
        <w:rFonts w:ascii="Wingdings" w:hAnsi="Wingdings" w:hint="default"/>
      </w:r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635921"/>
    <w:multiLevelType w:val="hybridMultilevel"/>
    <w:tmpl w:val="FDFC3E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15:restartNumberingAfterBreak="0">
    <w:nsid w:val="3F167552"/>
    <w:multiLevelType w:val="hybridMultilevel"/>
    <w:tmpl w:val="5A9EFC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9255746"/>
    <w:multiLevelType w:val="hybridMultilevel"/>
    <w:tmpl w:val="C95093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2E5846"/>
    <w:multiLevelType w:val="hybridMultilevel"/>
    <w:tmpl w:val="885006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6227F4"/>
    <w:multiLevelType w:val="hybridMultilevel"/>
    <w:tmpl w:val="20C44D5E"/>
    <w:lvl w:ilvl="0" w:tplc="FC2E1BE2">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2"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D786F"/>
    <w:multiLevelType w:val="hybridMultilevel"/>
    <w:tmpl w:val="5310FEDC"/>
    <w:lvl w:ilvl="0" w:tplc="1FD21B8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68B3E4D"/>
    <w:multiLevelType w:val="hybridMultilevel"/>
    <w:tmpl w:val="B72817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83F12B9"/>
    <w:multiLevelType w:val="hybridMultilevel"/>
    <w:tmpl w:val="4D68289A"/>
    <w:lvl w:ilvl="0" w:tplc="708AB69E">
      <w:start w:val="2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9B93836"/>
    <w:multiLevelType w:val="hybridMultilevel"/>
    <w:tmpl w:val="662AC1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A644273"/>
    <w:multiLevelType w:val="hybridMultilevel"/>
    <w:tmpl w:val="D6D0A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6BCF3EB5"/>
    <w:multiLevelType w:val="hybridMultilevel"/>
    <w:tmpl w:val="CAEC593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1" w15:restartNumberingAfterBreak="0">
    <w:nsid w:val="6EAF02DB"/>
    <w:multiLevelType w:val="multilevel"/>
    <w:tmpl w:val="C7A24EF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eastAsia="Calibri" w:hint="default"/>
        <w:b w:val="0"/>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F5A68"/>
    <w:multiLevelType w:val="hybridMultilevel"/>
    <w:tmpl w:val="3B7212B8"/>
    <w:lvl w:ilvl="0" w:tplc="3409000B">
      <w:start w:val="1"/>
      <w:numFmt w:val="bullet"/>
      <w:lvlText w:val=""/>
      <w:lvlJc w:val="left"/>
      <w:pPr>
        <w:ind w:left="901" w:hanging="360"/>
      </w:pPr>
      <w:rPr>
        <w:rFonts w:ascii="Wingdings" w:hAnsi="Wingdings" w:hint="default"/>
      </w:rPr>
    </w:lvl>
    <w:lvl w:ilvl="1" w:tplc="34090003" w:tentative="1">
      <w:start w:val="1"/>
      <w:numFmt w:val="bullet"/>
      <w:lvlText w:val="o"/>
      <w:lvlJc w:val="left"/>
      <w:pPr>
        <w:ind w:left="1621" w:hanging="360"/>
      </w:pPr>
      <w:rPr>
        <w:rFonts w:ascii="Courier New" w:hAnsi="Courier New" w:cs="Courier New" w:hint="default"/>
      </w:rPr>
    </w:lvl>
    <w:lvl w:ilvl="2" w:tplc="34090005" w:tentative="1">
      <w:start w:val="1"/>
      <w:numFmt w:val="bullet"/>
      <w:lvlText w:val=""/>
      <w:lvlJc w:val="left"/>
      <w:pPr>
        <w:ind w:left="2341" w:hanging="360"/>
      </w:pPr>
      <w:rPr>
        <w:rFonts w:ascii="Wingdings" w:hAnsi="Wingdings" w:hint="default"/>
      </w:rPr>
    </w:lvl>
    <w:lvl w:ilvl="3" w:tplc="34090001" w:tentative="1">
      <w:start w:val="1"/>
      <w:numFmt w:val="bullet"/>
      <w:lvlText w:val=""/>
      <w:lvlJc w:val="left"/>
      <w:pPr>
        <w:ind w:left="3061" w:hanging="360"/>
      </w:pPr>
      <w:rPr>
        <w:rFonts w:ascii="Symbol" w:hAnsi="Symbol" w:hint="default"/>
      </w:rPr>
    </w:lvl>
    <w:lvl w:ilvl="4" w:tplc="34090003" w:tentative="1">
      <w:start w:val="1"/>
      <w:numFmt w:val="bullet"/>
      <w:lvlText w:val="o"/>
      <w:lvlJc w:val="left"/>
      <w:pPr>
        <w:ind w:left="3781" w:hanging="360"/>
      </w:pPr>
      <w:rPr>
        <w:rFonts w:ascii="Courier New" w:hAnsi="Courier New" w:cs="Courier New" w:hint="default"/>
      </w:rPr>
    </w:lvl>
    <w:lvl w:ilvl="5" w:tplc="34090005" w:tentative="1">
      <w:start w:val="1"/>
      <w:numFmt w:val="bullet"/>
      <w:lvlText w:val=""/>
      <w:lvlJc w:val="left"/>
      <w:pPr>
        <w:ind w:left="4501" w:hanging="360"/>
      </w:pPr>
      <w:rPr>
        <w:rFonts w:ascii="Wingdings" w:hAnsi="Wingdings" w:hint="default"/>
      </w:rPr>
    </w:lvl>
    <w:lvl w:ilvl="6" w:tplc="34090001" w:tentative="1">
      <w:start w:val="1"/>
      <w:numFmt w:val="bullet"/>
      <w:lvlText w:val=""/>
      <w:lvlJc w:val="left"/>
      <w:pPr>
        <w:ind w:left="5221" w:hanging="360"/>
      </w:pPr>
      <w:rPr>
        <w:rFonts w:ascii="Symbol" w:hAnsi="Symbol" w:hint="default"/>
      </w:rPr>
    </w:lvl>
    <w:lvl w:ilvl="7" w:tplc="34090003" w:tentative="1">
      <w:start w:val="1"/>
      <w:numFmt w:val="bullet"/>
      <w:lvlText w:val="o"/>
      <w:lvlJc w:val="left"/>
      <w:pPr>
        <w:ind w:left="5941" w:hanging="360"/>
      </w:pPr>
      <w:rPr>
        <w:rFonts w:ascii="Courier New" w:hAnsi="Courier New" w:cs="Courier New" w:hint="default"/>
      </w:rPr>
    </w:lvl>
    <w:lvl w:ilvl="8" w:tplc="34090005" w:tentative="1">
      <w:start w:val="1"/>
      <w:numFmt w:val="bullet"/>
      <w:lvlText w:val=""/>
      <w:lvlJc w:val="left"/>
      <w:pPr>
        <w:ind w:left="6661" w:hanging="360"/>
      </w:pPr>
      <w:rPr>
        <w:rFonts w:ascii="Wingdings" w:hAnsi="Wingdings" w:hint="default"/>
      </w:rPr>
    </w:lvl>
  </w:abstractNum>
  <w:abstractNum w:abstractNumId="43" w15:restartNumberingAfterBreak="0">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6E204AE"/>
    <w:multiLevelType w:val="hybridMultilevel"/>
    <w:tmpl w:val="6F50B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C1D2996"/>
    <w:multiLevelType w:val="hybridMultilevel"/>
    <w:tmpl w:val="0E46E7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32"/>
  </w:num>
  <w:num w:numId="3">
    <w:abstractNumId w:val="0"/>
  </w:num>
  <w:num w:numId="4">
    <w:abstractNumId w:val="9"/>
  </w:num>
  <w:num w:numId="5">
    <w:abstractNumId w:val="48"/>
  </w:num>
  <w:num w:numId="6">
    <w:abstractNumId w:val="23"/>
  </w:num>
  <w:num w:numId="7">
    <w:abstractNumId w:val="3"/>
  </w:num>
  <w:num w:numId="8">
    <w:abstractNumId w:val="44"/>
  </w:num>
  <w:num w:numId="9">
    <w:abstractNumId w:val="25"/>
  </w:num>
  <w:num w:numId="10">
    <w:abstractNumId w:val="43"/>
  </w:num>
  <w:num w:numId="11">
    <w:abstractNumId w:val="14"/>
  </w:num>
  <w:num w:numId="12">
    <w:abstractNumId w:val="6"/>
  </w:num>
  <w:num w:numId="13">
    <w:abstractNumId w:val="31"/>
  </w:num>
  <w:num w:numId="14">
    <w:abstractNumId w:val="13"/>
  </w:num>
  <w:num w:numId="15">
    <w:abstractNumId w:val="1"/>
  </w:num>
  <w:num w:numId="16">
    <w:abstractNumId w:val="5"/>
  </w:num>
  <w:num w:numId="17">
    <w:abstractNumId w:val="27"/>
  </w:num>
  <w:num w:numId="18">
    <w:abstractNumId w:val="20"/>
  </w:num>
  <w:num w:numId="19">
    <w:abstractNumId w:val="11"/>
  </w:num>
  <w:num w:numId="20">
    <w:abstractNumId w:val="7"/>
  </w:num>
  <w:num w:numId="21">
    <w:abstractNumId w:val="28"/>
  </w:num>
  <w:num w:numId="22">
    <w:abstractNumId w:val="46"/>
  </w:num>
  <w:num w:numId="23">
    <w:abstractNumId w:val="40"/>
  </w:num>
  <w:num w:numId="24">
    <w:abstractNumId w:val="37"/>
  </w:num>
  <w:num w:numId="25">
    <w:abstractNumId w:val="22"/>
  </w:num>
  <w:num w:numId="26">
    <w:abstractNumId w:val="29"/>
  </w:num>
  <w:num w:numId="27">
    <w:abstractNumId w:val="12"/>
  </w:num>
  <w:num w:numId="28">
    <w:abstractNumId w:val="39"/>
  </w:num>
  <w:num w:numId="29">
    <w:abstractNumId w:val="35"/>
  </w:num>
  <w:num w:numId="30">
    <w:abstractNumId w:val="24"/>
  </w:num>
  <w:num w:numId="31">
    <w:abstractNumId w:val="21"/>
  </w:num>
  <w:num w:numId="32">
    <w:abstractNumId w:val="47"/>
  </w:num>
  <w:num w:numId="33">
    <w:abstractNumId w:val="16"/>
  </w:num>
  <w:num w:numId="34">
    <w:abstractNumId w:val="4"/>
  </w:num>
  <w:num w:numId="35">
    <w:abstractNumId w:val="15"/>
  </w:num>
  <w:num w:numId="36">
    <w:abstractNumId w:val="33"/>
  </w:num>
  <w:num w:numId="37">
    <w:abstractNumId w:val="18"/>
  </w:num>
  <w:num w:numId="38">
    <w:abstractNumId w:val="8"/>
  </w:num>
  <w:num w:numId="39">
    <w:abstractNumId w:val="42"/>
  </w:num>
  <w:num w:numId="40">
    <w:abstractNumId w:val="34"/>
  </w:num>
  <w:num w:numId="41">
    <w:abstractNumId w:val="38"/>
  </w:num>
  <w:num w:numId="42">
    <w:abstractNumId w:val="10"/>
  </w:num>
  <w:num w:numId="43">
    <w:abstractNumId w:val="41"/>
  </w:num>
  <w:num w:numId="44">
    <w:abstractNumId w:val="45"/>
  </w:num>
  <w:num w:numId="45">
    <w:abstractNumId w:val="17"/>
  </w:num>
  <w:num w:numId="46">
    <w:abstractNumId w:val="2"/>
  </w:num>
  <w:num w:numId="47">
    <w:abstractNumId w:val="26"/>
  </w:num>
  <w:num w:numId="48">
    <w:abstractNumId w:val="30"/>
  </w:num>
  <w:num w:numId="49">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4D27"/>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5212"/>
    <w:rsid w:val="00056E98"/>
    <w:rsid w:val="000641A7"/>
    <w:rsid w:val="000641FE"/>
    <w:rsid w:val="00065996"/>
    <w:rsid w:val="000660C4"/>
    <w:rsid w:val="00066F6A"/>
    <w:rsid w:val="000673AF"/>
    <w:rsid w:val="00067D55"/>
    <w:rsid w:val="00070CFB"/>
    <w:rsid w:val="00072ABC"/>
    <w:rsid w:val="000762A0"/>
    <w:rsid w:val="00077781"/>
    <w:rsid w:val="0008097F"/>
    <w:rsid w:val="00080DEE"/>
    <w:rsid w:val="00080DF4"/>
    <w:rsid w:val="00082F09"/>
    <w:rsid w:val="00085176"/>
    <w:rsid w:val="00085F10"/>
    <w:rsid w:val="0008725F"/>
    <w:rsid w:val="00087B19"/>
    <w:rsid w:val="00090353"/>
    <w:rsid w:val="000915CD"/>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A4E58"/>
    <w:rsid w:val="000A5F3D"/>
    <w:rsid w:val="000B02B7"/>
    <w:rsid w:val="000B1DD1"/>
    <w:rsid w:val="000B456B"/>
    <w:rsid w:val="000B5368"/>
    <w:rsid w:val="000B5673"/>
    <w:rsid w:val="000B5915"/>
    <w:rsid w:val="000B7751"/>
    <w:rsid w:val="000C0B07"/>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0794C"/>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3F6"/>
    <w:rsid w:val="001C1FDF"/>
    <w:rsid w:val="001C5913"/>
    <w:rsid w:val="001C72FF"/>
    <w:rsid w:val="001C7C5A"/>
    <w:rsid w:val="001D01A8"/>
    <w:rsid w:val="001D17DF"/>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322"/>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748"/>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3AD"/>
    <w:rsid w:val="002A184A"/>
    <w:rsid w:val="002A45E8"/>
    <w:rsid w:val="002A52FD"/>
    <w:rsid w:val="002B32EE"/>
    <w:rsid w:val="002B44F0"/>
    <w:rsid w:val="002B4C0F"/>
    <w:rsid w:val="002B5568"/>
    <w:rsid w:val="002B5914"/>
    <w:rsid w:val="002B5B76"/>
    <w:rsid w:val="002C11CD"/>
    <w:rsid w:val="002C32A3"/>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5AD4"/>
    <w:rsid w:val="002F6F8C"/>
    <w:rsid w:val="002F713F"/>
    <w:rsid w:val="002F7259"/>
    <w:rsid w:val="00300D14"/>
    <w:rsid w:val="0030388B"/>
    <w:rsid w:val="00303F32"/>
    <w:rsid w:val="00305764"/>
    <w:rsid w:val="00305A3D"/>
    <w:rsid w:val="00310DED"/>
    <w:rsid w:val="00312F64"/>
    <w:rsid w:val="00315248"/>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2810"/>
    <w:rsid w:val="00493AFB"/>
    <w:rsid w:val="004947BF"/>
    <w:rsid w:val="00494873"/>
    <w:rsid w:val="00494CC7"/>
    <w:rsid w:val="00495369"/>
    <w:rsid w:val="00496B1A"/>
    <w:rsid w:val="00497AF4"/>
    <w:rsid w:val="004A1A77"/>
    <w:rsid w:val="004A28CE"/>
    <w:rsid w:val="004A30EC"/>
    <w:rsid w:val="004A5E98"/>
    <w:rsid w:val="004A60EE"/>
    <w:rsid w:val="004B1E85"/>
    <w:rsid w:val="004B1F41"/>
    <w:rsid w:val="004B21FD"/>
    <w:rsid w:val="004B3FA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38DD"/>
    <w:rsid w:val="00543A35"/>
    <w:rsid w:val="00543D61"/>
    <w:rsid w:val="00543E0B"/>
    <w:rsid w:val="00544633"/>
    <w:rsid w:val="005447EC"/>
    <w:rsid w:val="00544C27"/>
    <w:rsid w:val="00544DDC"/>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677B"/>
    <w:rsid w:val="00567854"/>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05"/>
    <w:rsid w:val="005D4338"/>
    <w:rsid w:val="005D6574"/>
    <w:rsid w:val="005E062C"/>
    <w:rsid w:val="005E06F1"/>
    <w:rsid w:val="005E39EF"/>
    <w:rsid w:val="005E400B"/>
    <w:rsid w:val="005E673B"/>
    <w:rsid w:val="005E7FEB"/>
    <w:rsid w:val="005F1A9C"/>
    <w:rsid w:val="005F1DFC"/>
    <w:rsid w:val="005F3BF9"/>
    <w:rsid w:val="005F6760"/>
    <w:rsid w:val="005F6A1F"/>
    <w:rsid w:val="006021D6"/>
    <w:rsid w:val="00603699"/>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55E3E"/>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46E"/>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13EC"/>
    <w:rsid w:val="006E23E1"/>
    <w:rsid w:val="006E32C6"/>
    <w:rsid w:val="006E486E"/>
    <w:rsid w:val="006E6AC7"/>
    <w:rsid w:val="006F4011"/>
    <w:rsid w:val="006F5872"/>
    <w:rsid w:val="006F64B0"/>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4D49"/>
    <w:rsid w:val="007450CA"/>
    <w:rsid w:val="0074516B"/>
    <w:rsid w:val="00745F43"/>
    <w:rsid w:val="00746E5E"/>
    <w:rsid w:val="00747110"/>
    <w:rsid w:val="00747259"/>
    <w:rsid w:val="00747E0E"/>
    <w:rsid w:val="007507FD"/>
    <w:rsid w:val="00751C9A"/>
    <w:rsid w:val="00752F0C"/>
    <w:rsid w:val="00755148"/>
    <w:rsid w:val="0076112E"/>
    <w:rsid w:val="00763282"/>
    <w:rsid w:val="00763418"/>
    <w:rsid w:val="007643EE"/>
    <w:rsid w:val="00764CD8"/>
    <w:rsid w:val="007650E4"/>
    <w:rsid w:val="00766899"/>
    <w:rsid w:val="00766ED3"/>
    <w:rsid w:val="007673B9"/>
    <w:rsid w:val="007676EE"/>
    <w:rsid w:val="00770E6B"/>
    <w:rsid w:val="007710A6"/>
    <w:rsid w:val="0077177F"/>
    <w:rsid w:val="007719C8"/>
    <w:rsid w:val="00776853"/>
    <w:rsid w:val="00776CE7"/>
    <w:rsid w:val="00777580"/>
    <w:rsid w:val="00784108"/>
    <w:rsid w:val="00784A9E"/>
    <w:rsid w:val="00785070"/>
    <w:rsid w:val="00792E20"/>
    <w:rsid w:val="00793BEB"/>
    <w:rsid w:val="00793F63"/>
    <w:rsid w:val="007952A2"/>
    <w:rsid w:val="007956E5"/>
    <w:rsid w:val="007966D3"/>
    <w:rsid w:val="00796968"/>
    <w:rsid w:val="007A157E"/>
    <w:rsid w:val="007A2468"/>
    <w:rsid w:val="007A2EAC"/>
    <w:rsid w:val="007A52B8"/>
    <w:rsid w:val="007B131A"/>
    <w:rsid w:val="007B1691"/>
    <w:rsid w:val="007B1A75"/>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E6D4B"/>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8B4"/>
    <w:rsid w:val="00853B55"/>
    <w:rsid w:val="00854CB5"/>
    <w:rsid w:val="00854F91"/>
    <w:rsid w:val="00855400"/>
    <w:rsid w:val="0085563A"/>
    <w:rsid w:val="00856D11"/>
    <w:rsid w:val="00857415"/>
    <w:rsid w:val="00861740"/>
    <w:rsid w:val="008626A4"/>
    <w:rsid w:val="00863692"/>
    <w:rsid w:val="00865651"/>
    <w:rsid w:val="00865B34"/>
    <w:rsid w:val="008665A5"/>
    <w:rsid w:val="00866B3B"/>
    <w:rsid w:val="00870DDB"/>
    <w:rsid w:val="00872CDE"/>
    <w:rsid w:val="008748D8"/>
    <w:rsid w:val="00875279"/>
    <w:rsid w:val="00875FF8"/>
    <w:rsid w:val="00876F3E"/>
    <w:rsid w:val="0087788A"/>
    <w:rsid w:val="00883D8A"/>
    <w:rsid w:val="00885E31"/>
    <w:rsid w:val="0088629F"/>
    <w:rsid w:val="00891301"/>
    <w:rsid w:val="00892222"/>
    <w:rsid w:val="0089311E"/>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2144"/>
    <w:rsid w:val="008B31A3"/>
    <w:rsid w:val="008B326C"/>
    <w:rsid w:val="008B36F9"/>
    <w:rsid w:val="008B3830"/>
    <w:rsid w:val="008B48B6"/>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1213"/>
    <w:rsid w:val="008E241F"/>
    <w:rsid w:val="008E3090"/>
    <w:rsid w:val="008E4DF8"/>
    <w:rsid w:val="008F0123"/>
    <w:rsid w:val="008F03DD"/>
    <w:rsid w:val="008F379C"/>
    <w:rsid w:val="008F5202"/>
    <w:rsid w:val="008F5738"/>
    <w:rsid w:val="008F5D6F"/>
    <w:rsid w:val="0090173D"/>
    <w:rsid w:val="00902422"/>
    <w:rsid w:val="00902537"/>
    <w:rsid w:val="009026B9"/>
    <w:rsid w:val="0090299D"/>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2265"/>
    <w:rsid w:val="00974B87"/>
    <w:rsid w:val="00976585"/>
    <w:rsid w:val="00977C6F"/>
    <w:rsid w:val="009804A5"/>
    <w:rsid w:val="00980692"/>
    <w:rsid w:val="009808F1"/>
    <w:rsid w:val="00980E69"/>
    <w:rsid w:val="00982576"/>
    <w:rsid w:val="00984253"/>
    <w:rsid w:val="009878CA"/>
    <w:rsid w:val="00990B5D"/>
    <w:rsid w:val="00991BA7"/>
    <w:rsid w:val="009927C6"/>
    <w:rsid w:val="00992EC4"/>
    <w:rsid w:val="009A3EE5"/>
    <w:rsid w:val="009A50F0"/>
    <w:rsid w:val="009A529C"/>
    <w:rsid w:val="009A55CF"/>
    <w:rsid w:val="009A57F6"/>
    <w:rsid w:val="009A5A42"/>
    <w:rsid w:val="009A5F9E"/>
    <w:rsid w:val="009A6AFA"/>
    <w:rsid w:val="009A6D30"/>
    <w:rsid w:val="009B145E"/>
    <w:rsid w:val="009B16FB"/>
    <w:rsid w:val="009B3148"/>
    <w:rsid w:val="009B3D59"/>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288F"/>
    <w:rsid w:val="00A23E55"/>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17AF"/>
    <w:rsid w:val="00A42494"/>
    <w:rsid w:val="00A440A6"/>
    <w:rsid w:val="00A479C5"/>
    <w:rsid w:val="00A47C9C"/>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1DCB"/>
    <w:rsid w:val="00B2221D"/>
    <w:rsid w:val="00B224A5"/>
    <w:rsid w:val="00B22ED4"/>
    <w:rsid w:val="00B238F1"/>
    <w:rsid w:val="00B24285"/>
    <w:rsid w:val="00B24361"/>
    <w:rsid w:val="00B25319"/>
    <w:rsid w:val="00B25B7A"/>
    <w:rsid w:val="00B26E54"/>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968B8"/>
    <w:rsid w:val="00BA0419"/>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2CF2"/>
    <w:rsid w:val="00BD4668"/>
    <w:rsid w:val="00BD4A81"/>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05E3"/>
    <w:rsid w:val="00C4345A"/>
    <w:rsid w:val="00C43BDA"/>
    <w:rsid w:val="00C43F62"/>
    <w:rsid w:val="00C4455A"/>
    <w:rsid w:val="00C44685"/>
    <w:rsid w:val="00C4483F"/>
    <w:rsid w:val="00C44A50"/>
    <w:rsid w:val="00C455D0"/>
    <w:rsid w:val="00C462C5"/>
    <w:rsid w:val="00C47CBF"/>
    <w:rsid w:val="00C5235A"/>
    <w:rsid w:val="00C53966"/>
    <w:rsid w:val="00C54687"/>
    <w:rsid w:val="00C560CD"/>
    <w:rsid w:val="00C56B43"/>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16F9"/>
    <w:rsid w:val="00D12C69"/>
    <w:rsid w:val="00D134CC"/>
    <w:rsid w:val="00D14492"/>
    <w:rsid w:val="00D14F03"/>
    <w:rsid w:val="00D159E2"/>
    <w:rsid w:val="00D165DC"/>
    <w:rsid w:val="00D16BFC"/>
    <w:rsid w:val="00D174D7"/>
    <w:rsid w:val="00D22F5B"/>
    <w:rsid w:val="00D24B91"/>
    <w:rsid w:val="00D26192"/>
    <w:rsid w:val="00D267EC"/>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4EBF"/>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0A4A"/>
    <w:rsid w:val="00DB235F"/>
    <w:rsid w:val="00DB2765"/>
    <w:rsid w:val="00DB3959"/>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22A9"/>
    <w:rsid w:val="00E52C88"/>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06EC"/>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32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0"/>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1B52"/>
    <w:rsid w:val="00EE22F8"/>
    <w:rsid w:val="00EE260B"/>
    <w:rsid w:val="00EE4501"/>
    <w:rsid w:val="00EE66F7"/>
    <w:rsid w:val="00EE6FA0"/>
    <w:rsid w:val="00EE7EFE"/>
    <w:rsid w:val="00EF1D43"/>
    <w:rsid w:val="00EF2DCC"/>
    <w:rsid w:val="00EF3E07"/>
    <w:rsid w:val="00EF42A0"/>
    <w:rsid w:val="00EF4E91"/>
    <w:rsid w:val="00F00DAB"/>
    <w:rsid w:val="00F0291A"/>
    <w:rsid w:val="00F0338D"/>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97E51"/>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476"/>
    <w:rsid w:val="00FB750D"/>
    <w:rsid w:val="00FB7A26"/>
    <w:rsid w:val="00FC0FDC"/>
    <w:rsid w:val="00FC144A"/>
    <w:rsid w:val="00FC192D"/>
    <w:rsid w:val="00FC245A"/>
    <w:rsid w:val="00FC39A1"/>
    <w:rsid w:val="00FC6DF4"/>
    <w:rsid w:val="00FD3CA7"/>
    <w:rsid w:val="00FD7766"/>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38C2"/>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B202"/>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GridTable4-Accent5">
    <w:name w:val="Grid Table 4 Accent 5"/>
    <w:basedOn w:val="TableNormal"/>
    <w:uiPriority w:val="49"/>
    <w:rsid w:val="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4705016258290237110gmail-msolistparagraph">
    <w:name w:val="m_4705016258290237110gmail-msolistparagraph"/>
    <w:basedOn w:val="Normal"/>
    <w:rsid w:val="0049281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383674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258326">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01750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6938094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04375">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312323">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475228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362595">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2409350">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257472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1974036">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3084627">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13358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219645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7876567">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7397477">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1018806">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7349098">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2545557">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2385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5044781">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ADDD-0DBA-40E1-A8BD-E937B427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 Consuelo J. del Prado</cp:lastModifiedBy>
  <cp:revision>5</cp:revision>
  <dcterms:created xsi:type="dcterms:W3CDTF">2019-01-24T09:37:00Z</dcterms:created>
  <dcterms:modified xsi:type="dcterms:W3CDTF">2019-01-24T09:45:00Z</dcterms:modified>
</cp:coreProperties>
</file>