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125EC2D" w14:textId="53E6F0E9" w:rsidR="00E33FCF" w:rsidRDefault="001149A2" w:rsidP="007E4E5E">
      <w:pPr>
        <w:pBdr>
          <w:top w:val="nil"/>
          <w:left w:val="nil"/>
          <w:bottom w:val="nil"/>
          <w:right w:val="nil"/>
          <w:between w:val="nil"/>
        </w:pBdr>
        <w:spacing w:after="0" w:line="240" w:lineRule="auto"/>
        <w:ind w:firstLine="720"/>
        <w:jc w:val="center"/>
        <w:rPr>
          <w:rFonts w:ascii="Arial" w:eastAsia="Arial" w:hAnsi="Arial" w:cs="Arial"/>
          <w:b/>
          <w:sz w:val="32"/>
          <w:szCs w:val="32"/>
        </w:rPr>
      </w:pPr>
      <w:bookmarkStart w:id="0" w:name="_gjdgxs" w:colFirst="0" w:colLast="0"/>
      <w:bookmarkStart w:id="1" w:name="_GoBack"/>
      <w:bookmarkEnd w:id="0"/>
      <w:bookmarkEnd w:id="1"/>
      <w:r w:rsidRPr="002D6344">
        <w:rPr>
          <w:rFonts w:ascii="Arial" w:eastAsia="Arial" w:hAnsi="Arial" w:cs="Arial"/>
          <w:b/>
          <w:sz w:val="32"/>
          <w:szCs w:val="24"/>
        </w:rPr>
        <w:t xml:space="preserve">DSWD DROMIC </w:t>
      </w:r>
      <w:r w:rsidR="000252E1">
        <w:rPr>
          <w:rFonts w:ascii="Arial" w:eastAsia="Arial" w:hAnsi="Arial" w:cs="Arial"/>
          <w:b/>
          <w:sz w:val="32"/>
          <w:szCs w:val="24"/>
        </w:rPr>
        <w:t>Terminal Report</w:t>
      </w:r>
      <w:r w:rsidR="001E5944">
        <w:rPr>
          <w:rFonts w:ascii="Arial" w:eastAsia="Arial" w:hAnsi="Arial" w:cs="Arial"/>
          <w:b/>
          <w:sz w:val="32"/>
          <w:szCs w:val="24"/>
        </w:rPr>
        <w:t xml:space="preserve"> </w:t>
      </w:r>
      <w:r w:rsidR="00985089">
        <w:rPr>
          <w:rFonts w:ascii="Arial" w:eastAsia="Arial" w:hAnsi="Arial" w:cs="Arial"/>
          <w:b/>
          <w:sz w:val="32"/>
          <w:szCs w:val="24"/>
        </w:rPr>
        <w:t xml:space="preserve">on </w:t>
      </w:r>
      <w:r w:rsidR="00F24B77">
        <w:rPr>
          <w:rFonts w:ascii="Arial" w:eastAsia="Arial" w:hAnsi="Arial" w:cs="Arial"/>
          <w:b/>
          <w:sz w:val="32"/>
          <w:szCs w:val="32"/>
        </w:rPr>
        <w:t>the Fire Incident in</w:t>
      </w:r>
    </w:p>
    <w:p w14:paraId="4195C99D" w14:textId="33E0F09F" w:rsidR="00F24B77" w:rsidRDefault="00F24B77" w:rsidP="007E4E5E">
      <w:pPr>
        <w:pBdr>
          <w:top w:val="nil"/>
          <w:left w:val="nil"/>
          <w:bottom w:val="nil"/>
          <w:right w:val="nil"/>
          <w:between w:val="nil"/>
        </w:pBdr>
        <w:spacing w:after="0" w:line="240" w:lineRule="auto"/>
        <w:ind w:firstLine="720"/>
        <w:jc w:val="center"/>
        <w:rPr>
          <w:rFonts w:ascii="Arial" w:eastAsia="Arial" w:hAnsi="Arial" w:cs="Arial"/>
          <w:sz w:val="24"/>
          <w:szCs w:val="24"/>
        </w:rPr>
      </w:pPr>
      <w:r>
        <w:rPr>
          <w:rFonts w:ascii="Arial" w:eastAsia="Arial" w:hAnsi="Arial" w:cs="Arial"/>
          <w:b/>
          <w:sz w:val="32"/>
          <w:szCs w:val="32"/>
        </w:rPr>
        <w:t>Pulanglupa 1, Las Piñas City</w:t>
      </w:r>
    </w:p>
    <w:p w14:paraId="1808A9E3" w14:textId="48FECA8B" w:rsidR="001149A2" w:rsidRPr="002D6344" w:rsidRDefault="00D0357D" w:rsidP="00E33FCF">
      <w:pPr>
        <w:pBdr>
          <w:top w:val="nil"/>
          <w:left w:val="nil"/>
          <w:bottom w:val="nil"/>
          <w:right w:val="nil"/>
          <w:between w:val="nil"/>
        </w:pBdr>
        <w:spacing w:after="0" w:line="240" w:lineRule="auto"/>
        <w:jc w:val="center"/>
        <w:rPr>
          <w:rFonts w:ascii="Arial" w:eastAsia="Arial" w:hAnsi="Arial" w:cs="Arial"/>
          <w:sz w:val="24"/>
          <w:szCs w:val="24"/>
        </w:rPr>
      </w:pPr>
      <w:r w:rsidRPr="002D6344">
        <w:rPr>
          <w:rFonts w:ascii="Arial" w:eastAsia="Arial" w:hAnsi="Arial" w:cs="Arial"/>
          <w:sz w:val="24"/>
          <w:szCs w:val="24"/>
        </w:rPr>
        <w:t xml:space="preserve">as of </w:t>
      </w:r>
      <w:r w:rsidR="00B5580C">
        <w:rPr>
          <w:rFonts w:ascii="Arial" w:eastAsia="Arial" w:hAnsi="Arial" w:cs="Arial"/>
          <w:sz w:val="24"/>
          <w:szCs w:val="24"/>
        </w:rPr>
        <w:t>30</w:t>
      </w:r>
      <w:r w:rsidR="00E32DA2">
        <w:rPr>
          <w:rFonts w:ascii="Arial" w:eastAsia="Arial" w:hAnsi="Arial" w:cs="Arial"/>
          <w:sz w:val="24"/>
          <w:szCs w:val="24"/>
        </w:rPr>
        <w:t xml:space="preserve"> </w:t>
      </w:r>
      <w:r w:rsidR="00F24B77">
        <w:rPr>
          <w:rFonts w:ascii="Arial" w:eastAsia="Arial" w:hAnsi="Arial" w:cs="Arial"/>
          <w:sz w:val="24"/>
          <w:szCs w:val="24"/>
        </w:rPr>
        <w:t>January 2019</w:t>
      </w:r>
      <w:r w:rsidR="001149A2" w:rsidRPr="002D6344">
        <w:rPr>
          <w:rFonts w:ascii="Arial" w:eastAsia="Arial" w:hAnsi="Arial" w:cs="Arial"/>
          <w:sz w:val="24"/>
          <w:szCs w:val="24"/>
        </w:rPr>
        <w:t xml:space="preserve">, </w:t>
      </w:r>
      <w:r w:rsidR="00CA73C9">
        <w:rPr>
          <w:rFonts w:ascii="Arial" w:eastAsia="Arial" w:hAnsi="Arial" w:cs="Arial"/>
          <w:sz w:val="24"/>
          <w:szCs w:val="24"/>
        </w:rPr>
        <w:t>4</w:t>
      </w:r>
      <w:r w:rsidR="00985089">
        <w:rPr>
          <w:rFonts w:ascii="Arial" w:eastAsia="Arial" w:hAnsi="Arial" w:cs="Arial"/>
          <w:sz w:val="24"/>
          <w:szCs w:val="24"/>
        </w:rPr>
        <w:t>P</w:t>
      </w:r>
      <w:r w:rsidR="001149A2" w:rsidRPr="002D6344">
        <w:rPr>
          <w:rFonts w:ascii="Arial" w:eastAsia="Arial" w:hAnsi="Arial" w:cs="Arial"/>
          <w:sz w:val="24"/>
          <w:szCs w:val="24"/>
        </w:rPr>
        <w:t>M</w:t>
      </w:r>
    </w:p>
    <w:p w14:paraId="2A87407E" w14:textId="77777777" w:rsidR="00046FA7" w:rsidRPr="002D6344" w:rsidRDefault="00046FA7" w:rsidP="001149A2">
      <w:pPr>
        <w:pBdr>
          <w:top w:val="nil"/>
          <w:left w:val="nil"/>
          <w:bottom w:val="nil"/>
          <w:right w:val="nil"/>
          <w:between w:val="nil"/>
        </w:pBdr>
        <w:spacing w:after="0" w:line="240" w:lineRule="auto"/>
        <w:jc w:val="center"/>
        <w:rPr>
          <w:rFonts w:ascii="Arial" w:eastAsia="Arial" w:hAnsi="Arial" w:cs="Arial"/>
          <w:sz w:val="24"/>
          <w:szCs w:val="24"/>
        </w:rPr>
      </w:pPr>
    </w:p>
    <w:p w14:paraId="51348C87" w14:textId="065A82E4" w:rsidR="00D10EA4" w:rsidRPr="002D6344" w:rsidRDefault="00D10EA4" w:rsidP="00D10EA4">
      <w:pPr>
        <w:spacing w:after="0" w:line="240" w:lineRule="auto"/>
        <w:jc w:val="both"/>
        <w:rPr>
          <w:rFonts w:ascii="Arial" w:eastAsia="Arial" w:hAnsi="Arial" w:cs="Arial"/>
          <w:b/>
          <w:color w:val="002060"/>
          <w:sz w:val="28"/>
          <w:szCs w:val="24"/>
        </w:rPr>
      </w:pPr>
      <w:r w:rsidRPr="002D6344">
        <w:rPr>
          <w:rFonts w:ascii="Arial" w:eastAsia="Arial" w:hAnsi="Arial" w:cs="Arial"/>
          <w:b/>
          <w:color w:val="002060"/>
          <w:sz w:val="28"/>
          <w:szCs w:val="24"/>
        </w:rPr>
        <w:t>SUMMARY</w:t>
      </w:r>
    </w:p>
    <w:p w14:paraId="1F6A2303" w14:textId="77777777" w:rsidR="001149A2" w:rsidRPr="002D6344" w:rsidRDefault="001149A2" w:rsidP="001149A2">
      <w:pPr>
        <w:pBdr>
          <w:top w:val="nil"/>
          <w:left w:val="nil"/>
          <w:bottom w:val="nil"/>
          <w:right w:val="nil"/>
          <w:between w:val="nil"/>
        </w:pBdr>
        <w:spacing w:after="0" w:line="240" w:lineRule="auto"/>
        <w:jc w:val="center"/>
        <w:rPr>
          <w:rFonts w:ascii="Arial" w:eastAsia="Arial" w:hAnsi="Arial" w:cs="Arial"/>
          <w:sz w:val="24"/>
          <w:szCs w:val="24"/>
        </w:rPr>
      </w:pPr>
    </w:p>
    <w:p w14:paraId="0C438F52" w14:textId="4C035673" w:rsidR="00F56ECD" w:rsidRDefault="00BF1CAE" w:rsidP="00F066B0">
      <w:pPr>
        <w:spacing w:after="0" w:line="240" w:lineRule="auto"/>
        <w:jc w:val="both"/>
        <w:rPr>
          <w:rFonts w:ascii="Arial" w:eastAsia="Arial" w:hAnsi="Arial" w:cs="Arial"/>
          <w:i/>
          <w:color w:val="0070C0"/>
          <w:sz w:val="16"/>
          <w:szCs w:val="24"/>
        </w:rPr>
      </w:pPr>
      <w:r>
        <w:rPr>
          <w:rFonts w:ascii="Arial" w:eastAsia="Arial" w:hAnsi="Arial" w:cs="Arial"/>
          <w:sz w:val="24"/>
          <w:szCs w:val="24"/>
        </w:rPr>
        <w:t>On 19 January 2019 at 3:38 PM, a fire incident occurred at Julio’s Compound, Pulanglupa 1, Las Piñas City. The cause of the fire is still under investigation.</w:t>
      </w:r>
    </w:p>
    <w:p w14:paraId="0899B43E" w14:textId="6D372F6A" w:rsidR="001149A2" w:rsidRDefault="001149A2" w:rsidP="001149A2">
      <w:pPr>
        <w:spacing w:after="0" w:line="240" w:lineRule="auto"/>
        <w:ind w:left="357"/>
        <w:jc w:val="right"/>
        <w:rPr>
          <w:rFonts w:ascii="Arial" w:eastAsia="Arial" w:hAnsi="Arial" w:cs="Arial"/>
          <w:i/>
          <w:color w:val="0070C0"/>
          <w:sz w:val="16"/>
          <w:szCs w:val="24"/>
        </w:rPr>
      </w:pPr>
      <w:r w:rsidRPr="002D6344">
        <w:rPr>
          <w:rFonts w:ascii="Arial" w:eastAsia="Arial" w:hAnsi="Arial" w:cs="Arial"/>
          <w:i/>
          <w:color w:val="0070C0"/>
          <w:sz w:val="16"/>
          <w:szCs w:val="24"/>
        </w:rPr>
        <w:t xml:space="preserve">Source: </w:t>
      </w:r>
      <w:r w:rsidR="0058313A">
        <w:rPr>
          <w:rFonts w:ascii="Arial" w:eastAsia="Arial" w:hAnsi="Arial" w:cs="Arial"/>
          <w:i/>
          <w:color w:val="0070C0"/>
          <w:sz w:val="16"/>
          <w:szCs w:val="24"/>
        </w:rPr>
        <w:t xml:space="preserve">DSWD-FO </w:t>
      </w:r>
      <w:r w:rsidR="00BF1CAE">
        <w:rPr>
          <w:rFonts w:ascii="Arial" w:eastAsia="Arial" w:hAnsi="Arial" w:cs="Arial"/>
          <w:i/>
          <w:color w:val="0070C0"/>
          <w:sz w:val="16"/>
          <w:szCs w:val="24"/>
        </w:rPr>
        <w:t>NCR</w:t>
      </w:r>
    </w:p>
    <w:p w14:paraId="7CC162C2" w14:textId="77777777" w:rsidR="00FA639D" w:rsidRPr="002D6344" w:rsidRDefault="00FA639D" w:rsidP="001149A2">
      <w:pPr>
        <w:spacing w:after="0" w:line="240" w:lineRule="auto"/>
        <w:ind w:left="357"/>
        <w:jc w:val="right"/>
        <w:rPr>
          <w:rFonts w:ascii="Arial" w:eastAsia="Arial" w:hAnsi="Arial" w:cs="Arial"/>
          <w:i/>
          <w:color w:val="0070C0"/>
          <w:sz w:val="16"/>
          <w:szCs w:val="24"/>
        </w:rPr>
      </w:pPr>
    </w:p>
    <w:p w14:paraId="385A96F0" w14:textId="6C042038" w:rsidR="00BE47F2" w:rsidRDefault="00BE47F2" w:rsidP="00BE47F2">
      <w:pPr>
        <w:numPr>
          <w:ilvl w:val="0"/>
          <w:numId w:val="2"/>
        </w:numPr>
        <w:spacing w:after="0" w:line="240" w:lineRule="auto"/>
        <w:contextualSpacing/>
        <w:jc w:val="both"/>
        <w:rPr>
          <w:rFonts w:ascii="Arial" w:eastAsia="Arial" w:hAnsi="Arial" w:cs="Arial"/>
          <w:b/>
          <w:color w:val="002060"/>
          <w:sz w:val="24"/>
          <w:szCs w:val="24"/>
        </w:rPr>
      </w:pPr>
      <w:r w:rsidRPr="00AC4062">
        <w:rPr>
          <w:rFonts w:ascii="Arial" w:eastAsia="Arial" w:hAnsi="Arial" w:cs="Arial"/>
          <w:b/>
          <w:color w:val="002060"/>
          <w:sz w:val="24"/>
          <w:szCs w:val="24"/>
        </w:rPr>
        <w:t xml:space="preserve">Status of Affected Families / Persons </w:t>
      </w:r>
    </w:p>
    <w:p w14:paraId="7554FB1A" w14:textId="0B83F457" w:rsidR="00CA73C9" w:rsidRDefault="00CA73C9" w:rsidP="00CA73C9">
      <w:pPr>
        <w:spacing w:after="0" w:line="240" w:lineRule="auto"/>
        <w:contextualSpacing/>
        <w:jc w:val="both"/>
        <w:rPr>
          <w:rFonts w:ascii="Arial" w:eastAsia="Arial" w:hAnsi="Arial" w:cs="Arial"/>
          <w:b/>
          <w:color w:val="002060"/>
          <w:sz w:val="24"/>
          <w:szCs w:val="24"/>
        </w:rPr>
      </w:pPr>
    </w:p>
    <w:p w14:paraId="60415BFC" w14:textId="0879C4CE" w:rsidR="00CA73C9" w:rsidRPr="00CA73C9" w:rsidRDefault="00375AE7" w:rsidP="00CA73C9">
      <w:pPr>
        <w:spacing w:after="0" w:line="240" w:lineRule="auto"/>
        <w:contextualSpacing/>
        <w:jc w:val="both"/>
        <w:rPr>
          <w:rFonts w:ascii="Arial" w:hAnsi="Arial" w:cs="Arial"/>
          <w:color w:val="222222"/>
          <w:sz w:val="24"/>
          <w:szCs w:val="24"/>
          <w:shd w:val="clear" w:color="auto" w:fill="FFFFFF"/>
        </w:rPr>
      </w:pPr>
      <w:r>
        <w:rPr>
          <w:rFonts w:ascii="Arial" w:hAnsi="Arial" w:cs="Arial"/>
          <w:bCs/>
          <w:color w:val="222222"/>
          <w:sz w:val="24"/>
          <w:szCs w:val="24"/>
          <w:shd w:val="clear" w:color="auto" w:fill="FFFFFF"/>
        </w:rPr>
        <w:t xml:space="preserve">A total of </w:t>
      </w:r>
      <w:r w:rsidR="00CA73C9" w:rsidRPr="00093334">
        <w:rPr>
          <w:rFonts w:ascii="Arial" w:hAnsi="Arial" w:cs="Arial"/>
          <w:b/>
          <w:bCs/>
          <w:color w:val="0070C0"/>
          <w:sz w:val="24"/>
          <w:szCs w:val="24"/>
          <w:shd w:val="clear" w:color="auto" w:fill="FFFFFF"/>
        </w:rPr>
        <w:t>13</w:t>
      </w:r>
      <w:r w:rsidR="00BF1CAE" w:rsidRPr="00093334">
        <w:rPr>
          <w:rFonts w:ascii="Arial" w:hAnsi="Arial" w:cs="Arial"/>
          <w:b/>
          <w:bCs/>
          <w:color w:val="0070C0"/>
          <w:sz w:val="24"/>
          <w:szCs w:val="24"/>
          <w:shd w:val="clear" w:color="auto" w:fill="FFFFFF"/>
        </w:rPr>
        <w:t>6</w:t>
      </w:r>
      <w:r w:rsidR="00CA73C9" w:rsidRPr="00093334">
        <w:rPr>
          <w:rFonts w:ascii="Arial" w:hAnsi="Arial" w:cs="Arial"/>
          <w:b/>
          <w:bCs/>
          <w:color w:val="0070C0"/>
          <w:sz w:val="24"/>
          <w:szCs w:val="24"/>
          <w:shd w:val="clear" w:color="auto" w:fill="FFFFFF"/>
        </w:rPr>
        <w:t xml:space="preserve"> families</w:t>
      </w:r>
      <w:r w:rsidR="00CA73C9" w:rsidRPr="00093334">
        <w:rPr>
          <w:rFonts w:ascii="Arial" w:hAnsi="Arial" w:cs="Arial"/>
          <w:color w:val="0070C0"/>
          <w:sz w:val="24"/>
          <w:szCs w:val="24"/>
          <w:shd w:val="clear" w:color="auto" w:fill="FFFFFF"/>
        </w:rPr>
        <w:t> </w:t>
      </w:r>
      <w:r w:rsidR="00CA73C9" w:rsidRPr="00CA73C9">
        <w:rPr>
          <w:rFonts w:ascii="Arial" w:hAnsi="Arial" w:cs="Arial"/>
          <w:color w:val="222222"/>
          <w:sz w:val="24"/>
          <w:szCs w:val="24"/>
          <w:shd w:val="clear" w:color="auto" w:fill="FFFFFF"/>
        </w:rPr>
        <w:t>or </w:t>
      </w:r>
      <w:r w:rsidR="00CA73C9" w:rsidRPr="00093334">
        <w:rPr>
          <w:rFonts w:ascii="Arial" w:hAnsi="Arial" w:cs="Arial"/>
          <w:b/>
          <w:bCs/>
          <w:color w:val="0070C0"/>
          <w:sz w:val="24"/>
          <w:szCs w:val="24"/>
          <w:shd w:val="clear" w:color="auto" w:fill="FFFFFF"/>
        </w:rPr>
        <w:t>5</w:t>
      </w:r>
      <w:r w:rsidR="00BF1CAE" w:rsidRPr="00093334">
        <w:rPr>
          <w:rFonts w:ascii="Arial" w:hAnsi="Arial" w:cs="Arial"/>
          <w:b/>
          <w:bCs/>
          <w:color w:val="0070C0"/>
          <w:sz w:val="24"/>
          <w:szCs w:val="24"/>
          <w:shd w:val="clear" w:color="auto" w:fill="FFFFFF"/>
        </w:rPr>
        <w:t>10</w:t>
      </w:r>
      <w:r w:rsidR="00CA73C9" w:rsidRPr="00093334">
        <w:rPr>
          <w:rFonts w:ascii="Arial" w:hAnsi="Arial" w:cs="Arial"/>
          <w:b/>
          <w:bCs/>
          <w:color w:val="0070C0"/>
          <w:sz w:val="24"/>
          <w:szCs w:val="24"/>
          <w:shd w:val="clear" w:color="auto" w:fill="FFFFFF"/>
        </w:rPr>
        <w:t xml:space="preserve"> persons</w:t>
      </w:r>
      <w:r w:rsidR="00CA73C9" w:rsidRPr="00CA73C9">
        <w:rPr>
          <w:rFonts w:ascii="Arial" w:hAnsi="Arial" w:cs="Arial"/>
          <w:color w:val="222222"/>
          <w:sz w:val="24"/>
          <w:szCs w:val="24"/>
          <w:shd w:val="clear" w:color="auto" w:fill="FFFFFF"/>
        </w:rPr>
        <w:t> were affected by the </w:t>
      </w:r>
      <w:r w:rsidR="00CA73C9" w:rsidRPr="00CA73C9">
        <w:rPr>
          <w:rStyle w:val="il"/>
          <w:rFonts w:ascii="Arial" w:hAnsi="Arial" w:cs="Arial"/>
          <w:color w:val="222222"/>
          <w:sz w:val="24"/>
          <w:szCs w:val="24"/>
          <w:shd w:val="clear" w:color="auto" w:fill="FFFFFF"/>
        </w:rPr>
        <w:t>fire</w:t>
      </w:r>
      <w:r w:rsidR="00CA73C9" w:rsidRPr="00CA73C9">
        <w:rPr>
          <w:rFonts w:ascii="Arial" w:hAnsi="Arial" w:cs="Arial"/>
          <w:color w:val="222222"/>
          <w:sz w:val="24"/>
          <w:szCs w:val="24"/>
          <w:shd w:val="clear" w:color="auto" w:fill="FFFFFF"/>
        </w:rPr>
        <w:t xml:space="preserve"> incident in Brgy. </w:t>
      </w:r>
      <w:r w:rsidR="00BF1CAE">
        <w:rPr>
          <w:rFonts w:ascii="Arial" w:eastAsia="Arial" w:hAnsi="Arial" w:cs="Arial"/>
          <w:sz w:val="24"/>
          <w:szCs w:val="24"/>
        </w:rPr>
        <w:t>Pulanglupa 1</w:t>
      </w:r>
      <w:r w:rsidR="00CA73C9" w:rsidRPr="00CA73C9">
        <w:rPr>
          <w:rFonts w:ascii="Arial" w:eastAsia="Arial" w:hAnsi="Arial" w:cs="Arial"/>
          <w:sz w:val="24"/>
          <w:szCs w:val="24"/>
        </w:rPr>
        <w:t xml:space="preserve">, </w:t>
      </w:r>
      <w:r w:rsidR="00BF1CAE">
        <w:rPr>
          <w:rFonts w:ascii="Arial" w:eastAsia="Arial" w:hAnsi="Arial" w:cs="Arial"/>
          <w:sz w:val="24"/>
          <w:szCs w:val="24"/>
        </w:rPr>
        <w:t>Las Piñas</w:t>
      </w:r>
      <w:r w:rsidR="00CA73C9" w:rsidRPr="00CA73C9">
        <w:rPr>
          <w:rFonts w:ascii="Arial" w:eastAsia="Arial" w:hAnsi="Arial" w:cs="Arial"/>
          <w:sz w:val="24"/>
          <w:szCs w:val="24"/>
        </w:rPr>
        <w:t xml:space="preserve"> City</w:t>
      </w:r>
      <w:r w:rsidR="00CA73C9" w:rsidRPr="00CA73C9">
        <w:rPr>
          <w:rFonts w:ascii="Arial" w:hAnsi="Arial" w:cs="Arial"/>
          <w:color w:val="222222"/>
          <w:sz w:val="24"/>
          <w:szCs w:val="24"/>
          <w:shd w:val="clear" w:color="auto" w:fill="FFFFFF"/>
        </w:rPr>
        <w:t xml:space="preserve"> (see Table 1).</w:t>
      </w:r>
    </w:p>
    <w:p w14:paraId="6289CF6C" w14:textId="77777777" w:rsidR="00CA73C9" w:rsidRPr="00AC4062" w:rsidRDefault="00CA73C9" w:rsidP="00CA73C9">
      <w:pPr>
        <w:spacing w:after="0" w:line="240" w:lineRule="auto"/>
        <w:contextualSpacing/>
        <w:jc w:val="both"/>
        <w:rPr>
          <w:rFonts w:ascii="Arial" w:eastAsia="Arial" w:hAnsi="Arial" w:cs="Arial"/>
          <w:b/>
          <w:color w:val="002060"/>
          <w:sz w:val="24"/>
          <w:szCs w:val="24"/>
        </w:rPr>
      </w:pPr>
    </w:p>
    <w:p w14:paraId="06D586B4" w14:textId="4979CF84" w:rsidR="00BE47F2" w:rsidRDefault="00475561" w:rsidP="00CA73C9">
      <w:pPr>
        <w:spacing w:after="0" w:line="240" w:lineRule="auto"/>
        <w:jc w:val="both"/>
        <w:rPr>
          <w:rFonts w:ascii="Arial" w:eastAsia="Arial" w:hAnsi="Arial" w:cs="Arial"/>
          <w:b/>
          <w:i/>
          <w:sz w:val="20"/>
          <w:szCs w:val="24"/>
        </w:rPr>
      </w:pPr>
      <w:r>
        <w:rPr>
          <w:rFonts w:ascii="Arial" w:hAnsi="Arial" w:cs="Arial"/>
          <w:b/>
          <w:bCs/>
          <w:i/>
          <w:iCs/>
          <w:color w:val="222222"/>
          <w:sz w:val="20"/>
          <w:szCs w:val="20"/>
          <w:shd w:val="clear" w:color="auto" w:fill="FFFFFF"/>
        </w:rPr>
        <w:t xml:space="preserve">   </w:t>
      </w:r>
      <w:r w:rsidR="00CA73C9">
        <w:rPr>
          <w:rFonts w:ascii="Arial" w:hAnsi="Arial" w:cs="Arial"/>
          <w:b/>
          <w:bCs/>
          <w:i/>
          <w:iCs/>
          <w:color w:val="222222"/>
          <w:sz w:val="20"/>
          <w:szCs w:val="20"/>
          <w:shd w:val="clear" w:color="auto" w:fill="FFFFFF"/>
        </w:rPr>
        <w:t>Table 1. Affected Families / Persons</w:t>
      </w:r>
    </w:p>
    <w:tbl>
      <w:tblPr>
        <w:tblW w:w="4910" w:type="pct"/>
        <w:tblInd w:w="175" w:type="dxa"/>
        <w:tblLook w:val="04A0" w:firstRow="1" w:lastRow="0" w:firstColumn="1" w:lastColumn="0" w:noHBand="0" w:noVBand="1"/>
      </w:tblPr>
      <w:tblGrid>
        <w:gridCol w:w="269"/>
        <w:gridCol w:w="4718"/>
        <w:gridCol w:w="1733"/>
        <w:gridCol w:w="1423"/>
        <w:gridCol w:w="1419"/>
      </w:tblGrid>
      <w:tr w:rsidR="00262F03" w:rsidRPr="00262F03" w14:paraId="1A7A33E4" w14:textId="77777777" w:rsidTr="00475561">
        <w:trPr>
          <w:trHeight w:val="20"/>
        </w:trPr>
        <w:tc>
          <w:tcPr>
            <w:tcW w:w="260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080FE048" w14:textId="77777777" w:rsidR="00262F03" w:rsidRPr="00262F03" w:rsidRDefault="00262F03" w:rsidP="00262F03">
            <w:pPr>
              <w:widowControl/>
              <w:spacing w:after="0" w:line="240" w:lineRule="auto"/>
              <w:contextualSpacing/>
              <w:jc w:val="center"/>
              <w:rPr>
                <w:rFonts w:ascii="Arial Narrow" w:eastAsia="Times New Roman" w:hAnsi="Arial Narrow"/>
                <w:b/>
                <w:bCs/>
                <w:sz w:val="20"/>
                <w:szCs w:val="20"/>
              </w:rPr>
            </w:pPr>
            <w:r w:rsidRPr="00262F03">
              <w:rPr>
                <w:rFonts w:ascii="Arial Narrow" w:eastAsia="Times New Roman" w:hAnsi="Arial Narrow"/>
                <w:b/>
                <w:bCs/>
                <w:sz w:val="20"/>
                <w:szCs w:val="20"/>
              </w:rPr>
              <w:t xml:space="preserve">REGION / PROVINCE / MUNICIPALITY </w:t>
            </w:r>
          </w:p>
        </w:tc>
        <w:tc>
          <w:tcPr>
            <w:tcW w:w="2392" w:type="pct"/>
            <w:gridSpan w:val="3"/>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641BD2FE" w14:textId="77777777" w:rsidR="00262F03" w:rsidRPr="00262F03" w:rsidRDefault="00262F03" w:rsidP="00262F03">
            <w:pPr>
              <w:widowControl/>
              <w:spacing w:after="0" w:line="240" w:lineRule="auto"/>
              <w:contextualSpacing/>
              <w:jc w:val="center"/>
              <w:rPr>
                <w:rFonts w:ascii="Arial Narrow" w:eastAsia="Times New Roman" w:hAnsi="Arial Narrow"/>
                <w:b/>
                <w:bCs/>
                <w:sz w:val="20"/>
                <w:szCs w:val="20"/>
              </w:rPr>
            </w:pPr>
            <w:r w:rsidRPr="00262F03">
              <w:rPr>
                <w:rFonts w:ascii="Arial Narrow" w:eastAsia="Times New Roman" w:hAnsi="Arial Narrow"/>
                <w:b/>
                <w:bCs/>
                <w:sz w:val="20"/>
                <w:szCs w:val="20"/>
              </w:rPr>
              <w:t xml:space="preserve"> NUMBER OF AFFECTED </w:t>
            </w:r>
          </w:p>
        </w:tc>
      </w:tr>
      <w:tr w:rsidR="00262F03" w:rsidRPr="00262F03" w14:paraId="665ECFC0" w14:textId="77777777" w:rsidTr="001445C1">
        <w:trPr>
          <w:trHeight w:val="20"/>
        </w:trPr>
        <w:tc>
          <w:tcPr>
            <w:tcW w:w="2608" w:type="pct"/>
            <w:gridSpan w:val="2"/>
            <w:vMerge/>
            <w:tcBorders>
              <w:top w:val="single" w:sz="4" w:space="0" w:color="000000"/>
              <w:left w:val="single" w:sz="4" w:space="0" w:color="000000"/>
              <w:bottom w:val="single" w:sz="4" w:space="0" w:color="000000"/>
              <w:right w:val="single" w:sz="4" w:space="0" w:color="000000"/>
            </w:tcBorders>
            <w:vAlign w:val="center"/>
            <w:hideMark/>
          </w:tcPr>
          <w:p w14:paraId="1F4DFF45" w14:textId="77777777" w:rsidR="00262F03" w:rsidRPr="00262F03" w:rsidRDefault="00262F03" w:rsidP="00262F03">
            <w:pPr>
              <w:widowControl/>
              <w:spacing w:after="0" w:line="240" w:lineRule="auto"/>
              <w:contextualSpacing/>
              <w:rPr>
                <w:rFonts w:ascii="Arial Narrow" w:eastAsia="Times New Roman" w:hAnsi="Arial Narrow"/>
                <w:b/>
                <w:bCs/>
                <w:sz w:val="20"/>
                <w:szCs w:val="20"/>
              </w:rPr>
            </w:pPr>
          </w:p>
        </w:tc>
        <w:tc>
          <w:tcPr>
            <w:tcW w:w="906" w:type="pct"/>
            <w:tcBorders>
              <w:top w:val="nil"/>
              <w:left w:val="single" w:sz="4" w:space="0" w:color="000000"/>
              <w:bottom w:val="single" w:sz="4" w:space="0" w:color="000000"/>
              <w:right w:val="single" w:sz="4" w:space="0" w:color="000000"/>
            </w:tcBorders>
            <w:shd w:val="clear" w:color="7F7F7F" w:fill="7F7F7F"/>
            <w:vAlign w:val="center"/>
            <w:hideMark/>
          </w:tcPr>
          <w:p w14:paraId="0E46C4CB" w14:textId="77777777" w:rsidR="00262F03" w:rsidRPr="00262F03" w:rsidRDefault="00262F03" w:rsidP="00262F03">
            <w:pPr>
              <w:widowControl/>
              <w:spacing w:after="0" w:line="240" w:lineRule="auto"/>
              <w:contextualSpacing/>
              <w:jc w:val="center"/>
              <w:rPr>
                <w:rFonts w:ascii="Arial Narrow" w:eastAsia="Times New Roman" w:hAnsi="Arial Narrow"/>
                <w:b/>
                <w:bCs/>
                <w:sz w:val="20"/>
                <w:szCs w:val="20"/>
              </w:rPr>
            </w:pPr>
            <w:r w:rsidRPr="00262F03">
              <w:rPr>
                <w:rFonts w:ascii="Arial Narrow" w:eastAsia="Times New Roman" w:hAnsi="Arial Narrow"/>
                <w:b/>
                <w:bCs/>
                <w:sz w:val="20"/>
                <w:szCs w:val="20"/>
              </w:rPr>
              <w:t xml:space="preserve"> Barangays </w:t>
            </w:r>
          </w:p>
        </w:tc>
        <w:tc>
          <w:tcPr>
            <w:tcW w:w="744" w:type="pct"/>
            <w:tcBorders>
              <w:top w:val="nil"/>
              <w:left w:val="single" w:sz="4" w:space="0" w:color="000000"/>
              <w:bottom w:val="single" w:sz="4" w:space="0" w:color="000000"/>
              <w:right w:val="single" w:sz="4" w:space="0" w:color="000000"/>
            </w:tcBorders>
            <w:shd w:val="clear" w:color="7F7F7F" w:fill="7F7F7F"/>
            <w:vAlign w:val="center"/>
            <w:hideMark/>
          </w:tcPr>
          <w:p w14:paraId="4BF84F07" w14:textId="77777777" w:rsidR="00262F03" w:rsidRPr="00262F03" w:rsidRDefault="00262F03" w:rsidP="00262F03">
            <w:pPr>
              <w:widowControl/>
              <w:spacing w:after="0" w:line="240" w:lineRule="auto"/>
              <w:contextualSpacing/>
              <w:jc w:val="center"/>
              <w:rPr>
                <w:rFonts w:ascii="Arial Narrow" w:eastAsia="Times New Roman" w:hAnsi="Arial Narrow"/>
                <w:b/>
                <w:bCs/>
                <w:sz w:val="20"/>
                <w:szCs w:val="20"/>
              </w:rPr>
            </w:pPr>
            <w:r w:rsidRPr="00262F03">
              <w:rPr>
                <w:rFonts w:ascii="Arial Narrow" w:eastAsia="Times New Roman" w:hAnsi="Arial Narrow"/>
                <w:b/>
                <w:bCs/>
                <w:sz w:val="20"/>
                <w:szCs w:val="20"/>
              </w:rPr>
              <w:t xml:space="preserve"> Families </w:t>
            </w:r>
          </w:p>
        </w:tc>
        <w:tc>
          <w:tcPr>
            <w:tcW w:w="742" w:type="pct"/>
            <w:tcBorders>
              <w:top w:val="nil"/>
              <w:left w:val="single" w:sz="4" w:space="0" w:color="000000"/>
              <w:bottom w:val="single" w:sz="4" w:space="0" w:color="000000"/>
              <w:right w:val="single" w:sz="4" w:space="0" w:color="000000"/>
            </w:tcBorders>
            <w:shd w:val="clear" w:color="7F7F7F" w:fill="7F7F7F"/>
            <w:vAlign w:val="center"/>
            <w:hideMark/>
          </w:tcPr>
          <w:p w14:paraId="0FFC8AA0" w14:textId="77777777" w:rsidR="00262F03" w:rsidRPr="00262F03" w:rsidRDefault="00262F03" w:rsidP="00262F03">
            <w:pPr>
              <w:widowControl/>
              <w:spacing w:after="0" w:line="240" w:lineRule="auto"/>
              <w:contextualSpacing/>
              <w:jc w:val="center"/>
              <w:rPr>
                <w:rFonts w:ascii="Arial Narrow" w:eastAsia="Times New Roman" w:hAnsi="Arial Narrow"/>
                <w:b/>
                <w:bCs/>
                <w:sz w:val="20"/>
                <w:szCs w:val="20"/>
              </w:rPr>
            </w:pPr>
            <w:r w:rsidRPr="00262F03">
              <w:rPr>
                <w:rFonts w:ascii="Arial Narrow" w:eastAsia="Times New Roman" w:hAnsi="Arial Narrow"/>
                <w:b/>
                <w:bCs/>
                <w:sz w:val="20"/>
                <w:szCs w:val="20"/>
              </w:rPr>
              <w:t xml:space="preserve"> Persons </w:t>
            </w:r>
          </w:p>
        </w:tc>
      </w:tr>
      <w:tr w:rsidR="00262F03" w:rsidRPr="00262F03" w14:paraId="03877140" w14:textId="77777777" w:rsidTr="001445C1">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C8C1F16" w14:textId="77777777" w:rsidR="00262F03" w:rsidRPr="00262F03" w:rsidRDefault="00262F03" w:rsidP="00262F03">
            <w:pPr>
              <w:widowControl/>
              <w:spacing w:after="0" w:line="240" w:lineRule="auto"/>
              <w:contextualSpacing/>
              <w:jc w:val="center"/>
              <w:rPr>
                <w:rFonts w:ascii="Arial Narrow" w:eastAsia="Times New Roman" w:hAnsi="Arial Narrow"/>
                <w:b/>
                <w:bCs/>
                <w:color w:val="000000"/>
                <w:sz w:val="20"/>
                <w:szCs w:val="20"/>
              </w:rPr>
            </w:pPr>
            <w:r w:rsidRPr="00262F03">
              <w:rPr>
                <w:rFonts w:ascii="Arial Narrow" w:eastAsia="Times New Roman" w:hAnsi="Arial Narrow"/>
                <w:b/>
                <w:bCs/>
                <w:color w:val="000000"/>
                <w:sz w:val="20"/>
                <w:szCs w:val="20"/>
              </w:rPr>
              <w:t>GRAND TOTAL</w:t>
            </w:r>
          </w:p>
        </w:tc>
        <w:tc>
          <w:tcPr>
            <w:tcW w:w="906" w:type="pct"/>
            <w:tcBorders>
              <w:top w:val="nil"/>
              <w:left w:val="nil"/>
              <w:bottom w:val="single" w:sz="4" w:space="0" w:color="000000"/>
              <w:right w:val="single" w:sz="4" w:space="0" w:color="000000"/>
            </w:tcBorders>
            <w:shd w:val="clear" w:color="A5A5A5" w:fill="A5A5A5"/>
            <w:vAlign w:val="center"/>
            <w:hideMark/>
          </w:tcPr>
          <w:p w14:paraId="56918933" w14:textId="3A5291EE" w:rsidR="00262F03" w:rsidRPr="00262F03" w:rsidRDefault="00262F03" w:rsidP="00262F03">
            <w:pPr>
              <w:widowControl/>
              <w:spacing w:after="0" w:line="240" w:lineRule="auto"/>
              <w:contextualSpacing/>
              <w:jc w:val="right"/>
              <w:rPr>
                <w:rFonts w:ascii="Arial Narrow" w:eastAsia="Times New Roman" w:hAnsi="Arial Narrow"/>
                <w:b/>
                <w:bCs/>
                <w:color w:val="000000"/>
                <w:sz w:val="20"/>
                <w:szCs w:val="20"/>
              </w:rPr>
            </w:pPr>
            <w:r w:rsidRPr="00262F03">
              <w:rPr>
                <w:rFonts w:ascii="Arial Narrow" w:eastAsia="Times New Roman" w:hAnsi="Arial Narrow"/>
                <w:b/>
                <w:bCs/>
                <w:color w:val="000000"/>
                <w:sz w:val="20"/>
                <w:szCs w:val="20"/>
              </w:rPr>
              <w:t xml:space="preserve"> 1 </w:t>
            </w:r>
          </w:p>
        </w:tc>
        <w:tc>
          <w:tcPr>
            <w:tcW w:w="744" w:type="pct"/>
            <w:tcBorders>
              <w:top w:val="nil"/>
              <w:left w:val="nil"/>
              <w:bottom w:val="single" w:sz="4" w:space="0" w:color="000000"/>
              <w:right w:val="single" w:sz="4" w:space="0" w:color="000000"/>
            </w:tcBorders>
            <w:shd w:val="clear" w:color="A5A5A5" w:fill="A5A5A5"/>
            <w:vAlign w:val="center"/>
            <w:hideMark/>
          </w:tcPr>
          <w:p w14:paraId="28494D42" w14:textId="34B1C5FF" w:rsidR="00262F03" w:rsidRPr="00262F03" w:rsidRDefault="007E4E5E" w:rsidP="00275C6A">
            <w:pPr>
              <w:widowControl/>
              <w:spacing w:after="0" w:line="240" w:lineRule="auto"/>
              <w:contextualSpacing/>
              <w:jc w:val="right"/>
              <w:rPr>
                <w:rFonts w:ascii="Arial Narrow" w:eastAsia="Times New Roman" w:hAnsi="Arial Narrow"/>
                <w:b/>
                <w:bCs/>
                <w:color w:val="000000"/>
                <w:sz w:val="20"/>
                <w:szCs w:val="20"/>
              </w:rPr>
            </w:pPr>
            <w:r>
              <w:rPr>
                <w:rFonts w:ascii="Arial Narrow" w:eastAsia="Times New Roman" w:hAnsi="Arial Narrow"/>
                <w:b/>
                <w:bCs/>
                <w:color w:val="000000"/>
                <w:sz w:val="20"/>
                <w:szCs w:val="20"/>
              </w:rPr>
              <w:t xml:space="preserve"> 13</w:t>
            </w:r>
            <w:r w:rsidR="00275C6A">
              <w:rPr>
                <w:rFonts w:ascii="Arial Narrow" w:eastAsia="Times New Roman" w:hAnsi="Arial Narrow"/>
                <w:b/>
                <w:bCs/>
                <w:color w:val="000000"/>
                <w:sz w:val="20"/>
                <w:szCs w:val="20"/>
              </w:rPr>
              <w:t>6</w:t>
            </w:r>
            <w:r w:rsidR="00262F03" w:rsidRPr="00262F03">
              <w:rPr>
                <w:rFonts w:ascii="Arial Narrow" w:eastAsia="Times New Roman" w:hAnsi="Arial Narrow"/>
                <w:b/>
                <w:bCs/>
                <w:color w:val="000000"/>
                <w:sz w:val="20"/>
                <w:szCs w:val="20"/>
              </w:rPr>
              <w:t xml:space="preserve"> </w:t>
            </w:r>
          </w:p>
        </w:tc>
        <w:tc>
          <w:tcPr>
            <w:tcW w:w="742" w:type="pct"/>
            <w:tcBorders>
              <w:top w:val="nil"/>
              <w:left w:val="nil"/>
              <w:bottom w:val="single" w:sz="4" w:space="0" w:color="000000"/>
              <w:right w:val="single" w:sz="4" w:space="0" w:color="000000"/>
            </w:tcBorders>
            <w:shd w:val="clear" w:color="A5A5A5" w:fill="A5A5A5"/>
            <w:vAlign w:val="center"/>
            <w:hideMark/>
          </w:tcPr>
          <w:p w14:paraId="1F25ADC0" w14:textId="08DCBBB0" w:rsidR="00262F03" w:rsidRPr="00262F03" w:rsidRDefault="00275C6A" w:rsidP="00262F03">
            <w:pPr>
              <w:widowControl/>
              <w:spacing w:after="0" w:line="240" w:lineRule="auto"/>
              <w:contextualSpacing/>
              <w:jc w:val="right"/>
              <w:rPr>
                <w:rFonts w:ascii="Arial Narrow" w:eastAsia="Times New Roman" w:hAnsi="Arial Narrow"/>
                <w:b/>
                <w:bCs/>
                <w:color w:val="000000"/>
                <w:sz w:val="20"/>
                <w:szCs w:val="20"/>
              </w:rPr>
            </w:pPr>
            <w:r>
              <w:rPr>
                <w:rFonts w:ascii="Arial Narrow" w:eastAsia="Times New Roman" w:hAnsi="Arial Narrow"/>
                <w:b/>
                <w:bCs/>
                <w:color w:val="000000"/>
                <w:sz w:val="20"/>
                <w:szCs w:val="20"/>
              </w:rPr>
              <w:t>510</w:t>
            </w:r>
            <w:r w:rsidR="00262F03" w:rsidRPr="00262F03">
              <w:rPr>
                <w:rFonts w:ascii="Arial Narrow" w:eastAsia="Times New Roman" w:hAnsi="Arial Narrow"/>
                <w:b/>
                <w:bCs/>
                <w:color w:val="000000"/>
                <w:sz w:val="20"/>
                <w:szCs w:val="20"/>
              </w:rPr>
              <w:t xml:space="preserve"> </w:t>
            </w:r>
          </w:p>
        </w:tc>
      </w:tr>
      <w:tr w:rsidR="00262F03" w:rsidRPr="00262F03" w14:paraId="23184A02" w14:textId="77777777" w:rsidTr="001445C1">
        <w:trPr>
          <w:trHeight w:val="20"/>
        </w:trPr>
        <w:tc>
          <w:tcPr>
            <w:tcW w:w="2608"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E105733" w14:textId="1EB9A959" w:rsidR="00262F03" w:rsidRPr="00262F03" w:rsidRDefault="00BF1CAE" w:rsidP="00262F03">
            <w:pPr>
              <w:widowControl/>
              <w:spacing w:after="0" w:line="240" w:lineRule="auto"/>
              <w:contextualSpacing/>
              <w:rPr>
                <w:rFonts w:ascii="Arial Narrow" w:eastAsia="Times New Roman" w:hAnsi="Arial Narrow"/>
                <w:b/>
                <w:bCs/>
                <w:color w:val="000000"/>
                <w:sz w:val="20"/>
                <w:szCs w:val="20"/>
              </w:rPr>
            </w:pPr>
            <w:r>
              <w:rPr>
                <w:rFonts w:ascii="Arial Narrow" w:eastAsia="Times New Roman" w:hAnsi="Arial Narrow"/>
                <w:b/>
                <w:bCs/>
                <w:color w:val="000000"/>
                <w:sz w:val="20"/>
                <w:szCs w:val="20"/>
              </w:rPr>
              <w:t>NCR</w:t>
            </w:r>
          </w:p>
        </w:tc>
        <w:tc>
          <w:tcPr>
            <w:tcW w:w="906" w:type="pct"/>
            <w:tcBorders>
              <w:top w:val="nil"/>
              <w:left w:val="nil"/>
              <w:bottom w:val="single" w:sz="4" w:space="0" w:color="000000"/>
              <w:right w:val="single" w:sz="4" w:space="0" w:color="000000"/>
            </w:tcBorders>
            <w:shd w:val="clear" w:color="BFBFBF" w:fill="BFBFBF"/>
            <w:vAlign w:val="center"/>
            <w:hideMark/>
          </w:tcPr>
          <w:p w14:paraId="53EE2D26" w14:textId="09115D4A" w:rsidR="00262F03" w:rsidRPr="00262F03" w:rsidRDefault="00262F03" w:rsidP="00262F03">
            <w:pPr>
              <w:widowControl/>
              <w:spacing w:after="0" w:line="240" w:lineRule="auto"/>
              <w:contextualSpacing/>
              <w:jc w:val="right"/>
              <w:rPr>
                <w:rFonts w:ascii="Arial Narrow" w:eastAsia="Times New Roman" w:hAnsi="Arial Narrow"/>
                <w:b/>
                <w:bCs/>
                <w:color w:val="000000"/>
                <w:sz w:val="20"/>
                <w:szCs w:val="20"/>
              </w:rPr>
            </w:pPr>
            <w:r w:rsidRPr="00262F03">
              <w:rPr>
                <w:rFonts w:ascii="Arial Narrow" w:eastAsia="Times New Roman" w:hAnsi="Arial Narrow"/>
                <w:b/>
                <w:bCs/>
                <w:color w:val="000000"/>
                <w:sz w:val="20"/>
                <w:szCs w:val="20"/>
              </w:rPr>
              <w:t xml:space="preserve"> 1 </w:t>
            </w:r>
          </w:p>
        </w:tc>
        <w:tc>
          <w:tcPr>
            <w:tcW w:w="744" w:type="pct"/>
            <w:tcBorders>
              <w:top w:val="nil"/>
              <w:left w:val="nil"/>
              <w:bottom w:val="single" w:sz="4" w:space="0" w:color="000000"/>
              <w:right w:val="single" w:sz="4" w:space="0" w:color="000000"/>
            </w:tcBorders>
            <w:shd w:val="clear" w:color="BFBFBF" w:fill="BFBFBF"/>
            <w:vAlign w:val="center"/>
            <w:hideMark/>
          </w:tcPr>
          <w:p w14:paraId="7346DAC0" w14:textId="7B402DBE" w:rsidR="00262F03" w:rsidRPr="00262F03" w:rsidRDefault="00275C6A" w:rsidP="00262F03">
            <w:pPr>
              <w:widowControl/>
              <w:spacing w:after="0" w:line="240" w:lineRule="auto"/>
              <w:contextualSpacing/>
              <w:jc w:val="right"/>
              <w:rPr>
                <w:rFonts w:ascii="Arial Narrow" w:eastAsia="Times New Roman" w:hAnsi="Arial Narrow"/>
                <w:b/>
                <w:bCs/>
                <w:color w:val="000000"/>
                <w:sz w:val="20"/>
                <w:szCs w:val="20"/>
              </w:rPr>
            </w:pPr>
            <w:r>
              <w:rPr>
                <w:rFonts w:ascii="Arial Narrow" w:eastAsia="Times New Roman" w:hAnsi="Arial Narrow"/>
                <w:b/>
                <w:bCs/>
                <w:color w:val="000000"/>
                <w:sz w:val="20"/>
                <w:szCs w:val="20"/>
              </w:rPr>
              <w:t xml:space="preserve"> 136</w:t>
            </w:r>
            <w:r w:rsidR="00262F03" w:rsidRPr="00262F03">
              <w:rPr>
                <w:rFonts w:ascii="Arial Narrow" w:eastAsia="Times New Roman" w:hAnsi="Arial Narrow"/>
                <w:b/>
                <w:bCs/>
                <w:color w:val="000000"/>
                <w:sz w:val="20"/>
                <w:szCs w:val="20"/>
              </w:rPr>
              <w:t xml:space="preserve"> </w:t>
            </w:r>
          </w:p>
        </w:tc>
        <w:tc>
          <w:tcPr>
            <w:tcW w:w="742" w:type="pct"/>
            <w:tcBorders>
              <w:top w:val="nil"/>
              <w:left w:val="nil"/>
              <w:bottom w:val="single" w:sz="4" w:space="0" w:color="000000"/>
              <w:right w:val="single" w:sz="4" w:space="0" w:color="000000"/>
            </w:tcBorders>
            <w:shd w:val="clear" w:color="BFBFBF" w:fill="BFBFBF"/>
            <w:vAlign w:val="center"/>
            <w:hideMark/>
          </w:tcPr>
          <w:p w14:paraId="0042F0B0" w14:textId="78022BED" w:rsidR="00262F03" w:rsidRPr="00262F03" w:rsidRDefault="00387EBD" w:rsidP="00275C6A">
            <w:pPr>
              <w:widowControl/>
              <w:spacing w:after="0" w:line="240" w:lineRule="auto"/>
              <w:contextualSpacing/>
              <w:jc w:val="right"/>
              <w:rPr>
                <w:rFonts w:ascii="Arial Narrow" w:eastAsia="Times New Roman" w:hAnsi="Arial Narrow"/>
                <w:b/>
                <w:bCs/>
                <w:color w:val="000000"/>
                <w:sz w:val="20"/>
                <w:szCs w:val="20"/>
              </w:rPr>
            </w:pPr>
            <w:r>
              <w:rPr>
                <w:rFonts w:ascii="Arial Narrow" w:eastAsia="Times New Roman" w:hAnsi="Arial Narrow"/>
                <w:b/>
                <w:bCs/>
                <w:color w:val="000000"/>
                <w:sz w:val="20"/>
                <w:szCs w:val="20"/>
              </w:rPr>
              <w:t xml:space="preserve"> </w:t>
            </w:r>
            <w:r w:rsidR="00275C6A">
              <w:rPr>
                <w:rFonts w:ascii="Arial Narrow" w:eastAsia="Times New Roman" w:hAnsi="Arial Narrow"/>
                <w:b/>
                <w:bCs/>
                <w:color w:val="000000"/>
                <w:sz w:val="20"/>
                <w:szCs w:val="20"/>
              </w:rPr>
              <w:t>510</w:t>
            </w:r>
            <w:r w:rsidR="00262F03" w:rsidRPr="00262F03">
              <w:rPr>
                <w:rFonts w:ascii="Arial Narrow" w:eastAsia="Times New Roman" w:hAnsi="Arial Narrow"/>
                <w:b/>
                <w:bCs/>
                <w:color w:val="000000"/>
                <w:sz w:val="20"/>
                <w:szCs w:val="20"/>
              </w:rPr>
              <w:t xml:space="preserve"> </w:t>
            </w:r>
          </w:p>
        </w:tc>
      </w:tr>
      <w:tr w:rsidR="00262F03" w:rsidRPr="00262F03" w14:paraId="5FDB04AA" w14:textId="77777777" w:rsidTr="001445C1">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1919A23E" w14:textId="77777777" w:rsidR="00262F03" w:rsidRPr="00262F03" w:rsidRDefault="00262F03" w:rsidP="00262F03">
            <w:pPr>
              <w:widowControl/>
              <w:spacing w:after="0" w:line="240" w:lineRule="auto"/>
              <w:contextualSpacing/>
              <w:rPr>
                <w:rFonts w:ascii="Arial Narrow" w:eastAsia="Times New Roman" w:hAnsi="Arial Narrow"/>
                <w:i/>
                <w:iCs/>
                <w:color w:val="000000"/>
                <w:sz w:val="20"/>
                <w:szCs w:val="20"/>
              </w:rPr>
            </w:pPr>
            <w:r w:rsidRPr="00262F03">
              <w:rPr>
                <w:rFonts w:ascii="Arial Narrow" w:eastAsia="Times New Roman" w:hAnsi="Arial Narrow"/>
                <w:i/>
                <w:iCs/>
                <w:color w:val="000000"/>
                <w:sz w:val="20"/>
                <w:szCs w:val="20"/>
              </w:rPr>
              <w:t> </w:t>
            </w:r>
          </w:p>
        </w:tc>
        <w:tc>
          <w:tcPr>
            <w:tcW w:w="2467" w:type="pct"/>
            <w:tcBorders>
              <w:top w:val="nil"/>
              <w:left w:val="nil"/>
              <w:bottom w:val="single" w:sz="4" w:space="0" w:color="000000"/>
              <w:right w:val="single" w:sz="4" w:space="0" w:color="000000"/>
            </w:tcBorders>
            <w:shd w:val="clear" w:color="auto" w:fill="auto"/>
            <w:vAlign w:val="center"/>
            <w:hideMark/>
          </w:tcPr>
          <w:p w14:paraId="0771E1BE" w14:textId="0B01F62B" w:rsidR="00262F03" w:rsidRPr="00262F03" w:rsidRDefault="00275C6A" w:rsidP="00275C6A">
            <w:pPr>
              <w:widowControl/>
              <w:spacing w:after="0" w:line="240" w:lineRule="auto"/>
              <w:contextualSpacing/>
              <w:rPr>
                <w:rFonts w:ascii="Arial Narrow" w:eastAsia="Times New Roman" w:hAnsi="Arial Narrow"/>
                <w:i/>
                <w:iCs/>
                <w:color w:val="000000"/>
                <w:sz w:val="20"/>
                <w:szCs w:val="20"/>
              </w:rPr>
            </w:pPr>
            <w:r>
              <w:rPr>
                <w:rFonts w:ascii="Arial Narrow" w:eastAsia="Times New Roman" w:hAnsi="Arial Narrow"/>
                <w:i/>
                <w:iCs/>
                <w:color w:val="000000"/>
                <w:sz w:val="20"/>
                <w:szCs w:val="20"/>
              </w:rPr>
              <w:t>Las Piñas</w:t>
            </w:r>
          </w:p>
        </w:tc>
        <w:tc>
          <w:tcPr>
            <w:tcW w:w="906" w:type="pct"/>
            <w:tcBorders>
              <w:top w:val="nil"/>
              <w:left w:val="nil"/>
              <w:bottom w:val="single" w:sz="4" w:space="0" w:color="000000"/>
              <w:right w:val="single" w:sz="4" w:space="0" w:color="000000"/>
            </w:tcBorders>
            <w:shd w:val="clear" w:color="auto" w:fill="auto"/>
            <w:vAlign w:val="center"/>
            <w:hideMark/>
          </w:tcPr>
          <w:p w14:paraId="36EDF8DC" w14:textId="54E9C84C" w:rsidR="00262F03" w:rsidRPr="00262F03" w:rsidRDefault="00262F03" w:rsidP="00262F03">
            <w:pPr>
              <w:widowControl/>
              <w:spacing w:after="0" w:line="240" w:lineRule="auto"/>
              <w:contextualSpacing/>
              <w:jc w:val="right"/>
              <w:rPr>
                <w:rFonts w:ascii="Arial Narrow" w:eastAsia="Times New Roman" w:hAnsi="Arial Narrow"/>
                <w:i/>
                <w:iCs/>
                <w:sz w:val="20"/>
                <w:szCs w:val="20"/>
              </w:rPr>
            </w:pPr>
            <w:r w:rsidRPr="00262F03">
              <w:rPr>
                <w:rFonts w:ascii="Arial Narrow" w:eastAsia="Times New Roman" w:hAnsi="Arial Narrow"/>
                <w:i/>
                <w:iCs/>
                <w:sz w:val="20"/>
                <w:szCs w:val="20"/>
              </w:rPr>
              <w:t xml:space="preserve">1 </w:t>
            </w:r>
          </w:p>
        </w:tc>
        <w:tc>
          <w:tcPr>
            <w:tcW w:w="744" w:type="pct"/>
            <w:tcBorders>
              <w:top w:val="nil"/>
              <w:left w:val="nil"/>
              <w:bottom w:val="single" w:sz="4" w:space="0" w:color="000000"/>
              <w:right w:val="single" w:sz="4" w:space="0" w:color="000000"/>
            </w:tcBorders>
            <w:shd w:val="clear" w:color="auto" w:fill="auto"/>
            <w:vAlign w:val="center"/>
            <w:hideMark/>
          </w:tcPr>
          <w:p w14:paraId="6270EAA9" w14:textId="50FC56F0" w:rsidR="00262F03" w:rsidRPr="00262F03" w:rsidRDefault="00275C6A" w:rsidP="00262F03">
            <w:pPr>
              <w:widowControl/>
              <w:spacing w:after="0" w:line="240" w:lineRule="auto"/>
              <w:contextualSpacing/>
              <w:jc w:val="right"/>
              <w:rPr>
                <w:rFonts w:ascii="Arial Narrow" w:eastAsia="Times New Roman" w:hAnsi="Arial Narrow"/>
                <w:i/>
                <w:iCs/>
                <w:sz w:val="20"/>
                <w:szCs w:val="20"/>
              </w:rPr>
            </w:pPr>
            <w:r>
              <w:rPr>
                <w:rFonts w:ascii="Arial Narrow" w:eastAsia="Times New Roman" w:hAnsi="Arial Narrow"/>
                <w:i/>
                <w:iCs/>
                <w:sz w:val="20"/>
                <w:szCs w:val="20"/>
              </w:rPr>
              <w:t>136</w:t>
            </w:r>
            <w:r w:rsidR="00262F03" w:rsidRPr="00262F03">
              <w:rPr>
                <w:rFonts w:ascii="Arial Narrow" w:eastAsia="Times New Roman" w:hAnsi="Arial Narrow"/>
                <w:i/>
                <w:iCs/>
                <w:sz w:val="20"/>
                <w:szCs w:val="20"/>
              </w:rPr>
              <w:t xml:space="preserve"> </w:t>
            </w:r>
          </w:p>
        </w:tc>
        <w:tc>
          <w:tcPr>
            <w:tcW w:w="742" w:type="pct"/>
            <w:tcBorders>
              <w:top w:val="nil"/>
              <w:left w:val="nil"/>
              <w:bottom w:val="single" w:sz="4" w:space="0" w:color="000000"/>
              <w:right w:val="single" w:sz="4" w:space="0" w:color="000000"/>
            </w:tcBorders>
            <w:shd w:val="clear" w:color="auto" w:fill="auto"/>
            <w:vAlign w:val="center"/>
            <w:hideMark/>
          </w:tcPr>
          <w:p w14:paraId="20E72DF6" w14:textId="6EEB79B1" w:rsidR="00262F03" w:rsidRPr="00262F03" w:rsidRDefault="00275C6A" w:rsidP="00275C6A">
            <w:pPr>
              <w:widowControl/>
              <w:spacing w:after="0" w:line="240" w:lineRule="auto"/>
              <w:contextualSpacing/>
              <w:jc w:val="right"/>
              <w:rPr>
                <w:rFonts w:ascii="Arial Narrow" w:eastAsia="Times New Roman" w:hAnsi="Arial Narrow"/>
                <w:i/>
                <w:iCs/>
                <w:sz w:val="20"/>
                <w:szCs w:val="20"/>
              </w:rPr>
            </w:pPr>
            <w:r>
              <w:rPr>
                <w:rFonts w:ascii="Arial Narrow" w:eastAsia="Times New Roman" w:hAnsi="Arial Narrow"/>
                <w:i/>
                <w:iCs/>
                <w:sz w:val="20"/>
                <w:szCs w:val="20"/>
              </w:rPr>
              <w:t>510</w:t>
            </w:r>
            <w:r w:rsidR="00262F03" w:rsidRPr="00262F03">
              <w:rPr>
                <w:rFonts w:ascii="Arial Narrow" w:eastAsia="Times New Roman" w:hAnsi="Arial Narrow"/>
                <w:i/>
                <w:iCs/>
                <w:sz w:val="20"/>
                <w:szCs w:val="20"/>
              </w:rPr>
              <w:t xml:space="preserve"> </w:t>
            </w:r>
          </w:p>
        </w:tc>
      </w:tr>
    </w:tbl>
    <w:p w14:paraId="3FC6455B" w14:textId="3E91358E" w:rsidR="007202DE" w:rsidRPr="002D6344" w:rsidRDefault="00674154" w:rsidP="00674154">
      <w:pPr>
        <w:pStyle w:val="NoSpacing1"/>
        <w:contextualSpacing/>
        <w:rPr>
          <w:rFonts w:ascii="Arial" w:hAnsi="Arial" w:cs="Arial"/>
          <w:bCs/>
          <w:i/>
          <w:sz w:val="16"/>
          <w:szCs w:val="24"/>
          <w:lang w:val="en-PH"/>
        </w:rPr>
      </w:pPr>
      <w:r>
        <w:rPr>
          <w:rFonts w:ascii="Arial" w:hAnsi="Arial" w:cs="Arial"/>
          <w:bCs/>
          <w:i/>
          <w:sz w:val="16"/>
          <w:szCs w:val="24"/>
          <w:lang w:val="en-PH"/>
        </w:rPr>
        <w:t xml:space="preserve">    </w:t>
      </w:r>
      <w:r w:rsidR="007202DE" w:rsidRPr="002D6344">
        <w:rPr>
          <w:rFonts w:ascii="Arial" w:hAnsi="Arial" w:cs="Arial"/>
          <w:bCs/>
          <w:i/>
          <w:sz w:val="16"/>
          <w:szCs w:val="24"/>
          <w:lang w:val="en-PH"/>
        </w:rPr>
        <w:t>Note: Ongoing assessment and validation being conducted.</w:t>
      </w:r>
    </w:p>
    <w:p w14:paraId="759FE054" w14:textId="7B77A632" w:rsidR="007202DE" w:rsidRPr="002D6344" w:rsidRDefault="007202DE" w:rsidP="007202DE">
      <w:pPr>
        <w:spacing w:after="0" w:line="240" w:lineRule="auto"/>
        <w:ind w:left="357"/>
        <w:jc w:val="right"/>
        <w:rPr>
          <w:rFonts w:ascii="Arial" w:eastAsia="Arial" w:hAnsi="Arial" w:cs="Arial"/>
          <w:i/>
          <w:color w:val="0070C0"/>
          <w:sz w:val="16"/>
          <w:szCs w:val="24"/>
        </w:rPr>
      </w:pPr>
      <w:r w:rsidRPr="002D6344">
        <w:rPr>
          <w:rFonts w:ascii="Arial" w:eastAsia="Arial" w:hAnsi="Arial" w:cs="Arial"/>
          <w:i/>
          <w:color w:val="0070C0"/>
          <w:sz w:val="16"/>
          <w:szCs w:val="24"/>
        </w:rPr>
        <w:t xml:space="preserve">Source: </w:t>
      </w:r>
      <w:r>
        <w:rPr>
          <w:rFonts w:ascii="Arial" w:eastAsia="Arial" w:hAnsi="Arial" w:cs="Arial"/>
          <w:i/>
          <w:color w:val="0070C0"/>
          <w:sz w:val="16"/>
          <w:szCs w:val="24"/>
        </w:rPr>
        <w:t xml:space="preserve">DSWD-FO </w:t>
      </w:r>
      <w:r w:rsidR="00275C6A">
        <w:rPr>
          <w:rFonts w:ascii="Arial" w:eastAsia="Arial" w:hAnsi="Arial" w:cs="Arial"/>
          <w:i/>
          <w:color w:val="0070C0"/>
          <w:sz w:val="16"/>
          <w:szCs w:val="24"/>
        </w:rPr>
        <w:t>NCR</w:t>
      </w:r>
    </w:p>
    <w:p w14:paraId="122E2DD3" w14:textId="77777777" w:rsidR="00BE47F2" w:rsidRPr="00AC4062" w:rsidRDefault="00BE47F2" w:rsidP="00BE47F2">
      <w:pPr>
        <w:spacing w:after="0" w:line="240" w:lineRule="auto"/>
        <w:jc w:val="both"/>
        <w:rPr>
          <w:rFonts w:ascii="Arial" w:eastAsia="Arial" w:hAnsi="Arial" w:cs="Arial"/>
          <w:i/>
          <w:sz w:val="24"/>
          <w:szCs w:val="24"/>
        </w:rPr>
      </w:pPr>
    </w:p>
    <w:p w14:paraId="6B56F3F7" w14:textId="2907DFF7" w:rsidR="002E689A" w:rsidRDefault="00BE47F2" w:rsidP="002E689A">
      <w:pPr>
        <w:numPr>
          <w:ilvl w:val="0"/>
          <w:numId w:val="2"/>
        </w:numPr>
        <w:spacing w:after="0" w:line="240" w:lineRule="auto"/>
        <w:contextualSpacing/>
        <w:jc w:val="both"/>
        <w:rPr>
          <w:rFonts w:ascii="Arial" w:eastAsia="Arial" w:hAnsi="Arial" w:cs="Arial"/>
          <w:b/>
          <w:color w:val="002060"/>
          <w:sz w:val="24"/>
          <w:szCs w:val="24"/>
        </w:rPr>
      </w:pPr>
      <w:r w:rsidRPr="00AC4062">
        <w:rPr>
          <w:rFonts w:ascii="Arial" w:eastAsia="Arial" w:hAnsi="Arial" w:cs="Arial"/>
          <w:b/>
          <w:color w:val="002060"/>
          <w:sz w:val="24"/>
          <w:szCs w:val="24"/>
        </w:rPr>
        <w:t xml:space="preserve">Status of Displaced Families/ Persons </w:t>
      </w:r>
      <w:r w:rsidR="00475561" w:rsidRPr="0014154D">
        <w:rPr>
          <w:rFonts w:ascii="Arial" w:eastAsia="Arial" w:hAnsi="Arial" w:cs="Arial"/>
          <w:sz w:val="24"/>
          <w:szCs w:val="24"/>
        </w:rPr>
        <w:t>(see</w:t>
      </w:r>
      <w:r w:rsidR="00475561">
        <w:rPr>
          <w:rFonts w:ascii="Arial" w:eastAsia="Arial" w:hAnsi="Arial" w:cs="Arial"/>
          <w:sz w:val="24"/>
          <w:szCs w:val="24"/>
        </w:rPr>
        <w:t xml:space="preserve"> </w:t>
      </w:r>
      <w:r w:rsidR="00475561" w:rsidRPr="0014154D">
        <w:rPr>
          <w:rFonts w:ascii="Arial" w:eastAsia="Arial" w:hAnsi="Arial" w:cs="Arial"/>
          <w:sz w:val="24"/>
          <w:szCs w:val="24"/>
        </w:rPr>
        <w:t>Table</w:t>
      </w:r>
      <w:r w:rsidR="00475561">
        <w:rPr>
          <w:rFonts w:ascii="Arial" w:eastAsia="Arial" w:hAnsi="Arial" w:cs="Arial"/>
          <w:sz w:val="24"/>
          <w:szCs w:val="24"/>
        </w:rPr>
        <w:t xml:space="preserve"> </w:t>
      </w:r>
      <w:r w:rsidR="00475561" w:rsidRPr="0014154D">
        <w:rPr>
          <w:rFonts w:ascii="Arial" w:eastAsia="Arial" w:hAnsi="Arial" w:cs="Arial"/>
          <w:sz w:val="24"/>
          <w:szCs w:val="24"/>
        </w:rPr>
        <w:t>2)</w:t>
      </w:r>
    </w:p>
    <w:p w14:paraId="638BE0C4" w14:textId="77777777" w:rsidR="00475561" w:rsidRDefault="00475561" w:rsidP="00475561">
      <w:pPr>
        <w:spacing w:after="0" w:line="240" w:lineRule="auto"/>
        <w:ind w:left="142"/>
        <w:contextualSpacing/>
        <w:jc w:val="both"/>
        <w:rPr>
          <w:rFonts w:ascii="Arial" w:eastAsia="Arial" w:hAnsi="Arial" w:cs="Arial"/>
          <w:b/>
          <w:color w:val="002060"/>
          <w:sz w:val="24"/>
          <w:szCs w:val="24"/>
        </w:rPr>
      </w:pPr>
    </w:p>
    <w:p w14:paraId="7B6E58DE" w14:textId="62E93882" w:rsidR="00CA73C9" w:rsidRPr="00475561" w:rsidRDefault="00475561" w:rsidP="00475561">
      <w:pPr>
        <w:spacing w:after="0" w:line="240" w:lineRule="auto"/>
        <w:ind w:left="142"/>
        <w:jc w:val="both"/>
        <w:rPr>
          <w:rFonts w:ascii="Arial" w:eastAsia="Arial" w:hAnsi="Arial" w:cs="Arial"/>
          <w:b/>
          <w:i/>
          <w:sz w:val="20"/>
          <w:szCs w:val="24"/>
        </w:rPr>
      </w:pPr>
      <w:r w:rsidRPr="00475561">
        <w:rPr>
          <w:rFonts w:ascii="Arial" w:eastAsia="Arial" w:hAnsi="Arial" w:cs="Arial"/>
          <w:b/>
          <w:i/>
          <w:sz w:val="20"/>
          <w:szCs w:val="24"/>
        </w:rPr>
        <w:t>Table 2. Number of Served Families / Persons Inside</w:t>
      </w:r>
      <w:r>
        <w:rPr>
          <w:rFonts w:ascii="Arial" w:eastAsia="Arial" w:hAnsi="Arial" w:cs="Arial"/>
          <w:b/>
          <w:i/>
          <w:sz w:val="20"/>
          <w:szCs w:val="24"/>
        </w:rPr>
        <w:t xml:space="preserve"> </w:t>
      </w:r>
      <w:r w:rsidRPr="00475561">
        <w:rPr>
          <w:rFonts w:ascii="Arial" w:eastAsia="Arial" w:hAnsi="Arial" w:cs="Arial"/>
          <w:b/>
          <w:i/>
          <w:sz w:val="20"/>
          <w:szCs w:val="24"/>
        </w:rPr>
        <w:t>ECs</w:t>
      </w:r>
    </w:p>
    <w:tbl>
      <w:tblPr>
        <w:tblW w:w="4910" w:type="pct"/>
        <w:tblInd w:w="175" w:type="dxa"/>
        <w:tblLook w:val="04A0" w:firstRow="1" w:lastRow="0" w:firstColumn="1" w:lastColumn="0" w:noHBand="0" w:noVBand="1"/>
      </w:tblPr>
      <w:tblGrid>
        <w:gridCol w:w="269"/>
        <w:gridCol w:w="3061"/>
        <w:gridCol w:w="1658"/>
        <w:gridCol w:w="1042"/>
        <w:gridCol w:w="882"/>
        <w:gridCol w:w="884"/>
        <w:gridCol w:w="882"/>
        <w:gridCol w:w="884"/>
      </w:tblGrid>
      <w:tr w:rsidR="00262F03" w:rsidRPr="00262F03" w14:paraId="5A295947" w14:textId="77777777" w:rsidTr="001445C1">
        <w:trPr>
          <w:trHeight w:val="20"/>
        </w:trPr>
        <w:tc>
          <w:tcPr>
            <w:tcW w:w="174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DDFCAEE" w14:textId="77777777" w:rsidR="00262F03" w:rsidRPr="00262F03" w:rsidRDefault="00262F03" w:rsidP="00262F03">
            <w:pPr>
              <w:widowControl/>
              <w:spacing w:after="0" w:line="240" w:lineRule="auto"/>
              <w:contextualSpacing/>
              <w:jc w:val="center"/>
              <w:rPr>
                <w:rFonts w:ascii="Arial Narrow" w:eastAsia="Times New Roman" w:hAnsi="Arial Narrow"/>
                <w:b/>
                <w:bCs/>
                <w:sz w:val="20"/>
                <w:szCs w:val="20"/>
              </w:rPr>
            </w:pPr>
            <w:r w:rsidRPr="00262F03">
              <w:rPr>
                <w:rFonts w:ascii="Arial Narrow" w:eastAsia="Times New Roman" w:hAnsi="Arial Narrow"/>
                <w:b/>
                <w:bCs/>
                <w:sz w:val="20"/>
                <w:szCs w:val="20"/>
              </w:rPr>
              <w:t xml:space="preserve">REGION / PROVINCE / MUNICIPALITY </w:t>
            </w:r>
          </w:p>
        </w:tc>
        <w:tc>
          <w:tcPr>
            <w:tcW w:w="141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0D7900FA" w14:textId="77777777" w:rsidR="00262F03" w:rsidRPr="00262F03" w:rsidRDefault="00262F03" w:rsidP="00262F03">
            <w:pPr>
              <w:widowControl/>
              <w:spacing w:after="0" w:line="240" w:lineRule="auto"/>
              <w:contextualSpacing/>
              <w:jc w:val="center"/>
              <w:rPr>
                <w:rFonts w:ascii="Arial Narrow" w:eastAsia="Times New Roman" w:hAnsi="Arial Narrow"/>
                <w:b/>
                <w:bCs/>
                <w:sz w:val="20"/>
                <w:szCs w:val="20"/>
              </w:rPr>
            </w:pPr>
            <w:r w:rsidRPr="00262F03">
              <w:rPr>
                <w:rFonts w:ascii="Arial Narrow" w:eastAsia="Times New Roman" w:hAnsi="Arial Narrow"/>
                <w:b/>
                <w:bCs/>
                <w:sz w:val="20"/>
                <w:szCs w:val="20"/>
              </w:rPr>
              <w:t xml:space="preserve"> NUMBER OF EVACUATION CENTERS (ECs) </w:t>
            </w:r>
          </w:p>
        </w:tc>
        <w:tc>
          <w:tcPr>
            <w:tcW w:w="1846" w:type="pct"/>
            <w:gridSpan w:val="4"/>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6273BAD" w14:textId="77777777" w:rsidR="00262F03" w:rsidRPr="00262F03" w:rsidRDefault="00262F03" w:rsidP="00262F03">
            <w:pPr>
              <w:widowControl/>
              <w:spacing w:after="0" w:line="240" w:lineRule="auto"/>
              <w:contextualSpacing/>
              <w:jc w:val="center"/>
              <w:rPr>
                <w:rFonts w:ascii="Arial Narrow" w:eastAsia="Times New Roman" w:hAnsi="Arial Narrow"/>
                <w:b/>
                <w:bCs/>
                <w:sz w:val="20"/>
                <w:szCs w:val="20"/>
              </w:rPr>
            </w:pPr>
            <w:r w:rsidRPr="00262F03">
              <w:rPr>
                <w:rFonts w:ascii="Arial Narrow" w:eastAsia="Times New Roman" w:hAnsi="Arial Narrow"/>
                <w:b/>
                <w:bCs/>
                <w:sz w:val="20"/>
                <w:szCs w:val="20"/>
              </w:rPr>
              <w:t xml:space="preserve"> INSIDE ECs </w:t>
            </w:r>
          </w:p>
        </w:tc>
      </w:tr>
      <w:tr w:rsidR="00262F03" w:rsidRPr="00262F03" w14:paraId="1E65BD57" w14:textId="77777777" w:rsidTr="001445C1">
        <w:trPr>
          <w:trHeight w:val="20"/>
        </w:trPr>
        <w:tc>
          <w:tcPr>
            <w:tcW w:w="1742" w:type="pct"/>
            <w:gridSpan w:val="2"/>
            <w:vMerge/>
            <w:tcBorders>
              <w:top w:val="single" w:sz="4" w:space="0" w:color="000000"/>
              <w:left w:val="single" w:sz="4" w:space="0" w:color="000000"/>
              <w:bottom w:val="single" w:sz="4" w:space="0" w:color="000000"/>
              <w:right w:val="single" w:sz="4" w:space="0" w:color="000000"/>
            </w:tcBorders>
            <w:vAlign w:val="center"/>
            <w:hideMark/>
          </w:tcPr>
          <w:p w14:paraId="061C9006" w14:textId="77777777" w:rsidR="00262F03" w:rsidRPr="00262F03" w:rsidRDefault="00262F03" w:rsidP="00262F03">
            <w:pPr>
              <w:widowControl/>
              <w:spacing w:after="0" w:line="240" w:lineRule="auto"/>
              <w:contextualSpacing/>
              <w:rPr>
                <w:rFonts w:ascii="Arial Narrow" w:eastAsia="Times New Roman" w:hAnsi="Arial Narrow"/>
                <w:b/>
                <w:bCs/>
                <w:sz w:val="20"/>
                <w:szCs w:val="20"/>
              </w:rPr>
            </w:pPr>
          </w:p>
        </w:tc>
        <w:tc>
          <w:tcPr>
            <w:tcW w:w="1412" w:type="pct"/>
            <w:gridSpan w:val="2"/>
            <w:vMerge/>
            <w:tcBorders>
              <w:top w:val="single" w:sz="4" w:space="0" w:color="000000"/>
              <w:left w:val="single" w:sz="4" w:space="0" w:color="000000"/>
              <w:bottom w:val="single" w:sz="4" w:space="0" w:color="000000"/>
              <w:right w:val="single" w:sz="4" w:space="0" w:color="000000"/>
            </w:tcBorders>
            <w:vAlign w:val="center"/>
            <w:hideMark/>
          </w:tcPr>
          <w:p w14:paraId="10CDF606" w14:textId="77777777" w:rsidR="00262F03" w:rsidRPr="00262F03" w:rsidRDefault="00262F03" w:rsidP="00262F03">
            <w:pPr>
              <w:widowControl/>
              <w:spacing w:after="0" w:line="240" w:lineRule="auto"/>
              <w:contextualSpacing/>
              <w:rPr>
                <w:rFonts w:ascii="Arial Narrow" w:eastAsia="Times New Roman" w:hAnsi="Arial Narrow"/>
                <w:b/>
                <w:bCs/>
                <w:sz w:val="20"/>
                <w:szCs w:val="20"/>
              </w:rPr>
            </w:pPr>
          </w:p>
        </w:tc>
        <w:tc>
          <w:tcPr>
            <w:tcW w:w="923" w:type="pct"/>
            <w:gridSpan w:val="2"/>
            <w:tcBorders>
              <w:top w:val="nil"/>
              <w:left w:val="nil"/>
              <w:bottom w:val="single" w:sz="4" w:space="0" w:color="000000"/>
              <w:right w:val="single" w:sz="4" w:space="0" w:color="000000"/>
            </w:tcBorders>
            <w:shd w:val="clear" w:color="7F7F7F" w:fill="7F7F7F"/>
            <w:vAlign w:val="center"/>
            <w:hideMark/>
          </w:tcPr>
          <w:p w14:paraId="4863EE5D" w14:textId="77777777" w:rsidR="00262F03" w:rsidRPr="00262F03" w:rsidRDefault="00262F03" w:rsidP="00262F03">
            <w:pPr>
              <w:widowControl/>
              <w:spacing w:after="0" w:line="240" w:lineRule="auto"/>
              <w:contextualSpacing/>
              <w:jc w:val="center"/>
              <w:rPr>
                <w:rFonts w:ascii="Arial Narrow" w:eastAsia="Times New Roman" w:hAnsi="Arial Narrow"/>
                <w:b/>
                <w:bCs/>
                <w:sz w:val="20"/>
                <w:szCs w:val="20"/>
              </w:rPr>
            </w:pPr>
            <w:r w:rsidRPr="00262F03">
              <w:rPr>
                <w:rFonts w:ascii="Arial Narrow" w:eastAsia="Times New Roman" w:hAnsi="Arial Narrow"/>
                <w:b/>
                <w:bCs/>
                <w:sz w:val="20"/>
                <w:szCs w:val="20"/>
              </w:rPr>
              <w:t xml:space="preserve"> Families </w:t>
            </w:r>
          </w:p>
        </w:tc>
        <w:tc>
          <w:tcPr>
            <w:tcW w:w="922" w:type="pct"/>
            <w:gridSpan w:val="2"/>
            <w:tcBorders>
              <w:top w:val="nil"/>
              <w:left w:val="nil"/>
              <w:bottom w:val="single" w:sz="4" w:space="0" w:color="000000"/>
              <w:right w:val="single" w:sz="4" w:space="0" w:color="000000"/>
            </w:tcBorders>
            <w:shd w:val="clear" w:color="7F7F7F" w:fill="7F7F7F"/>
            <w:vAlign w:val="center"/>
            <w:hideMark/>
          </w:tcPr>
          <w:p w14:paraId="3CBC49BD" w14:textId="77777777" w:rsidR="00262F03" w:rsidRPr="00262F03" w:rsidRDefault="00262F03" w:rsidP="00262F03">
            <w:pPr>
              <w:widowControl/>
              <w:spacing w:after="0" w:line="240" w:lineRule="auto"/>
              <w:contextualSpacing/>
              <w:jc w:val="center"/>
              <w:rPr>
                <w:rFonts w:ascii="Arial Narrow" w:eastAsia="Times New Roman" w:hAnsi="Arial Narrow"/>
                <w:b/>
                <w:bCs/>
                <w:sz w:val="20"/>
                <w:szCs w:val="20"/>
              </w:rPr>
            </w:pPr>
            <w:r w:rsidRPr="00262F03">
              <w:rPr>
                <w:rFonts w:ascii="Arial Narrow" w:eastAsia="Times New Roman" w:hAnsi="Arial Narrow"/>
                <w:b/>
                <w:bCs/>
                <w:sz w:val="20"/>
                <w:szCs w:val="20"/>
              </w:rPr>
              <w:t xml:space="preserve"> Persons </w:t>
            </w:r>
          </w:p>
        </w:tc>
      </w:tr>
      <w:tr w:rsidR="00262F03" w:rsidRPr="00262F03" w14:paraId="18993A22" w14:textId="77777777" w:rsidTr="001445C1">
        <w:trPr>
          <w:trHeight w:val="20"/>
        </w:trPr>
        <w:tc>
          <w:tcPr>
            <w:tcW w:w="1742" w:type="pct"/>
            <w:gridSpan w:val="2"/>
            <w:vMerge/>
            <w:tcBorders>
              <w:top w:val="single" w:sz="4" w:space="0" w:color="000000"/>
              <w:left w:val="single" w:sz="4" w:space="0" w:color="000000"/>
              <w:bottom w:val="single" w:sz="4" w:space="0" w:color="000000"/>
              <w:right w:val="single" w:sz="4" w:space="0" w:color="000000"/>
            </w:tcBorders>
            <w:vAlign w:val="center"/>
            <w:hideMark/>
          </w:tcPr>
          <w:p w14:paraId="401D78BD" w14:textId="77777777" w:rsidR="00262F03" w:rsidRPr="00262F03" w:rsidRDefault="00262F03" w:rsidP="00262F03">
            <w:pPr>
              <w:widowControl/>
              <w:spacing w:after="0" w:line="240" w:lineRule="auto"/>
              <w:contextualSpacing/>
              <w:rPr>
                <w:rFonts w:ascii="Arial Narrow" w:eastAsia="Times New Roman" w:hAnsi="Arial Narrow"/>
                <w:b/>
                <w:bCs/>
                <w:sz w:val="20"/>
                <w:szCs w:val="20"/>
              </w:rPr>
            </w:pPr>
          </w:p>
        </w:tc>
        <w:tc>
          <w:tcPr>
            <w:tcW w:w="867" w:type="pct"/>
            <w:tcBorders>
              <w:top w:val="nil"/>
              <w:left w:val="nil"/>
              <w:bottom w:val="single" w:sz="4" w:space="0" w:color="000000"/>
              <w:right w:val="single" w:sz="4" w:space="0" w:color="000000"/>
            </w:tcBorders>
            <w:shd w:val="clear" w:color="7F7F7F" w:fill="7F7F7F"/>
            <w:vAlign w:val="center"/>
            <w:hideMark/>
          </w:tcPr>
          <w:p w14:paraId="45ADC519" w14:textId="77777777" w:rsidR="00262F03" w:rsidRPr="00262F03" w:rsidRDefault="00262F03" w:rsidP="00262F03">
            <w:pPr>
              <w:widowControl/>
              <w:spacing w:after="0" w:line="240" w:lineRule="auto"/>
              <w:contextualSpacing/>
              <w:jc w:val="center"/>
              <w:rPr>
                <w:rFonts w:ascii="Arial Narrow" w:eastAsia="Times New Roman" w:hAnsi="Arial Narrow"/>
                <w:b/>
                <w:bCs/>
                <w:sz w:val="20"/>
                <w:szCs w:val="20"/>
              </w:rPr>
            </w:pPr>
            <w:r w:rsidRPr="00262F03">
              <w:rPr>
                <w:rFonts w:ascii="Arial Narrow" w:eastAsia="Times New Roman" w:hAnsi="Arial Narrow"/>
                <w:b/>
                <w:bCs/>
                <w:sz w:val="20"/>
                <w:szCs w:val="20"/>
              </w:rPr>
              <w:t xml:space="preserve"> CUM </w:t>
            </w:r>
          </w:p>
        </w:tc>
        <w:tc>
          <w:tcPr>
            <w:tcW w:w="545" w:type="pct"/>
            <w:tcBorders>
              <w:top w:val="nil"/>
              <w:left w:val="nil"/>
              <w:bottom w:val="single" w:sz="4" w:space="0" w:color="000000"/>
              <w:right w:val="single" w:sz="4" w:space="0" w:color="000000"/>
            </w:tcBorders>
            <w:shd w:val="clear" w:color="7F7F7F" w:fill="7F7F7F"/>
            <w:vAlign w:val="center"/>
            <w:hideMark/>
          </w:tcPr>
          <w:p w14:paraId="366F3323" w14:textId="77777777" w:rsidR="00262F03" w:rsidRPr="00262F03" w:rsidRDefault="00262F03" w:rsidP="00262F03">
            <w:pPr>
              <w:widowControl/>
              <w:spacing w:after="0" w:line="240" w:lineRule="auto"/>
              <w:contextualSpacing/>
              <w:jc w:val="center"/>
              <w:rPr>
                <w:rFonts w:ascii="Arial Narrow" w:eastAsia="Times New Roman" w:hAnsi="Arial Narrow"/>
                <w:b/>
                <w:bCs/>
                <w:sz w:val="20"/>
                <w:szCs w:val="20"/>
              </w:rPr>
            </w:pPr>
            <w:r w:rsidRPr="00262F03">
              <w:rPr>
                <w:rFonts w:ascii="Arial Narrow" w:eastAsia="Times New Roman" w:hAnsi="Arial Narrow"/>
                <w:b/>
                <w:bCs/>
                <w:sz w:val="20"/>
                <w:szCs w:val="20"/>
              </w:rPr>
              <w:t xml:space="preserve"> NOW </w:t>
            </w:r>
          </w:p>
        </w:tc>
        <w:tc>
          <w:tcPr>
            <w:tcW w:w="461" w:type="pct"/>
            <w:tcBorders>
              <w:top w:val="nil"/>
              <w:left w:val="nil"/>
              <w:bottom w:val="single" w:sz="4" w:space="0" w:color="000000"/>
              <w:right w:val="single" w:sz="4" w:space="0" w:color="000000"/>
            </w:tcBorders>
            <w:shd w:val="clear" w:color="7F7F7F" w:fill="7F7F7F"/>
            <w:vAlign w:val="center"/>
            <w:hideMark/>
          </w:tcPr>
          <w:p w14:paraId="6309A47F" w14:textId="77777777" w:rsidR="00262F03" w:rsidRPr="00262F03" w:rsidRDefault="00262F03" w:rsidP="00262F03">
            <w:pPr>
              <w:widowControl/>
              <w:spacing w:after="0" w:line="240" w:lineRule="auto"/>
              <w:contextualSpacing/>
              <w:jc w:val="center"/>
              <w:rPr>
                <w:rFonts w:ascii="Arial Narrow" w:eastAsia="Times New Roman" w:hAnsi="Arial Narrow"/>
                <w:b/>
                <w:bCs/>
                <w:sz w:val="20"/>
                <w:szCs w:val="20"/>
              </w:rPr>
            </w:pPr>
            <w:r w:rsidRPr="00262F03">
              <w:rPr>
                <w:rFonts w:ascii="Arial Narrow" w:eastAsia="Times New Roman" w:hAnsi="Arial Narrow"/>
                <w:b/>
                <w:bCs/>
                <w:sz w:val="20"/>
                <w:szCs w:val="20"/>
              </w:rPr>
              <w:t xml:space="preserve"> CUM </w:t>
            </w:r>
          </w:p>
        </w:tc>
        <w:tc>
          <w:tcPr>
            <w:tcW w:w="462" w:type="pct"/>
            <w:tcBorders>
              <w:top w:val="nil"/>
              <w:left w:val="nil"/>
              <w:bottom w:val="single" w:sz="4" w:space="0" w:color="000000"/>
              <w:right w:val="single" w:sz="4" w:space="0" w:color="000000"/>
            </w:tcBorders>
            <w:shd w:val="clear" w:color="7F7F7F" w:fill="7F7F7F"/>
            <w:vAlign w:val="center"/>
            <w:hideMark/>
          </w:tcPr>
          <w:p w14:paraId="03F893BA" w14:textId="77777777" w:rsidR="00262F03" w:rsidRPr="00262F03" w:rsidRDefault="00262F03" w:rsidP="00262F03">
            <w:pPr>
              <w:widowControl/>
              <w:spacing w:after="0" w:line="240" w:lineRule="auto"/>
              <w:contextualSpacing/>
              <w:jc w:val="center"/>
              <w:rPr>
                <w:rFonts w:ascii="Arial Narrow" w:eastAsia="Times New Roman" w:hAnsi="Arial Narrow"/>
                <w:b/>
                <w:bCs/>
                <w:sz w:val="20"/>
                <w:szCs w:val="20"/>
              </w:rPr>
            </w:pPr>
            <w:r w:rsidRPr="00262F03">
              <w:rPr>
                <w:rFonts w:ascii="Arial Narrow" w:eastAsia="Times New Roman" w:hAnsi="Arial Narrow"/>
                <w:b/>
                <w:bCs/>
                <w:sz w:val="20"/>
                <w:szCs w:val="20"/>
              </w:rPr>
              <w:t xml:space="preserve"> NOW </w:t>
            </w:r>
          </w:p>
        </w:tc>
        <w:tc>
          <w:tcPr>
            <w:tcW w:w="461" w:type="pct"/>
            <w:tcBorders>
              <w:top w:val="nil"/>
              <w:left w:val="nil"/>
              <w:bottom w:val="single" w:sz="4" w:space="0" w:color="000000"/>
              <w:right w:val="single" w:sz="4" w:space="0" w:color="000000"/>
            </w:tcBorders>
            <w:shd w:val="clear" w:color="7F7F7F" w:fill="7F7F7F"/>
            <w:vAlign w:val="center"/>
            <w:hideMark/>
          </w:tcPr>
          <w:p w14:paraId="7247F626" w14:textId="77777777" w:rsidR="00262F03" w:rsidRPr="00262F03" w:rsidRDefault="00262F03" w:rsidP="00262F03">
            <w:pPr>
              <w:widowControl/>
              <w:spacing w:after="0" w:line="240" w:lineRule="auto"/>
              <w:contextualSpacing/>
              <w:jc w:val="center"/>
              <w:rPr>
                <w:rFonts w:ascii="Arial Narrow" w:eastAsia="Times New Roman" w:hAnsi="Arial Narrow"/>
                <w:b/>
                <w:bCs/>
                <w:sz w:val="20"/>
                <w:szCs w:val="20"/>
              </w:rPr>
            </w:pPr>
            <w:r w:rsidRPr="00262F03">
              <w:rPr>
                <w:rFonts w:ascii="Arial Narrow" w:eastAsia="Times New Roman" w:hAnsi="Arial Narrow"/>
                <w:b/>
                <w:bCs/>
                <w:sz w:val="20"/>
                <w:szCs w:val="20"/>
              </w:rPr>
              <w:t xml:space="preserve"> CUM </w:t>
            </w:r>
          </w:p>
        </w:tc>
        <w:tc>
          <w:tcPr>
            <w:tcW w:w="461" w:type="pct"/>
            <w:tcBorders>
              <w:top w:val="nil"/>
              <w:left w:val="nil"/>
              <w:bottom w:val="single" w:sz="4" w:space="0" w:color="000000"/>
              <w:right w:val="single" w:sz="4" w:space="0" w:color="000000"/>
            </w:tcBorders>
            <w:shd w:val="clear" w:color="7F7F7F" w:fill="7F7F7F"/>
            <w:vAlign w:val="center"/>
            <w:hideMark/>
          </w:tcPr>
          <w:p w14:paraId="4DBAF6C1" w14:textId="77777777" w:rsidR="00262F03" w:rsidRPr="00262F03" w:rsidRDefault="00262F03" w:rsidP="00262F03">
            <w:pPr>
              <w:widowControl/>
              <w:spacing w:after="0" w:line="240" w:lineRule="auto"/>
              <w:contextualSpacing/>
              <w:jc w:val="center"/>
              <w:rPr>
                <w:rFonts w:ascii="Arial Narrow" w:eastAsia="Times New Roman" w:hAnsi="Arial Narrow"/>
                <w:b/>
                <w:bCs/>
                <w:sz w:val="20"/>
                <w:szCs w:val="20"/>
              </w:rPr>
            </w:pPr>
            <w:r w:rsidRPr="00262F03">
              <w:rPr>
                <w:rFonts w:ascii="Arial Narrow" w:eastAsia="Times New Roman" w:hAnsi="Arial Narrow"/>
                <w:b/>
                <w:bCs/>
                <w:sz w:val="20"/>
                <w:szCs w:val="20"/>
              </w:rPr>
              <w:t xml:space="preserve"> NOW </w:t>
            </w:r>
          </w:p>
        </w:tc>
      </w:tr>
      <w:tr w:rsidR="00262F03" w:rsidRPr="00262F03" w14:paraId="36D18E6D" w14:textId="77777777" w:rsidTr="001445C1">
        <w:trPr>
          <w:trHeight w:val="20"/>
        </w:trPr>
        <w:tc>
          <w:tcPr>
            <w:tcW w:w="174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ADE2F9C" w14:textId="77777777" w:rsidR="00262F03" w:rsidRPr="00262F03" w:rsidRDefault="00262F03" w:rsidP="00262F03">
            <w:pPr>
              <w:widowControl/>
              <w:spacing w:after="0" w:line="240" w:lineRule="auto"/>
              <w:contextualSpacing/>
              <w:jc w:val="center"/>
              <w:rPr>
                <w:rFonts w:ascii="Arial Narrow" w:eastAsia="Times New Roman" w:hAnsi="Arial Narrow"/>
                <w:b/>
                <w:bCs/>
                <w:color w:val="000000"/>
                <w:sz w:val="20"/>
                <w:szCs w:val="20"/>
              </w:rPr>
            </w:pPr>
            <w:r w:rsidRPr="00262F03">
              <w:rPr>
                <w:rFonts w:ascii="Arial Narrow" w:eastAsia="Times New Roman" w:hAnsi="Arial Narrow"/>
                <w:b/>
                <w:bCs/>
                <w:color w:val="000000"/>
                <w:sz w:val="20"/>
                <w:szCs w:val="20"/>
              </w:rPr>
              <w:t>GRAND TOTAL</w:t>
            </w:r>
          </w:p>
        </w:tc>
        <w:tc>
          <w:tcPr>
            <w:tcW w:w="867" w:type="pct"/>
            <w:tcBorders>
              <w:top w:val="nil"/>
              <w:left w:val="nil"/>
              <w:bottom w:val="single" w:sz="4" w:space="0" w:color="000000"/>
              <w:right w:val="single" w:sz="4" w:space="0" w:color="000000"/>
            </w:tcBorders>
            <w:shd w:val="clear" w:color="A5A5A5" w:fill="A5A5A5"/>
            <w:vAlign w:val="center"/>
            <w:hideMark/>
          </w:tcPr>
          <w:p w14:paraId="68D56F9A" w14:textId="7D852FF3" w:rsidR="00262F03" w:rsidRPr="00262F03" w:rsidRDefault="00262F03" w:rsidP="00262F03">
            <w:pPr>
              <w:widowControl/>
              <w:spacing w:after="0" w:line="240" w:lineRule="auto"/>
              <w:contextualSpacing/>
              <w:jc w:val="right"/>
              <w:rPr>
                <w:rFonts w:ascii="Arial Narrow" w:eastAsia="Times New Roman" w:hAnsi="Arial Narrow"/>
                <w:b/>
                <w:bCs/>
                <w:color w:val="000000"/>
                <w:sz w:val="20"/>
                <w:szCs w:val="20"/>
              </w:rPr>
            </w:pPr>
            <w:r w:rsidRPr="00262F03">
              <w:rPr>
                <w:rFonts w:ascii="Arial Narrow" w:eastAsia="Times New Roman" w:hAnsi="Arial Narrow"/>
                <w:b/>
                <w:bCs/>
                <w:color w:val="000000"/>
                <w:sz w:val="20"/>
                <w:szCs w:val="20"/>
              </w:rPr>
              <w:t>1</w:t>
            </w:r>
          </w:p>
        </w:tc>
        <w:tc>
          <w:tcPr>
            <w:tcW w:w="545" w:type="pct"/>
            <w:tcBorders>
              <w:top w:val="nil"/>
              <w:left w:val="nil"/>
              <w:bottom w:val="single" w:sz="4" w:space="0" w:color="000000"/>
              <w:right w:val="single" w:sz="4" w:space="0" w:color="000000"/>
            </w:tcBorders>
            <w:shd w:val="clear" w:color="A5A5A5" w:fill="A5A5A5"/>
            <w:vAlign w:val="center"/>
            <w:hideMark/>
          </w:tcPr>
          <w:p w14:paraId="5F275191" w14:textId="098D3F6D" w:rsidR="00262F03" w:rsidRPr="00262F03" w:rsidRDefault="00B5580C" w:rsidP="00262F03">
            <w:pPr>
              <w:widowControl/>
              <w:spacing w:after="0" w:line="240" w:lineRule="auto"/>
              <w:contextualSpacing/>
              <w:jc w:val="right"/>
              <w:rPr>
                <w:rFonts w:ascii="Arial Narrow" w:eastAsia="Times New Roman" w:hAnsi="Arial Narrow"/>
                <w:b/>
                <w:bCs/>
                <w:color w:val="000000"/>
                <w:sz w:val="20"/>
                <w:szCs w:val="20"/>
              </w:rPr>
            </w:pPr>
            <w:r>
              <w:rPr>
                <w:rFonts w:ascii="Arial Narrow" w:eastAsia="Times New Roman" w:hAnsi="Arial Narrow"/>
                <w:b/>
                <w:bCs/>
                <w:color w:val="000000"/>
                <w:sz w:val="20"/>
                <w:szCs w:val="20"/>
              </w:rPr>
              <w:t>-</w:t>
            </w:r>
          </w:p>
        </w:tc>
        <w:tc>
          <w:tcPr>
            <w:tcW w:w="461" w:type="pct"/>
            <w:tcBorders>
              <w:top w:val="nil"/>
              <w:left w:val="nil"/>
              <w:bottom w:val="single" w:sz="4" w:space="0" w:color="000000"/>
              <w:right w:val="single" w:sz="4" w:space="0" w:color="000000"/>
            </w:tcBorders>
            <w:shd w:val="clear" w:color="A5A5A5" w:fill="A5A5A5"/>
            <w:vAlign w:val="center"/>
            <w:hideMark/>
          </w:tcPr>
          <w:p w14:paraId="027113BA" w14:textId="48F8BA64" w:rsidR="00262F03" w:rsidRPr="00262F03" w:rsidRDefault="007E4E5E" w:rsidP="00275C6A">
            <w:pPr>
              <w:widowControl/>
              <w:spacing w:after="0" w:line="240" w:lineRule="auto"/>
              <w:contextualSpacing/>
              <w:jc w:val="right"/>
              <w:rPr>
                <w:rFonts w:ascii="Arial Narrow" w:eastAsia="Times New Roman" w:hAnsi="Arial Narrow"/>
                <w:b/>
                <w:bCs/>
                <w:color w:val="000000"/>
                <w:sz w:val="20"/>
                <w:szCs w:val="20"/>
              </w:rPr>
            </w:pPr>
            <w:r>
              <w:rPr>
                <w:rFonts w:ascii="Arial Narrow" w:eastAsia="Times New Roman" w:hAnsi="Arial Narrow"/>
                <w:b/>
                <w:bCs/>
                <w:color w:val="000000"/>
                <w:sz w:val="20"/>
                <w:szCs w:val="20"/>
              </w:rPr>
              <w:t>13</w:t>
            </w:r>
            <w:r w:rsidR="00275C6A">
              <w:rPr>
                <w:rFonts w:ascii="Arial Narrow" w:eastAsia="Times New Roman" w:hAnsi="Arial Narrow"/>
                <w:b/>
                <w:bCs/>
                <w:color w:val="000000"/>
                <w:sz w:val="20"/>
                <w:szCs w:val="20"/>
              </w:rPr>
              <w:t>6</w:t>
            </w:r>
          </w:p>
        </w:tc>
        <w:tc>
          <w:tcPr>
            <w:tcW w:w="462" w:type="pct"/>
            <w:tcBorders>
              <w:top w:val="nil"/>
              <w:left w:val="nil"/>
              <w:bottom w:val="single" w:sz="4" w:space="0" w:color="000000"/>
              <w:right w:val="single" w:sz="4" w:space="0" w:color="000000"/>
            </w:tcBorders>
            <w:shd w:val="clear" w:color="A5A5A5" w:fill="A5A5A5"/>
            <w:vAlign w:val="center"/>
            <w:hideMark/>
          </w:tcPr>
          <w:p w14:paraId="470E7733" w14:textId="35273817" w:rsidR="00262F03" w:rsidRPr="00262F03" w:rsidRDefault="00B5580C" w:rsidP="00262F03">
            <w:pPr>
              <w:widowControl/>
              <w:spacing w:after="0" w:line="240" w:lineRule="auto"/>
              <w:contextualSpacing/>
              <w:jc w:val="right"/>
              <w:rPr>
                <w:rFonts w:ascii="Arial Narrow" w:eastAsia="Times New Roman" w:hAnsi="Arial Narrow"/>
                <w:b/>
                <w:bCs/>
                <w:color w:val="000000"/>
                <w:sz w:val="20"/>
                <w:szCs w:val="20"/>
              </w:rPr>
            </w:pPr>
            <w:r>
              <w:rPr>
                <w:rFonts w:ascii="Arial Narrow" w:eastAsia="Times New Roman" w:hAnsi="Arial Narrow"/>
                <w:b/>
                <w:bCs/>
                <w:color w:val="000000"/>
                <w:sz w:val="20"/>
                <w:szCs w:val="20"/>
              </w:rPr>
              <w:t>-</w:t>
            </w:r>
          </w:p>
        </w:tc>
        <w:tc>
          <w:tcPr>
            <w:tcW w:w="461" w:type="pct"/>
            <w:tcBorders>
              <w:top w:val="nil"/>
              <w:left w:val="nil"/>
              <w:bottom w:val="single" w:sz="4" w:space="0" w:color="000000"/>
              <w:right w:val="single" w:sz="4" w:space="0" w:color="000000"/>
            </w:tcBorders>
            <w:shd w:val="clear" w:color="A5A5A5" w:fill="A5A5A5"/>
            <w:vAlign w:val="center"/>
            <w:hideMark/>
          </w:tcPr>
          <w:p w14:paraId="10FFB4F3" w14:textId="2DD25084" w:rsidR="00262F03" w:rsidRPr="00262F03" w:rsidRDefault="00275C6A" w:rsidP="00262F03">
            <w:pPr>
              <w:widowControl/>
              <w:spacing w:after="0" w:line="240" w:lineRule="auto"/>
              <w:contextualSpacing/>
              <w:jc w:val="right"/>
              <w:rPr>
                <w:rFonts w:ascii="Arial Narrow" w:eastAsia="Times New Roman" w:hAnsi="Arial Narrow"/>
                <w:b/>
                <w:bCs/>
                <w:color w:val="000000"/>
                <w:sz w:val="20"/>
                <w:szCs w:val="20"/>
              </w:rPr>
            </w:pPr>
            <w:r>
              <w:rPr>
                <w:rFonts w:ascii="Arial Narrow" w:eastAsia="Times New Roman" w:hAnsi="Arial Narrow"/>
                <w:b/>
                <w:bCs/>
                <w:color w:val="000000"/>
                <w:sz w:val="20"/>
                <w:szCs w:val="20"/>
              </w:rPr>
              <w:t>510</w:t>
            </w:r>
          </w:p>
        </w:tc>
        <w:tc>
          <w:tcPr>
            <w:tcW w:w="461" w:type="pct"/>
            <w:tcBorders>
              <w:top w:val="nil"/>
              <w:left w:val="nil"/>
              <w:bottom w:val="single" w:sz="4" w:space="0" w:color="000000"/>
              <w:right w:val="single" w:sz="4" w:space="0" w:color="000000"/>
            </w:tcBorders>
            <w:shd w:val="clear" w:color="A5A5A5" w:fill="A5A5A5"/>
            <w:vAlign w:val="center"/>
            <w:hideMark/>
          </w:tcPr>
          <w:p w14:paraId="3CCD9B74" w14:textId="6C4366E3" w:rsidR="00262F03" w:rsidRPr="00262F03" w:rsidRDefault="00B5580C" w:rsidP="00262F03">
            <w:pPr>
              <w:widowControl/>
              <w:spacing w:after="0" w:line="240" w:lineRule="auto"/>
              <w:contextualSpacing/>
              <w:jc w:val="right"/>
              <w:rPr>
                <w:rFonts w:ascii="Arial Narrow" w:eastAsia="Times New Roman" w:hAnsi="Arial Narrow"/>
                <w:b/>
                <w:bCs/>
                <w:color w:val="000000"/>
                <w:sz w:val="20"/>
                <w:szCs w:val="20"/>
              </w:rPr>
            </w:pPr>
            <w:r>
              <w:rPr>
                <w:rFonts w:ascii="Arial Narrow" w:eastAsia="Times New Roman" w:hAnsi="Arial Narrow"/>
                <w:b/>
                <w:bCs/>
                <w:color w:val="000000"/>
                <w:sz w:val="20"/>
                <w:szCs w:val="20"/>
              </w:rPr>
              <w:t>-</w:t>
            </w:r>
          </w:p>
        </w:tc>
      </w:tr>
      <w:tr w:rsidR="00262F03" w:rsidRPr="00262F03" w14:paraId="594CEDB7" w14:textId="77777777" w:rsidTr="001445C1">
        <w:trPr>
          <w:trHeight w:val="20"/>
        </w:trPr>
        <w:tc>
          <w:tcPr>
            <w:tcW w:w="1742"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051CAE9" w14:textId="5E5EF453" w:rsidR="00262F03" w:rsidRPr="00262F03" w:rsidRDefault="00275C6A" w:rsidP="00262F03">
            <w:pPr>
              <w:widowControl/>
              <w:spacing w:after="0" w:line="240" w:lineRule="auto"/>
              <w:contextualSpacing/>
              <w:rPr>
                <w:rFonts w:ascii="Arial Narrow" w:eastAsia="Times New Roman" w:hAnsi="Arial Narrow"/>
                <w:b/>
                <w:bCs/>
                <w:color w:val="000000"/>
                <w:sz w:val="20"/>
                <w:szCs w:val="20"/>
              </w:rPr>
            </w:pPr>
            <w:r>
              <w:rPr>
                <w:rFonts w:ascii="Arial Narrow" w:eastAsia="Times New Roman" w:hAnsi="Arial Narrow"/>
                <w:b/>
                <w:bCs/>
                <w:color w:val="000000"/>
                <w:sz w:val="20"/>
                <w:szCs w:val="20"/>
              </w:rPr>
              <w:t>NCR</w:t>
            </w:r>
          </w:p>
        </w:tc>
        <w:tc>
          <w:tcPr>
            <w:tcW w:w="867" w:type="pct"/>
            <w:tcBorders>
              <w:top w:val="nil"/>
              <w:left w:val="nil"/>
              <w:bottom w:val="single" w:sz="4" w:space="0" w:color="000000"/>
              <w:right w:val="single" w:sz="4" w:space="0" w:color="000000"/>
            </w:tcBorders>
            <w:shd w:val="clear" w:color="BFBFBF" w:fill="BFBFBF"/>
            <w:vAlign w:val="center"/>
            <w:hideMark/>
          </w:tcPr>
          <w:p w14:paraId="7CE201EA" w14:textId="7DBED176" w:rsidR="00262F03" w:rsidRPr="00262F03" w:rsidRDefault="00262F03" w:rsidP="00262F03">
            <w:pPr>
              <w:widowControl/>
              <w:spacing w:after="0" w:line="240" w:lineRule="auto"/>
              <w:contextualSpacing/>
              <w:jc w:val="right"/>
              <w:rPr>
                <w:rFonts w:ascii="Arial Narrow" w:eastAsia="Times New Roman" w:hAnsi="Arial Narrow"/>
                <w:b/>
                <w:bCs/>
                <w:color w:val="000000"/>
                <w:sz w:val="20"/>
                <w:szCs w:val="20"/>
              </w:rPr>
            </w:pPr>
            <w:r w:rsidRPr="00262F03">
              <w:rPr>
                <w:rFonts w:ascii="Arial Narrow" w:eastAsia="Times New Roman" w:hAnsi="Arial Narrow"/>
                <w:b/>
                <w:bCs/>
                <w:color w:val="000000"/>
                <w:sz w:val="20"/>
                <w:szCs w:val="20"/>
              </w:rPr>
              <w:t>1</w:t>
            </w:r>
          </w:p>
        </w:tc>
        <w:tc>
          <w:tcPr>
            <w:tcW w:w="545" w:type="pct"/>
            <w:tcBorders>
              <w:top w:val="nil"/>
              <w:left w:val="nil"/>
              <w:bottom w:val="single" w:sz="4" w:space="0" w:color="000000"/>
              <w:right w:val="single" w:sz="4" w:space="0" w:color="000000"/>
            </w:tcBorders>
            <w:shd w:val="clear" w:color="BFBFBF" w:fill="BFBFBF"/>
            <w:vAlign w:val="center"/>
            <w:hideMark/>
          </w:tcPr>
          <w:p w14:paraId="057073D5" w14:textId="5DA0B346" w:rsidR="00262F03" w:rsidRPr="00262F03" w:rsidRDefault="00B5580C" w:rsidP="00262F03">
            <w:pPr>
              <w:widowControl/>
              <w:spacing w:after="0" w:line="240" w:lineRule="auto"/>
              <w:contextualSpacing/>
              <w:jc w:val="right"/>
              <w:rPr>
                <w:rFonts w:ascii="Arial Narrow" w:eastAsia="Times New Roman" w:hAnsi="Arial Narrow"/>
                <w:b/>
                <w:bCs/>
                <w:color w:val="000000"/>
                <w:sz w:val="20"/>
                <w:szCs w:val="20"/>
              </w:rPr>
            </w:pPr>
            <w:r>
              <w:rPr>
                <w:rFonts w:ascii="Arial Narrow" w:eastAsia="Times New Roman" w:hAnsi="Arial Narrow"/>
                <w:b/>
                <w:bCs/>
                <w:color w:val="000000"/>
                <w:sz w:val="20"/>
                <w:szCs w:val="20"/>
              </w:rPr>
              <w:t>-</w:t>
            </w:r>
          </w:p>
        </w:tc>
        <w:tc>
          <w:tcPr>
            <w:tcW w:w="461" w:type="pct"/>
            <w:tcBorders>
              <w:top w:val="nil"/>
              <w:left w:val="nil"/>
              <w:bottom w:val="single" w:sz="4" w:space="0" w:color="000000"/>
              <w:right w:val="single" w:sz="4" w:space="0" w:color="000000"/>
            </w:tcBorders>
            <w:shd w:val="clear" w:color="BFBFBF" w:fill="BFBFBF"/>
            <w:vAlign w:val="center"/>
            <w:hideMark/>
          </w:tcPr>
          <w:p w14:paraId="461875BD" w14:textId="39489ABD" w:rsidR="00262F03" w:rsidRPr="00262F03" w:rsidRDefault="00275C6A" w:rsidP="00262F03">
            <w:pPr>
              <w:widowControl/>
              <w:spacing w:after="0" w:line="240" w:lineRule="auto"/>
              <w:contextualSpacing/>
              <w:jc w:val="right"/>
              <w:rPr>
                <w:rFonts w:ascii="Arial Narrow" w:eastAsia="Times New Roman" w:hAnsi="Arial Narrow"/>
                <w:b/>
                <w:bCs/>
                <w:color w:val="000000"/>
                <w:sz w:val="20"/>
                <w:szCs w:val="20"/>
              </w:rPr>
            </w:pPr>
            <w:r>
              <w:rPr>
                <w:rFonts w:ascii="Arial Narrow" w:eastAsia="Times New Roman" w:hAnsi="Arial Narrow"/>
                <w:b/>
                <w:bCs/>
                <w:color w:val="000000"/>
                <w:sz w:val="20"/>
                <w:szCs w:val="20"/>
              </w:rPr>
              <w:t>136</w:t>
            </w:r>
          </w:p>
        </w:tc>
        <w:tc>
          <w:tcPr>
            <w:tcW w:w="462" w:type="pct"/>
            <w:tcBorders>
              <w:top w:val="nil"/>
              <w:left w:val="nil"/>
              <w:bottom w:val="single" w:sz="4" w:space="0" w:color="000000"/>
              <w:right w:val="single" w:sz="4" w:space="0" w:color="000000"/>
            </w:tcBorders>
            <w:shd w:val="clear" w:color="BFBFBF" w:fill="BFBFBF"/>
            <w:vAlign w:val="center"/>
            <w:hideMark/>
          </w:tcPr>
          <w:p w14:paraId="3369B8D0" w14:textId="2EF5C397" w:rsidR="00262F03" w:rsidRPr="00262F03" w:rsidRDefault="00B5580C" w:rsidP="00262F03">
            <w:pPr>
              <w:widowControl/>
              <w:spacing w:after="0" w:line="240" w:lineRule="auto"/>
              <w:contextualSpacing/>
              <w:jc w:val="right"/>
              <w:rPr>
                <w:rFonts w:ascii="Arial Narrow" w:eastAsia="Times New Roman" w:hAnsi="Arial Narrow"/>
                <w:b/>
                <w:bCs/>
                <w:color w:val="000000"/>
                <w:sz w:val="20"/>
                <w:szCs w:val="20"/>
              </w:rPr>
            </w:pPr>
            <w:r>
              <w:rPr>
                <w:rFonts w:ascii="Arial Narrow" w:eastAsia="Times New Roman" w:hAnsi="Arial Narrow"/>
                <w:b/>
                <w:bCs/>
                <w:color w:val="000000"/>
                <w:sz w:val="20"/>
                <w:szCs w:val="20"/>
              </w:rPr>
              <w:t>-</w:t>
            </w:r>
          </w:p>
        </w:tc>
        <w:tc>
          <w:tcPr>
            <w:tcW w:w="461" w:type="pct"/>
            <w:tcBorders>
              <w:top w:val="nil"/>
              <w:left w:val="nil"/>
              <w:bottom w:val="single" w:sz="4" w:space="0" w:color="000000"/>
              <w:right w:val="single" w:sz="4" w:space="0" w:color="000000"/>
            </w:tcBorders>
            <w:shd w:val="clear" w:color="BFBFBF" w:fill="BFBFBF"/>
            <w:vAlign w:val="center"/>
            <w:hideMark/>
          </w:tcPr>
          <w:p w14:paraId="79E3E5A4" w14:textId="067AAE10" w:rsidR="00262F03" w:rsidRPr="00262F03" w:rsidRDefault="007E4E5E" w:rsidP="00262F03">
            <w:pPr>
              <w:widowControl/>
              <w:spacing w:after="0" w:line="240" w:lineRule="auto"/>
              <w:contextualSpacing/>
              <w:jc w:val="right"/>
              <w:rPr>
                <w:rFonts w:ascii="Arial Narrow" w:eastAsia="Times New Roman" w:hAnsi="Arial Narrow"/>
                <w:b/>
                <w:bCs/>
                <w:color w:val="000000"/>
                <w:sz w:val="20"/>
                <w:szCs w:val="20"/>
              </w:rPr>
            </w:pPr>
            <w:r>
              <w:rPr>
                <w:rFonts w:ascii="Arial Narrow" w:eastAsia="Times New Roman" w:hAnsi="Arial Narrow"/>
                <w:b/>
                <w:bCs/>
                <w:color w:val="000000"/>
                <w:sz w:val="20"/>
                <w:szCs w:val="20"/>
              </w:rPr>
              <w:t>5</w:t>
            </w:r>
            <w:r w:rsidR="00275C6A">
              <w:rPr>
                <w:rFonts w:ascii="Arial Narrow" w:eastAsia="Times New Roman" w:hAnsi="Arial Narrow"/>
                <w:b/>
                <w:bCs/>
                <w:color w:val="000000"/>
                <w:sz w:val="20"/>
                <w:szCs w:val="20"/>
              </w:rPr>
              <w:t>10</w:t>
            </w:r>
          </w:p>
        </w:tc>
        <w:tc>
          <w:tcPr>
            <w:tcW w:w="461" w:type="pct"/>
            <w:tcBorders>
              <w:top w:val="nil"/>
              <w:left w:val="nil"/>
              <w:bottom w:val="single" w:sz="4" w:space="0" w:color="000000"/>
              <w:right w:val="single" w:sz="4" w:space="0" w:color="000000"/>
            </w:tcBorders>
            <w:shd w:val="clear" w:color="BFBFBF" w:fill="BFBFBF"/>
            <w:vAlign w:val="center"/>
            <w:hideMark/>
          </w:tcPr>
          <w:p w14:paraId="36EDBBDD" w14:textId="3E6F559A" w:rsidR="00262F03" w:rsidRPr="00262F03" w:rsidRDefault="00B5580C" w:rsidP="00262F03">
            <w:pPr>
              <w:widowControl/>
              <w:spacing w:after="0" w:line="240" w:lineRule="auto"/>
              <w:contextualSpacing/>
              <w:jc w:val="right"/>
              <w:rPr>
                <w:rFonts w:ascii="Arial Narrow" w:eastAsia="Times New Roman" w:hAnsi="Arial Narrow"/>
                <w:b/>
                <w:bCs/>
                <w:color w:val="000000"/>
                <w:sz w:val="20"/>
                <w:szCs w:val="20"/>
              </w:rPr>
            </w:pPr>
            <w:r>
              <w:rPr>
                <w:rFonts w:ascii="Arial Narrow" w:eastAsia="Times New Roman" w:hAnsi="Arial Narrow"/>
                <w:b/>
                <w:bCs/>
                <w:color w:val="000000"/>
                <w:sz w:val="20"/>
                <w:szCs w:val="20"/>
              </w:rPr>
              <w:t>-</w:t>
            </w:r>
          </w:p>
        </w:tc>
      </w:tr>
      <w:tr w:rsidR="00262F03" w:rsidRPr="00262F03" w14:paraId="604ED87C" w14:textId="77777777" w:rsidTr="001445C1">
        <w:trPr>
          <w:trHeight w:val="20"/>
        </w:trPr>
        <w:tc>
          <w:tcPr>
            <w:tcW w:w="141" w:type="pct"/>
            <w:tcBorders>
              <w:top w:val="nil"/>
              <w:left w:val="single" w:sz="4" w:space="0" w:color="000000"/>
              <w:bottom w:val="single" w:sz="4" w:space="0" w:color="000000"/>
              <w:right w:val="nil"/>
            </w:tcBorders>
            <w:shd w:val="clear" w:color="auto" w:fill="auto"/>
            <w:vAlign w:val="center"/>
            <w:hideMark/>
          </w:tcPr>
          <w:p w14:paraId="26E9394B" w14:textId="77777777" w:rsidR="00262F03" w:rsidRPr="00262F03" w:rsidRDefault="00262F03" w:rsidP="00262F03">
            <w:pPr>
              <w:widowControl/>
              <w:spacing w:after="0" w:line="240" w:lineRule="auto"/>
              <w:contextualSpacing/>
              <w:rPr>
                <w:rFonts w:ascii="Arial Narrow" w:eastAsia="Times New Roman" w:hAnsi="Arial Narrow"/>
                <w:i/>
                <w:iCs/>
                <w:color w:val="000000"/>
                <w:sz w:val="20"/>
                <w:szCs w:val="20"/>
              </w:rPr>
            </w:pPr>
            <w:r w:rsidRPr="00262F03">
              <w:rPr>
                <w:rFonts w:ascii="Arial Narrow" w:eastAsia="Times New Roman" w:hAnsi="Arial Narrow"/>
                <w:i/>
                <w:iCs/>
                <w:color w:val="000000"/>
                <w:sz w:val="20"/>
                <w:szCs w:val="20"/>
              </w:rPr>
              <w:t> </w:t>
            </w:r>
          </w:p>
        </w:tc>
        <w:tc>
          <w:tcPr>
            <w:tcW w:w="1601" w:type="pct"/>
            <w:tcBorders>
              <w:top w:val="nil"/>
              <w:left w:val="nil"/>
              <w:bottom w:val="single" w:sz="4" w:space="0" w:color="000000"/>
              <w:right w:val="single" w:sz="4" w:space="0" w:color="000000"/>
            </w:tcBorders>
            <w:shd w:val="clear" w:color="auto" w:fill="auto"/>
            <w:vAlign w:val="center"/>
            <w:hideMark/>
          </w:tcPr>
          <w:p w14:paraId="5C47BC6C" w14:textId="62D47D05" w:rsidR="00262F03" w:rsidRPr="00262F03" w:rsidRDefault="00275C6A" w:rsidP="00262F03">
            <w:pPr>
              <w:widowControl/>
              <w:spacing w:after="0" w:line="240" w:lineRule="auto"/>
              <w:contextualSpacing/>
              <w:rPr>
                <w:rFonts w:ascii="Arial Narrow" w:eastAsia="Times New Roman" w:hAnsi="Arial Narrow"/>
                <w:i/>
                <w:iCs/>
                <w:color w:val="000000"/>
                <w:sz w:val="20"/>
                <w:szCs w:val="20"/>
              </w:rPr>
            </w:pPr>
            <w:r>
              <w:rPr>
                <w:rFonts w:ascii="Arial Narrow" w:eastAsia="Times New Roman" w:hAnsi="Arial Narrow"/>
                <w:i/>
                <w:iCs/>
                <w:color w:val="000000"/>
                <w:sz w:val="20"/>
                <w:szCs w:val="20"/>
              </w:rPr>
              <w:t>Las Piñas</w:t>
            </w:r>
          </w:p>
        </w:tc>
        <w:tc>
          <w:tcPr>
            <w:tcW w:w="867" w:type="pct"/>
            <w:tcBorders>
              <w:top w:val="nil"/>
              <w:left w:val="nil"/>
              <w:bottom w:val="single" w:sz="4" w:space="0" w:color="000000"/>
              <w:right w:val="single" w:sz="4" w:space="0" w:color="000000"/>
            </w:tcBorders>
            <w:shd w:val="clear" w:color="auto" w:fill="auto"/>
            <w:vAlign w:val="center"/>
            <w:hideMark/>
          </w:tcPr>
          <w:p w14:paraId="471474B1" w14:textId="299F46DD" w:rsidR="00262F03" w:rsidRPr="00262F03" w:rsidRDefault="00262F03" w:rsidP="00262F03">
            <w:pPr>
              <w:widowControl/>
              <w:spacing w:after="0" w:line="240" w:lineRule="auto"/>
              <w:contextualSpacing/>
              <w:jc w:val="right"/>
              <w:rPr>
                <w:rFonts w:ascii="Arial Narrow" w:eastAsia="Times New Roman" w:hAnsi="Arial Narrow"/>
                <w:i/>
                <w:iCs/>
                <w:sz w:val="20"/>
                <w:szCs w:val="20"/>
              </w:rPr>
            </w:pPr>
            <w:r w:rsidRPr="00262F03">
              <w:rPr>
                <w:rFonts w:ascii="Arial Narrow" w:eastAsia="Times New Roman" w:hAnsi="Arial Narrow"/>
                <w:i/>
                <w:iCs/>
                <w:sz w:val="20"/>
                <w:szCs w:val="20"/>
              </w:rPr>
              <w:t>1</w:t>
            </w:r>
          </w:p>
        </w:tc>
        <w:tc>
          <w:tcPr>
            <w:tcW w:w="545" w:type="pct"/>
            <w:tcBorders>
              <w:top w:val="nil"/>
              <w:left w:val="nil"/>
              <w:bottom w:val="single" w:sz="4" w:space="0" w:color="000000"/>
              <w:right w:val="single" w:sz="4" w:space="0" w:color="000000"/>
            </w:tcBorders>
            <w:shd w:val="clear" w:color="auto" w:fill="auto"/>
            <w:vAlign w:val="center"/>
            <w:hideMark/>
          </w:tcPr>
          <w:p w14:paraId="76CD94FF" w14:textId="6FC131FD" w:rsidR="00262F03" w:rsidRPr="00262F03" w:rsidRDefault="00B5580C" w:rsidP="00262F03">
            <w:pPr>
              <w:widowControl/>
              <w:spacing w:after="0" w:line="240" w:lineRule="auto"/>
              <w:contextualSpacing/>
              <w:jc w:val="right"/>
              <w:rPr>
                <w:rFonts w:ascii="Arial Narrow" w:eastAsia="Times New Roman" w:hAnsi="Arial Narrow"/>
                <w:i/>
                <w:iCs/>
                <w:sz w:val="20"/>
                <w:szCs w:val="20"/>
              </w:rPr>
            </w:pPr>
            <w:r>
              <w:rPr>
                <w:rFonts w:ascii="Arial Narrow" w:eastAsia="Times New Roman" w:hAnsi="Arial Narrow"/>
                <w:i/>
                <w:iCs/>
                <w:sz w:val="20"/>
                <w:szCs w:val="20"/>
              </w:rPr>
              <w:t>-</w:t>
            </w:r>
          </w:p>
        </w:tc>
        <w:tc>
          <w:tcPr>
            <w:tcW w:w="461" w:type="pct"/>
            <w:tcBorders>
              <w:top w:val="nil"/>
              <w:left w:val="nil"/>
              <w:bottom w:val="single" w:sz="4" w:space="0" w:color="000000"/>
              <w:right w:val="single" w:sz="4" w:space="0" w:color="000000"/>
            </w:tcBorders>
            <w:shd w:val="clear" w:color="auto" w:fill="auto"/>
            <w:vAlign w:val="center"/>
            <w:hideMark/>
          </w:tcPr>
          <w:p w14:paraId="47D9EDA7" w14:textId="69D88EB7" w:rsidR="00262F03" w:rsidRPr="00262F03" w:rsidRDefault="00275C6A" w:rsidP="00262F03">
            <w:pPr>
              <w:widowControl/>
              <w:spacing w:after="0" w:line="240" w:lineRule="auto"/>
              <w:contextualSpacing/>
              <w:jc w:val="right"/>
              <w:rPr>
                <w:rFonts w:ascii="Arial Narrow" w:eastAsia="Times New Roman" w:hAnsi="Arial Narrow"/>
                <w:i/>
                <w:iCs/>
                <w:sz w:val="20"/>
                <w:szCs w:val="20"/>
              </w:rPr>
            </w:pPr>
            <w:r>
              <w:rPr>
                <w:rFonts w:ascii="Arial Narrow" w:eastAsia="Times New Roman" w:hAnsi="Arial Narrow"/>
                <w:i/>
                <w:iCs/>
                <w:sz w:val="20"/>
                <w:szCs w:val="20"/>
              </w:rPr>
              <w:t>136</w:t>
            </w:r>
          </w:p>
        </w:tc>
        <w:tc>
          <w:tcPr>
            <w:tcW w:w="462" w:type="pct"/>
            <w:tcBorders>
              <w:top w:val="nil"/>
              <w:left w:val="nil"/>
              <w:bottom w:val="single" w:sz="4" w:space="0" w:color="000000"/>
              <w:right w:val="single" w:sz="4" w:space="0" w:color="000000"/>
            </w:tcBorders>
            <w:shd w:val="clear" w:color="auto" w:fill="auto"/>
            <w:vAlign w:val="center"/>
            <w:hideMark/>
          </w:tcPr>
          <w:p w14:paraId="0E7EF29E" w14:textId="4BF8D077" w:rsidR="00262F03" w:rsidRPr="00262F03" w:rsidRDefault="00B5580C" w:rsidP="00262F03">
            <w:pPr>
              <w:widowControl/>
              <w:spacing w:after="0" w:line="240" w:lineRule="auto"/>
              <w:contextualSpacing/>
              <w:jc w:val="right"/>
              <w:rPr>
                <w:rFonts w:ascii="Arial Narrow" w:eastAsia="Times New Roman" w:hAnsi="Arial Narrow"/>
                <w:i/>
                <w:iCs/>
                <w:sz w:val="20"/>
                <w:szCs w:val="20"/>
              </w:rPr>
            </w:pPr>
            <w:r>
              <w:rPr>
                <w:rFonts w:ascii="Arial Narrow" w:eastAsia="Times New Roman" w:hAnsi="Arial Narrow"/>
                <w:i/>
                <w:iCs/>
                <w:sz w:val="20"/>
                <w:szCs w:val="20"/>
              </w:rPr>
              <w:t>-</w:t>
            </w:r>
          </w:p>
        </w:tc>
        <w:tc>
          <w:tcPr>
            <w:tcW w:w="461" w:type="pct"/>
            <w:tcBorders>
              <w:top w:val="nil"/>
              <w:left w:val="nil"/>
              <w:bottom w:val="single" w:sz="4" w:space="0" w:color="000000"/>
              <w:right w:val="single" w:sz="4" w:space="0" w:color="000000"/>
            </w:tcBorders>
            <w:shd w:val="clear" w:color="auto" w:fill="auto"/>
            <w:vAlign w:val="center"/>
            <w:hideMark/>
          </w:tcPr>
          <w:p w14:paraId="372E4DCC" w14:textId="55B19FBE" w:rsidR="00262F03" w:rsidRPr="00262F03" w:rsidRDefault="00275C6A" w:rsidP="00262F03">
            <w:pPr>
              <w:widowControl/>
              <w:spacing w:after="0" w:line="240" w:lineRule="auto"/>
              <w:contextualSpacing/>
              <w:jc w:val="right"/>
              <w:rPr>
                <w:rFonts w:ascii="Arial Narrow" w:eastAsia="Times New Roman" w:hAnsi="Arial Narrow"/>
                <w:i/>
                <w:iCs/>
                <w:sz w:val="20"/>
                <w:szCs w:val="20"/>
              </w:rPr>
            </w:pPr>
            <w:r>
              <w:rPr>
                <w:rFonts w:ascii="Arial Narrow" w:eastAsia="Times New Roman" w:hAnsi="Arial Narrow"/>
                <w:i/>
                <w:iCs/>
                <w:sz w:val="20"/>
                <w:szCs w:val="20"/>
              </w:rPr>
              <w:t>510</w:t>
            </w:r>
          </w:p>
        </w:tc>
        <w:tc>
          <w:tcPr>
            <w:tcW w:w="461" w:type="pct"/>
            <w:tcBorders>
              <w:top w:val="nil"/>
              <w:left w:val="nil"/>
              <w:bottom w:val="single" w:sz="4" w:space="0" w:color="000000"/>
              <w:right w:val="single" w:sz="4" w:space="0" w:color="000000"/>
            </w:tcBorders>
            <w:shd w:val="clear" w:color="auto" w:fill="auto"/>
            <w:vAlign w:val="center"/>
            <w:hideMark/>
          </w:tcPr>
          <w:p w14:paraId="066B6002" w14:textId="4D3BD1FD" w:rsidR="00262F03" w:rsidRPr="00262F03" w:rsidRDefault="00B5580C" w:rsidP="00262F03">
            <w:pPr>
              <w:widowControl/>
              <w:spacing w:after="0" w:line="240" w:lineRule="auto"/>
              <w:contextualSpacing/>
              <w:jc w:val="right"/>
              <w:rPr>
                <w:rFonts w:ascii="Arial Narrow" w:eastAsia="Times New Roman" w:hAnsi="Arial Narrow"/>
                <w:i/>
                <w:iCs/>
                <w:sz w:val="20"/>
                <w:szCs w:val="20"/>
              </w:rPr>
            </w:pPr>
            <w:r>
              <w:rPr>
                <w:rFonts w:ascii="Arial Narrow" w:eastAsia="Times New Roman" w:hAnsi="Arial Narrow"/>
                <w:i/>
                <w:iCs/>
                <w:sz w:val="20"/>
                <w:szCs w:val="20"/>
              </w:rPr>
              <w:t>-</w:t>
            </w:r>
          </w:p>
        </w:tc>
      </w:tr>
    </w:tbl>
    <w:p w14:paraId="345F9444" w14:textId="518848CD" w:rsidR="007202DE" w:rsidRPr="002D6344" w:rsidRDefault="00475561" w:rsidP="0065029D">
      <w:pPr>
        <w:pStyle w:val="NoSpacing1"/>
        <w:contextualSpacing/>
        <w:rPr>
          <w:rFonts w:ascii="Arial" w:hAnsi="Arial" w:cs="Arial"/>
          <w:bCs/>
          <w:i/>
          <w:sz w:val="16"/>
          <w:szCs w:val="24"/>
          <w:lang w:val="en-PH"/>
        </w:rPr>
      </w:pPr>
      <w:r>
        <w:rPr>
          <w:rFonts w:ascii="Arial" w:hAnsi="Arial" w:cs="Arial"/>
          <w:bCs/>
          <w:i/>
          <w:sz w:val="16"/>
          <w:szCs w:val="24"/>
          <w:lang w:val="en-PH"/>
        </w:rPr>
        <w:t xml:space="preserve">    </w:t>
      </w:r>
      <w:r w:rsidR="007202DE" w:rsidRPr="002D6344">
        <w:rPr>
          <w:rFonts w:ascii="Arial" w:hAnsi="Arial" w:cs="Arial"/>
          <w:bCs/>
          <w:i/>
          <w:sz w:val="16"/>
          <w:szCs w:val="24"/>
          <w:lang w:val="en-PH"/>
        </w:rPr>
        <w:t>Note: Ongoing assessment and validation being conducted.</w:t>
      </w:r>
    </w:p>
    <w:p w14:paraId="4886F86E" w14:textId="266426F4" w:rsidR="00BE47F2" w:rsidRPr="009E2494" w:rsidRDefault="007202DE" w:rsidP="009E2494">
      <w:pPr>
        <w:spacing w:after="0" w:line="240" w:lineRule="auto"/>
        <w:ind w:left="357"/>
        <w:jc w:val="right"/>
        <w:rPr>
          <w:rFonts w:ascii="Arial" w:eastAsia="Arial" w:hAnsi="Arial" w:cs="Arial"/>
          <w:i/>
          <w:color w:val="0070C0"/>
          <w:sz w:val="16"/>
          <w:szCs w:val="24"/>
        </w:rPr>
      </w:pPr>
      <w:r w:rsidRPr="002D6344">
        <w:rPr>
          <w:rFonts w:ascii="Arial" w:eastAsia="Arial" w:hAnsi="Arial" w:cs="Arial"/>
          <w:i/>
          <w:color w:val="0070C0"/>
          <w:sz w:val="16"/>
          <w:szCs w:val="24"/>
        </w:rPr>
        <w:t xml:space="preserve">Source: </w:t>
      </w:r>
      <w:r>
        <w:rPr>
          <w:rFonts w:ascii="Arial" w:eastAsia="Arial" w:hAnsi="Arial" w:cs="Arial"/>
          <w:i/>
          <w:color w:val="0070C0"/>
          <w:sz w:val="16"/>
          <w:szCs w:val="24"/>
        </w:rPr>
        <w:t xml:space="preserve">DSWD-FO </w:t>
      </w:r>
      <w:r w:rsidR="00275C6A">
        <w:rPr>
          <w:rFonts w:ascii="Arial" w:eastAsia="Arial" w:hAnsi="Arial" w:cs="Arial"/>
          <w:i/>
          <w:color w:val="0070C0"/>
          <w:sz w:val="16"/>
          <w:szCs w:val="24"/>
        </w:rPr>
        <w:t>NCR</w:t>
      </w:r>
    </w:p>
    <w:p w14:paraId="7212F0C6" w14:textId="77777777" w:rsidR="00093334" w:rsidRPr="00093334" w:rsidRDefault="00093334" w:rsidP="00093334">
      <w:pPr>
        <w:spacing w:after="0" w:line="240" w:lineRule="auto"/>
        <w:ind w:left="357"/>
        <w:contextualSpacing/>
        <w:rPr>
          <w:rFonts w:ascii="Arial" w:eastAsia="Arial" w:hAnsi="Arial" w:cs="Arial"/>
          <w:i/>
          <w:color w:val="0070C0"/>
          <w:sz w:val="24"/>
          <w:szCs w:val="24"/>
        </w:rPr>
      </w:pPr>
    </w:p>
    <w:p w14:paraId="0EC2BC62" w14:textId="77777777" w:rsidR="00475561" w:rsidRDefault="00093334" w:rsidP="00093334">
      <w:pPr>
        <w:pStyle w:val="ListParagraph"/>
        <w:numPr>
          <w:ilvl w:val="0"/>
          <w:numId w:val="2"/>
        </w:numPr>
        <w:spacing w:after="0" w:line="240" w:lineRule="auto"/>
        <w:jc w:val="both"/>
        <w:rPr>
          <w:rFonts w:ascii="Arial" w:eastAsia="Arial" w:hAnsi="Arial" w:cs="Arial"/>
          <w:b/>
          <w:color w:val="002060"/>
          <w:sz w:val="24"/>
          <w:szCs w:val="24"/>
        </w:rPr>
      </w:pPr>
      <w:r w:rsidRPr="008268F2">
        <w:rPr>
          <w:rFonts w:ascii="Arial" w:eastAsia="Arial" w:hAnsi="Arial" w:cs="Arial"/>
          <w:b/>
          <w:color w:val="002060"/>
          <w:sz w:val="24"/>
          <w:szCs w:val="24"/>
        </w:rPr>
        <w:t>Damaged Houses</w:t>
      </w:r>
    </w:p>
    <w:p w14:paraId="5BABC640" w14:textId="678CE48C" w:rsidR="00093334" w:rsidRPr="00475561" w:rsidRDefault="00475561" w:rsidP="00475561">
      <w:pPr>
        <w:spacing w:after="0" w:line="240" w:lineRule="auto"/>
        <w:ind w:left="142"/>
        <w:jc w:val="both"/>
        <w:rPr>
          <w:rFonts w:ascii="Arial" w:eastAsia="Arial" w:hAnsi="Arial" w:cs="Arial"/>
          <w:sz w:val="24"/>
          <w:szCs w:val="24"/>
        </w:rPr>
      </w:pPr>
      <w:r w:rsidRPr="00475561">
        <w:rPr>
          <w:rFonts w:ascii="Arial" w:eastAsia="Arial" w:hAnsi="Arial" w:cs="Arial"/>
          <w:sz w:val="24"/>
          <w:szCs w:val="24"/>
        </w:rPr>
        <w:t xml:space="preserve">There are </w:t>
      </w:r>
      <w:r>
        <w:rPr>
          <w:rFonts w:ascii="Arial" w:eastAsia="Arial" w:hAnsi="Arial" w:cs="Arial"/>
          <w:b/>
          <w:color w:val="0070C0"/>
          <w:sz w:val="24"/>
          <w:szCs w:val="24"/>
        </w:rPr>
        <w:t xml:space="preserve">80 totally </w:t>
      </w:r>
      <w:r w:rsidRPr="00475561">
        <w:rPr>
          <w:rFonts w:ascii="Arial" w:eastAsia="Arial" w:hAnsi="Arial" w:cs="Arial"/>
          <w:b/>
          <w:color w:val="0070C0"/>
          <w:sz w:val="24"/>
          <w:szCs w:val="24"/>
        </w:rPr>
        <w:t>damaged houses</w:t>
      </w:r>
      <w:r w:rsidRPr="00475561">
        <w:rPr>
          <w:rFonts w:ascii="Arial" w:eastAsia="Arial" w:hAnsi="Arial" w:cs="Arial"/>
          <w:color w:val="0070C0"/>
          <w:sz w:val="24"/>
          <w:szCs w:val="24"/>
        </w:rPr>
        <w:t xml:space="preserve"> </w:t>
      </w:r>
      <w:r w:rsidRPr="00475561">
        <w:rPr>
          <w:rFonts w:ascii="Arial" w:eastAsia="Arial" w:hAnsi="Arial" w:cs="Arial"/>
          <w:sz w:val="24"/>
          <w:szCs w:val="24"/>
        </w:rPr>
        <w:t>reported in</w:t>
      </w:r>
      <w:r>
        <w:rPr>
          <w:rFonts w:ascii="Arial" w:eastAsia="Arial" w:hAnsi="Arial" w:cs="Arial"/>
          <w:sz w:val="24"/>
          <w:szCs w:val="24"/>
        </w:rPr>
        <w:t xml:space="preserve"> NCR</w:t>
      </w:r>
      <w:r w:rsidRPr="00475561">
        <w:rPr>
          <w:rFonts w:ascii="Arial" w:eastAsia="Arial" w:hAnsi="Arial" w:cs="Arial"/>
          <w:sz w:val="24"/>
          <w:szCs w:val="24"/>
        </w:rPr>
        <w:t xml:space="preserve"> (see Table 3). </w:t>
      </w:r>
    </w:p>
    <w:p w14:paraId="682E813E" w14:textId="77777777" w:rsidR="00475561" w:rsidRDefault="00475561" w:rsidP="00475561">
      <w:pPr>
        <w:spacing w:after="0" w:line="240" w:lineRule="auto"/>
        <w:ind w:left="142"/>
        <w:jc w:val="both"/>
        <w:rPr>
          <w:rFonts w:ascii="Arial" w:eastAsia="Arial" w:hAnsi="Arial" w:cs="Arial"/>
          <w:b/>
          <w:i/>
          <w:sz w:val="20"/>
          <w:szCs w:val="24"/>
        </w:rPr>
      </w:pPr>
    </w:p>
    <w:p w14:paraId="647D0F85" w14:textId="2B4DC13B" w:rsidR="00475561" w:rsidRPr="00475561" w:rsidRDefault="00475561" w:rsidP="00475561">
      <w:pPr>
        <w:spacing w:after="0" w:line="240" w:lineRule="auto"/>
        <w:ind w:left="142"/>
        <w:jc w:val="both"/>
        <w:rPr>
          <w:rFonts w:ascii="Arial" w:eastAsia="Arial" w:hAnsi="Arial" w:cs="Arial"/>
          <w:b/>
          <w:i/>
          <w:sz w:val="20"/>
          <w:szCs w:val="24"/>
        </w:rPr>
      </w:pPr>
      <w:r w:rsidRPr="00475561">
        <w:rPr>
          <w:rFonts w:ascii="Arial" w:eastAsia="Arial" w:hAnsi="Arial" w:cs="Arial"/>
          <w:b/>
          <w:i/>
          <w:sz w:val="20"/>
          <w:szCs w:val="24"/>
        </w:rPr>
        <w:t>Table 3. Number of Damaged Houses</w:t>
      </w:r>
    </w:p>
    <w:tbl>
      <w:tblPr>
        <w:tblW w:w="4907" w:type="pct"/>
        <w:tblInd w:w="175" w:type="dxa"/>
        <w:tblLook w:val="04A0" w:firstRow="1" w:lastRow="0" w:firstColumn="1" w:lastColumn="0" w:noHBand="0" w:noVBand="1"/>
      </w:tblPr>
      <w:tblGrid>
        <w:gridCol w:w="4948"/>
        <w:gridCol w:w="1009"/>
        <w:gridCol w:w="1699"/>
        <w:gridCol w:w="1900"/>
      </w:tblGrid>
      <w:tr w:rsidR="00475561" w:rsidRPr="00475561" w14:paraId="1120ADA9" w14:textId="77777777" w:rsidTr="00B5580C">
        <w:trPr>
          <w:trHeight w:val="20"/>
        </w:trPr>
        <w:tc>
          <w:tcPr>
            <w:tcW w:w="2589"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27ADF05E" w14:textId="77777777" w:rsidR="00475561" w:rsidRPr="00475561" w:rsidRDefault="00475561" w:rsidP="00475561">
            <w:pPr>
              <w:widowControl/>
              <w:spacing w:after="0" w:line="240" w:lineRule="auto"/>
              <w:jc w:val="center"/>
              <w:rPr>
                <w:rFonts w:ascii="Arial Narrow" w:eastAsia="Times New Roman" w:hAnsi="Arial Narrow" w:cs="Times New Roman"/>
                <w:b/>
                <w:bCs/>
                <w:sz w:val="20"/>
                <w:szCs w:val="20"/>
              </w:rPr>
            </w:pPr>
            <w:r w:rsidRPr="00475561">
              <w:rPr>
                <w:rFonts w:ascii="Arial Narrow" w:eastAsia="Times New Roman" w:hAnsi="Arial Narrow" w:cs="Times New Roman"/>
                <w:b/>
                <w:bCs/>
                <w:sz w:val="20"/>
                <w:szCs w:val="20"/>
              </w:rPr>
              <w:t xml:space="preserve">REGION / PROVINCE / MUNICIPALITY </w:t>
            </w:r>
          </w:p>
        </w:tc>
        <w:tc>
          <w:tcPr>
            <w:tcW w:w="241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56EB04B6" w14:textId="50A88A24" w:rsidR="00475561" w:rsidRPr="00475561" w:rsidRDefault="00475561" w:rsidP="00475561">
            <w:pPr>
              <w:widowControl/>
              <w:spacing w:after="0" w:line="240" w:lineRule="auto"/>
              <w:jc w:val="center"/>
              <w:rPr>
                <w:rFonts w:ascii="Arial Narrow" w:eastAsia="Times New Roman" w:hAnsi="Arial Narrow" w:cs="Times New Roman"/>
                <w:b/>
                <w:bCs/>
                <w:sz w:val="20"/>
                <w:szCs w:val="20"/>
              </w:rPr>
            </w:pPr>
            <w:r w:rsidRPr="00475561">
              <w:rPr>
                <w:rFonts w:ascii="Arial Narrow" w:eastAsia="Times New Roman" w:hAnsi="Arial Narrow" w:cs="Times New Roman"/>
                <w:b/>
                <w:bCs/>
                <w:sz w:val="20"/>
                <w:szCs w:val="20"/>
              </w:rPr>
              <w:t xml:space="preserve">NO. OF DAMAGED HOUSES </w:t>
            </w:r>
          </w:p>
        </w:tc>
      </w:tr>
      <w:tr w:rsidR="00475561" w:rsidRPr="00475561" w14:paraId="261EAB49" w14:textId="77777777" w:rsidTr="00B5580C">
        <w:trPr>
          <w:trHeight w:val="20"/>
        </w:trPr>
        <w:tc>
          <w:tcPr>
            <w:tcW w:w="2589" w:type="pct"/>
            <w:vMerge/>
            <w:tcBorders>
              <w:top w:val="single" w:sz="4" w:space="0" w:color="000000"/>
              <w:left w:val="single" w:sz="4" w:space="0" w:color="000000"/>
              <w:bottom w:val="single" w:sz="4" w:space="0" w:color="000000"/>
              <w:right w:val="single" w:sz="4" w:space="0" w:color="000000"/>
            </w:tcBorders>
            <w:vAlign w:val="center"/>
            <w:hideMark/>
          </w:tcPr>
          <w:p w14:paraId="7552700E" w14:textId="77777777" w:rsidR="00475561" w:rsidRPr="00475561" w:rsidRDefault="00475561" w:rsidP="00475561">
            <w:pPr>
              <w:widowControl/>
              <w:spacing w:after="0" w:line="240" w:lineRule="auto"/>
              <w:rPr>
                <w:rFonts w:ascii="Arial Narrow" w:eastAsia="Times New Roman" w:hAnsi="Arial Narrow" w:cs="Times New Roman"/>
                <w:b/>
                <w:bCs/>
                <w:sz w:val="20"/>
                <w:szCs w:val="20"/>
              </w:rPr>
            </w:pPr>
          </w:p>
        </w:tc>
        <w:tc>
          <w:tcPr>
            <w:tcW w:w="528" w:type="pct"/>
            <w:tcBorders>
              <w:top w:val="single" w:sz="4" w:space="0" w:color="auto"/>
              <w:left w:val="nil"/>
              <w:bottom w:val="single" w:sz="4" w:space="0" w:color="000000"/>
              <w:right w:val="single" w:sz="4" w:space="0" w:color="000000"/>
            </w:tcBorders>
            <w:shd w:val="clear" w:color="7F7F7F" w:fill="7F7F7F"/>
            <w:vAlign w:val="center"/>
            <w:hideMark/>
          </w:tcPr>
          <w:p w14:paraId="76A1CE4E" w14:textId="77777777" w:rsidR="00475561" w:rsidRPr="00475561" w:rsidRDefault="00475561" w:rsidP="00475561">
            <w:pPr>
              <w:widowControl/>
              <w:spacing w:after="0" w:line="240" w:lineRule="auto"/>
              <w:jc w:val="center"/>
              <w:rPr>
                <w:rFonts w:ascii="Arial Narrow" w:eastAsia="Times New Roman" w:hAnsi="Arial Narrow" w:cs="Times New Roman"/>
                <w:b/>
                <w:bCs/>
                <w:sz w:val="20"/>
                <w:szCs w:val="20"/>
              </w:rPr>
            </w:pPr>
            <w:r w:rsidRPr="00475561">
              <w:rPr>
                <w:rFonts w:ascii="Arial Narrow" w:eastAsia="Times New Roman" w:hAnsi="Arial Narrow" w:cs="Times New Roman"/>
                <w:b/>
                <w:bCs/>
                <w:sz w:val="20"/>
                <w:szCs w:val="20"/>
              </w:rPr>
              <w:t xml:space="preserve"> Total </w:t>
            </w:r>
          </w:p>
        </w:tc>
        <w:tc>
          <w:tcPr>
            <w:tcW w:w="889" w:type="pct"/>
            <w:tcBorders>
              <w:top w:val="single" w:sz="4" w:space="0" w:color="auto"/>
              <w:left w:val="nil"/>
              <w:bottom w:val="single" w:sz="4" w:space="0" w:color="000000"/>
              <w:right w:val="single" w:sz="4" w:space="0" w:color="000000"/>
            </w:tcBorders>
            <w:shd w:val="clear" w:color="7F7F7F" w:fill="7F7F7F"/>
            <w:vAlign w:val="center"/>
            <w:hideMark/>
          </w:tcPr>
          <w:p w14:paraId="3874850A" w14:textId="77777777" w:rsidR="00475561" w:rsidRPr="00475561" w:rsidRDefault="00475561" w:rsidP="00475561">
            <w:pPr>
              <w:widowControl/>
              <w:spacing w:after="0" w:line="240" w:lineRule="auto"/>
              <w:jc w:val="center"/>
              <w:rPr>
                <w:rFonts w:ascii="Arial Narrow" w:eastAsia="Times New Roman" w:hAnsi="Arial Narrow" w:cs="Times New Roman"/>
                <w:b/>
                <w:bCs/>
                <w:sz w:val="20"/>
                <w:szCs w:val="20"/>
              </w:rPr>
            </w:pPr>
            <w:r w:rsidRPr="00475561">
              <w:rPr>
                <w:rFonts w:ascii="Arial Narrow" w:eastAsia="Times New Roman" w:hAnsi="Arial Narrow" w:cs="Times New Roman"/>
                <w:b/>
                <w:bCs/>
                <w:sz w:val="20"/>
                <w:szCs w:val="20"/>
              </w:rPr>
              <w:t xml:space="preserve"> Totally </w:t>
            </w:r>
          </w:p>
        </w:tc>
        <w:tc>
          <w:tcPr>
            <w:tcW w:w="994" w:type="pct"/>
            <w:tcBorders>
              <w:top w:val="single" w:sz="4" w:space="0" w:color="auto"/>
              <w:left w:val="nil"/>
              <w:bottom w:val="single" w:sz="4" w:space="0" w:color="000000"/>
              <w:right w:val="single" w:sz="4" w:space="0" w:color="000000"/>
            </w:tcBorders>
            <w:shd w:val="clear" w:color="7F7F7F" w:fill="7F7F7F"/>
            <w:vAlign w:val="center"/>
            <w:hideMark/>
          </w:tcPr>
          <w:p w14:paraId="6920B077" w14:textId="77777777" w:rsidR="00475561" w:rsidRPr="00475561" w:rsidRDefault="00475561" w:rsidP="00475561">
            <w:pPr>
              <w:widowControl/>
              <w:spacing w:after="0" w:line="240" w:lineRule="auto"/>
              <w:jc w:val="center"/>
              <w:rPr>
                <w:rFonts w:ascii="Arial Narrow" w:eastAsia="Times New Roman" w:hAnsi="Arial Narrow" w:cs="Times New Roman"/>
                <w:b/>
                <w:bCs/>
                <w:sz w:val="20"/>
                <w:szCs w:val="20"/>
              </w:rPr>
            </w:pPr>
            <w:r w:rsidRPr="00475561">
              <w:rPr>
                <w:rFonts w:ascii="Arial Narrow" w:eastAsia="Times New Roman" w:hAnsi="Arial Narrow" w:cs="Times New Roman"/>
                <w:b/>
                <w:bCs/>
                <w:sz w:val="20"/>
                <w:szCs w:val="20"/>
              </w:rPr>
              <w:t xml:space="preserve"> Partially </w:t>
            </w:r>
          </w:p>
        </w:tc>
      </w:tr>
      <w:tr w:rsidR="00475561" w:rsidRPr="00475561" w14:paraId="2D6C8F19" w14:textId="77777777" w:rsidTr="00B5580C">
        <w:trPr>
          <w:trHeight w:val="20"/>
        </w:trPr>
        <w:tc>
          <w:tcPr>
            <w:tcW w:w="2589"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FD8086F" w14:textId="77777777" w:rsidR="00475561" w:rsidRPr="00475561" w:rsidRDefault="00475561" w:rsidP="00475561">
            <w:pPr>
              <w:widowControl/>
              <w:spacing w:after="0" w:line="240" w:lineRule="auto"/>
              <w:jc w:val="center"/>
              <w:rPr>
                <w:rFonts w:ascii="Arial Narrow" w:eastAsia="Times New Roman" w:hAnsi="Arial Narrow" w:cs="Times New Roman"/>
                <w:b/>
                <w:bCs/>
                <w:color w:val="000000"/>
                <w:sz w:val="20"/>
                <w:szCs w:val="20"/>
              </w:rPr>
            </w:pPr>
            <w:r w:rsidRPr="00475561">
              <w:rPr>
                <w:rFonts w:ascii="Arial Narrow" w:eastAsia="Times New Roman" w:hAnsi="Arial Narrow" w:cs="Times New Roman"/>
                <w:b/>
                <w:bCs/>
                <w:color w:val="000000"/>
                <w:sz w:val="20"/>
                <w:szCs w:val="20"/>
              </w:rPr>
              <w:t>GRAND TOTAL</w:t>
            </w:r>
          </w:p>
        </w:tc>
        <w:tc>
          <w:tcPr>
            <w:tcW w:w="528" w:type="pct"/>
            <w:tcBorders>
              <w:top w:val="nil"/>
              <w:left w:val="nil"/>
              <w:bottom w:val="single" w:sz="4" w:space="0" w:color="000000"/>
              <w:right w:val="single" w:sz="4" w:space="0" w:color="000000"/>
            </w:tcBorders>
            <w:shd w:val="clear" w:color="A5A5A5" w:fill="A5A5A5"/>
            <w:vAlign w:val="center"/>
            <w:hideMark/>
          </w:tcPr>
          <w:p w14:paraId="5DC8698E" w14:textId="151ECAA8" w:rsidR="00475561" w:rsidRPr="00475561" w:rsidRDefault="00475561" w:rsidP="00475561">
            <w:pPr>
              <w:widowControl/>
              <w:spacing w:after="0" w:line="240" w:lineRule="auto"/>
              <w:jc w:val="right"/>
              <w:rPr>
                <w:rFonts w:ascii="Arial Narrow" w:eastAsia="Times New Roman" w:hAnsi="Arial Narrow" w:cs="Times New Roman"/>
                <w:b/>
                <w:bCs/>
                <w:color w:val="000000"/>
                <w:sz w:val="20"/>
                <w:szCs w:val="20"/>
              </w:rPr>
            </w:pPr>
            <w:r w:rsidRPr="00475561">
              <w:rPr>
                <w:rFonts w:ascii="Arial Narrow" w:eastAsia="Times New Roman" w:hAnsi="Arial Narrow" w:cs="Times New Roman"/>
                <w:b/>
                <w:bCs/>
                <w:color w:val="000000"/>
                <w:sz w:val="20"/>
                <w:szCs w:val="20"/>
              </w:rPr>
              <w:t xml:space="preserve"> 80 </w:t>
            </w:r>
          </w:p>
        </w:tc>
        <w:tc>
          <w:tcPr>
            <w:tcW w:w="889" w:type="pct"/>
            <w:tcBorders>
              <w:top w:val="nil"/>
              <w:left w:val="nil"/>
              <w:bottom w:val="single" w:sz="4" w:space="0" w:color="000000"/>
              <w:right w:val="single" w:sz="4" w:space="0" w:color="000000"/>
            </w:tcBorders>
            <w:shd w:val="clear" w:color="A5A5A5" w:fill="A5A5A5"/>
            <w:vAlign w:val="center"/>
            <w:hideMark/>
          </w:tcPr>
          <w:p w14:paraId="6C86679E" w14:textId="1C76886E" w:rsidR="00475561" w:rsidRPr="00475561" w:rsidRDefault="00475561" w:rsidP="00475561">
            <w:pPr>
              <w:widowControl/>
              <w:spacing w:after="0" w:line="240" w:lineRule="auto"/>
              <w:jc w:val="right"/>
              <w:rPr>
                <w:rFonts w:ascii="Arial Narrow" w:eastAsia="Times New Roman" w:hAnsi="Arial Narrow" w:cs="Times New Roman"/>
                <w:b/>
                <w:bCs/>
                <w:color w:val="000000"/>
                <w:sz w:val="20"/>
                <w:szCs w:val="20"/>
              </w:rPr>
            </w:pPr>
            <w:r w:rsidRPr="00475561">
              <w:rPr>
                <w:rFonts w:ascii="Arial Narrow" w:eastAsia="Times New Roman" w:hAnsi="Arial Narrow" w:cs="Times New Roman"/>
                <w:b/>
                <w:bCs/>
                <w:color w:val="000000"/>
                <w:sz w:val="20"/>
                <w:szCs w:val="20"/>
              </w:rPr>
              <w:t xml:space="preserve">80 </w:t>
            </w:r>
          </w:p>
        </w:tc>
        <w:tc>
          <w:tcPr>
            <w:tcW w:w="994" w:type="pct"/>
            <w:tcBorders>
              <w:top w:val="nil"/>
              <w:left w:val="nil"/>
              <w:bottom w:val="single" w:sz="4" w:space="0" w:color="000000"/>
              <w:right w:val="single" w:sz="4" w:space="0" w:color="000000"/>
            </w:tcBorders>
            <w:shd w:val="clear" w:color="A5A5A5" w:fill="A5A5A5"/>
            <w:vAlign w:val="center"/>
            <w:hideMark/>
          </w:tcPr>
          <w:p w14:paraId="7B41FBFA" w14:textId="068D0A8A" w:rsidR="00475561" w:rsidRPr="00475561" w:rsidRDefault="00475561" w:rsidP="00475561">
            <w:pPr>
              <w:widowControl/>
              <w:spacing w:after="0" w:line="240" w:lineRule="auto"/>
              <w:jc w:val="right"/>
              <w:rPr>
                <w:rFonts w:ascii="Arial Narrow" w:eastAsia="Times New Roman" w:hAnsi="Arial Narrow" w:cs="Times New Roman"/>
                <w:b/>
                <w:bCs/>
                <w:color w:val="000000"/>
                <w:sz w:val="20"/>
                <w:szCs w:val="20"/>
              </w:rPr>
            </w:pPr>
            <w:r w:rsidRPr="00475561">
              <w:rPr>
                <w:rFonts w:ascii="Arial Narrow" w:eastAsia="Times New Roman" w:hAnsi="Arial Narrow" w:cs="Times New Roman"/>
                <w:b/>
                <w:bCs/>
                <w:color w:val="000000"/>
                <w:sz w:val="20"/>
                <w:szCs w:val="20"/>
              </w:rPr>
              <w:t xml:space="preserve">- </w:t>
            </w:r>
          </w:p>
        </w:tc>
      </w:tr>
      <w:tr w:rsidR="00475561" w:rsidRPr="00475561" w14:paraId="0F56EE90" w14:textId="77777777" w:rsidTr="00B5580C">
        <w:trPr>
          <w:trHeight w:val="20"/>
        </w:trPr>
        <w:tc>
          <w:tcPr>
            <w:tcW w:w="2589"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8BA6D80" w14:textId="77777777" w:rsidR="00475561" w:rsidRPr="00475561" w:rsidRDefault="00475561" w:rsidP="00475561">
            <w:pPr>
              <w:widowControl/>
              <w:spacing w:after="0" w:line="240" w:lineRule="auto"/>
              <w:rPr>
                <w:rFonts w:ascii="Arial Narrow" w:eastAsia="Times New Roman" w:hAnsi="Arial Narrow" w:cs="Times New Roman"/>
                <w:b/>
                <w:bCs/>
                <w:color w:val="000000"/>
                <w:sz w:val="20"/>
                <w:szCs w:val="20"/>
              </w:rPr>
            </w:pPr>
            <w:r w:rsidRPr="00475561">
              <w:rPr>
                <w:rFonts w:ascii="Arial Narrow" w:eastAsia="Times New Roman" w:hAnsi="Arial Narrow" w:cs="Times New Roman"/>
                <w:b/>
                <w:bCs/>
                <w:color w:val="000000"/>
                <w:sz w:val="20"/>
                <w:szCs w:val="20"/>
              </w:rPr>
              <w:t>NCR</w:t>
            </w:r>
          </w:p>
        </w:tc>
        <w:tc>
          <w:tcPr>
            <w:tcW w:w="528" w:type="pct"/>
            <w:tcBorders>
              <w:top w:val="nil"/>
              <w:left w:val="nil"/>
              <w:bottom w:val="single" w:sz="4" w:space="0" w:color="000000"/>
              <w:right w:val="single" w:sz="4" w:space="0" w:color="000000"/>
            </w:tcBorders>
            <w:shd w:val="clear" w:color="BFBFBF" w:fill="BFBFBF"/>
            <w:vAlign w:val="center"/>
            <w:hideMark/>
          </w:tcPr>
          <w:p w14:paraId="6307A2E9" w14:textId="214D9E9E" w:rsidR="00475561" w:rsidRPr="00475561" w:rsidRDefault="00475561" w:rsidP="00475561">
            <w:pPr>
              <w:widowControl/>
              <w:spacing w:after="0" w:line="240" w:lineRule="auto"/>
              <w:jc w:val="right"/>
              <w:rPr>
                <w:rFonts w:ascii="Arial Narrow" w:eastAsia="Times New Roman" w:hAnsi="Arial Narrow" w:cs="Times New Roman"/>
                <w:b/>
                <w:bCs/>
                <w:color w:val="000000"/>
                <w:sz w:val="20"/>
                <w:szCs w:val="20"/>
              </w:rPr>
            </w:pPr>
            <w:r w:rsidRPr="00475561">
              <w:rPr>
                <w:rFonts w:ascii="Arial Narrow" w:eastAsia="Times New Roman" w:hAnsi="Arial Narrow" w:cs="Times New Roman"/>
                <w:b/>
                <w:bCs/>
                <w:color w:val="000000"/>
                <w:sz w:val="20"/>
                <w:szCs w:val="20"/>
              </w:rPr>
              <w:t xml:space="preserve"> 80 </w:t>
            </w:r>
          </w:p>
        </w:tc>
        <w:tc>
          <w:tcPr>
            <w:tcW w:w="889" w:type="pct"/>
            <w:tcBorders>
              <w:top w:val="nil"/>
              <w:left w:val="nil"/>
              <w:bottom w:val="single" w:sz="4" w:space="0" w:color="000000"/>
              <w:right w:val="single" w:sz="4" w:space="0" w:color="000000"/>
            </w:tcBorders>
            <w:shd w:val="clear" w:color="BFBFBF" w:fill="BFBFBF"/>
            <w:vAlign w:val="center"/>
            <w:hideMark/>
          </w:tcPr>
          <w:p w14:paraId="3701B590" w14:textId="10B2ED12" w:rsidR="00475561" w:rsidRPr="00475561" w:rsidRDefault="00475561" w:rsidP="00475561">
            <w:pPr>
              <w:widowControl/>
              <w:spacing w:after="0" w:line="240" w:lineRule="auto"/>
              <w:jc w:val="right"/>
              <w:rPr>
                <w:rFonts w:ascii="Arial Narrow" w:eastAsia="Times New Roman" w:hAnsi="Arial Narrow" w:cs="Times New Roman"/>
                <w:b/>
                <w:bCs/>
                <w:color w:val="000000"/>
                <w:sz w:val="20"/>
                <w:szCs w:val="20"/>
              </w:rPr>
            </w:pPr>
            <w:r w:rsidRPr="00475561">
              <w:rPr>
                <w:rFonts w:ascii="Arial Narrow" w:eastAsia="Times New Roman" w:hAnsi="Arial Narrow" w:cs="Times New Roman"/>
                <w:b/>
                <w:bCs/>
                <w:color w:val="000000"/>
                <w:sz w:val="20"/>
                <w:szCs w:val="20"/>
              </w:rPr>
              <w:t xml:space="preserve">80 </w:t>
            </w:r>
          </w:p>
        </w:tc>
        <w:tc>
          <w:tcPr>
            <w:tcW w:w="994" w:type="pct"/>
            <w:tcBorders>
              <w:top w:val="nil"/>
              <w:left w:val="nil"/>
              <w:bottom w:val="single" w:sz="4" w:space="0" w:color="000000"/>
              <w:right w:val="single" w:sz="4" w:space="0" w:color="000000"/>
            </w:tcBorders>
            <w:shd w:val="clear" w:color="BFBFBF" w:fill="BFBFBF"/>
            <w:vAlign w:val="center"/>
            <w:hideMark/>
          </w:tcPr>
          <w:p w14:paraId="579F24E3" w14:textId="4FE09422" w:rsidR="00475561" w:rsidRPr="00475561" w:rsidRDefault="00475561" w:rsidP="00475561">
            <w:pPr>
              <w:widowControl/>
              <w:spacing w:after="0" w:line="240" w:lineRule="auto"/>
              <w:jc w:val="right"/>
              <w:rPr>
                <w:rFonts w:ascii="Arial Narrow" w:eastAsia="Times New Roman" w:hAnsi="Arial Narrow" w:cs="Times New Roman"/>
                <w:b/>
                <w:bCs/>
                <w:color w:val="000000"/>
                <w:sz w:val="20"/>
                <w:szCs w:val="20"/>
              </w:rPr>
            </w:pPr>
            <w:r w:rsidRPr="00475561">
              <w:rPr>
                <w:rFonts w:ascii="Arial Narrow" w:eastAsia="Times New Roman" w:hAnsi="Arial Narrow" w:cs="Times New Roman"/>
                <w:b/>
                <w:bCs/>
                <w:color w:val="000000"/>
                <w:sz w:val="20"/>
                <w:szCs w:val="20"/>
              </w:rPr>
              <w:t xml:space="preserve">- </w:t>
            </w:r>
          </w:p>
        </w:tc>
      </w:tr>
      <w:tr w:rsidR="00475561" w:rsidRPr="00475561" w14:paraId="45D67DE5" w14:textId="77777777" w:rsidTr="00B5580C">
        <w:trPr>
          <w:trHeight w:val="20"/>
        </w:trPr>
        <w:tc>
          <w:tcPr>
            <w:tcW w:w="25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0AB27A" w14:textId="0BAA9933" w:rsidR="00475561" w:rsidRPr="00475561" w:rsidRDefault="00475561" w:rsidP="00475561">
            <w:pPr>
              <w:widowControl/>
              <w:spacing w:after="0" w:line="240" w:lineRule="auto"/>
              <w:rPr>
                <w:rFonts w:ascii="Arial Narrow" w:eastAsia="Times New Roman" w:hAnsi="Arial Narrow" w:cs="Times New Roman"/>
                <w:bCs/>
                <w:i/>
                <w:color w:val="000000"/>
                <w:sz w:val="20"/>
                <w:szCs w:val="20"/>
              </w:rPr>
            </w:pPr>
            <w:r w:rsidRPr="00475561">
              <w:rPr>
                <w:rFonts w:ascii="Arial Narrow" w:eastAsia="Times New Roman" w:hAnsi="Arial Narrow" w:cs="Times New Roman"/>
                <w:bCs/>
                <w:i/>
                <w:color w:val="000000"/>
                <w:sz w:val="20"/>
                <w:szCs w:val="20"/>
              </w:rPr>
              <w:t xml:space="preserve">  </w:t>
            </w:r>
            <w:r>
              <w:rPr>
                <w:rFonts w:ascii="Arial Narrow" w:eastAsia="Times New Roman" w:hAnsi="Arial Narrow" w:cs="Times New Roman"/>
                <w:bCs/>
                <w:i/>
                <w:color w:val="000000"/>
                <w:sz w:val="20"/>
                <w:szCs w:val="20"/>
              </w:rPr>
              <w:t xml:space="preserve">    </w:t>
            </w:r>
            <w:r w:rsidRPr="00475561">
              <w:rPr>
                <w:rFonts w:ascii="Arial Narrow" w:eastAsia="Times New Roman" w:hAnsi="Arial Narrow" w:cs="Times New Roman"/>
                <w:bCs/>
                <w:i/>
                <w:color w:val="000000"/>
                <w:sz w:val="20"/>
                <w:szCs w:val="20"/>
              </w:rPr>
              <w:t>Las Pinas</w:t>
            </w:r>
          </w:p>
        </w:tc>
        <w:tc>
          <w:tcPr>
            <w:tcW w:w="528" w:type="pct"/>
            <w:tcBorders>
              <w:top w:val="nil"/>
              <w:left w:val="nil"/>
              <w:bottom w:val="single" w:sz="4" w:space="0" w:color="000000"/>
              <w:right w:val="single" w:sz="4" w:space="0" w:color="000000"/>
            </w:tcBorders>
            <w:shd w:val="clear" w:color="auto" w:fill="auto"/>
            <w:vAlign w:val="center"/>
            <w:hideMark/>
          </w:tcPr>
          <w:p w14:paraId="566DB395" w14:textId="51780625" w:rsidR="00475561" w:rsidRPr="00475561" w:rsidRDefault="00475561" w:rsidP="00475561">
            <w:pPr>
              <w:widowControl/>
              <w:spacing w:after="0" w:line="240" w:lineRule="auto"/>
              <w:jc w:val="right"/>
              <w:rPr>
                <w:rFonts w:ascii="Arial Narrow" w:eastAsia="Times New Roman" w:hAnsi="Arial Narrow" w:cs="Times New Roman"/>
                <w:i/>
                <w:color w:val="000000"/>
                <w:sz w:val="20"/>
                <w:szCs w:val="20"/>
              </w:rPr>
            </w:pPr>
            <w:r w:rsidRPr="00475561">
              <w:rPr>
                <w:rFonts w:ascii="Arial Narrow" w:eastAsia="Times New Roman" w:hAnsi="Arial Narrow" w:cs="Times New Roman"/>
                <w:i/>
                <w:color w:val="000000"/>
                <w:sz w:val="20"/>
                <w:szCs w:val="20"/>
              </w:rPr>
              <w:t xml:space="preserve"> 80 </w:t>
            </w:r>
          </w:p>
        </w:tc>
        <w:tc>
          <w:tcPr>
            <w:tcW w:w="889" w:type="pct"/>
            <w:tcBorders>
              <w:top w:val="nil"/>
              <w:left w:val="nil"/>
              <w:bottom w:val="single" w:sz="4" w:space="0" w:color="000000"/>
              <w:right w:val="single" w:sz="4" w:space="0" w:color="000000"/>
            </w:tcBorders>
            <w:shd w:val="clear" w:color="auto" w:fill="auto"/>
            <w:vAlign w:val="center"/>
            <w:hideMark/>
          </w:tcPr>
          <w:p w14:paraId="498F3CFC" w14:textId="04FC00E6" w:rsidR="00475561" w:rsidRPr="00475561" w:rsidRDefault="00475561" w:rsidP="00475561">
            <w:pPr>
              <w:widowControl/>
              <w:spacing w:after="0" w:line="240" w:lineRule="auto"/>
              <w:jc w:val="right"/>
              <w:rPr>
                <w:rFonts w:ascii="Arial Narrow" w:eastAsia="Times New Roman" w:hAnsi="Arial Narrow" w:cs="Times New Roman"/>
                <w:bCs/>
                <w:i/>
                <w:color w:val="000000"/>
                <w:sz w:val="20"/>
                <w:szCs w:val="20"/>
              </w:rPr>
            </w:pPr>
            <w:r w:rsidRPr="00475561">
              <w:rPr>
                <w:rFonts w:ascii="Arial Narrow" w:eastAsia="Times New Roman" w:hAnsi="Arial Narrow" w:cs="Times New Roman"/>
                <w:bCs/>
                <w:i/>
                <w:color w:val="000000"/>
                <w:sz w:val="20"/>
                <w:szCs w:val="20"/>
              </w:rPr>
              <w:t xml:space="preserve">80 </w:t>
            </w:r>
          </w:p>
        </w:tc>
        <w:tc>
          <w:tcPr>
            <w:tcW w:w="994" w:type="pct"/>
            <w:tcBorders>
              <w:top w:val="nil"/>
              <w:left w:val="nil"/>
              <w:bottom w:val="single" w:sz="4" w:space="0" w:color="000000"/>
              <w:right w:val="single" w:sz="4" w:space="0" w:color="000000"/>
            </w:tcBorders>
            <w:shd w:val="clear" w:color="auto" w:fill="auto"/>
            <w:vAlign w:val="center"/>
            <w:hideMark/>
          </w:tcPr>
          <w:p w14:paraId="172371EE" w14:textId="66F44D60" w:rsidR="00475561" w:rsidRPr="00475561" w:rsidRDefault="00475561" w:rsidP="00475561">
            <w:pPr>
              <w:widowControl/>
              <w:spacing w:after="0" w:line="240" w:lineRule="auto"/>
              <w:jc w:val="right"/>
              <w:rPr>
                <w:rFonts w:ascii="Arial Narrow" w:eastAsia="Times New Roman" w:hAnsi="Arial Narrow" w:cs="Times New Roman"/>
                <w:bCs/>
                <w:i/>
                <w:color w:val="000000"/>
                <w:sz w:val="20"/>
                <w:szCs w:val="20"/>
              </w:rPr>
            </w:pPr>
            <w:r w:rsidRPr="00475561">
              <w:rPr>
                <w:rFonts w:ascii="Arial Narrow" w:eastAsia="Times New Roman" w:hAnsi="Arial Narrow" w:cs="Times New Roman"/>
                <w:bCs/>
                <w:i/>
                <w:color w:val="000000"/>
                <w:sz w:val="20"/>
                <w:szCs w:val="20"/>
              </w:rPr>
              <w:t xml:space="preserve">- </w:t>
            </w:r>
          </w:p>
        </w:tc>
      </w:tr>
    </w:tbl>
    <w:p w14:paraId="08938E87" w14:textId="6A836532" w:rsidR="00A424AB" w:rsidRDefault="00475561" w:rsidP="00475561">
      <w:pPr>
        <w:pStyle w:val="NoSpacing1"/>
        <w:contextualSpacing/>
        <w:rPr>
          <w:rFonts w:ascii="Arial" w:hAnsi="Arial" w:cs="Arial"/>
          <w:color w:val="000000"/>
          <w:sz w:val="24"/>
          <w:szCs w:val="24"/>
        </w:rPr>
      </w:pPr>
      <w:r>
        <w:rPr>
          <w:rFonts w:ascii="Arial" w:hAnsi="Arial" w:cs="Arial"/>
          <w:bCs/>
          <w:i/>
          <w:sz w:val="16"/>
          <w:szCs w:val="24"/>
          <w:lang w:val="en-PH"/>
        </w:rPr>
        <w:t xml:space="preserve">    </w:t>
      </w:r>
      <w:r w:rsidRPr="00475561">
        <w:rPr>
          <w:rFonts w:ascii="Arial" w:hAnsi="Arial" w:cs="Arial"/>
          <w:bCs/>
          <w:i/>
          <w:sz w:val="16"/>
          <w:szCs w:val="24"/>
          <w:lang w:val="en-PH"/>
        </w:rPr>
        <w:t xml:space="preserve">Note: </w:t>
      </w:r>
      <w:r w:rsidR="00A424AB" w:rsidRPr="00475561">
        <w:rPr>
          <w:rFonts w:ascii="Arial" w:hAnsi="Arial" w:cs="Arial"/>
          <w:bCs/>
          <w:i/>
          <w:sz w:val="16"/>
          <w:szCs w:val="24"/>
          <w:lang w:val="en-PH"/>
        </w:rPr>
        <w:t>Assessment and validation are being conducted.</w:t>
      </w:r>
    </w:p>
    <w:p w14:paraId="370B64D5" w14:textId="0700138D" w:rsidR="00093334" w:rsidRPr="00881096" w:rsidRDefault="00093334" w:rsidP="00881096">
      <w:pPr>
        <w:spacing w:after="0" w:line="240" w:lineRule="auto"/>
        <w:ind w:left="357"/>
        <w:contextualSpacing/>
        <w:jc w:val="right"/>
        <w:rPr>
          <w:rFonts w:ascii="Arial" w:eastAsia="Arial" w:hAnsi="Arial" w:cs="Arial"/>
          <w:i/>
          <w:color w:val="0070C0"/>
          <w:sz w:val="16"/>
          <w:szCs w:val="24"/>
        </w:rPr>
      </w:pPr>
      <w:r>
        <w:rPr>
          <w:rFonts w:ascii="Arial" w:eastAsia="Arial" w:hAnsi="Arial" w:cs="Arial"/>
          <w:i/>
          <w:color w:val="0070C0"/>
          <w:sz w:val="16"/>
          <w:szCs w:val="24"/>
        </w:rPr>
        <w:t>Source: DSWD-FO NCR</w:t>
      </w:r>
    </w:p>
    <w:p w14:paraId="5E0A421B" w14:textId="31DA385A" w:rsidR="0065029D" w:rsidRDefault="0065029D" w:rsidP="00BE47F2">
      <w:pPr>
        <w:spacing w:after="0" w:line="240" w:lineRule="auto"/>
        <w:ind w:left="357"/>
        <w:jc w:val="right"/>
        <w:rPr>
          <w:rFonts w:ascii="Arial" w:eastAsia="Arial" w:hAnsi="Arial" w:cs="Arial"/>
          <w:i/>
          <w:color w:val="0070C0"/>
          <w:sz w:val="24"/>
          <w:szCs w:val="24"/>
        </w:rPr>
      </w:pPr>
    </w:p>
    <w:p w14:paraId="79593779" w14:textId="26F9494C" w:rsidR="00881096" w:rsidRDefault="00881096" w:rsidP="00475561">
      <w:pPr>
        <w:spacing w:after="0" w:line="240" w:lineRule="auto"/>
        <w:ind w:left="357"/>
        <w:jc w:val="center"/>
        <w:rPr>
          <w:rFonts w:ascii="Arial" w:eastAsia="Arial" w:hAnsi="Arial" w:cs="Arial"/>
          <w:i/>
          <w:color w:val="0070C0"/>
          <w:sz w:val="24"/>
          <w:szCs w:val="24"/>
        </w:rPr>
      </w:pPr>
    </w:p>
    <w:p w14:paraId="4DCE2613" w14:textId="77777777" w:rsidR="00475561" w:rsidRDefault="00475561" w:rsidP="00475561">
      <w:pPr>
        <w:spacing w:after="0" w:line="240" w:lineRule="auto"/>
        <w:ind w:left="357"/>
        <w:jc w:val="center"/>
        <w:rPr>
          <w:rFonts w:ascii="Arial" w:eastAsia="Arial" w:hAnsi="Arial" w:cs="Arial"/>
          <w:i/>
          <w:color w:val="0070C0"/>
          <w:sz w:val="24"/>
          <w:szCs w:val="24"/>
        </w:rPr>
      </w:pPr>
    </w:p>
    <w:p w14:paraId="78978ADB" w14:textId="77777777" w:rsidR="00475561" w:rsidRDefault="00475561" w:rsidP="00475561">
      <w:pPr>
        <w:spacing w:after="0" w:line="240" w:lineRule="auto"/>
        <w:ind w:left="357"/>
        <w:jc w:val="center"/>
        <w:rPr>
          <w:rFonts w:ascii="Arial" w:eastAsia="Arial" w:hAnsi="Arial" w:cs="Arial"/>
          <w:i/>
          <w:color w:val="0070C0"/>
          <w:sz w:val="24"/>
          <w:szCs w:val="24"/>
        </w:rPr>
      </w:pPr>
    </w:p>
    <w:p w14:paraId="68B6D93C" w14:textId="63A55477" w:rsidR="00475561" w:rsidRDefault="00475561" w:rsidP="00475561">
      <w:pPr>
        <w:spacing w:after="0" w:line="240" w:lineRule="auto"/>
        <w:ind w:left="357"/>
        <w:jc w:val="center"/>
        <w:rPr>
          <w:rFonts w:ascii="Arial" w:eastAsia="Arial" w:hAnsi="Arial" w:cs="Arial"/>
          <w:i/>
          <w:color w:val="0070C0"/>
          <w:sz w:val="24"/>
          <w:szCs w:val="24"/>
        </w:rPr>
      </w:pPr>
    </w:p>
    <w:p w14:paraId="58A6388A" w14:textId="77777777" w:rsidR="00B5580C" w:rsidRDefault="00B5580C" w:rsidP="00475561">
      <w:pPr>
        <w:spacing w:after="0" w:line="240" w:lineRule="auto"/>
        <w:ind w:left="357"/>
        <w:jc w:val="center"/>
        <w:rPr>
          <w:rFonts w:ascii="Arial" w:eastAsia="Arial" w:hAnsi="Arial" w:cs="Arial"/>
          <w:i/>
          <w:color w:val="0070C0"/>
          <w:sz w:val="24"/>
          <w:szCs w:val="24"/>
        </w:rPr>
      </w:pPr>
    </w:p>
    <w:p w14:paraId="447DC047" w14:textId="77777777" w:rsidR="00881096" w:rsidRDefault="00881096" w:rsidP="00BE47F2">
      <w:pPr>
        <w:spacing w:after="0" w:line="240" w:lineRule="auto"/>
        <w:ind w:left="357"/>
        <w:jc w:val="right"/>
        <w:rPr>
          <w:rFonts w:ascii="Arial" w:eastAsia="Arial" w:hAnsi="Arial" w:cs="Arial"/>
          <w:i/>
          <w:color w:val="0070C0"/>
          <w:sz w:val="24"/>
          <w:szCs w:val="24"/>
        </w:rPr>
      </w:pPr>
    </w:p>
    <w:p w14:paraId="21A3FC52" w14:textId="2D71E584" w:rsidR="00CA73C9" w:rsidRDefault="00CA73C9" w:rsidP="00CA73C9">
      <w:pPr>
        <w:numPr>
          <w:ilvl w:val="0"/>
          <w:numId w:val="2"/>
        </w:numPr>
        <w:spacing w:after="0" w:line="240" w:lineRule="auto"/>
        <w:contextualSpacing/>
        <w:jc w:val="both"/>
        <w:rPr>
          <w:rFonts w:ascii="Arial" w:eastAsia="Arial" w:hAnsi="Arial" w:cs="Arial"/>
          <w:b/>
          <w:color w:val="002060"/>
          <w:sz w:val="24"/>
          <w:szCs w:val="24"/>
        </w:rPr>
      </w:pPr>
      <w:r>
        <w:rPr>
          <w:rFonts w:ascii="Arial" w:eastAsia="Arial" w:hAnsi="Arial" w:cs="Arial"/>
          <w:b/>
          <w:color w:val="002060"/>
          <w:sz w:val="24"/>
          <w:szCs w:val="24"/>
        </w:rPr>
        <w:lastRenderedPageBreak/>
        <w:t>Cost of Assistance</w:t>
      </w:r>
    </w:p>
    <w:p w14:paraId="4F925A8E" w14:textId="06E4C2D5" w:rsidR="00475561" w:rsidRDefault="00475561" w:rsidP="00475561">
      <w:pPr>
        <w:spacing w:after="0" w:line="240" w:lineRule="auto"/>
        <w:ind w:left="502"/>
        <w:contextualSpacing/>
        <w:jc w:val="both"/>
        <w:rPr>
          <w:rFonts w:ascii="Arial" w:eastAsia="Arial" w:hAnsi="Arial" w:cs="Arial"/>
          <w:b/>
          <w:color w:val="002060"/>
          <w:sz w:val="24"/>
          <w:szCs w:val="24"/>
        </w:rPr>
      </w:pPr>
      <w:r w:rsidRPr="0014154D">
        <w:rPr>
          <w:rFonts w:ascii="Arial" w:eastAsia="Arial" w:hAnsi="Arial" w:cs="Arial"/>
        </w:rPr>
        <w:t>A</w:t>
      </w:r>
      <w:r>
        <w:rPr>
          <w:rFonts w:ascii="Arial" w:eastAsia="Arial" w:hAnsi="Arial" w:cs="Arial"/>
        </w:rPr>
        <w:t xml:space="preserve"> </w:t>
      </w:r>
      <w:r w:rsidRPr="0014154D">
        <w:rPr>
          <w:rFonts w:ascii="Arial" w:eastAsia="Arial" w:hAnsi="Arial" w:cs="Arial"/>
        </w:rPr>
        <w:t>total</w:t>
      </w:r>
      <w:r>
        <w:rPr>
          <w:rFonts w:ascii="Arial" w:eastAsia="Arial" w:hAnsi="Arial" w:cs="Arial"/>
        </w:rPr>
        <w:t xml:space="preserve"> </w:t>
      </w:r>
      <w:r w:rsidRPr="0014154D">
        <w:rPr>
          <w:rFonts w:ascii="Arial" w:eastAsia="Arial" w:hAnsi="Arial" w:cs="Arial"/>
        </w:rPr>
        <w:t>of</w:t>
      </w:r>
      <w:r>
        <w:rPr>
          <w:rFonts w:ascii="Arial" w:eastAsia="Arial" w:hAnsi="Arial" w:cs="Arial"/>
        </w:rPr>
        <w:t xml:space="preserve"> </w:t>
      </w:r>
      <w:r w:rsidRPr="0014154D">
        <w:rPr>
          <w:rFonts w:ascii="Arial" w:eastAsia="Arial" w:hAnsi="Arial" w:cs="Arial"/>
          <w:b/>
          <w:color w:val="0070C0"/>
        </w:rPr>
        <w:t>₱</w:t>
      </w:r>
      <w:r w:rsidRPr="00475561">
        <w:rPr>
          <w:rFonts w:ascii="Arial" w:eastAsia="Arial" w:hAnsi="Arial" w:cs="Arial"/>
          <w:b/>
          <w:color w:val="0070C0"/>
        </w:rPr>
        <w:t>50,368.96</w:t>
      </w:r>
      <w:r>
        <w:rPr>
          <w:rFonts w:ascii="Arial" w:eastAsia="Arial" w:hAnsi="Arial" w:cs="Arial"/>
          <w:b/>
          <w:color w:val="0070C0"/>
        </w:rPr>
        <w:t xml:space="preserve"> </w:t>
      </w:r>
      <w:r w:rsidRPr="0014154D">
        <w:rPr>
          <w:rFonts w:ascii="Arial" w:eastAsia="Arial" w:hAnsi="Arial" w:cs="Arial"/>
        </w:rPr>
        <w:t>worth</w:t>
      </w:r>
      <w:r>
        <w:rPr>
          <w:rFonts w:ascii="Arial" w:eastAsia="Arial" w:hAnsi="Arial" w:cs="Arial"/>
        </w:rPr>
        <w:t xml:space="preserve"> </w:t>
      </w:r>
      <w:r w:rsidRPr="0014154D">
        <w:rPr>
          <w:rFonts w:ascii="Arial" w:eastAsia="Arial" w:hAnsi="Arial" w:cs="Arial"/>
        </w:rPr>
        <w:t>of</w:t>
      </w:r>
      <w:r>
        <w:rPr>
          <w:rFonts w:ascii="Arial" w:eastAsia="Arial" w:hAnsi="Arial" w:cs="Arial"/>
        </w:rPr>
        <w:t xml:space="preserve"> </w:t>
      </w:r>
      <w:r w:rsidRPr="0014154D">
        <w:rPr>
          <w:rFonts w:ascii="Arial" w:eastAsia="Arial" w:hAnsi="Arial" w:cs="Arial"/>
        </w:rPr>
        <w:t>assistance</w:t>
      </w:r>
      <w:r>
        <w:rPr>
          <w:rFonts w:ascii="Arial" w:eastAsia="Arial" w:hAnsi="Arial" w:cs="Arial"/>
        </w:rPr>
        <w:t xml:space="preserve"> </w:t>
      </w:r>
      <w:r w:rsidRPr="0014154D">
        <w:rPr>
          <w:rFonts w:ascii="Arial" w:eastAsia="Arial" w:hAnsi="Arial" w:cs="Arial"/>
        </w:rPr>
        <w:t>was</w:t>
      </w:r>
      <w:r>
        <w:rPr>
          <w:rFonts w:ascii="Arial" w:eastAsia="Arial" w:hAnsi="Arial" w:cs="Arial"/>
        </w:rPr>
        <w:t xml:space="preserve"> </w:t>
      </w:r>
      <w:r w:rsidRPr="0014154D">
        <w:rPr>
          <w:rFonts w:ascii="Arial" w:eastAsia="Arial" w:hAnsi="Arial" w:cs="Arial"/>
        </w:rPr>
        <w:t>provided</w:t>
      </w:r>
      <w:r>
        <w:rPr>
          <w:rFonts w:ascii="Arial" w:eastAsia="Arial" w:hAnsi="Arial" w:cs="Arial"/>
        </w:rPr>
        <w:t xml:space="preserve"> by </w:t>
      </w:r>
      <w:r w:rsidRPr="006C3352">
        <w:rPr>
          <w:rFonts w:ascii="Arial" w:eastAsia="Arial" w:hAnsi="Arial" w:cs="Arial"/>
          <w:b/>
          <w:color w:val="0070C0"/>
        </w:rPr>
        <w:t>DSWD</w:t>
      </w:r>
      <w:r w:rsidRPr="006C3352">
        <w:rPr>
          <w:rFonts w:ascii="Arial" w:eastAsia="Arial" w:hAnsi="Arial" w:cs="Arial"/>
          <w:color w:val="0070C0"/>
        </w:rPr>
        <w:t xml:space="preserve"> </w:t>
      </w:r>
      <w:r w:rsidRPr="00475561">
        <w:rPr>
          <w:rFonts w:ascii="Arial" w:eastAsia="Arial" w:hAnsi="Arial" w:cs="Arial"/>
          <w:sz w:val="24"/>
          <w:szCs w:val="24"/>
        </w:rPr>
        <w:t xml:space="preserve">(see Table </w:t>
      </w:r>
      <w:r>
        <w:rPr>
          <w:rFonts w:ascii="Arial" w:eastAsia="Arial" w:hAnsi="Arial" w:cs="Arial"/>
          <w:sz w:val="24"/>
          <w:szCs w:val="24"/>
        </w:rPr>
        <w:t>4</w:t>
      </w:r>
      <w:r w:rsidRPr="00475561">
        <w:rPr>
          <w:rFonts w:ascii="Arial" w:eastAsia="Arial" w:hAnsi="Arial" w:cs="Arial"/>
          <w:sz w:val="24"/>
          <w:szCs w:val="24"/>
        </w:rPr>
        <w:t>).</w:t>
      </w:r>
    </w:p>
    <w:p w14:paraId="057EC190" w14:textId="4F16C3C7" w:rsidR="00CA73C9" w:rsidRDefault="00CA73C9" w:rsidP="00CA73C9">
      <w:pPr>
        <w:spacing w:after="0" w:line="240" w:lineRule="auto"/>
        <w:contextualSpacing/>
        <w:jc w:val="both"/>
        <w:rPr>
          <w:rFonts w:ascii="Arial" w:eastAsia="Arial" w:hAnsi="Arial" w:cs="Arial"/>
          <w:b/>
          <w:color w:val="002060"/>
          <w:sz w:val="24"/>
          <w:szCs w:val="24"/>
        </w:rPr>
      </w:pPr>
    </w:p>
    <w:p w14:paraId="2DCFC13D" w14:textId="0FE6089A" w:rsidR="00F702AC" w:rsidRPr="0065029D" w:rsidRDefault="00475561" w:rsidP="00475561">
      <w:pPr>
        <w:pStyle w:val="m7011186039819770489gmail-msolistparagraph"/>
        <w:shd w:val="clear" w:color="auto" w:fill="FFFFFF"/>
        <w:spacing w:before="0" w:beforeAutospacing="0" w:after="0" w:afterAutospacing="0"/>
        <w:jc w:val="both"/>
        <w:rPr>
          <w:rFonts w:ascii="Arial" w:hAnsi="Arial" w:cs="Arial"/>
          <w:b/>
          <w:bCs/>
          <w:i/>
          <w:iCs/>
          <w:color w:val="222222"/>
          <w:sz w:val="20"/>
          <w:szCs w:val="20"/>
        </w:rPr>
      </w:pPr>
      <w:r>
        <w:rPr>
          <w:rFonts w:ascii="Arial" w:hAnsi="Arial" w:cs="Arial"/>
          <w:b/>
          <w:bCs/>
          <w:i/>
          <w:iCs/>
          <w:color w:val="222222"/>
          <w:sz w:val="20"/>
          <w:szCs w:val="20"/>
        </w:rPr>
        <w:t xml:space="preserve">      </w:t>
      </w:r>
      <w:r w:rsidR="00CA73C9">
        <w:rPr>
          <w:rFonts w:ascii="Arial" w:hAnsi="Arial" w:cs="Arial"/>
          <w:b/>
          <w:bCs/>
          <w:i/>
          <w:iCs/>
          <w:color w:val="222222"/>
          <w:sz w:val="20"/>
          <w:szCs w:val="20"/>
        </w:rPr>
        <w:t xml:space="preserve">Table </w:t>
      </w:r>
      <w:r>
        <w:rPr>
          <w:rFonts w:ascii="Arial" w:hAnsi="Arial" w:cs="Arial"/>
          <w:b/>
          <w:bCs/>
          <w:i/>
          <w:iCs/>
          <w:color w:val="222222"/>
          <w:sz w:val="20"/>
          <w:szCs w:val="20"/>
        </w:rPr>
        <w:t>4</w:t>
      </w:r>
      <w:r w:rsidR="00CA73C9">
        <w:rPr>
          <w:rFonts w:ascii="Arial" w:hAnsi="Arial" w:cs="Arial"/>
          <w:b/>
          <w:bCs/>
          <w:i/>
          <w:iCs/>
          <w:color w:val="222222"/>
          <w:sz w:val="20"/>
          <w:szCs w:val="20"/>
        </w:rPr>
        <w:t>. Cost of Assistance</w:t>
      </w:r>
      <w:r w:rsidR="00F702AC">
        <w:rPr>
          <w:rFonts w:ascii="Arial" w:hAnsi="Arial" w:cs="Arial"/>
          <w:b/>
          <w:bCs/>
          <w:i/>
          <w:iCs/>
          <w:color w:val="222222"/>
          <w:sz w:val="20"/>
          <w:szCs w:val="20"/>
        </w:rPr>
        <w:t xml:space="preserve"> Provided to Affected Families/Persons </w:t>
      </w:r>
    </w:p>
    <w:tbl>
      <w:tblPr>
        <w:tblW w:w="4815" w:type="pct"/>
        <w:tblInd w:w="355" w:type="dxa"/>
        <w:tblCellMar>
          <w:left w:w="0" w:type="dxa"/>
          <w:right w:w="0" w:type="dxa"/>
        </w:tblCellMar>
        <w:tblLook w:val="04A0" w:firstRow="1" w:lastRow="0" w:firstColumn="1" w:lastColumn="0" w:noHBand="0" w:noVBand="1"/>
      </w:tblPr>
      <w:tblGrid>
        <w:gridCol w:w="270"/>
        <w:gridCol w:w="2777"/>
        <w:gridCol w:w="1311"/>
        <w:gridCol w:w="1054"/>
        <w:gridCol w:w="1120"/>
        <w:gridCol w:w="975"/>
        <w:gridCol w:w="1870"/>
      </w:tblGrid>
      <w:tr w:rsidR="00475561" w14:paraId="6143EEE7" w14:textId="77777777" w:rsidTr="000252E1">
        <w:trPr>
          <w:trHeight w:val="20"/>
        </w:trPr>
        <w:tc>
          <w:tcPr>
            <w:tcW w:w="1625"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370D71CC" w14:textId="77777777" w:rsidR="00475561" w:rsidRDefault="00475561" w:rsidP="0065029D">
            <w:pPr>
              <w:spacing w:after="0" w:line="240" w:lineRule="auto"/>
              <w:contextualSpacing/>
              <w:jc w:val="center"/>
              <w:rPr>
                <w:rFonts w:ascii="Arial Narrow" w:hAnsi="Arial Narrow"/>
                <w:b/>
                <w:bCs/>
                <w:sz w:val="20"/>
                <w:szCs w:val="20"/>
              </w:rPr>
            </w:pPr>
            <w:r>
              <w:rPr>
                <w:rFonts w:ascii="Arial Narrow" w:hAnsi="Arial Narrow"/>
                <w:b/>
                <w:bCs/>
                <w:sz w:val="20"/>
                <w:szCs w:val="20"/>
              </w:rPr>
              <w:t xml:space="preserve">REGION / PROVINCE / MUNICIPALITY </w:t>
            </w:r>
          </w:p>
        </w:tc>
        <w:tc>
          <w:tcPr>
            <w:tcW w:w="3375" w:type="pct"/>
            <w:gridSpan w:val="5"/>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19D37BE0" w14:textId="77777777" w:rsidR="00475561" w:rsidRDefault="00475561" w:rsidP="0065029D">
            <w:pPr>
              <w:spacing w:after="0" w:line="240" w:lineRule="auto"/>
              <w:contextualSpacing/>
              <w:jc w:val="center"/>
              <w:rPr>
                <w:rFonts w:ascii="Arial Narrow" w:hAnsi="Arial Narrow"/>
                <w:b/>
                <w:bCs/>
                <w:sz w:val="20"/>
                <w:szCs w:val="20"/>
              </w:rPr>
            </w:pPr>
            <w:r>
              <w:rPr>
                <w:rFonts w:ascii="Arial Narrow" w:hAnsi="Arial Narrow"/>
                <w:b/>
                <w:bCs/>
                <w:sz w:val="20"/>
                <w:szCs w:val="20"/>
              </w:rPr>
              <w:t xml:space="preserve"> TOTAL COST OF ASSISTANCE </w:t>
            </w:r>
          </w:p>
        </w:tc>
      </w:tr>
      <w:tr w:rsidR="002B1E23" w14:paraId="206F8E7C" w14:textId="77777777" w:rsidTr="000252E1">
        <w:trPr>
          <w:trHeight w:val="20"/>
        </w:trPr>
        <w:tc>
          <w:tcPr>
            <w:tcW w:w="1625" w:type="pct"/>
            <w:gridSpan w:val="2"/>
            <w:vMerge/>
            <w:tcBorders>
              <w:top w:val="single" w:sz="4" w:space="0" w:color="000000"/>
              <w:left w:val="single" w:sz="4" w:space="0" w:color="000000"/>
              <w:bottom w:val="single" w:sz="4" w:space="0" w:color="000000"/>
              <w:right w:val="single" w:sz="4" w:space="0" w:color="000000"/>
            </w:tcBorders>
            <w:vAlign w:val="center"/>
            <w:hideMark/>
          </w:tcPr>
          <w:p w14:paraId="49B8F65E" w14:textId="77777777" w:rsidR="002B1E23" w:rsidRDefault="002B1E23" w:rsidP="0065029D">
            <w:pPr>
              <w:spacing w:after="0" w:line="240" w:lineRule="auto"/>
              <w:contextualSpacing/>
              <w:rPr>
                <w:rFonts w:ascii="Arial Narrow" w:hAnsi="Arial Narrow"/>
                <w:b/>
                <w:bCs/>
                <w:sz w:val="20"/>
                <w:szCs w:val="20"/>
              </w:rPr>
            </w:pPr>
          </w:p>
        </w:tc>
        <w:tc>
          <w:tcPr>
            <w:tcW w:w="699" w:type="pct"/>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57D04A2A" w14:textId="77777777" w:rsidR="002B1E23" w:rsidRDefault="002B1E23" w:rsidP="0065029D">
            <w:pPr>
              <w:spacing w:after="0" w:line="240" w:lineRule="auto"/>
              <w:contextualSpacing/>
              <w:jc w:val="center"/>
              <w:rPr>
                <w:rFonts w:ascii="Arial Narrow" w:hAnsi="Arial Narrow"/>
                <w:b/>
                <w:bCs/>
                <w:sz w:val="20"/>
                <w:szCs w:val="20"/>
              </w:rPr>
            </w:pPr>
            <w:r>
              <w:rPr>
                <w:rFonts w:ascii="Arial Narrow" w:hAnsi="Arial Narrow"/>
                <w:b/>
                <w:bCs/>
                <w:sz w:val="20"/>
                <w:szCs w:val="20"/>
              </w:rPr>
              <w:t xml:space="preserve"> DSWD </w:t>
            </w:r>
          </w:p>
        </w:tc>
        <w:tc>
          <w:tcPr>
            <w:tcW w:w="562" w:type="pct"/>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6CBA1B2D" w14:textId="77777777" w:rsidR="002B1E23" w:rsidRDefault="002B1E23" w:rsidP="0065029D">
            <w:pPr>
              <w:spacing w:after="0" w:line="240" w:lineRule="auto"/>
              <w:contextualSpacing/>
              <w:jc w:val="center"/>
              <w:rPr>
                <w:rFonts w:ascii="Arial Narrow" w:hAnsi="Arial Narrow"/>
                <w:b/>
                <w:bCs/>
                <w:sz w:val="20"/>
                <w:szCs w:val="20"/>
              </w:rPr>
            </w:pPr>
            <w:r>
              <w:rPr>
                <w:rFonts w:ascii="Arial Narrow" w:hAnsi="Arial Narrow"/>
                <w:b/>
                <w:bCs/>
                <w:sz w:val="20"/>
                <w:szCs w:val="20"/>
              </w:rPr>
              <w:t xml:space="preserve"> LGU </w:t>
            </w:r>
          </w:p>
        </w:tc>
        <w:tc>
          <w:tcPr>
            <w:tcW w:w="597" w:type="pct"/>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3AB17918" w14:textId="77777777" w:rsidR="002B1E23" w:rsidRDefault="002B1E23" w:rsidP="0065029D">
            <w:pPr>
              <w:spacing w:after="0" w:line="240" w:lineRule="auto"/>
              <w:contextualSpacing/>
              <w:jc w:val="center"/>
              <w:rPr>
                <w:rFonts w:ascii="Arial Narrow" w:hAnsi="Arial Narrow"/>
                <w:b/>
                <w:bCs/>
                <w:sz w:val="20"/>
                <w:szCs w:val="20"/>
              </w:rPr>
            </w:pPr>
            <w:r>
              <w:rPr>
                <w:rFonts w:ascii="Arial Narrow" w:hAnsi="Arial Narrow"/>
                <w:b/>
                <w:bCs/>
                <w:sz w:val="20"/>
                <w:szCs w:val="20"/>
              </w:rPr>
              <w:t xml:space="preserve"> NGOs </w:t>
            </w:r>
          </w:p>
        </w:tc>
        <w:tc>
          <w:tcPr>
            <w:tcW w:w="520" w:type="pct"/>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457F6F5A" w14:textId="77777777" w:rsidR="002B1E23" w:rsidRDefault="002B1E23" w:rsidP="0065029D">
            <w:pPr>
              <w:spacing w:after="0" w:line="240" w:lineRule="auto"/>
              <w:contextualSpacing/>
              <w:jc w:val="center"/>
              <w:rPr>
                <w:rFonts w:ascii="Arial Narrow" w:hAnsi="Arial Narrow"/>
                <w:b/>
                <w:bCs/>
                <w:sz w:val="20"/>
                <w:szCs w:val="20"/>
              </w:rPr>
            </w:pPr>
            <w:r>
              <w:rPr>
                <w:rFonts w:ascii="Arial Narrow" w:hAnsi="Arial Narrow"/>
                <w:b/>
                <w:bCs/>
                <w:sz w:val="20"/>
                <w:szCs w:val="20"/>
              </w:rPr>
              <w:t xml:space="preserve"> OTHERS </w:t>
            </w:r>
          </w:p>
        </w:tc>
        <w:tc>
          <w:tcPr>
            <w:tcW w:w="998" w:type="pct"/>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44DF9D2C" w14:textId="77777777" w:rsidR="002B1E23" w:rsidRDefault="002B1E23" w:rsidP="0065029D">
            <w:pPr>
              <w:spacing w:after="0" w:line="240" w:lineRule="auto"/>
              <w:contextualSpacing/>
              <w:jc w:val="center"/>
              <w:rPr>
                <w:rFonts w:ascii="Arial Narrow" w:hAnsi="Arial Narrow"/>
                <w:b/>
                <w:bCs/>
                <w:sz w:val="20"/>
                <w:szCs w:val="20"/>
              </w:rPr>
            </w:pPr>
            <w:r>
              <w:rPr>
                <w:rFonts w:ascii="Arial Narrow" w:hAnsi="Arial Narrow"/>
                <w:b/>
                <w:bCs/>
                <w:sz w:val="20"/>
                <w:szCs w:val="20"/>
              </w:rPr>
              <w:t xml:space="preserve"> GRAND TOTAL </w:t>
            </w:r>
          </w:p>
        </w:tc>
      </w:tr>
      <w:tr w:rsidR="002B1E23" w14:paraId="26C81F24" w14:textId="77777777" w:rsidTr="000252E1">
        <w:trPr>
          <w:trHeight w:val="20"/>
        </w:trPr>
        <w:tc>
          <w:tcPr>
            <w:tcW w:w="1625"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567C643" w14:textId="77777777" w:rsidR="002B1E23" w:rsidRDefault="002B1E23" w:rsidP="0065029D">
            <w:pPr>
              <w:spacing w:after="0" w:line="240" w:lineRule="auto"/>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699"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92DCA9D" w14:textId="292DF9B7" w:rsidR="002B1E23" w:rsidRDefault="00275C6A" w:rsidP="000252E1">
            <w:pPr>
              <w:spacing w:after="0" w:line="240" w:lineRule="auto"/>
              <w:contextualSpacing/>
              <w:jc w:val="right"/>
              <w:rPr>
                <w:rFonts w:ascii="Arial Narrow" w:hAnsi="Arial Narrow"/>
                <w:b/>
                <w:bCs/>
                <w:color w:val="000000"/>
                <w:sz w:val="20"/>
                <w:szCs w:val="20"/>
              </w:rPr>
            </w:pPr>
            <w:r>
              <w:rPr>
                <w:rFonts w:ascii="Arial Narrow" w:hAnsi="Arial Narrow"/>
                <w:b/>
                <w:bCs/>
                <w:color w:val="000000"/>
                <w:sz w:val="20"/>
                <w:szCs w:val="20"/>
              </w:rPr>
              <w:t>50,368.96</w:t>
            </w:r>
          </w:p>
        </w:tc>
        <w:tc>
          <w:tcPr>
            <w:tcW w:w="56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CC2AD73" w14:textId="3133F9C9" w:rsidR="002B1E23" w:rsidRDefault="002B1E23" w:rsidP="000252E1">
            <w:pPr>
              <w:spacing w:after="0" w:line="240" w:lineRule="auto"/>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597"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384C209" w14:textId="2300D9CD" w:rsidR="002B1E23" w:rsidRDefault="002B1E23" w:rsidP="000252E1">
            <w:pPr>
              <w:spacing w:after="0" w:line="240" w:lineRule="auto"/>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520"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714A205" w14:textId="72A68EAF" w:rsidR="002B1E23" w:rsidRDefault="002B1E23" w:rsidP="000252E1">
            <w:pPr>
              <w:spacing w:after="0" w:line="240" w:lineRule="auto"/>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998"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D986FFC" w14:textId="242324E8" w:rsidR="002B1E23" w:rsidRDefault="00275C6A" w:rsidP="000252E1">
            <w:pPr>
              <w:spacing w:after="0" w:line="240" w:lineRule="auto"/>
              <w:contextualSpacing/>
              <w:jc w:val="right"/>
              <w:rPr>
                <w:rFonts w:ascii="Arial Narrow" w:hAnsi="Arial Narrow"/>
                <w:b/>
                <w:bCs/>
                <w:color w:val="000000"/>
                <w:sz w:val="20"/>
                <w:szCs w:val="20"/>
              </w:rPr>
            </w:pPr>
            <w:r w:rsidRPr="00275C6A">
              <w:rPr>
                <w:rFonts w:ascii="Arial Narrow" w:hAnsi="Arial Narrow"/>
                <w:b/>
                <w:bCs/>
                <w:color w:val="000000"/>
                <w:sz w:val="20"/>
                <w:szCs w:val="20"/>
              </w:rPr>
              <w:t>50,368.96</w:t>
            </w:r>
          </w:p>
        </w:tc>
      </w:tr>
      <w:tr w:rsidR="002B1E23" w14:paraId="12CC5C85" w14:textId="77777777" w:rsidTr="000252E1">
        <w:trPr>
          <w:trHeight w:val="20"/>
        </w:trPr>
        <w:tc>
          <w:tcPr>
            <w:tcW w:w="1625"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65F63F2" w14:textId="66275953" w:rsidR="002B1E23" w:rsidRDefault="00275C6A" w:rsidP="0065029D">
            <w:pPr>
              <w:spacing w:after="0" w:line="240" w:lineRule="auto"/>
              <w:contextualSpacing/>
              <w:rPr>
                <w:rFonts w:ascii="Arial Narrow" w:hAnsi="Arial Narrow"/>
                <w:b/>
                <w:bCs/>
                <w:color w:val="000000"/>
                <w:sz w:val="20"/>
                <w:szCs w:val="20"/>
              </w:rPr>
            </w:pPr>
            <w:r>
              <w:rPr>
                <w:rFonts w:ascii="Arial Narrow" w:hAnsi="Arial Narrow"/>
                <w:b/>
                <w:bCs/>
                <w:color w:val="000000"/>
                <w:sz w:val="20"/>
                <w:szCs w:val="20"/>
              </w:rPr>
              <w:t>NCR</w:t>
            </w:r>
          </w:p>
        </w:tc>
        <w:tc>
          <w:tcPr>
            <w:tcW w:w="69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48A19C5" w14:textId="11D5FCE7" w:rsidR="002B1E23" w:rsidRDefault="00275C6A" w:rsidP="000252E1">
            <w:pPr>
              <w:spacing w:after="0" w:line="240" w:lineRule="auto"/>
              <w:contextualSpacing/>
              <w:jc w:val="right"/>
              <w:rPr>
                <w:rFonts w:ascii="Arial Narrow" w:hAnsi="Arial Narrow"/>
                <w:b/>
                <w:bCs/>
                <w:color w:val="000000"/>
                <w:sz w:val="20"/>
                <w:szCs w:val="20"/>
              </w:rPr>
            </w:pPr>
            <w:r w:rsidRPr="00275C6A">
              <w:rPr>
                <w:rFonts w:ascii="Arial Narrow" w:hAnsi="Arial Narrow"/>
                <w:b/>
                <w:bCs/>
                <w:color w:val="000000"/>
                <w:sz w:val="20"/>
                <w:szCs w:val="20"/>
              </w:rPr>
              <w:t>50,368.96</w:t>
            </w:r>
          </w:p>
        </w:tc>
        <w:tc>
          <w:tcPr>
            <w:tcW w:w="56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10B991E" w14:textId="344C1100" w:rsidR="002B1E23" w:rsidRDefault="002B1E23" w:rsidP="000252E1">
            <w:pPr>
              <w:spacing w:after="0" w:line="240" w:lineRule="auto"/>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59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4FE0C28" w14:textId="3A6BE4C9" w:rsidR="002B1E23" w:rsidRDefault="002B1E23" w:rsidP="000252E1">
            <w:pPr>
              <w:spacing w:after="0" w:line="240" w:lineRule="auto"/>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52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12548E8" w14:textId="79064F3C" w:rsidR="002B1E23" w:rsidRDefault="002B1E23" w:rsidP="000252E1">
            <w:pPr>
              <w:spacing w:after="0" w:line="240" w:lineRule="auto"/>
              <w:contextualSpacing/>
              <w:jc w:val="right"/>
              <w:rPr>
                <w:rFonts w:ascii="Arial Narrow" w:hAnsi="Arial Narrow"/>
                <w:b/>
                <w:bCs/>
                <w:color w:val="000000"/>
                <w:sz w:val="20"/>
                <w:szCs w:val="20"/>
              </w:rPr>
            </w:pPr>
            <w:r>
              <w:rPr>
                <w:rFonts w:ascii="Arial Narrow" w:hAnsi="Arial Narrow"/>
                <w:b/>
                <w:bCs/>
                <w:color w:val="000000"/>
                <w:sz w:val="20"/>
                <w:szCs w:val="20"/>
              </w:rPr>
              <w:t>-</w:t>
            </w:r>
          </w:p>
        </w:tc>
        <w:tc>
          <w:tcPr>
            <w:tcW w:w="99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E6A8EC0" w14:textId="38B6BAD3" w:rsidR="002B1E23" w:rsidRDefault="00275C6A" w:rsidP="000252E1">
            <w:pPr>
              <w:spacing w:after="0" w:line="240" w:lineRule="auto"/>
              <w:contextualSpacing/>
              <w:jc w:val="right"/>
              <w:rPr>
                <w:rFonts w:ascii="Arial Narrow" w:hAnsi="Arial Narrow"/>
                <w:b/>
                <w:bCs/>
                <w:color w:val="000000"/>
                <w:sz w:val="20"/>
                <w:szCs w:val="20"/>
              </w:rPr>
            </w:pPr>
            <w:r w:rsidRPr="00275C6A">
              <w:rPr>
                <w:rFonts w:ascii="Arial Narrow" w:hAnsi="Arial Narrow"/>
                <w:b/>
                <w:bCs/>
                <w:color w:val="000000"/>
                <w:sz w:val="20"/>
                <w:szCs w:val="20"/>
              </w:rPr>
              <w:t>50,368.96</w:t>
            </w:r>
          </w:p>
        </w:tc>
      </w:tr>
      <w:tr w:rsidR="002B1E23" w14:paraId="793BD3FD" w14:textId="77777777" w:rsidTr="000252E1">
        <w:trPr>
          <w:trHeight w:val="20"/>
        </w:trPr>
        <w:tc>
          <w:tcPr>
            <w:tcW w:w="14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FF5D002" w14:textId="77777777" w:rsidR="002B1E23" w:rsidRDefault="002B1E23" w:rsidP="0065029D">
            <w:pPr>
              <w:spacing w:after="0" w:line="240" w:lineRule="auto"/>
              <w:contextualSpacing/>
              <w:rPr>
                <w:rFonts w:ascii="Arial Narrow" w:hAnsi="Arial Narrow"/>
                <w:i/>
                <w:iCs/>
                <w:color w:val="000000"/>
                <w:sz w:val="20"/>
                <w:szCs w:val="20"/>
              </w:rPr>
            </w:pPr>
            <w:r>
              <w:rPr>
                <w:rFonts w:ascii="Arial Narrow" w:hAnsi="Arial Narrow"/>
                <w:i/>
                <w:iCs/>
                <w:color w:val="000000"/>
                <w:sz w:val="20"/>
                <w:szCs w:val="20"/>
              </w:rPr>
              <w:t> </w:t>
            </w:r>
          </w:p>
        </w:tc>
        <w:tc>
          <w:tcPr>
            <w:tcW w:w="148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439C699" w14:textId="5664EDCC" w:rsidR="002B1E23" w:rsidRDefault="00275C6A" w:rsidP="0065029D">
            <w:pPr>
              <w:spacing w:after="0" w:line="240" w:lineRule="auto"/>
              <w:contextualSpacing/>
              <w:rPr>
                <w:rFonts w:ascii="Arial Narrow" w:hAnsi="Arial Narrow"/>
                <w:i/>
                <w:iCs/>
                <w:color w:val="000000"/>
                <w:sz w:val="20"/>
                <w:szCs w:val="20"/>
              </w:rPr>
            </w:pPr>
            <w:r>
              <w:rPr>
                <w:rFonts w:ascii="Arial Narrow" w:hAnsi="Arial Narrow"/>
                <w:i/>
                <w:iCs/>
                <w:color w:val="000000"/>
                <w:sz w:val="20"/>
                <w:szCs w:val="20"/>
              </w:rPr>
              <w:t>Las Piñas</w:t>
            </w:r>
          </w:p>
        </w:tc>
        <w:tc>
          <w:tcPr>
            <w:tcW w:w="69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784CEAB" w14:textId="2B46B9B7" w:rsidR="002B1E23" w:rsidRDefault="00275C6A" w:rsidP="000252E1">
            <w:pPr>
              <w:spacing w:after="0" w:line="240" w:lineRule="auto"/>
              <w:contextualSpacing/>
              <w:jc w:val="right"/>
              <w:rPr>
                <w:rFonts w:ascii="Arial Narrow" w:hAnsi="Arial Narrow"/>
                <w:i/>
                <w:iCs/>
                <w:sz w:val="20"/>
                <w:szCs w:val="20"/>
              </w:rPr>
            </w:pPr>
            <w:r w:rsidRPr="00275C6A">
              <w:rPr>
                <w:rFonts w:ascii="Arial Narrow" w:hAnsi="Arial Narrow"/>
                <w:i/>
                <w:iCs/>
                <w:sz w:val="20"/>
                <w:szCs w:val="20"/>
              </w:rPr>
              <w:t>50,368.96</w:t>
            </w:r>
          </w:p>
        </w:tc>
        <w:tc>
          <w:tcPr>
            <w:tcW w:w="562"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CF97652" w14:textId="3B1CDBF0" w:rsidR="002B1E23" w:rsidRDefault="002B1E23" w:rsidP="000252E1">
            <w:pPr>
              <w:spacing w:after="0" w:line="240" w:lineRule="auto"/>
              <w:contextualSpacing/>
              <w:jc w:val="right"/>
              <w:rPr>
                <w:rFonts w:ascii="Arial Narrow" w:hAnsi="Arial Narrow"/>
                <w:i/>
                <w:iCs/>
                <w:sz w:val="20"/>
                <w:szCs w:val="20"/>
              </w:rPr>
            </w:pPr>
            <w:r>
              <w:rPr>
                <w:rFonts w:ascii="Arial Narrow" w:hAnsi="Arial Narrow"/>
                <w:i/>
                <w:iCs/>
                <w:sz w:val="20"/>
                <w:szCs w:val="20"/>
              </w:rPr>
              <w:t>-</w:t>
            </w:r>
          </w:p>
        </w:tc>
        <w:tc>
          <w:tcPr>
            <w:tcW w:w="59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93D1FD3" w14:textId="5543D3F1" w:rsidR="002B1E23" w:rsidRDefault="002B1E23" w:rsidP="000252E1">
            <w:pPr>
              <w:spacing w:after="0" w:line="240" w:lineRule="auto"/>
              <w:contextualSpacing/>
              <w:jc w:val="right"/>
              <w:rPr>
                <w:rFonts w:ascii="Arial Narrow" w:hAnsi="Arial Narrow"/>
                <w:i/>
                <w:iCs/>
                <w:sz w:val="20"/>
                <w:szCs w:val="20"/>
              </w:rPr>
            </w:pPr>
            <w:r>
              <w:rPr>
                <w:rFonts w:ascii="Arial Narrow" w:hAnsi="Arial Narrow"/>
                <w:i/>
                <w:iCs/>
                <w:sz w:val="20"/>
                <w:szCs w:val="20"/>
              </w:rPr>
              <w:t>-</w:t>
            </w:r>
          </w:p>
        </w:tc>
        <w:tc>
          <w:tcPr>
            <w:tcW w:w="52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FABB30" w14:textId="32CAF1AC" w:rsidR="002B1E23" w:rsidRDefault="002B1E23" w:rsidP="000252E1">
            <w:pPr>
              <w:spacing w:after="0" w:line="240" w:lineRule="auto"/>
              <w:contextualSpacing/>
              <w:jc w:val="right"/>
              <w:rPr>
                <w:rFonts w:ascii="Arial Narrow" w:hAnsi="Arial Narrow"/>
                <w:i/>
                <w:iCs/>
                <w:sz w:val="20"/>
                <w:szCs w:val="20"/>
              </w:rPr>
            </w:pPr>
            <w:r>
              <w:rPr>
                <w:rFonts w:ascii="Arial Narrow" w:hAnsi="Arial Narrow"/>
                <w:i/>
                <w:iCs/>
                <w:sz w:val="20"/>
                <w:szCs w:val="20"/>
              </w:rPr>
              <w:t>-</w:t>
            </w:r>
          </w:p>
        </w:tc>
        <w:tc>
          <w:tcPr>
            <w:tcW w:w="99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5EC22F6" w14:textId="3BBEA307" w:rsidR="002B1E23" w:rsidRDefault="00275C6A" w:rsidP="000252E1">
            <w:pPr>
              <w:spacing w:after="0" w:line="240" w:lineRule="auto"/>
              <w:contextualSpacing/>
              <w:jc w:val="right"/>
              <w:rPr>
                <w:rFonts w:ascii="Arial Narrow" w:hAnsi="Arial Narrow"/>
                <w:i/>
                <w:iCs/>
                <w:sz w:val="20"/>
                <w:szCs w:val="20"/>
              </w:rPr>
            </w:pPr>
            <w:r w:rsidRPr="00275C6A">
              <w:rPr>
                <w:rFonts w:ascii="Arial Narrow" w:hAnsi="Arial Narrow"/>
                <w:i/>
                <w:iCs/>
                <w:sz w:val="20"/>
                <w:szCs w:val="20"/>
              </w:rPr>
              <w:t>50,368.96</w:t>
            </w:r>
          </w:p>
        </w:tc>
      </w:tr>
    </w:tbl>
    <w:p w14:paraId="6AE44210" w14:textId="6F7A3CD0" w:rsidR="0065029D" w:rsidRPr="002D6344" w:rsidRDefault="0065029D" w:rsidP="00475561">
      <w:pPr>
        <w:pStyle w:val="NoSpacing1"/>
        <w:ind w:firstLine="357"/>
        <w:contextualSpacing/>
        <w:rPr>
          <w:rFonts w:ascii="Arial" w:hAnsi="Arial" w:cs="Arial"/>
          <w:bCs/>
          <w:i/>
          <w:sz w:val="16"/>
          <w:szCs w:val="24"/>
          <w:lang w:val="en-PH"/>
        </w:rPr>
      </w:pPr>
      <w:r w:rsidRPr="002D6344">
        <w:rPr>
          <w:rFonts w:ascii="Arial" w:hAnsi="Arial" w:cs="Arial"/>
          <w:bCs/>
          <w:i/>
          <w:sz w:val="16"/>
          <w:szCs w:val="24"/>
          <w:lang w:val="en-PH"/>
        </w:rPr>
        <w:t>Note: Ongoing assessment and validation being conducted.</w:t>
      </w:r>
    </w:p>
    <w:p w14:paraId="51C7505B" w14:textId="141CC597" w:rsidR="0065029D" w:rsidRPr="009E2494" w:rsidRDefault="0065029D" w:rsidP="0065029D">
      <w:pPr>
        <w:spacing w:after="0" w:line="240" w:lineRule="auto"/>
        <w:ind w:left="357"/>
        <w:jc w:val="right"/>
        <w:rPr>
          <w:rFonts w:ascii="Arial" w:eastAsia="Arial" w:hAnsi="Arial" w:cs="Arial"/>
          <w:i/>
          <w:color w:val="0070C0"/>
          <w:sz w:val="16"/>
          <w:szCs w:val="24"/>
        </w:rPr>
      </w:pPr>
      <w:r w:rsidRPr="002D6344">
        <w:rPr>
          <w:rFonts w:ascii="Arial" w:eastAsia="Arial" w:hAnsi="Arial" w:cs="Arial"/>
          <w:i/>
          <w:color w:val="0070C0"/>
          <w:sz w:val="16"/>
          <w:szCs w:val="24"/>
        </w:rPr>
        <w:t xml:space="preserve">Source: </w:t>
      </w:r>
      <w:r w:rsidR="00275C6A">
        <w:rPr>
          <w:rFonts w:ascii="Arial" w:eastAsia="Arial" w:hAnsi="Arial" w:cs="Arial"/>
          <w:i/>
          <w:color w:val="0070C0"/>
          <w:sz w:val="16"/>
          <w:szCs w:val="24"/>
        </w:rPr>
        <w:t>DSWD-FO NCR</w:t>
      </w:r>
    </w:p>
    <w:p w14:paraId="47EC00E5" w14:textId="77777777" w:rsidR="0065029D" w:rsidRDefault="0065029D" w:rsidP="00F702AC">
      <w:pPr>
        <w:spacing w:after="0" w:line="240" w:lineRule="auto"/>
        <w:contextualSpacing/>
        <w:jc w:val="both"/>
        <w:rPr>
          <w:rFonts w:ascii="Arial" w:eastAsia="Arial" w:hAnsi="Arial" w:cs="Arial"/>
          <w:b/>
          <w:color w:val="002060"/>
          <w:sz w:val="24"/>
          <w:szCs w:val="24"/>
        </w:rPr>
      </w:pPr>
    </w:p>
    <w:p w14:paraId="22DE197F" w14:textId="77777777" w:rsidR="00262F03" w:rsidRDefault="00262F03" w:rsidP="00C16E9F">
      <w:pPr>
        <w:spacing w:after="0" w:line="240" w:lineRule="auto"/>
        <w:rPr>
          <w:rFonts w:ascii="Arial" w:eastAsia="Arial" w:hAnsi="Arial" w:cs="Arial"/>
          <w:b/>
          <w:color w:val="002060"/>
          <w:sz w:val="28"/>
          <w:szCs w:val="24"/>
        </w:rPr>
      </w:pPr>
    </w:p>
    <w:p w14:paraId="2B6A7F34" w14:textId="7D9D9043" w:rsidR="00262F03" w:rsidRDefault="00262F03" w:rsidP="00C16E9F">
      <w:pPr>
        <w:spacing w:after="0" w:line="240" w:lineRule="auto"/>
        <w:rPr>
          <w:rFonts w:ascii="Arial" w:eastAsia="Arial" w:hAnsi="Arial" w:cs="Arial"/>
          <w:b/>
          <w:color w:val="002060"/>
          <w:sz w:val="28"/>
          <w:szCs w:val="24"/>
        </w:rPr>
      </w:pPr>
    </w:p>
    <w:p w14:paraId="6AEB858C" w14:textId="00D5F6D2" w:rsidR="001149A2" w:rsidRPr="002D6344" w:rsidRDefault="001149A2" w:rsidP="00C16E9F">
      <w:pPr>
        <w:spacing w:after="0" w:line="240" w:lineRule="auto"/>
        <w:rPr>
          <w:rFonts w:ascii="Arial" w:eastAsia="Arial" w:hAnsi="Arial" w:cs="Arial"/>
          <w:i/>
          <w:color w:val="0070C0"/>
          <w:sz w:val="28"/>
          <w:szCs w:val="24"/>
        </w:rPr>
      </w:pPr>
      <w:r w:rsidRPr="002D6344">
        <w:rPr>
          <w:rFonts w:ascii="Arial" w:eastAsia="Arial" w:hAnsi="Arial" w:cs="Arial"/>
          <w:b/>
          <w:color w:val="002060"/>
          <w:sz w:val="28"/>
          <w:szCs w:val="24"/>
        </w:rPr>
        <w:t>SITUATIONAL REPORT</w:t>
      </w:r>
    </w:p>
    <w:p w14:paraId="1F3277E8" w14:textId="77777777" w:rsidR="00C16E9F" w:rsidRPr="002D6344" w:rsidRDefault="00C16E9F" w:rsidP="00C16E9F">
      <w:pPr>
        <w:spacing w:after="0" w:line="240" w:lineRule="auto"/>
        <w:rPr>
          <w:rFonts w:ascii="Arial" w:eastAsia="Arial" w:hAnsi="Arial" w:cs="Arial"/>
          <w:i/>
          <w:color w:val="0070C0"/>
          <w:sz w:val="24"/>
          <w:szCs w:val="24"/>
        </w:rPr>
      </w:pPr>
    </w:p>
    <w:p w14:paraId="686F48EA" w14:textId="77777777" w:rsidR="001149A2" w:rsidRPr="002D6344" w:rsidRDefault="001149A2"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sidRPr="002D6344">
        <w:rPr>
          <w:rFonts w:ascii="Arial" w:eastAsia="Arial" w:hAnsi="Arial" w:cs="Arial"/>
          <w:b/>
          <w:sz w:val="24"/>
          <w:szCs w:val="24"/>
        </w:rPr>
        <w:t>DSWD-DRMB</w:t>
      </w:r>
    </w:p>
    <w:tbl>
      <w:tblPr>
        <w:tblW w:w="5000" w:type="pct"/>
        <w:tblLook w:val="0400" w:firstRow="0" w:lastRow="0" w:firstColumn="0" w:lastColumn="0" w:noHBand="0" w:noVBand="1"/>
      </w:tblPr>
      <w:tblGrid>
        <w:gridCol w:w="2164"/>
        <w:gridCol w:w="7573"/>
      </w:tblGrid>
      <w:tr w:rsidR="001149A2" w:rsidRPr="002D6344" w14:paraId="28B7794A" w14:textId="77777777" w:rsidTr="00393D07">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04D18FF" w14:textId="77777777" w:rsidR="001149A2" w:rsidRPr="002D6344" w:rsidRDefault="001149A2" w:rsidP="000D09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2D6344">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C495E5" w14:textId="77777777" w:rsidR="001149A2" w:rsidRPr="002D6344" w:rsidRDefault="001149A2" w:rsidP="000D09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2D6344">
              <w:rPr>
                <w:rFonts w:ascii="Arial" w:eastAsia="Arial" w:hAnsi="Arial" w:cs="Arial"/>
                <w:b/>
                <w:sz w:val="20"/>
                <w:szCs w:val="24"/>
              </w:rPr>
              <w:t>SITUATIONS / ACTIONS UNDERTAKEN</w:t>
            </w:r>
          </w:p>
        </w:tc>
      </w:tr>
      <w:tr w:rsidR="00985089" w:rsidRPr="002D6344" w14:paraId="16139C1F" w14:textId="77777777" w:rsidTr="00393D07">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B4D28B" w14:textId="58B8B7B3" w:rsidR="00985089" w:rsidRPr="002D6344" w:rsidRDefault="00A24726" w:rsidP="006650D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jc w:val="center"/>
              <w:rPr>
                <w:rFonts w:ascii="Arial" w:eastAsia="Arial" w:hAnsi="Arial" w:cs="Arial"/>
                <w:color w:val="0070C0"/>
                <w:sz w:val="20"/>
                <w:szCs w:val="24"/>
              </w:rPr>
            </w:pPr>
            <w:r>
              <w:rPr>
                <w:rFonts w:ascii="Arial" w:eastAsia="Arial" w:hAnsi="Arial" w:cs="Arial"/>
                <w:color w:val="0070C0"/>
                <w:sz w:val="20"/>
                <w:szCs w:val="24"/>
              </w:rPr>
              <w:t>30</w:t>
            </w:r>
            <w:r w:rsidR="00702671">
              <w:rPr>
                <w:rFonts w:ascii="Arial" w:eastAsia="Arial" w:hAnsi="Arial" w:cs="Arial"/>
                <w:color w:val="0070C0"/>
                <w:sz w:val="20"/>
                <w:szCs w:val="24"/>
              </w:rPr>
              <w:t xml:space="preserve"> </w:t>
            </w:r>
            <w:r w:rsidR="00093334">
              <w:rPr>
                <w:rFonts w:ascii="Arial" w:eastAsia="Arial" w:hAnsi="Arial" w:cs="Arial"/>
                <w:color w:val="0070C0"/>
                <w:sz w:val="20"/>
                <w:szCs w:val="24"/>
              </w:rPr>
              <w:t>January</w:t>
            </w:r>
            <w:r w:rsidR="00702671">
              <w:rPr>
                <w:rFonts w:ascii="Arial" w:eastAsia="Arial" w:hAnsi="Arial" w:cs="Arial"/>
                <w:color w:val="0070C0"/>
                <w:sz w:val="20"/>
                <w:szCs w:val="24"/>
              </w:rPr>
              <w:t xml:space="preserve"> </w:t>
            </w:r>
            <w:r w:rsidR="00093334">
              <w:rPr>
                <w:rFonts w:ascii="Arial" w:eastAsia="Arial" w:hAnsi="Arial" w:cs="Arial"/>
                <w:color w:val="0070C0"/>
                <w:sz w:val="20"/>
                <w:szCs w:val="24"/>
              </w:rPr>
              <w:t>2019</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844A83" w14:textId="77777777" w:rsidR="00985089" w:rsidRDefault="00E97EC4" w:rsidP="00093334">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39"/>
              <w:contextualSpacing/>
              <w:jc w:val="both"/>
              <w:rPr>
                <w:rFonts w:ascii="Arial" w:eastAsia="Arial" w:hAnsi="Arial" w:cs="Arial"/>
                <w:color w:val="0070C0"/>
                <w:sz w:val="20"/>
                <w:szCs w:val="24"/>
              </w:rPr>
            </w:pPr>
            <w:r w:rsidRPr="00E97EC4">
              <w:rPr>
                <w:rFonts w:ascii="Arial" w:eastAsia="Arial" w:hAnsi="Arial" w:cs="Arial"/>
                <w:color w:val="0070C0"/>
                <w:sz w:val="20"/>
                <w:szCs w:val="24"/>
              </w:rPr>
              <w:t xml:space="preserve">The Disaster Response Operations Monitoring and Information Center (DROMIC) of the DSWD-DRMB continues to closely coordinate with DSWD-FO </w:t>
            </w:r>
            <w:r w:rsidR="00093334">
              <w:rPr>
                <w:rFonts w:ascii="Arial" w:eastAsia="Arial" w:hAnsi="Arial" w:cs="Arial"/>
                <w:color w:val="0070C0"/>
                <w:sz w:val="20"/>
                <w:szCs w:val="24"/>
              </w:rPr>
              <w:t>NCR</w:t>
            </w:r>
            <w:r w:rsidR="002F5643">
              <w:rPr>
                <w:rFonts w:ascii="Arial" w:eastAsia="Arial" w:hAnsi="Arial" w:cs="Arial"/>
                <w:color w:val="0070C0"/>
                <w:sz w:val="20"/>
                <w:szCs w:val="24"/>
              </w:rPr>
              <w:t xml:space="preserve"> </w:t>
            </w:r>
            <w:r w:rsidRPr="00E97EC4">
              <w:rPr>
                <w:rFonts w:ascii="Arial" w:eastAsia="Arial" w:hAnsi="Arial" w:cs="Arial"/>
                <w:color w:val="0070C0"/>
                <w:sz w:val="20"/>
                <w:szCs w:val="24"/>
              </w:rPr>
              <w:t>for significant reports on the status of affected families, assistance, and relief efforts.</w:t>
            </w:r>
          </w:p>
          <w:p w14:paraId="30FDDCFD" w14:textId="6AD18FBE" w:rsidR="00A424AB" w:rsidRPr="00E97EC4" w:rsidRDefault="00A424AB" w:rsidP="00A424A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39"/>
              <w:contextualSpacing/>
              <w:jc w:val="both"/>
              <w:rPr>
                <w:rFonts w:ascii="Arial" w:eastAsia="Arial" w:hAnsi="Arial" w:cs="Arial"/>
                <w:color w:val="0070C0"/>
                <w:sz w:val="20"/>
                <w:szCs w:val="24"/>
              </w:rPr>
            </w:pPr>
          </w:p>
        </w:tc>
      </w:tr>
    </w:tbl>
    <w:p w14:paraId="1C01AC28" w14:textId="77777777" w:rsidR="00E97EC4" w:rsidRDefault="00E97EC4"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4"/>
          <w:szCs w:val="24"/>
        </w:rPr>
      </w:pPr>
    </w:p>
    <w:p w14:paraId="3839EB45" w14:textId="592F6B00" w:rsidR="001149A2" w:rsidRPr="002D6344" w:rsidRDefault="001149A2" w:rsidP="001149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sidRPr="002D6344">
        <w:rPr>
          <w:rFonts w:ascii="Arial" w:eastAsia="Arial" w:hAnsi="Arial" w:cs="Arial"/>
          <w:b/>
          <w:sz w:val="24"/>
          <w:szCs w:val="24"/>
        </w:rPr>
        <w:t xml:space="preserve">DSWD-FO </w:t>
      </w:r>
      <w:r w:rsidR="00093334">
        <w:rPr>
          <w:rFonts w:ascii="Arial" w:eastAsia="Arial" w:hAnsi="Arial" w:cs="Arial"/>
          <w:b/>
          <w:sz w:val="24"/>
          <w:szCs w:val="24"/>
        </w:rPr>
        <w:t>NCR</w:t>
      </w:r>
    </w:p>
    <w:tbl>
      <w:tblPr>
        <w:tblW w:w="5000" w:type="pct"/>
        <w:tblLook w:val="0400" w:firstRow="0" w:lastRow="0" w:firstColumn="0" w:lastColumn="0" w:noHBand="0" w:noVBand="1"/>
      </w:tblPr>
      <w:tblGrid>
        <w:gridCol w:w="2164"/>
        <w:gridCol w:w="7573"/>
      </w:tblGrid>
      <w:tr w:rsidR="001149A2" w:rsidRPr="002D6344" w14:paraId="5E7E3044" w14:textId="77777777" w:rsidTr="00393D07">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03953A" w14:textId="77777777" w:rsidR="001149A2" w:rsidRPr="002D6344" w:rsidRDefault="001149A2" w:rsidP="000D09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2D6344">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809FC6" w14:textId="77777777" w:rsidR="001149A2" w:rsidRPr="002D6344" w:rsidRDefault="001149A2" w:rsidP="000D09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4"/>
              </w:rPr>
            </w:pPr>
            <w:r w:rsidRPr="002D6344">
              <w:rPr>
                <w:rFonts w:ascii="Arial" w:eastAsia="Arial" w:hAnsi="Arial" w:cs="Arial"/>
                <w:b/>
                <w:sz w:val="20"/>
                <w:szCs w:val="24"/>
              </w:rPr>
              <w:t>SITUATIONS / ACTIONS UNDERTAKEN</w:t>
            </w:r>
          </w:p>
        </w:tc>
      </w:tr>
      <w:tr w:rsidR="0097480D" w:rsidRPr="002D6344" w14:paraId="12BDC6C0" w14:textId="77777777" w:rsidTr="00393D07">
        <w:trPr>
          <w:trHeight w:val="20"/>
          <w:tblHeader/>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4A906C" w14:textId="7937C069" w:rsidR="0097480D" w:rsidRPr="0097480D" w:rsidRDefault="0097480D" w:rsidP="000D090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sidRPr="0097480D">
              <w:rPr>
                <w:rFonts w:ascii="Arial" w:eastAsia="Arial" w:hAnsi="Arial" w:cs="Arial"/>
                <w:color w:val="0070C0"/>
                <w:sz w:val="20"/>
                <w:szCs w:val="24"/>
              </w:rPr>
              <w:t>30 January 2019</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937A0A" w14:textId="0A8C5594" w:rsidR="0097480D" w:rsidRPr="0097480D" w:rsidRDefault="0097480D" w:rsidP="0097480D">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72" w:hanging="272"/>
              <w:rPr>
                <w:rFonts w:ascii="Arial" w:eastAsia="Arial" w:hAnsi="Arial" w:cs="Arial"/>
                <w:b/>
                <w:color w:val="0070C0"/>
                <w:sz w:val="20"/>
                <w:szCs w:val="24"/>
              </w:rPr>
            </w:pPr>
            <w:r w:rsidRPr="0097480D">
              <w:rPr>
                <w:rFonts w:ascii="Arial" w:eastAsia="Arial" w:hAnsi="Arial" w:cs="Arial"/>
                <w:color w:val="0070C0"/>
                <w:sz w:val="20"/>
                <w:szCs w:val="24"/>
              </w:rPr>
              <w:t>DSWD FO-NCR Submitted their Terminal Report</w:t>
            </w:r>
          </w:p>
        </w:tc>
      </w:tr>
      <w:tr w:rsidR="001149A2" w:rsidRPr="002D6344" w14:paraId="15FC88FB" w14:textId="77777777" w:rsidTr="00A424AB">
        <w:trPr>
          <w:trHeight w:val="3874"/>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0E8988" w14:textId="753A8642" w:rsidR="001149A2" w:rsidRPr="0097480D" w:rsidRDefault="0097480D" w:rsidP="006650D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0000" w:themeColor="text1"/>
                <w:sz w:val="20"/>
                <w:szCs w:val="24"/>
              </w:rPr>
            </w:pPr>
            <w:r w:rsidRPr="0097480D">
              <w:rPr>
                <w:rFonts w:ascii="Arial" w:eastAsia="Arial" w:hAnsi="Arial" w:cs="Arial"/>
                <w:color w:val="000000" w:themeColor="text1"/>
                <w:sz w:val="20"/>
                <w:szCs w:val="24"/>
              </w:rPr>
              <w:t>24</w:t>
            </w:r>
            <w:r w:rsidR="00093334" w:rsidRPr="0097480D">
              <w:rPr>
                <w:rFonts w:ascii="Arial" w:eastAsia="Arial" w:hAnsi="Arial" w:cs="Arial"/>
                <w:color w:val="000000" w:themeColor="text1"/>
                <w:sz w:val="20"/>
                <w:szCs w:val="24"/>
              </w:rPr>
              <w:t xml:space="preserve"> January 2019</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FFFC2D" w14:textId="378BA0C9" w:rsidR="00EE423D" w:rsidRPr="0097480D" w:rsidRDefault="005205EB" w:rsidP="00596FC3">
            <w:pPr>
              <w:pStyle w:val="ListParagraph"/>
              <w:numPr>
                <w:ilvl w:val="0"/>
                <w:numId w:val="3"/>
              </w:numPr>
              <w:ind w:left="273" w:hanging="273"/>
              <w:jc w:val="both"/>
              <w:rPr>
                <w:rFonts w:ascii="Arial" w:hAnsi="Arial" w:cs="Arial"/>
                <w:color w:val="000000" w:themeColor="text1"/>
                <w:sz w:val="20"/>
              </w:rPr>
            </w:pPr>
            <w:bookmarkStart w:id="2" w:name="_2et92p0" w:colFirst="0" w:colLast="0"/>
            <w:bookmarkEnd w:id="2"/>
            <w:r w:rsidRPr="0097480D">
              <w:rPr>
                <w:rFonts w:ascii="Arial" w:hAnsi="Arial" w:cs="Arial"/>
                <w:color w:val="000000" w:themeColor="text1"/>
                <w:sz w:val="20"/>
              </w:rPr>
              <w:t>Barangay Officials immediately assisted the affected families. Barangay leaders also secured the place to maintain peace and order in the area. They are also helping in the utilization of Disaster Assistance Family Access Card (DAFAC).</w:t>
            </w:r>
          </w:p>
          <w:p w14:paraId="4865FD6A" w14:textId="77777777" w:rsidR="005205EB" w:rsidRPr="0097480D" w:rsidRDefault="005205EB" w:rsidP="00596FC3">
            <w:pPr>
              <w:pStyle w:val="ListParagraph"/>
              <w:numPr>
                <w:ilvl w:val="0"/>
                <w:numId w:val="3"/>
              </w:numPr>
              <w:ind w:left="273" w:hanging="273"/>
              <w:jc w:val="both"/>
              <w:rPr>
                <w:rFonts w:ascii="Arial" w:hAnsi="Arial" w:cs="Arial"/>
                <w:color w:val="000000" w:themeColor="text1"/>
                <w:sz w:val="20"/>
              </w:rPr>
            </w:pPr>
            <w:r w:rsidRPr="0097480D">
              <w:rPr>
                <w:rFonts w:ascii="Arial" w:hAnsi="Arial" w:cs="Arial"/>
                <w:color w:val="000000" w:themeColor="text1"/>
                <w:sz w:val="20"/>
              </w:rPr>
              <w:t>Las Piñas City Social Welfare and Development Office leads in Camp Coordination and Camp Management. They are continuously coordinating with concerned agencies and conducting assessment and validation of the affected families using the DAFAC. Hot meals and relief items were provided by the affected families.</w:t>
            </w:r>
          </w:p>
          <w:p w14:paraId="1B49D442" w14:textId="77777777" w:rsidR="005205EB" w:rsidRPr="0097480D" w:rsidRDefault="005205EB" w:rsidP="00596FC3">
            <w:pPr>
              <w:pStyle w:val="ListParagraph"/>
              <w:numPr>
                <w:ilvl w:val="0"/>
                <w:numId w:val="3"/>
              </w:numPr>
              <w:ind w:left="273" w:hanging="273"/>
              <w:jc w:val="both"/>
              <w:rPr>
                <w:rFonts w:ascii="Arial" w:hAnsi="Arial" w:cs="Arial"/>
                <w:color w:val="000000" w:themeColor="text1"/>
                <w:sz w:val="20"/>
              </w:rPr>
            </w:pPr>
            <w:r w:rsidRPr="0097480D">
              <w:rPr>
                <w:rFonts w:ascii="Arial" w:hAnsi="Arial" w:cs="Arial"/>
                <w:color w:val="000000" w:themeColor="text1"/>
                <w:sz w:val="20"/>
              </w:rPr>
              <w:t xml:space="preserve">The </w:t>
            </w:r>
            <w:r w:rsidRPr="0097480D">
              <w:rPr>
                <w:rFonts w:ascii="Arial" w:eastAsia="Arial" w:hAnsi="Arial" w:cs="Arial"/>
                <w:color w:val="000000" w:themeColor="text1"/>
                <w:sz w:val="20"/>
                <w:szCs w:val="20"/>
              </w:rPr>
              <w:t>City Health Office continuously provides free medical check-up.</w:t>
            </w:r>
          </w:p>
          <w:p w14:paraId="5F30114A" w14:textId="00A028CC" w:rsidR="005205EB" w:rsidRPr="0097480D" w:rsidRDefault="005205EB" w:rsidP="00596FC3">
            <w:pPr>
              <w:pStyle w:val="ListParagraph"/>
              <w:numPr>
                <w:ilvl w:val="0"/>
                <w:numId w:val="3"/>
              </w:numPr>
              <w:ind w:left="273" w:hanging="273"/>
              <w:jc w:val="both"/>
              <w:rPr>
                <w:rFonts w:ascii="Arial" w:hAnsi="Arial" w:cs="Arial"/>
                <w:color w:val="000000" w:themeColor="text1"/>
                <w:sz w:val="20"/>
              </w:rPr>
            </w:pPr>
            <w:r w:rsidRPr="0097480D">
              <w:rPr>
                <w:rFonts w:ascii="Arial" w:eastAsia="Arial" w:hAnsi="Arial" w:cs="Arial"/>
                <w:color w:val="000000" w:themeColor="text1"/>
                <w:sz w:val="20"/>
                <w:szCs w:val="20"/>
              </w:rPr>
              <w:t>Barangay Health Workers and Day Care Workers assist in camp coordination and camp management.</w:t>
            </w:r>
          </w:p>
          <w:p w14:paraId="21413CB9" w14:textId="77777777" w:rsidR="005205EB" w:rsidRPr="0097480D" w:rsidRDefault="005205EB" w:rsidP="00596FC3">
            <w:pPr>
              <w:pStyle w:val="ListParagraph"/>
              <w:numPr>
                <w:ilvl w:val="0"/>
                <w:numId w:val="3"/>
              </w:numPr>
              <w:ind w:left="273" w:hanging="273"/>
              <w:jc w:val="both"/>
              <w:rPr>
                <w:rFonts w:ascii="Arial" w:hAnsi="Arial" w:cs="Arial"/>
                <w:color w:val="000000" w:themeColor="text1"/>
                <w:sz w:val="20"/>
              </w:rPr>
            </w:pPr>
            <w:r w:rsidRPr="0097480D">
              <w:rPr>
                <w:rFonts w:ascii="Arial" w:hAnsi="Arial" w:cs="Arial"/>
                <w:color w:val="000000" w:themeColor="text1"/>
                <w:sz w:val="20"/>
              </w:rPr>
              <w:t xml:space="preserve">Office of the Special Assistant to the President </w:t>
            </w:r>
            <w:r w:rsidR="00A424AB" w:rsidRPr="0097480D">
              <w:rPr>
                <w:rFonts w:ascii="Arial" w:hAnsi="Arial" w:cs="Arial"/>
                <w:color w:val="000000" w:themeColor="text1"/>
                <w:sz w:val="20"/>
              </w:rPr>
              <w:t>provides financial assistance worth ₱2,000.00 per family.</w:t>
            </w:r>
          </w:p>
          <w:p w14:paraId="0A2AC047" w14:textId="77777777" w:rsidR="00596FC3" w:rsidRPr="0097480D" w:rsidRDefault="00A424AB" w:rsidP="00596FC3">
            <w:pPr>
              <w:pStyle w:val="ListParagraph"/>
              <w:numPr>
                <w:ilvl w:val="0"/>
                <w:numId w:val="3"/>
              </w:numPr>
              <w:ind w:left="273" w:hanging="273"/>
              <w:jc w:val="both"/>
              <w:rPr>
                <w:rFonts w:ascii="Arial" w:hAnsi="Arial" w:cs="Arial"/>
                <w:color w:val="000000" w:themeColor="text1"/>
                <w:sz w:val="20"/>
              </w:rPr>
            </w:pPr>
            <w:r w:rsidRPr="0097480D">
              <w:rPr>
                <w:rFonts w:ascii="Arial" w:hAnsi="Arial" w:cs="Arial"/>
                <w:color w:val="000000" w:themeColor="text1"/>
                <w:sz w:val="20"/>
              </w:rPr>
              <w:t>Other private individuals also provided relief items to the</w:t>
            </w:r>
            <w:r w:rsidR="00596FC3" w:rsidRPr="0097480D">
              <w:rPr>
                <w:rFonts w:ascii="Arial" w:hAnsi="Arial" w:cs="Arial"/>
                <w:color w:val="000000" w:themeColor="text1"/>
                <w:sz w:val="20"/>
              </w:rPr>
              <w:t xml:space="preserve"> affected families.</w:t>
            </w:r>
          </w:p>
          <w:p w14:paraId="1061E0DF" w14:textId="794C9631" w:rsidR="00A424AB" w:rsidRPr="0097480D" w:rsidRDefault="00596FC3" w:rsidP="00596FC3">
            <w:pPr>
              <w:pStyle w:val="ListParagraph"/>
              <w:numPr>
                <w:ilvl w:val="0"/>
                <w:numId w:val="3"/>
              </w:numPr>
              <w:ind w:left="273" w:hanging="273"/>
              <w:jc w:val="both"/>
              <w:rPr>
                <w:rFonts w:ascii="Arial" w:hAnsi="Arial" w:cs="Arial"/>
                <w:color w:val="000000" w:themeColor="text1"/>
                <w:sz w:val="20"/>
              </w:rPr>
            </w:pPr>
            <w:r w:rsidRPr="0097480D">
              <w:rPr>
                <w:rFonts w:ascii="Arial" w:hAnsi="Arial" w:cs="Arial"/>
                <w:color w:val="000000" w:themeColor="text1"/>
                <w:sz w:val="20"/>
              </w:rPr>
              <w:t>DSWD-FO NCR is continuously coordinating with Quezon City SSDD and is on stand-by alert and ready to provide augmentation assistance once requested.</w:t>
            </w:r>
          </w:p>
        </w:tc>
      </w:tr>
    </w:tbl>
    <w:p w14:paraId="71B0386D" w14:textId="77777777" w:rsidR="001149A2" w:rsidRPr="009F6591" w:rsidRDefault="001149A2" w:rsidP="001149A2">
      <w:pPr>
        <w:spacing w:after="0" w:line="240" w:lineRule="auto"/>
        <w:jc w:val="center"/>
        <w:rPr>
          <w:rFonts w:ascii="Arial" w:eastAsia="Arial" w:hAnsi="Arial" w:cs="Arial"/>
          <w:i/>
          <w:sz w:val="20"/>
          <w:szCs w:val="24"/>
        </w:rPr>
      </w:pPr>
      <w:r w:rsidRPr="009F6591">
        <w:rPr>
          <w:rFonts w:ascii="Arial" w:eastAsia="Arial" w:hAnsi="Arial" w:cs="Arial"/>
          <w:i/>
          <w:sz w:val="20"/>
          <w:szCs w:val="24"/>
        </w:rPr>
        <w:t>*****</w:t>
      </w:r>
    </w:p>
    <w:p w14:paraId="1E33C894" w14:textId="611ACBA6" w:rsidR="00B274F2" w:rsidRDefault="001149A2" w:rsidP="00C16E9F">
      <w:pPr>
        <w:spacing w:after="0" w:line="240" w:lineRule="auto"/>
        <w:jc w:val="both"/>
        <w:rPr>
          <w:rFonts w:ascii="Arial" w:eastAsia="Arial" w:hAnsi="Arial" w:cs="Arial"/>
          <w:i/>
          <w:color w:val="263238"/>
          <w:sz w:val="20"/>
          <w:szCs w:val="24"/>
        </w:rPr>
      </w:pPr>
      <w:r w:rsidRPr="009F6591">
        <w:rPr>
          <w:rFonts w:ascii="Arial" w:eastAsia="Arial" w:hAnsi="Arial" w:cs="Arial"/>
          <w:i/>
          <w:color w:val="263238"/>
          <w:sz w:val="20"/>
          <w:szCs w:val="24"/>
          <w:highlight w:val="white"/>
        </w:rPr>
        <w:t xml:space="preserve">The Disaster Response Operations Monitoring and Information Center (DROMIC) of the DSWD-DRMB continues to closely coordinate with DSWD-FO </w:t>
      </w:r>
      <w:r w:rsidR="00093334">
        <w:rPr>
          <w:rFonts w:ascii="Arial" w:eastAsia="Arial" w:hAnsi="Arial" w:cs="Arial"/>
          <w:i/>
          <w:color w:val="263238"/>
          <w:sz w:val="20"/>
          <w:szCs w:val="24"/>
        </w:rPr>
        <w:t>NCR</w:t>
      </w:r>
      <w:r w:rsidR="0058313A" w:rsidRPr="009F6591">
        <w:rPr>
          <w:rFonts w:ascii="Arial" w:eastAsia="Arial" w:hAnsi="Arial" w:cs="Arial"/>
          <w:i/>
          <w:color w:val="263238"/>
          <w:sz w:val="20"/>
          <w:szCs w:val="24"/>
        </w:rPr>
        <w:t xml:space="preserve"> </w:t>
      </w:r>
      <w:r w:rsidRPr="009F6591">
        <w:rPr>
          <w:rFonts w:ascii="Arial" w:eastAsia="Arial" w:hAnsi="Arial" w:cs="Arial"/>
          <w:i/>
          <w:color w:val="263238"/>
          <w:sz w:val="20"/>
          <w:szCs w:val="24"/>
        </w:rPr>
        <w:t>for significant disaster response updates and assistance pro</w:t>
      </w:r>
      <w:r w:rsidR="00160189">
        <w:rPr>
          <w:rFonts w:ascii="Arial" w:eastAsia="Arial" w:hAnsi="Arial" w:cs="Arial"/>
          <w:i/>
          <w:color w:val="263238"/>
          <w:sz w:val="20"/>
          <w:szCs w:val="24"/>
        </w:rPr>
        <w:t>vi</w:t>
      </w:r>
      <w:r w:rsidRPr="009F6591">
        <w:rPr>
          <w:rFonts w:ascii="Arial" w:eastAsia="Arial" w:hAnsi="Arial" w:cs="Arial"/>
          <w:i/>
          <w:color w:val="263238"/>
          <w:sz w:val="20"/>
          <w:szCs w:val="24"/>
        </w:rPr>
        <w:t>ded.</w:t>
      </w:r>
    </w:p>
    <w:p w14:paraId="5C039132" w14:textId="77777777" w:rsidR="00475561" w:rsidRPr="00475561" w:rsidRDefault="00475561" w:rsidP="00C16E9F">
      <w:pPr>
        <w:spacing w:after="0" w:line="240" w:lineRule="auto"/>
        <w:jc w:val="both"/>
        <w:rPr>
          <w:rFonts w:ascii="Arial" w:eastAsia="Arial" w:hAnsi="Arial" w:cs="Arial"/>
          <w:i/>
          <w:color w:val="263238"/>
          <w:sz w:val="20"/>
          <w:szCs w:val="24"/>
        </w:rPr>
      </w:pPr>
    </w:p>
    <w:p w14:paraId="7B91724D" w14:textId="2E423145" w:rsidR="00C9090C" w:rsidRPr="002D6344" w:rsidRDefault="00C9090C" w:rsidP="00C16E9F">
      <w:pPr>
        <w:spacing w:after="0" w:line="240" w:lineRule="auto"/>
        <w:jc w:val="both"/>
        <w:rPr>
          <w:rFonts w:ascii="Arial" w:eastAsia="Arial" w:hAnsi="Arial" w:cs="Arial"/>
          <w:i/>
          <w:color w:val="263238"/>
          <w:sz w:val="24"/>
          <w:szCs w:val="24"/>
        </w:rPr>
      </w:pPr>
    </w:p>
    <w:p w14:paraId="3C68FE05" w14:textId="480BE797" w:rsidR="00C9090C" w:rsidRPr="00FA665B" w:rsidRDefault="00A24726" w:rsidP="00C16E9F">
      <w:pPr>
        <w:spacing w:after="0" w:line="240" w:lineRule="auto"/>
        <w:jc w:val="both"/>
        <w:rPr>
          <w:rFonts w:ascii="Arial" w:eastAsia="Arial" w:hAnsi="Arial" w:cs="Arial"/>
          <w:b/>
          <w:color w:val="263238"/>
          <w:sz w:val="24"/>
          <w:szCs w:val="24"/>
        </w:rPr>
      </w:pPr>
      <w:r>
        <w:rPr>
          <w:rFonts w:ascii="Arial" w:eastAsia="Arial" w:hAnsi="Arial" w:cs="Arial"/>
          <w:b/>
          <w:color w:val="263238"/>
          <w:sz w:val="24"/>
          <w:szCs w:val="24"/>
        </w:rPr>
        <w:t>MARIEL B. FERRARIZ</w:t>
      </w:r>
    </w:p>
    <w:p w14:paraId="57A0E179" w14:textId="60668B6E" w:rsidR="00C9090C" w:rsidRPr="00E97EC4" w:rsidRDefault="00C9090C" w:rsidP="009C3611">
      <w:pPr>
        <w:spacing w:after="0" w:line="240" w:lineRule="auto"/>
        <w:jc w:val="both"/>
        <w:rPr>
          <w:rFonts w:ascii="Arial" w:eastAsia="Arial" w:hAnsi="Arial" w:cs="Arial"/>
          <w:sz w:val="24"/>
          <w:szCs w:val="24"/>
          <w:highlight w:val="white"/>
        </w:rPr>
      </w:pPr>
      <w:r w:rsidRPr="002D6344">
        <w:rPr>
          <w:rFonts w:ascii="Arial" w:eastAsia="Arial" w:hAnsi="Arial" w:cs="Arial"/>
          <w:sz w:val="24"/>
          <w:szCs w:val="24"/>
          <w:highlight w:val="white"/>
        </w:rPr>
        <w:t>Releasing Officer</w:t>
      </w:r>
      <w:r w:rsidR="00C90531">
        <w:rPr>
          <w:rFonts w:ascii="Arial" w:eastAsia="Arial" w:hAnsi="Arial" w:cs="Arial"/>
          <w:sz w:val="24"/>
          <w:szCs w:val="24"/>
          <w:highlight w:val="white"/>
        </w:rPr>
        <w:t xml:space="preserve"> </w:t>
      </w:r>
    </w:p>
    <w:sectPr w:rsidR="00C9090C" w:rsidRPr="00E97EC4">
      <w:headerReference w:type="even" r:id="rId8"/>
      <w:headerReference w:type="default" r:id="rId9"/>
      <w:footerReference w:type="even" r:id="rId10"/>
      <w:footerReference w:type="default" r:id="rId11"/>
      <w:headerReference w:type="first" r:id="rId12"/>
      <w:footerReference w:type="first" r:id="rId13"/>
      <w:pgSz w:w="11907" w:h="16839"/>
      <w:pgMar w:top="720" w:right="1080" w:bottom="720" w:left="1080" w:header="36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92C40" w14:textId="77777777" w:rsidR="004C5DCD" w:rsidRDefault="004C5DCD">
      <w:pPr>
        <w:spacing w:after="0" w:line="240" w:lineRule="auto"/>
      </w:pPr>
      <w:r>
        <w:separator/>
      </w:r>
    </w:p>
  </w:endnote>
  <w:endnote w:type="continuationSeparator" w:id="0">
    <w:p w14:paraId="71743929" w14:textId="77777777" w:rsidR="004C5DCD" w:rsidRDefault="004C5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F1030"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E057F" w14:textId="77777777" w:rsidR="00B75DA9" w:rsidRPr="00F24B77" w:rsidRDefault="00B75DA9">
    <w:pPr>
      <w:pBdr>
        <w:bottom w:val="single" w:sz="6" w:space="1" w:color="000000"/>
      </w:pBdr>
      <w:tabs>
        <w:tab w:val="left" w:pos="2371"/>
        <w:tab w:val="center" w:pos="5233"/>
      </w:tabs>
      <w:spacing w:after="0" w:line="240" w:lineRule="auto"/>
      <w:jc w:val="right"/>
      <w:rPr>
        <w:rFonts w:ascii="Arial" w:hAnsi="Arial" w:cs="Arial"/>
        <w:sz w:val="18"/>
        <w:szCs w:val="16"/>
      </w:rPr>
    </w:pPr>
  </w:p>
  <w:p w14:paraId="5214E98A" w14:textId="6D71C5FB" w:rsidR="001149A2" w:rsidRPr="00F24B77" w:rsidRDefault="0082655B" w:rsidP="00F24B77">
    <w:pPr>
      <w:pBdr>
        <w:top w:val="nil"/>
        <w:left w:val="nil"/>
        <w:bottom w:val="nil"/>
        <w:right w:val="nil"/>
        <w:between w:val="nil"/>
      </w:pBdr>
      <w:spacing w:after="0" w:line="240" w:lineRule="auto"/>
      <w:ind w:firstLine="720"/>
      <w:jc w:val="right"/>
      <w:rPr>
        <w:rFonts w:ascii="Arial" w:eastAsia="Arial" w:hAnsi="Arial" w:cs="Arial"/>
        <w:sz w:val="14"/>
        <w:szCs w:val="18"/>
      </w:rPr>
    </w:pPr>
    <w:bookmarkStart w:id="3" w:name="_1t3h5sf" w:colFirst="0" w:colLast="0"/>
    <w:bookmarkEnd w:id="3"/>
    <w:r w:rsidRPr="00F24B77">
      <w:rPr>
        <w:rFonts w:ascii="Arial" w:hAnsi="Arial" w:cs="Arial"/>
        <w:sz w:val="14"/>
        <w:szCs w:val="18"/>
      </w:rPr>
      <w:t xml:space="preserve">Page </w:t>
    </w:r>
    <w:r w:rsidRPr="00F24B77">
      <w:rPr>
        <w:rFonts w:ascii="Arial" w:hAnsi="Arial" w:cs="Arial"/>
        <w:sz w:val="14"/>
        <w:szCs w:val="18"/>
      </w:rPr>
      <w:fldChar w:fldCharType="begin"/>
    </w:r>
    <w:r w:rsidRPr="00F24B77">
      <w:rPr>
        <w:rFonts w:ascii="Arial" w:hAnsi="Arial" w:cs="Arial"/>
        <w:sz w:val="14"/>
        <w:szCs w:val="18"/>
      </w:rPr>
      <w:instrText>PAGE</w:instrText>
    </w:r>
    <w:r w:rsidRPr="00F24B77">
      <w:rPr>
        <w:rFonts w:ascii="Arial" w:hAnsi="Arial" w:cs="Arial"/>
        <w:sz w:val="14"/>
        <w:szCs w:val="18"/>
      </w:rPr>
      <w:fldChar w:fldCharType="separate"/>
    </w:r>
    <w:r w:rsidR="00FF0F41">
      <w:rPr>
        <w:rFonts w:ascii="Arial" w:hAnsi="Arial" w:cs="Arial"/>
        <w:noProof/>
        <w:sz w:val="14"/>
        <w:szCs w:val="18"/>
      </w:rPr>
      <w:t>1</w:t>
    </w:r>
    <w:r w:rsidRPr="00F24B77">
      <w:rPr>
        <w:rFonts w:ascii="Arial" w:hAnsi="Arial" w:cs="Arial"/>
        <w:sz w:val="14"/>
        <w:szCs w:val="18"/>
      </w:rPr>
      <w:fldChar w:fldCharType="end"/>
    </w:r>
    <w:r w:rsidRPr="00F24B77">
      <w:rPr>
        <w:rFonts w:ascii="Arial" w:hAnsi="Arial" w:cs="Arial"/>
        <w:sz w:val="14"/>
        <w:szCs w:val="18"/>
      </w:rPr>
      <w:t xml:space="preserve"> of </w:t>
    </w:r>
    <w:r w:rsidRPr="00F24B77">
      <w:rPr>
        <w:rFonts w:ascii="Arial" w:hAnsi="Arial" w:cs="Arial"/>
        <w:sz w:val="14"/>
        <w:szCs w:val="18"/>
      </w:rPr>
      <w:fldChar w:fldCharType="begin"/>
    </w:r>
    <w:r w:rsidRPr="00F24B77">
      <w:rPr>
        <w:rFonts w:ascii="Arial" w:hAnsi="Arial" w:cs="Arial"/>
        <w:sz w:val="14"/>
        <w:szCs w:val="18"/>
      </w:rPr>
      <w:instrText>NUMPAGES</w:instrText>
    </w:r>
    <w:r w:rsidRPr="00F24B77">
      <w:rPr>
        <w:rFonts w:ascii="Arial" w:hAnsi="Arial" w:cs="Arial"/>
        <w:sz w:val="14"/>
        <w:szCs w:val="18"/>
      </w:rPr>
      <w:fldChar w:fldCharType="separate"/>
    </w:r>
    <w:r w:rsidR="00FF0F41">
      <w:rPr>
        <w:rFonts w:ascii="Arial" w:hAnsi="Arial" w:cs="Arial"/>
        <w:noProof/>
        <w:sz w:val="14"/>
        <w:szCs w:val="18"/>
      </w:rPr>
      <w:t>2</w:t>
    </w:r>
    <w:r w:rsidRPr="00F24B77">
      <w:rPr>
        <w:rFonts w:ascii="Arial" w:hAnsi="Arial" w:cs="Arial"/>
        <w:sz w:val="14"/>
        <w:szCs w:val="18"/>
      </w:rPr>
      <w:fldChar w:fldCharType="end"/>
    </w:r>
    <w:r w:rsidRPr="00F24B77">
      <w:rPr>
        <w:rFonts w:ascii="Arial" w:hAnsi="Arial" w:cs="Arial"/>
        <w:sz w:val="14"/>
        <w:szCs w:val="18"/>
      </w:rPr>
      <w:t xml:space="preserve">| </w:t>
    </w:r>
    <w:r w:rsidR="004347A5" w:rsidRPr="00F24B77">
      <w:rPr>
        <w:rFonts w:ascii="Arial" w:eastAsia="Arial" w:hAnsi="Arial" w:cs="Arial"/>
        <w:sz w:val="14"/>
        <w:szCs w:val="18"/>
      </w:rPr>
      <w:t xml:space="preserve">DSWD DROMIC </w:t>
    </w:r>
    <w:r w:rsidR="000252E1">
      <w:rPr>
        <w:rFonts w:ascii="Arial" w:eastAsia="Arial" w:hAnsi="Arial" w:cs="Arial"/>
        <w:sz w:val="14"/>
        <w:szCs w:val="18"/>
      </w:rPr>
      <w:t>Terminal Report</w:t>
    </w:r>
    <w:r w:rsidR="00662BAE" w:rsidRPr="00F24B77">
      <w:rPr>
        <w:rFonts w:ascii="Arial" w:eastAsia="Arial" w:hAnsi="Arial" w:cs="Arial"/>
        <w:sz w:val="14"/>
        <w:szCs w:val="18"/>
      </w:rPr>
      <w:t xml:space="preserve"> </w:t>
    </w:r>
    <w:r w:rsidR="00985089" w:rsidRPr="00F24B77">
      <w:rPr>
        <w:rFonts w:ascii="Arial" w:eastAsia="Arial" w:hAnsi="Arial" w:cs="Arial"/>
        <w:sz w:val="14"/>
        <w:szCs w:val="18"/>
      </w:rPr>
      <w:t xml:space="preserve">on the </w:t>
    </w:r>
    <w:r w:rsidR="00E33FCF" w:rsidRPr="00F24B77">
      <w:rPr>
        <w:rFonts w:ascii="Arial" w:eastAsia="Arial" w:hAnsi="Arial" w:cs="Arial"/>
        <w:sz w:val="14"/>
        <w:szCs w:val="18"/>
      </w:rPr>
      <w:t xml:space="preserve">Fire Incident </w:t>
    </w:r>
    <w:r w:rsidR="0065029D" w:rsidRPr="00F24B77">
      <w:rPr>
        <w:rFonts w:ascii="Arial" w:eastAsia="Arial" w:hAnsi="Arial" w:cs="Arial"/>
        <w:sz w:val="14"/>
        <w:szCs w:val="18"/>
      </w:rPr>
      <w:t xml:space="preserve">in </w:t>
    </w:r>
    <w:r w:rsidR="00F24B77" w:rsidRPr="00F24B77">
      <w:rPr>
        <w:rFonts w:ascii="Arial" w:eastAsia="Arial" w:hAnsi="Arial" w:cs="Arial"/>
        <w:sz w:val="14"/>
        <w:szCs w:val="18"/>
      </w:rPr>
      <w:t>Pulanglupa 1</w:t>
    </w:r>
    <w:r w:rsidR="00F24B77">
      <w:rPr>
        <w:rFonts w:ascii="Arial" w:eastAsia="Arial" w:hAnsi="Arial" w:cs="Arial"/>
        <w:sz w:val="14"/>
        <w:szCs w:val="18"/>
      </w:rPr>
      <w:t>, Las Piñas City</w:t>
    </w:r>
    <w:r w:rsidR="00E33FCF" w:rsidRPr="00F24B77">
      <w:rPr>
        <w:rFonts w:ascii="Arial" w:eastAsia="Arial" w:hAnsi="Arial" w:cs="Arial"/>
        <w:sz w:val="14"/>
        <w:szCs w:val="18"/>
      </w:rPr>
      <w:t xml:space="preserve"> </w:t>
    </w:r>
    <w:r w:rsidR="00D0357D" w:rsidRPr="00F24B77">
      <w:rPr>
        <w:rFonts w:ascii="Arial" w:eastAsia="Arial" w:hAnsi="Arial" w:cs="Arial"/>
        <w:sz w:val="14"/>
        <w:szCs w:val="18"/>
      </w:rPr>
      <w:t xml:space="preserve">as of </w:t>
    </w:r>
    <w:r w:rsidR="00A24726">
      <w:rPr>
        <w:rFonts w:ascii="Arial" w:eastAsia="Arial" w:hAnsi="Arial" w:cs="Arial"/>
        <w:sz w:val="14"/>
        <w:szCs w:val="18"/>
      </w:rPr>
      <w:t>30</w:t>
    </w:r>
    <w:r w:rsidR="002F5643" w:rsidRPr="00F24B77">
      <w:rPr>
        <w:rFonts w:ascii="Arial" w:eastAsia="Arial" w:hAnsi="Arial" w:cs="Arial"/>
        <w:sz w:val="14"/>
        <w:szCs w:val="18"/>
      </w:rPr>
      <w:t xml:space="preserve"> </w:t>
    </w:r>
    <w:r w:rsidR="00F24B77">
      <w:rPr>
        <w:rFonts w:ascii="Arial" w:eastAsia="Arial" w:hAnsi="Arial" w:cs="Arial"/>
        <w:sz w:val="14"/>
        <w:szCs w:val="18"/>
      </w:rPr>
      <w:t>January</w:t>
    </w:r>
    <w:r w:rsidR="0058313A" w:rsidRPr="00F24B77">
      <w:rPr>
        <w:rFonts w:ascii="Arial" w:eastAsia="Arial" w:hAnsi="Arial" w:cs="Arial"/>
        <w:sz w:val="14"/>
        <w:szCs w:val="18"/>
      </w:rPr>
      <w:t xml:space="preserve"> </w:t>
    </w:r>
    <w:r w:rsidR="00F24B77">
      <w:rPr>
        <w:rFonts w:ascii="Arial" w:eastAsia="Arial" w:hAnsi="Arial" w:cs="Arial"/>
        <w:sz w:val="14"/>
        <w:szCs w:val="18"/>
      </w:rPr>
      <w:t>2019</w:t>
    </w:r>
    <w:r w:rsidR="001149A2" w:rsidRPr="00F24B77">
      <w:rPr>
        <w:rFonts w:ascii="Arial" w:eastAsia="Arial" w:hAnsi="Arial" w:cs="Arial"/>
        <w:sz w:val="14"/>
        <w:szCs w:val="18"/>
      </w:rPr>
      <w:t xml:space="preserve">, </w:t>
    </w:r>
    <w:r w:rsidR="0065029D" w:rsidRPr="00F24B77">
      <w:rPr>
        <w:rFonts w:ascii="Arial" w:eastAsia="Arial" w:hAnsi="Arial" w:cs="Arial"/>
        <w:sz w:val="14"/>
        <w:szCs w:val="18"/>
      </w:rPr>
      <w:t>4</w:t>
    </w:r>
    <w:r w:rsidR="00985089" w:rsidRPr="00F24B77">
      <w:rPr>
        <w:rFonts w:ascii="Arial" w:eastAsia="Arial" w:hAnsi="Arial" w:cs="Arial"/>
        <w:sz w:val="14"/>
        <w:szCs w:val="18"/>
      </w:rPr>
      <w:t>P</w:t>
    </w:r>
    <w:r w:rsidR="001149A2" w:rsidRPr="00F24B77">
      <w:rPr>
        <w:rFonts w:ascii="Arial" w:eastAsia="Arial" w:hAnsi="Arial" w:cs="Arial"/>
        <w:sz w:val="14"/>
        <w:szCs w:val="18"/>
      </w:rPr>
      <w:t>M</w:t>
    </w:r>
  </w:p>
  <w:p w14:paraId="0645D380" w14:textId="23C83138" w:rsidR="00B75DA9" w:rsidRPr="00F24B77" w:rsidRDefault="00B75DA9" w:rsidP="006F0656">
    <w:pPr>
      <w:jc w:val="right"/>
      <w:rPr>
        <w:rFonts w:ascii="Arial" w:eastAsia="Arial" w:hAnsi="Arial" w:cs="Arial"/>
        <w:sz w:val="16"/>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B20F1"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BF8C7" w14:textId="77777777" w:rsidR="004C5DCD" w:rsidRDefault="004C5DCD">
      <w:pPr>
        <w:spacing w:after="0" w:line="240" w:lineRule="auto"/>
      </w:pPr>
      <w:r>
        <w:separator/>
      </w:r>
    </w:p>
  </w:footnote>
  <w:footnote w:type="continuationSeparator" w:id="0">
    <w:p w14:paraId="78D49643" w14:textId="77777777" w:rsidR="004C5DCD" w:rsidRDefault="004C5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4866D"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561DD" w14:textId="77777777" w:rsidR="00AC4062" w:rsidRDefault="00AC4062" w:rsidP="00AC4062">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27762A8B" wp14:editId="7B4AD7E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2ED83B7F" w14:textId="77777777" w:rsidR="00AC4062" w:rsidRDefault="00AC4062" w:rsidP="00AC4062">
    <w:pPr>
      <w:tabs>
        <w:tab w:val="center" w:pos="4680"/>
        <w:tab w:val="right" w:pos="9360"/>
      </w:tabs>
      <w:spacing w:after="0" w:line="240" w:lineRule="auto"/>
    </w:pPr>
    <w:r>
      <w:rPr>
        <w:noProof/>
      </w:rPr>
      <w:drawing>
        <wp:inline distT="0" distB="0" distL="0" distR="0" wp14:anchorId="0149CF14" wp14:editId="0799E60B">
          <wp:extent cx="2247900" cy="646271"/>
          <wp:effectExtent l="0" t="0" r="0" b="1905"/>
          <wp:docPr id="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86F334E" w14:textId="77777777" w:rsidR="00AC4062" w:rsidRDefault="00AC4062" w:rsidP="00AC4062">
    <w:pPr>
      <w:pBdr>
        <w:bottom w:val="single" w:sz="6" w:space="1" w:color="000000"/>
      </w:pBdr>
      <w:tabs>
        <w:tab w:val="center" w:pos="4680"/>
        <w:tab w:val="right" w:pos="9360"/>
      </w:tabs>
      <w:spacing w:after="0" w:line="240" w:lineRule="auto"/>
      <w:jc w:val="center"/>
    </w:pPr>
  </w:p>
  <w:p w14:paraId="1D100BB5" w14:textId="77777777" w:rsidR="00B75DA9" w:rsidRPr="00AC4062" w:rsidRDefault="00B75DA9" w:rsidP="00AC40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629B7"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0677B"/>
    <w:multiLevelType w:val="hybridMultilevel"/>
    <w:tmpl w:val="441678E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31635C9F"/>
    <w:multiLevelType w:val="multilevel"/>
    <w:tmpl w:val="1716E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95B2743"/>
    <w:multiLevelType w:val="multilevel"/>
    <w:tmpl w:val="F5322488"/>
    <w:lvl w:ilvl="0">
      <w:start w:val="1"/>
      <w:numFmt w:val="bullet"/>
      <w:lvlText w:val="●"/>
      <w:lvlJc w:val="left"/>
      <w:pPr>
        <w:ind w:left="982" w:hanging="360"/>
      </w:pPr>
      <w:rPr>
        <w:rFonts w:ascii="Noto Sans Symbols" w:eastAsia="Noto Sans Symbols" w:hAnsi="Noto Sans Symbols" w:cs="Noto Sans Symbols"/>
        <w:sz w:val="22"/>
        <w:szCs w:val="22"/>
      </w:rPr>
    </w:lvl>
    <w:lvl w:ilvl="1">
      <w:start w:val="1"/>
      <w:numFmt w:val="bullet"/>
      <w:lvlText w:val="o"/>
      <w:lvlJc w:val="left"/>
      <w:pPr>
        <w:ind w:left="1702" w:hanging="360"/>
      </w:pPr>
      <w:rPr>
        <w:rFonts w:ascii="Courier New" w:eastAsia="Courier New" w:hAnsi="Courier New" w:cs="Courier New"/>
      </w:rPr>
    </w:lvl>
    <w:lvl w:ilvl="2">
      <w:start w:val="1"/>
      <w:numFmt w:val="bullet"/>
      <w:lvlText w:val="▪"/>
      <w:lvlJc w:val="left"/>
      <w:pPr>
        <w:ind w:left="2422" w:hanging="360"/>
      </w:pPr>
      <w:rPr>
        <w:rFonts w:ascii="Noto Sans Symbols" w:eastAsia="Noto Sans Symbols" w:hAnsi="Noto Sans Symbols" w:cs="Noto Sans Symbols"/>
      </w:rPr>
    </w:lvl>
    <w:lvl w:ilvl="3">
      <w:start w:val="1"/>
      <w:numFmt w:val="bullet"/>
      <w:lvlText w:val="●"/>
      <w:lvlJc w:val="left"/>
      <w:pPr>
        <w:ind w:left="3142" w:hanging="360"/>
      </w:pPr>
      <w:rPr>
        <w:rFonts w:ascii="Noto Sans Symbols" w:eastAsia="Noto Sans Symbols" w:hAnsi="Noto Sans Symbols" w:cs="Noto Sans Symbols"/>
      </w:rPr>
    </w:lvl>
    <w:lvl w:ilvl="4">
      <w:start w:val="1"/>
      <w:numFmt w:val="bullet"/>
      <w:lvlText w:val="o"/>
      <w:lvlJc w:val="left"/>
      <w:pPr>
        <w:ind w:left="3862" w:hanging="360"/>
      </w:pPr>
      <w:rPr>
        <w:rFonts w:ascii="Courier New" w:eastAsia="Courier New" w:hAnsi="Courier New" w:cs="Courier New"/>
      </w:rPr>
    </w:lvl>
    <w:lvl w:ilvl="5">
      <w:start w:val="1"/>
      <w:numFmt w:val="bullet"/>
      <w:lvlText w:val="▪"/>
      <w:lvlJc w:val="left"/>
      <w:pPr>
        <w:ind w:left="4582" w:hanging="360"/>
      </w:pPr>
      <w:rPr>
        <w:rFonts w:ascii="Noto Sans Symbols" w:eastAsia="Noto Sans Symbols" w:hAnsi="Noto Sans Symbols" w:cs="Noto Sans Symbols"/>
      </w:rPr>
    </w:lvl>
    <w:lvl w:ilvl="6">
      <w:start w:val="1"/>
      <w:numFmt w:val="bullet"/>
      <w:lvlText w:val="●"/>
      <w:lvlJc w:val="left"/>
      <w:pPr>
        <w:ind w:left="5302" w:hanging="360"/>
      </w:pPr>
      <w:rPr>
        <w:rFonts w:ascii="Noto Sans Symbols" w:eastAsia="Noto Sans Symbols" w:hAnsi="Noto Sans Symbols" w:cs="Noto Sans Symbols"/>
      </w:rPr>
    </w:lvl>
    <w:lvl w:ilvl="7">
      <w:start w:val="1"/>
      <w:numFmt w:val="bullet"/>
      <w:lvlText w:val="o"/>
      <w:lvlJc w:val="left"/>
      <w:pPr>
        <w:ind w:left="6022" w:hanging="360"/>
      </w:pPr>
      <w:rPr>
        <w:rFonts w:ascii="Courier New" w:eastAsia="Courier New" w:hAnsi="Courier New" w:cs="Courier New"/>
      </w:rPr>
    </w:lvl>
    <w:lvl w:ilvl="8">
      <w:start w:val="1"/>
      <w:numFmt w:val="bullet"/>
      <w:lvlText w:val="▪"/>
      <w:lvlJc w:val="left"/>
      <w:pPr>
        <w:ind w:left="6742" w:hanging="360"/>
      </w:pPr>
      <w:rPr>
        <w:rFonts w:ascii="Noto Sans Symbols" w:eastAsia="Noto Sans Symbols" w:hAnsi="Noto Sans Symbols" w:cs="Noto Sans Symbols"/>
      </w:rPr>
    </w:lvl>
  </w:abstractNum>
  <w:abstractNum w:abstractNumId="3" w15:restartNumberingAfterBreak="0">
    <w:nsid w:val="39B92BE1"/>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15:restartNumberingAfterBreak="0">
    <w:nsid w:val="429D3B14"/>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15:restartNumberingAfterBreak="0">
    <w:nsid w:val="441511F5"/>
    <w:multiLevelType w:val="hybridMultilevel"/>
    <w:tmpl w:val="720CC8B8"/>
    <w:lvl w:ilvl="0" w:tplc="AF5E5688">
      <w:start w:val="1"/>
      <w:numFmt w:val="bullet"/>
      <w:lvlText w:val=""/>
      <w:lvlJc w:val="left"/>
      <w:pPr>
        <w:ind w:left="720" w:hanging="360"/>
      </w:pPr>
      <w:rPr>
        <w:rFonts w:ascii="Symbol" w:hAnsi="Symbol" w:hint="default"/>
        <w:sz w:val="28"/>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494B7F64"/>
    <w:multiLevelType w:val="hybridMultilevel"/>
    <w:tmpl w:val="893C3DC0"/>
    <w:lvl w:ilvl="0" w:tplc="6482340E">
      <w:start w:val="1"/>
      <w:numFmt w:val="decimal"/>
      <w:lvlText w:val="%1."/>
      <w:lvlJc w:val="left"/>
      <w:pPr>
        <w:ind w:left="450" w:hanging="360"/>
      </w:pPr>
      <w:rPr>
        <w:b/>
        <w:color w:val="002060"/>
        <w:sz w:val="24"/>
        <w:szCs w:val="24"/>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7" w15:restartNumberingAfterBreak="0">
    <w:nsid w:val="4AB3687D"/>
    <w:multiLevelType w:val="hybridMultilevel"/>
    <w:tmpl w:val="6C5A3CF6"/>
    <w:lvl w:ilvl="0" w:tplc="CBDE833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61762C90"/>
    <w:multiLevelType w:val="hybridMultilevel"/>
    <w:tmpl w:val="060093A8"/>
    <w:lvl w:ilvl="0" w:tplc="27B4738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C40CD7"/>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 w15:restartNumberingAfterBreak="0">
    <w:nsid w:val="769050F0"/>
    <w:multiLevelType w:val="multilevel"/>
    <w:tmpl w:val="794000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2"/>
  </w:num>
  <w:num w:numId="2">
    <w:abstractNumId w:val="10"/>
  </w:num>
  <w:num w:numId="3">
    <w:abstractNumId w:val="1"/>
  </w:num>
  <w:num w:numId="4">
    <w:abstractNumId w:val="6"/>
  </w:num>
  <w:num w:numId="5">
    <w:abstractNumId w:val="7"/>
  </w:num>
  <w:num w:numId="6">
    <w:abstractNumId w:val="8"/>
  </w:num>
  <w:num w:numId="7">
    <w:abstractNumId w:val="4"/>
  </w:num>
  <w:num w:numId="8">
    <w:abstractNumId w:val="9"/>
  </w:num>
  <w:num w:numId="9">
    <w:abstractNumId w:val="3"/>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1EC7"/>
    <w:rsid w:val="00006D6A"/>
    <w:rsid w:val="000101D0"/>
    <w:rsid w:val="000252E1"/>
    <w:rsid w:val="00042FEB"/>
    <w:rsid w:val="00046FA7"/>
    <w:rsid w:val="00053674"/>
    <w:rsid w:val="000708D9"/>
    <w:rsid w:val="00076785"/>
    <w:rsid w:val="00083789"/>
    <w:rsid w:val="00090371"/>
    <w:rsid w:val="00093334"/>
    <w:rsid w:val="00096310"/>
    <w:rsid w:val="000E2AEE"/>
    <w:rsid w:val="000E38E9"/>
    <w:rsid w:val="000E3EB7"/>
    <w:rsid w:val="000F4719"/>
    <w:rsid w:val="00103995"/>
    <w:rsid w:val="00105C0B"/>
    <w:rsid w:val="001149A2"/>
    <w:rsid w:val="001322D8"/>
    <w:rsid w:val="00135103"/>
    <w:rsid w:val="001445C1"/>
    <w:rsid w:val="00155842"/>
    <w:rsid w:val="00160189"/>
    <w:rsid w:val="001823AB"/>
    <w:rsid w:val="001847A6"/>
    <w:rsid w:val="00186433"/>
    <w:rsid w:val="001B2088"/>
    <w:rsid w:val="001B4682"/>
    <w:rsid w:val="001B6619"/>
    <w:rsid w:val="001B76F6"/>
    <w:rsid w:val="001E5944"/>
    <w:rsid w:val="001F0486"/>
    <w:rsid w:val="00204FE4"/>
    <w:rsid w:val="00222413"/>
    <w:rsid w:val="00243402"/>
    <w:rsid w:val="00250D5A"/>
    <w:rsid w:val="00262F03"/>
    <w:rsid w:val="002741A1"/>
    <w:rsid w:val="00275C6A"/>
    <w:rsid w:val="00282674"/>
    <w:rsid w:val="002851FF"/>
    <w:rsid w:val="00293BD3"/>
    <w:rsid w:val="00293CD5"/>
    <w:rsid w:val="002941CA"/>
    <w:rsid w:val="002A1279"/>
    <w:rsid w:val="002B1E23"/>
    <w:rsid w:val="002B44BD"/>
    <w:rsid w:val="002B79B5"/>
    <w:rsid w:val="002C7968"/>
    <w:rsid w:val="002D320D"/>
    <w:rsid w:val="002D6344"/>
    <w:rsid w:val="002D7DFE"/>
    <w:rsid w:val="002E689A"/>
    <w:rsid w:val="002F07D4"/>
    <w:rsid w:val="002F5643"/>
    <w:rsid w:val="002F57CF"/>
    <w:rsid w:val="002F759C"/>
    <w:rsid w:val="0030786F"/>
    <w:rsid w:val="003108B5"/>
    <w:rsid w:val="00313FED"/>
    <w:rsid w:val="003169F2"/>
    <w:rsid w:val="0031795A"/>
    <w:rsid w:val="0035250A"/>
    <w:rsid w:val="00357104"/>
    <w:rsid w:val="00361C86"/>
    <w:rsid w:val="00371C7A"/>
    <w:rsid w:val="00375AE7"/>
    <w:rsid w:val="00375C00"/>
    <w:rsid w:val="00387EBD"/>
    <w:rsid w:val="0039157E"/>
    <w:rsid w:val="00393D07"/>
    <w:rsid w:val="00393EED"/>
    <w:rsid w:val="003C3015"/>
    <w:rsid w:val="003F0F20"/>
    <w:rsid w:val="00412747"/>
    <w:rsid w:val="004147EC"/>
    <w:rsid w:val="00415BD0"/>
    <w:rsid w:val="00416CD0"/>
    <w:rsid w:val="00422596"/>
    <w:rsid w:val="00422948"/>
    <w:rsid w:val="004269AC"/>
    <w:rsid w:val="004347A5"/>
    <w:rsid w:val="004411B3"/>
    <w:rsid w:val="004664E2"/>
    <w:rsid w:val="00474826"/>
    <w:rsid w:val="00475561"/>
    <w:rsid w:val="004864BA"/>
    <w:rsid w:val="004A129A"/>
    <w:rsid w:val="004A4E86"/>
    <w:rsid w:val="004B48A7"/>
    <w:rsid w:val="004B6643"/>
    <w:rsid w:val="004C3428"/>
    <w:rsid w:val="004C4558"/>
    <w:rsid w:val="004C5DCD"/>
    <w:rsid w:val="004E58E2"/>
    <w:rsid w:val="004F3CA8"/>
    <w:rsid w:val="005205EB"/>
    <w:rsid w:val="00564400"/>
    <w:rsid w:val="0058313A"/>
    <w:rsid w:val="005838F4"/>
    <w:rsid w:val="00590B6B"/>
    <w:rsid w:val="005924AF"/>
    <w:rsid w:val="00596FC3"/>
    <w:rsid w:val="005A2012"/>
    <w:rsid w:val="005B7B3E"/>
    <w:rsid w:val="005F7749"/>
    <w:rsid w:val="00604C05"/>
    <w:rsid w:val="0061793C"/>
    <w:rsid w:val="0065029D"/>
    <w:rsid w:val="00651F59"/>
    <w:rsid w:val="00662BAE"/>
    <w:rsid w:val="006650DE"/>
    <w:rsid w:val="00672917"/>
    <w:rsid w:val="00674154"/>
    <w:rsid w:val="0069788A"/>
    <w:rsid w:val="006A6903"/>
    <w:rsid w:val="006B6DC3"/>
    <w:rsid w:val="006B7F71"/>
    <w:rsid w:val="006C7E5F"/>
    <w:rsid w:val="006E2AB6"/>
    <w:rsid w:val="006F0656"/>
    <w:rsid w:val="006F7673"/>
    <w:rsid w:val="00702671"/>
    <w:rsid w:val="007202DE"/>
    <w:rsid w:val="00721CF9"/>
    <w:rsid w:val="007313BB"/>
    <w:rsid w:val="0073140C"/>
    <w:rsid w:val="0073758B"/>
    <w:rsid w:val="007550BB"/>
    <w:rsid w:val="00776A1F"/>
    <w:rsid w:val="00794161"/>
    <w:rsid w:val="00795D24"/>
    <w:rsid w:val="007965D4"/>
    <w:rsid w:val="007A4F6E"/>
    <w:rsid w:val="007B50B5"/>
    <w:rsid w:val="007D6598"/>
    <w:rsid w:val="007D6982"/>
    <w:rsid w:val="007E0B4B"/>
    <w:rsid w:val="007E4E5E"/>
    <w:rsid w:val="007E75A9"/>
    <w:rsid w:val="007F5B94"/>
    <w:rsid w:val="008027EB"/>
    <w:rsid w:val="00806045"/>
    <w:rsid w:val="0081334A"/>
    <w:rsid w:val="0082655B"/>
    <w:rsid w:val="008524BB"/>
    <w:rsid w:val="00853C77"/>
    <w:rsid w:val="00871F0E"/>
    <w:rsid w:val="00881096"/>
    <w:rsid w:val="008A0185"/>
    <w:rsid w:val="008B1217"/>
    <w:rsid w:val="008C6892"/>
    <w:rsid w:val="008C69B2"/>
    <w:rsid w:val="008C6D94"/>
    <w:rsid w:val="008E4068"/>
    <w:rsid w:val="008F1FFB"/>
    <w:rsid w:val="00901E90"/>
    <w:rsid w:val="009112F7"/>
    <w:rsid w:val="0091510D"/>
    <w:rsid w:val="00927484"/>
    <w:rsid w:val="009279A3"/>
    <w:rsid w:val="00931158"/>
    <w:rsid w:val="00954C16"/>
    <w:rsid w:val="00970CF8"/>
    <w:rsid w:val="0097480D"/>
    <w:rsid w:val="00975BF1"/>
    <w:rsid w:val="009804E3"/>
    <w:rsid w:val="009808ED"/>
    <w:rsid w:val="00982647"/>
    <w:rsid w:val="00985089"/>
    <w:rsid w:val="009A7847"/>
    <w:rsid w:val="009B5C96"/>
    <w:rsid w:val="009C2BF6"/>
    <w:rsid w:val="009C3611"/>
    <w:rsid w:val="009D7FD6"/>
    <w:rsid w:val="009E122F"/>
    <w:rsid w:val="009E2494"/>
    <w:rsid w:val="009F6591"/>
    <w:rsid w:val="00A055F1"/>
    <w:rsid w:val="00A1443E"/>
    <w:rsid w:val="00A1706A"/>
    <w:rsid w:val="00A24726"/>
    <w:rsid w:val="00A3013B"/>
    <w:rsid w:val="00A3080E"/>
    <w:rsid w:val="00A424AB"/>
    <w:rsid w:val="00A42AB0"/>
    <w:rsid w:val="00A62258"/>
    <w:rsid w:val="00A63054"/>
    <w:rsid w:val="00A74B70"/>
    <w:rsid w:val="00A820CC"/>
    <w:rsid w:val="00A8218F"/>
    <w:rsid w:val="00A87502"/>
    <w:rsid w:val="00A90A4C"/>
    <w:rsid w:val="00A9177A"/>
    <w:rsid w:val="00A919D1"/>
    <w:rsid w:val="00A9551D"/>
    <w:rsid w:val="00A96E8B"/>
    <w:rsid w:val="00AA0D7C"/>
    <w:rsid w:val="00AA3944"/>
    <w:rsid w:val="00AA5B99"/>
    <w:rsid w:val="00AB701D"/>
    <w:rsid w:val="00AC2C8C"/>
    <w:rsid w:val="00AC4062"/>
    <w:rsid w:val="00AC4B09"/>
    <w:rsid w:val="00AC5192"/>
    <w:rsid w:val="00AC5C1F"/>
    <w:rsid w:val="00AE3539"/>
    <w:rsid w:val="00B17722"/>
    <w:rsid w:val="00B274F2"/>
    <w:rsid w:val="00B31859"/>
    <w:rsid w:val="00B40F59"/>
    <w:rsid w:val="00B5580C"/>
    <w:rsid w:val="00B56338"/>
    <w:rsid w:val="00B62851"/>
    <w:rsid w:val="00B75DA9"/>
    <w:rsid w:val="00B865A2"/>
    <w:rsid w:val="00B86763"/>
    <w:rsid w:val="00BB2F4A"/>
    <w:rsid w:val="00BC2AFC"/>
    <w:rsid w:val="00BC57D7"/>
    <w:rsid w:val="00BE47F2"/>
    <w:rsid w:val="00BF1CAE"/>
    <w:rsid w:val="00C018FB"/>
    <w:rsid w:val="00C039EE"/>
    <w:rsid w:val="00C16E9F"/>
    <w:rsid w:val="00C2287F"/>
    <w:rsid w:val="00C61BA3"/>
    <w:rsid w:val="00C71876"/>
    <w:rsid w:val="00C71B5A"/>
    <w:rsid w:val="00C81BAD"/>
    <w:rsid w:val="00C90531"/>
    <w:rsid w:val="00C9090C"/>
    <w:rsid w:val="00C94159"/>
    <w:rsid w:val="00CA73C9"/>
    <w:rsid w:val="00CB57AA"/>
    <w:rsid w:val="00CC4362"/>
    <w:rsid w:val="00CD1243"/>
    <w:rsid w:val="00CD395F"/>
    <w:rsid w:val="00CF10D1"/>
    <w:rsid w:val="00D0357D"/>
    <w:rsid w:val="00D05A14"/>
    <w:rsid w:val="00D10EA4"/>
    <w:rsid w:val="00D517A7"/>
    <w:rsid w:val="00D53378"/>
    <w:rsid w:val="00D61622"/>
    <w:rsid w:val="00D63CC6"/>
    <w:rsid w:val="00DB4B44"/>
    <w:rsid w:val="00DC2272"/>
    <w:rsid w:val="00DC4256"/>
    <w:rsid w:val="00DC458A"/>
    <w:rsid w:val="00DC7C16"/>
    <w:rsid w:val="00DD070D"/>
    <w:rsid w:val="00DD3DDF"/>
    <w:rsid w:val="00DE2C90"/>
    <w:rsid w:val="00E15317"/>
    <w:rsid w:val="00E236E0"/>
    <w:rsid w:val="00E31DD3"/>
    <w:rsid w:val="00E32112"/>
    <w:rsid w:val="00E3253B"/>
    <w:rsid w:val="00E32DA2"/>
    <w:rsid w:val="00E33FCF"/>
    <w:rsid w:val="00E418EA"/>
    <w:rsid w:val="00E476B6"/>
    <w:rsid w:val="00E56999"/>
    <w:rsid w:val="00E61798"/>
    <w:rsid w:val="00E66AEB"/>
    <w:rsid w:val="00E755D3"/>
    <w:rsid w:val="00E8312E"/>
    <w:rsid w:val="00E97EC4"/>
    <w:rsid w:val="00EA3452"/>
    <w:rsid w:val="00EC1834"/>
    <w:rsid w:val="00EC24DD"/>
    <w:rsid w:val="00EC2BF7"/>
    <w:rsid w:val="00ED336C"/>
    <w:rsid w:val="00EE423D"/>
    <w:rsid w:val="00EE4D06"/>
    <w:rsid w:val="00EE646E"/>
    <w:rsid w:val="00EF0E3A"/>
    <w:rsid w:val="00EF2BE1"/>
    <w:rsid w:val="00EF34B8"/>
    <w:rsid w:val="00F066B0"/>
    <w:rsid w:val="00F15F41"/>
    <w:rsid w:val="00F24B77"/>
    <w:rsid w:val="00F56ECD"/>
    <w:rsid w:val="00F63AF5"/>
    <w:rsid w:val="00F702AC"/>
    <w:rsid w:val="00F75D3D"/>
    <w:rsid w:val="00F90196"/>
    <w:rsid w:val="00FA639D"/>
    <w:rsid w:val="00FA665B"/>
    <w:rsid w:val="00FB7AF4"/>
    <w:rsid w:val="00FC3E81"/>
    <w:rsid w:val="00FC545B"/>
    <w:rsid w:val="00FC7CDE"/>
    <w:rsid w:val="00FE28B2"/>
    <w:rsid w:val="00FF0F41"/>
    <w:rsid w:val="00FF503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2E81E"/>
  <w15:docId w15:val="{4F34339A-AF9A-4C35-8BFC-4D231F41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link w:val="ListParagraphChar"/>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 w:type="character" w:customStyle="1" w:styleId="il">
    <w:name w:val="il"/>
    <w:basedOn w:val="DefaultParagraphFont"/>
    <w:rsid w:val="000E3EB7"/>
  </w:style>
  <w:style w:type="paragraph" w:customStyle="1" w:styleId="m7011186039819770489gmail-msolistparagraph">
    <w:name w:val="m_7011186039819770489gmail-msolistparagraph"/>
    <w:basedOn w:val="Normal"/>
    <w:rsid w:val="00CA73C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475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0009">
      <w:bodyDiv w:val="1"/>
      <w:marLeft w:val="0"/>
      <w:marRight w:val="0"/>
      <w:marTop w:val="0"/>
      <w:marBottom w:val="0"/>
      <w:divBdr>
        <w:top w:val="none" w:sz="0" w:space="0" w:color="auto"/>
        <w:left w:val="none" w:sz="0" w:space="0" w:color="auto"/>
        <w:bottom w:val="none" w:sz="0" w:space="0" w:color="auto"/>
        <w:right w:val="none" w:sz="0" w:space="0" w:color="auto"/>
      </w:divBdr>
      <w:divsChild>
        <w:div w:id="1109468603">
          <w:marLeft w:val="0"/>
          <w:marRight w:val="0"/>
          <w:marTop w:val="0"/>
          <w:marBottom w:val="0"/>
          <w:divBdr>
            <w:top w:val="none" w:sz="0" w:space="0" w:color="auto"/>
            <w:left w:val="none" w:sz="0" w:space="0" w:color="auto"/>
            <w:bottom w:val="none" w:sz="0" w:space="0" w:color="auto"/>
            <w:right w:val="none" w:sz="0" w:space="0" w:color="auto"/>
          </w:divBdr>
        </w:div>
        <w:div w:id="429742240">
          <w:marLeft w:val="0"/>
          <w:marRight w:val="0"/>
          <w:marTop w:val="0"/>
          <w:marBottom w:val="0"/>
          <w:divBdr>
            <w:top w:val="none" w:sz="0" w:space="0" w:color="auto"/>
            <w:left w:val="none" w:sz="0" w:space="0" w:color="auto"/>
            <w:bottom w:val="none" w:sz="0" w:space="0" w:color="auto"/>
            <w:right w:val="none" w:sz="0" w:space="0" w:color="auto"/>
          </w:divBdr>
        </w:div>
        <w:div w:id="613634032">
          <w:marLeft w:val="0"/>
          <w:marRight w:val="0"/>
          <w:marTop w:val="0"/>
          <w:marBottom w:val="0"/>
          <w:divBdr>
            <w:top w:val="none" w:sz="0" w:space="0" w:color="auto"/>
            <w:left w:val="none" w:sz="0" w:space="0" w:color="auto"/>
            <w:bottom w:val="none" w:sz="0" w:space="0" w:color="auto"/>
            <w:right w:val="none" w:sz="0" w:space="0" w:color="auto"/>
          </w:divBdr>
        </w:div>
        <w:div w:id="1083987383">
          <w:marLeft w:val="0"/>
          <w:marRight w:val="0"/>
          <w:marTop w:val="0"/>
          <w:marBottom w:val="0"/>
          <w:divBdr>
            <w:top w:val="none" w:sz="0" w:space="0" w:color="auto"/>
            <w:left w:val="none" w:sz="0" w:space="0" w:color="auto"/>
            <w:bottom w:val="none" w:sz="0" w:space="0" w:color="auto"/>
            <w:right w:val="none" w:sz="0" w:space="0" w:color="auto"/>
          </w:divBdr>
        </w:div>
        <w:div w:id="7104418">
          <w:marLeft w:val="0"/>
          <w:marRight w:val="0"/>
          <w:marTop w:val="0"/>
          <w:marBottom w:val="0"/>
          <w:divBdr>
            <w:top w:val="none" w:sz="0" w:space="0" w:color="auto"/>
            <w:left w:val="none" w:sz="0" w:space="0" w:color="auto"/>
            <w:bottom w:val="none" w:sz="0" w:space="0" w:color="auto"/>
            <w:right w:val="none" w:sz="0" w:space="0" w:color="auto"/>
          </w:divBdr>
        </w:div>
        <w:div w:id="1759986224">
          <w:marLeft w:val="0"/>
          <w:marRight w:val="0"/>
          <w:marTop w:val="0"/>
          <w:marBottom w:val="0"/>
          <w:divBdr>
            <w:top w:val="none" w:sz="0" w:space="0" w:color="auto"/>
            <w:left w:val="none" w:sz="0" w:space="0" w:color="auto"/>
            <w:bottom w:val="none" w:sz="0" w:space="0" w:color="auto"/>
            <w:right w:val="none" w:sz="0" w:space="0" w:color="auto"/>
          </w:divBdr>
        </w:div>
        <w:div w:id="1288051720">
          <w:marLeft w:val="0"/>
          <w:marRight w:val="0"/>
          <w:marTop w:val="0"/>
          <w:marBottom w:val="0"/>
          <w:divBdr>
            <w:top w:val="none" w:sz="0" w:space="0" w:color="auto"/>
            <w:left w:val="none" w:sz="0" w:space="0" w:color="auto"/>
            <w:bottom w:val="none" w:sz="0" w:space="0" w:color="auto"/>
            <w:right w:val="none" w:sz="0" w:space="0" w:color="auto"/>
          </w:divBdr>
        </w:div>
        <w:div w:id="1672565985">
          <w:marLeft w:val="0"/>
          <w:marRight w:val="0"/>
          <w:marTop w:val="0"/>
          <w:marBottom w:val="0"/>
          <w:divBdr>
            <w:top w:val="none" w:sz="0" w:space="0" w:color="auto"/>
            <w:left w:val="none" w:sz="0" w:space="0" w:color="auto"/>
            <w:bottom w:val="none" w:sz="0" w:space="0" w:color="auto"/>
            <w:right w:val="none" w:sz="0" w:space="0" w:color="auto"/>
          </w:divBdr>
        </w:div>
        <w:div w:id="1657420223">
          <w:marLeft w:val="0"/>
          <w:marRight w:val="0"/>
          <w:marTop w:val="0"/>
          <w:marBottom w:val="0"/>
          <w:divBdr>
            <w:top w:val="none" w:sz="0" w:space="0" w:color="auto"/>
            <w:left w:val="none" w:sz="0" w:space="0" w:color="auto"/>
            <w:bottom w:val="none" w:sz="0" w:space="0" w:color="auto"/>
            <w:right w:val="none" w:sz="0" w:space="0" w:color="auto"/>
          </w:divBdr>
        </w:div>
        <w:div w:id="1552186211">
          <w:marLeft w:val="0"/>
          <w:marRight w:val="0"/>
          <w:marTop w:val="0"/>
          <w:marBottom w:val="0"/>
          <w:divBdr>
            <w:top w:val="none" w:sz="0" w:space="0" w:color="auto"/>
            <w:left w:val="none" w:sz="0" w:space="0" w:color="auto"/>
            <w:bottom w:val="none" w:sz="0" w:space="0" w:color="auto"/>
            <w:right w:val="none" w:sz="0" w:space="0" w:color="auto"/>
          </w:divBdr>
        </w:div>
        <w:div w:id="593324852">
          <w:marLeft w:val="0"/>
          <w:marRight w:val="0"/>
          <w:marTop w:val="0"/>
          <w:marBottom w:val="0"/>
          <w:divBdr>
            <w:top w:val="none" w:sz="0" w:space="0" w:color="auto"/>
            <w:left w:val="none" w:sz="0" w:space="0" w:color="auto"/>
            <w:bottom w:val="none" w:sz="0" w:space="0" w:color="auto"/>
            <w:right w:val="none" w:sz="0" w:space="0" w:color="auto"/>
          </w:divBdr>
        </w:div>
        <w:div w:id="1204250157">
          <w:marLeft w:val="0"/>
          <w:marRight w:val="0"/>
          <w:marTop w:val="0"/>
          <w:marBottom w:val="0"/>
          <w:divBdr>
            <w:top w:val="none" w:sz="0" w:space="0" w:color="auto"/>
            <w:left w:val="none" w:sz="0" w:space="0" w:color="auto"/>
            <w:bottom w:val="none" w:sz="0" w:space="0" w:color="auto"/>
            <w:right w:val="none" w:sz="0" w:space="0" w:color="auto"/>
          </w:divBdr>
        </w:div>
      </w:divsChild>
    </w:div>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70392152">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114257096">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135146348">
      <w:bodyDiv w:val="1"/>
      <w:marLeft w:val="0"/>
      <w:marRight w:val="0"/>
      <w:marTop w:val="0"/>
      <w:marBottom w:val="0"/>
      <w:divBdr>
        <w:top w:val="none" w:sz="0" w:space="0" w:color="auto"/>
        <w:left w:val="none" w:sz="0" w:space="0" w:color="auto"/>
        <w:bottom w:val="none" w:sz="0" w:space="0" w:color="auto"/>
        <w:right w:val="none" w:sz="0" w:space="0" w:color="auto"/>
      </w:divBdr>
    </w:div>
    <w:div w:id="263925066">
      <w:bodyDiv w:val="1"/>
      <w:marLeft w:val="0"/>
      <w:marRight w:val="0"/>
      <w:marTop w:val="0"/>
      <w:marBottom w:val="0"/>
      <w:divBdr>
        <w:top w:val="none" w:sz="0" w:space="0" w:color="auto"/>
        <w:left w:val="none" w:sz="0" w:space="0" w:color="auto"/>
        <w:bottom w:val="none" w:sz="0" w:space="0" w:color="auto"/>
        <w:right w:val="none" w:sz="0" w:space="0" w:color="auto"/>
      </w:divBdr>
    </w:div>
    <w:div w:id="267739002">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330525413">
      <w:bodyDiv w:val="1"/>
      <w:marLeft w:val="0"/>
      <w:marRight w:val="0"/>
      <w:marTop w:val="0"/>
      <w:marBottom w:val="0"/>
      <w:divBdr>
        <w:top w:val="none" w:sz="0" w:space="0" w:color="auto"/>
        <w:left w:val="none" w:sz="0" w:space="0" w:color="auto"/>
        <w:bottom w:val="none" w:sz="0" w:space="0" w:color="auto"/>
        <w:right w:val="none" w:sz="0" w:space="0" w:color="auto"/>
      </w:divBdr>
    </w:div>
    <w:div w:id="372460602">
      <w:bodyDiv w:val="1"/>
      <w:marLeft w:val="0"/>
      <w:marRight w:val="0"/>
      <w:marTop w:val="0"/>
      <w:marBottom w:val="0"/>
      <w:divBdr>
        <w:top w:val="none" w:sz="0" w:space="0" w:color="auto"/>
        <w:left w:val="none" w:sz="0" w:space="0" w:color="auto"/>
        <w:bottom w:val="none" w:sz="0" w:space="0" w:color="auto"/>
        <w:right w:val="none" w:sz="0" w:space="0" w:color="auto"/>
      </w:divBdr>
    </w:div>
    <w:div w:id="424886920">
      <w:bodyDiv w:val="1"/>
      <w:marLeft w:val="0"/>
      <w:marRight w:val="0"/>
      <w:marTop w:val="0"/>
      <w:marBottom w:val="0"/>
      <w:divBdr>
        <w:top w:val="none" w:sz="0" w:space="0" w:color="auto"/>
        <w:left w:val="none" w:sz="0" w:space="0" w:color="auto"/>
        <w:bottom w:val="none" w:sz="0" w:space="0" w:color="auto"/>
        <w:right w:val="none" w:sz="0" w:space="0" w:color="auto"/>
      </w:divBdr>
    </w:div>
    <w:div w:id="521285358">
      <w:bodyDiv w:val="1"/>
      <w:marLeft w:val="0"/>
      <w:marRight w:val="0"/>
      <w:marTop w:val="0"/>
      <w:marBottom w:val="0"/>
      <w:divBdr>
        <w:top w:val="none" w:sz="0" w:space="0" w:color="auto"/>
        <w:left w:val="none" w:sz="0" w:space="0" w:color="auto"/>
        <w:bottom w:val="none" w:sz="0" w:space="0" w:color="auto"/>
        <w:right w:val="none" w:sz="0" w:space="0" w:color="auto"/>
      </w:divBdr>
    </w:div>
    <w:div w:id="537813609">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35109913">
      <w:bodyDiv w:val="1"/>
      <w:marLeft w:val="0"/>
      <w:marRight w:val="0"/>
      <w:marTop w:val="0"/>
      <w:marBottom w:val="0"/>
      <w:divBdr>
        <w:top w:val="none" w:sz="0" w:space="0" w:color="auto"/>
        <w:left w:val="none" w:sz="0" w:space="0" w:color="auto"/>
        <w:bottom w:val="none" w:sz="0" w:space="0" w:color="auto"/>
        <w:right w:val="none" w:sz="0" w:space="0" w:color="auto"/>
      </w:divBdr>
    </w:div>
    <w:div w:id="657344745">
      <w:bodyDiv w:val="1"/>
      <w:marLeft w:val="0"/>
      <w:marRight w:val="0"/>
      <w:marTop w:val="0"/>
      <w:marBottom w:val="0"/>
      <w:divBdr>
        <w:top w:val="none" w:sz="0" w:space="0" w:color="auto"/>
        <w:left w:val="none" w:sz="0" w:space="0" w:color="auto"/>
        <w:bottom w:val="none" w:sz="0" w:space="0" w:color="auto"/>
        <w:right w:val="none" w:sz="0" w:space="0" w:color="auto"/>
      </w:divBdr>
    </w:div>
    <w:div w:id="66220200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696080760">
      <w:bodyDiv w:val="1"/>
      <w:marLeft w:val="0"/>
      <w:marRight w:val="0"/>
      <w:marTop w:val="0"/>
      <w:marBottom w:val="0"/>
      <w:divBdr>
        <w:top w:val="none" w:sz="0" w:space="0" w:color="auto"/>
        <w:left w:val="none" w:sz="0" w:space="0" w:color="auto"/>
        <w:bottom w:val="none" w:sz="0" w:space="0" w:color="auto"/>
        <w:right w:val="none" w:sz="0" w:space="0" w:color="auto"/>
      </w:divBdr>
    </w:div>
    <w:div w:id="702289202">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78711655">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1009796534">
      <w:bodyDiv w:val="1"/>
      <w:marLeft w:val="0"/>
      <w:marRight w:val="0"/>
      <w:marTop w:val="0"/>
      <w:marBottom w:val="0"/>
      <w:divBdr>
        <w:top w:val="none" w:sz="0" w:space="0" w:color="auto"/>
        <w:left w:val="none" w:sz="0" w:space="0" w:color="auto"/>
        <w:bottom w:val="none" w:sz="0" w:space="0" w:color="auto"/>
        <w:right w:val="none" w:sz="0" w:space="0" w:color="auto"/>
      </w:divBdr>
    </w:div>
    <w:div w:id="1010910994">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399547581">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558735032">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599830073">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791893632">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864202269">
      <w:bodyDiv w:val="1"/>
      <w:marLeft w:val="0"/>
      <w:marRight w:val="0"/>
      <w:marTop w:val="0"/>
      <w:marBottom w:val="0"/>
      <w:divBdr>
        <w:top w:val="none" w:sz="0" w:space="0" w:color="auto"/>
        <w:left w:val="none" w:sz="0" w:space="0" w:color="auto"/>
        <w:bottom w:val="none" w:sz="0" w:space="0" w:color="auto"/>
        <w:right w:val="none" w:sz="0" w:space="0" w:color="auto"/>
      </w:divBdr>
    </w:div>
    <w:div w:id="1894927468">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55088519">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80106886">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34293-A3D0-4750-B213-196CAD261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Diane L. Martin</dc:creator>
  <cp:lastModifiedBy>Mariel B. Ferrariz</cp:lastModifiedBy>
  <cp:revision>2</cp:revision>
  <dcterms:created xsi:type="dcterms:W3CDTF">2019-01-30T03:39:00Z</dcterms:created>
  <dcterms:modified xsi:type="dcterms:W3CDTF">2019-01-30T03:39:00Z</dcterms:modified>
</cp:coreProperties>
</file>