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25EC2D" w14:textId="25FE5532" w:rsidR="00E33FCF" w:rsidRDefault="001149A2" w:rsidP="007E4E5E">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873A39">
        <w:rPr>
          <w:rFonts w:ascii="Arial" w:eastAsia="Arial" w:hAnsi="Arial" w:cs="Arial"/>
          <w:b/>
          <w:sz w:val="32"/>
          <w:szCs w:val="24"/>
        </w:rPr>
        <w:t>3</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485F03">
        <w:rPr>
          <w:rFonts w:ascii="Arial" w:eastAsia="Arial" w:hAnsi="Arial" w:cs="Arial"/>
          <w:b/>
          <w:sz w:val="32"/>
          <w:szCs w:val="32"/>
        </w:rPr>
        <w:t>Bombing</w:t>
      </w:r>
      <w:r w:rsidR="00F24B77">
        <w:rPr>
          <w:rFonts w:ascii="Arial" w:eastAsia="Arial" w:hAnsi="Arial" w:cs="Arial"/>
          <w:b/>
          <w:sz w:val="32"/>
          <w:szCs w:val="32"/>
        </w:rPr>
        <w:t xml:space="preserve"> Incident in</w:t>
      </w:r>
    </w:p>
    <w:p w14:paraId="4195C99D" w14:textId="4701EFBD" w:rsidR="00F24B77" w:rsidRDefault="00A74D1D" w:rsidP="007E4E5E">
      <w:pPr>
        <w:pBdr>
          <w:top w:val="nil"/>
          <w:left w:val="nil"/>
          <w:bottom w:val="nil"/>
          <w:right w:val="nil"/>
          <w:between w:val="nil"/>
        </w:pBdr>
        <w:spacing w:after="0" w:line="240" w:lineRule="auto"/>
        <w:ind w:firstLine="720"/>
        <w:jc w:val="center"/>
        <w:rPr>
          <w:rFonts w:ascii="Arial" w:eastAsia="Arial" w:hAnsi="Arial" w:cs="Arial"/>
          <w:sz w:val="24"/>
          <w:szCs w:val="24"/>
        </w:rPr>
      </w:pPr>
      <w:r>
        <w:rPr>
          <w:rFonts w:ascii="Arial" w:eastAsia="Arial" w:hAnsi="Arial" w:cs="Arial"/>
          <w:b/>
          <w:sz w:val="32"/>
          <w:szCs w:val="32"/>
        </w:rPr>
        <w:t xml:space="preserve">Cathedral of Our Lady of Mount Carmel </w:t>
      </w:r>
      <w:proofErr w:type="spellStart"/>
      <w:r>
        <w:rPr>
          <w:rFonts w:ascii="Arial" w:eastAsia="Arial" w:hAnsi="Arial" w:cs="Arial"/>
          <w:b/>
          <w:sz w:val="32"/>
          <w:szCs w:val="32"/>
        </w:rPr>
        <w:t>Jolo</w:t>
      </w:r>
      <w:proofErr w:type="spellEnd"/>
      <w:r>
        <w:rPr>
          <w:rFonts w:ascii="Arial" w:eastAsia="Arial" w:hAnsi="Arial" w:cs="Arial"/>
          <w:b/>
          <w:sz w:val="32"/>
          <w:szCs w:val="32"/>
        </w:rPr>
        <w:t>, Sulu</w:t>
      </w:r>
      <w:r w:rsidR="00485F03">
        <w:rPr>
          <w:rFonts w:ascii="Arial" w:eastAsia="Arial" w:hAnsi="Arial" w:cs="Arial"/>
          <w:b/>
          <w:sz w:val="32"/>
          <w:szCs w:val="32"/>
        </w:rPr>
        <w:t>.</w:t>
      </w:r>
    </w:p>
    <w:p w14:paraId="1808A9E3" w14:textId="5F32A7ED"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873A39">
        <w:rPr>
          <w:rFonts w:ascii="Arial" w:eastAsia="Arial" w:hAnsi="Arial" w:cs="Arial"/>
          <w:sz w:val="24"/>
          <w:szCs w:val="24"/>
        </w:rPr>
        <w:t>04</w:t>
      </w:r>
      <w:r w:rsidR="00E32DA2">
        <w:rPr>
          <w:rFonts w:ascii="Arial" w:eastAsia="Arial" w:hAnsi="Arial" w:cs="Arial"/>
          <w:sz w:val="24"/>
          <w:szCs w:val="24"/>
        </w:rPr>
        <w:t xml:space="preserve"> </w:t>
      </w:r>
      <w:r w:rsidR="00873A39">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873A39">
        <w:rPr>
          <w:rFonts w:ascii="Arial" w:eastAsia="Arial" w:hAnsi="Arial" w:cs="Arial"/>
          <w:sz w:val="24"/>
          <w:szCs w:val="24"/>
        </w:rPr>
        <w:t>7</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CF2161D" w14:textId="77777777" w:rsidR="002C432E" w:rsidRPr="002D6344" w:rsidRDefault="002C432E" w:rsidP="00D10EA4">
      <w:pPr>
        <w:spacing w:after="0" w:line="240" w:lineRule="auto"/>
        <w:jc w:val="both"/>
        <w:rPr>
          <w:rFonts w:ascii="Arial" w:eastAsia="Arial" w:hAnsi="Arial" w:cs="Arial"/>
          <w:b/>
          <w:color w:val="002060"/>
          <w:sz w:val="28"/>
          <w:szCs w:val="24"/>
        </w:rPr>
      </w:pPr>
    </w:p>
    <w:p w14:paraId="191824D4" w14:textId="3E9366E4"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r w:rsidRPr="002C432E">
        <w:rPr>
          <w:rFonts w:ascii="Arial" w:eastAsia="Arial" w:hAnsi="Arial" w:cs="Arial"/>
          <w:sz w:val="24"/>
          <w:szCs w:val="24"/>
        </w:rPr>
        <w:t xml:space="preserve">January 27, 2019, around 8:40 in the morning two explosions transpired at the Cathedral of Our Lady of Mount Carmel in </w:t>
      </w:r>
      <w:proofErr w:type="spellStart"/>
      <w:r w:rsidRPr="002C432E">
        <w:rPr>
          <w:rFonts w:ascii="Arial" w:eastAsia="Arial" w:hAnsi="Arial" w:cs="Arial"/>
          <w:sz w:val="24"/>
          <w:szCs w:val="24"/>
        </w:rPr>
        <w:t>Jolo</w:t>
      </w:r>
      <w:proofErr w:type="spellEnd"/>
      <w:r w:rsidRPr="002C432E">
        <w:rPr>
          <w:rFonts w:ascii="Arial" w:eastAsia="Arial" w:hAnsi="Arial" w:cs="Arial"/>
          <w:sz w:val="24"/>
          <w:szCs w:val="24"/>
        </w:rPr>
        <w:t>, Sulu Province. The PNP Criminal Investigation and Detection Group (CIDG) said that two improvised explosive devices (IED’s) were used to bomb the Cathedral. According to the ARMM Regional police, one IED exploded inside the cathedral, and another at the entrance.</w:t>
      </w:r>
    </w:p>
    <w:p w14:paraId="4E499E19" w14:textId="77777777"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p>
    <w:p w14:paraId="1F6A2303" w14:textId="7A665C74" w:rsidR="001149A2" w:rsidRDefault="00855505" w:rsidP="002C432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As of this reporting time, the number of reported dead is </w:t>
      </w:r>
      <w:r w:rsidRPr="00855505">
        <w:rPr>
          <w:rFonts w:ascii="Arial" w:eastAsia="Arial" w:hAnsi="Arial" w:cs="Arial"/>
          <w:b/>
          <w:color w:val="0070C0"/>
          <w:sz w:val="24"/>
          <w:szCs w:val="24"/>
        </w:rPr>
        <w:t>twenty-</w:t>
      </w:r>
      <w:r w:rsidR="00873A39">
        <w:rPr>
          <w:rFonts w:ascii="Arial" w:eastAsia="Arial" w:hAnsi="Arial" w:cs="Arial"/>
          <w:b/>
          <w:color w:val="0070C0"/>
          <w:sz w:val="24"/>
          <w:szCs w:val="24"/>
        </w:rPr>
        <w:t>three</w:t>
      </w:r>
      <w:r w:rsidRPr="00855505">
        <w:rPr>
          <w:rFonts w:ascii="Arial" w:eastAsia="Arial" w:hAnsi="Arial" w:cs="Arial"/>
          <w:b/>
          <w:color w:val="0070C0"/>
          <w:sz w:val="24"/>
          <w:szCs w:val="24"/>
        </w:rPr>
        <w:t xml:space="preserve"> (2</w:t>
      </w:r>
      <w:r w:rsidR="00873A39">
        <w:rPr>
          <w:rFonts w:ascii="Arial" w:eastAsia="Arial" w:hAnsi="Arial" w:cs="Arial"/>
          <w:b/>
          <w:color w:val="0070C0"/>
          <w:sz w:val="24"/>
          <w:szCs w:val="24"/>
        </w:rPr>
        <w:t>3</w:t>
      </w:r>
      <w:r w:rsidRPr="00855505">
        <w:rPr>
          <w:rFonts w:ascii="Arial" w:eastAsia="Arial" w:hAnsi="Arial" w:cs="Arial"/>
          <w:b/>
          <w:color w:val="0070C0"/>
          <w:sz w:val="24"/>
          <w:szCs w:val="24"/>
        </w:rPr>
        <w:t>)</w:t>
      </w:r>
      <w:r>
        <w:rPr>
          <w:rFonts w:ascii="Arial" w:eastAsia="Arial" w:hAnsi="Arial" w:cs="Arial"/>
          <w:b/>
          <w:color w:val="0070C0"/>
          <w:sz w:val="24"/>
          <w:szCs w:val="24"/>
        </w:rPr>
        <w:t>;</w:t>
      </w:r>
      <w:r w:rsidRPr="00855505">
        <w:rPr>
          <w:rFonts w:ascii="Arial" w:eastAsia="Arial" w:hAnsi="Arial" w:cs="Arial"/>
          <w:sz w:val="24"/>
          <w:szCs w:val="24"/>
        </w:rPr>
        <w:t xml:space="preserve"> while </w:t>
      </w:r>
      <w:r>
        <w:rPr>
          <w:rFonts w:ascii="Arial" w:eastAsia="Arial" w:hAnsi="Arial" w:cs="Arial"/>
          <w:sz w:val="24"/>
          <w:szCs w:val="24"/>
        </w:rPr>
        <w:t xml:space="preserve">there are a total of </w:t>
      </w:r>
      <w:r w:rsidR="00AD5D3C">
        <w:rPr>
          <w:rFonts w:ascii="Arial" w:eastAsia="Arial" w:hAnsi="Arial" w:cs="Arial"/>
          <w:b/>
          <w:color w:val="0070C0"/>
          <w:sz w:val="24"/>
          <w:szCs w:val="24"/>
        </w:rPr>
        <w:t>89</w:t>
      </w:r>
      <w:r w:rsidR="006953B9">
        <w:rPr>
          <w:rFonts w:ascii="Arial" w:eastAsia="Arial" w:hAnsi="Arial" w:cs="Arial"/>
          <w:b/>
          <w:color w:val="0070C0"/>
          <w:sz w:val="24"/>
          <w:szCs w:val="24"/>
        </w:rPr>
        <w:t xml:space="preserve"> injured who </w:t>
      </w:r>
      <w:r w:rsidR="004D1081" w:rsidRPr="004D1081">
        <w:rPr>
          <w:rFonts w:ascii="Arial" w:eastAsia="Arial" w:hAnsi="Arial" w:cs="Arial"/>
          <w:b/>
          <w:color w:val="0070C0"/>
          <w:sz w:val="24"/>
          <w:szCs w:val="24"/>
        </w:rPr>
        <w:t>are still admitted</w:t>
      </w:r>
      <w:r w:rsidR="004D1081">
        <w:rPr>
          <w:rFonts w:ascii="Arial" w:eastAsia="Arial" w:hAnsi="Arial" w:cs="Arial"/>
          <w:sz w:val="24"/>
          <w:szCs w:val="24"/>
        </w:rPr>
        <w:t xml:space="preserve"> in different hospitals in Sulu and </w:t>
      </w:r>
      <w:proofErr w:type="spellStart"/>
      <w:r w:rsidR="004D1081">
        <w:rPr>
          <w:rFonts w:ascii="Arial" w:eastAsia="Arial" w:hAnsi="Arial" w:cs="Arial"/>
          <w:sz w:val="24"/>
          <w:szCs w:val="24"/>
        </w:rPr>
        <w:t>Zamboanga</w:t>
      </w:r>
      <w:proofErr w:type="spellEnd"/>
      <w:r w:rsidR="004D1081">
        <w:rPr>
          <w:rFonts w:ascii="Arial" w:eastAsia="Arial" w:hAnsi="Arial" w:cs="Arial"/>
          <w:sz w:val="24"/>
          <w:szCs w:val="24"/>
        </w:rPr>
        <w:t>. Following are the hospitals where the injured individuals are admitted:</w:t>
      </w:r>
    </w:p>
    <w:p w14:paraId="1EFBA3E7" w14:textId="662A5FAD" w:rsidR="004D1081" w:rsidRDefault="004D1081" w:rsidP="002C432E">
      <w:pPr>
        <w:pBdr>
          <w:top w:val="nil"/>
          <w:left w:val="nil"/>
          <w:bottom w:val="nil"/>
          <w:right w:val="nil"/>
          <w:between w:val="nil"/>
        </w:pBdr>
        <w:spacing w:after="0" w:line="240" w:lineRule="auto"/>
        <w:jc w:val="both"/>
        <w:rPr>
          <w:rFonts w:ascii="Arial" w:eastAsia="Arial" w:hAnsi="Arial" w:cs="Arial"/>
          <w:sz w:val="24"/>
          <w:szCs w:val="24"/>
        </w:rPr>
      </w:pPr>
    </w:p>
    <w:p w14:paraId="02A550A9" w14:textId="376CF5C3" w:rsidR="004D1081" w:rsidRDefault="004D1081" w:rsidP="002C432E">
      <w:pPr>
        <w:pBdr>
          <w:top w:val="nil"/>
          <w:left w:val="nil"/>
          <w:bottom w:val="nil"/>
          <w:right w:val="nil"/>
          <w:between w:val="nil"/>
        </w:pBdr>
        <w:spacing w:after="0" w:line="240" w:lineRule="auto"/>
        <w:jc w:val="both"/>
        <w:rPr>
          <w:rFonts w:ascii="Arial" w:eastAsia="Arial" w:hAnsi="Arial" w:cs="Arial"/>
          <w:sz w:val="24"/>
          <w:szCs w:val="24"/>
        </w:rPr>
      </w:pPr>
    </w:p>
    <w:tbl>
      <w:tblPr>
        <w:tblStyle w:val="TableGrid"/>
        <w:tblW w:w="9900" w:type="dxa"/>
        <w:tblInd w:w="-5" w:type="dxa"/>
        <w:tblLook w:val="04A0" w:firstRow="1" w:lastRow="0" w:firstColumn="1" w:lastColumn="0" w:noHBand="0" w:noVBand="1"/>
      </w:tblPr>
      <w:tblGrid>
        <w:gridCol w:w="5387"/>
        <w:gridCol w:w="4513"/>
      </w:tblGrid>
      <w:tr w:rsidR="004D1081" w14:paraId="6ED2FB7A" w14:textId="77777777" w:rsidTr="00873A39">
        <w:trPr>
          <w:trHeight w:val="20"/>
        </w:trPr>
        <w:tc>
          <w:tcPr>
            <w:tcW w:w="5387" w:type="dxa"/>
            <w:shd w:val="clear" w:color="auto" w:fill="A6A6A6" w:themeFill="background1" w:themeFillShade="A6"/>
            <w:vAlign w:val="center"/>
          </w:tcPr>
          <w:p w14:paraId="373D9B1B" w14:textId="331ED9EA" w:rsidR="004D1081" w:rsidRPr="00873A39" w:rsidRDefault="004D1081" w:rsidP="004D1081">
            <w:pPr>
              <w:jc w:val="center"/>
              <w:rPr>
                <w:rFonts w:ascii="Arial" w:eastAsia="Arial" w:hAnsi="Arial" w:cs="Arial"/>
                <w:b/>
                <w:sz w:val="20"/>
                <w:szCs w:val="20"/>
              </w:rPr>
            </w:pPr>
            <w:r w:rsidRPr="00873A39">
              <w:rPr>
                <w:rFonts w:ascii="Arial" w:eastAsia="Arial" w:hAnsi="Arial" w:cs="Arial"/>
                <w:b/>
                <w:sz w:val="20"/>
                <w:szCs w:val="20"/>
              </w:rPr>
              <w:t>NAME OF HOSPITAL</w:t>
            </w:r>
          </w:p>
        </w:tc>
        <w:tc>
          <w:tcPr>
            <w:tcW w:w="4513" w:type="dxa"/>
            <w:shd w:val="clear" w:color="auto" w:fill="A6A6A6" w:themeFill="background1" w:themeFillShade="A6"/>
            <w:vAlign w:val="center"/>
          </w:tcPr>
          <w:p w14:paraId="51741EEB" w14:textId="030ACCA7" w:rsidR="004D1081" w:rsidRPr="00873A39" w:rsidRDefault="004D1081" w:rsidP="004D1081">
            <w:pPr>
              <w:jc w:val="center"/>
              <w:rPr>
                <w:rFonts w:ascii="Arial" w:eastAsia="Arial" w:hAnsi="Arial" w:cs="Arial"/>
                <w:b/>
                <w:sz w:val="20"/>
                <w:szCs w:val="20"/>
              </w:rPr>
            </w:pPr>
            <w:r w:rsidRPr="00873A39">
              <w:rPr>
                <w:rFonts w:ascii="Arial" w:eastAsia="Arial" w:hAnsi="Arial" w:cs="Arial"/>
                <w:b/>
                <w:sz w:val="20"/>
                <w:szCs w:val="20"/>
              </w:rPr>
              <w:t>NUMBER OF INJURED INDIVIDUALS</w:t>
            </w:r>
          </w:p>
        </w:tc>
      </w:tr>
      <w:tr w:rsidR="004D1081" w14:paraId="56F0FB15" w14:textId="77777777" w:rsidTr="00873A39">
        <w:trPr>
          <w:trHeight w:val="20"/>
        </w:trPr>
        <w:tc>
          <w:tcPr>
            <w:tcW w:w="5387" w:type="dxa"/>
            <w:shd w:val="clear" w:color="auto" w:fill="A6A6A6" w:themeFill="background1" w:themeFillShade="A6"/>
            <w:vAlign w:val="center"/>
          </w:tcPr>
          <w:p w14:paraId="2F067CEB" w14:textId="1BE67486" w:rsidR="004D1081" w:rsidRPr="00873A39" w:rsidRDefault="004D1081" w:rsidP="004D1081">
            <w:pPr>
              <w:jc w:val="center"/>
              <w:rPr>
                <w:rFonts w:ascii="Arial" w:eastAsia="Arial" w:hAnsi="Arial" w:cs="Arial"/>
                <w:b/>
                <w:sz w:val="20"/>
                <w:szCs w:val="20"/>
              </w:rPr>
            </w:pPr>
            <w:r w:rsidRPr="00873A39">
              <w:rPr>
                <w:rFonts w:ascii="Arial" w:eastAsia="Arial" w:hAnsi="Arial" w:cs="Arial"/>
                <w:b/>
                <w:sz w:val="20"/>
                <w:szCs w:val="20"/>
              </w:rPr>
              <w:t>TOTAL</w:t>
            </w:r>
          </w:p>
        </w:tc>
        <w:tc>
          <w:tcPr>
            <w:tcW w:w="4513" w:type="dxa"/>
            <w:shd w:val="clear" w:color="auto" w:fill="A6A6A6" w:themeFill="background1" w:themeFillShade="A6"/>
            <w:vAlign w:val="center"/>
          </w:tcPr>
          <w:p w14:paraId="26F3181E" w14:textId="0691A97C" w:rsidR="004D1081" w:rsidRPr="00873A39" w:rsidRDefault="00873A39" w:rsidP="004D1081">
            <w:pPr>
              <w:jc w:val="center"/>
              <w:rPr>
                <w:rFonts w:ascii="Arial" w:eastAsia="Arial" w:hAnsi="Arial" w:cs="Arial"/>
                <w:b/>
                <w:sz w:val="20"/>
                <w:szCs w:val="20"/>
              </w:rPr>
            </w:pPr>
            <w:r>
              <w:rPr>
                <w:rFonts w:ascii="Arial" w:eastAsia="Arial" w:hAnsi="Arial" w:cs="Arial"/>
                <w:b/>
                <w:sz w:val="20"/>
                <w:szCs w:val="20"/>
              </w:rPr>
              <w:t>89</w:t>
            </w:r>
          </w:p>
        </w:tc>
      </w:tr>
      <w:tr w:rsidR="004D1081" w14:paraId="4C96ACB1" w14:textId="77777777" w:rsidTr="00873A39">
        <w:trPr>
          <w:trHeight w:val="20"/>
        </w:trPr>
        <w:tc>
          <w:tcPr>
            <w:tcW w:w="5387" w:type="dxa"/>
            <w:vAlign w:val="center"/>
          </w:tcPr>
          <w:p w14:paraId="75DD39B4" w14:textId="543F4D66" w:rsidR="004D1081" w:rsidRPr="00873A39" w:rsidRDefault="004D1081" w:rsidP="004D1081">
            <w:pPr>
              <w:rPr>
                <w:rFonts w:ascii="Arial" w:eastAsia="Arial" w:hAnsi="Arial" w:cs="Arial"/>
                <w:sz w:val="20"/>
                <w:szCs w:val="20"/>
              </w:rPr>
            </w:pPr>
            <w:r w:rsidRPr="00873A39">
              <w:rPr>
                <w:rFonts w:ascii="Arial" w:eastAsia="Arial" w:hAnsi="Arial" w:cs="Arial"/>
                <w:sz w:val="20"/>
                <w:szCs w:val="20"/>
              </w:rPr>
              <w:t xml:space="preserve">IPHO – </w:t>
            </w:r>
            <w:proofErr w:type="spellStart"/>
            <w:r w:rsidRPr="00873A39">
              <w:rPr>
                <w:rFonts w:ascii="Arial" w:eastAsia="Arial" w:hAnsi="Arial" w:cs="Arial"/>
                <w:sz w:val="20"/>
                <w:szCs w:val="20"/>
              </w:rPr>
              <w:t>Jolo</w:t>
            </w:r>
            <w:proofErr w:type="spellEnd"/>
            <w:r w:rsidRPr="00873A39">
              <w:rPr>
                <w:rFonts w:ascii="Arial" w:eastAsia="Arial" w:hAnsi="Arial" w:cs="Arial"/>
                <w:sz w:val="20"/>
                <w:szCs w:val="20"/>
              </w:rPr>
              <w:t>, Sulu</w:t>
            </w:r>
          </w:p>
        </w:tc>
        <w:tc>
          <w:tcPr>
            <w:tcW w:w="4513" w:type="dxa"/>
            <w:vAlign w:val="center"/>
          </w:tcPr>
          <w:p w14:paraId="42FBAFDE" w14:textId="603190C0"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30</w:t>
            </w:r>
          </w:p>
        </w:tc>
      </w:tr>
      <w:tr w:rsidR="004D1081" w14:paraId="62BB4E10" w14:textId="77777777" w:rsidTr="00873A39">
        <w:trPr>
          <w:trHeight w:val="20"/>
        </w:trPr>
        <w:tc>
          <w:tcPr>
            <w:tcW w:w="5387" w:type="dxa"/>
            <w:vAlign w:val="center"/>
          </w:tcPr>
          <w:p w14:paraId="4B6BE25C" w14:textId="6DA50279" w:rsidR="004D1081" w:rsidRPr="00873A39" w:rsidRDefault="004D1081" w:rsidP="004D1081">
            <w:pPr>
              <w:rPr>
                <w:rFonts w:ascii="Arial" w:eastAsia="Arial" w:hAnsi="Arial" w:cs="Arial"/>
                <w:sz w:val="20"/>
                <w:szCs w:val="20"/>
              </w:rPr>
            </w:pPr>
            <w:r w:rsidRPr="00873A39">
              <w:rPr>
                <w:rFonts w:ascii="Arial" w:eastAsia="Arial" w:hAnsi="Arial" w:cs="Arial"/>
                <w:sz w:val="20"/>
                <w:szCs w:val="20"/>
              </w:rPr>
              <w:t xml:space="preserve">Sulu </w:t>
            </w:r>
            <w:proofErr w:type="spellStart"/>
            <w:r w:rsidRPr="00873A39">
              <w:rPr>
                <w:rFonts w:ascii="Arial" w:eastAsia="Arial" w:hAnsi="Arial" w:cs="Arial"/>
                <w:sz w:val="20"/>
                <w:szCs w:val="20"/>
              </w:rPr>
              <w:t>Sanitarium</w:t>
            </w:r>
            <w:proofErr w:type="spellEnd"/>
          </w:p>
        </w:tc>
        <w:tc>
          <w:tcPr>
            <w:tcW w:w="4513" w:type="dxa"/>
            <w:vAlign w:val="center"/>
          </w:tcPr>
          <w:p w14:paraId="04D7B805" w14:textId="3821427B"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4</w:t>
            </w:r>
          </w:p>
        </w:tc>
      </w:tr>
      <w:tr w:rsidR="004D1081" w14:paraId="2380E392" w14:textId="77777777" w:rsidTr="00873A39">
        <w:trPr>
          <w:trHeight w:val="20"/>
        </w:trPr>
        <w:tc>
          <w:tcPr>
            <w:tcW w:w="5387" w:type="dxa"/>
            <w:vAlign w:val="center"/>
          </w:tcPr>
          <w:p w14:paraId="46AEA922" w14:textId="1A384F6C" w:rsidR="004D1081" w:rsidRPr="00873A39" w:rsidRDefault="004D1081" w:rsidP="004D1081">
            <w:pPr>
              <w:rPr>
                <w:rFonts w:ascii="Arial" w:eastAsia="Arial" w:hAnsi="Arial" w:cs="Arial"/>
                <w:sz w:val="20"/>
                <w:szCs w:val="20"/>
              </w:rPr>
            </w:pPr>
            <w:r w:rsidRPr="00873A39">
              <w:rPr>
                <w:rFonts w:ascii="Arial" w:eastAsia="Arial" w:hAnsi="Arial" w:cs="Arial"/>
                <w:sz w:val="20"/>
                <w:szCs w:val="20"/>
              </w:rPr>
              <w:t xml:space="preserve">Trauma Hospital, </w:t>
            </w:r>
            <w:proofErr w:type="spellStart"/>
            <w:r w:rsidRPr="00873A39">
              <w:rPr>
                <w:rFonts w:ascii="Arial" w:eastAsia="Arial" w:hAnsi="Arial" w:cs="Arial"/>
                <w:sz w:val="20"/>
                <w:szCs w:val="20"/>
              </w:rPr>
              <w:t>Jolo</w:t>
            </w:r>
            <w:proofErr w:type="spellEnd"/>
            <w:r w:rsidRPr="00873A39">
              <w:rPr>
                <w:rFonts w:ascii="Arial" w:eastAsia="Arial" w:hAnsi="Arial" w:cs="Arial"/>
                <w:sz w:val="20"/>
                <w:szCs w:val="20"/>
              </w:rPr>
              <w:t>, Sulu</w:t>
            </w:r>
          </w:p>
        </w:tc>
        <w:tc>
          <w:tcPr>
            <w:tcW w:w="4513" w:type="dxa"/>
            <w:vAlign w:val="center"/>
          </w:tcPr>
          <w:p w14:paraId="359B57B7" w14:textId="774FC87F"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14</w:t>
            </w:r>
          </w:p>
        </w:tc>
      </w:tr>
      <w:tr w:rsidR="004D1081" w14:paraId="29411849" w14:textId="77777777" w:rsidTr="00873A39">
        <w:trPr>
          <w:trHeight w:val="20"/>
        </w:trPr>
        <w:tc>
          <w:tcPr>
            <w:tcW w:w="5387" w:type="dxa"/>
            <w:vAlign w:val="center"/>
          </w:tcPr>
          <w:p w14:paraId="22A71495" w14:textId="38337C96" w:rsidR="004D1081" w:rsidRPr="00873A39" w:rsidRDefault="004D1081" w:rsidP="004D1081">
            <w:pPr>
              <w:rPr>
                <w:rFonts w:ascii="Arial" w:eastAsia="Arial" w:hAnsi="Arial" w:cs="Arial"/>
                <w:sz w:val="20"/>
                <w:szCs w:val="20"/>
              </w:rPr>
            </w:pPr>
            <w:r w:rsidRPr="00873A39">
              <w:rPr>
                <w:rFonts w:ascii="Arial" w:eastAsia="Arial" w:hAnsi="Arial" w:cs="Arial"/>
                <w:sz w:val="20"/>
                <w:szCs w:val="20"/>
              </w:rPr>
              <w:t xml:space="preserve">Ciudad Medical de </w:t>
            </w:r>
            <w:proofErr w:type="spellStart"/>
            <w:r w:rsidRPr="00873A39">
              <w:rPr>
                <w:rFonts w:ascii="Arial" w:eastAsia="Arial" w:hAnsi="Arial" w:cs="Arial"/>
                <w:sz w:val="20"/>
                <w:szCs w:val="20"/>
              </w:rPr>
              <w:t>Zamboanga</w:t>
            </w:r>
            <w:proofErr w:type="spellEnd"/>
          </w:p>
        </w:tc>
        <w:tc>
          <w:tcPr>
            <w:tcW w:w="4513" w:type="dxa"/>
            <w:vAlign w:val="center"/>
          </w:tcPr>
          <w:p w14:paraId="7ECD68F9" w14:textId="31D3CF6C" w:rsidR="004D1081" w:rsidRPr="00873A39" w:rsidRDefault="004D1081" w:rsidP="004D1081">
            <w:pPr>
              <w:jc w:val="center"/>
              <w:rPr>
                <w:rFonts w:ascii="Arial" w:eastAsia="Arial" w:hAnsi="Arial" w:cs="Arial"/>
                <w:sz w:val="20"/>
                <w:szCs w:val="20"/>
              </w:rPr>
            </w:pPr>
            <w:r w:rsidRPr="00873A39">
              <w:rPr>
                <w:rFonts w:ascii="Arial" w:eastAsia="Arial" w:hAnsi="Arial" w:cs="Arial"/>
                <w:sz w:val="20"/>
                <w:szCs w:val="20"/>
              </w:rPr>
              <w:t>5</w:t>
            </w:r>
          </w:p>
        </w:tc>
      </w:tr>
      <w:tr w:rsidR="004D1081" w14:paraId="0B1101AC" w14:textId="77777777" w:rsidTr="00873A39">
        <w:trPr>
          <w:trHeight w:val="20"/>
        </w:trPr>
        <w:tc>
          <w:tcPr>
            <w:tcW w:w="5387" w:type="dxa"/>
            <w:vAlign w:val="center"/>
          </w:tcPr>
          <w:p w14:paraId="414D7DDD" w14:textId="01BE4551" w:rsidR="004D1081" w:rsidRPr="00873A39" w:rsidRDefault="004D1081" w:rsidP="004D1081">
            <w:pPr>
              <w:rPr>
                <w:rFonts w:ascii="Arial" w:eastAsia="Arial" w:hAnsi="Arial" w:cs="Arial"/>
                <w:sz w:val="20"/>
                <w:szCs w:val="20"/>
              </w:rPr>
            </w:pPr>
            <w:proofErr w:type="spellStart"/>
            <w:r w:rsidRPr="00873A39">
              <w:rPr>
                <w:rFonts w:ascii="Arial" w:eastAsia="Arial" w:hAnsi="Arial" w:cs="Arial"/>
                <w:sz w:val="20"/>
                <w:szCs w:val="20"/>
              </w:rPr>
              <w:t>Zamboanga</w:t>
            </w:r>
            <w:proofErr w:type="spellEnd"/>
            <w:r w:rsidRPr="00873A39">
              <w:rPr>
                <w:rFonts w:ascii="Arial" w:eastAsia="Arial" w:hAnsi="Arial" w:cs="Arial"/>
                <w:sz w:val="20"/>
                <w:szCs w:val="20"/>
              </w:rPr>
              <w:t xml:space="preserve"> City Medical Center</w:t>
            </w:r>
          </w:p>
        </w:tc>
        <w:tc>
          <w:tcPr>
            <w:tcW w:w="4513" w:type="dxa"/>
            <w:vAlign w:val="center"/>
          </w:tcPr>
          <w:p w14:paraId="54E25CDA" w14:textId="01D45B65"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18</w:t>
            </w:r>
          </w:p>
        </w:tc>
      </w:tr>
      <w:tr w:rsidR="004D1081" w14:paraId="5C96B7B0" w14:textId="77777777" w:rsidTr="00873A39">
        <w:trPr>
          <w:trHeight w:val="20"/>
        </w:trPr>
        <w:tc>
          <w:tcPr>
            <w:tcW w:w="5387" w:type="dxa"/>
            <w:vAlign w:val="center"/>
          </w:tcPr>
          <w:p w14:paraId="35A49537" w14:textId="37CE596B" w:rsidR="004D1081" w:rsidRPr="00873A39" w:rsidRDefault="00EB5E75" w:rsidP="004D1081">
            <w:pPr>
              <w:rPr>
                <w:rFonts w:ascii="Arial" w:eastAsia="Arial" w:hAnsi="Arial" w:cs="Arial"/>
                <w:sz w:val="20"/>
                <w:szCs w:val="20"/>
              </w:rPr>
            </w:pPr>
            <w:proofErr w:type="spellStart"/>
            <w:r w:rsidRPr="00873A39">
              <w:rPr>
                <w:rFonts w:ascii="Arial" w:eastAsia="Arial" w:hAnsi="Arial" w:cs="Arial"/>
                <w:sz w:val="20"/>
                <w:szCs w:val="20"/>
              </w:rPr>
              <w:t>WestMinC</w:t>
            </w:r>
            <w:r w:rsidR="004D1081" w:rsidRPr="00873A39">
              <w:rPr>
                <w:rFonts w:ascii="Arial" w:eastAsia="Arial" w:hAnsi="Arial" w:cs="Arial"/>
                <w:sz w:val="20"/>
                <w:szCs w:val="20"/>
              </w:rPr>
              <w:t>om</w:t>
            </w:r>
            <w:proofErr w:type="spellEnd"/>
            <w:r w:rsidR="004D1081" w:rsidRPr="00873A39">
              <w:rPr>
                <w:rFonts w:ascii="Arial" w:eastAsia="Arial" w:hAnsi="Arial" w:cs="Arial"/>
                <w:sz w:val="20"/>
                <w:szCs w:val="20"/>
              </w:rPr>
              <w:t xml:space="preserve">, </w:t>
            </w:r>
            <w:proofErr w:type="spellStart"/>
            <w:r w:rsidR="004D1081" w:rsidRPr="00873A39">
              <w:rPr>
                <w:rFonts w:ascii="Arial" w:eastAsia="Arial" w:hAnsi="Arial" w:cs="Arial"/>
                <w:sz w:val="20"/>
                <w:szCs w:val="20"/>
              </w:rPr>
              <w:t>Zamboanga</w:t>
            </w:r>
            <w:proofErr w:type="spellEnd"/>
            <w:r w:rsidR="004D1081" w:rsidRPr="00873A39">
              <w:rPr>
                <w:rFonts w:ascii="Arial" w:eastAsia="Arial" w:hAnsi="Arial" w:cs="Arial"/>
                <w:sz w:val="20"/>
                <w:szCs w:val="20"/>
              </w:rPr>
              <w:t xml:space="preserve"> City</w:t>
            </w:r>
          </w:p>
        </w:tc>
        <w:tc>
          <w:tcPr>
            <w:tcW w:w="4513" w:type="dxa"/>
            <w:vAlign w:val="center"/>
          </w:tcPr>
          <w:p w14:paraId="05FD2C3C" w14:textId="2EF0360D"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7</w:t>
            </w:r>
          </w:p>
        </w:tc>
      </w:tr>
      <w:tr w:rsidR="004D1081" w14:paraId="11A430BA" w14:textId="77777777" w:rsidTr="00873A39">
        <w:trPr>
          <w:trHeight w:val="20"/>
        </w:trPr>
        <w:tc>
          <w:tcPr>
            <w:tcW w:w="5387" w:type="dxa"/>
            <w:vAlign w:val="center"/>
          </w:tcPr>
          <w:p w14:paraId="23AB881C" w14:textId="5631EA1C" w:rsidR="004D1081" w:rsidRPr="00873A39" w:rsidRDefault="004D1081" w:rsidP="004D1081">
            <w:pPr>
              <w:rPr>
                <w:rFonts w:ascii="Arial" w:eastAsia="Arial" w:hAnsi="Arial" w:cs="Arial"/>
                <w:sz w:val="20"/>
                <w:szCs w:val="20"/>
              </w:rPr>
            </w:pPr>
            <w:proofErr w:type="spellStart"/>
            <w:r w:rsidRPr="00873A39">
              <w:rPr>
                <w:rFonts w:ascii="Arial" w:eastAsia="Arial" w:hAnsi="Arial" w:cs="Arial"/>
                <w:sz w:val="20"/>
                <w:szCs w:val="20"/>
              </w:rPr>
              <w:t>Zamboanga</w:t>
            </w:r>
            <w:proofErr w:type="spellEnd"/>
            <w:r w:rsidRPr="00873A39">
              <w:rPr>
                <w:rFonts w:ascii="Arial" w:eastAsia="Arial" w:hAnsi="Arial" w:cs="Arial"/>
                <w:sz w:val="20"/>
                <w:szCs w:val="20"/>
              </w:rPr>
              <w:t xml:space="preserve"> Doctors Hospital</w:t>
            </w:r>
          </w:p>
        </w:tc>
        <w:tc>
          <w:tcPr>
            <w:tcW w:w="4513" w:type="dxa"/>
            <w:vAlign w:val="center"/>
          </w:tcPr>
          <w:p w14:paraId="06915CDD" w14:textId="330FC59D" w:rsidR="004D1081" w:rsidRPr="00873A39" w:rsidRDefault="004D1081" w:rsidP="004D1081">
            <w:pPr>
              <w:jc w:val="center"/>
              <w:rPr>
                <w:rFonts w:ascii="Arial" w:eastAsia="Arial" w:hAnsi="Arial" w:cs="Arial"/>
                <w:sz w:val="20"/>
                <w:szCs w:val="20"/>
              </w:rPr>
            </w:pPr>
            <w:r w:rsidRPr="00873A39">
              <w:rPr>
                <w:rFonts w:ascii="Arial" w:eastAsia="Arial" w:hAnsi="Arial" w:cs="Arial"/>
                <w:sz w:val="20"/>
                <w:szCs w:val="20"/>
              </w:rPr>
              <w:t>2</w:t>
            </w:r>
          </w:p>
        </w:tc>
      </w:tr>
      <w:tr w:rsidR="004D1081" w14:paraId="0C3E49FA" w14:textId="77777777" w:rsidTr="00873A39">
        <w:trPr>
          <w:trHeight w:val="20"/>
        </w:trPr>
        <w:tc>
          <w:tcPr>
            <w:tcW w:w="5387" w:type="dxa"/>
            <w:vAlign w:val="center"/>
          </w:tcPr>
          <w:p w14:paraId="12E59BD3" w14:textId="35E5E13C" w:rsidR="004D1081" w:rsidRPr="00873A39" w:rsidRDefault="004D1081" w:rsidP="004D1081">
            <w:pPr>
              <w:rPr>
                <w:rFonts w:ascii="Arial" w:eastAsia="Arial" w:hAnsi="Arial" w:cs="Arial"/>
                <w:sz w:val="20"/>
                <w:szCs w:val="20"/>
              </w:rPr>
            </w:pPr>
            <w:r w:rsidRPr="00873A39">
              <w:rPr>
                <w:rFonts w:ascii="Arial" w:eastAsia="Arial" w:hAnsi="Arial" w:cs="Arial"/>
                <w:sz w:val="20"/>
                <w:szCs w:val="20"/>
              </w:rPr>
              <w:t xml:space="preserve">West Metro Medical Center, </w:t>
            </w:r>
            <w:proofErr w:type="spellStart"/>
            <w:r w:rsidRPr="00873A39">
              <w:rPr>
                <w:rFonts w:ascii="Arial" w:eastAsia="Arial" w:hAnsi="Arial" w:cs="Arial"/>
                <w:sz w:val="20"/>
                <w:szCs w:val="20"/>
              </w:rPr>
              <w:t>Zamboanga</w:t>
            </w:r>
            <w:proofErr w:type="spellEnd"/>
            <w:r w:rsidRPr="00873A39">
              <w:rPr>
                <w:rFonts w:ascii="Arial" w:eastAsia="Arial" w:hAnsi="Arial" w:cs="Arial"/>
                <w:sz w:val="20"/>
                <w:szCs w:val="20"/>
              </w:rPr>
              <w:t xml:space="preserve"> City</w:t>
            </w:r>
          </w:p>
        </w:tc>
        <w:tc>
          <w:tcPr>
            <w:tcW w:w="4513" w:type="dxa"/>
            <w:vAlign w:val="center"/>
          </w:tcPr>
          <w:p w14:paraId="0D979BBD" w14:textId="1C1B00D1" w:rsidR="004D1081" w:rsidRPr="00873A39" w:rsidRDefault="00873A39" w:rsidP="004D1081">
            <w:pPr>
              <w:jc w:val="center"/>
              <w:rPr>
                <w:rFonts w:ascii="Arial" w:eastAsia="Arial" w:hAnsi="Arial" w:cs="Arial"/>
                <w:sz w:val="20"/>
                <w:szCs w:val="20"/>
              </w:rPr>
            </w:pPr>
            <w:r>
              <w:rPr>
                <w:rFonts w:ascii="Arial" w:eastAsia="Arial" w:hAnsi="Arial" w:cs="Arial"/>
                <w:sz w:val="20"/>
                <w:szCs w:val="20"/>
              </w:rPr>
              <w:t>9</w:t>
            </w:r>
          </w:p>
        </w:tc>
      </w:tr>
    </w:tbl>
    <w:p w14:paraId="6A1D1CD1" w14:textId="56887F37" w:rsidR="004D1081" w:rsidRPr="0073768C" w:rsidRDefault="0073768C" w:rsidP="00873A39">
      <w:pPr>
        <w:pBdr>
          <w:top w:val="nil"/>
          <w:left w:val="nil"/>
          <w:bottom w:val="nil"/>
          <w:right w:val="nil"/>
          <w:between w:val="nil"/>
        </w:pBdr>
        <w:spacing w:after="0" w:line="240" w:lineRule="auto"/>
        <w:jc w:val="both"/>
        <w:rPr>
          <w:rFonts w:ascii="Arial" w:eastAsia="Arial" w:hAnsi="Arial" w:cs="Arial"/>
          <w:i/>
          <w:sz w:val="18"/>
          <w:szCs w:val="24"/>
        </w:rPr>
      </w:pPr>
      <w:r w:rsidRPr="0073768C">
        <w:rPr>
          <w:rFonts w:ascii="Arial" w:eastAsia="Arial" w:hAnsi="Arial" w:cs="Arial"/>
          <w:i/>
          <w:sz w:val="18"/>
          <w:szCs w:val="24"/>
        </w:rPr>
        <w:t>Note: Ongoing assessment and validation</w:t>
      </w:r>
    </w:p>
    <w:p w14:paraId="0899B43E" w14:textId="2956C023" w:rsidR="001149A2" w:rsidRDefault="001149A2" w:rsidP="00A74D1D">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485F03">
        <w:rPr>
          <w:rFonts w:ascii="Arial" w:eastAsia="Arial" w:hAnsi="Arial" w:cs="Arial"/>
          <w:i/>
          <w:color w:val="0070C0"/>
          <w:sz w:val="16"/>
          <w:szCs w:val="24"/>
        </w:rPr>
        <w:t>IX</w:t>
      </w:r>
    </w:p>
    <w:p w14:paraId="2B6A7F34" w14:textId="1616D7B0" w:rsidR="00262F03" w:rsidRDefault="00262F03" w:rsidP="00C16E9F">
      <w:pPr>
        <w:spacing w:after="0" w:line="240" w:lineRule="auto"/>
        <w:rPr>
          <w:rFonts w:ascii="Arial" w:eastAsia="Arial" w:hAnsi="Arial" w:cs="Arial"/>
          <w:b/>
          <w:color w:val="002060"/>
          <w:sz w:val="28"/>
          <w:szCs w:val="24"/>
        </w:rPr>
      </w:pPr>
    </w:p>
    <w:p w14:paraId="3A6AA930" w14:textId="1F821A16" w:rsidR="00E61E35" w:rsidRDefault="00E61E35" w:rsidP="00E61E35">
      <w:pPr>
        <w:spacing w:after="0" w:line="240" w:lineRule="auto"/>
        <w:jc w:val="both"/>
        <w:rPr>
          <w:rFonts w:ascii="Arial" w:eastAsia="Arial" w:hAnsi="Arial" w:cs="Arial"/>
          <w:b/>
          <w:color w:val="002060"/>
          <w:sz w:val="28"/>
          <w:szCs w:val="24"/>
        </w:rPr>
      </w:pPr>
      <w:r>
        <w:rPr>
          <w:rFonts w:ascii="Arial" w:eastAsia="Arial" w:hAnsi="Arial" w:cs="Arial"/>
          <w:b/>
          <w:color w:val="002060"/>
          <w:sz w:val="28"/>
          <w:szCs w:val="24"/>
        </w:rPr>
        <w:t>ASSISTANCE PROVIDED</w:t>
      </w:r>
    </w:p>
    <w:p w14:paraId="2846AD14" w14:textId="77777777" w:rsidR="00E61E35" w:rsidRDefault="00E61E35" w:rsidP="00C16E9F">
      <w:pPr>
        <w:spacing w:after="0" w:line="240" w:lineRule="auto"/>
        <w:rPr>
          <w:rFonts w:ascii="Arial" w:eastAsia="Arial" w:hAnsi="Arial" w:cs="Arial"/>
          <w:b/>
          <w:color w:val="002060"/>
          <w:sz w:val="28"/>
          <w:szCs w:val="24"/>
        </w:rPr>
      </w:pPr>
    </w:p>
    <w:p w14:paraId="430B8396" w14:textId="2A852F09" w:rsidR="00E61E35" w:rsidRPr="00E61E35" w:rsidRDefault="00E61E35" w:rsidP="00E61E35">
      <w:pPr>
        <w:pBdr>
          <w:top w:val="nil"/>
          <w:left w:val="nil"/>
          <w:bottom w:val="nil"/>
          <w:right w:val="nil"/>
          <w:between w:val="nil"/>
        </w:pBdr>
        <w:spacing w:after="0" w:line="240" w:lineRule="auto"/>
        <w:jc w:val="both"/>
        <w:rPr>
          <w:rFonts w:ascii="Arial" w:eastAsia="Arial" w:hAnsi="Arial" w:cs="Arial"/>
          <w:sz w:val="24"/>
          <w:szCs w:val="24"/>
        </w:rPr>
      </w:pPr>
      <w:r w:rsidRPr="00E61E35">
        <w:rPr>
          <w:rFonts w:ascii="Arial" w:eastAsia="Arial" w:hAnsi="Arial" w:cs="Arial"/>
          <w:sz w:val="24"/>
          <w:szCs w:val="24"/>
        </w:rPr>
        <w:t xml:space="preserve">The DSWD FO –IX immediately provided assistance in the form of Family food packs, biscuits, coffee, cup noodles, sleeping kit, hygiene kit and </w:t>
      </w:r>
      <w:proofErr w:type="gramStart"/>
      <w:r w:rsidRPr="00E61E35">
        <w:rPr>
          <w:rFonts w:ascii="Arial" w:eastAsia="Arial" w:hAnsi="Arial" w:cs="Arial"/>
          <w:sz w:val="24"/>
          <w:szCs w:val="24"/>
        </w:rPr>
        <w:t>Financial</w:t>
      </w:r>
      <w:proofErr w:type="gramEnd"/>
      <w:r w:rsidRPr="00E61E35">
        <w:rPr>
          <w:rFonts w:ascii="Arial" w:eastAsia="Arial" w:hAnsi="Arial" w:cs="Arial"/>
          <w:sz w:val="24"/>
          <w:szCs w:val="24"/>
        </w:rPr>
        <w:t xml:space="preserve"> assistance. Hereunder is the summary of assistance </w:t>
      </w:r>
      <w:proofErr w:type="gramStart"/>
      <w:r w:rsidRPr="00E61E35">
        <w:rPr>
          <w:rFonts w:ascii="Arial" w:eastAsia="Arial" w:hAnsi="Arial" w:cs="Arial"/>
          <w:sz w:val="24"/>
          <w:szCs w:val="24"/>
        </w:rPr>
        <w:t>provided.</w:t>
      </w:r>
      <w:proofErr w:type="gramEnd"/>
    </w:p>
    <w:tbl>
      <w:tblPr>
        <w:tblW w:w="5000" w:type="pct"/>
        <w:tblLook w:val="04A0" w:firstRow="1" w:lastRow="0" w:firstColumn="1" w:lastColumn="0" w:noHBand="0" w:noVBand="1"/>
      </w:tblPr>
      <w:tblGrid>
        <w:gridCol w:w="1255"/>
        <w:gridCol w:w="763"/>
        <w:gridCol w:w="1355"/>
        <w:gridCol w:w="1661"/>
        <w:gridCol w:w="1059"/>
        <w:gridCol w:w="1295"/>
        <w:gridCol w:w="2349"/>
      </w:tblGrid>
      <w:tr w:rsidR="00E61E35" w:rsidRPr="00E61E35" w14:paraId="003A6721" w14:textId="77777777" w:rsidTr="00E61E35">
        <w:trPr>
          <w:trHeight w:val="20"/>
        </w:trPr>
        <w:tc>
          <w:tcPr>
            <w:tcW w:w="644"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EB83A29"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Date of distribution</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C9C01E6"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Served</w:t>
            </w:r>
          </w:p>
        </w:tc>
        <w:tc>
          <w:tcPr>
            <w:tcW w:w="2758" w:type="pct"/>
            <w:gridSpan w:val="4"/>
            <w:tcBorders>
              <w:top w:val="single" w:sz="4" w:space="0" w:color="auto"/>
              <w:left w:val="nil"/>
              <w:bottom w:val="single" w:sz="4" w:space="0" w:color="auto"/>
              <w:right w:val="single" w:sz="4" w:space="0" w:color="auto"/>
            </w:tcBorders>
            <w:shd w:val="clear" w:color="000000" w:fill="A6A6A6"/>
            <w:vAlign w:val="center"/>
            <w:hideMark/>
          </w:tcPr>
          <w:p w14:paraId="4801A79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Assistance provided</w:t>
            </w:r>
          </w:p>
        </w:tc>
        <w:tc>
          <w:tcPr>
            <w:tcW w:w="1206"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0286962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Cost of Assistance</w:t>
            </w:r>
          </w:p>
        </w:tc>
      </w:tr>
      <w:tr w:rsidR="00E61E35" w:rsidRPr="00E61E35" w14:paraId="65D2D2A4" w14:textId="77777777" w:rsidTr="00E61E35">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14:paraId="5B93091F"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2D1DA93"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2758" w:type="pct"/>
            <w:gridSpan w:val="4"/>
            <w:tcBorders>
              <w:top w:val="single" w:sz="4" w:space="0" w:color="auto"/>
              <w:left w:val="nil"/>
              <w:bottom w:val="single" w:sz="4" w:space="0" w:color="auto"/>
              <w:right w:val="single" w:sz="4" w:space="0" w:color="auto"/>
            </w:tcBorders>
            <w:shd w:val="clear" w:color="000000" w:fill="A6A6A6"/>
            <w:vAlign w:val="center"/>
            <w:hideMark/>
          </w:tcPr>
          <w:p w14:paraId="37BB0DB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Arial"/>
                <w:b/>
                <w:bCs/>
                <w:color w:val="000000"/>
                <w:sz w:val="20"/>
                <w:szCs w:val="20"/>
              </w:rPr>
              <w:t>In Kind</w:t>
            </w: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1E094CC5"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r>
      <w:tr w:rsidR="00E61E35" w:rsidRPr="00E61E35" w14:paraId="2A8A2E84" w14:textId="77777777" w:rsidTr="00E61E35">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14:paraId="63E7DCCE"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510EB502"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000000" w:fill="A6A6A6"/>
            <w:vAlign w:val="center"/>
            <w:hideMark/>
          </w:tcPr>
          <w:p w14:paraId="3C42F654"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Food and Non-Food Items (FNFIs) </w:t>
            </w:r>
          </w:p>
        </w:tc>
        <w:tc>
          <w:tcPr>
            <w:tcW w:w="544" w:type="pct"/>
            <w:tcBorders>
              <w:top w:val="nil"/>
              <w:left w:val="nil"/>
              <w:bottom w:val="single" w:sz="4" w:space="0" w:color="auto"/>
              <w:right w:val="single" w:sz="4" w:space="0" w:color="auto"/>
            </w:tcBorders>
            <w:shd w:val="clear" w:color="000000" w:fill="A6A6A6"/>
            <w:vAlign w:val="center"/>
            <w:hideMark/>
          </w:tcPr>
          <w:p w14:paraId="6FF0BDDE"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Unit Cost</w:t>
            </w:r>
          </w:p>
        </w:tc>
        <w:tc>
          <w:tcPr>
            <w:tcW w:w="665" w:type="pct"/>
            <w:tcBorders>
              <w:top w:val="nil"/>
              <w:left w:val="nil"/>
              <w:bottom w:val="single" w:sz="4" w:space="0" w:color="auto"/>
              <w:right w:val="single" w:sz="4" w:space="0" w:color="auto"/>
            </w:tcBorders>
            <w:shd w:val="clear" w:color="000000" w:fill="A6A6A6"/>
            <w:vAlign w:val="center"/>
            <w:hideMark/>
          </w:tcPr>
          <w:p w14:paraId="01B0E730"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Source </w:t>
            </w: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7AA1C186"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r>
      <w:tr w:rsidR="00E61E35" w:rsidRPr="00E61E35" w14:paraId="5F6DA0C2" w14:textId="77777777" w:rsidTr="00E61E35">
        <w:trPr>
          <w:trHeight w:val="20"/>
        </w:trPr>
        <w:tc>
          <w:tcPr>
            <w:tcW w:w="644" w:type="pct"/>
            <w:tcBorders>
              <w:top w:val="nil"/>
              <w:left w:val="single" w:sz="4" w:space="0" w:color="auto"/>
              <w:bottom w:val="single" w:sz="4" w:space="0" w:color="auto"/>
              <w:right w:val="single" w:sz="4" w:space="0" w:color="auto"/>
            </w:tcBorders>
            <w:shd w:val="clear" w:color="auto" w:fill="auto"/>
            <w:vAlign w:val="center"/>
            <w:hideMark/>
          </w:tcPr>
          <w:p w14:paraId="122739AD"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29-Jan-19</w:t>
            </w:r>
          </w:p>
        </w:tc>
        <w:tc>
          <w:tcPr>
            <w:tcW w:w="392" w:type="pct"/>
            <w:tcBorders>
              <w:top w:val="nil"/>
              <w:left w:val="nil"/>
              <w:bottom w:val="single" w:sz="4" w:space="0" w:color="auto"/>
              <w:right w:val="single" w:sz="4" w:space="0" w:color="auto"/>
            </w:tcBorders>
            <w:shd w:val="clear" w:color="auto" w:fill="auto"/>
            <w:vAlign w:val="center"/>
            <w:hideMark/>
          </w:tcPr>
          <w:p w14:paraId="05DC4C69"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29</w:t>
            </w: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6F6C123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xml:space="preserve">Coffee, Biscuits, Cup noodles, Fruits </w:t>
            </w:r>
          </w:p>
        </w:tc>
        <w:tc>
          <w:tcPr>
            <w:tcW w:w="544" w:type="pct"/>
            <w:tcBorders>
              <w:top w:val="nil"/>
              <w:left w:val="nil"/>
              <w:bottom w:val="single" w:sz="4" w:space="0" w:color="auto"/>
              <w:right w:val="single" w:sz="4" w:space="0" w:color="auto"/>
            </w:tcBorders>
            <w:shd w:val="clear" w:color="auto" w:fill="auto"/>
            <w:vAlign w:val="center"/>
            <w:hideMark/>
          </w:tcPr>
          <w:p w14:paraId="2003990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4513763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DSWD FO-IX</w:t>
            </w:r>
          </w:p>
        </w:tc>
        <w:tc>
          <w:tcPr>
            <w:tcW w:w="1206" w:type="pct"/>
            <w:tcBorders>
              <w:top w:val="nil"/>
              <w:left w:val="nil"/>
              <w:bottom w:val="single" w:sz="4" w:space="0" w:color="auto"/>
              <w:right w:val="single" w:sz="4" w:space="0" w:color="auto"/>
            </w:tcBorders>
            <w:shd w:val="clear" w:color="auto" w:fill="auto"/>
            <w:vAlign w:val="center"/>
            <w:hideMark/>
          </w:tcPr>
          <w:p w14:paraId="16ABFF4B" w14:textId="13DF8C9C"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18,536.00</w:t>
            </w:r>
          </w:p>
        </w:tc>
      </w:tr>
      <w:tr w:rsidR="00E61E35" w:rsidRPr="00E61E35" w14:paraId="7589F57F" w14:textId="77777777" w:rsidTr="00E61E35">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0BBD1B61"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30-Jan-19</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70D0171A"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45</w:t>
            </w: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7A13297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Family Food Pack</w:t>
            </w:r>
          </w:p>
        </w:tc>
        <w:tc>
          <w:tcPr>
            <w:tcW w:w="544" w:type="pct"/>
            <w:tcBorders>
              <w:top w:val="nil"/>
              <w:left w:val="nil"/>
              <w:bottom w:val="single" w:sz="4" w:space="0" w:color="auto"/>
              <w:right w:val="single" w:sz="4" w:space="0" w:color="auto"/>
            </w:tcBorders>
            <w:shd w:val="clear" w:color="auto" w:fill="auto"/>
            <w:vAlign w:val="center"/>
            <w:hideMark/>
          </w:tcPr>
          <w:p w14:paraId="4C2BBA1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360</w:t>
            </w:r>
          </w:p>
        </w:tc>
        <w:tc>
          <w:tcPr>
            <w:tcW w:w="665" w:type="pct"/>
            <w:vMerge/>
            <w:tcBorders>
              <w:top w:val="nil"/>
              <w:left w:val="single" w:sz="4" w:space="0" w:color="auto"/>
              <w:bottom w:val="single" w:sz="4" w:space="0" w:color="auto"/>
              <w:right w:val="single" w:sz="4" w:space="0" w:color="auto"/>
            </w:tcBorders>
            <w:vAlign w:val="center"/>
            <w:hideMark/>
          </w:tcPr>
          <w:p w14:paraId="448ECCD0"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355413D7" w14:textId="7693D692"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16,200.00</w:t>
            </w:r>
          </w:p>
        </w:tc>
      </w:tr>
      <w:tr w:rsidR="00E61E35" w:rsidRPr="00E61E35" w14:paraId="504334CB" w14:textId="77777777" w:rsidTr="00E61E35">
        <w:trPr>
          <w:trHeight w:val="20"/>
        </w:trPr>
        <w:tc>
          <w:tcPr>
            <w:tcW w:w="644" w:type="pct"/>
            <w:vMerge/>
            <w:tcBorders>
              <w:top w:val="nil"/>
              <w:left w:val="single" w:sz="4" w:space="0" w:color="auto"/>
              <w:bottom w:val="single" w:sz="4" w:space="0" w:color="auto"/>
              <w:right w:val="single" w:sz="4" w:space="0" w:color="auto"/>
            </w:tcBorders>
            <w:vAlign w:val="center"/>
            <w:hideMark/>
          </w:tcPr>
          <w:p w14:paraId="489BF38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14:paraId="21DAA5EA"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5C1BBF0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Sleeping Kit</w:t>
            </w:r>
          </w:p>
        </w:tc>
        <w:tc>
          <w:tcPr>
            <w:tcW w:w="544" w:type="pct"/>
            <w:tcBorders>
              <w:top w:val="nil"/>
              <w:left w:val="nil"/>
              <w:bottom w:val="single" w:sz="4" w:space="0" w:color="auto"/>
              <w:right w:val="single" w:sz="4" w:space="0" w:color="auto"/>
            </w:tcBorders>
            <w:shd w:val="clear" w:color="auto" w:fill="auto"/>
            <w:vAlign w:val="center"/>
            <w:hideMark/>
          </w:tcPr>
          <w:p w14:paraId="2F7B374C"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757.75</w:t>
            </w:r>
          </w:p>
        </w:tc>
        <w:tc>
          <w:tcPr>
            <w:tcW w:w="665" w:type="pct"/>
            <w:vMerge/>
            <w:tcBorders>
              <w:top w:val="nil"/>
              <w:left w:val="single" w:sz="4" w:space="0" w:color="auto"/>
              <w:bottom w:val="single" w:sz="4" w:space="0" w:color="auto"/>
              <w:right w:val="single" w:sz="4" w:space="0" w:color="auto"/>
            </w:tcBorders>
            <w:vAlign w:val="center"/>
            <w:hideMark/>
          </w:tcPr>
          <w:p w14:paraId="25051F5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509070C6" w14:textId="02977D14"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33,341.00</w:t>
            </w:r>
          </w:p>
        </w:tc>
      </w:tr>
      <w:tr w:rsidR="00E61E35" w:rsidRPr="00E61E35" w14:paraId="4CC27983" w14:textId="77777777" w:rsidTr="00E61E35">
        <w:trPr>
          <w:trHeight w:val="20"/>
        </w:trPr>
        <w:tc>
          <w:tcPr>
            <w:tcW w:w="644" w:type="pct"/>
            <w:vMerge/>
            <w:tcBorders>
              <w:top w:val="nil"/>
              <w:left w:val="single" w:sz="4" w:space="0" w:color="auto"/>
              <w:bottom w:val="single" w:sz="4" w:space="0" w:color="auto"/>
              <w:right w:val="single" w:sz="4" w:space="0" w:color="auto"/>
            </w:tcBorders>
            <w:vAlign w:val="center"/>
            <w:hideMark/>
          </w:tcPr>
          <w:p w14:paraId="3D4D39EC"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14:paraId="56B3D4F8"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4BFE1DD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Hygiene kit</w:t>
            </w:r>
          </w:p>
        </w:tc>
        <w:tc>
          <w:tcPr>
            <w:tcW w:w="544" w:type="pct"/>
            <w:tcBorders>
              <w:top w:val="nil"/>
              <w:left w:val="nil"/>
              <w:bottom w:val="single" w:sz="4" w:space="0" w:color="auto"/>
              <w:right w:val="single" w:sz="4" w:space="0" w:color="auto"/>
            </w:tcBorders>
            <w:shd w:val="clear" w:color="auto" w:fill="auto"/>
            <w:vAlign w:val="center"/>
            <w:hideMark/>
          </w:tcPr>
          <w:p w14:paraId="6ECA87BB"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1,799.18</w:t>
            </w:r>
          </w:p>
        </w:tc>
        <w:tc>
          <w:tcPr>
            <w:tcW w:w="665" w:type="pct"/>
            <w:vMerge/>
            <w:tcBorders>
              <w:top w:val="nil"/>
              <w:left w:val="single" w:sz="4" w:space="0" w:color="auto"/>
              <w:bottom w:val="single" w:sz="4" w:space="0" w:color="auto"/>
              <w:right w:val="single" w:sz="4" w:space="0" w:color="auto"/>
            </w:tcBorders>
            <w:vAlign w:val="center"/>
            <w:hideMark/>
          </w:tcPr>
          <w:p w14:paraId="6AC6029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495E968D" w14:textId="42BB4F61"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79,163.91</w:t>
            </w:r>
          </w:p>
        </w:tc>
      </w:tr>
      <w:tr w:rsidR="00E61E35" w:rsidRPr="00E61E35" w14:paraId="667CE5C7" w14:textId="77777777" w:rsidTr="00E61E3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vAlign w:val="center"/>
            <w:hideMark/>
          </w:tcPr>
          <w:p w14:paraId="5BBC6BB5" w14:textId="53D3C6E4" w:rsidR="00E61E35" w:rsidRPr="00E61E35" w:rsidRDefault="00E61E35" w:rsidP="00295929">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Sub-total</w:t>
            </w:r>
            <w:r w:rsidR="00295929">
              <w:rPr>
                <w:rFonts w:ascii="Arial Narrow" w:eastAsia="Times New Roman" w:hAnsi="Arial Narrow" w:cs="Times New Roman"/>
                <w:b/>
                <w:bCs/>
                <w:color w:val="000000"/>
                <w:sz w:val="20"/>
                <w:szCs w:val="20"/>
              </w:rPr>
              <w:t xml:space="preserve"> </w:t>
            </w:r>
            <w:r w:rsidR="00295929" w:rsidRPr="00031532">
              <w:rPr>
                <w:rFonts w:ascii="Arial" w:eastAsia="Times New Roman" w:hAnsi="Arial" w:cs="Arial"/>
                <w:color w:val="000000"/>
                <w:sz w:val="20"/>
                <w:szCs w:val="20"/>
              </w:rPr>
              <w:t>₱</w:t>
            </w:r>
            <w:r w:rsidR="00295929">
              <w:rPr>
                <w:rFonts w:ascii="Arial" w:eastAsia="Times New Roman" w:hAnsi="Arial" w:cs="Arial"/>
                <w:color w:val="000000"/>
                <w:sz w:val="20"/>
                <w:szCs w:val="20"/>
              </w:rPr>
              <w:t xml:space="preserve"> </w:t>
            </w:r>
            <w:r w:rsidRPr="00E61E35">
              <w:rPr>
                <w:rFonts w:ascii="Arial Narrow" w:eastAsia="Times New Roman" w:hAnsi="Arial Narrow" w:cs="Times New Roman"/>
                <w:b/>
                <w:bCs/>
                <w:color w:val="000000"/>
                <w:sz w:val="20"/>
                <w:szCs w:val="20"/>
              </w:rPr>
              <w:t>147,240.91</w:t>
            </w:r>
          </w:p>
        </w:tc>
      </w:tr>
      <w:tr w:rsidR="00E61E35" w:rsidRPr="00E61E35" w14:paraId="039E1943" w14:textId="77777777" w:rsidTr="00E61E35">
        <w:trPr>
          <w:trHeight w:val="20"/>
        </w:trPr>
        <w:tc>
          <w:tcPr>
            <w:tcW w:w="1732"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14:paraId="6087FA21"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Type of Assistance</w:t>
            </w:r>
          </w:p>
        </w:tc>
        <w:tc>
          <w:tcPr>
            <w:tcW w:w="853" w:type="pct"/>
            <w:tcBorders>
              <w:top w:val="nil"/>
              <w:left w:val="nil"/>
              <w:bottom w:val="single" w:sz="4" w:space="0" w:color="auto"/>
              <w:right w:val="single" w:sz="4" w:space="0" w:color="auto"/>
            </w:tcBorders>
            <w:shd w:val="clear" w:color="000000" w:fill="A6A6A6"/>
            <w:vAlign w:val="center"/>
            <w:hideMark/>
          </w:tcPr>
          <w:p w14:paraId="5B93A0F9"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Served</w:t>
            </w:r>
          </w:p>
        </w:tc>
        <w:tc>
          <w:tcPr>
            <w:tcW w:w="1209" w:type="pct"/>
            <w:gridSpan w:val="2"/>
            <w:tcBorders>
              <w:top w:val="single" w:sz="4" w:space="0" w:color="auto"/>
              <w:left w:val="nil"/>
              <w:bottom w:val="single" w:sz="4" w:space="0" w:color="auto"/>
              <w:right w:val="single" w:sz="4" w:space="0" w:color="auto"/>
            </w:tcBorders>
            <w:shd w:val="clear" w:color="000000" w:fill="A6A6A6"/>
            <w:vAlign w:val="center"/>
            <w:hideMark/>
          </w:tcPr>
          <w:p w14:paraId="49935A41"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Source </w:t>
            </w:r>
          </w:p>
        </w:tc>
        <w:tc>
          <w:tcPr>
            <w:tcW w:w="1206" w:type="pct"/>
            <w:tcBorders>
              <w:top w:val="nil"/>
              <w:left w:val="nil"/>
              <w:bottom w:val="single" w:sz="4" w:space="0" w:color="auto"/>
              <w:right w:val="single" w:sz="4" w:space="0" w:color="auto"/>
            </w:tcBorders>
            <w:shd w:val="clear" w:color="000000" w:fill="A6A6A6"/>
            <w:vAlign w:val="center"/>
            <w:hideMark/>
          </w:tcPr>
          <w:p w14:paraId="34FA5BBC"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Cost of Assistance</w:t>
            </w:r>
          </w:p>
        </w:tc>
      </w:tr>
      <w:tr w:rsidR="00E61E35" w:rsidRPr="00E61E35" w14:paraId="1CFD9A44" w14:textId="77777777" w:rsidTr="00E61E35">
        <w:trPr>
          <w:trHeight w:val="66"/>
        </w:trPr>
        <w:tc>
          <w:tcPr>
            <w:tcW w:w="1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3BCA4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xml:space="preserve">Medical </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BBC58"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32</w:t>
            </w:r>
          </w:p>
        </w:tc>
        <w:tc>
          <w:tcPr>
            <w:tcW w:w="12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5387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DSWD-CIU, ZC</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2EA92" w14:textId="04241A25" w:rsidR="00E61E35" w:rsidRPr="00E61E35" w:rsidRDefault="00031532" w:rsidP="00E61E35">
            <w:pPr>
              <w:widowControl/>
              <w:spacing w:after="0" w:line="240" w:lineRule="auto"/>
              <w:jc w:val="both"/>
              <w:rPr>
                <w:rFonts w:ascii="Arial Narrow" w:eastAsia="Times New Roman" w:hAnsi="Arial Narrow"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334,650.00</w:t>
            </w:r>
          </w:p>
        </w:tc>
      </w:tr>
      <w:tr w:rsidR="00E61E35" w:rsidRPr="00E61E35" w14:paraId="35798911" w14:textId="77777777" w:rsidTr="00E61E35">
        <w:trPr>
          <w:trHeight w:val="66"/>
        </w:trPr>
        <w:tc>
          <w:tcPr>
            <w:tcW w:w="1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8382DB"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Burial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00865"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w:t>
            </w:r>
          </w:p>
        </w:tc>
        <w:tc>
          <w:tcPr>
            <w:tcW w:w="1209" w:type="pct"/>
            <w:gridSpan w:val="2"/>
            <w:vMerge/>
            <w:tcBorders>
              <w:top w:val="single" w:sz="4" w:space="0" w:color="auto"/>
              <w:left w:val="single" w:sz="4" w:space="0" w:color="auto"/>
              <w:bottom w:val="single" w:sz="4" w:space="0" w:color="auto"/>
              <w:right w:val="single" w:sz="4" w:space="0" w:color="auto"/>
            </w:tcBorders>
            <w:vAlign w:val="center"/>
            <w:hideMark/>
          </w:tcPr>
          <w:p w14:paraId="328EAF7B"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EE2A5" w14:textId="6161AA9F" w:rsidR="00E61E35" w:rsidRPr="00E61E35" w:rsidRDefault="00031532" w:rsidP="00E61E35">
            <w:pPr>
              <w:widowControl/>
              <w:spacing w:after="0" w:line="240" w:lineRule="auto"/>
              <w:jc w:val="both"/>
              <w:rPr>
                <w:rFonts w:ascii="Arial Narrow" w:eastAsia="Times New Roman" w:hAnsi="Arial Narrow"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15,000.00</w:t>
            </w:r>
          </w:p>
        </w:tc>
      </w:tr>
      <w:tr w:rsidR="00E61E35" w:rsidRPr="00E61E35" w14:paraId="3AE9F645" w14:textId="77777777" w:rsidTr="00E61E35">
        <w:trPr>
          <w:trHeight w:val="20"/>
        </w:trPr>
        <w:tc>
          <w:tcPr>
            <w:tcW w:w="3794" w:type="pct"/>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5517B518" w14:textId="77777777" w:rsidR="00E61E35" w:rsidRPr="00E61E35" w:rsidRDefault="00E61E35" w:rsidP="00E61E35">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SUB-TOTAL</w:t>
            </w:r>
          </w:p>
        </w:tc>
        <w:tc>
          <w:tcPr>
            <w:tcW w:w="1206" w:type="pct"/>
            <w:tcBorders>
              <w:top w:val="single" w:sz="4" w:space="0" w:color="auto"/>
              <w:left w:val="nil"/>
              <w:bottom w:val="single" w:sz="4" w:space="0" w:color="auto"/>
              <w:right w:val="single" w:sz="4" w:space="0" w:color="auto"/>
            </w:tcBorders>
            <w:shd w:val="clear" w:color="000000" w:fill="A6A6A6"/>
            <w:vAlign w:val="center"/>
            <w:hideMark/>
          </w:tcPr>
          <w:p w14:paraId="098B2A7F" w14:textId="5FB1C486" w:rsidR="00E61E35" w:rsidRPr="00E61E35" w:rsidRDefault="00031532" w:rsidP="00E61E35">
            <w:pPr>
              <w:widowControl/>
              <w:spacing w:after="0" w:line="240" w:lineRule="auto"/>
              <w:jc w:val="both"/>
              <w:rPr>
                <w:rFonts w:ascii="Arial Narrow" w:eastAsia="Times New Roman" w:hAnsi="Arial Narrow"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E61E35" w:rsidRPr="00E61E35">
              <w:rPr>
                <w:rFonts w:ascii="Arial Narrow" w:eastAsia="Times New Roman" w:hAnsi="Arial Narrow" w:cs="Times New Roman"/>
                <w:b/>
                <w:bCs/>
                <w:color w:val="000000"/>
                <w:sz w:val="20"/>
                <w:szCs w:val="20"/>
              </w:rPr>
              <w:t>349,650.00</w:t>
            </w:r>
          </w:p>
        </w:tc>
      </w:tr>
      <w:tr w:rsidR="00E61E35" w:rsidRPr="00E61E35" w14:paraId="6C1223CB" w14:textId="77777777" w:rsidTr="00E61E35">
        <w:trPr>
          <w:trHeight w:val="20"/>
        </w:trPr>
        <w:tc>
          <w:tcPr>
            <w:tcW w:w="3794" w:type="pct"/>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3C998E62" w14:textId="77777777" w:rsidR="00E61E35" w:rsidRPr="00E61E35" w:rsidRDefault="00E61E35" w:rsidP="00E61E35">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Grand Total </w:t>
            </w:r>
          </w:p>
        </w:tc>
        <w:tc>
          <w:tcPr>
            <w:tcW w:w="1206" w:type="pct"/>
            <w:tcBorders>
              <w:top w:val="nil"/>
              <w:left w:val="nil"/>
              <w:bottom w:val="single" w:sz="4" w:space="0" w:color="auto"/>
              <w:right w:val="single" w:sz="4" w:space="0" w:color="auto"/>
            </w:tcBorders>
            <w:shd w:val="clear" w:color="000000" w:fill="808080"/>
            <w:vAlign w:val="center"/>
            <w:hideMark/>
          </w:tcPr>
          <w:p w14:paraId="69F80CDB" w14:textId="73BC63E1" w:rsidR="00E61E35" w:rsidRPr="00E61E35" w:rsidRDefault="00031532" w:rsidP="00E61E35">
            <w:pPr>
              <w:widowControl/>
              <w:spacing w:after="0" w:line="240" w:lineRule="auto"/>
              <w:jc w:val="both"/>
              <w:rPr>
                <w:rFonts w:ascii="Arial Narrow" w:eastAsia="Times New Roman" w:hAnsi="Arial Narrow"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E61E35" w:rsidRPr="00E61E35">
              <w:rPr>
                <w:rFonts w:ascii="Arial Narrow" w:eastAsia="Times New Roman" w:hAnsi="Arial Narrow" w:cs="Times New Roman"/>
                <w:b/>
                <w:bCs/>
                <w:color w:val="000000"/>
                <w:sz w:val="20"/>
                <w:szCs w:val="20"/>
              </w:rPr>
              <w:t>496,890.91</w:t>
            </w:r>
          </w:p>
        </w:tc>
      </w:tr>
    </w:tbl>
    <w:p w14:paraId="5FA71270" w14:textId="77777777" w:rsidR="00E61E35" w:rsidRDefault="00E61E35" w:rsidP="00E61E35">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IX</w:t>
      </w:r>
    </w:p>
    <w:p w14:paraId="055D3E87" w14:textId="2EDE92BC" w:rsidR="00DF04A0" w:rsidRDefault="00DF04A0" w:rsidP="00C16E9F">
      <w:pPr>
        <w:spacing w:after="0" w:line="240" w:lineRule="auto"/>
        <w:rPr>
          <w:rFonts w:ascii="Arial" w:eastAsia="Arial" w:hAnsi="Arial" w:cs="Arial"/>
          <w:b/>
          <w:color w:val="002060"/>
          <w:sz w:val="28"/>
          <w:szCs w:val="24"/>
        </w:rPr>
      </w:pPr>
    </w:p>
    <w:p w14:paraId="0B2A4350" w14:textId="77777777" w:rsidR="00E61E35" w:rsidRDefault="00E61E35" w:rsidP="00C16E9F">
      <w:pPr>
        <w:spacing w:after="0" w:line="240" w:lineRule="auto"/>
        <w:rPr>
          <w:rFonts w:ascii="Arial" w:eastAsia="Arial" w:hAnsi="Arial" w:cs="Arial"/>
          <w:b/>
          <w:color w:val="002060"/>
          <w:sz w:val="28"/>
          <w:szCs w:val="24"/>
        </w:rPr>
      </w:pPr>
    </w:p>
    <w:p w14:paraId="11DF0ACF" w14:textId="77777777" w:rsidR="00E61E35" w:rsidRDefault="00E61E35" w:rsidP="00C16E9F">
      <w:pPr>
        <w:spacing w:after="0" w:line="240" w:lineRule="auto"/>
        <w:rPr>
          <w:rFonts w:ascii="Arial" w:eastAsia="Arial" w:hAnsi="Arial" w:cs="Arial"/>
          <w:b/>
          <w:color w:val="002060"/>
          <w:sz w:val="28"/>
          <w:szCs w:val="24"/>
        </w:rPr>
      </w:pPr>
    </w:p>
    <w:p w14:paraId="033476D6" w14:textId="77777777" w:rsidR="00E61E35" w:rsidRPr="00E61E35" w:rsidRDefault="00E61E35" w:rsidP="00E61E35">
      <w:pPr>
        <w:pBdr>
          <w:top w:val="nil"/>
          <w:left w:val="nil"/>
          <w:bottom w:val="nil"/>
          <w:right w:val="nil"/>
          <w:between w:val="nil"/>
        </w:pBdr>
        <w:spacing w:after="0" w:line="240" w:lineRule="auto"/>
        <w:jc w:val="both"/>
        <w:rPr>
          <w:rFonts w:ascii="Arial" w:eastAsia="Arial" w:hAnsi="Arial" w:cs="Arial"/>
          <w:sz w:val="24"/>
          <w:szCs w:val="24"/>
        </w:rPr>
      </w:pPr>
      <w:r w:rsidRPr="00E61E35">
        <w:rPr>
          <w:rFonts w:ascii="Arial" w:eastAsia="Arial" w:hAnsi="Arial" w:cs="Arial"/>
          <w:sz w:val="24"/>
          <w:szCs w:val="24"/>
        </w:rPr>
        <w:lastRenderedPageBreak/>
        <w:t xml:space="preserve">The Crisis Intervention Unit of </w:t>
      </w:r>
      <w:proofErr w:type="spellStart"/>
      <w:r w:rsidRPr="00E61E35">
        <w:rPr>
          <w:rFonts w:ascii="Arial" w:eastAsia="Arial" w:hAnsi="Arial" w:cs="Arial"/>
          <w:sz w:val="24"/>
          <w:szCs w:val="24"/>
        </w:rPr>
        <w:t>Zamboanga</w:t>
      </w:r>
      <w:proofErr w:type="spellEnd"/>
      <w:r w:rsidRPr="00E61E35">
        <w:rPr>
          <w:rFonts w:ascii="Arial" w:eastAsia="Arial" w:hAnsi="Arial" w:cs="Arial"/>
          <w:sz w:val="24"/>
          <w:szCs w:val="24"/>
        </w:rPr>
        <w:t xml:space="preserve"> City provided medical and burial services to the </w:t>
      </w:r>
      <w:bookmarkStart w:id="1" w:name="_GoBack"/>
      <w:bookmarkEnd w:id="1"/>
      <w:r w:rsidRPr="00E61E35">
        <w:rPr>
          <w:rFonts w:ascii="Arial" w:eastAsia="Arial" w:hAnsi="Arial" w:cs="Arial"/>
          <w:sz w:val="24"/>
          <w:szCs w:val="24"/>
        </w:rPr>
        <w:t xml:space="preserve">victims. Hereunder is the summary of the assistance </w:t>
      </w:r>
      <w:proofErr w:type="gramStart"/>
      <w:r w:rsidRPr="00E61E35">
        <w:rPr>
          <w:rFonts w:ascii="Arial" w:eastAsia="Arial" w:hAnsi="Arial" w:cs="Arial"/>
          <w:sz w:val="24"/>
          <w:szCs w:val="24"/>
        </w:rPr>
        <w:t>provided.</w:t>
      </w:r>
      <w:proofErr w:type="gramEnd"/>
    </w:p>
    <w:tbl>
      <w:tblPr>
        <w:tblW w:w="5000" w:type="pct"/>
        <w:tblLook w:val="04A0" w:firstRow="1" w:lastRow="0" w:firstColumn="1" w:lastColumn="0" w:noHBand="0" w:noVBand="1"/>
      </w:tblPr>
      <w:tblGrid>
        <w:gridCol w:w="3467"/>
        <w:gridCol w:w="2658"/>
        <w:gridCol w:w="3612"/>
      </w:tblGrid>
      <w:tr w:rsidR="00E61E35" w:rsidRPr="00E61E35" w14:paraId="0CC7E3A4" w14:textId="77777777" w:rsidTr="00E61E35">
        <w:trPr>
          <w:trHeight w:val="20"/>
        </w:trPr>
        <w:tc>
          <w:tcPr>
            <w:tcW w:w="1780"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5EBAF28E"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TYPE OF ASSISTANCE</w:t>
            </w:r>
          </w:p>
        </w:tc>
        <w:tc>
          <w:tcPr>
            <w:tcW w:w="1365" w:type="pct"/>
            <w:tcBorders>
              <w:top w:val="single" w:sz="4" w:space="0" w:color="auto"/>
              <w:left w:val="nil"/>
              <w:bottom w:val="single" w:sz="4" w:space="0" w:color="auto"/>
              <w:right w:val="single" w:sz="4" w:space="0" w:color="auto"/>
            </w:tcBorders>
            <w:shd w:val="clear" w:color="000000" w:fill="A6A6A6"/>
            <w:vAlign w:val="center"/>
            <w:hideMark/>
          </w:tcPr>
          <w:p w14:paraId="44F81C6F"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SERVED</w:t>
            </w:r>
          </w:p>
        </w:tc>
        <w:tc>
          <w:tcPr>
            <w:tcW w:w="1855" w:type="pct"/>
            <w:tcBorders>
              <w:top w:val="single" w:sz="4" w:space="0" w:color="auto"/>
              <w:left w:val="nil"/>
              <w:bottom w:val="single" w:sz="4" w:space="0" w:color="auto"/>
              <w:right w:val="single" w:sz="4" w:space="0" w:color="auto"/>
            </w:tcBorders>
            <w:shd w:val="clear" w:color="000000" w:fill="A6A6A6"/>
            <w:vAlign w:val="center"/>
            <w:hideMark/>
          </w:tcPr>
          <w:p w14:paraId="7D67A8E9"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COST OF ASSISTANCE</w:t>
            </w:r>
          </w:p>
        </w:tc>
      </w:tr>
      <w:tr w:rsidR="00E61E35" w:rsidRPr="00E61E35" w14:paraId="6061D8C4" w14:textId="77777777" w:rsidTr="00E61E35">
        <w:trPr>
          <w:trHeight w:val="20"/>
        </w:trPr>
        <w:tc>
          <w:tcPr>
            <w:tcW w:w="1780" w:type="pct"/>
            <w:tcBorders>
              <w:top w:val="nil"/>
              <w:left w:val="single" w:sz="4" w:space="0" w:color="auto"/>
              <w:bottom w:val="single" w:sz="4" w:space="0" w:color="auto"/>
              <w:right w:val="single" w:sz="4" w:space="0" w:color="auto"/>
            </w:tcBorders>
            <w:shd w:val="clear" w:color="auto" w:fill="auto"/>
            <w:vAlign w:val="center"/>
            <w:hideMark/>
          </w:tcPr>
          <w:p w14:paraId="6B74BAC1" w14:textId="77777777" w:rsidR="00E61E35" w:rsidRPr="00E61E35" w:rsidRDefault="00E61E35" w:rsidP="00E61E35">
            <w:pPr>
              <w:widowControl/>
              <w:spacing w:after="0" w:line="240" w:lineRule="auto"/>
              <w:rPr>
                <w:rFonts w:ascii="Arial" w:eastAsia="Times New Roman" w:hAnsi="Arial" w:cs="Arial"/>
                <w:color w:val="000000"/>
                <w:sz w:val="20"/>
                <w:szCs w:val="20"/>
              </w:rPr>
            </w:pPr>
            <w:r w:rsidRPr="00E61E35">
              <w:rPr>
                <w:rFonts w:ascii="Arial" w:eastAsia="Times New Roman" w:hAnsi="Arial" w:cs="Arial"/>
                <w:color w:val="000000"/>
                <w:sz w:val="20"/>
              </w:rPr>
              <w:t>MEDICAL</w:t>
            </w:r>
          </w:p>
        </w:tc>
        <w:tc>
          <w:tcPr>
            <w:tcW w:w="1365" w:type="pct"/>
            <w:tcBorders>
              <w:top w:val="nil"/>
              <w:left w:val="nil"/>
              <w:bottom w:val="single" w:sz="4" w:space="0" w:color="auto"/>
              <w:right w:val="single" w:sz="4" w:space="0" w:color="auto"/>
            </w:tcBorders>
            <w:shd w:val="clear" w:color="auto" w:fill="auto"/>
            <w:vAlign w:val="center"/>
            <w:hideMark/>
          </w:tcPr>
          <w:p w14:paraId="782D7672" w14:textId="77777777" w:rsidR="00E61E35" w:rsidRPr="00E61E35" w:rsidRDefault="00E61E35" w:rsidP="00E61E35">
            <w:pPr>
              <w:widowControl/>
              <w:spacing w:after="0" w:line="240" w:lineRule="auto"/>
              <w:jc w:val="center"/>
              <w:rPr>
                <w:rFonts w:ascii="Arial" w:eastAsia="Times New Roman" w:hAnsi="Arial" w:cs="Arial"/>
                <w:color w:val="000000"/>
                <w:sz w:val="20"/>
                <w:szCs w:val="20"/>
              </w:rPr>
            </w:pPr>
            <w:r w:rsidRPr="00E61E35">
              <w:rPr>
                <w:rFonts w:ascii="Arial" w:eastAsia="Times New Roman" w:hAnsi="Arial" w:cs="Arial"/>
                <w:color w:val="000000"/>
                <w:sz w:val="20"/>
                <w:szCs w:val="20"/>
              </w:rPr>
              <w:t>32</w:t>
            </w:r>
          </w:p>
        </w:tc>
        <w:tc>
          <w:tcPr>
            <w:tcW w:w="1855" w:type="pct"/>
            <w:tcBorders>
              <w:top w:val="nil"/>
              <w:left w:val="nil"/>
              <w:bottom w:val="single" w:sz="4" w:space="0" w:color="auto"/>
              <w:right w:val="single" w:sz="4" w:space="0" w:color="auto"/>
            </w:tcBorders>
            <w:shd w:val="clear" w:color="auto" w:fill="auto"/>
            <w:vAlign w:val="center"/>
            <w:hideMark/>
          </w:tcPr>
          <w:p w14:paraId="0325E8D5" w14:textId="24F84456" w:rsidR="00E61E35" w:rsidRPr="00E61E35" w:rsidRDefault="00031532" w:rsidP="00E61E35">
            <w:pPr>
              <w:widowControl/>
              <w:spacing w:after="0" w:line="240" w:lineRule="auto"/>
              <w:jc w:val="center"/>
              <w:rPr>
                <w:rFonts w:ascii="Arial" w:eastAsia="Times New Roman" w:hAnsi="Arial"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w:eastAsia="Times New Roman" w:hAnsi="Arial" w:cs="Arial"/>
                <w:color w:val="000000"/>
                <w:sz w:val="20"/>
                <w:szCs w:val="20"/>
              </w:rPr>
              <w:t>334,650.00</w:t>
            </w:r>
          </w:p>
        </w:tc>
      </w:tr>
      <w:tr w:rsidR="00E61E35" w:rsidRPr="00E61E35" w14:paraId="6556B78D" w14:textId="77777777" w:rsidTr="00E61E35">
        <w:trPr>
          <w:trHeight w:val="20"/>
        </w:trPr>
        <w:tc>
          <w:tcPr>
            <w:tcW w:w="1780" w:type="pct"/>
            <w:tcBorders>
              <w:top w:val="nil"/>
              <w:left w:val="single" w:sz="4" w:space="0" w:color="auto"/>
              <w:bottom w:val="single" w:sz="4" w:space="0" w:color="auto"/>
              <w:right w:val="single" w:sz="4" w:space="0" w:color="auto"/>
            </w:tcBorders>
            <w:shd w:val="clear" w:color="auto" w:fill="auto"/>
            <w:vAlign w:val="center"/>
            <w:hideMark/>
          </w:tcPr>
          <w:p w14:paraId="24C5C98C" w14:textId="77777777" w:rsidR="00E61E35" w:rsidRPr="00E61E35" w:rsidRDefault="00E61E35" w:rsidP="00E61E35">
            <w:pPr>
              <w:widowControl/>
              <w:spacing w:after="0" w:line="240" w:lineRule="auto"/>
              <w:rPr>
                <w:rFonts w:ascii="Arial" w:eastAsia="Times New Roman" w:hAnsi="Arial" w:cs="Arial"/>
                <w:color w:val="000000"/>
                <w:sz w:val="20"/>
                <w:szCs w:val="20"/>
              </w:rPr>
            </w:pPr>
            <w:r w:rsidRPr="00E61E35">
              <w:rPr>
                <w:rFonts w:ascii="Arial" w:eastAsia="Times New Roman" w:hAnsi="Arial" w:cs="Arial"/>
                <w:color w:val="000000"/>
                <w:sz w:val="20"/>
              </w:rPr>
              <w:t>BURIAL</w:t>
            </w:r>
          </w:p>
        </w:tc>
        <w:tc>
          <w:tcPr>
            <w:tcW w:w="1365" w:type="pct"/>
            <w:tcBorders>
              <w:top w:val="nil"/>
              <w:left w:val="nil"/>
              <w:bottom w:val="single" w:sz="4" w:space="0" w:color="auto"/>
              <w:right w:val="single" w:sz="4" w:space="0" w:color="auto"/>
            </w:tcBorders>
            <w:shd w:val="clear" w:color="auto" w:fill="auto"/>
            <w:vAlign w:val="center"/>
            <w:hideMark/>
          </w:tcPr>
          <w:p w14:paraId="52D1D161" w14:textId="77777777" w:rsidR="00E61E35" w:rsidRPr="00E61E35" w:rsidRDefault="00E61E35" w:rsidP="00E61E35">
            <w:pPr>
              <w:widowControl/>
              <w:spacing w:after="0" w:line="240" w:lineRule="auto"/>
              <w:jc w:val="center"/>
              <w:rPr>
                <w:rFonts w:ascii="Arial" w:eastAsia="Times New Roman" w:hAnsi="Arial" w:cs="Arial"/>
                <w:color w:val="000000"/>
                <w:sz w:val="20"/>
                <w:szCs w:val="20"/>
              </w:rPr>
            </w:pPr>
            <w:r w:rsidRPr="00E61E35">
              <w:rPr>
                <w:rFonts w:ascii="Arial" w:eastAsia="Times New Roman" w:hAnsi="Arial" w:cs="Arial"/>
                <w:color w:val="000000"/>
                <w:sz w:val="20"/>
                <w:szCs w:val="20"/>
              </w:rPr>
              <w:t>3</w:t>
            </w:r>
          </w:p>
        </w:tc>
        <w:tc>
          <w:tcPr>
            <w:tcW w:w="1855" w:type="pct"/>
            <w:tcBorders>
              <w:top w:val="nil"/>
              <w:left w:val="nil"/>
              <w:bottom w:val="single" w:sz="4" w:space="0" w:color="auto"/>
              <w:right w:val="single" w:sz="4" w:space="0" w:color="auto"/>
            </w:tcBorders>
            <w:shd w:val="clear" w:color="auto" w:fill="auto"/>
            <w:vAlign w:val="center"/>
            <w:hideMark/>
          </w:tcPr>
          <w:p w14:paraId="565A680E" w14:textId="126CB780" w:rsidR="00E61E35" w:rsidRPr="00E61E35" w:rsidRDefault="00031532" w:rsidP="00E61E35">
            <w:pPr>
              <w:widowControl/>
              <w:spacing w:after="0" w:line="240" w:lineRule="auto"/>
              <w:jc w:val="center"/>
              <w:rPr>
                <w:rFonts w:ascii="Arial" w:eastAsia="Times New Roman" w:hAnsi="Arial"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w:eastAsia="Times New Roman" w:hAnsi="Arial" w:cs="Arial"/>
                <w:color w:val="000000"/>
                <w:sz w:val="20"/>
                <w:szCs w:val="20"/>
              </w:rPr>
              <w:t>15,000.00</w:t>
            </w:r>
          </w:p>
        </w:tc>
      </w:tr>
      <w:tr w:rsidR="00E61E35" w:rsidRPr="00E61E35" w14:paraId="23326995" w14:textId="77777777" w:rsidTr="00E61E35">
        <w:trPr>
          <w:trHeight w:val="20"/>
        </w:trPr>
        <w:tc>
          <w:tcPr>
            <w:tcW w:w="1780" w:type="pct"/>
            <w:tcBorders>
              <w:top w:val="nil"/>
              <w:left w:val="single" w:sz="4" w:space="0" w:color="auto"/>
              <w:bottom w:val="single" w:sz="4" w:space="0" w:color="auto"/>
              <w:right w:val="single" w:sz="4" w:space="0" w:color="auto"/>
            </w:tcBorders>
            <w:shd w:val="clear" w:color="000000" w:fill="A6A6A6"/>
            <w:vAlign w:val="center"/>
            <w:hideMark/>
          </w:tcPr>
          <w:p w14:paraId="4ACC8D97" w14:textId="77777777" w:rsidR="00E61E35" w:rsidRPr="00E61E35" w:rsidRDefault="00E61E35" w:rsidP="00E61E35">
            <w:pPr>
              <w:widowControl/>
              <w:spacing w:after="0" w:line="240" w:lineRule="auto"/>
              <w:jc w:val="right"/>
              <w:rPr>
                <w:rFonts w:ascii="Arial" w:eastAsia="Times New Roman" w:hAnsi="Arial" w:cs="Arial"/>
                <w:b/>
                <w:bCs/>
                <w:color w:val="000000"/>
                <w:sz w:val="20"/>
                <w:szCs w:val="20"/>
              </w:rPr>
            </w:pPr>
            <w:r w:rsidRPr="00E61E35">
              <w:rPr>
                <w:rFonts w:ascii="Arial" w:eastAsia="Times New Roman" w:hAnsi="Arial" w:cs="Arial"/>
                <w:b/>
                <w:bCs/>
                <w:color w:val="000000"/>
                <w:sz w:val="20"/>
              </w:rPr>
              <w:t>Grand Total</w:t>
            </w:r>
          </w:p>
        </w:tc>
        <w:tc>
          <w:tcPr>
            <w:tcW w:w="1365" w:type="pct"/>
            <w:tcBorders>
              <w:top w:val="nil"/>
              <w:left w:val="nil"/>
              <w:bottom w:val="single" w:sz="4" w:space="0" w:color="auto"/>
              <w:right w:val="single" w:sz="4" w:space="0" w:color="auto"/>
            </w:tcBorders>
            <w:shd w:val="clear" w:color="000000" w:fill="A6A6A6"/>
            <w:vAlign w:val="center"/>
            <w:hideMark/>
          </w:tcPr>
          <w:p w14:paraId="2460ACE1"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szCs w:val="20"/>
              </w:rPr>
              <w:t>35</w:t>
            </w:r>
          </w:p>
        </w:tc>
        <w:tc>
          <w:tcPr>
            <w:tcW w:w="1855" w:type="pct"/>
            <w:tcBorders>
              <w:top w:val="nil"/>
              <w:left w:val="nil"/>
              <w:bottom w:val="single" w:sz="4" w:space="0" w:color="auto"/>
              <w:right w:val="single" w:sz="4" w:space="0" w:color="auto"/>
            </w:tcBorders>
            <w:shd w:val="clear" w:color="000000" w:fill="A6A6A6"/>
            <w:vAlign w:val="center"/>
            <w:hideMark/>
          </w:tcPr>
          <w:p w14:paraId="2BD4F11B" w14:textId="429C088E" w:rsidR="00E61E35" w:rsidRPr="00E61E35" w:rsidRDefault="00031532" w:rsidP="00E61E35">
            <w:pPr>
              <w:widowControl/>
              <w:spacing w:after="0" w:line="240" w:lineRule="auto"/>
              <w:jc w:val="center"/>
              <w:rPr>
                <w:rFonts w:ascii="Arial" w:eastAsia="Times New Roman" w:hAnsi="Arial"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E61E35" w:rsidRPr="00E61E35">
              <w:rPr>
                <w:rFonts w:ascii="Arial" w:eastAsia="Times New Roman" w:hAnsi="Arial" w:cs="Arial"/>
                <w:b/>
                <w:bCs/>
                <w:color w:val="000000"/>
                <w:sz w:val="20"/>
                <w:szCs w:val="20"/>
              </w:rPr>
              <w:t>349,650.00</w:t>
            </w:r>
          </w:p>
        </w:tc>
      </w:tr>
    </w:tbl>
    <w:p w14:paraId="277B404F" w14:textId="77777777" w:rsidR="00E61E35" w:rsidRDefault="00E61E35" w:rsidP="00E61E35">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IX</w:t>
      </w:r>
    </w:p>
    <w:p w14:paraId="0EA2F108" w14:textId="77777777" w:rsidR="00DF04A0" w:rsidRDefault="00DF04A0" w:rsidP="00C16E9F">
      <w:pPr>
        <w:spacing w:after="0" w:line="240" w:lineRule="auto"/>
        <w:rPr>
          <w:rFonts w:ascii="Arial" w:eastAsia="Arial" w:hAnsi="Arial" w:cs="Arial"/>
          <w:b/>
          <w:color w:val="002060"/>
          <w:sz w:val="28"/>
          <w:szCs w:val="24"/>
        </w:rPr>
      </w:pPr>
    </w:p>
    <w:p w14:paraId="3E5EE693" w14:textId="77777777" w:rsidR="00E61E35" w:rsidRDefault="00E61E35"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347342DA" w:rsidR="00985089" w:rsidRPr="002D6344" w:rsidRDefault="00873A39" w:rsidP="00873A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04</w:t>
            </w:r>
            <w:r w:rsidR="00702671">
              <w:rPr>
                <w:rFonts w:ascii="Arial" w:eastAsia="Arial" w:hAnsi="Arial" w:cs="Arial"/>
                <w:color w:val="0070C0"/>
                <w:sz w:val="20"/>
                <w:szCs w:val="24"/>
              </w:rPr>
              <w:t xml:space="preserve"> </w:t>
            </w:r>
            <w:r>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3AE29E69" w:rsidR="00A424AB" w:rsidRPr="00603F41" w:rsidRDefault="00E97EC4" w:rsidP="00BF54A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w:t>
            </w:r>
            <w:r w:rsidR="004E2AD1">
              <w:rPr>
                <w:rFonts w:ascii="Arial" w:eastAsia="Arial" w:hAnsi="Arial" w:cs="Arial"/>
                <w:color w:val="0070C0"/>
                <w:sz w:val="20"/>
                <w:szCs w:val="24"/>
              </w:rPr>
              <w:t>to closely coordinate with DSWD-</w:t>
            </w:r>
            <w:r w:rsidRPr="00E97EC4">
              <w:rPr>
                <w:rFonts w:ascii="Arial" w:eastAsia="Arial" w:hAnsi="Arial" w:cs="Arial"/>
                <w:color w:val="0070C0"/>
                <w:sz w:val="20"/>
                <w:szCs w:val="24"/>
              </w:rPr>
              <w:t xml:space="preserve">FO </w:t>
            </w:r>
            <w:r w:rsidR="00BF54A7">
              <w:rPr>
                <w:rFonts w:ascii="Arial" w:eastAsia="Arial" w:hAnsi="Arial" w:cs="Arial"/>
                <w:color w:val="0070C0"/>
                <w:sz w:val="20"/>
                <w:szCs w:val="24"/>
              </w:rPr>
              <w:t>IX</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14E83C08" w14:textId="77777777" w:rsidR="00AB767E" w:rsidRDefault="00AB767E"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BD4CD9E" w14:textId="77777777" w:rsidR="00AB767E" w:rsidRDefault="00AB767E"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22FE2B6E" w:rsidR="001149A2" w:rsidRPr="002D6344" w:rsidRDefault="001149A2"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603F41">
        <w:rPr>
          <w:rFonts w:ascii="Arial" w:eastAsia="Arial" w:hAnsi="Arial" w:cs="Arial"/>
          <w:b/>
          <w:sz w:val="24"/>
          <w:szCs w:val="24"/>
        </w:rPr>
        <w:t>IX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603F41">
        <w:trPr>
          <w:trHeight w:val="73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4D439CE2" w:rsidR="001149A2" w:rsidRPr="00E61E35" w:rsidRDefault="00873A39" w:rsidP="00873A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E61E35">
              <w:rPr>
                <w:rFonts w:ascii="Arial" w:eastAsia="Arial" w:hAnsi="Arial" w:cs="Arial"/>
                <w:sz w:val="20"/>
                <w:szCs w:val="24"/>
              </w:rPr>
              <w:t>04 February</w:t>
            </w:r>
            <w:r w:rsidR="00093334" w:rsidRPr="00E61E35">
              <w:rPr>
                <w:rFonts w:ascii="Arial" w:eastAsia="Arial" w:hAnsi="Arial" w:cs="Arial"/>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61E0DF" w14:textId="231EF7E4" w:rsidR="00A74D1D" w:rsidRPr="00A74D1D" w:rsidRDefault="00A74D1D" w:rsidP="00A74D1D">
            <w:pPr>
              <w:pStyle w:val="ListParagraph"/>
              <w:numPr>
                <w:ilvl w:val="0"/>
                <w:numId w:val="3"/>
              </w:numPr>
              <w:spacing w:after="0" w:line="240" w:lineRule="auto"/>
              <w:ind w:left="271" w:hanging="271"/>
              <w:jc w:val="both"/>
              <w:rPr>
                <w:rFonts w:ascii="Arial" w:hAnsi="Arial" w:cs="Arial"/>
                <w:color w:val="0070C0"/>
                <w:sz w:val="20"/>
              </w:rPr>
            </w:pPr>
            <w:bookmarkStart w:id="2" w:name="_2et92p0" w:colFirst="0" w:colLast="0"/>
            <w:bookmarkEnd w:id="2"/>
            <w:r w:rsidRPr="00873A39">
              <w:rPr>
                <w:rFonts w:ascii="Arial" w:hAnsi="Arial" w:cs="Arial"/>
                <w:sz w:val="20"/>
              </w:rPr>
              <w:t>DSWD</w:t>
            </w:r>
            <w:r w:rsidR="00E2294D" w:rsidRPr="00873A39">
              <w:rPr>
                <w:rFonts w:ascii="Arial" w:hAnsi="Arial" w:cs="Arial"/>
                <w:sz w:val="20"/>
              </w:rPr>
              <w:t>-</w:t>
            </w:r>
            <w:r w:rsidRPr="00873A39">
              <w:rPr>
                <w:rFonts w:ascii="Arial" w:hAnsi="Arial" w:cs="Arial"/>
                <w:sz w:val="20"/>
              </w:rPr>
              <w:t xml:space="preserve">FO IX is continuously coordinating with the concerned Local Government Unit of </w:t>
            </w:r>
            <w:proofErr w:type="spellStart"/>
            <w:r w:rsidRPr="00873A39">
              <w:rPr>
                <w:rFonts w:ascii="Arial" w:hAnsi="Arial" w:cs="Arial"/>
                <w:sz w:val="20"/>
              </w:rPr>
              <w:t>Jolo</w:t>
            </w:r>
            <w:proofErr w:type="spellEnd"/>
            <w:r w:rsidRPr="00873A39">
              <w:rPr>
                <w:rFonts w:ascii="Arial" w:hAnsi="Arial" w:cs="Arial"/>
                <w:sz w:val="20"/>
              </w:rPr>
              <w:t>, Sulu for any relevant updates and possible assistance needed.</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57172C9E"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603F41">
        <w:rPr>
          <w:rFonts w:ascii="Arial" w:eastAsia="Arial" w:hAnsi="Arial" w:cs="Arial"/>
          <w:i/>
          <w:color w:val="263238"/>
          <w:sz w:val="20"/>
          <w:szCs w:val="24"/>
        </w:rPr>
        <w:t>IX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61F411CD" w:rsidR="00C9090C" w:rsidRDefault="00C9090C" w:rsidP="00C16E9F">
      <w:pPr>
        <w:spacing w:after="0" w:line="240" w:lineRule="auto"/>
        <w:jc w:val="both"/>
        <w:rPr>
          <w:rFonts w:ascii="Arial" w:eastAsia="Arial" w:hAnsi="Arial" w:cs="Arial"/>
          <w:i/>
          <w:color w:val="263238"/>
          <w:sz w:val="24"/>
          <w:szCs w:val="24"/>
        </w:rPr>
      </w:pPr>
    </w:p>
    <w:p w14:paraId="6B5BC527" w14:textId="77777777" w:rsidR="00E2294D" w:rsidRPr="002D6344" w:rsidRDefault="00E2294D" w:rsidP="00C16E9F">
      <w:pPr>
        <w:spacing w:after="0" w:line="240" w:lineRule="auto"/>
        <w:jc w:val="both"/>
        <w:rPr>
          <w:rFonts w:ascii="Arial" w:eastAsia="Arial" w:hAnsi="Arial" w:cs="Arial"/>
          <w:i/>
          <w:color w:val="263238"/>
          <w:sz w:val="24"/>
          <w:szCs w:val="24"/>
        </w:rPr>
      </w:pPr>
    </w:p>
    <w:p w14:paraId="3C68FE05" w14:textId="61DFCE5E" w:rsidR="00C9090C" w:rsidRPr="00FA665B" w:rsidRDefault="00873A39"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EF8B" w14:textId="77777777" w:rsidR="00366FD3" w:rsidRDefault="00366FD3">
      <w:pPr>
        <w:spacing w:after="0" w:line="240" w:lineRule="auto"/>
      </w:pPr>
      <w:r>
        <w:separator/>
      </w:r>
    </w:p>
  </w:endnote>
  <w:endnote w:type="continuationSeparator" w:id="0">
    <w:p w14:paraId="35E6F05D" w14:textId="77777777" w:rsidR="00366FD3" w:rsidRDefault="0036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124F4C" w:rsidRDefault="00B75DA9">
    <w:pPr>
      <w:pBdr>
        <w:bottom w:val="single" w:sz="6" w:space="1" w:color="000000"/>
      </w:pBdr>
      <w:tabs>
        <w:tab w:val="left" w:pos="2371"/>
        <w:tab w:val="center" w:pos="5233"/>
      </w:tabs>
      <w:spacing w:after="0" w:line="240" w:lineRule="auto"/>
      <w:jc w:val="right"/>
      <w:rPr>
        <w:rFonts w:ascii="Arial" w:hAnsi="Arial" w:cs="Arial"/>
        <w:sz w:val="16"/>
        <w:szCs w:val="16"/>
      </w:rPr>
    </w:pPr>
  </w:p>
  <w:p w14:paraId="5214E98A" w14:textId="053DD780" w:rsidR="001149A2" w:rsidRPr="00124F4C" w:rsidRDefault="0082655B" w:rsidP="00F24B77">
    <w:pPr>
      <w:pBdr>
        <w:top w:val="nil"/>
        <w:left w:val="nil"/>
        <w:bottom w:val="nil"/>
        <w:right w:val="nil"/>
        <w:between w:val="nil"/>
      </w:pBdr>
      <w:spacing w:after="0" w:line="240" w:lineRule="auto"/>
      <w:ind w:firstLine="720"/>
      <w:jc w:val="right"/>
      <w:rPr>
        <w:rFonts w:ascii="Arial" w:eastAsia="Arial" w:hAnsi="Arial" w:cs="Arial"/>
        <w:sz w:val="12"/>
        <w:szCs w:val="18"/>
      </w:rPr>
    </w:pPr>
    <w:bookmarkStart w:id="3" w:name="_1t3h5sf" w:colFirst="0" w:colLast="0"/>
    <w:bookmarkEnd w:id="3"/>
    <w:r w:rsidRPr="00124F4C">
      <w:rPr>
        <w:rFonts w:ascii="Arial" w:hAnsi="Arial" w:cs="Arial"/>
        <w:sz w:val="12"/>
        <w:szCs w:val="18"/>
      </w:rPr>
      <w:t xml:space="preserve">Page </w:t>
    </w:r>
    <w:r w:rsidRPr="00124F4C">
      <w:rPr>
        <w:rFonts w:ascii="Arial" w:hAnsi="Arial" w:cs="Arial"/>
        <w:sz w:val="12"/>
        <w:szCs w:val="18"/>
      </w:rPr>
      <w:fldChar w:fldCharType="begin"/>
    </w:r>
    <w:r w:rsidRPr="00124F4C">
      <w:rPr>
        <w:rFonts w:ascii="Arial" w:hAnsi="Arial" w:cs="Arial"/>
        <w:sz w:val="12"/>
        <w:szCs w:val="18"/>
      </w:rPr>
      <w:instrText>PAGE</w:instrText>
    </w:r>
    <w:r w:rsidRPr="00124F4C">
      <w:rPr>
        <w:rFonts w:ascii="Arial" w:hAnsi="Arial" w:cs="Arial"/>
        <w:sz w:val="12"/>
        <w:szCs w:val="18"/>
      </w:rPr>
      <w:fldChar w:fldCharType="separate"/>
    </w:r>
    <w:r w:rsidR="00295929">
      <w:rPr>
        <w:rFonts w:ascii="Arial" w:hAnsi="Arial" w:cs="Arial"/>
        <w:noProof/>
        <w:sz w:val="12"/>
        <w:szCs w:val="18"/>
      </w:rPr>
      <w:t>2</w:t>
    </w:r>
    <w:r w:rsidRPr="00124F4C">
      <w:rPr>
        <w:rFonts w:ascii="Arial" w:hAnsi="Arial" w:cs="Arial"/>
        <w:sz w:val="12"/>
        <w:szCs w:val="18"/>
      </w:rPr>
      <w:fldChar w:fldCharType="end"/>
    </w:r>
    <w:r w:rsidRPr="00124F4C">
      <w:rPr>
        <w:rFonts w:ascii="Arial" w:hAnsi="Arial" w:cs="Arial"/>
        <w:sz w:val="12"/>
        <w:szCs w:val="18"/>
      </w:rPr>
      <w:t xml:space="preserve"> of </w:t>
    </w:r>
    <w:r w:rsidRPr="00124F4C">
      <w:rPr>
        <w:rFonts w:ascii="Arial" w:hAnsi="Arial" w:cs="Arial"/>
        <w:sz w:val="12"/>
        <w:szCs w:val="18"/>
      </w:rPr>
      <w:fldChar w:fldCharType="begin"/>
    </w:r>
    <w:r w:rsidRPr="00124F4C">
      <w:rPr>
        <w:rFonts w:ascii="Arial" w:hAnsi="Arial" w:cs="Arial"/>
        <w:sz w:val="12"/>
        <w:szCs w:val="18"/>
      </w:rPr>
      <w:instrText>NUMPAGES</w:instrText>
    </w:r>
    <w:r w:rsidRPr="00124F4C">
      <w:rPr>
        <w:rFonts w:ascii="Arial" w:hAnsi="Arial" w:cs="Arial"/>
        <w:sz w:val="12"/>
        <w:szCs w:val="18"/>
      </w:rPr>
      <w:fldChar w:fldCharType="separate"/>
    </w:r>
    <w:r w:rsidR="00295929">
      <w:rPr>
        <w:rFonts w:ascii="Arial" w:hAnsi="Arial" w:cs="Arial"/>
        <w:noProof/>
        <w:sz w:val="12"/>
        <w:szCs w:val="18"/>
      </w:rPr>
      <w:t>2</w:t>
    </w:r>
    <w:r w:rsidRPr="00124F4C">
      <w:rPr>
        <w:rFonts w:ascii="Arial" w:hAnsi="Arial" w:cs="Arial"/>
        <w:sz w:val="12"/>
        <w:szCs w:val="18"/>
      </w:rPr>
      <w:fldChar w:fldCharType="end"/>
    </w:r>
    <w:r w:rsidRPr="00124F4C">
      <w:rPr>
        <w:rFonts w:ascii="Arial" w:hAnsi="Arial" w:cs="Arial"/>
        <w:sz w:val="12"/>
        <w:szCs w:val="18"/>
      </w:rPr>
      <w:t xml:space="preserve">| </w:t>
    </w:r>
    <w:r w:rsidR="004347A5" w:rsidRPr="00124F4C">
      <w:rPr>
        <w:rFonts w:ascii="Arial" w:eastAsia="Arial" w:hAnsi="Arial" w:cs="Arial"/>
        <w:sz w:val="12"/>
        <w:szCs w:val="18"/>
      </w:rPr>
      <w:t xml:space="preserve">DSWD DROMIC </w:t>
    </w:r>
    <w:r w:rsidR="00BB2F4A" w:rsidRPr="00124F4C">
      <w:rPr>
        <w:rFonts w:ascii="Arial" w:eastAsia="Arial" w:hAnsi="Arial" w:cs="Arial"/>
        <w:sz w:val="12"/>
        <w:szCs w:val="18"/>
      </w:rPr>
      <w:t>Report</w:t>
    </w:r>
    <w:r w:rsidR="001149A2" w:rsidRPr="00124F4C">
      <w:rPr>
        <w:rFonts w:ascii="Arial" w:eastAsia="Arial" w:hAnsi="Arial" w:cs="Arial"/>
        <w:sz w:val="12"/>
        <w:szCs w:val="18"/>
      </w:rPr>
      <w:t xml:space="preserve"> </w:t>
    </w:r>
    <w:r w:rsidR="001E5944" w:rsidRPr="00124F4C">
      <w:rPr>
        <w:rFonts w:ascii="Arial" w:eastAsia="Arial" w:hAnsi="Arial" w:cs="Arial"/>
        <w:sz w:val="12"/>
        <w:szCs w:val="18"/>
      </w:rPr>
      <w:t>#</w:t>
    </w:r>
    <w:r w:rsidR="00873A39">
      <w:rPr>
        <w:rFonts w:ascii="Arial" w:eastAsia="Arial" w:hAnsi="Arial" w:cs="Arial"/>
        <w:sz w:val="12"/>
        <w:szCs w:val="18"/>
      </w:rPr>
      <w:t>3</w:t>
    </w:r>
    <w:r w:rsidR="00662BAE" w:rsidRPr="00124F4C">
      <w:rPr>
        <w:rFonts w:ascii="Arial" w:eastAsia="Arial" w:hAnsi="Arial" w:cs="Arial"/>
        <w:sz w:val="12"/>
        <w:szCs w:val="18"/>
      </w:rPr>
      <w:t xml:space="preserve"> </w:t>
    </w:r>
    <w:r w:rsidR="00985089" w:rsidRPr="00124F4C">
      <w:rPr>
        <w:rFonts w:ascii="Arial" w:eastAsia="Arial" w:hAnsi="Arial" w:cs="Arial"/>
        <w:sz w:val="12"/>
        <w:szCs w:val="18"/>
      </w:rPr>
      <w:t xml:space="preserve">on the </w:t>
    </w:r>
    <w:r w:rsidR="00485F03" w:rsidRPr="00124F4C">
      <w:rPr>
        <w:rFonts w:ascii="Arial" w:eastAsia="Arial" w:hAnsi="Arial" w:cs="Arial"/>
        <w:sz w:val="12"/>
        <w:szCs w:val="18"/>
      </w:rPr>
      <w:t>Bombing</w:t>
    </w:r>
    <w:r w:rsidR="00E33FCF" w:rsidRPr="00124F4C">
      <w:rPr>
        <w:rFonts w:ascii="Arial" w:eastAsia="Arial" w:hAnsi="Arial" w:cs="Arial"/>
        <w:sz w:val="12"/>
        <w:szCs w:val="18"/>
      </w:rPr>
      <w:t xml:space="preserve"> Incident </w:t>
    </w:r>
    <w:r w:rsidR="0065029D" w:rsidRPr="00124F4C">
      <w:rPr>
        <w:rFonts w:ascii="Arial" w:eastAsia="Arial" w:hAnsi="Arial" w:cs="Arial"/>
        <w:sz w:val="12"/>
        <w:szCs w:val="18"/>
      </w:rPr>
      <w:t xml:space="preserve">in </w:t>
    </w:r>
    <w:r w:rsidR="00124F4C" w:rsidRPr="00124F4C">
      <w:rPr>
        <w:rFonts w:ascii="Arial" w:eastAsia="Arial" w:hAnsi="Arial" w:cs="Arial"/>
        <w:sz w:val="12"/>
        <w:szCs w:val="18"/>
      </w:rPr>
      <w:t xml:space="preserve">Cathedral of Our Lady of Mount Carmel in </w:t>
    </w:r>
    <w:proofErr w:type="spellStart"/>
    <w:r w:rsidR="00124F4C" w:rsidRPr="00124F4C">
      <w:rPr>
        <w:rFonts w:ascii="Arial" w:eastAsia="Arial" w:hAnsi="Arial" w:cs="Arial"/>
        <w:sz w:val="12"/>
        <w:szCs w:val="18"/>
      </w:rPr>
      <w:t>Jolo</w:t>
    </w:r>
    <w:proofErr w:type="spellEnd"/>
    <w:r w:rsidR="00124F4C" w:rsidRPr="00124F4C">
      <w:rPr>
        <w:rFonts w:ascii="Arial" w:eastAsia="Arial" w:hAnsi="Arial" w:cs="Arial"/>
        <w:sz w:val="12"/>
        <w:szCs w:val="18"/>
      </w:rPr>
      <w:t>, Sulu</w:t>
    </w:r>
    <w:r w:rsidR="00E33FCF" w:rsidRPr="00124F4C">
      <w:rPr>
        <w:rFonts w:ascii="Arial" w:eastAsia="Arial" w:hAnsi="Arial" w:cs="Arial"/>
        <w:sz w:val="12"/>
        <w:szCs w:val="18"/>
      </w:rPr>
      <w:t xml:space="preserve"> </w:t>
    </w:r>
    <w:r w:rsidR="00D0357D" w:rsidRPr="00124F4C">
      <w:rPr>
        <w:rFonts w:ascii="Arial" w:eastAsia="Arial" w:hAnsi="Arial" w:cs="Arial"/>
        <w:sz w:val="12"/>
        <w:szCs w:val="18"/>
      </w:rPr>
      <w:t xml:space="preserve">as of </w:t>
    </w:r>
    <w:r w:rsidR="00873A39">
      <w:rPr>
        <w:rFonts w:ascii="Arial" w:eastAsia="Arial" w:hAnsi="Arial" w:cs="Arial"/>
        <w:sz w:val="12"/>
        <w:szCs w:val="18"/>
      </w:rPr>
      <w:t>04</w:t>
    </w:r>
    <w:r w:rsidR="002F5643" w:rsidRPr="00124F4C">
      <w:rPr>
        <w:rFonts w:ascii="Arial" w:eastAsia="Arial" w:hAnsi="Arial" w:cs="Arial"/>
        <w:sz w:val="12"/>
        <w:szCs w:val="18"/>
      </w:rPr>
      <w:t xml:space="preserve"> </w:t>
    </w:r>
    <w:r w:rsidR="00873A39">
      <w:rPr>
        <w:rFonts w:ascii="Arial" w:eastAsia="Arial" w:hAnsi="Arial" w:cs="Arial"/>
        <w:sz w:val="12"/>
        <w:szCs w:val="18"/>
      </w:rPr>
      <w:t xml:space="preserve">February </w:t>
    </w:r>
    <w:r w:rsidR="0058313A" w:rsidRPr="00124F4C">
      <w:rPr>
        <w:rFonts w:ascii="Arial" w:eastAsia="Arial" w:hAnsi="Arial" w:cs="Arial"/>
        <w:sz w:val="12"/>
        <w:szCs w:val="18"/>
      </w:rPr>
      <w:t xml:space="preserve"> </w:t>
    </w:r>
    <w:r w:rsidR="00F24B77" w:rsidRPr="00124F4C">
      <w:rPr>
        <w:rFonts w:ascii="Arial" w:eastAsia="Arial" w:hAnsi="Arial" w:cs="Arial"/>
        <w:sz w:val="12"/>
        <w:szCs w:val="18"/>
      </w:rPr>
      <w:t>2019</w:t>
    </w:r>
    <w:r w:rsidR="001149A2" w:rsidRPr="00124F4C">
      <w:rPr>
        <w:rFonts w:ascii="Arial" w:eastAsia="Arial" w:hAnsi="Arial" w:cs="Arial"/>
        <w:sz w:val="12"/>
        <w:szCs w:val="18"/>
      </w:rPr>
      <w:t xml:space="preserve">, </w:t>
    </w:r>
    <w:r w:rsidR="00873A39">
      <w:rPr>
        <w:rFonts w:ascii="Arial" w:eastAsia="Arial" w:hAnsi="Arial" w:cs="Arial"/>
        <w:sz w:val="12"/>
        <w:szCs w:val="18"/>
      </w:rPr>
      <w:t>7</w:t>
    </w:r>
    <w:r w:rsidR="00985089" w:rsidRPr="00124F4C">
      <w:rPr>
        <w:rFonts w:ascii="Arial" w:eastAsia="Arial" w:hAnsi="Arial" w:cs="Arial"/>
        <w:sz w:val="12"/>
        <w:szCs w:val="18"/>
      </w:rPr>
      <w:t>P</w:t>
    </w:r>
    <w:r w:rsidR="001149A2" w:rsidRPr="00124F4C">
      <w:rPr>
        <w:rFonts w:ascii="Arial" w:eastAsia="Arial" w:hAnsi="Arial" w:cs="Arial"/>
        <w:sz w:val="12"/>
        <w:szCs w:val="18"/>
      </w:rPr>
      <w:t>M</w:t>
    </w:r>
  </w:p>
  <w:p w14:paraId="0645D380" w14:textId="23C83138" w:rsidR="00B75DA9" w:rsidRPr="00124F4C"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8369" w14:textId="77777777" w:rsidR="00366FD3" w:rsidRDefault="00366FD3">
      <w:pPr>
        <w:spacing w:after="0" w:line="240" w:lineRule="auto"/>
      </w:pPr>
      <w:r>
        <w:separator/>
      </w:r>
    </w:p>
  </w:footnote>
  <w:footnote w:type="continuationSeparator" w:id="0">
    <w:p w14:paraId="21E3997F" w14:textId="77777777" w:rsidR="00366FD3" w:rsidRDefault="0036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E7A"/>
    <w:multiLevelType w:val="hybridMultilevel"/>
    <w:tmpl w:val="9B6AD32A"/>
    <w:lvl w:ilvl="0" w:tplc="953CABA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6855ACF"/>
    <w:multiLevelType w:val="hybridMultilevel"/>
    <w:tmpl w:val="FE0E20E8"/>
    <w:lvl w:ilvl="0" w:tplc="F75045B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AB400D6"/>
    <w:multiLevelType w:val="hybridMultilevel"/>
    <w:tmpl w:val="F524F9C4"/>
    <w:lvl w:ilvl="0" w:tplc="1CDA3614">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12"/>
  </w:num>
  <w:num w:numId="3">
    <w:abstractNumId w:val="3"/>
  </w:num>
  <w:num w:numId="4">
    <w:abstractNumId w:val="7"/>
  </w:num>
  <w:num w:numId="5">
    <w:abstractNumId w:val="8"/>
  </w:num>
  <w:num w:numId="6">
    <w:abstractNumId w:val="10"/>
  </w:num>
  <w:num w:numId="7">
    <w:abstractNumId w:val="6"/>
  </w:num>
  <w:num w:numId="8">
    <w:abstractNumId w:val="11"/>
  </w:num>
  <w:num w:numId="9">
    <w:abstractNumId w:val="5"/>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31532"/>
    <w:rsid w:val="00042FEB"/>
    <w:rsid w:val="00046FA7"/>
    <w:rsid w:val="000708D9"/>
    <w:rsid w:val="00076785"/>
    <w:rsid w:val="00083789"/>
    <w:rsid w:val="00090371"/>
    <w:rsid w:val="00093334"/>
    <w:rsid w:val="00096310"/>
    <w:rsid w:val="000A3B1B"/>
    <w:rsid w:val="000E2AEE"/>
    <w:rsid w:val="000E38E9"/>
    <w:rsid w:val="000E3EB7"/>
    <w:rsid w:val="000F4719"/>
    <w:rsid w:val="00103995"/>
    <w:rsid w:val="00105C0B"/>
    <w:rsid w:val="001149A2"/>
    <w:rsid w:val="00124F4C"/>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95929"/>
    <w:rsid w:val="00296F40"/>
    <w:rsid w:val="002A1279"/>
    <w:rsid w:val="002B1E23"/>
    <w:rsid w:val="002B44BD"/>
    <w:rsid w:val="002B79B5"/>
    <w:rsid w:val="002C432E"/>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61C86"/>
    <w:rsid w:val="00366FD3"/>
    <w:rsid w:val="00371C7A"/>
    <w:rsid w:val="00375AE7"/>
    <w:rsid w:val="00375C00"/>
    <w:rsid w:val="00387EBD"/>
    <w:rsid w:val="00390F4C"/>
    <w:rsid w:val="00391201"/>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5F03"/>
    <w:rsid w:val="004864BA"/>
    <w:rsid w:val="004A129A"/>
    <w:rsid w:val="004A4E86"/>
    <w:rsid w:val="004B48A7"/>
    <w:rsid w:val="004B6643"/>
    <w:rsid w:val="004C3428"/>
    <w:rsid w:val="004C4558"/>
    <w:rsid w:val="004D1081"/>
    <w:rsid w:val="004E2AD1"/>
    <w:rsid w:val="004E58E2"/>
    <w:rsid w:val="004F3CA8"/>
    <w:rsid w:val="005205EB"/>
    <w:rsid w:val="00564400"/>
    <w:rsid w:val="0058313A"/>
    <w:rsid w:val="005838F4"/>
    <w:rsid w:val="00590B6B"/>
    <w:rsid w:val="005924AF"/>
    <w:rsid w:val="005924E0"/>
    <w:rsid w:val="00596FC3"/>
    <w:rsid w:val="005A2012"/>
    <w:rsid w:val="005B2ED7"/>
    <w:rsid w:val="005B7B3E"/>
    <w:rsid w:val="005E02F5"/>
    <w:rsid w:val="005F7749"/>
    <w:rsid w:val="00603F41"/>
    <w:rsid w:val="00604C05"/>
    <w:rsid w:val="0061793C"/>
    <w:rsid w:val="0065029D"/>
    <w:rsid w:val="00651F59"/>
    <w:rsid w:val="00662BAE"/>
    <w:rsid w:val="006650DE"/>
    <w:rsid w:val="00672917"/>
    <w:rsid w:val="006953B9"/>
    <w:rsid w:val="0069788A"/>
    <w:rsid w:val="006A6903"/>
    <w:rsid w:val="006B6DC3"/>
    <w:rsid w:val="006B7F71"/>
    <w:rsid w:val="006C7E5F"/>
    <w:rsid w:val="006D7B1D"/>
    <w:rsid w:val="006E2AB6"/>
    <w:rsid w:val="006F0656"/>
    <w:rsid w:val="006F11BC"/>
    <w:rsid w:val="006F7673"/>
    <w:rsid w:val="00702671"/>
    <w:rsid w:val="007202DE"/>
    <w:rsid w:val="00721CF9"/>
    <w:rsid w:val="007313BB"/>
    <w:rsid w:val="0073140C"/>
    <w:rsid w:val="0073758B"/>
    <w:rsid w:val="0073768C"/>
    <w:rsid w:val="007550BB"/>
    <w:rsid w:val="00776A1F"/>
    <w:rsid w:val="00794161"/>
    <w:rsid w:val="00795D24"/>
    <w:rsid w:val="007965D4"/>
    <w:rsid w:val="007A4F6E"/>
    <w:rsid w:val="007B50B5"/>
    <w:rsid w:val="007D6598"/>
    <w:rsid w:val="007D6982"/>
    <w:rsid w:val="007E0B4B"/>
    <w:rsid w:val="007E0F16"/>
    <w:rsid w:val="007E4E5E"/>
    <w:rsid w:val="007E75A9"/>
    <w:rsid w:val="007F5B94"/>
    <w:rsid w:val="008027EB"/>
    <w:rsid w:val="00806045"/>
    <w:rsid w:val="0081334A"/>
    <w:rsid w:val="0082655B"/>
    <w:rsid w:val="008524BB"/>
    <w:rsid w:val="00853C77"/>
    <w:rsid w:val="00855505"/>
    <w:rsid w:val="00871F0E"/>
    <w:rsid w:val="00873A39"/>
    <w:rsid w:val="00881096"/>
    <w:rsid w:val="00894069"/>
    <w:rsid w:val="008A0185"/>
    <w:rsid w:val="008B1217"/>
    <w:rsid w:val="008C6892"/>
    <w:rsid w:val="008C69B2"/>
    <w:rsid w:val="008C6D94"/>
    <w:rsid w:val="008E4068"/>
    <w:rsid w:val="008F1B32"/>
    <w:rsid w:val="008F1FFB"/>
    <w:rsid w:val="00901E90"/>
    <w:rsid w:val="009112F7"/>
    <w:rsid w:val="0091510D"/>
    <w:rsid w:val="00927484"/>
    <w:rsid w:val="009279A3"/>
    <w:rsid w:val="00931158"/>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2258"/>
    <w:rsid w:val="00A63054"/>
    <w:rsid w:val="00A74B70"/>
    <w:rsid w:val="00A74D1D"/>
    <w:rsid w:val="00A820CC"/>
    <w:rsid w:val="00A8218F"/>
    <w:rsid w:val="00A87502"/>
    <w:rsid w:val="00A90A4C"/>
    <w:rsid w:val="00A9177A"/>
    <w:rsid w:val="00A919D1"/>
    <w:rsid w:val="00A9551D"/>
    <w:rsid w:val="00A96E8B"/>
    <w:rsid w:val="00AA0D7C"/>
    <w:rsid w:val="00AA3944"/>
    <w:rsid w:val="00AA5B99"/>
    <w:rsid w:val="00AB701D"/>
    <w:rsid w:val="00AB767E"/>
    <w:rsid w:val="00AC2C8C"/>
    <w:rsid w:val="00AC4062"/>
    <w:rsid w:val="00AC4B09"/>
    <w:rsid w:val="00AC5192"/>
    <w:rsid w:val="00AC5C1F"/>
    <w:rsid w:val="00AD5D3C"/>
    <w:rsid w:val="00AE3539"/>
    <w:rsid w:val="00B17722"/>
    <w:rsid w:val="00B274F2"/>
    <w:rsid w:val="00B31859"/>
    <w:rsid w:val="00B40F59"/>
    <w:rsid w:val="00B5580C"/>
    <w:rsid w:val="00B56338"/>
    <w:rsid w:val="00B62851"/>
    <w:rsid w:val="00B75DA9"/>
    <w:rsid w:val="00B865A2"/>
    <w:rsid w:val="00B86763"/>
    <w:rsid w:val="00BB2F4A"/>
    <w:rsid w:val="00BC2AFC"/>
    <w:rsid w:val="00BC57D7"/>
    <w:rsid w:val="00BE47F2"/>
    <w:rsid w:val="00BF1CAE"/>
    <w:rsid w:val="00BF54A7"/>
    <w:rsid w:val="00C018FB"/>
    <w:rsid w:val="00C039EE"/>
    <w:rsid w:val="00C16E9F"/>
    <w:rsid w:val="00C2287F"/>
    <w:rsid w:val="00C61BA3"/>
    <w:rsid w:val="00C71876"/>
    <w:rsid w:val="00C71B5A"/>
    <w:rsid w:val="00C81BAD"/>
    <w:rsid w:val="00C90531"/>
    <w:rsid w:val="00C9090C"/>
    <w:rsid w:val="00C94159"/>
    <w:rsid w:val="00CA1442"/>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DF04A0"/>
    <w:rsid w:val="00E15317"/>
    <w:rsid w:val="00E2294D"/>
    <w:rsid w:val="00E236E0"/>
    <w:rsid w:val="00E31DD3"/>
    <w:rsid w:val="00E32112"/>
    <w:rsid w:val="00E3253B"/>
    <w:rsid w:val="00E32DA2"/>
    <w:rsid w:val="00E33FCF"/>
    <w:rsid w:val="00E418EA"/>
    <w:rsid w:val="00E476B6"/>
    <w:rsid w:val="00E53A3A"/>
    <w:rsid w:val="00E56999"/>
    <w:rsid w:val="00E61798"/>
    <w:rsid w:val="00E61E35"/>
    <w:rsid w:val="00E66AEB"/>
    <w:rsid w:val="00E755D3"/>
    <w:rsid w:val="00E757BB"/>
    <w:rsid w:val="00E8312E"/>
    <w:rsid w:val="00E97EC4"/>
    <w:rsid w:val="00EA3452"/>
    <w:rsid w:val="00EB5E75"/>
    <w:rsid w:val="00EC1834"/>
    <w:rsid w:val="00EC24DD"/>
    <w:rsid w:val="00EC2872"/>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table" w:styleId="TableGrid">
    <w:name w:val="Table Grid"/>
    <w:basedOn w:val="TableNormal"/>
    <w:uiPriority w:val="59"/>
    <w:rsid w:val="004D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1800679">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95097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80FC-0087-4187-8FD6-C54F0B57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7</cp:revision>
  <dcterms:created xsi:type="dcterms:W3CDTF">2019-02-04T10:32:00Z</dcterms:created>
  <dcterms:modified xsi:type="dcterms:W3CDTF">2019-02-04T10:49:00Z</dcterms:modified>
</cp:coreProperties>
</file>