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3EBAB0" w14:textId="2A454AC9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924CB0">
        <w:rPr>
          <w:rFonts w:ascii="Arial" w:eastAsia="Arial" w:hAnsi="Arial" w:cs="Arial"/>
          <w:b/>
          <w:sz w:val="32"/>
          <w:szCs w:val="24"/>
        </w:rPr>
        <w:t>1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1F6BF709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>Purok 11, Brgy</w:t>
      </w:r>
      <w:r w:rsidR="008816E5">
        <w:rPr>
          <w:rFonts w:ascii="Arial" w:eastAsia="Arial" w:hAnsi="Arial" w:cs="Arial"/>
          <w:b/>
          <w:sz w:val="32"/>
          <w:szCs w:val="24"/>
        </w:rPr>
        <w:t>.</w:t>
      </w:r>
      <w:r w:rsidR="00924CB0" w:rsidRPr="00924CB0">
        <w:rPr>
          <w:rFonts w:ascii="Arial" w:eastAsia="Arial" w:hAnsi="Arial" w:cs="Arial"/>
          <w:b/>
          <w:sz w:val="32"/>
          <w:szCs w:val="24"/>
        </w:rPr>
        <w:t xml:space="preserve"> Buda, Marilog District, Davao City</w:t>
      </w:r>
    </w:p>
    <w:p w14:paraId="5643A86C" w14:textId="77777777" w:rsidR="00B3139B" w:rsidRDefault="0077218D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 xml:space="preserve">as of </w:t>
      </w:r>
      <w:r w:rsidR="00924CB0">
        <w:rPr>
          <w:rFonts w:ascii="Arial" w:eastAsia="Arial" w:hAnsi="Arial" w:cs="Arial"/>
          <w:sz w:val="24"/>
          <w:szCs w:val="24"/>
        </w:rPr>
        <w:t>10</w:t>
      </w:r>
      <w:r w:rsidRPr="00C431B1">
        <w:rPr>
          <w:rFonts w:ascii="Arial" w:eastAsia="Arial" w:hAnsi="Arial" w:cs="Arial"/>
          <w:sz w:val="24"/>
          <w:szCs w:val="24"/>
        </w:rPr>
        <w:t xml:space="preserve"> </w:t>
      </w:r>
      <w:r w:rsidR="00924CB0">
        <w:rPr>
          <w:rFonts w:ascii="Arial" w:eastAsia="Arial" w:hAnsi="Arial" w:cs="Arial"/>
          <w:sz w:val="24"/>
          <w:szCs w:val="24"/>
        </w:rPr>
        <w:t>April</w:t>
      </w:r>
      <w:r w:rsidRPr="00C431B1">
        <w:rPr>
          <w:rFonts w:ascii="Arial" w:eastAsia="Arial" w:hAnsi="Arial" w:cs="Arial"/>
          <w:sz w:val="24"/>
          <w:szCs w:val="24"/>
        </w:rPr>
        <w:t xml:space="preserve"> 2019, </w:t>
      </w:r>
      <w:r w:rsidR="00CC2E29">
        <w:rPr>
          <w:rFonts w:ascii="Arial" w:eastAsia="Arial" w:hAnsi="Arial" w:cs="Arial"/>
          <w:sz w:val="24"/>
          <w:szCs w:val="24"/>
        </w:rPr>
        <w:t>4</w:t>
      </w:r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1EF228B2" w14:textId="77777777" w:rsidR="00B3139B" w:rsidRDefault="00B3139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1B1F6854" w:rsidR="00D10EA4" w:rsidRPr="00B3139B" w:rsidRDefault="00D10EA4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67E5CC34" w:rsidR="005A10C2" w:rsidRPr="00C431B1" w:rsidRDefault="0024715B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>On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r w:rsidR="00F32323">
        <w:rPr>
          <w:rFonts w:ascii="Arial" w:eastAsia="Arial" w:hAnsi="Arial" w:cs="Arial"/>
          <w:sz w:val="24"/>
          <w:szCs w:val="24"/>
        </w:rPr>
        <w:t xml:space="preserve">08 </w:t>
      </w:r>
      <w:r w:rsidR="00924CB0">
        <w:rPr>
          <w:rFonts w:ascii="Arial" w:eastAsia="Arial" w:hAnsi="Arial" w:cs="Arial"/>
          <w:sz w:val="24"/>
          <w:szCs w:val="24"/>
        </w:rPr>
        <w:t>April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2019</w:t>
      </w:r>
      <w:r w:rsidRPr="00C431B1">
        <w:rPr>
          <w:rFonts w:ascii="Arial" w:eastAsia="Arial" w:hAnsi="Arial" w:cs="Arial"/>
          <w:sz w:val="24"/>
          <w:szCs w:val="24"/>
        </w:rPr>
        <w:t xml:space="preserve">, </w:t>
      </w:r>
      <w:r w:rsidR="00F32323">
        <w:rPr>
          <w:rFonts w:ascii="Arial" w:eastAsia="Arial" w:hAnsi="Arial" w:cs="Arial"/>
          <w:sz w:val="24"/>
          <w:szCs w:val="24"/>
        </w:rPr>
        <w:t xml:space="preserve">an armed conflict transpired 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in </w:t>
      </w:r>
      <w:r w:rsidR="00924CB0" w:rsidRPr="00924CB0">
        <w:rPr>
          <w:rFonts w:ascii="Arial" w:eastAsia="Arial" w:hAnsi="Arial" w:cs="Arial"/>
          <w:sz w:val="24"/>
          <w:szCs w:val="24"/>
        </w:rPr>
        <w:t>Purok 11, Brgy</w:t>
      </w:r>
      <w:r w:rsidR="008816E5">
        <w:rPr>
          <w:rFonts w:ascii="Arial" w:eastAsia="Arial" w:hAnsi="Arial" w:cs="Arial"/>
          <w:sz w:val="24"/>
          <w:szCs w:val="24"/>
        </w:rPr>
        <w:t>.</w:t>
      </w:r>
      <w:r w:rsidR="00924CB0" w:rsidRPr="00924CB0">
        <w:rPr>
          <w:rFonts w:ascii="Arial" w:eastAsia="Arial" w:hAnsi="Arial" w:cs="Arial"/>
          <w:sz w:val="24"/>
          <w:szCs w:val="24"/>
        </w:rPr>
        <w:t xml:space="preserve"> Buda, Marilog District, Davao City</w:t>
      </w:r>
      <w:r w:rsidR="00186D96">
        <w:rPr>
          <w:rFonts w:ascii="Arial" w:eastAsia="Arial" w:hAnsi="Arial" w:cs="Arial"/>
          <w:sz w:val="24"/>
          <w:szCs w:val="24"/>
        </w:rPr>
        <w:t xml:space="preserve"> which resulted to </w:t>
      </w:r>
      <w:r w:rsidR="008816E5">
        <w:rPr>
          <w:rFonts w:ascii="Arial" w:eastAsia="Arial" w:hAnsi="Arial" w:cs="Arial"/>
          <w:sz w:val="24"/>
          <w:szCs w:val="24"/>
        </w:rPr>
        <w:t xml:space="preserve">the </w:t>
      </w:r>
      <w:r w:rsidR="00186D96">
        <w:rPr>
          <w:rFonts w:ascii="Arial" w:eastAsia="Arial" w:hAnsi="Arial" w:cs="Arial"/>
          <w:sz w:val="24"/>
          <w:szCs w:val="24"/>
        </w:rPr>
        <w:t>displacement of families and individuals in the area</w:t>
      </w:r>
      <w:r w:rsidR="00BD1919" w:rsidRPr="00C431B1">
        <w:rPr>
          <w:rFonts w:ascii="Arial" w:eastAsia="Arial" w:hAnsi="Arial" w:cs="Arial"/>
          <w:sz w:val="24"/>
          <w:szCs w:val="24"/>
        </w:rPr>
        <w:t>.</w:t>
      </w:r>
    </w:p>
    <w:p w14:paraId="7CC162C2" w14:textId="39E932E8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24CB0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252BFCE" w14:textId="77777777" w:rsidR="00B3139B" w:rsidRPr="00B3139B" w:rsidRDefault="00B3139B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38A8BEE0" w:rsidR="00CA73C9" w:rsidRPr="00C431B1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855B9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96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855B9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348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855B99" w:rsidRPr="00855B9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Purok 11, Brgy</w:t>
      </w:r>
      <w:r w:rsidR="008816E5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.</w:t>
      </w:r>
      <w:r w:rsidR="00855B99" w:rsidRPr="00855B9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Buda, Marilog District, Davao City</w:t>
      </w:r>
      <w:r w:rsidR="00C87850" w:rsidRPr="00855B9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0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1730"/>
        <w:gridCol w:w="1395"/>
        <w:gridCol w:w="1393"/>
      </w:tblGrid>
      <w:tr w:rsidR="00924CB0" w:rsidRPr="00924CB0" w14:paraId="6807930F" w14:textId="77777777" w:rsidTr="00924CB0">
        <w:trPr>
          <w:trHeight w:val="20"/>
        </w:trPr>
        <w:tc>
          <w:tcPr>
            <w:tcW w:w="2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8368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EE1C2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24CB0" w:rsidRPr="00924CB0" w14:paraId="3A1AFE69" w14:textId="77777777" w:rsidTr="00924CB0">
        <w:trPr>
          <w:trHeight w:val="20"/>
        </w:trPr>
        <w:tc>
          <w:tcPr>
            <w:tcW w:w="2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443C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591C7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7348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71E3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4CB0" w:rsidRPr="00924CB0" w14:paraId="0509385D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7F87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939E7" w14:textId="488EE7D2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4748" w14:textId="072A788D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E7271" w14:textId="70DC8451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348 </w:t>
            </w:r>
          </w:p>
        </w:tc>
      </w:tr>
      <w:tr w:rsidR="00924CB0" w:rsidRPr="00924CB0" w14:paraId="6863761F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3FD0F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07E8" w14:textId="5A470F15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C38DB" w14:textId="41D994CB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00DB" w14:textId="0ABEBE4D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348 </w:t>
            </w:r>
          </w:p>
        </w:tc>
      </w:tr>
      <w:tr w:rsidR="00924CB0" w:rsidRPr="00924CB0" w14:paraId="7954E633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775AE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A6CB3" w14:textId="7BF9036A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8FCB9" w14:textId="300CAE7E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1C0C" w14:textId="221FDA9B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348 </w:t>
            </w:r>
          </w:p>
        </w:tc>
      </w:tr>
      <w:tr w:rsidR="00924CB0" w:rsidRPr="00924CB0" w14:paraId="46597FE0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3C6DD" w14:textId="0BCC2C43" w:rsidR="00924CB0" w:rsidRPr="00924CB0" w:rsidRDefault="00924CB0" w:rsidP="00924CB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0DF4F" w14:textId="32CAC1C2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3A4B4" w14:textId="27780AE4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26069" w14:textId="43469762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348 </w:t>
            </w:r>
          </w:p>
        </w:tc>
      </w:tr>
    </w:tbl>
    <w:p w14:paraId="3FC6455B" w14:textId="053FB01C" w:rsidR="007202DE" w:rsidRPr="00C431B1" w:rsidRDefault="007202DE" w:rsidP="00C431B1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924CB0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8E427FE" w14:textId="5A92EF85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24CB0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22E2DD3" w14:textId="77777777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715A0676" w:rsidR="00BB7248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25B6D07C" w14:textId="77777777" w:rsidR="00855B99" w:rsidRPr="00C431B1" w:rsidRDefault="00855B99" w:rsidP="00855B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8BE0C4" w14:textId="4FE6272F" w:rsidR="00475561" w:rsidRPr="00855B99" w:rsidRDefault="0077218D" w:rsidP="00855B9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55B99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855B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855B99" w:rsidRPr="00855B99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855B99" w:rsidRPr="00855B99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="003326EE"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55B9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 who are currently staying at the </w:t>
      </w:r>
      <w:r w:rsidR="00855B99" w:rsidRPr="00855B99">
        <w:rPr>
          <w:rFonts w:ascii="Arial" w:eastAsia="Arial" w:hAnsi="Arial" w:cs="Arial"/>
          <w:b/>
          <w:color w:val="0070C0"/>
          <w:sz w:val="24"/>
          <w:szCs w:val="24"/>
        </w:rPr>
        <w:t>Old Buda Brgy</w:t>
      </w:r>
      <w:r w:rsidR="008816E5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855B99"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Hall</w:t>
      </w:r>
      <w:r w:rsidR="00BC3DAD" w:rsidRPr="00855B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7248" w:rsidRPr="00855B99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32FFF6A1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C1F2CA1" w:rsidR="0077218D" w:rsidRPr="00C431B1" w:rsidRDefault="005A10C2" w:rsidP="00CC2E2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779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912"/>
        <w:gridCol w:w="1026"/>
        <w:gridCol w:w="872"/>
        <w:gridCol w:w="872"/>
        <w:gridCol w:w="872"/>
        <w:gridCol w:w="875"/>
      </w:tblGrid>
      <w:tr w:rsidR="00855B99" w:rsidRPr="00855B99" w14:paraId="200EA499" w14:textId="77777777" w:rsidTr="00B3139B">
        <w:trPr>
          <w:trHeight w:val="20"/>
        </w:trPr>
        <w:tc>
          <w:tcPr>
            <w:tcW w:w="20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FFC4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0B6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5A6B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55B99" w:rsidRPr="00855B99" w14:paraId="7981EA43" w14:textId="77777777" w:rsidTr="00B3139B">
        <w:trPr>
          <w:trHeight w:val="20"/>
        </w:trPr>
        <w:tc>
          <w:tcPr>
            <w:tcW w:w="20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1B8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DEF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2958E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02AA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B99" w:rsidRPr="00855B99" w14:paraId="454E9965" w14:textId="77777777" w:rsidTr="00B3139B">
        <w:trPr>
          <w:trHeight w:val="20"/>
        </w:trPr>
        <w:tc>
          <w:tcPr>
            <w:tcW w:w="20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0E1F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B5F7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B4B6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A69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240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0298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5EF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55B99" w:rsidRPr="00855B99" w14:paraId="1997C3FE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AA40C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433D4" w14:textId="4A3D0888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3332" w14:textId="726877B7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9BD35" w14:textId="7BC87C87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955D" w14:textId="464A2BF2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D50B" w14:textId="6482E678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BF30C" w14:textId="6C168987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855B99" w:rsidRPr="00855B99" w14:paraId="2D8E39ED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965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080F" w14:textId="047C0197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DE85" w14:textId="781D1EEC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48190" w14:textId="710F60DA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B44B6" w14:textId="1B982DA8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B3F7" w14:textId="1F142676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FC6E6" w14:textId="0774647C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855B99" w:rsidRPr="00855B99" w14:paraId="733E2B12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100CE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8B227" w14:textId="4F65994E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781C5" w14:textId="36FE8451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494B" w14:textId="5EFE9269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9D36" w14:textId="67882337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DE7B9" w14:textId="1B95718C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8C81" w14:textId="68AF44BB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855B99" w:rsidRPr="00855B99" w14:paraId="6E771189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CADC0" w14:textId="4A226536" w:rsidR="00855B99" w:rsidRPr="00855B99" w:rsidRDefault="00855B99" w:rsidP="00855B99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28E18" w14:textId="24919426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2058F" w14:textId="7FED2CE0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C2CCC" w14:textId="48DF7A9F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F4CAC" w14:textId="406FF94F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D5607" w14:textId="22BC137C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A0177" w14:textId="24442FF9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</w:tbl>
    <w:p w14:paraId="4EDFF925" w14:textId="0F09D99E" w:rsidR="0077218D" w:rsidRPr="00C431B1" w:rsidRDefault="0077218D" w:rsidP="00CC2E29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855B99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9FF68D9" w14:textId="737E18BF" w:rsidR="00BB7248" w:rsidRDefault="0077218D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855B99">
        <w:rPr>
          <w:rFonts w:ascii="Arial" w:eastAsia="Arial" w:hAnsi="Arial" w:cs="Arial"/>
          <w:i/>
          <w:color w:val="0070C0"/>
          <w:sz w:val="16"/>
          <w:szCs w:val="24"/>
        </w:rPr>
        <w:t xml:space="preserve"> XI</w:t>
      </w:r>
    </w:p>
    <w:p w14:paraId="47885198" w14:textId="77777777" w:rsidR="00855B99" w:rsidRPr="00855B99" w:rsidRDefault="00855B99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135C15" w14:textId="5E345A7B" w:rsidR="005A10C2" w:rsidRPr="00855B99" w:rsidRDefault="00855B99" w:rsidP="00855B9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55B99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5A10C2"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5A10C2" w:rsidRPr="00855B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sz w:val="24"/>
          <w:szCs w:val="24"/>
        </w:rPr>
        <w:t xml:space="preserve">or </w:t>
      </w:r>
      <w:r w:rsidRPr="00855B99">
        <w:rPr>
          <w:rFonts w:ascii="Arial" w:eastAsia="Arial" w:hAnsi="Arial" w:cs="Arial"/>
          <w:b/>
          <w:color w:val="0070C0"/>
          <w:sz w:val="24"/>
          <w:szCs w:val="24"/>
        </w:rPr>
        <w:t>283</w:t>
      </w:r>
      <w:r w:rsidR="00331AB1"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A10C2" w:rsidRPr="00855B99">
        <w:rPr>
          <w:rFonts w:ascii="Arial" w:eastAsia="Arial" w:hAnsi="Arial" w:cs="Arial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331AB1" w:rsidRPr="00855B99">
        <w:rPr>
          <w:rFonts w:ascii="Arial" w:eastAsia="Arial" w:hAnsi="Arial" w:cs="Arial"/>
          <w:color w:val="000000" w:themeColor="text1"/>
          <w:sz w:val="24"/>
          <w:szCs w:val="24"/>
        </w:rPr>
        <w:t>temporarily staying with relatives</w:t>
      </w:r>
      <w:r w:rsidR="00B3139B">
        <w:rPr>
          <w:rFonts w:ascii="Arial" w:eastAsia="Arial" w:hAnsi="Arial" w:cs="Arial"/>
          <w:color w:val="000000" w:themeColor="text1"/>
          <w:sz w:val="24"/>
          <w:szCs w:val="24"/>
        </w:rPr>
        <w:t xml:space="preserve"> and /or friends.</w:t>
      </w:r>
      <w:r w:rsidR="00331AB1"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331AB1" w:rsidRPr="00855B99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855B99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BDD4273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42589873" w:rsidR="00CA73C9" w:rsidRPr="00C431B1" w:rsidRDefault="00331AB1" w:rsidP="003326EE">
      <w:pPr>
        <w:spacing w:after="0" w:line="240" w:lineRule="auto"/>
        <w:ind w:firstLine="34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3.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852" w:type="pct"/>
        <w:tblInd w:w="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1055"/>
        <w:gridCol w:w="1059"/>
        <w:gridCol w:w="1225"/>
        <w:gridCol w:w="1223"/>
      </w:tblGrid>
      <w:tr w:rsidR="00855B99" w:rsidRPr="00855B99" w14:paraId="4A3DC85C" w14:textId="77777777" w:rsidTr="00855B99">
        <w:trPr>
          <w:trHeight w:val="20"/>
        </w:trPr>
        <w:tc>
          <w:tcPr>
            <w:tcW w:w="2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BBAF" w14:textId="795FC342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05C8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55B99" w:rsidRPr="00855B99" w14:paraId="4A27DE25" w14:textId="77777777" w:rsidTr="00855B99">
        <w:trPr>
          <w:trHeight w:val="20"/>
        </w:trPr>
        <w:tc>
          <w:tcPr>
            <w:tcW w:w="2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1C2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902EA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BE8B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B99" w:rsidRPr="00855B99" w14:paraId="62CF07A0" w14:textId="77777777" w:rsidTr="00855B99">
        <w:trPr>
          <w:trHeight w:val="20"/>
        </w:trPr>
        <w:tc>
          <w:tcPr>
            <w:tcW w:w="2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10D2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514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62C5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E316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A9DA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55B99" w:rsidRPr="00855B99" w14:paraId="054AE23C" w14:textId="77777777" w:rsidTr="00855B99">
        <w:trPr>
          <w:trHeight w:val="20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FE28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429E9" w14:textId="4CC73611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8A045" w14:textId="71CFE49C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93BA0" w14:textId="67B1C03B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14AAF" w14:textId="10E0810B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283 </w:t>
            </w:r>
          </w:p>
        </w:tc>
      </w:tr>
      <w:tr w:rsidR="00855B99" w:rsidRPr="00855B99" w14:paraId="7ADFD7EC" w14:textId="77777777" w:rsidTr="00855B99">
        <w:trPr>
          <w:trHeight w:val="20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5D64A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9B17" w14:textId="59766484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CA2C2" w14:textId="44EBEFDD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F1C6" w14:textId="55531809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4182A" w14:textId="3C6B1AC4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283 </w:t>
            </w:r>
          </w:p>
        </w:tc>
      </w:tr>
      <w:tr w:rsidR="00855B99" w:rsidRPr="00855B99" w14:paraId="36A64C9A" w14:textId="77777777" w:rsidTr="00855B99">
        <w:trPr>
          <w:trHeight w:val="20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82A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101F" w14:textId="7B928279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4570C" w14:textId="210E1739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C1C69" w14:textId="60ED8A19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AB2B4" w14:textId="085D4DE0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283 </w:t>
            </w:r>
          </w:p>
        </w:tc>
      </w:tr>
      <w:tr w:rsidR="00855B99" w:rsidRPr="00855B99" w14:paraId="26D61543" w14:textId="77777777" w:rsidTr="00855B99">
        <w:trPr>
          <w:trHeight w:val="20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9DC1F" w14:textId="3D99C9DC" w:rsidR="00855B99" w:rsidRPr="00855B99" w:rsidRDefault="00855B99" w:rsidP="00855B99">
            <w:pPr>
              <w:spacing w:after="0" w:line="240" w:lineRule="auto"/>
              <w:ind w:left="131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E7B35" w14:textId="4FE1E0BA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99A50" w14:textId="27771750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1C4C8" w14:textId="1EC62671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6FEB4" w14:textId="32BD7061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</w:tr>
    </w:tbl>
    <w:p w14:paraId="345F9444" w14:textId="22FF499C" w:rsidR="007202DE" w:rsidRPr="00C431B1" w:rsidRDefault="007202DE" w:rsidP="003326EE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15CC7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B0B5B0B" w14:textId="2BFBE0AE" w:rsidR="00312516" w:rsidRPr="00C431B1" w:rsidRDefault="00B3139B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5C406604" w14:textId="14CD779B" w:rsidR="0070366A" w:rsidRPr="00C431B1" w:rsidRDefault="0070366A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4CCD3DA" w14:textId="59A90FBB" w:rsidR="006128E3" w:rsidRPr="00C431B1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15CC7" w:rsidRPr="00A15CC7">
        <w:rPr>
          <w:rFonts w:ascii="Arial" w:eastAsia="Arial" w:hAnsi="Arial" w:cs="Arial"/>
          <w:b/>
          <w:color w:val="0070C0"/>
          <w:sz w:val="24"/>
          <w:szCs w:val="24"/>
        </w:rPr>
        <w:t xml:space="preserve">74,646.00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A15CC7">
        <w:rPr>
          <w:rFonts w:ascii="Arial" w:eastAsia="Arial" w:hAnsi="Arial" w:cs="Arial"/>
          <w:color w:val="000000" w:themeColor="text1"/>
          <w:sz w:val="24"/>
          <w:szCs w:val="24"/>
        </w:rPr>
        <w:t>LGU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affected families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765F3864" w14:textId="77777777" w:rsidR="00C431B1" w:rsidRPr="00C431B1" w:rsidRDefault="00C431B1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783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1055"/>
        <w:gridCol w:w="1745"/>
      </w:tblGrid>
      <w:tr w:rsidR="00A15CC7" w:rsidRPr="00A15CC7" w14:paraId="151EC885" w14:textId="77777777" w:rsidTr="00A15CC7">
        <w:trPr>
          <w:trHeight w:val="20"/>
        </w:trPr>
        <w:tc>
          <w:tcPr>
            <w:tcW w:w="3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C93B2" w14:textId="77777777" w:rsidR="00A15CC7" w:rsidRPr="00A15CC7" w:rsidRDefault="00A15CC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B0D6C" w14:textId="77777777" w:rsidR="00A15CC7" w:rsidRPr="00A15CC7" w:rsidRDefault="00A15CC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3139B" w:rsidRPr="00A15CC7" w14:paraId="2C9979E9" w14:textId="77777777" w:rsidTr="00A15CC7">
        <w:trPr>
          <w:trHeight w:val="20"/>
        </w:trPr>
        <w:tc>
          <w:tcPr>
            <w:tcW w:w="3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0D5A" w14:textId="77777777" w:rsidR="00B3139B" w:rsidRPr="00A15CC7" w:rsidRDefault="00B3139B" w:rsidP="00B313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610D6" w14:textId="77777777" w:rsidR="00B3139B" w:rsidRPr="00A15CC7" w:rsidRDefault="00B3139B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A61DE" w14:textId="77777777" w:rsidR="00B3139B" w:rsidRPr="00A15CC7" w:rsidRDefault="00B3139B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3139B" w:rsidRPr="00A15CC7" w14:paraId="0CE8A64E" w14:textId="77777777" w:rsidTr="00A15CC7">
        <w:trPr>
          <w:trHeight w:val="20"/>
        </w:trPr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8381A" w14:textId="77777777" w:rsidR="00B3139B" w:rsidRPr="00A15CC7" w:rsidRDefault="00B3139B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57487" w14:textId="10B0D353" w:rsidR="00B3139B" w:rsidRPr="00A15CC7" w:rsidRDefault="00B3139B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74,646.00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AB544" w14:textId="02A38008" w:rsidR="00B3139B" w:rsidRPr="00A15CC7" w:rsidRDefault="00B3139B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74,646.00 </w:t>
            </w:r>
          </w:p>
        </w:tc>
      </w:tr>
      <w:tr w:rsidR="00B3139B" w:rsidRPr="00A15CC7" w14:paraId="0EEA0E07" w14:textId="77777777" w:rsidTr="00A15CC7">
        <w:trPr>
          <w:trHeight w:val="20"/>
        </w:trPr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0C571" w14:textId="77777777" w:rsidR="00B3139B" w:rsidRPr="00A15CC7" w:rsidRDefault="00B3139B" w:rsidP="00B313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7188A" w14:textId="44C18B15" w:rsidR="00B3139B" w:rsidRPr="00A15CC7" w:rsidRDefault="00B3139B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74,646.00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DCC0F" w14:textId="579FB318" w:rsidR="00B3139B" w:rsidRPr="00A15CC7" w:rsidRDefault="00B3139B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74,646.00 </w:t>
            </w:r>
          </w:p>
        </w:tc>
      </w:tr>
      <w:tr w:rsidR="00B3139B" w:rsidRPr="00A15CC7" w14:paraId="34826ED9" w14:textId="77777777" w:rsidTr="00A15CC7">
        <w:trPr>
          <w:trHeight w:val="20"/>
        </w:trPr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8ED52" w14:textId="77777777" w:rsidR="00B3139B" w:rsidRPr="00A15CC7" w:rsidRDefault="00B3139B" w:rsidP="00B313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EBCC" w14:textId="2477D342" w:rsidR="00B3139B" w:rsidRPr="00A15CC7" w:rsidRDefault="00B3139B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74,646.00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0B8A" w14:textId="7200F040" w:rsidR="00B3139B" w:rsidRPr="00A15CC7" w:rsidRDefault="00B3139B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74,646.00 </w:t>
            </w:r>
          </w:p>
        </w:tc>
      </w:tr>
      <w:tr w:rsidR="00A15CC7" w:rsidRPr="00A15CC7" w14:paraId="589B4769" w14:textId="77777777" w:rsidTr="00A15CC7">
        <w:trPr>
          <w:trHeight w:val="20"/>
        </w:trPr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A7C2B" w14:textId="26CD7814" w:rsidR="00A15CC7" w:rsidRPr="00A15CC7" w:rsidRDefault="00A15CC7" w:rsidP="00A15CC7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52BE" w14:textId="33844F2A" w:rsidR="00A15CC7" w:rsidRPr="00A15CC7" w:rsidRDefault="00A15CC7" w:rsidP="00A15C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74,646.00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503B0" w14:textId="75DDC510" w:rsidR="00A15CC7" w:rsidRPr="00A15CC7" w:rsidRDefault="00A15CC7" w:rsidP="00A15C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74,646.00 </w:t>
            </w:r>
          </w:p>
        </w:tc>
      </w:tr>
    </w:tbl>
    <w:p w14:paraId="3316CB83" w14:textId="447D31A5" w:rsidR="00C431B1" w:rsidRPr="003326EE" w:rsidRDefault="003326EE" w:rsidP="003326EE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15CC7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13726470" w14:textId="56160BC0" w:rsidR="00C431B1" w:rsidRPr="00C431B1" w:rsidRDefault="00A15CC7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2E6520FE" w14:textId="50BB75C0" w:rsidR="0070366A" w:rsidRPr="00C431B1" w:rsidRDefault="0070366A" w:rsidP="00C431B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A13259" w14:textId="77777777" w:rsidR="006128E3" w:rsidRPr="00C431B1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431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918E686" w:rsidR="00985089" w:rsidRPr="006638C4" w:rsidRDefault="008816E5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10 April</w:t>
            </w:r>
            <w:r w:rsidR="00702671" w:rsidRPr="006638C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6638C4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24A7C50" w:rsidR="00A424AB" w:rsidRPr="006638C4" w:rsidRDefault="00E97EC4" w:rsidP="00A15CC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3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638C4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15CC7">
              <w:rPr>
                <w:rFonts w:ascii="Arial" w:eastAsia="Arial" w:hAnsi="Arial" w:cs="Arial"/>
                <w:sz w:val="20"/>
                <w:szCs w:val="24"/>
              </w:rPr>
              <w:t>XI</w:t>
            </w:r>
            <w:r w:rsidR="002F5643" w:rsidRPr="006638C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4A99EF4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15CC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82FA525" w:rsidR="001149A2" w:rsidRPr="00A15CC7" w:rsidRDefault="00A15CC7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A9750E" w14:textId="0696F8A6" w:rsidR="00A15CC7" w:rsidRDefault="00EE49D0" w:rsidP="006C6E5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A15CC7"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A15CC7" w:rsidRPr="00A15CC7">
              <w:rPr>
                <w:rFonts w:ascii="Arial" w:hAnsi="Arial" w:cs="Arial"/>
                <w:color w:val="0070C0"/>
                <w:sz w:val="20"/>
                <w:szCs w:val="20"/>
              </w:rPr>
              <w:t>CSSDO wil</w:t>
            </w:r>
            <w:r w:rsidR="00B65182">
              <w:rPr>
                <w:rFonts w:ascii="Arial" w:hAnsi="Arial" w:cs="Arial"/>
                <w:color w:val="0070C0"/>
                <w:sz w:val="20"/>
                <w:szCs w:val="20"/>
              </w:rPr>
              <w:t>l conduct relief operation of which 234 Family Food Packs shall</w:t>
            </w:r>
            <w:r w:rsidR="00A15CC7" w:rsidRPr="00A15CC7">
              <w:rPr>
                <w:rFonts w:ascii="Arial" w:hAnsi="Arial" w:cs="Arial"/>
                <w:color w:val="0070C0"/>
                <w:sz w:val="20"/>
                <w:szCs w:val="20"/>
              </w:rPr>
              <w:t xml:space="preserve"> be provided to the affected population.</w:t>
            </w:r>
          </w:p>
          <w:p w14:paraId="1061E0DF" w14:textId="6831E109" w:rsidR="00A15CC7" w:rsidRPr="006C6E52" w:rsidRDefault="00A15CC7" w:rsidP="006C6E5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</w:t>
            </w:r>
            <w:r w:rsidRPr="00A15CC7">
              <w:rPr>
                <w:rFonts w:ascii="Arial" w:hAnsi="Arial" w:cs="Arial"/>
                <w:color w:val="0070C0"/>
                <w:sz w:val="20"/>
                <w:szCs w:val="20"/>
              </w:rPr>
              <w:t>XI is already coordinating with CSSDO</w:t>
            </w:r>
            <w:r w:rsidR="006C6E52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the </w:t>
            </w:r>
            <w:r w:rsidR="00F1663D">
              <w:rPr>
                <w:rFonts w:ascii="Arial" w:hAnsi="Arial" w:cs="Arial"/>
                <w:color w:val="0070C0"/>
                <w:sz w:val="20"/>
                <w:szCs w:val="20"/>
              </w:rPr>
              <w:t xml:space="preserve">possible </w:t>
            </w:r>
            <w:r w:rsidRPr="006C6E52">
              <w:rPr>
                <w:rFonts w:ascii="Arial" w:hAnsi="Arial" w:cs="Arial"/>
                <w:color w:val="0070C0"/>
                <w:sz w:val="20"/>
                <w:szCs w:val="20"/>
              </w:rPr>
              <w:t>augmentation assistance.</w:t>
            </w:r>
          </w:p>
        </w:tc>
      </w:tr>
    </w:tbl>
    <w:p w14:paraId="36FF90BA" w14:textId="063F0709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5052B24" w:rsidR="00B274F2" w:rsidRPr="00C431B1" w:rsidRDefault="001149A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A15CC7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C431B1" w:rsidRDefault="00475561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C431B1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8385C6B" w:rsidR="00C9090C" w:rsidRPr="00C431B1" w:rsidRDefault="00EE49D0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KIM AUSTIN A. ASPILLAGA</w:t>
      </w:r>
    </w:p>
    <w:p w14:paraId="57A0E179" w14:textId="60668B6E" w:rsidR="00C9090C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4D3FD66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3ACF591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D55886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5EB14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C302A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4973B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E841E5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2" w:name="_GoBack"/>
      <w:bookmarkEnd w:id="2"/>
    </w:p>
    <w:p w14:paraId="45349395" w14:textId="01715ABB" w:rsidR="00166062" w:rsidRPr="00C431B1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66062" w:rsidRPr="00C4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E6E6" w14:textId="77777777" w:rsidR="008E6099" w:rsidRDefault="008E6099">
      <w:pPr>
        <w:spacing w:after="0" w:line="240" w:lineRule="auto"/>
      </w:pPr>
      <w:r>
        <w:separator/>
      </w:r>
    </w:p>
  </w:endnote>
  <w:endnote w:type="continuationSeparator" w:id="0">
    <w:p w14:paraId="0D4AC480" w14:textId="77777777" w:rsidR="008E6099" w:rsidRDefault="008E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1DBB258B" w:rsidR="001149A2" w:rsidRPr="00F24B77" w:rsidRDefault="0082655B" w:rsidP="00924C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B65182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B65182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924CB0" w:rsidRPr="00924CB0">
      <w:rPr>
        <w:rFonts w:ascii="Arial" w:eastAsia="Arial" w:hAnsi="Arial" w:cs="Arial"/>
        <w:sz w:val="14"/>
        <w:szCs w:val="18"/>
      </w:rPr>
      <w:t>DSWD DROMIC R</w:t>
    </w:r>
    <w:r w:rsidR="00924CB0">
      <w:rPr>
        <w:rFonts w:ascii="Arial" w:eastAsia="Arial" w:hAnsi="Arial" w:cs="Arial"/>
        <w:sz w:val="14"/>
        <w:szCs w:val="18"/>
      </w:rPr>
      <w:t xml:space="preserve">eport #1 on the Armed Conflict </w:t>
    </w:r>
    <w:r w:rsidR="00B65182">
      <w:rPr>
        <w:rFonts w:ascii="Arial" w:eastAsia="Arial" w:hAnsi="Arial" w:cs="Arial"/>
        <w:sz w:val="14"/>
        <w:szCs w:val="18"/>
      </w:rPr>
      <w:t>in Purok 11, Brgy.</w:t>
    </w:r>
    <w:r w:rsidR="00924CB0" w:rsidRPr="00924CB0">
      <w:rPr>
        <w:rFonts w:ascii="Arial" w:eastAsia="Arial" w:hAnsi="Arial" w:cs="Arial"/>
        <w:sz w:val="14"/>
        <w:szCs w:val="18"/>
      </w:rPr>
      <w:t xml:space="preserve"> Bud</w:t>
    </w:r>
    <w:r w:rsidR="00924CB0">
      <w:rPr>
        <w:rFonts w:ascii="Arial" w:eastAsia="Arial" w:hAnsi="Arial" w:cs="Arial"/>
        <w:sz w:val="14"/>
        <w:szCs w:val="18"/>
      </w:rPr>
      <w:t xml:space="preserve">a, Marilog District, Davao City </w:t>
    </w:r>
    <w:r w:rsidR="00924CB0" w:rsidRPr="00924CB0">
      <w:rPr>
        <w:rFonts w:ascii="Arial" w:eastAsia="Arial" w:hAnsi="Arial" w:cs="Arial"/>
        <w:sz w:val="14"/>
        <w:szCs w:val="18"/>
      </w:rPr>
      <w:t>as of 10 April 2019, 4PM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3F2FD" w14:textId="77777777" w:rsidR="008E6099" w:rsidRDefault="008E6099">
      <w:pPr>
        <w:spacing w:after="0" w:line="240" w:lineRule="auto"/>
      </w:pPr>
      <w:r>
        <w:separator/>
      </w:r>
    </w:p>
  </w:footnote>
  <w:footnote w:type="continuationSeparator" w:id="0">
    <w:p w14:paraId="7D5BFF5D" w14:textId="77777777" w:rsidR="008E6099" w:rsidRDefault="008E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28EE"/>
    <w:rsid w:val="00155842"/>
    <w:rsid w:val="00160189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404B"/>
    <w:rsid w:val="001E5944"/>
    <w:rsid w:val="001F0486"/>
    <w:rsid w:val="00204FE4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71C7A"/>
    <w:rsid w:val="00375AE7"/>
    <w:rsid w:val="00375C00"/>
    <w:rsid w:val="003854B6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2FBC"/>
    <w:rsid w:val="00604C05"/>
    <w:rsid w:val="006128E3"/>
    <w:rsid w:val="0061793C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6DC3"/>
    <w:rsid w:val="006B7F71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1F0E"/>
    <w:rsid w:val="00881096"/>
    <w:rsid w:val="008816E5"/>
    <w:rsid w:val="008A0185"/>
    <w:rsid w:val="008B1217"/>
    <w:rsid w:val="008C6892"/>
    <w:rsid w:val="008C69B2"/>
    <w:rsid w:val="008C6D94"/>
    <w:rsid w:val="008E4068"/>
    <w:rsid w:val="008E6099"/>
    <w:rsid w:val="008F1FFB"/>
    <w:rsid w:val="00901E90"/>
    <w:rsid w:val="009112F7"/>
    <w:rsid w:val="0091510D"/>
    <w:rsid w:val="00924CB0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39B"/>
    <w:rsid w:val="00B31859"/>
    <w:rsid w:val="00B4083F"/>
    <w:rsid w:val="00B40F59"/>
    <w:rsid w:val="00B56338"/>
    <w:rsid w:val="00B62851"/>
    <w:rsid w:val="00B65182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E47F2"/>
    <w:rsid w:val="00BF1CAE"/>
    <w:rsid w:val="00C018FB"/>
    <w:rsid w:val="00C039EE"/>
    <w:rsid w:val="00C16E9F"/>
    <w:rsid w:val="00C2287F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97EC4"/>
    <w:rsid w:val="00EA3452"/>
    <w:rsid w:val="00EA65DB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5F41"/>
    <w:rsid w:val="00F1663D"/>
    <w:rsid w:val="00F2441C"/>
    <w:rsid w:val="00F24B77"/>
    <w:rsid w:val="00F24B78"/>
    <w:rsid w:val="00F32323"/>
    <w:rsid w:val="00F53512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8A78-A400-41C0-9918-E1807A4A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2019-04-10T08:31:00Z</dcterms:created>
  <dcterms:modified xsi:type="dcterms:W3CDTF">2019-04-10T08:31:00Z</dcterms:modified>
</cp:coreProperties>
</file>