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FE4" w:rsidRDefault="00557C5F" w:rsidP="0011327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DSWD DROMIC Terminal Report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</w:t>
      </w:r>
      <w:r w:rsidR="006612E6" w:rsidRPr="006612E6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603EA1" w:rsidRPr="00603EA1">
        <w:rPr>
          <w:rFonts w:ascii="Arial" w:eastAsia="Arial" w:hAnsi="Arial" w:cs="Arial"/>
          <w:b/>
          <w:sz w:val="32"/>
          <w:szCs w:val="32"/>
        </w:rPr>
        <w:t>Ayungon</w:t>
      </w:r>
      <w:proofErr w:type="spellEnd"/>
      <w:r w:rsidR="00603EA1" w:rsidRPr="00603EA1">
        <w:rPr>
          <w:rFonts w:ascii="Arial" w:eastAsia="Arial" w:hAnsi="Arial" w:cs="Arial"/>
          <w:b/>
          <w:sz w:val="32"/>
          <w:szCs w:val="32"/>
        </w:rPr>
        <w:t>, Negros Oriental</w:t>
      </w:r>
    </w:p>
    <w:p w:rsidR="00470FE4" w:rsidRDefault="00603E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557C5F">
        <w:rPr>
          <w:rFonts w:ascii="Arial" w:eastAsia="Arial" w:hAnsi="Arial" w:cs="Arial"/>
          <w:sz w:val="24"/>
          <w:szCs w:val="24"/>
        </w:rPr>
        <w:t>7 March 2019</w:t>
      </w:r>
      <w:r w:rsidR="002E1F6A" w:rsidRPr="002E1F6A">
        <w:rPr>
          <w:rFonts w:ascii="Arial" w:eastAsia="Arial" w:hAnsi="Arial" w:cs="Arial"/>
          <w:sz w:val="24"/>
          <w:szCs w:val="24"/>
        </w:rPr>
        <w:t>,</w:t>
      </w:r>
      <w:r w:rsidR="00830BFD">
        <w:rPr>
          <w:rFonts w:ascii="Arial" w:eastAsia="Arial" w:hAnsi="Arial" w:cs="Arial"/>
          <w:sz w:val="24"/>
          <w:szCs w:val="24"/>
        </w:rPr>
        <w:t xml:space="preserve"> </w:t>
      </w:r>
      <w:r w:rsidR="00557C5F">
        <w:rPr>
          <w:rFonts w:ascii="Arial" w:eastAsia="Arial" w:hAnsi="Arial" w:cs="Arial"/>
          <w:sz w:val="24"/>
          <w:szCs w:val="24"/>
        </w:rPr>
        <w:t>9A</w:t>
      </w:r>
      <w:r w:rsidR="00830BFD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03EA1" w:rsidRPr="00C71101" w:rsidRDefault="00C7110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1101">
        <w:rPr>
          <w:rFonts w:ascii="Arial" w:eastAsia="Arial" w:hAnsi="Arial" w:cs="Arial"/>
          <w:sz w:val="24"/>
          <w:szCs w:val="24"/>
        </w:rPr>
        <w:t xml:space="preserve">This is the final report on the armed conflict that transpired between </w:t>
      </w:r>
      <w:r w:rsidR="00603EA1" w:rsidRPr="00C71101">
        <w:rPr>
          <w:rFonts w:ascii="Arial" w:eastAsia="Arial" w:hAnsi="Arial" w:cs="Arial"/>
          <w:sz w:val="24"/>
          <w:szCs w:val="24"/>
        </w:rPr>
        <w:t xml:space="preserve">government troops from the 62nd Infantry Battalion </w:t>
      </w:r>
      <w:r w:rsidRPr="00C71101">
        <w:rPr>
          <w:rFonts w:ascii="Arial" w:eastAsia="Arial" w:hAnsi="Arial" w:cs="Arial"/>
          <w:sz w:val="24"/>
          <w:szCs w:val="24"/>
        </w:rPr>
        <w:t xml:space="preserve">and an alleged CPP-NPA member </w:t>
      </w:r>
      <w:r w:rsidR="00603EA1" w:rsidRPr="00C71101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603EA1" w:rsidRPr="00C71101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603EA1" w:rsidRPr="00C7110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03EA1" w:rsidRPr="00C71101">
        <w:rPr>
          <w:rFonts w:ascii="Arial" w:eastAsia="Arial" w:hAnsi="Arial" w:cs="Arial"/>
          <w:sz w:val="24"/>
          <w:szCs w:val="24"/>
        </w:rPr>
        <w:t>Nabali</w:t>
      </w:r>
      <w:proofErr w:type="spellEnd"/>
      <w:r w:rsidR="00603EA1" w:rsidRPr="00C71101">
        <w:rPr>
          <w:rFonts w:ascii="Arial" w:eastAsia="Arial" w:hAnsi="Arial" w:cs="Arial"/>
          <w:sz w:val="24"/>
          <w:szCs w:val="24"/>
        </w:rPr>
        <w:t xml:space="preserve">-an, </w:t>
      </w:r>
      <w:proofErr w:type="spellStart"/>
      <w:r w:rsidR="00603EA1" w:rsidRPr="00C7110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03EA1" w:rsidRPr="00C71101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603EA1" w:rsidRPr="00C71101">
        <w:rPr>
          <w:rFonts w:ascii="Arial" w:eastAsia="Arial" w:hAnsi="Arial" w:cs="Arial"/>
          <w:sz w:val="24"/>
          <w:szCs w:val="24"/>
        </w:rPr>
        <w:t>Ca</w:t>
      </w:r>
      <w:r w:rsidRPr="00C71101">
        <w:rPr>
          <w:rFonts w:ascii="Arial" w:eastAsia="Arial" w:hAnsi="Arial" w:cs="Arial"/>
          <w:sz w:val="24"/>
          <w:szCs w:val="24"/>
        </w:rPr>
        <w:t xml:space="preserve">rol-an, in </w:t>
      </w:r>
      <w:proofErr w:type="spellStart"/>
      <w:r w:rsidRPr="00C71101">
        <w:rPr>
          <w:rFonts w:ascii="Arial" w:eastAsia="Arial" w:hAnsi="Arial" w:cs="Arial"/>
          <w:sz w:val="24"/>
          <w:szCs w:val="24"/>
        </w:rPr>
        <w:t>Ayungon</w:t>
      </w:r>
      <w:proofErr w:type="spellEnd"/>
      <w:r w:rsidRPr="00C71101">
        <w:rPr>
          <w:rFonts w:ascii="Arial" w:eastAsia="Arial" w:hAnsi="Arial" w:cs="Arial"/>
          <w:sz w:val="24"/>
          <w:szCs w:val="24"/>
        </w:rPr>
        <w:t>, Negros Oriental on 18 October 2018 at around 03:35 AM.</w:t>
      </w:r>
      <w:proofErr w:type="gramEnd"/>
    </w:p>
    <w:p w:rsidR="00603EA1" w:rsidRPr="00C71101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5BA3" w:rsidRPr="00C71101" w:rsidRDefault="00615BA3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2" w:name="_30j0zll" w:colFirst="0" w:colLast="0"/>
      <w:bookmarkEnd w:id="2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5E54FE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371974">
        <w:rPr>
          <w:rFonts w:ascii="Arial" w:eastAsia="Arial" w:hAnsi="Arial" w:cs="Arial"/>
          <w:b/>
          <w:color w:val="auto"/>
          <w:sz w:val="24"/>
          <w:szCs w:val="24"/>
        </w:rPr>
        <w:t xml:space="preserve">45 </w:t>
      </w:r>
      <w:r w:rsidR="00FC54C7" w:rsidRPr="0037197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FC54C7" w:rsidRPr="0037197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B432C3" w:rsidRPr="00371974">
        <w:rPr>
          <w:rFonts w:ascii="Arial" w:eastAsia="Arial" w:hAnsi="Arial" w:cs="Arial"/>
          <w:b/>
          <w:color w:val="auto"/>
          <w:sz w:val="24"/>
          <w:szCs w:val="24"/>
        </w:rPr>
        <w:t>235</w:t>
      </w:r>
      <w:r w:rsidR="00615BA3" w:rsidRPr="0037197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7197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FC54C7" w:rsidRPr="003719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C7110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>
        <w:rPr>
          <w:rFonts w:ascii="Arial" w:eastAsia="Arial" w:hAnsi="Arial" w:cs="Arial"/>
          <w:b/>
          <w:i/>
          <w:sz w:val="20"/>
          <w:szCs w:val="20"/>
        </w:rPr>
        <w:t>e 1.</w:t>
      </w:r>
      <w:proofErr w:type="gramEnd"/>
      <w:r w:rsidR="00615BA3">
        <w:rPr>
          <w:rFonts w:ascii="Arial" w:eastAsia="Arial" w:hAnsi="Arial" w:cs="Arial"/>
          <w:b/>
          <w:i/>
          <w:sz w:val="20"/>
          <w:szCs w:val="20"/>
        </w:rPr>
        <w:t xml:space="preserve"> Affected Families/ Persons</w:t>
      </w:r>
    </w:p>
    <w:tbl>
      <w:tblPr>
        <w:tblW w:w="4720" w:type="pct"/>
        <w:tblInd w:w="468" w:type="dxa"/>
        <w:tblLook w:val="04A0" w:firstRow="1" w:lastRow="0" w:firstColumn="1" w:lastColumn="0" w:noHBand="0" w:noVBand="1"/>
      </w:tblPr>
      <w:tblGrid>
        <w:gridCol w:w="645"/>
        <w:gridCol w:w="4082"/>
        <w:gridCol w:w="1774"/>
        <w:gridCol w:w="1456"/>
        <w:gridCol w:w="1448"/>
      </w:tblGrid>
      <w:tr w:rsidR="00EF4003" w:rsidRPr="00EF4003" w:rsidTr="00C71101">
        <w:trPr>
          <w:trHeight w:val="66"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F4003" w:rsidRPr="00EF4003" w:rsidTr="00C71101">
        <w:trPr>
          <w:trHeight w:val="66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EF4003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</w:tr>
      <w:tr w:rsidR="00EF4003" w:rsidRPr="00EF4003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</w:tr>
      <w:tr w:rsidR="00EF4003" w:rsidRPr="00EF4003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</w:tr>
      <w:tr w:rsidR="00EF4003" w:rsidRPr="00EF4003" w:rsidTr="00C71101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F400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235 </w:t>
            </w:r>
          </w:p>
        </w:tc>
      </w:tr>
    </w:tbl>
    <w:p w:rsidR="00C71101" w:rsidRDefault="00C71101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>
        <w:rPr>
          <w:rFonts w:ascii="Arial" w:eastAsia="Arial" w:hAnsi="Arial" w:cs="Arial"/>
          <w:i/>
          <w:color w:val="2F5496"/>
          <w:sz w:val="16"/>
          <w:szCs w:val="16"/>
        </w:rPr>
        <w:t>V</w:t>
      </w:r>
      <w:r w:rsidR="00A07CC1">
        <w:rPr>
          <w:rFonts w:ascii="Arial" w:eastAsia="Arial" w:hAnsi="Arial" w:cs="Arial"/>
          <w:i/>
          <w:color w:val="2F5496"/>
          <w:sz w:val="16"/>
          <w:szCs w:val="16"/>
        </w:rPr>
        <w:t>II</w:t>
      </w:r>
    </w:p>
    <w:p w:rsidR="00B333AC" w:rsidRDefault="00B333AC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EF4003" w:rsidRPr="006265AF" w:rsidRDefault="00C71101" w:rsidP="00C71101">
      <w:pPr>
        <w:spacing w:after="0" w:line="240" w:lineRule="auto"/>
        <w:ind w:left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evacuation centers at Pasto DCC, </w:t>
      </w:r>
      <w:proofErr w:type="spellStart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Mabato</w:t>
      </w:r>
      <w:proofErr w:type="spellEnd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Carol-</w:t>
      </w:r>
      <w:proofErr w:type="gramStart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an</w:t>
      </w:r>
      <w:proofErr w:type="gramEnd"/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Hall</w:t>
      </w:r>
      <w:r w:rsidR="006265AF"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</w:t>
      </w:r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re already closed and the </w:t>
      </w:r>
      <w:r w:rsidR="006265AF" w:rsidRPr="006265A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45</w:t>
      </w:r>
      <w:r w:rsidRPr="006265A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families</w:t>
      </w:r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 or </w:t>
      </w:r>
      <w:r w:rsidR="006265AF" w:rsidRPr="006265A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235</w:t>
      </w:r>
      <w:r w:rsidRPr="006265A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persons</w:t>
      </w:r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allowed </w:t>
      </w:r>
      <w:r w:rsidR="006265AF"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government troops </w:t>
      </w:r>
      <w:r w:rsidRPr="006265AF">
        <w:rPr>
          <w:rFonts w:ascii="Arial" w:hAnsi="Arial" w:cs="Arial"/>
          <w:color w:val="222222"/>
          <w:sz w:val="24"/>
          <w:szCs w:val="24"/>
          <w:shd w:val="clear" w:color="auto" w:fill="FFFFFF"/>
        </w:rPr>
        <w:t>to return to their respective residence (see Table 2).</w:t>
      </w:r>
    </w:p>
    <w:p w:rsidR="00C71101" w:rsidRPr="006265AF" w:rsidRDefault="00C71101" w:rsidP="00EF400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1101" w:rsidRDefault="006265AF" w:rsidP="006265AF">
      <w:pPr>
        <w:spacing w:after="0" w:line="240" w:lineRule="auto"/>
        <w:ind w:firstLine="360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Number of Displaced Families / Persons Inside Evacuation Center</w:t>
      </w:r>
    </w:p>
    <w:tbl>
      <w:tblPr>
        <w:tblW w:w="9225" w:type="dxa"/>
        <w:tblInd w:w="535" w:type="dxa"/>
        <w:tblLook w:val="04A0" w:firstRow="1" w:lastRow="0" w:firstColumn="1" w:lastColumn="0" w:noHBand="0" w:noVBand="1"/>
      </w:tblPr>
      <w:tblGrid>
        <w:gridCol w:w="630"/>
        <w:gridCol w:w="2610"/>
        <w:gridCol w:w="1397"/>
        <w:gridCol w:w="1042"/>
        <w:gridCol w:w="886"/>
        <w:gridCol w:w="887"/>
        <w:gridCol w:w="886"/>
        <w:gridCol w:w="887"/>
      </w:tblGrid>
      <w:tr w:rsidR="00EF4003" w:rsidRPr="00EF4003" w:rsidTr="00930B8F">
        <w:trPr>
          <w:trHeight w:val="143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F4003" w:rsidRPr="00EF4003" w:rsidTr="00930B8F">
        <w:trPr>
          <w:trHeight w:val="269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F4003" w:rsidRPr="00EF4003" w:rsidTr="00930B8F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F400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</w:tbl>
    <w:p w:rsidR="00C71101" w:rsidRDefault="00C71101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B432C3">
        <w:rPr>
          <w:rFonts w:ascii="Arial" w:eastAsia="Arial" w:hAnsi="Arial" w:cs="Arial"/>
          <w:i/>
          <w:color w:val="002060"/>
          <w:sz w:val="16"/>
          <w:szCs w:val="16"/>
        </w:rPr>
        <w:t>V</w:t>
      </w:r>
      <w:r w:rsidR="00A07CC1">
        <w:rPr>
          <w:rFonts w:ascii="Arial" w:eastAsia="Arial" w:hAnsi="Arial" w:cs="Arial"/>
          <w:i/>
          <w:color w:val="002060"/>
          <w:sz w:val="16"/>
          <w:szCs w:val="16"/>
        </w:rPr>
        <w:t>II</w:t>
      </w:r>
    </w:p>
    <w:p w:rsidR="00930B8F" w:rsidRDefault="00930B8F" w:rsidP="006265AF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774AAD" w:rsidRPr="006265AF" w:rsidRDefault="00FC54C7" w:rsidP="006265A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026032" w:rsidRDefault="00FC54C7" w:rsidP="006265AF">
      <w:pPr>
        <w:spacing w:after="0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6612E6"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6265AF" w:rsidRDefault="006265AF" w:rsidP="006612E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>27 March 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5AF" w:rsidRPr="006265AF" w:rsidRDefault="006265AF" w:rsidP="003719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VII submitted their </w:t>
            </w:r>
            <w:r w:rsidRPr="006265A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:rsidR="006049E3" w:rsidRPr="006265AF" w:rsidRDefault="006265AF" w:rsidP="006265AF">
            <w:pPr>
              <w:numPr>
                <w:ilvl w:val="0"/>
                <w:numId w:val="1"/>
              </w:numPr>
              <w:ind w:left="317" w:hanging="330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</w:t>
            </w:r>
            <w:r w:rsidR="00371974"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LGU through the MSWD office has already provided 7 sacks of rice, 24 packs of </w:t>
            </w:r>
            <w:proofErr w:type="spellStart"/>
            <w:r w:rsidR="00371974"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>pancit</w:t>
            </w:r>
            <w:proofErr w:type="spellEnd"/>
            <w:r w:rsidR="00371974"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71974"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>bihon</w:t>
            </w:r>
            <w:proofErr w:type="spellEnd"/>
            <w:r w:rsidR="00371974" w:rsidRPr="006265A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200 canned sardines. IDPs cooked and shared food during their stay inside evacuation camps.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 w:rsidP="00B432C3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>
        <w:rPr>
          <w:rFonts w:ascii="Arial" w:eastAsia="Arial" w:hAnsi="Arial" w:cs="Arial"/>
          <w:i/>
          <w:color w:val="2F5496"/>
          <w:sz w:val="16"/>
          <w:szCs w:val="16"/>
        </w:rPr>
        <w:t>VII</w:t>
      </w: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:rsidR="00470FE4" w:rsidRDefault="006265AF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closely coordinate with DSWD-FO VII for any request of Technical Assistance and Resource Augmentation (TARA).</w:t>
      </w: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454A" w:rsidRDefault="00D6454A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6265A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:rsidR="00584FCB" w:rsidRPr="00584FCB" w:rsidRDefault="00584FCB" w:rsidP="00584FCB">
      <w:pPr>
        <w:tabs>
          <w:tab w:val="left" w:pos="85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584FCB" w:rsidRPr="00584FCB" w:rsidSect="006265AF">
      <w:headerReference w:type="default" r:id="rId8"/>
      <w:footerReference w:type="default" r:id="rId9"/>
      <w:pgSz w:w="11907" w:h="16839"/>
      <w:pgMar w:top="372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4F" w:rsidRDefault="0033194F">
      <w:pPr>
        <w:spacing w:after="0" w:line="240" w:lineRule="auto"/>
      </w:pPr>
      <w:r>
        <w:separator/>
      </w:r>
    </w:p>
  </w:endnote>
  <w:endnote w:type="continuationSeparator" w:id="0">
    <w:p w:rsidR="0033194F" w:rsidRDefault="0033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4B229B" w:rsidRDefault="00FC54C7" w:rsidP="004B229B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1327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1327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557C5F">
      <w:rPr>
        <w:sz w:val="16"/>
        <w:szCs w:val="16"/>
      </w:rPr>
      <w:t>DSWD DROMIC Terminal Report</w:t>
    </w:r>
    <w:r w:rsidR="00736A7C" w:rsidRPr="00736A7C">
      <w:rPr>
        <w:sz w:val="16"/>
        <w:szCs w:val="16"/>
      </w:rPr>
      <w:t xml:space="preserve"> </w:t>
    </w:r>
    <w:r w:rsidR="006612E6">
      <w:rPr>
        <w:sz w:val="16"/>
        <w:szCs w:val="16"/>
      </w:rPr>
      <w:t xml:space="preserve">on the Armed Conflict in </w:t>
    </w:r>
    <w:proofErr w:type="spellStart"/>
    <w:r w:rsidR="00603EA1" w:rsidRPr="00603EA1">
      <w:rPr>
        <w:sz w:val="16"/>
        <w:szCs w:val="16"/>
      </w:rPr>
      <w:t>Ayungon</w:t>
    </w:r>
    <w:proofErr w:type="spellEnd"/>
    <w:r w:rsidR="00603EA1" w:rsidRPr="00603EA1">
      <w:rPr>
        <w:sz w:val="16"/>
        <w:szCs w:val="16"/>
      </w:rPr>
      <w:t>, Negros Oriental</w:t>
    </w:r>
    <w:r w:rsidR="006265AF">
      <w:rPr>
        <w:sz w:val="16"/>
        <w:szCs w:val="16"/>
      </w:rPr>
      <w:t>,</w:t>
    </w:r>
    <w:r w:rsidR="00736A7C" w:rsidRPr="00736A7C">
      <w:rPr>
        <w:sz w:val="16"/>
        <w:szCs w:val="16"/>
      </w:rPr>
      <w:t xml:space="preserve"> </w:t>
    </w:r>
    <w:r w:rsidR="00557C5F">
      <w:rPr>
        <w:sz w:val="16"/>
        <w:szCs w:val="16"/>
      </w:rPr>
      <w:t>27 March 2019</w:t>
    </w:r>
    <w:r w:rsidR="00736A7C">
      <w:rPr>
        <w:sz w:val="16"/>
        <w:szCs w:val="16"/>
      </w:rPr>
      <w:t>,</w:t>
    </w:r>
    <w:r w:rsidR="004B229B">
      <w:rPr>
        <w:sz w:val="16"/>
        <w:szCs w:val="16"/>
      </w:rPr>
      <w:t xml:space="preserve"> </w:t>
    </w:r>
    <w:r w:rsidR="00557C5F">
      <w:rPr>
        <w:sz w:val="16"/>
        <w:szCs w:val="16"/>
      </w:rPr>
      <w:t>9A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4F" w:rsidRDefault="0033194F">
      <w:pPr>
        <w:spacing w:after="0" w:line="240" w:lineRule="auto"/>
      </w:pPr>
      <w:r>
        <w:separator/>
      </w:r>
    </w:p>
  </w:footnote>
  <w:footnote w:type="continuationSeparator" w:id="0">
    <w:p w:rsidR="0033194F" w:rsidRDefault="0033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2E51617" wp14:editId="798D1F7B">
          <wp:extent cx="6189345" cy="83693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111B24"/>
    <w:rsid w:val="0011327B"/>
    <w:rsid w:val="00133832"/>
    <w:rsid w:val="00162EFA"/>
    <w:rsid w:val="001F4B02"/>
    <w:rsid w:val="001F5D51"/>
    <w:rsid w:val="00201A4B"/>
    <w:rsid w:val="00213534"/>
    <w:rsid w:val="00286609"/>
    <w:rsid w:val="002977DD"/>
    <w:rsid w:val="002E1F6A"/>
    <w:rsid w:val="002E75E9"/>
    <w:rsid w:val="00305FDF"/>
    <w:rsid w:val="00324769"/>
    <w:rsid w:val="0033194F"/>
    <w:rsid w:val="00363E88"/>
    <w:rsid w:val="003702E8"/>
    <w:rsid w:val="00371974"/>
    <w:rsid w:val="00390A67"/>
    <w:rsid w:val="00395CFD"/>
    <w:rsid w:val="003F06EB"/>
    <w:rsid w:val="0041370B"/>
    <w:rsid w:val="004639B5"/>
    <w:rsid w:val="00464B6C"/>
    <w:rsid w:val="00470FE4"/>
    <w:rsid w:val="004713E2"/>
    <w:rsid w:val="004B229B"/>
    <w:rsid w:val="004B2B7C"/>
    <w:rsid w:val="0050190A"/>
    <w:rsid w:val="00512D4D"/>
    <w:rsid w:val="00533CE9"/>
    <w:rsid w:val="00557C5F"/>
    <w:rsid w:val="00584FCB"/>
    <w:rsid w:val="005B354E"/>
    <w:rsid w:val="005E54FE"/>
    <w:rsid w:val="00603EA1"/>
    <w:rsid w:val="006049E3"/>
    <w:rsid w:val="00615BA3"/>
    <w:rsid w:val="006265AF"/>
    <w:rsid w:val="006612E6"/>
    <w:rsid w:val="006A657B"/>
    <w:rsid w:val="006E0766"/>
    <w:rsid w:val="006E3F82"/>
    <w:rsid w:val="00736A7C"/>
    <w:rsid w:val="00774AAD"/>
    <w:rsid w:val="00785AFB"/>
    <w:rsid w:val="00792BBD"/>
    <w:rsid w:val="007A20F1"/>
    <w:rsid w:val="007D54CF"/>
    <w:rsid w:val="007D7E2B"/>
    <w:rsid w:val="007E2A51"/>
    <w:rsid w:val="007F1365"/>
    <w:rsid w:val="00830BFD"/>
    <w:rsid w:val="008C4054"/>
    <w:rsid w:val="009246DE"/>
    <w:rsid w:val="00930B8F"/>
    <w:rsid w:val="00937C09"/>
    <w:rsid w:val="0095416E"/>
    <w:rsid w:val="009B3E46"/>
    <w:rsid w:val="00A07CC1"/>
    <w:rsid w:val="00A22603"/>
    <w:rsid w:val="00B333AC"/>
    <w:rsid w:val="00B40381"/>
    <w:rsid w:val="00B432C3"/>
    <w:rsid w:val="00B614D3"/>
    <w:rsid w:val="00B664AE"/>
    <w:rsid w:val="00B7487A"/>
    <w:rsid w:val="00B750B9"/>
    <w:rsid w:val="00C335E5"/>
    <w:rsid w:val="00C34052"/>
    <w:rsid w:val="00C71101"/>
    <w:rsid w:val="00C760D1"/>
    <w:rsid w:val="00C865F8"/>
    <w:rsid w:val="00C97971"/>
    <w:rsid w:val="00CA4B8C"/>
    <w:rsid w:val="00CE07C6"/>
    <w:rsid w:val="00D241F6"/>
    <w:rsid w:val="00D30B5C"/>
    <w:rsid w:val="00D6202F"/>
    <w:rsid w:val="00D6454A"/>
    <w:rsid w:val="00DA15B5"/>
    <w:rsid w:val="00DD7D90"/>
    <w:rsid w:val="00E16729"/>
    <w:rsid w:val="00E16BC2"/>
    <w:rsid w:val="00E31993"/>
    <w:rsid w:val="00E5600A"/>
    <w:rsid w:val="00E603B3"/>
    <w:rsid w:val="00E71A51"/>
    <w:rsid w:val="00E916DE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2019-03-27T00:32:00Z</dcterms:created>
  <dcterms:modified xsi:type="dcterms:W3CDTF">2019-03-27T01:32:00Z</dcterms:modified>
</cp:coreProperties>
</file>