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878420" w14:textId="241013F2" w:rsidR="00C46A8D" w:rsidRDefault="00C46A8D" w:rsidP="00F779E2">
      <w:pPr>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w:t>
      </w:r>
      <w:r w:rsidR="00D62666">
        <w:rPr>
          <w:rFonts w:ascii="Arial" w:eastAsia="Arial" w:hAnsi="Arial" w:cs="Arial"/>
          <w:b/>
          <w:sz w:val="32"/>
          <w:szCs w:val="32"/>
        </w:rPr>
        <w:t xml:space="preserve"> Terminal</w:t>
      </w:r>
      <w:r>
        <w:rPr>
          <w:rFonts w:ascii="Arial" w:eastAsia="Arial" w:hAnsi="Arial" w:cs="Arial"/>
          <w:b/>
          <w:sz w:val="32"/>
          <w:szCs w:val="32"/>
        </w:rPr>
        <w:t xml:space="preserve"> </w:t>
      </w:r>
      <w:r w:rsidR="00F779E2">
        <w:rPr>
          <w:rFonts w:ascii="Arial" w:eastAsia="Arial" w:hAnsi="Arial" w:cs="Arial"/>
          <w:b/>
          <w:sz w:val="32"/>
          <w:szCs w:val="32"/>
        </w:rPr>
        <w:t>Report</w:t>
      </w:r>
    </w:p>
    <w:p w14:paraId="74E468D5" w14:textId="47206095" w:rsidR="00C46A8D" w:rsidRDefault="00C46A8D" w:rsidP="00C46A8D">
      <w:pPr>
        <w:spacing w:after="0" w:line="240" w:lineRule="auto"/>
        <w:jc w:val="center"/>
        <w:rPr>
          <w:rFonts w:ascii="Arial" w:eastAsia="Arial" w:hAnsi="Arial" w:cs="Arial"/>
          <w:b/>
          <w:sz w:val="32"/>
          <w:szCs w:val="32"/>
        </w:rPr>
      </w:pPr>
      <w:r>
        <w:rPr>
          <w:rFonts w:ascii="Arial" w:eastAsia="Arial" w:hAnsi="Arial" w:cs="Arial"/>
          <w:b/>
          <w:sz w:val="32"/>
          <w:szCs w:val="32"/>
        </w:rPr>
        <w:t xml:space="preserve">on the Earthquake Incident in </w:t>
      </w:r>
      <w:r w:rsidR="004E6F82">
        <w:rPr>
          <w:rFonts w:ascii="Arial" w:eastAsia="Arial" w:hAnsi="Arial" w:cs="Arial"/>
          <w:b/>
          <w:sz w:val="32"/>
          <w:szCs w:val="32"/>
        </w:rPr>
        <w:t>San Julian, Eastern Samar</w:t>
      </w:r>
    </w:p>
    <w:p w14:paraId="7996AFD5" w14:textId="235D0441" w:rsidR="00C46A8D" w:rsidRDefault="00F779E2" w:rsidP="00C46A8D">
      <w:pPr>
        <w:spacing w:after="0" w:line="240" w:lineRule="auto"/>
        <w:jc w:val="center"/>
        <w:rPr>
          <w:rFonts w:ascii="Arial" w:eastAsia="Arial" w:hAnsi="Arial" w:cs="Arial"/>
          <w:sz w:val="24"/>
          <w:szCs w:val="24"/>
        </w:rPr>
      </w:pPr>
      <w:r>
        <w:rPr>
          <w:rFonts w:ascii="Arial" w:eastAsia="Arial" w:hAnsi="Arial" w:cs="Arial"/>
          <w:sz w:val="24"/>
          <w:szCs w:val="24"/>
        </w:rPr>
        <w:t>2</w:t>
      </w:r>
      <w:r w:rsidR="00D62666">
        <w:rPr>
          <w:rFonts w:ascii="Arial" w:eastAsia="Arial" w:hAnsi="Arial" w:cs="Arial"/>
          <w:sz w:val="24"/>
          <w:szCs w:val="24"/>
        </w:rPr>
        <w:t>6</w:t>
      </w:r>
      <w:r>
        <w:rPr>
          <w:rFonts w:ascii="Arial" w:eastAsia="Arial" w:hAnsi="Arial" w:cs="Arial"/>
          <w:sz w:val="24"/>
          <w:szCs w:val="24"/>
        </w:rPr>
        <w:t xml:space="preserve"> A</w:t>
      </w:r>
      <w:bookmarkStart w:id="1" w:name="_GoBack"/>
      <w:bookmarkEnd w:id="1"/>
      <w:r>
        <w:rPr>
          <w:rFonts w:ascii="Arial" w:eastAsia="Arial" w:hAnsi="Arial" w:cs="Arial"/>
          <w:sz w:val="24"/>
          <w:szCs w:val="24"/>
        </w:rPr>
        <w:t xml:space="preserve">pril 2019, </w:t>
      </w:r>
      <w:r w:rsidR="003F73E3">
        <w:rPr>
          <w:rFonts w:ascii="Arial" w:eastAsia="Arial" w:hAnsi="Arial" w:cs="Arial"/>
          <w:sz w:val="24"/>
          <w:szCs w:val="24"/>
        </w:rPr>
        <w:t>4P</w:t>
      </w:r>
      <w:r w:rsidR="00C6501E">
        <w:rPr>
          <w:rFonts w:ascii="Arial" w:eastAsia="Arial" w:hAnsi="Arial" w:cs="Arial"/>
          <w:sz w:val="24"/>
          <w:szCs w:val="24"/>
        </w:rPr>
        <w:t>M</w:t>
      </w:r>
    </w:p>
    <w:p w14:paraId="24E47358" w14:textId="77777777" w:rsidR="00C46A8D" w:rsidRDefault="00C46A8D" w:rsidP="00C46A8D">
      <w:pPr>
        <w:spacing w:after="0" w:line="240" w:lineRule="auto"/>
        <w:jc w:val="both"/>
        <w:rPr>
          <w:rFonts w:ascii="Arial" w:eastAsia="Arial" w:hAnsi="Arial" w:cs="Arial"/>
          <w:sz w:val="24"/>
          <w:szCs w:val="24"/>
        </w:rPr>
      </w:pPr>
    </w:p>
    <w:p w14:paraId="6B29BF46" w14:textId="77777777" w:rsidR="00C46A8D" w:rsidRDefault="00C46A8D" w:rsidP="00C46A8D">
      <w:pPr>
        <w:pStyle w:val="Heading1"/>
        <w:spacing w:before="0"/>
        <w:rPr>
          <w:rFonts w:ascii="Arial" w:eastAsia="Arial" w:hAnsi="Arial" w:cs="Arial"/>
          <w:sz w:val="28"/>
          <w:szCs w:val="28"/>
        </w:rPr>
      </w:pPr>
      <w:r>
        <w:rPr>
          <w:rFonts w:ascii="Arial" w:eastAsia="Arial" w:hAnsi="Arial" w:cs="Arial"/>
          <w:color w:val="002060"/>
          <w:sz w:val="28"/>
          <w:szCs w:val="28"/>
        </w:rPr>
        <w:t>Situation Overview</w:t>
      </w:r>
    </w:p>
    <w:p w14:paraId="3B9BC522" w14:textId="77777777" w:rsidR="00C46A8D" w:rsidRDefault="00C46A8D" w:rsidP="00C46A8D">
      <w:pPr>
        <w:spacing w:after="0" w:line="240" w:lineRule="auto"/>
        <w:jc w:val="both"/>
        <w:rPr>
          <w:rFonts w:ascii="Arial" w:eastAsia="Arial" w:hAnsi="Arial" w:cs="Arial"/>
          <w:sz w:val="24"/>
          <w:szCs w:val="24"/>
        </w:rPr>
      </w:pPr>
      <w:bookmarkStart w:id="2" w:name="_30j0zll" w:colFirst="0" w:colLast="0"/>
      <w:bookmarkEnd w:id="2"/>
    </w:p>
    <w:p w14:paraId="61E687FC" w14:textId="27ABD71E" w:rsidR="00C46A8D" w:rsidRDefault="004E6F82" w:rsidP="00C46A8D">
      <w:pPr>
        <w:spacing w:after="0" w:line="240" w:lineRule="auto"/>
        <w:jc w:val="center"/>
      </w:pPr>
      <w:r>
        <w:rPr>
          <w:noProof/>
        </w:rPr>
        <w:drawing>
          <wp:inline distT="0" distB="0" distL="0" distR="0" wp14:anchorId="06684ECD" wp14:editId="6AA3CB16">
            <wp:extent cx="5876290" cy="3601720"/>
            <wp:effectExtent l="0" t="0" r="0" b="0"/>
            <wp:docPr id="1" name="Picture 1" descr="Description: EPICENTR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290" cy="3601720"/>
                    </a:xfrm>
                    <a:prstGeom prst="rect">
                      <a:avLst/>
                    </a:prstGeom>
                    <a:noFill/>
                    <a:ln>
                      <a:noFill/>
                    </a:ln>
                  </pic:spPr>
                </pic:pic>
              </a:graphicData>
            </a:graphic>
          </wp:inline>
        </w:drawing>
      </w:r>
    </w:p>
    <w:p w14:paraId="63FBB832" w14:textId="77777777" w:rsidR="00C46A8D" w:rsidRDefault="00C46A8D" w:rsidP="00C46A8D">
      <w:pPr>
        <w:spacing w:after="0" w:line="240" w:lineRule="auto"/>
        <w:jc w:val="center"/>
        <w:rPr>
          <w:rFonts w:ascii="Arial" w:eastAsia="Arial" w:hAnsi="Arial" w:cs="Arial"/>
          <w:sz w:val="24"/>
          <w:szCs w:val="24"/>
        </w:rPr>
      </w:pPr>
      <w:r>
        <w:t xml:space="preserve"> </w:t>
      </w:r>
    </w:p>
    <w:p w14:paraId="16A32089" w14:textId="4FD8DF28" w:rsidR="00C46A8D" w:rsidRDefault="00D62666" w:rsidP="00C46A8D">
      <w:pPr>
        <w:spacing w:after="0" w:line="240" w:lineRule="auto"/>
        <w:jc w:val="both"/>
        <w:rPr>
          <w:rFonts w:ascii="Arial" w:eastAsia="Arial" w:hAnsi="Arial" w:cs="Arial"/>
          <w:sz w:val="24"/>
          <w:szCs w:val="24"/>
        </w:rPr>
      </w:pPr>
      <w:bookmarkStart w:id="3" w:name="_1fob9te" w:colFirst="0" w:colLast="0"/>
      <w:bookmarkEnd w:id="3"/>
      <w:r>
        <w:rPr>
          <w:rFonts w:ascii="Arial" w:eastAsia="Arial" w:hAnsi="Arial" w:cs="Arial"/>
          <w:sz w:val="24"/>
          <w:szCs w:val="24"/>
        </w:rPr>
        <w:t xml:space="preserve">This is the final report on the </w:t>
      </w:r>
      <w:r w:rsidRPr="004E6F82">
        <w:rPr>
          <w:rFonts w:ascii="Arial" w:eastAsia="Arial" w:hAnsi="Arial" w:cs="Arial"/>
          <w:sz w:val="24"/>
          <w:szCs w:val="24"/>
        </w:rPr>
        <w:t>a Magnitude 6.5 earthquake shook San Julian, Eastern Samar</w:t>
      </w:r>
      <w:r>
        <w:rPr>
          <w:rFonts w:ascii="Arial" w:eastAsia="Arial" w:hAnsi="Arial" w:cs="Arial"/>
          <w:sz w:val="24"/>
          <w:szCs w:val="24"/>
        </w:rPr>
        <w:t xml:space="preserve"> o</w:t>
      </w:r>
      <w:r w:rsidR="004E6F82" w:rsidRPr="004E6F82">
        <w:rPr>
          <w:rFonts w:ascii="Arial" w:eastAsia="Arial" w:hAnsi="Arial" w:cs="Arial"/>
          <w:sz w:val="24"/>
          <w:szCs w:val="24"/>
        </w:rPr>
        <w:t>n April 23, 2019 at exactly 1:37 PM,. The epicenter of the earthquake was located 11.79°N, 125.38°E - 009 km N 66° W of San Julian (Eastern Samar) with a depth focus of 063 km and with a Tectonic origin</w:t>
      </w:r>
    </w:p>
    <w:p w14:paraId="0B23F852" w14:textId="77777777" w:rsidR="00C46A8D" w:rsidRDefault="00C46A8D" w:rsidP="00C46A8D">
      <w:pPr>
        <w:spacing w:after="0" w:line="240" w:lineRule="auto"/>
        <w:jc w:val="both"/>
        <w:rPr>
          <w:rFonts w:ascii="Arial" w:eastAsia="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55"/>
        <w:gridCol w:w="5782"/>
      </w:tblGrid>
      <w:tr w:rsidR="004E6F82" w14:paraId="3AEED421" w14:textId="77777777" w:rsidTr="0030368B">
        <w:trPr>
          <w:trHeight w:val="20"/>
        </w:trPr>
        <w:tc>
          <w:tcPr>
            <w:tcW w:w="2031" w:type="pct"/>
          </w:tcPr>
          <w:p w14:paraId="17AAB0EE"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Reported Intensities (0</w:t>
            </w:r>
            <w:r>
              <w:rPr>
                <w:rFonts w:ascii="Arial" w:eastAsia="Arial" w:hAnsi="Arial" w:cs="Arial"/>
                <w:color w:val="000000"/>
                <w:sz w:val="18"/>
                <w:szCs w:val="24"/>
              </w:rPr>
              <w:t>2</w:t>
            </w:r>
            <w:r w:rsidRPr="00EF0B4A">
              <w:rPr>
                <w:rFonts w:ascii="Arial" w:eastAsia="Arial" w:hAnsi="Arial" w:cs="Arial"/>
                <w:color w:val="000000"/>
                <w:sz w:val="18"/>
                <w:szCs w:val="24"/>
              </w:rPr>
              <w:t>:</w:t>
            </w:r>
            <w:r>
              <w:rPr>
                <w:rFonts w:ascii="Arial" w:eastAsia="Arial" w:hAnsi="Arial" w:cs="Arial"/>
                <w:color w:val="000000"/>
                <w:sz w:val="18"/>
                <w:szCs w:val="24"/>
              </w:rPr>
              <w:t>28</w:t>
            </w:r>
            <w:r w:rsidRPr="00EF0B4A">
              <w:rPr>
                <w:rFonts w:ascii="Arial" w:eastAsia="Arial" w:hAnsi="Arial" w:cs="Arial"/>
                <w:color w:val="000000"/>
                <w:sz w:val="18"/>
                <w:szCs w:val="24"/>
              </w:rPr>
              <w:t xml:space="preserve"> PM):</w:t>
            </w:r>
          </w:p>
        </w:tc>
        <w:tc>
          <w:tcPr>
            <w:tcW w:w="2969" w:type="pct"/>
          </w:tcPr>
          <w:p w14:paraId="0A5264CB"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Intensity </w:t>
            </w:r>
            <w:r>
              <w:rPr>
                <w:rFonts w:ascii="Arial" w:eastAsia="Arial" w:hAnsi="Arial" w:cs="Arial"/>
                <w:color w:val="000000"/>
                <w:sz w:val="18"/>
                <w:szCs w:val="24"/>
              </w:rPr>
              <w:t>VI - San Julian, Eastern Samar;</w:t>
            </w:r>
          </w:p>
          <w:p w14:paraId="15F17A6B"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Intensity V - Tacloban City; Catbalogan City, Samar; Gen. Mc Arthur, Salcedo and </w:t>
            </w:r>
          </w:p>
          <w:p w14:paraId="6BF216F6"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Guiuan Eastern Samar; Naval, Biliran; Catarman, Northern Samar; Palo and Pastra</w:t>
            </w:r>
            <w:r>
              <w:rPr>
                <w:rFonts w:ascii="Arial" w:eastAsia="Arial" w:hAnsi="Arial" w:cs="Arial"/>
                <w:color w:val="000000"/>
                <w:sz w:val="18"/>
                <w:szCs w:val="24"/>
              </w:rPr>
              <w:t xml:space="preserve">na, Leyte; </w:t>
            </w:r>
          </w:p>
          <w:p w14:paraId="4167CF22"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Intensity IV - Abuyog, Hilongos, Javier, Capoocan, Julieta, Baybay, Barogo, Jaro, MacArthur, </w:t>
            </w:r>
          </w:p>
          <w:p w14:paraId="46821741"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Matalum, Villaba, Leyte; San Francisco, Southern Leyte; Bislig City, Surigao Del Sur; Iloilo City; </w:t>
            </w:r>
          </w:p>
          <w:p w14:paraId="07C2F288"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Naga City; Sorsogon City; Panganiban, Catanduanes</w:t>
            </w:r>
            <w:r>
              <w:rPr>
                <w:rFonts w:ascii="Arial" w:eastAsia="Arial" w:hAnsi="Arial" w:cs="Arial"/>
                <w:color w:val="000000"/>
                <w:sz w:val="18"/>
                <w:szCs w:val="24"/>
              </w:rPr>
              <w:t>;</w:t>
            </w:r>
          </w:p>
          <w:p w14:paraId="5CDEFDAF"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Intensity III - Binalbagan, Negros Occidental; Cabalian, Southern Leyte; Dimasalang, Masbate; </w:t>
            </w:r>
          </w:p>
          <w:p w14:paraId="71B6F7D7"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Pr>
                <w:rFonts w:ascii="Arial" w:eastAsia="Arial" w:hAnsi="Arial" w:cs="Arial"/>
                <w:color w:val="000000"/>
                <w:sz w:val="18"/>
                <w:szCs w:val="24"/>
              </w:rPr>
              <w:t>Butuan City; Cabadbaran City;</w:t>
            </w:r>
          </w:p>
          <w:p w14:paraId="134EE812" w14:textId="77777777" w:rsidR="004E6F82"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Intensit</w:t>
            </w:r>
            <w:r>
              <w:rPr>
                <w:rFonts w:ascii="Arial" w:eastAsia="Arial" w:hAnsi="Arial" w:cs="Arial"/>
                <w:color w:val="000000"/>
                <w:sz w:val="18"/>
                <w:szCs w:val="24"/>
              </w:rPr>
              <w:t>y II - Bago City; Bacolod City;</w:t>
            </w:r>
          </w:p>
          <w:p w14:paraId="5529C2D8"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p>
          <w:p w14:paraId="3E24BD2C" w14:textId="77777777" w:rsidR="004E6F82" w:rsidRPr="007E347B"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b/>
                <w:color w:val="000000"/>
                <w:sz w:val="18"/>
                <w:szCs w:val="24"/>
              </w:rPr>
            </w:pPr>
            <w:r w:rsidRPr="007E347B">
              <w:rPr>
                <w:rFonts w:ascii="Arial" w:eastAsia="Arial" w:hAnsi="Arial" w:cs="Arial"/>
                <w:b/>
                <w:color w:val="000000"/>
                <w:sz w:val="18"/>
                <w:szCs w:val="24"/>
              </w:rPr>
              <w:t>Instrumental Intensities:</w:t>
            </w:r>
          </w:p>
          <w:p w14:paraId="227A1F9F"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tabs>
                <w:tab w:val="left" w:pos="1210"/>
                <w:tab w:val="left" w:pos="3528"/>
              </w:tabs>
              <w:spacing w:after="0"/>
              <w:rPr>
                <w:rFonts w:ascii="Arial" w:eastAsia="Arial" w:hAnsi="Arial" w:cs="Arial"/>
                <w:color w:val="000000"/>
                <w:sz w:val="18"/>
                <w:szCs w:val="24"/>
              </w:rPr>
            </w:pPr>
            <w:r>
              <w:rPr>
                <w:rFonts w:ascii="Arial" w:eastAsia="Arial" w:hAnsi="Arial" w:cs="Arial"/>
                <w:color w:val="000000"/>
                <w:sz w:val="18"/>
                <w:szCs w:val="24"/>
              </w:rPr>
              <w:tab/>
            </w:r>
            <w:r>
              <w:rPr>
                <w:rFonts w:ascii="Arial" w:eastAsia="Arial" w:hAnsi="Arial" w:cs="Arial"/>
                <w:color w:val="000000"/>
                <w:sz w:val="18"/>
                <w:szCs w:val="24"/>
              </w:rPr>
              <w:tab/>
            </w:r>
          </w:p>
          <w:p w14:paraId="421BDA0C"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Int</w:t>
            </w:r>
            <w:r>
              <w:rPr>
                <w:rFonts w:ascii="Arial" w:eastAsia="Arial" w:hAnsi="Arial" w:cs="Arial"/>
                <w:color w:val="000000"/>
                <w:sz w:val="18"/>
                <w:szCs w:val="24"/>
              </w:rPr>
              <w:t xml:space="preserve">ensity VI - Catbalogan, Samar; </w:t>
            </w:r>
          </w:p>
          <w:p w14:paraId="4188DC8B"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lastRenderedPageBreak/>
              <w:t xml:space="preserve">Intensity IV - Masbate </w:t>
            </w:r>
            <w:r>
              <w:rPr>
                <w:rFonts w:ascii="Arial" w:eastAsia="Arial" w:hAnsi="Arial" w:cs="Arial"/>
                <w:color w:val="000000"/>
                <w:sz w:val="18"/>
                <w:szCs w:val="24"/>
              </w:rPr>
              <w:t xml:space="preserve">City, Masbate; </w:t>
            </w:r>
          </w:p>
          <w:p w14:paraId="3A81A6B3"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Intensity III - Legazpi City; Iriga City, Camarines Sur; Ormoc City; Argao City, Cebu; Bogo City, </w:t>
            </w:r>
          </w:p>
          <w:p w14:paraId="1AE4F194"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Pr>
                <w:rFonts w:ascii="Arial" w:eastAsia="Arial" w:hAnsi="Arial" w:cs="Arial"/>
                <w:color w:val="000000"/>
                <w:sz w:val="18"/>
                <w:szCs w:val="24"/>
              </w:rPr>
              <w:t>Cebu; Surigao City;</w:t>
            </w:r>
          </w:p>
          <w:p w14:paraId="5C14785B"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Intensity II - Passi City, Iloilo; Malinao, Aklan; Jamindan, Capiz; Roxas City; Talibon, Bohol; San </w:t>
            </w:r>
          </w:p>
          <w:p w14:paraId="185A20BD"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 xml:space="preserve">Francisco, Cebu; Gingoog City; Mulanay, Quezon; Bago City, Negros Occidental; Daet, </w:t>
            </w:r>
          </w:p>
          <w:p w14:paraId="54A6B8CB"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Camarines Norte</w:t>
            </w:r>
          </w:p>
          <w:p w14:paraId="1B0C1E30"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Intensity I - Tapaz, Capiz; Sipocot, Camarines Sur; Lapu-lapu City; La Carlota City;</w:t>
            </w:r>
          </w:p>
        </w:tc>
      </w:tr>
      <w:tr w:rsidR="004E6F82" w14:paraId="57E68B1C" w14:textId="77777777" w:rsidTr="0030368B">
        <w:trPr>
          <w:trHeight w:val="20"/>
        </w:trPr>
        <w:tc>
          <w:tcPr>
            <w:tcW w:w="2031" w:type="pct"/>
          </w:tcPr>
          <w:p w14:paraId="774CD4C5"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lastRenderedPageBreak/>
              <w:t>Expecting Damage:</w:t>
            </w:r>
          </w:p>
        </w:tc>
        <w:tc>
          <w:tcPr>
            <w:tcW w:w="2969" w:type="pct"/>
          </w:tcPr>
          <w:p w14:paraId="598B8127"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YES</w:t>
            </w:r>
          </w:p>
        </w:tc>
      </w:tr>
      <w:tr w:rsidR="004E6F82" w14:paraId="788D4C18" w14:textId="77777777" w:rsidTr="0030368B">
        <w:trPr>
          <w:trHeight w:val="20"/>
        </w:trPr>
        <w:tc>
          <w:tcPr>
            <w:tcW w:w="2031" w:type="pct"/>
          </w:tcPr>
          <w:p w14:paraId="42739820"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Expecting Aftershocks:</w:t>
            </w:r>
          </w:p>
        </w:tc>
        <w:tc>
          <w:tcPr>
            <w:tcW w:w="2969" w:type="pct"/>
          </w:tcPr>
          <w:p w14:paraId="679FCD21" w14:textId="77777777" w:rsidR="004E6F82" w:rsidRPr="00EF0B4A" w:rsidRDefault="004E6F82" w:rsidP="0030368B">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24"/>
              </w:rPr>
            </w:pPr>
            <w:r w:rsidRPr="00EF0B4A">
              <w:rPr>
                <w:rFonts w:ascii="Arial" w:eastAsia="Arial" w:hAnsi="Arial" w:cs="Arial"/>
                <w:color w:val="000000"/>
                <w:sz w:val="18"/>
                <w:szCs w:val="24"/>
              </w:rPr>
              <w:t>YES</w:t>
            </w:r>
          </w:p>
        </w:tc>
      </w:tr>
    </w:tbl>
    <w:p w14:paraId="79CB2FC0" w14:textId="77777777" w:rsidR="00C46A8D" w:rsidRPr="001B6DDB" w:rsidRDefault="00C46A8D" w:rsidP="00C46A8D">
      <w:pPr>
        <w:spacing w:after="0" w:line="240" w:lineRule="auto"/>
        <w:jc w:val="right"/>
        <w:rPr>
          <w:rFonts w:ascii="Arial" w:eastAsia="Arial" w:hAnsi="Arial" w:cs="Arial"/>
          <w:i/>
          <w:color w:val="0070C0"/>
          <w:sz w:val="16"/>
          <w:szCs w:val="16"/>
        </w:rPr>
      </w:pPr>
      <w:r w:rsidRPr="001B6DDB">
        <w:rPr>
          <w:rFonts w:ascii="Arial" w:eastAsia="Arial" w:hAnsi="Arial" w:cs="Arial"/>
          <w:i/>
          <w:color w:val="0070C0"/>
          <w:sz w:val="16"/>
          <w:szCs w:val="16"/>
        </w:rPr>
        <w:t xml:space="preserve">Source: </w:t>
      </w:r>
      <w:hyperlink r:id="rId9">
        <w:r w:rsidRPr="001B6DDB">
          <w:rPr>
            <w:rFonts w:ascii="Arial" w:eastAsia="Arial" w:hAnsi="Arial" w:cs="Arial"/>
            <w:i/>
            <w:color w:val="0070C0"/>
            <w:sz w:val="16"/>
            <w:szCs w:val="16"/>
          </w:rPr>
          <w:t>DOST-PHIVOLCS Earthquake Bulletin</w:t>
        </w:r>
      </w:hyperlink>
    </w:p>
    <w:p w14:paraId="02F3DAC1" w14:textId="77777777" w:rsidR="00C46A8D" w:rsidRDefault="00C46A8D" w:rsidP="00C46A8D">
      <w:pPr>
        <w:pStyle w:val="Heading1"/>
        <w:spacing w:before="0"/>
        <w:jc w:val="both"/>
        <w:rPr>
          <w:rFonts w:ascii="Arial" w:eastAsia="Arial" w:hAnsi="Arial" w:cs="Arial"/>
          <w:color w:val="002060"/>
          <w:sz w:val="24"/>
          <w:szCs w:val="24"/>
        </w:rPr>
      </w:pPr>
    </w:p>
    <w:p w14:paraId="5462A4A0" w14:textId="5F52EDD3" w:rsidR="00F779E2" w:rsidRPr="00F779E2" w:rsidRDefault="00F779E2" w:rsidP="00F779E2">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sidRPr="00F779E2">
        <w:rPr>
          <w:rFonts w:ascii="Arial" w:eastAsia="Times New Roman" w:hAnsi="Arial" w:cs="Arial"/>
          <w:b/>
          <w:bCs/>
          <w:color w:val="002060"/>
          <w:kern w:val="36"/>
          <w:sz w:val="24"/>
          <w:szCs w:val="24"/>
        </w:rPr>
        <w:t>Status of Affected Families / Persons</w:t>
      </w:r>
    </w:p>
    <w:p w14:paraId="586E31F0" w14:textId="47606181" w:rsidR="00F779E2" w:rsidRDefault="00F779E2" w:rsidP="00F779E2">
      <w:pPr>
        <w:widowControl/>
        <w:spacing w:after="0" w:line="240" w:lineRule="auto"/>
        <w:ind w:left="-90" w:hanging="270"/>
        <w:jc w:val="both"/>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    </w:t>
      </w:r>
      <w:r w:rsidR="00717A3B">
        <w:rPr>
          <w:rFonts w:ascii="Arial" w:eastAsia="Times New Roman" w:hAnsi="Arial" w:cs="Arial"/>
          <w:b/>
          <w:bCs/>
          <w:color w:val="0070C0"/>
          <w:sz w:val="24"/>
          <w:szCs w:val="24"/>
        </w:rPr>
        <w:t>252</w:t>
      </w:r>
      <w:r w:rsidRPr="00F779E2">
        <w:rPr>
          <w:rFonts w:ascii="Arial" w:eastAsia="Times New Roman" w:hAnsi="Arial" w:cs="Arial"/>
          <w:b/>
          <w:bCs/>
          <w:color w:val="0070C0"/>
          <w:sz w:val="24"/>
          <w:szCs w:val="24"/>
        </w:rPr>
        <w:t xml:space="preserve"> families</w:t>
      </w:r>
      <w:r w:rsidRPr="00F779E2">
        <w:rPr>
          <w:rFonts w:ascii="Arial" w:eastAsia="Times New Roman" w:hAnsi="Arial" w:cs="Arial"/>
          <w:color w:val="0070C0"/>
          <w:sz w:val="24"/>
          <w:szCs w:val="24"/>
        </w:rPr>
        <w:t xml:space="preserve"> </w:t>
      </w:r>
      <w:r w:rsidRPr="00F779E2">
        <w:rPr>
          <w:rFonts w:ascii="Arial" w:eastAsia="Times New Roman" w:hAnsi="Arial" w:cs="Arial"/>
          <w:color w:val="000000"/>
          <w:sz w:val="24"/>
          <w:szCs w:val="24"/>
        </w:rPr>
        <w:t xml:space="preserve">or </w:t>
      </w:r>
      <w:r w:rsidR="00717A3B">
        <w:rPr>
          <w:rFonts w:ascii="Arial" w:eastAsia="Times New Roman" w:hAnsi="Arial" w:cs="Arial"/>
          <w:b/>
          <w:bCs/>
          <w:color w:val="0070C0"/>
          <w:sz w:val="24"/>
          <w:szCs w:val="24"/>
        </w:rPr>
        <w:t>1,008</w:t>
      </w:r>
      <w:r>
        <w:rPr>
          <w:rFonts w:ascii="Arial" w:eastAsia="Times New Roman" w:hAnsi="Arial" w:cs="Arial"/>
          <w:b/>
          <w:bCs/>
          <w:color w:val="0070C0"/>
          <w:sz w:val="24"/>
          <w:szCs w:val="24"/>
        </w:rPr>
        <w:t xml:space="preserve"> </w:t>
      </w:r>
      <w:r w:rsidRPr="00F779E2">
        <w:rPr>
          <w:rFonts w:ascii="Arial" w:eastAsia="Times New Roman" w:hAnsi="Arial" w:cs="Arial"/>
          <w:b/>
          <w:bCs/>
          <w:color w:val="0070C0"/>
          <w:sz w:val="24"/>
          <w:szCs w:val="24"/>
        </w:rPr>
        <w:t xml:space="preserve">persons </w:t>
      </w:r>
      <w:r w:rsidR="00717A3B">
        <w:rPr>
          <w:rFonts w:ascii="Arial" w:eastAsia="Times New Roman" w:hAnsi="Arial" w:cs="Arial"/>
          <w:color w:val="000000"/>
          <w:sz w:val="24"/>
          <w:szCs w:val="24"/>
        </w:rPr>
        <w:t>were</w:t>
      </w:r>
      <w:r w:rsidRPr="00F779E2">
        <w:rPr>
          <w:rFonts w:ascii="Arial" w:eastAsia="Times New Roman" w:hAnsi="Arial" w:cs="Arial"/>
          <w:color w:val="000000"/>
          <w:sz w:val="24"/>
          <w:szCs w:val="24"/>
        </w:rPr>
        <w:t xml:space="preserve"> affected in </w:t>
      </w:r>
      <w:r w:rsidR="00717A3B">
        <w:rPr>
          <w:rFonts w:ascii="Arial" w:eastAsia="Times New Roman" w:hAnsi="Arial" w:cs="Arial"/>
          <w:b/>
          <w:bCs/>
          <w:color w:val="0070C0"/>
          <w:sz w:val="24"/>
          <w:szCs w:val="24"/>
        </w:rPr>
        <w:t>33</w:t>
      </w:r>
      <w:r w:rsidRPr="00F779E2">
        <w:rPr>
          <w:rFonts w:ascii="Arial" w:eastAsia="Times New Roman" w:hAnsi="Arial" w:cs="Arial"/>
          <w:b/>
          <w:bCs/>
          <w:color w:val="0070C0"/>
          <w:sz w:val="24"/>
          <w:szCs w:val="24"/>
        </w:rPr>
        <w:t xml:space="preserve"> barangays </w:t>
      </w:r>
      <w:r w:rsidRPr="00F779E2">
        <w:rPr>
          <w:rFonts w:ascii="Arial" w:eastAsia="Times New Roman" w:hAnsi="Arial" w:cs="Arial"/>
          <w:color w:val="000000"/>
          <w:sz w:val="24"/>
          <w:szCs w:val="24"/>
        </w:rPr>
        <w:t>(see Table 1).</w:t>
      </w:r>
      <w:r w:rsidRPr="00F779E2">
        <w:rPr>
          <w:rFonts w:ascii="Arial" w:eastAsia="Times New Roman" w:hAnsi="Arial" w:cs="Arial"/>
          <w:color w:val="000000"/>
          <w:sz w:val="24"/>
          <w:szCs w:val="24"/>
        </w:rPr>
        <w:tab/>
      </w:r>
    </w:p>
    <w:p w14:paraId="12CC00DB" w14:textId="77777777" w:rsidR="00F779E2" w:rsidRDefault="00F779E2" w:rsidP="00F779E2">
      <w:pPr>
        <w:widowControl/>
        <w:spacing w:after="0" w:line="240" w:lineRule="auto"/>
        <w:ind w:left="-90" w:hanging="270"/>
        <w:jc w:val="both"/>
        <w:rPr>
          <w:rFonts w:ascii="Arial" w:eastAsia="Times New Roman" w:hAnsi="Arial" w:cs="Arial"/>
          <w:b/>
          <w:bCs/>
          <w:i/>
          <w:iCs/>
          <w:color w:val="000000"/>
          <w:sz w:val="20"/>
          <w:szCs w:val="20"/>
        </w:rPr>
      </w:pPr>
    </w:p>
    <w:p w14:paraId="3F09C226" w14:textId="3C24FFB9" w:rsidR="00F779E2" w:rsidRPr="00F779E2" w:rsidRDefault="00F779E2" w:rsidP="00F779E2">
      <w:pPr>
        <w:widowControl/>
        <w:spacing w:after="0" w:line="240" w:lineRule="auto"/>
        <w:ind w:left="-90"/>
        <w:jc w:val="both"/>
        <w:rPr>
          <w:rFonts w:ascii="Times New Roman" w:eastAsia="Times New Roman" w:hAnsi="Times New Roman" w:cs="Times New Roman"/>
          <w:sz w:val="24"/>
          <w:szCs w:val="24"/>
        </w:rPr>
      </w:pPr>
      <w:r w:rsidRPr="00F779E2">
        <w:rPr>
          <w:rFonts w:ascii="Arial" w:eastAsia="Times New Roman" w:hAnsi="Arial" w:cs="Arial"/>
          <w:b/>
          <w:bCs/>
          <w:i/>
          <w:iCs/>
          <w:color w:val="000000"/>
          <w:sz w:val="20"/>
          <w:szCs w:val="20"/>
        </w:rPr>
        <w:t>Table 1. Affected Families / Persons</w:t>
      </w:r>
    </w:p>
    <w:tbl>
      <w:tblPr>
        <w:tblW w:w="4994" w:type="pct"/>
        <w:tblLook w:val="04A0" w:firstRow="1" w:lastRow="0" w:firstColumn="1" w:lastColumn="0" w:noHBand="0" w:noVBand="1"/>
      </w:tblPr>
      <w:tblGrid>
        <w:gridCol w:w="264"/>
        <w:gridCol w:w="6481"/>
        <w:gridCol w:w="1243"/>
        <w:gridCol w:w="873"/>
        <w:gridCol w:w="864"/>
      </w:tblGrid>
      <w:tr w:rsidR="00717A3B" w:rsidRPr="00717A3B" w14:paraId="1817AD2B" w14:textId="77777777" w:rsidTr="00717A3B">
        <w:trPr>
          <w:trHeight w:val="179"/>
        </w:trPr>
        <w:tc>
          <w:tcPr>
            <w:tcW w:w="346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8D772C9" w14:textId="77777777"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REGION / PROVINCE / MUNICIPALITY </w:t>
            </w:r>
          </w:p>
        </w:tc>
        <w:tc>
          <w:tcPr>
            <w:tcW w:w="153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C5B5D50" w14:textId="77777777"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 NUMBER OF AFFECTED </w:t>
            </w:r>
          </w:p>
        </w:tc>
      </w:tr>
      <w:tr w:rsidR="00717A3B" w:rsidRPr="00717A3B" w14:paraId="5AA188F5" w14:textId="77777777" w:rsidTr="00717A3B">
        <w:trPr>
          <w:trHeight w:val="56"/>
        </w:trPr>
        <w:tc>
          <w:tcPr>
            <w:tcW w:w="3468" w:type="pct"/>
            <w:gridSpan w:val="2"/>
            <w:vMerge/>
            <w:tcBorders>
              <w:top w:val="single" w:sz="4" w:space="0" w:color="000000"/>
              <w:left w:val="single" w:sz="4" w:space="0" w:color="000000"/>
              <w:bottom w:val="single" w:sz="4" w:space="0" w:color="000000"/>
              <w:right w:val="single" w:sz="4" w:space="0" w:color="000000"/>
            </w:tcBorders>
            <w:vAlign w:val="center"/>
            <w:hideMark/>
          </w:tcPr>
          <w:p w14:paraId="7A88B399" w14:textId="77777777" w:rsidR="00717A3B" w:rsidRPr="00717A3B" w:rsidRDefault="00717A3B" w:rsidP="00717A3B">
            <w:pPr>
              <w:widowControl/>
              <w:spacing w:after="0" w:line="240" w:lineRule="auto"/>
              <w:rPr>
                <w:rFonts w:ascii="Arial Narrow" w:eastAsia="Times New Roman" w:hAnsi="Arial Narrow" w:cs="Times New Roman"/>
                <w:b/>
                <w:bCs/>
                <w:sz w:val="20"/>
                <w:szCs w:val="20"/>
              </w:rPr>
            </w:pPr>
          </w:p>
        </w:tc>
        <w:tc>
          <w:tcPr>
            <w:tcW w:w="639" w:type="pct"/>
            <w:tcBorders>
              <w:top w:val="nil"/>
              <w:left w:val="single" w:sz="4" w:space="0" w:color="000000"/>
              <w:bottom w:val="single" w:sz="4" w:space="0" w:color="000000"/>
              <w:right w:val="single" w:sz="4" w:space="0" w:color="000000"/>
            </w:tcBorders>
            <w:shd w:val="clear" w:color="7F7F7F" w:fill="7F7F7F"/>
            <w:vAlign w:val="center"/>
            <w:hideMark/>
          </w:tcPr>
          <w:p w14:paraId="695EE44C" w14:textId="77777777"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 Barangays </w:t>
            </w:r>
          </w:p>
        </w:tc>
        <w:tc>
          <w:tcPr>
            <w:tcW w:w="449" w:type="pct"/>
            <w:tcBorders>
              <w:top w:val="nil"/>
              <w:left w:val="single" w:sz="4" w:space="0" w:color="000000"/>
              <w:bottom w:val="single" w:sz="4" w:space="0" w:color="000000"/>
              <w:right w:val="single" w:sz="4" w:space="0" w:color="auto"/>
            </w:tcBorders>
            <w:shd w:val="clear" w:color="7F7F7F" w:fill="7F7F7F"/>
            <w:vAlign w:val="center"/>
            <w:hideMark/>
          </w:tcPr>
          <w:p w14:paraId="78693137" w14:textId="637470D1"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Families </w:t>
            </w:r>
          </w:p>
        </w:tc>
        <w:tc>
          <w:tcPr>
            <w:tcW w:w="44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7692039D" w14:textId="0518E37D"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Persons </w:t>
            </w:r>
          </w:p>
        </w:tc>
      </w:tr>
      <w:tr w:rsidR="00717A3B" w:rsidRPr="00717A3B" w14:paraId="23FBE4B5" w14:textId="77777777" w:rsidTr="00717A3B">
        <w:trPr>
          <w:trHeight w:val="20"/>
        </w:trPr>
        <w:tc>
          <w:tcPr>
            <w:tcW w:w="3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C8EE86" w14:textId="77777777" w:rsidR="00717A3B" w:rsidRPr="00717A3B" w:rsidRDefault="00717A3B" w:rsidP="00717A3B">
            <w:pPr>
              <w:widowControl/>
              <w:spacing w:after="0" w:line="240" w:lineRule="auto"/>
              <w:jc w:val="center"/>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14:paraId="49735C93" w14:textId="4065A93B"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33 </w:t>
            </w:r>
          </w:p>
        </w:tc>
        <w:tc>
          <w:tcPr>
            <w:tcW w:w="449" w:type="pct"/>
            <w:tcBorders>
              <w:top w:val="nil"/>
              <w:left w:val="nil"/>
              <w:bottom w:val="single" w:sz="4" w:space="0" w:color="000000"/>
              <w:right w:val="single" w:sz="4" w:space="0" w:color="000000"/>
            </w:tcBorders>
            <w:shd w:val="clear" w:color="A5A5A5" w:fill="A5A5A5"/>
            <w:vAlign w:val="center"/>
            <w:hideMark/>
          </w:tcPr>
          <w:p w14:paraId="69B361B2" w14:textId="03E37012"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252 </w:t>
            </w:r>
          </w:p>
        </w:tc>
        <w:tc>
          <w:tcPr>
            <w:tcW w:w="444" w:type="pct"/>
            <w:tcBorders>
              <w:top w:val="nil"/>
              <w:left w:val="nil"/>
              <w:bottom w:val="single" w:sz="4" w:space="0" w:color="000000"/>
              <w:right w:val="single" w:sz="4" w:space="0" w:color="000000"/>
            </w:tcBorders>
            <w:shd w:val="clear" w:color="A5A5A5" w:fill="A5A5A5"/>
            <w:vAlign w:val="center"/>
            <w:hideMark/>
          </w:tcPr>
          <w:p w14:paraId="21B7D1E4" w14:textId="1738C9E1"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1,008 </w:t>
            </w:r>
          </w:p>
        </w:tc>
      </w:tr>
      <w:tr w:rsidR="00717A3B" w:rsidRPr="00717A3B" w14:paraId="73330D7F" w14:textId="77777777" w:rsidTr="00717A3B">
        <w:trPr>
          <w:trHeight w:val="20"/>
        </w:trPr>
        <w:tc>
          <w:tcPr>
            <w:tcW w:w="34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181B52B" w14:textId="77777777" w:rsidR="00717A3B" w:rsidRPr="00717A3B" w:rsidRDefault="00717A3B" w:rsidP="00717A3B">
            <w:pPr>
              <w:widowControl/>
              <w:spacing w:after="0" w:line="240" w:lineRule="auto"/>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REGION VIII</w:t>
            </w:r>
          </w:p>
        </w:tc>
        <w:tc>
          <w:tcPr>
            <w:tcW w:w="639" w:type="pct"/>
            <w:tcBorders>
              <w:top w:val="nil"/>
              <w:left w:val="nil"/>
              <w:bottom w:val="single" w:sz="4" w:space="0" w:color="000000"/>
              <w:right w:val="single" w:sz="4" w:space="0" w:color="000000"/>
            </w:tcBorders>
            <w:shd w:val="clear" w:color="BFBFBF" w:fill="BFBFBF"/>
            <w:vAlign w:val="center"/>
            <w:hideMark/>
          </w:tcPr>
          <w:p w14:paraId="380FFC0D" w14:textId="4C3E0CF9"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33 </w:t>
            </w:r>
          </w:p>
        </w:tc>
        <w:tc>
          <w:tcPr>
            <w:tcW w:w="449" w:type="pct"/>
            <w:tcBorders>
              <w:top w:val="nil"/>
              <w:left w:val="nil"/>
              <w:bottom w:val="single" w:sz="4" w:space="0" w:color="000000"/>
              <w:right w:val="single" w:sz="4" w:space="0" w:color="000000"/>
            </w:tcBorders>
            <w:shd w:val="clear" w:color="BFBFBF" w:fill="BFBFBF"/>
            <w:vAlign w:val="center"/>
            <w:hideMark/>
          </w:tcPr>
          <w:p w14:paraId="584558DC" w14:textId="3DFFB9D2"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252 </w:t>
            </w:r>
          </w:p>
        </w:tc>
        <w:tc>
          <w:tcPr>
            <w:tcW w:w="444" w:type="pct"/>
            <w:tcBorders>
              <w:top w:val="nil"/>
              <w:left w:val="nil"/>
              <w:bottom w:val="single" w:sz="4" w:space="0" w:color="000000"/>
              <w:right w:val="single" w:sz="4" w:space="0" w:color="000000"/>
            </w:tcBorders>
            <w:shd w:val="clear" w:color="BFBFBF" w:fill="BFBFBF"/>
            <w:vAlign w:val="center"/>
            <w:hideMark/>
          </w:tcPr>
          <w:p w14:paraId="776EDD77" w14:textId="25A287B1"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1,008 </w:t>
            </w:r>
          </w:p>
        </w:tc>
      </w:tr>
      <w:tr w:rsidR="00717A3B" w:rsidRPr="00717A3B" w14:paraId="0C20BC7C" w14:textId="77777777" w:rsidTr="00717A3B">
        <w:trPr>
          <w:trHeight w:val="20"/>
        </w:trPr>
        <w:tc>
          <w:tcPr>
            <w:tcW w:w="3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99B74D" w14:textId="77777777" w:rsidR="00717A3B" w:rsidRPr="00717A3B" w:rsidRDefault="00717A3B" w:rsidP="00717A3B">
            <w:pPr>
              <w:widowControl/>
              <w:spacing w:after="0" w:line="240" w:lineRule="auto"/>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Eastern Samar</w:t>
            </w:r>
          </w:p>
        </w:tc>
        <w:tc>
          <w:tcPr>
            <w:tcW w:w="639" w:type="pct"/>
            <w:tcBorders>
              <w:top w:val="nil"/>
              <w:left w:val="nil"/>
              <w:bottom w:val="single" w:sz="4" w:space="0" w:color="000000"/>
              <w:right w:val="single" w:sz="4" w:space="0" w:color="000000"/>
            </w:tcBorders>
            <w:shd w:val="clear" w:color="D8D8D8" w:fill="D8D8D8"/>
            <w:vAlign w:val="center"/>
            <w:hideMark/>
          </w:tcPr>
          <w:p w14:paraId="0C19C9AF" w14:textId="5F4A1F01"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10 </w:t>
            </w:r>
          </w:p>
        </w:tc>
        <w:tc>
          <w:tcPr>
            <w:tcW w:w="449" w:type="pct"/>
            <w:tcBorders>
              <w:top w:val="nil"/>
              <w:left w:val="nil"/>
              <w:bottom w:val="single" w:sz="4" w:space="0" w:color="000000"/>
              <w:right w:val="single" w:sz="4" w:space="0" w:color="000000"/>
            </w:tcBorders>
            <w:shd w:val="clear" w:color="D8D8D8" w:fill="D8D8D8"/>
            <w:vAlign w:val="center"/>
            <w:hideMark/>
          </w:tcPr>
          <w:p w14:paraId="545B07B4" w14:textId="4D0ED4EB"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33 </w:t>
            </w:r>
          </w:p>
        </w:tc>
        <w:tc>
          <w:tcPr>
            <w:tcW w:w="444" w:type="pct"/>
            <w:tcBorders>
              <w:top w:val="nil"/>
              <w:left w:val="nil"/>
              <w:bottom w:val="single" w:sz="4" w:space="0" w:color="000000"/>
              <w:right w:val="single" w:sz="4" w:space="0" w:color="000000"/>
            </w:tcBorders>
            <w:shd w:val="clear" w:color="D8D8D8" w:fill="D8D8D8"/>
            <w:vAlign w:val="center"/>
            <w:hideMark/>
          </w:tcPr>
          <w:p w14:paraId="43436905" w14:textId="3E5886E4"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132 </w:t>
            </w:r>
          </w:p>
        </w:tc>
      </w:tr>
      <w:tr w:rsidR="00717A3B" w:rsidRPr="00717A3B" w14:paraId="71DC622B"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5EEBA874"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11AA47F4"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Can-Avid</w:t>
            </w:r>
          </w:p>
        </w:tc>
        <w:tc>
          <w:tcPr>
            <w:tcW w:w="639" w:type="pct"/>
            <w:tcBorders>
              <w:top w:val="nil"/>
              <w:left w:val="nil"/>
              <w:bottom w:val="single" w:sz="4" w:space="0" w:color="000000"/>
              <w:right w:val="single" w:sz="4" w:space="0" w:color="000000"/>
            </w:tcBorders>
            <w:shd w:val="clear" w:color="auto" w:fill="auto"/>
            <w:vAlign w:val="center"/>
            <w:hideMark/>
          </w:tcPr>
          <w:p w14:paraId="4C971F00" w14:textId="02E1BF34"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8 </w:t>
            </w:r>
          </w:p>
        </w:tc>
        <w:tc>
          <w:tcPr>
            <w:tcW w:w="449" w:type="pct"/>
            <w:tcBorders>
              <w:top w:val="nil"/>
              <w:left w:val="nil"/>
              <w:bottom w:val="single" w:sz="4" w:space="0" w:color="000000"/>
              <w:right w:val="single" w:sz="4" w:space="0" w:color="000000"/>
            </w:tcBorders>
            <w:shd w:val="clear" w:color="auto" w:fill="auto"/>
            <w:vAlign w:val="center"/>
            <w:hideMark/>
          </w:tcPr>
          <w:p w14:paraId="5C8D2827" w14:textId="3F8AAED2"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28 </w:t>
            </w:r>
          </w:p>
        </w:tc>
        <w:tc>
          <w:tcPr>
            <w:tcW w:w="444" w:type="pct"/>
            <w:tcBorders>
              <w:top w:val="nil"/>
              <w:left w:val="nil"/>
              <w:bottom w:val="single" w:sz="4" w:space="0" w:color="000000"/>
              <w:right w:val="single" w:sz="4" w:space="0" w:color="000000"/>
            </w:tcBorders>
            <w:shd w:val="clear" w:color="auto" w:fill="auto"/>
            <w:vAlign w:val="center"/>
            <w:hideMark/>
          </w:tcPr>
          <w:p w14:paraId="2E4A4240" w14:textId="6584AEFA"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112 </w:t>
            </w:r>
          </w:p>
        </w:tc>
      </w:tr>
      <w:tr w:rsidR="00717A3B" w:rsidRPr="00717A3B" w14:paraId="284AB27B"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2EAF126B"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0D626406"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San Julian</w:t>
            </w:r>
          </w:p>
        </w:tc>
        <w:tc>
          <w:tcPr>
            <w:tcW w:w="639" w:type="pct"/>
            <w:tcBorders>
              <w:top w:val="nil"/>
              <w:left w:val="nil"/>
              <w:bottom w:val="single" w:sz="4" w:space="0" w:color="000000"/>
              <w:right w:val="single" w:sz="4" w:space="0" w:color="000000"/>
            </w:tcBorders>
            <w:shd w:val="clear" w:color="auto" w:fill="auto"/>
            <w:vAlign w:val="center"/>
            <w:hideMark/>
          </w:tcPr>
          <w:p w14:paraId="12A3E2CB" w14:textId="43509FBE"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vAlign w:val="center"/>
            <w:hideMark/>
          </w:tcPr>
          <w:p w14:paraId="34404A75" w14:textId="446A245E"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5 </w:t>
            </w:r>
          </w:p>
        </w:tc>
        <w:tc>
          <w:tcPr>
            <w:tcW w:w="444" w:type="pct"/>
            <w:tcBorders>
              <w:top w:val="nil"/>
              <w:left w:val="nil"/>
              <w:bottom w:val="single" w:sz="4" w:space="0" w:color="000000"/>
              <w:right w:val="single" w:sz="4" w:space="0" w:color="000000"/>
            </w:tcBorders>
            <w:shd w:val="clear" w:color="auto" w:fill="auto"/>
            <w:vAlign w:val="center"/>
            <w:hideMark/>
          </w:tcPr>
          <w:p w14:paraId="217533A3" w14:textId="0DCA3FF3"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20 </w:t>
            </w:r>
          </w:p>
        </w:tc>
      </w:tr>
      <w:tr w:rsidR="00717A3B" w:rsidRPr="00717A3B" w14:paraId="2272D266" w14:textId="77777777" w:rsidTr="00717A3B">
        <w:trPr>
          <w:trHeight w:val="20"/>
        </w:trPr>
        <w:tc>
          <w:tcPr>
            <w:tcW w:w="3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ADF059" w14:textId="77777777" w:rsidR="00717A3B" w:rsidRPr="00717A3B" w:rsidRDefault="00717A3B" w:rsidP="00717A3B">
            <w:pPr>
              <w:widowControl/>
              <w:spacing w:after="0" w:line="240" w:lineRule="auto"/>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Western Samar</w:t>
            </w:r>
          </w:p>
        </w:tc>
        <w:tc>
          <w:tcPr>
            <w:tcW w:w="639" w:type="pct"/>
            <w:tcBorders>
              <w:top w:val="nil"/>
              <w:left w:val="nil"/>
              <w:bottom w:val="single" w:sz="4" w:space="0" w:color="000000"/>
              <w:right w:val="single" w:sz="4" w:space="0" w:color="000000"/>
            </w:tcBorders>
            <w:shd w:val="clear" w:color="D8D8D8" w:fill="D8D8D8"/>
            <w:vAlign w:val="center"/>
            <w:hideMark/>
          </w:tcPr>
          <w:p w14:paraId="2FEA741A" w14:textId="09733DA3"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23 </w:t>
            </w:r>
          </w:p>
        </w:tc>
        <w:tc>
          <w:tcPr>
            <w:tcW w:w="449" w:type="pct"/>
            <w:tcBorders>
              <w:top w:val="nil"/>
              <w:left w:val="nil"/>
              <w:bottom w:val="single" w:sz="4" w:space="0" w:color="000000"/>
              <w:right w:val="single" w:sz="4" w:space="0" w:color="000000"/>
            </w:tcBorders>
            <w:shd w:val="clear" w:color="D8D8D8" w:fill="D8D8D8"/>
            <w:vAlign w:val="center"/>
            <w:hideMark/>
          </w:tcPr>
          <w:p w14:paraId="5074E741" w14:textId="155F6615"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219 </w:t>
            </w:r>
          </w:p>
        </w:tc>
        <w:tc>
          <w:tcPr>
            <w:tcW w:w="444" w:type="pct"/>
            <w:tcBorders>
              <w:top w:val="nil"/>
              <w:left w:val="nil"/>
              <w:bottom w:val="single" w:sz="4" w:space="0" w:color="000000"/>
              <w:right w:val="single" w:sz="4" w:space="0" w:color="000000"/>
            </w:tcBorders>
            <w:shd w:val="clear" w:color="D8D8D8" w:fill="D8D8D8"/>
            <w:vAlign w:val="center"/>
            <w:hideMark/>
          </w:tcPr>
          <w:p w14:paraId="2FD89257" w14:textId="02134739"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876 </w:t>
            </w:r>
          </w:p>
        </w:tc>
      </w:tr>
      <w:tr w:rsidR="00717A3B" w:rsidRPr="00717A3B" w14:paraId="0DEFE09F"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29FE4EC6"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1C20D2DB"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Gandara</w:t>
            </w:r>
          </w:p>
        </w:tc>
        <w:tc>
          <w:tcPr>
            <w:tcW w:w="639" w:type="pct"/>
            <w:tcBorders>
              <w:top w:val="nil"/>
              <w:left w:val="nil"/>
              <w:bottom w:val="single" w:sz="4" w:space="0" w:color="000000"/>
              <w:right w:val="single" w:sz="4" w:space="0" w:color="000000"/>
            </w:tcBorders>
            <w:shd w:val="clear" w:color="auto" w:fill="auto"/>
            <w:vAlign w:val="center"/>
            <w:hideMark/>
          </w:tcPr>
          <w:p w14:paraId="3245D5A1" w14:textId="6B7DAECC"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4 </w:t>
            </w:r>
          </w:p>
        </w:tc>
        <w:tc>
          <w:tcPr>
            <w:tcW w:w="449" w:type="pct"/>
            <w:tcBorders>
              <w:top w:val="nil"/>
              <w:left w:val="nil"/>
              <w:bottom w:val="single" w:sz="4" w:space="0" w:color="000000"/>
              <w:right w:val="single" w:sz="4" w:space="0" w:color="000000"/>
            </w:tcBorders>
            <w:shd w:val="clear" w:color="auto" w:fill="auto"/>
            <w:vAlign w:val="center"/>
            <w:hideMark/>
          </w:tcPr>
          <w:p w14:paraId="3C215290" w14:textId="4AD013F8"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26 </w:t>
            </w:r>
          </w:p>
        </w:tc>
        <w:tc>
          <w:tcPr>
            <w:tcW w:w="444" w:type="pct"/>
            <w:tcBorders>
              <w:top w:val="nil"/>
              <w:left w:val="nil"/>
              <w:bottom w:val="single" w:sz="4" w:space="0" w:color="000000"/>
              <w:right w:val="single" w:sz="4" w:space="0" w:color="000000"/>
            </w:tcBorders>
            <w:shd w:val="clear" w:color="auto" w:fill="auto"/>
            <w:vAlign w:val="center"/>
            <w:hideMark/>
          </w:tcPr>
          <w:p w14:paraId="65692651" w14:textId="2F267F12"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104 </w:t>
            </w:r>
          </w:p>
        </w:tc>
      </w:tr>
      <w:tr w:rsidR="00717A3B" w:rsidRPr="00717A3B" w14:paraId="2DD30DE8"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4688FC84"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104C3C1B"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Matuguinao</w:t>
            </w:r>
          </w:p>
        </w:tc>
        <w:tc>
          <w:tcPr>
            <w:tcW w:w="639" w:type="pct"/>
            <w:tcBorders>
              <w:top w:val="nil"/>
              <w:left w:val="nil"/>
              <w:bottom w:val="single" w:sz="4" w:space="0" w:color="000000"/>
              <w:right w:val="single" w:sz="4" w:space="0" w:color="000000"/>
            </w:tcBorders>
            <w:shd w:val="clear" w:color="auto" w:fill="auto"/>
            <w:vAlign w:val="center"/>
            <w:hideMark/>
          </w:tcPr>
          <w:p w14:paraId="57AA9DB7" w14:textId="32B77E14"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vAlign w:val="center"/>
            <w:hideMark/>
          </w:tcPr>
          <w:p w14:paraId="47716161" w14:textId="195A5BF3"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6 </w:t>
            </w:r>
          </w:p>
        </w:tc>
        <w:tc>
          <w:tcPr>
            <w:tcW w:w="444" w:type="pct"/>
            <w:tcBorders>
              <w:top w:val="nil"/>
              <w:left w:val="nil"/>
              <w:bottom w:val="single" w:sz="4" w:space="0" w:color="000000"/>
              <w:right w:val="single" w:sz="4" w:space="0" w:color="000000"/>
            </w:tcBorders>
            <w:shd w:val="clear" w:color="auto" w:fill="auto"/>
            <w:vAlign w:val="center"/>
            <w:hideMark/>
          </w:tcPr>
          <w:p w14:paraId="63B18F4B" w14:textId="2E0A5D3A"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24 </w:t>
            </w:r>
          </w:p>
        </w:tc>
      </w:tr>
      <w:tr w:rsidR="00717A3B" w:rsidRPr="00717A3B" w14:paraId="68312C45"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14C95912"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0B6ACE93"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Pagsanghan</w:t>
            </w:r>
          </w:p>
        </w:tc>
        <w:tc>
          <w:tcPr>
            <w:tcW w:w="639" w:type="pct"/>
            <w:tcBorders>
              <w:top w:val="nil"/>
              <w:left w:val="nil"/>
              <w:bottom w:val="single" w:sz="4" w:space="0" w:color="000000"/>
              <w:right w:val="single" w:sz="4" w:space="0" w:color="000000"/>
            </w:tcBorders>
            <w:shd w:val="clear" w:color="auto" w:fill="auto"/>
            <w:vAlign w:val="center"/>
            <w:hideMark/>
          </w:tcPr>
          <w:p w14:paraId="1B839860" w14:textId="3D64C180"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vAlign w:val="center"/>
            <w:hideMark/>
          </w:tcPr>
          <w:p w14:paraId="22794C7B" w14:textId="5B274764"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 </w:t>
            </w:r>
          </w:p>
        </w:tc>
        <w:tc>
          <w:tcPr>
            <w:tcW w:w="444" w:type="pct"/>
            <w:tcBorders>
              <w:top w:val="nil"/>
              <w:left w:val="nil"/>
              <w:bottom w:val="single" w:sz="4" w:space="0" w:color="000000"/>
              <w:right w:val="single" w:sz="4" w:space="0" w:color="000000"/>
            </w:tcBorders>
            <w:shd w:val="clear" w:color="auto" w:fill="auto"/>
            <w:vAlign w:val="center"/>
            <w:hideMark/>
          </w:tcPr>
          <w:p w14:paraId="2277C79A" w14:textId="5B3E1C43"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8 </w:t>
            </w:r>
          </w:p>
        </w:tc>
      </w:tr>
      <w:tr w:rsidR="00717A3B" w:rsidRPr="00717A3B" w14:paraId="38A88A15"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417C3E4A"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566E73F3"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San Jorge</w:t>
            </w:r>
          </w:p>
        </w:tc>
        <w:tc>
          <w:tcPr>
            <w:tcW w:w="639" w:type="pct"/>
            <w:tcBorders>
              <w:top w:val="nil"/>
              <w:left w:val="nil"/>
              <w:bottom w:val="single" w:sz="4" w:space="0" w:color="000000"/>
              <w:right w:val="single" w:sz="4" w:space="0" w:color="000000"/>
            </w:tcBorders>
            <w:shd w:val="clear" w:color="auto" w:fill="auto"/>
            <w:vAlign w:val="center"/>
            <w:hideMark/>
          </w:tcPr>
          <w:p w14:paraId="66630DA9" w14:textId="4BE6601C"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7 </w:t>
            </w:r>
          </w:p>
        </w:tc>
        <w:tc>
          <w:tcPr>
            <w:tcW w:w="449" w:type="pct"/>
            <w:tcBorders>
              <w:top w:val="nil"/>
              <w:left w:val="nil"/>
              <w:bottom w:val="single" w:sz="4" w:space="0" w:color="000000"/>
              <w:right w:val="single" w:sz="4" w:space="0" w:color="000000"/>
            </w:tcBorders>
            <w:shd w:val="clear" w:color="auto" w:fill="auto"/>
            <w:vAlign w:val="center"/>
            <w:hideMark/>
          </w:tcPr>
          <w:p w14:paraId="01100B2D" w14:textId="2AE06258"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119 </w:t>
            </w:r>
          </w:p>
        </w:tc>
        <w:tc>
          <w:tcPr>
            <w:tcW w:w="444" w:type="pct"/>
            <w:tcBorders>
              <w:top w:val="nil"/>
              <w:left w:val="nil"/>
              <w:bottom w:val="single" w:sz="4" w:space="0" w:color="000000"/>
              <w:right w:val="single" w:sz="4" w:space="0" w:color="000000"/>
            </w:tcBorders>
            <w:shd w:val="clear" w:color="auto" w:fill="auto"/>
            <w:vAlign w:val="center"/>
            <w:hideMark/>
          </w:tcPr>
          <w:p w14:paraId="5F897DB6" w14:textId="53FA1BF3"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476 </w:t>
            </w:r>
          </w:p>
        </w:tc>
      </w:tr>
      <w:tr w:rsidR="00717A3B" w:rsidRPr="00717A3B" w14:paraId="022DB72D"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34C61A33"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2EE7F6D0"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Santa Margarita</w:t>
            </w:r>
          </w:p>
        </w:tc>
        <w:tc>
          <w:tcPr>
            <w:tcW w:w="639" w:type="pct"/>
            <w:tcBorders>
              <w:top w:val="nil"/>
              <w:left w:val="nil"/>
              <w:bottom w:val="single" w:sz="4" w:space="0" w:color="000000"/>
              <w:right w:val="single" w:sz="4" w:space="0" w:color="000000"/>
            </w:tcBorders>
            <w:shd w:val="clear" w:color="auto" w:fill="auto"/>
            <w:vAlign w:val="center"/>
            <w:hideMark/>
          </w:tcPr>
          <w:p w14:paraId="13F44CB4" w14:textId="004B452B"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8 </w:t>
            </w:r>
          </w:p>
        </w:tc>
        <w:tc>
          <w:tcPr>
            <w:tcW w:w="449" w:type="pct"/>
            <w:tcBorders>
              <w:top w:val="nil"/>
              <w:left w:val="nil"/>
              <w:bottom w:val="single" w:sz="4" w:space="0" w:color="000000"/>
              <w:right w:val="single" w:sz="4" w:space="0" w:color="000000"/>
            </w:tcBorders>
            <w:shd w:val="clear" w:color="auto" w:fill="auto"/>
            <w:vAlign w:val="center"/>
            <w:hideMark/>
          </w:tcPr>
          <w:p w14:paraId="1E2F3F47" w14:textId="23F96A68"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64 </w:t>
            </w:r>
          </w:p>
        </w:tc>
        <w:tc>
          <w:tcPr>
            <w:tcW w:w="444" w:type="pct"/>
            <w:tcBorders>
              <w:top w:val="nil"/>
              <w:left w:val="nil"/>
              <w:bottom w:val="single" w:sz="4" w:space="0" w:color="000000"/>
              <w:right w:val="single" w:sz="4" w:space="0" w:color="000000"/>
            </w:tcBorders>
            <w:shd w:val="clear" w:color="auto" w:fill="auto"/>
            <w:vAlign w:val="center"/>
            <w:hideMark/>
          </w:tcPr>
          <w:p w14:paraId="159B4EE0" w14:textId="521459AA"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256 </w:t>
            </w:r>
          </w:p>
        </w:tc>
      </w:tr>
      <w:tr w:rsidR="00717A3B" w:rsidRPr="00717A3B" w14:paraId="4C82302B"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2ED8FDFC"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2" w:type="pct"/>
            <w:tcBorders>
              <w:top w:val="nil"/>
              <w:left w:val="nil"/>
              <w:bottom w:val="single" w:sz="4" w:space="0" w:color="000000"/>
              <w:right w:val="single" w:sz="4" w:space="0" w:color="000000"/>
            </w:tcBorders>
            <w:shd w:val="clear" w:color="auto" w:fill="auto"/>
            <w:vAlign w:val="center"/>
            <w:hideMark/>
          </w:tcPr>
          <w:p w14:paraId="55946EB6"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Pinabacdao</w:t>
            </w:r>
          </w:p>
        </w:tc>
        <w:tc>
          <w:tcPr>
            <w:tcW w:w="639" w:type="pct"/>
            <w:tcBorders>
              <w:top w:val="nil"/>
              <w:left w:val="nil"/>
              <w:bottom w:val="single" w:sz="4" w:space="0" w:color="000000"/>
              <w:right w:val="single" w:sz="4" w:space="0" w:color="000000"/>
            </w:tcBorders>
            <w:shd w:val="clear" w:color="auto" w:fill="auto"/>
            <w:vAlign w:val="center"/>
            <w:hideMark/>
          </w:tcPr>
          <w:p w14:paraId="3A681582" w14:textId="088C0903"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vAlign w:val="center"/>
            <w:hideMark/>
          </w:tcPr>
          <w:p w14:paraId="460DEA74" w14:textId="143A06DD"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 </w:t>
            </w:r>
          </w:p>
        </w:tc>
        <w:tc>
          <w:tcPr>
            <w:tcW w:w="444" w:type="pct"/>
            <w:tcBorders>
              <w:top w:val="nil"/>
              <w:left w:val="nil"/>
              <w:bottom w:val="single" w:sz="4" w:space="0" w:color="000000"/>
              <w:right w:val="single" w:sz="4" w:space="0" w:color="000000"/>
            </w:tcBorders>
            <w:shd w:val="clear" w:color="auto" w:fill="auto"/>
            <w:vAlign w:val="center"/>
            <w:hideMark/>
          </w:tcPr>
          <w:p w14:paraId="1EE82FE5" w14:textId="16EED52A"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8 </w:t>
            </w:r>
          </w:p>
        </w:tc>
      </w:tr>
    </w:tbl>
    <w:p w14:paraId="5448EC57" w14:textId="6BE78DCE" w:rsidR="001B6DDB" w:rsidRPr="001B6DDB" w:rsidRDefault="001B6DDB" w:rsidP="001B6DDB">
      <w:pPr>
        <w:widowControl/>
        <w:spacing w:line="240" w:lineRule="auto"/>
        <w:jc w:val="right"/>
        <w:rPr>
          <w:rFonts w:ascii="Times New Roman" w:eastAsia="Times New Roman" w:hAnsi="Times New Roman" w:cs="Times New Roman"/>
          <w:sz w:val="24"/>
          <w:szCs w:val="24"/>
        </w:rPr>
      </w:pPr>
      <w:r>
        <w:rPr>
          <w:rFonts w:ascii="Arial" w:eastAsia="Times New Roman" w:hAnsi="Arial" w:cs="Arial"/>
          <w:i/>
          <w:iCs/>
          <w:color w:val="0070C0"/>
          <w:sz w:val="16"/>
          <w:szCs w:val="16"/>
        </w:rPr>
        <w:t xml:space="preserve">Source: DSWD-FO </w:t>
      </w:r>
      <w:r w:rsidR="004E6F82">
        <w:rPr>
          <w:rFonts w:ascii="Arial" w:eastAsia="Times New Roman" w:hAnsi="Arial" w:cs="Arial"/>
          <w:i/>
          <w:iCs/>
          <w:color w:val="0070C0"/>
          <w:sz w:val="16"/>
          <w:szCs w:val="16"/>
        </w:rPr>
        <w:t>V</w:t>
      </w:r>
      <w:r>
        <w:rPr>
          <w:rFonts w:ascii="Arial" w:eastAsia="Times New Roman" w:hAnsi="Arial" w:cs="Arial"/>
          <w:i/>
          <w:iCs/>
          <w:color w:val="0070C0"/>
          <w:sz w:val="16"/>
          <w:szCs w:val="16"/>
        </w:rPr>
        <w:t>III</w:t>
      </w:r>
    </w:p>
    <w:p w14:paraId="08C0D4F9" w14:textId="3611113B" w:rsidR="001B6DDB" w:rsidRDefault="001B6DDB" w:rsidP="001B6DDB">
      <w:pPr>
        <w:widowControl/>
        <w:spacing w:after="0" w:line="240" w:lineRule="auto"/>
        <w:rPr>
          <w:rFonts w:ascii="Arial" w:eastAsia="Times New Roman" w:hAnsi="Arial" w:cs="Arial"/>
          <w:b/>
          <w:bCs/>
          <w:i/>
          <w:iCs/>
          <w:color w:val="000000"/>
          <w:sz w:val="20"/>
          <w:szCs w:val="20"/>
        </w:rPr>
      </w:pPr>
    </w:p>
    <w:p w14:paraId="55CA6A22" w14:textId="12E94516" w:rsidR="001B6DDB" w:rsidRPr="001B6DDB" w:rsidRDefault="001B6DDB" w:rsidP="001B6DDB">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color w:val="002060"/>
          <w:kern w:val="36"/>
          <w:sz w:val="24"/>
          <w:szCs w:val="24"/>
        </w:rPr>
        <w:t>Damaged Houses</w:t>
      </w:r>
    </w:p>
    <w:p w14:paraId="36BA9124" w14:textId="724A3698" w:rsidR="001B6DDB" w:rsidRDefault="001B6DDB" w:rsidP="001B6DDB">
      <w:pPr>
        <w:widowControl/>
        <w:spacing w:after="0" w:line="240" w:lineRule="auto"/>
        <w:ind w:left="-90"/>
        <w:jc w:val="both"/>
        <w:textAlignment w:val="baseline"/>
        <w:outlineLvl w:val="0"/>
        <w:rPr>
          <w:rFonts w:ascii="Arial" w:eastAsia="Times New Roman" w:hAnsi="Arial" w:cs="Arial"/>
          <w:b/>
          <w:bCs/>
          <w:color w:val="002060"/>
          <w:kern w:val="36"/>
          <w:sz w:val="48"/>
          <w:szCs w:val="48"/>
        </w:rPr>
      </w:pPr>
      <w:r w:rsidRPr="001B6DDB">
        <w:rPr>
          <w:rFonts w:ascii="Arial" w:eastAsia="Times New Roman" w:hAnsi="Arial" w:cs="Arial"/>
          <w:color w:val="000000"/>
          <w:sz w:val="24"/>
          <w:szCs w:val="24"/>
        </w:rPr>
        <w:t xml:space="preserve">There </w:t>
      </w:r>
      <w:r w:rsidR="00717A3B">
        <w:rPr>
          <w:rFonts w:ascii="Arial" w:eastAsia="Times New Roman" w:hAnsi="Arial" w:cs="Arial"/>
          <w:color w:val="000000"/>
          <w:sz w:val="24"/>
          <w:szCs w:val="24"/>
        </w:rPr>
        <w:t>were</w:t>
      </w:r>
      <w:r w:rsidRPr="001B6DDB">
        <w:rPr>
          <w:rFonts w:ascii="Arial" w:eastAsia="Times New Roman" w:hAnsi="Arial" w:cs="Arial"/>
          <w:color w:val="000000"/>
          <w:sz w:val="24"/>
          <w:szCs w:val="24"/>
        </w:rPr>
        <w:t xml:space="preserve"> </w:t>
      </w:r>
      <w:r w:rsidR="00717A3B">
        <w:rPr>
          <w:rFonts w:ascii="Arial" w:eastAsia="Times New Roman" w:hAnsi="Arial" w:cs="Arial"/>
          <w:b/>
          <w:bCs/>
          <w:color w:val="0070C0"/>
          <w:sz w:val="24"/>
          <w:szCs w:val="24"/>
        </w:rPr>
        <w:t>245</w:t>
      </w:r>
      <w:r w:rsidRPr="001B6DDB">
        <w:rPr>
          <w:rFonts w:ascii="Arial" w:eastAsia="Times New Roman" w:hAnsi="Arial" w:cs="Arial"/>
          <w:b/>
          <w:bCs/>
          <w:color w:val="0070C0"/>
          <w:sz w:val="24"/>
          <w:szCs w:val="24"/>
        </w:rPr>
        <w:t xml:space="preserve"> damaged houses</w:t>
      </w:r>
      <w:r w:rsidRPr="001B6DDB">
        <w:rPr>
          <w:rFonts w:ascii="Arial" w:eastAsia="Times New Roman" w:hAnsi="Arial" w:cs="Arial"/>
          <w:color w:val="000000"/>
          <w:sz w:val="24"/>
          <w:szCs w:val="24"/>
        </w:rPr>
        <w:t xml:space="preserve">; </w:t>
      </w:r>
      <w:r w:rsidR="00717A3B">
        <w:rPr>
          <w:rFonts w:ascii="Arial" w:eastAsia="Times New Roman" w:hAnsi="Arial" w:cs="Arial"/>
          <w:b/>
          <w:bCs/>
          <w:color w:val="0070C0"/>
          <w:sz w:val="24"/>
          <w:szCs w:val="24"/>
        </w:rPr>
        <w:t>1</w:t>
      </w:r>
      <w:r w:rsidRPr="001B6DDB">
        <w:rPr>
          <w:rFonts w:ascii="Arial" w:eastAsia="Times New Roman" w:hAnsi="Arial" w:cs="Arial"/>
          <w:b/>
          <w:bCs/>
          <w:color w:val="0070C0"/>
          <w:sz w:val="24"/>
          <w:szCs w:val="24"/>
        </w:rPr>
        <w:t xml:space="preserve"> of which are totally damaged </w:t>
      </w:r>
      <w:r w:rsidRPr="001B6DDB">
        <w:rPr>
          <w:rFonts w:ascii="Arial" w:eastAsia="Times New Roman" w:hAnsi="Arial" w:cs="Arial"/>
          <w:color w:val="000000"/>
          <w:sz w:val="24"/>
          <w:szCs w:val="24"/>
        </w:rPr>
        <w:t>and</w:t>
      </w:r>
      <w:r w:rsidRPr="001B6DDB">
        <w:rPr>
          <w:rFonts w:ascii="Arial" w:eastAsia="Times New Roman" w:hAnsi="Arial" w:cs="Arial"/>
          <w:b/>
          <w:bCs/>
          <w:color w:val="000000"/>
          <w:sz w:val="24"/>
          <w:szCs w:val="24"/>
        </w:rPr>
        <w:t xml:space="preserve"> </w:t>
      </w:r>
      <w:r w:rsidR="00717A3B">
        <w:rPr>
          <w:rFonts w:ascii="Arial" w:eastAsia="Times New Roman" w:hAnsi="Arial" w:cs="Arial"/>
          <w:b/>
          <w:bCs/>
          <w:color w:val="0070C0"/>
          <w:sz w:val="24"/>
          <w:szCs w:val="24"/>
        </w:rPr>
        <w:t>244</w:t>
      </w:r>
      <w:r w:rsidRPr="001B6DDB">
        <w:rPr>
          <w:rFonts w:ascii="Arial" w:eastAsia="Times New Roman" w:hAnsi="Arial" w:cs="Arial"/>
          <w:b/>
          <w:bCs/>
          <w:color w:val="0070C0"/>
          <w:sz w:val="24"/>
          <w:szCs w:val="24"/>
        </w:rPr>
        <w:t xml:space="preserve"> are partially damaged</w:t>
      </w:r>
      <w:r w:rsidR="0036787F">
        <w:rPr>
          <w:rFonts w:ascii="Arial" w:eastAsia="Times New Roman" w:hAnsi="Arial" w:cs="Arial"/>
          <w:color w:val="000000"/>
          <w:sz w:val="24"/>
          <w:szCs w:val="24"/>
        </w:rPr>
        <w:t xml:space="preserve"> (see Table </w:t>
      </w:r>
      <w:r w:rsidR="003A73E9">
        <w:rPr>
          <w:rFonts w:ascii="Arial" w:eastAsia="Times New Roman" w:hAnsi="Arial" w:cs="Arial"/>
          <w:color w:val="000000"/>
          <w:sz w:val="24"/>
          <w:szCs w:val="24"/>
        </w:rPr>
        <w:t>2</w:t>
      </w:r>
      <w:r w:rsidRPr="001B6DDB">
        <w:rPr>
          <w:rFonts w:ascii="Arial" w:eastAsia="Times New Roman" w:hAnsi="Arial" w:cs="Arial"/>
          <w:color w:val="000000"/>
          <w:sz w:val="24"/>
          <w:szCs w:val="24"/>
        </w:rPr>
        <w:t>).</w:t>
      </w:r>
    </w:p>
    <w:p w14:paraId="0AA46703" w14:textId="77777777" w:rsidR="001B6DDB" w:rsidRPr="001B6DDB" w:rsidRDefault="001B6DDB" w:rsidP="001B6DDB">
      <w:pPr>
        <w:widowControl/>
        <w:spacing w:after="0" w:line="240" w:lineRule="auto"/>
        <w:ind w:left="-90"/>
        <w:jc w:val="both"/>
        <w:textAlignment w:val="baseline"/>
        <w:outlineLvl w:val="0"/>
        <w:rPr>
          <w:rFonts w:ascii="Arial" w:eastAsia="Times New Roman" w:hAnsi="Arial" w:cs="Arial"/>
          <w:b/>
          <w:bCs/>
          <w:color w:val="002060"/>
          <w:kern w:val="36"/>
          <w:sz w:val="20"/>
          <w:szCs w:val="20"/>
        </w:rPr>
      </w:pPr>
    </w:p>
    <w:p w14:paraId="765DD452" w14:textId="019BF17B" w:rsidR="001B6DDB" w:rsidRPr="001B6DDB" w:rsidRDefault="0036787F" w:rsidP="001B6DDB">
      <w:pPr>
        <w:widowControl/>
        <w:spacing w:after="0" w:line="240" w:lineRule="auto"/>
        <w:ind w:left="-9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i/>
          <w:iCs/>
          <w:color w:val="000000"/>
          <w:sz w:val="20"/>
          <w:szCs w:val="20"/>
        </w:rPr>
        <w:t xml:space="preserve">Table </w:t>
      </w:r>
      <w:r w:rsidR="003A73E9">
        <w:rPr>
          <w:rFonts w:ascii="Arial" w:eastAsia="Times New Roman" w:hAnsi="Arial" w:cs="Arial"/>
          <w:b/>
          <w:bCs/>
          <w:i/>
          <w:iCs/>
          <w:color w:val="000000"/>
          <w:sz w:val="20"/>
          <w:szCs w:val="20"/>
        </w:rPr>
        <w:t>2</w:t>
      </w:r>
      <w:r w:rsidR="001B6DDB" w:rsidRPr="001B6DDB">
        <w:rPr>
          <w:rFonts w:ascii="Arial" w:eastAsia="Times New Roman" w:hAnsi="Arial" w:cs="Arial"/>
          <w:b/>
          <w:bCs/>
          <w:i/>
          <w:iCs/>
          <w:color w:val="000000"/>
          <w:sz w:val="20"/>
          <w:szCs w:val="20"/>
        </w:rPr>
        <w:t>. Damaged Houses</w:t>
      </w:r>
    </w:p>
    <w:tbl>
      <w:tblPr>
        <w:tblW w:w="4997" w:type="pct"/>
        <w:tblLook w:val="04A0" w:firstRow="1" w:lastRow="0" w:firstColumn="1" w:lastColumn="0" w:noHBand="0" w:noVBand="1"/>
      </w:tblPr>
      <w:tblGrid>
        <w:gridCol w:w="265"/>
        <w:gridCol w:w="6481"/>
        <w:gridCol w:w="1084"/>
        <w:gridCol w:w="899"/>
        <w:gridCol w:w="1002"/>
      </w:tblGrid>
      <w:tr w:rsidR="00717A3B" w:rsidRPr="00717A3B" w14:paraId="228803D3" w14:textId="77777777" w:rsidTr="00717A3B">
        <w:trPr>
          <w:trHeight w:val="56"/>
        </w:trPr>
        <w:tc>
          <w:tcPr>
            <w:tcW w:w="34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C38026A" w14:textId="77777777"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REGION / PROVINCE / MUNICIPALITY </w:t>
            </w:r>
          </w:p>
        </w:tc>
        <w:tc>
          <w:tcPr>
            <w:tcW w:w="15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BC15288" w14:textId="4B461E3C"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NO. OF DAMAGED HOUSES </w:t>
            </w:r>
          </w:p>
        </w:tc>
      </w:tr>
      <w:tr w:rsidR="00717A3B" w:rsidRPr="00717A3B" w14:paraId="708F896D" w14:textId="77777777" w:rsidTr="00717A3B">
        <w:trPr>
          <w:trHeight w:val="20"/>
        </w:trPr>
        <w:tc>
          <w:tcPr>
            <w:tcW w:w="3466" w:type="pct"/>
            <w:gridSpan w:val="2"/>
            <w:vMerge/>
            <w:tcBorders>
              <w:top w:val="single" w:sz="4" w:space="0" w:color="000000"/>
              <w:left w:val="single" w:sz="4" w:space="0" w:color="000000"/>
              <w:bottom w:val="single" w:sz="4" w:space="0" w:color="000000"/>
              <w:right w:val="single" w:sz="4" w:space="0" w:color="000000"/>
            </w:tcBorders>
            <w:vAlign w:val="center"/>
            <w:hideMark/>
          </w:tcPr>
          <w:p w14:paraId="4D0D3709" w14:textId="77777777" w:rsidR="00717A3B" w:rsidRPr="00717A3B" w:rsidRDefault="00717A3B" w:rsidP="00717A3B">
            <w:pPr>
              <w:widowControl/>
              <w:spacing w:after="0" w:line="240" w:lineRule="auto"/>
              <w:rPr>
                <w:rFonts w:ascii="Arial Narrow" w:eastAsia="Times New Roman" w:hAnsi="Arial Narrow" w:cs="Times New Roman"/>
                <w:b/>
                <w:bCs/>
                <w:sz w:val="20"/>
                <w:szCs w:val="20"/>
              </w:rPr>
            </w:pP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14:paraId="0F052AE4" w14:textId="77777777"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 Total </w:t>
            </w:r>
          </w:p>
        </w:tc>
        <w:tc>
          <w:tcPr>
            <w:tcW w:w="462" w:type="pct"/>
            <w:tcBorders>
              <w:top w:val="single" w:sz="4" w:space="0" w:color="auto"/>
              <w:left w:val="nil"/>
              <w:bottom w:val="single" w:sz="4" w:space="0" w:color="000000"/>
              <w:right w:val="single" w:sz="4" w:space="0" w:color="000000"/>
            </w:tcBorders>
            <w:shd w:val="clear" w:color="7F7F7F" w:fill="7F7F7F"/>
            <w:vAlign w:val="center"/>
            <w:hideMark/>
          </w:tcPr>
          <w:p w14:paraId="544B1F67" w14:textId="77777777"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 Totally </w:t>
            </w:r>
          </w:p>
        </w:tc>
        <w:tc>
          <w:tcPr>
            <w:tcW w:w="515" w:type="pct"/>
            <w:tcBorders>
              <w:top w:val="single" w:sz="4" w:space="0" w:color="auto"/>
              <w:left w:val="nil"/>
              <w:bottom w:val="single" w:sz="4" w:space="0" w:color="000000"/>
              <w:right w:val="single" w:sz="4" w:space="0" w:color="000000"/>
            </w:tcBorders>
            <w:shd w:val="clear" w:color="7F7F7F" w:fill="7F7F7F"/>
            <w:vAlign w:val="center"/>
            <w:hideMark/>
          </w:tcPr>
          <w:p w14:paraId="6100A38F" w14:textId="77777777" w:rsidR="00717A3B" w:rsidRPr="00717A3B" w:rsidRDefault="00717A3B" w:rsidP="00717A3B">
            <w:pPr>
              <w:widowControl/>
              <w:spacing w:after="0" w:line="240" w:lineRule="auto"/>
              <w:jc w:val="center"/>
              <w:rPr>
                <w:rFonts w:ascii="Arial Narrow" w:eastAsia="Times New Roman" w:hAnsi="Arial Narrow" w:cs="Times New Roman"/>
                <w:b/>
                <w:bCs/>
                <w:sz w:val="20"/>
                <w:szCs w:val="20"/>
              </w:rPr>
            </w:pPr>
            <w:r w:rsidRPr="00717A3B">
              <w:rPr>
                <w:rFonts w:ascii="Arial Narrow" w:eastAsia="Times New Roman" w:hAnsi="Arial Narrow" w:cs="Times New Roman"/>
                <w:b/>
                <w:bCs/>
                <w:sz w:val="20"/>
                <w:szCs w:val="20"/>
              </w:rPr>
              <w:t xml:space="preserve"> Partially </w:t>
            </w:r>
          </w:p>
        </w:tc>
      </w:tr>
      <w:tr w:rsidR="00717A3B" w:rsidRPr="00717A3B" w14:paraId="71A9AB77" w14:textId="77777777" w:rsidTr="00717A3B">
        <w:trPr>
          <w:trHeight w:val="20"/>
        </w:trPr>
        <w:tc>
          <w:tcPr>
            <w:tcW w:w="34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51FFC6" w14:textId="77777777" w:rsidR="00717A3B" w:rsidRPr="00717A3B" w:rsidRDefault="00717A3B" w:rsidP="00717A3B">
            <w:pPr>
              <w:widowControl/>
              <w:spacing w:after="0" w:line="240" w:lineRule="auto"/>
              <w:jc w:val="center"/>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GRAND TOTAL</w:t>
            </w:r>
          </w:p>
        </w:tc>
        <w:tc>
          <w:tcPr>
            <w:tcW w:w="557" w:type="pct"/>
            <w:tcBorders>
              <w:top w:val="nil"/>
              <w:left w:val="nil"/>
              <w:bottom w:val="single" w:sz="4" w:space="0" w:color="000000"/>
              <w:right w:val="single" w:sz="4" w:space="0" w:color="000000"/>
            </w:tcBorders>
            <w:shd w:val="clear" w:color="A5A5A5" w:fill="A5A5A5"/>
            <w:vAlign w:val="center"/>
            <w:hideMark/>
          </w:tcPr>
          <w:p w14:paraId="2DCE3EF3" w14:textId="0EBBDCF3"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245 </w:t>
            </w:r>
          </w:p>
        </w:tc>
        <w:tc>
          <w:tcPr>
            <w:tcW w:w="462" w:type="pct"/>
            <w:tcBorders>
              <w:top w:val="nil"/>
              <w:left w:val="nil"/>
              <w:bottom w:val="single" w:sz="4" w:space="0" w:color="000000"/>
              <w:right w:val="single" w:sz="4" w:space="0" w:color="000000"/>
            </w:tcBorders>
            <w:shd w:val="clear" w:color="A5A5A5" w:fill="A5A5A5"/>
            <w:vAlign w:val="center"/>
            <w:hideMark/>
          </w:tcPr>
          <w:p w14:paraId="5C51B8F5" w14:textId="78041ACB"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1 </w:t>
            </w:r>
          </w:p>
        </w:tc>
        <w:tc>
          <w:tcPr>
            <w:tcW w:w="515" w:type="pct"/>
            <w:tcBorders>
              <w:top w:val="nil"/>
              <w:left w:val="nil"/>
              <w:bottom w:val="single" w:sz="4" w:space="0" w:color="000000"/>
              <w:right w:val="single" w:sz="4" w:space="0" w:color="000000"/>
            </w:tcBorders>
            <w:shd w:val="clear" w:color="A5A5A5" w:fill="A5A5A5"/>
            <w:vAlign w:val="center"/>
            <w:hideMark/>
          </w:tcPr>
          <w:p w14:paraId="46317030" w14:textId="5A73A970"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244 </w:t>
            </w:r>
          </w:p>
        </w:tc>
      </w:tr>
      <w:tr w:rsidR="00717A3B" w:rsidRPr="00717A3B" w14:paraId="654BA4AD" w14:textId="77777777" w:rsidTr="00717A3B">
        <w:trPr>
          <w:trHeight w:val="20"/>
        </w:trPr>
        <w:tc>
          <w:tcPr>
            <w:tcW w:w="346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523DFC1" w14:textId="77777777" w:rsidR="00717A3B" w:rsidRPr="00717A3B" w:rsidRDefault="00717A3B" w:rsidP="00717A3B">
            <w:pPr>
              <w:widowControl/>
              <w:spacing w:after="0" w:line="240" w:lineRule="auto"/>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REGION VIII</w:t>
            </w:r>
          </w:p>
        </w:tc>
        <w:tc>
          <w:tcPr>
            <w:tcW w:w="557" w:type="pct"/>
            <w:tcBorders>
              <w:top w:val="nil"/>
              <w:left w:val="nil"/>
              <w:bottom w:val="single" w:sz="4" w:space="0" w:color="000000"/>
              <w:right w:val="single" w:sz="4" w:space="0" w:color="000000"/>
            </w:tcBorders>
            <w:shd w:val="clear" w:color="BFBFBF" w:fill="BFBFBF"/>
            <w:vAlign w:val="center"/>
            <w:hideMark/>
          </w:tcPr>
          <w:p w14:paraId="1C4BBBC4" w14:textId="5B0638E7"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245 </w:t>
            </w:r>
          </w:p>
        </w:tc>
        <w:tc>
          <w:tcPr>
            <w:tcW w:w="462" w:type="pct"/>
            <w:tcBorders>
              <w:top w:val="nil"/>
              <w:left w:val="nil"/>
              <w:bottom w:val="single" w:sz="4" w:space="0" w:color="000000"/>
              <w:right w:val="single" w:sz="4" w:space="0" w:color="000000"/>
            </w:tcBorders>
            <w:shd w:val="clear" w:color="BFBFBF" w:fill="BFBFBF"/>
            <w:vAlign w:val="center"/>
            <w:hideMark/>
          </w:tcPr>
          <w:p w14:paraId="206F2113" w14:textId="112EFAA5"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1 </w:t>
            </w:r>
          </w:p>
        </w:tc>
        <w:tc>
          <w:tcPr>
            <w:tcW w:w="515" w:type="pct"/>
            <w:tcBorders>
              <w:top w:val="nil"/>
              <w:left w:val="nil"/>
              <w:bottom w:val="single" w:sz="4" w:space="0" w:color="000000"/>
              <w:right w:val="single" w:sz="4" w:space="0" w:color="000000"/>
            </w:tcBorders>
            <w:shd w:val="clear" w:color="BFBFBF" w:fill="BFBFBF"/>
            <w:vAlign w:val="center"/>
            <w:hideMark/>
          </w:tcPr>
          <w:p w14:paraId="6254ABB2" w14:textId="7D02EFD0"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244 </w:t>
            </w:r>
          </w:p>
        </w:tc>
      </w:tr>
      <w:tr w:rsidR="00717A3B" w:rsidRPr="00717A3B" w14:paraId="543AE954" w14:textId="77777777" w:rsidTr="00717A3B">
        <w:trPr>
          <w:trHeight w:val="20"/>
        </w:trPr>
        <w:tc>
          <w:tcPr>
            <w:tcW w:w="34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978F6" w14:textId="77777777" w:rsidR="00717A3B" w:rsidRPr="00717A3B" w:rsidRDefault="00717A3B" w:rsidP="00717A3B">
            <w:pPr>
              <w:widowControl/>
              <w:spacing w:after="0" w:line="240" w:lineRule="auto"/>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Eastern Samar</w:t>
            </w:r>
          </w:p>
        </w:tc>
        <w:tc>
          <w:tcPr>
            <w:tcW w:w="557" w:type="pct"/>
            <w:tcBorders>
              <w:top w:val="nil"/>
              <w:left w:val="nil"/>
              <w:bottom w:val="single" w:sz="4" w:space="0" w:color="000000"/>
              <w:right w:val="single" w:sz="4" w:space="0" w:color="000000"/>
            </w:tcBorders>
            <w:shd w:val="clear" w:color="D8D8D8" w:fill="D8D8D8"/>
            <w:vAlign w:val="center"/>
            <w:hideMark/>
          </w:tcPr>
          <w:p w14:paraId="7AA22F5C" w14:textId="3FFEFDFE"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33 </w:t>
            </w:r>
          </w:p>
        </w:tc>
        <w:tc>
          <w:tcPr>
            <w:tcW w:w="462" w:type="pct"/>
            <w:tcBorders>
              <w:top w:val="nil"/>
              <w:left w:val="nil"/>
              <w:bottom w:val="single" w:sz="4" w:space="0" w:color="000000"/>
              <w:right w:val="single" w:sz="4" w:space="0" w:color="000000"/>
            </w:tcBorders>
            <w:shd w:val="clear" w:color="D8D8D8" w:fill="D8D8D8"/>
            <w:vAlign w:val="center"/>
            <w:hideMark/>
          </w:tcPr>
          <w:p w14:paraId="3AFFCCE4" w14:textId="587324DF"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2641309" w14:textId="7360DD9E"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33 </w:t>
            </w:r>
          </w:p>
        </w:tc>
      </w:tr>
      <w:tr w:rsidR="00717A3B" w:rsidRPr="00717A3B" w14:paraId="43C546EA"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73162A09"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3457890A"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Can-Avid</w:t>
            </w:r>
          </w:p>
        </w:tc>
        <w:tc>
          <w:tcPr>
            <w:tcW w:w="557" w:type="pct"/>
            <w:tcBorders>
              <w:top w:val="nil"/>
              <w:left w:val="nil"/>
              <w:bottom w:val="single" w:sz="4" w:space="0" w:color="000000"/>
              <w:right w:val="single" w:sz="4" w:space="0" w:color="000000"/>
            </w:tcBorders>
            <w:shd w:val="clear" w:color="auto" w:fill="auto"/>
            <w:vAlign w:val="center"/>
            <w:hideMark/>
          </w:tcPr>
          <w:p w14:paraId="1D312285" w14:textId="182E40E2"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28 </w:t>
            </w:r>
          </w:p>
        </w:tc>
        <w:tc>
          <w:tcPr>
            <w:tcW w:w="462" w:type="pct"/>
            <w:tcBorders>
              <w:top w:val="nil"/>
              <w:left w:val="nil"/>
              <w:bottom w:val="single" w:sz="4" w:space="0" w:color="000000"/>
              <w:right w:val="single" w:sz="4" w:space="0" w:color="000000"/>
            </w:tcBorders>
            <w:shd w:val="clear" w:color="auto" w:fill="auto"/>
            <w:vAlign w:val="center"/>
            <w:hideMark/>
          </w:tcPr>
          <w:p w14:paraId="010612A6" w14:textId="661C2E22"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14:paraId="610624F9" w14:textId="7D41F95E"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28 </w:t>
            </w:r>
          </w:p>
        </w:tc>
      </w:tr>
      <w:tr w:rsidR="00717A3B" w:rsidRPr="00717A3B" w14:paraId="4811288D"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023E57E0"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2CBDF030"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San Julian</w:t>
            </w:r>
          </w:p>
        </w:tc>
        <w:tc>
          <w:tcPr>
            <w:tcW w:w="557" w:type="pct"/>
            <w:tcBorders>
              <w:top w:val="nil"/>
              <w:left w:val="nil"/>
              <w:bottom w:val="single" w:sz="4" w:space="0" w:color="000000"/>
              <w:right w:val="single" w:sz="4" w:space="0" w:color="000000"/>
            </w:tcBorders>
            <w:shd w:val="clear" w:color="auto" w:fill="auto"/>
            <w:vAlign w:val="center"/>
            <w:hideMark/>
          </w:tcPr>
          <w:p w14:paraId="0DB423AE" w14:textId="7D8ABDA7"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5 </w:t>
            </w:r>
          </w:p>
        </w:tc>
        <w:tc>
          <w:tcPr>
            <w:tcW w:w="462" w:type="pct"/>
            <w:tcBorders>
              <w:top w:val="nil"/>
              <w:left w:val="nil"/>
              <w:bottom w:val="single" w:sz="4" w:space="0" w:color="000000"/>
              <w:right w:val="single" w:sz="4" w:space="0" w:color="000000"/>
            </w:tcBorders>
            <w:shd w:val="clear" w:color="auto" w:fill="auto"/>
            <w:vAlign w:val="center"/>
            <w:hideMark/>
          </w:tcPr>
          <w:p w14:paraId="52C98434" w14:textId="101AD52B"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14:paraId="17E1AF5C" w14:textId="37DCD225"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5 </w:t>
            </w:r>
          </w:p>
        </w:tc>
      </w:tr>
      <w:tr w:rsidR="00717A3B" w:rsidRPr="00717A3B" w14:paraId="5C949127" w14:textId="77777777" w:rsidTr="00717A3B">
        <w:trPr>
          <w:trHeight w:val="20"/>
        </w:trPr>
        <w:tc>
          <w:tcPr>
            <w:tcW w:w="34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D71AD" w14:textId="77777777" w:rsidR="00717A3B" w:rsidRPr="00717A3B" w:rsidRDefault="00717A3B" w:rsidP="00717A3B">
            <w:pPr>
              <w:widowControl/>
              <w:spacing w:after="0" w:line="240" w:lineRule="auto"/>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Western Samar</w:t>
            </w:r>
          </w:p>
        </w:tc>
        <w:tc>
          <w:tcPr>
            <w:tcW w:w="557" w:type="pct"/>
            <w:tcBorders>
              <w:top w:val="nil"/>
              <w:left w:val="nil"/>
              <w:bottom w:val="single" w:sz="4" w:space="0" w:color="000000"/>
              <w:right w:val="single" w:sz="4" w:space="0" w:color="000000"/>
            </w:tcBorders>
            <w:shd w:val="clear" w:color="D8D8D8" w:fill="D8D8D8"/>
            <w:vAlign w:val="center"/>
            <w:hideMark/>
          </w:tcPr>
          <w:p w14:paraId="170EEC7E" w14:textId="6BED42B2"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212 </w:t>
            </w:r>
          </w:p>
        </w:tc>
        <w:tc>
          <w:tcPr>
            <w:tcW w:w="462" w:type="pct"/>
            <w:tcBorders>
              <w:top w:val="nil"/>
              <w:left w:val="nil"/>
              <w:bottom w:val="single" w:sz="4" w:space="0" w:color="000000"/>
              <w:right w:val="single" w:sz="4" w:space="0" w:color="000000"/>
            </w:tcBorders>
            <w:shd w:val="clear" w:color="D8D8D8" w:fill="D8D8D8"/>
            <w:vAlign w:val="center"/>
            <w:hideMark/>
          </w:tcPr>
          <w:p w14:paraId="32934DCE" w14:textId="5C39A59C"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1 </w:t>
            </w:r>
          </w:p>
        </w:tc>
        <w:tc>
          <w:tcPr>
            <w:tcW w:w="515" w:type="pct"/>
            <w:tcBorders>
              <w:top w:val="nil"/>
              <w:left w:val="nil"/>
              <w:bottom w:val="single" w:sz="4" w:space="0" w:color="000000"/>
              <w:right w:val="single" w:sz="4" w:space="0" w:color="000000"/>
            </w:tcBorders>
            <w:shd w:val="clear" w:color="D8D8D8" w:fill="D8D8D8"/>
            <w:vAlign w:val="center"/>
            <w:hideMark/>
          </w:tcPr>
          <w:p w14:paraId="581C9BDF" w14:textId="38326140" w:rsidR="00717A3B" w:rsidRPr="00717A3B" w:rsidRDefault="00717A3B" w:rsidP="00717A3B">
            <w:pPr>
              <w:widowControl/>
              <w:spacing w:after="0" w:line="240" w:lineRule="auto"/>
              <w:jc w:val="right"/>
              <w:rPr>
                <w:rFonts w:ascii="Arial Narrow" w:eastAsia="Times New Roman" w:hAnsi="Arial Narrow" w:cs="Times New Roman"/>
                <w:b/>
                <w:bCs/>
                <w:color w:val="000000"/>
                <w:sz w:val="20"/>
                <w:szCs w:val="20"/>
              </w:rPr>
            </w:pPr>
            <w:r w:rsidRPr="00717A3B">
              <w:rPr>
                <w:rFonts w:ascii="Arial Narrow" w:eastAsia="Times New Roman" w:hAnsi="Arial Narrow" w:cs="Times New Roman"/>
                <w:b/>
                <w:bCs/>
                <w:color w:val="000000"/>
                <w:sz w:val="20"/>
                <w:szCs w:val="20"/>
              </w:rPr>
              <w:t xml:space="preserve"> 211 </w:t>
            </w:r>
          </w:p>
        </w:tc>
      </w:tr>
      <w:tr w:rsidR="00717A3B" w:rsidRPr="00717A3B" w14:paraId="27CD92FA"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4A916886"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4763B0F9"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Gandara</w:t>
            </w:r>
          </w:p>
        </w:tc>
        <w:tc>
          <w:tcPr>
            <w:tcW w:w="557" w:type="pct"/>
            <w:tcBorders>
              <w:top w:val="nil"/>
              <w:left w:val="nil"/>
              <w:bottom w:val="single" w:sz="4" w:space="0" w:color="000000"/>
              <w:right w:val="single" w:sz="4" w:space="0" w:color="000000"/>
            </w:tcBorders>
            <w:shd w:val="clear" w:color="auto" w:fill="auto"/>
            <w:vAlign w:val="center"/>
            <w:hideMark/>
          </w:tcPr>
          <w:p w14:paraId="5689278F" w14:textId="4AB94346"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26 </w:t>
            </w:r>
          </w:p>
        </w:tc>
        <w:tc>
          <w:tcPr>
            <w:tcW w:w="462" w:type="pct"/>
            <w:tcBorders>
              <w:top w:val="nil"/>
              <w:left w:val="nil"/>
              <w:bottom w:val="single" w:sz="4" w:space="0" w:color="000000"/>
              <w:right w:val="single" w:sz="4" w:space="0" w:color="000000"/>
            </w:tcBorders>
            <w:shd w:val="clear" w:color="auto" w:fill="auto"/>
            <w:vAlign w:val="center"/>
            <w:hideMark/>
          </w:tcPr>
          <w:p w14:paraId="66BF7063" w14:textId="26D2D342"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1 </w:t>
            </w:r>
          </w:p>
        </w:tc>
        <w:tc>
          <w:tcPr>
            <w:tcW w:w="515" w:type="pct"/>
            <w:tcBorders>
              <w:top w:val="nil"/>
              <w:left w:val="nil"/>
              <w:bottom w:val="single" w:sz="4" w:space="0" w:color="000000"/>
              <w:right w:val="single" w:sz="4" w:space="0" w:color="000000"/>
            </w:tcBorders>
            <w:shd w:val="clear" w:color="auto" w:fill="auto"/>
            <w:vAlign w:val="center"/>
            <w:hideMark/>
          </w:tcPr>
          <w:p w14:paraId="59478531" w14:textId="6D4FD0DB"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25 </w:t>
            </w:r>
          </w:p>
        </w:tc>
      </w:tr>
      <w:tr w:rsidR="00717A3B" w:rsidRPr="00717A3B" w14:paraId="67E9ABEE"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148C430F"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63F55FCD"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Matuguinao</w:t>
            </w:r>
          </w:p>
        </w:tc>
        <w:tc>
          <w:tcPr>
            <w:tcW w:w="557" w:type="pct"/>
            <w:tcBorders>
              <w:top w:val="nil"/>
              <w:left w:val="nil"/>
              <w:bottom w:val="single" w:sz="4" w:space="0" w:color="000000"/>
              <w:right w:val="single" w:sz="4" w:space="0" w:color="000000"/>
            </w:tcBorders>
            <w:shd w:val="clear" w:color="auto" w:fill="auto"/>
            <w:vAlign w:val="center"/>
            <w:hideMark/>
          </w:tcPr>
          <w:p w14:paraId="57693501" w14:textId="08963D15"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6 </w:t>
            </w:r>
          </w:p>
        </w:tc>
        <w:tc>
          <w:tcPr>
            <w:tcW w:w="462" w:type="pct"/>
            <w:tcBorders>
              <w:top w:val="nil"/>
              <w:left w:val="nil"/>
              <w:bottom w:val="single" w:sz="4" w:space="0" w:color="000000"/>
              <w:right w:val="single" w:sz="4" w:space="0" w:color="000000"/>
            </w:tcBorders>
            <w:shd w:val="clear" w:color="auto" w:fill="auto"/>
            <w:vAlign w:val="center"/>
            <w:hideMark/>
          </w:tcPr>
          <w:p w14:paraId="7A235907" w14:textId="0D0F16B5"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14:paraId="391B5070" w14:textId="33B09C3D"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6 </w:t>
            </w:r>
          </w:p>
        </w:tc>
      </w:tr>
      <w:tr w:rsidR="00717A3B" w:rsidRPr="00717A3B" w14:paraId="37B419FD"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0A75C219"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62A3FD7D"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Pagsanghan</w:t>
            </w:r>
          </w:p>
        </w:tc>
        <w:tc>
          <w:tcPr>
            <w:tcW w:w="557" w:type="pct"/>
            <w:tcBorders>
              <w:top w:val="nil"/>
              <w:left w:val="nil"/>
              <w:bottom w:val="single" w:sz="4" w:space="0" w:color="000000"/>
              <w:right w:val="single" w:sz="4" w:space="0" w:color="000000"/>
            </w:tcBorders>
            <w:shd w:val="clear" w:color="auto" w:fill="auto"/>
            <w:vAlign w:val="center"/>
            <w:hideMark/>
          </w:tcPr>
          <w:p w14:paraId="48409E65" w14:textId="266A5203"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2 </w:t>
            </w:r>
          </w:p>
        </w:tc>
        <w:tc>
          <w:tcPr>
            <w:tcW w:w="462" w:type="pct"/>
            <w:tcBorders>
              <w:top w:val="nil"/>
              <w:left w:val="nil"/>
              <w:bottom w:val="single" w:sz="4" w:space="0" w:color="000000"/>
              <w:right w:val="single" w:sz="4" w:space="0" w:color="000000"/>
            </w:tcBorders>
            <w:shd w:val="clear" w:color="auto" w:fill="auto"/>
            <w:vAlign w:val="center"/>
            <w:hideMark/>
          </w:tcPr>
          <w:p w14:paraId="72095770" w14:textId="5FD6E931"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14:paraId="6B6C6037" w14:textId="378ABE91"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 </w:t>
            </w:r>
          </w:p>
        </w:tc>
      </w:tr>
      <w:tr w:rsidR="00717A3B" w:rsidRPr="00717A3B" w14:paraId="73376517"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1355CA11"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5D35A8C5"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San Jorge</w:t>
            </w:r>
          </w:p>
        </w:tc>
        <w:tc>
          <w:tcPr>
            <w:tcW w:w="557" w:type="pct"/>
            <w:tcBorders>
              <w:top w:val="nil"/>
              <w:left w:val="nil"/>
              <w:bottom w:val="single" w:sz="4" w:space="0" w:color="000000"/>
              <w:right w:val="single" w:sz="4" w:space="0" w:color="000000"/>
            </w:tcBorders>
            <w:shd w:val="clear" w:color="auto" w:fill="auto"/>
            <w:vAlign w:val="center"/>
            <w:hideMark/>
          </w:tcPr>
          <w:p w14:paraId="6E98690D" w14:textId="35CC54DD"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112 </w:t>
            </w:r>
          </w:p>
        </w:tc>
        <w:tc>
          <w:tcPr>
            <w:tcW w:w="462" w:type="pct"/>
            <w:tcBorders>
              <w:top w:val="nil"/>
              <w:left w:val="nil"/>
              <w:bottom w:val="single" w:sz="4" w:space="0" w:color="000000"/>
              <w:right w:val="single" w:sz="4" w:space="0" w:color="000000"/>
            </w:tcBorders>
            <w:shd w:val="clear" w:color="auto" w:fill="auto"/>
            <w:vAlign w:val="center"/>
            <w:hideMark/>
          </w:tcPr>
          <w:p w14:paraId="68030F9B" w14:textId="76C7211A"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14:paraId="587A9F20" w14:textId="3D9DAC32"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112 </w:t>
            </w:r>
          </w:p>
        </w:tc>
      </w:tr>
      <w:tr w:rsidR="00717A3B" w:rsidRPr="00717A3B" w14:paraId="6EEDDC27"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2F2E14B9"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15DDD04E"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Santa Margarita</w:t>
            </w:r>
          </w:p>
        </w:tc>
        <w:tc>
          <w:tcPr>
            <w:tcW w:w="557" w:type="pct"/>
            <w:tcBorders>
              <w:top w:val="nil"/>
              <w:left w:val="nil"/>
              <w:bottom w:val="single" w:sz="4" w:space="0" w:color="000000"/>
              <w:right w:val="single" w:sz="4" w:space="0" w:color="000000"/>
            </w:tcBorders>
            <w:shd w:val="clear" w:color="auto" w:fill="auto"/>
            <w:vAlign w:val="center"/>
            <w:hideMark/>
          </w:tcPr>
          <w:p w14:paraId="798D04AB" w14:textId="72E51F45"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64 </w:t>
            </w:r>
          </w:p>
        </w:tc>
        <w:tc>
          <w:tcPr>
            <w:tcW w:w="462" w:type="pct"/>
            <w:tcBorders>
              <w:top w:val="nil"/>
              <w:left w:val="nil"/>
              <w:bottom w:val="single" w:sz="4" w:space="0" w:color="000000"/>
              <w:right w:val="single" w:sz="4" w:space="0" w:color="000000"/>
            </w:tcBorders>
            <w:shd w:val="clear" w:color="auto" w:fill="auto"/>
            <w:vAlign w:val="center"/>
            <w:hideMark/>
          </w:tcPr>
          <w:p w14:paraId="31F90723" w14:textId="7E51A379"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14:paraId="39939CA9" w14:textId="1937BCDF"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64 </w:t>
            </w:r>
          </w:p>
        </w:tc>
      </w:tr>
      <w:tr w:rsidR="00717A3B" w:rsidRPr="00717A3B" w14:paraId="34841C80" w14:textId="77777777" w:rsidTr="00717A3B">
        <w:trPr>
          <w:trHeight w:val="20"/>
        </w:trPr>
        <w:tc>
          <w:tcPr>
            <w:tcW w:w="136" w:type="pct"/>
            <w:tcBorders>
              <w:top w:val="nil"/>
              <w:left w:val="single" w:sz="4" w:space="0" w:color="000000"/>
              <w:bottom w:val="single" w:sz="4" w:space="0" w:color="000000"/>
              <w:right w:val="nil"/>
            </w:tcBorders>
            <w:shd w:val="clear" w:color="auto" w:fill="auto"/>
            <w:vAlign w:val="center"/>
            <w:hideMark/>
          </w:tcPr>
          <w:p w14:paraId="3623BF6D" w14:textId="77777777" w:rsidR="00717A3B" w:rsidRPr="00717A3B" w:rsidRDefault="00717A3B" w:rsidP="00717A3B">
            <w:pPr>
              <w:widowControl/>
              <w:spacing w:after="0" w:line="240" w:lineRule="auto"/>
              <w:jc w:val="right"/>
              <w:rPr>
                <w:rFonts w:ascii="Arial Narrow" w:eastAsia="Times New Roman" w:hAnsi="Arial Narrow" w:cs="Times New Roman"/>
                <w:color w:val="000000"/>
                <w:sz w:val="20"/>
                <w:szCs w:val="20"/>
              </w:rPr>
            </w:pPr>
            <w:r w:rsidRPr="00717A3B">
              <w:rPr>
                <w:rFonts w:ascii="Arial Narrow" w:eastAsia="Times New Roman" w:hAnsi="Arial Narrow" w:cs="Times New Roman"/>
                <w:color w:val="000000"/>
                <w:sz w:val="20"/>
                <w:szCs w:val="20"/>
              </w:rPr>
              <w:t> </w:t>
            </w:r>
          </w:p>
        </w:tc>
        <w:tc>
          <w:tcPr>
            <w:tcW w:w="3330" w:type="pct"/>
            <w:tcBorders>
              <w:top w:val="nil"/>
              <w:left w:val="nil"/>
              <w:bottom w:val="single" w:sz="4" w:space="0" w:color="000000"/>
              <w:right w:val="single" w:sz="4" w:space="0" w:color="000000"/>
            </w:tcBorders>
            <w:shd w:val="clear" w:color="auto" w:fill="auto"/>
            <w:vAlign w:val="center"/>
            <w:hideMark/>
          </w:tcPr>
          <w:p w14:paraId="14738ACC" w14:textId="77777777" w:rsidR="00717A3B" w:rsidRPr="00717A3B" w:rsidRDefault="00717A3B" w:rsidP="00717A3B">
            <w:pPr>
              <w:widowControl/>
              <w:spacing w:after="0" w:line="240" w:lineRule="auto"/>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Pinabacdao</w:t>
            </w:r>
          </w:p>
        </w:tc>
        <w:tc>
          <w:tcPr>
            <w:tcW w:w="557" w:type="pct"/>
            <w:tcBorders>
              <w:top w:val="nil"/>
              <w:left w:val="nil"/>
              <w:bottom w:val="single" w:sz="4" w:space="0" w:color="000000"/>
              <w:right w:val="single" w:sz="4" w:space="0" w:color="000000"/>
            </w:tcBorders>
            <w:shd w:val="clear" w:color="auto" w:fill="auto"/>
            <w:vAlign w:val="center"/>
            <w:hideMark/>
          </w:tcPr>
          <w:p w14:paraId="2FA0718D" w14:textId="6CF26DBE"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2 </w:t>
            </w:r>
          </w:p>
        </w:tc>
        <w:tc>
          <w:tcPr>
            <w:tcW w:w="462" w:type="pct"/>
            <w:tcBorders>
              <w:top w:val="nil"/>
              <w:left w:val="nil"/>
              <w:bottom w:val="single" w:sz="4" w:space="0" w:color="000000"/>
              <w:right w:val="single" w:sz="4" w:space="0" w:color="000000"/>
            </w:tcBorders>
            <w:shd w:val="clear" w:color="auto" w:fill="auto"/>
            <w:vAlign w:val="center"/>
            <w:hideMark/>
          </w:tcPr>
          <w:p w14:paraId="393105F7" w14:textId="2A87FADF"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vAlign w:val="center"/>
            <w:hideMark/>
          </w:tcPr>
          <w:p w14:paraId="28BEA31B" w14:textId="2B78A309" w:rsidR="00717A3B" w:rsidRPr="00717A3B" w:rsidRDefault="00717A3B" w:rsidP="00717A3B">
            <w:pPr>
              <w:widowControl/>
              <w:spacing w:after="0" w:line="240" w:lineRule="auto"/>
              <w:jc w:val="right"/>
              <w:rPr>
                <w:rFonts w:ascii="Arial Narrow" w:eastAsia="Times New Roman" w:hAnsi="Arial Narrow" w:cs="Times New Roman"/>
                <w:i/>
                <w:iCs/>
                <w:color w:val="000000"/>
                <w:sz w:val="20"/>
                <w:szCs w:val="20"/>
              </w:rPr>
            </w:pPr>
            <w:r w:rsidRPr="00717A3B">
              <w:rPr>
                <w:rFonts w:ascii="Arial Narrow" w:eastAsia="Times New Roman" w:hAnsi="Arial Narrow" w:cs="Times New Roman"/>
                <w:i/>
                <w:iCs/>
                <w:color w:val="000000"/>
                <w:sz w:val="20"/>
                <w:szCs w:val="20"/>
              </w:rPr>
              <w:t xml:space="preserve">2 </w:t>
            </w:r>
          </w:p>
        </w:tc>
      </w:tr>
    </w:tbl>
    <w:p w14:paraId="55263FB8" w14:textId="0C4893C6" w:rsidR="0036787F" w:rsidRDefault="0036787F" w:rsidP="0036787F">
      <w:pPr>
        <w:widowControl/>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 xml:space="preserve">Source: DSWD-FO </w:t>
      </w:r>
      <w:r w:rsidR="004C1DB3">
        <w:rPr>
          <w:rFonts w:ascii="Arial" w:eastAsia="Times New Roman" w:hAnsi="Arial" w:cs="Arial"/>
          <w:i/>
          <w:iCs/>
          <w:color w:val="0070C0"/>
          <w:sz w:val="16"/>
          <w:szCs w:val="16"/>
        </w:rPr>
        <w:t>V</w:t>
      </w:r>
      <w:r>
        <w:rPr>
          <w:rFonts w:ascii="Arial" w:eastAsia="Times New Roman" w:hAnsi="Arial" w:cs="Arial"/>
          <w:i/>
          <w:iCs/>
          <w:color w:val="0070C0"/>
          <w:sz w:val="16"/>
          <w:szCs w:val="16"/>
        </w:rPr>
        <w:t>III</w:t>
      </w:r>
    </w:p>
    <w:p w14:paraId="6CFDA7DC" w14:textId="77777777" w:rsidR="0030368B" w:rsidRDefault="0030368B" w:rsidP="0030368B">
      <w:pPr>
        <w:pStyle w:val="Heading1"/>
        <w:spacing w:before="0"/>
        <w:jc w:val="both"/>
        <w:rPr>
          <w:rFonts w:ascii="Arial" w:eastAsia="Arial" w:hAnsi="Arial" w:cs="Arial"/>
          <w:b w:val="0"/>
          <w:color w:val="002060"/>
          <w:sz w:val="28"/>
          <w:szCs w:val="28"/>
        </w:rPr>
      </w:pPr>
      <w:r>
        <w:rPr>
          <w:rFonts w:ascii="Arial" w:eastAsia="Arial" w:hAnsi="Arial" w:cs="Arial"/>
          <w:color w:val="002060"/>
          <w:sz w:val="28"/>
          <w:szCs w:val="28"/>
        </w:rPr>
        <w:lastRenderedPageBreak/>
        <w:t>Status of Prepositioned Resources: Stockpiles and Standby Funds</w:t>
      </w:r>
    </w:p>
    <w:p w14:paraId="5A1D8587" w14:textId="77777777" w:rsidR="0030368B" w:rsidRDefault="0030368B" w:rsidP="0030368B">
      <w:pPr>
        <w:spacing w:after="0" w:line="240" w:lineRule="auto"/>
        <w:jc w:val="both"/>
        <w:rPr>
          <w:rFonts w:ascii="Arial" w:eastAsia="Arial" w:hAnsi="Arial" w:cs="Arial"/>
          <w:sz w:val="24"/>
          <w:szCs w:val="24"/>
        </w:rPr>
      </w:pPr>
    </w:p>
    <w:p w14:paraId="39986762" w14:textId="0F41D43F" w:rsidR="0030368B" w:rsidRDefault="0030368B" w:rsidP="0030368B">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w:t>
      </w:r>
      <w:r w:rsidRPr="00717A3B">
        <w:rPr>
          <w:rFonts w:ascii="Arial" w:eastAsia="Arial" w:hAnsi="Arial" w:cs="Arial"/>
          <w:sz w:val="24"/>
          <w:szCs w:val="24"/>
        </w:rPr>
        <w:t xml:space="preserve">to </w:t>
      </w:r>
      <w:r w:rsidRPr="00717A3B">
        <w:rPr>
          <w:rFonts w:ascii="Arial" w:eastAsia="Arial" w:hAnsi="Arial" w:cs="Arial"/>
          <w:b/>
          <w:sz w:val="24"/>
          <w:szCs w:val="24"/>
        </w:rPr>
        <w:t>₱</w:t>
      </w:r>
      <w:r w:rsidR="00AA70F7" w:rsidRPr="00717A3B">
        <w:rPr>
          <w:rFonts w:ascii="Arial" w:eastAsia="Arial" w:hAnsi="Arial" w:cs="Arial"/>
          <w:b/>
          <w:sz w:val="24"/>
          <w:szCs w:val="24"/>
        </w:rPr>
        <w:t>2,234,150,833.9</w:t>
      </w:r>
      <w:r w:rsidR="0048521D" w:rsidRPr="00717A3B">
        <w:rPr>
          <w:rFonts w:ascii="Arial" w:eastAsia="Arial" w:hAnsi="Arial" w:cs="Arial"/>
          <w:b/>
          <w:sz w:val="24"/>
          <w:szCs w:val="24"/>
        </w:rPr>
        <w:t>6</w:t>
      </w:r>
      <w:r w:rsidRPr="00717A3B">
        <w:rPr>
          <w:rFonts w:ascii="Arial" w:eastAsia="Arial" w:hAnsi="Arial" w:cs="Arial"/>
          <w:b/>
          <w:sz w:val="24"/>
          <w:szCs w:val="24"/>
        </w:rPr>
        <w:t xml:space="preserve"> </w:t>
      </w:r>
      <w:r>
        <w:rPr>
          <w:rFonts w:ascii="Arial" w:eastAsia="Arial" w:hAnsi="Arial" w:cs="Arial"/>
          <w:sz w:val="24"/>
          <w:szCs w:val="24"/>
        </w:rPr>
        <w:t>with breakdown as follows:</w:t>
      </w:r>
    </w:p>
    <w:p w14:paraId="26C2DE30" w14:textId="77777777" w:rsidR="0030368B" w:rsidRDefault="0030368B" w:rsidP="0030368B">
      <w:pPr>
        <w:spacing w:after="0" w:line="240" w:lineRule="auto"/>
        <w:jc w:val="both"/>
        <w:rPr>
          <w:rFonts w:ascii="Arial" w:eastAsia="Arial" w:hAnsi="Arial" w:cs="Arial"/>
          <w:sz w:val="24"/>
          <w:szCs w:val="24"/>
        </w:rPr>
      </w:pPr>
    </w:p>
    <w:p w14:paraId="1CD2AB23" w14:textId="77777777" w:rsidR="0030368B" w:rsidRDefault="0030368B" w:rsidP="0030368B">
      <w:pPr>
        <w:numPr>
          <w:ilvl w:val="0"/>
          <w:numId w:val="22"/>
        </w:numPr>
        <w:spacing w:after="0" w:line="240" w:lineRule="auto"/>
        <w:ind w:left="360" w:hanging="360"/>
        <w:contextualSpacing/>
        <w:jc w:val="both"/>
        <w:rPr>
          <w:rFonts w:ascii="Arial" w:eastAsia="Arial" w:hAnsi="Arial" w:cs="Arial"/>
          <w:b/>
          <w:sz w:val="24"/>
          <w:szCs w:val="24"/>
        </w:rPr>
      </w:pPr>
      <w:r>
        <w:rPr>
          <w:rFonts w:ascii="Arial" w:eastAsia="Arial" w:hAnsi="Arial" w:cs="Arial"/>
          <w:b/>
          <w:sz w:val="24"/>
          <w:szCs w:val="24"/>
        </w:rPr>
        <w:t>Stockpiles</w:t>
      </w:r>
    </w:p>
    <w:p w14:paraId="58FC0D11" w14:textId="121753CD" w:rsidR="0030368B" w:rsidRPr="00717A3B" w:rsidRDefault="0030368B" w:rsidP="0030368B">
      <w:pPr>
        <w:spacing w:after="0" w:line="240" w:lineRule="auto"/>
        <w:ind w:left="360"/>
        <w:jc w:val="both"/>
        <w:rPr>
          <w:rFonts w:ascii="Arial" w:eastAsia="Arial" w:hAnsi="Arial" w:cs="Arial"/>
          <w:b/>
          <w:sz w:val="24"/>
          <w:szCs w:val="24"/>
        </w:rPr>
      </w:pPr>
      <w:r w:rsidRPr="00717A3B">
        <w:rPr>
          <w:rFonts w:ascii="Arial" w:eastAsia="Arial" w:hAnsi="Arial" w:cs="Arial"/>
          <w:sz w:val="24"/>
          <w:szCs w:val="24"/>
        </w:rPr>
        <w:t xml:space="preserve">A total of </w:t>
      </w:r>
      <w:r w:rsidR="00AA70F7" w:rsidRPr="00717A3B">
        <w:rPr>
          <w:rFonts w:ascii="Arial" w:eastAsia="Arial" w:hAnsi="Arial" w:cs="Arial"/>
          <w:b/>
          <w:sz w:val="24"/>
          <w:szCs w:val="24"/>
        </w:rPr>
        <w:t>348,925</w:t>
      </w:r>
      <w:r w:rsidRPr="00717A3B">
        <w:rPr>
          <w:rFonts w:ascii="Arial" w:eastAsia="Arial" w:hAnsi="Arial" w:cs="Arial"/>
          <w:b/>
          <w:sz w:val="24"/>
          <w:szCs w:val="24"/>
        </w:rPr>
        <w:t xml:space="preserve"> Family Food Packs (FFPs)</w:t>
      </w:r>
      <w:r w:rsidRPr="00717A3B">
        <w:rPr>
          <w:rFonts w:ascii="Arial" w:eastAsia="Arial" w:hAnsi="Arial" w:cs="Arial"/>
          <w:sz w:val="24"/>
          <w:szCs w:val="24"/>
        </w:rPr>
        <w:t xml:space="preserve"> amounting to </w:t>
      </w:r>
      <w:r w:rsidRPr="00717A3B">
        <w:rPr>
          <w:rFonts w:ascii="Arial" w:eastAsia="Arial" w:hAnsi="Arial" w:cs="Arial"/>
          <w:b/>
          <w:sz w:val="24"/>
          <w:szCs w:val="24"/>
        </w:rPr>
        <w:t>₱</w:t>
      </w:r>
      <w:r w:rsidR="00AA70F7" w:rsidRPr="00717A3B">
        <w:rPr>
          <w:rFonts w:ascii="Arial" w:eastAsia="Arial" w:hAnsi="Arial" w:cs="Arial"/>
          <w:b/>
          <w:sz w:val="24"/>
          <w:szCs w:val="24"/>
        </w:rPr>
        <w:t>133,782,569.3</w:t>
      </w:r>
      <w:r w:rsidR="00E73369" w:rsidRPr="00717A3B">
        <w:rPr>
          <w:rFonts w:ascii="Arial" w:eastAsia="Arial" w:hAnsi="Arial" w:cs="Arial"/>
          <w:b/>
          <w:sz w:val="24"/>
          <w:szCs w:val="24"/>
        </w:rPr>
        <w:t>6</w:t>
      </w:r>
      <w:r w:rsidRPr="00717A3B">
        <w:rPr>
          <w:rFonts w:ascii="Arial" w:eastAsia="Arial" w:hAnsi="Arial" w:cs="Arial"/>
          <w:b/>
          <w:sz w:val="24"/>
          <w:szCs w:val="24"/>
        </w:rPr>
        <w:t xml:space="preserve"> </w:t>
      </w:r>
      <w:r w:rsidRPr="00717A3B">
        <w:rPr>
          <w:rFonts w:ascii="Arial" w:eastAsia="Arial" w:hAnsi="Arial" w:cs="Arial"/>
          <w:sz w:val="24"/>
          <w:szCs w:val="24"/>
        </w:rPr>
        <w:t xml:space="preserve">and available </w:t>
      </w:r>
      <w:r w:rsidRPr="00717A3B">
        <w:rPr>
          <w:rFonts w:ascii="Arial" w:eastAsia="Arial" w:hAnsi="Arial" w:cs="Arial"/>
          <w:b/>
          <w:sz w:val="24"/>
          <w:szCs w:val="24"/>
        </w:rPr>
        <w:t>Food and Non-food Items (FNIs)</w:t>
      </w:r>
      <w:r w:rsidRPr="00717A3B">
        <w:rPr>
          <w:rFonts w:ascii="Arial" w:eastAsia="Arial" w:hAnsi="Arial" w:cs="Arial"/>
          <w:sz w:val="24"/>
          <w:szCs w:val="24"/>
        </w:rPr>
        <w:t xml:space="preserve"> amounting to </w:t>
      </w:r>
      <w:r w:rsidRPr="00717A3B">
        <w:rPr>
          <w:rFonts w:ascii="Arial" w:eastAsia="Arial" w:hAnsi="Arial" w:cs="Arial"/>
          <w:b/>
          <w:sz w:val="24"/>
          <w:szCs w:val="24"/>
        </w:rPr>
        <w:t>₱</w:t>
      </w:r>
      <w:r w:rsidR="00AA70F7" w:rsidRPr="00717A3B">
        <w:rPr>
          <w:rFonts w:ascii="Arial" w:eastAsia="Arial" w:hAnsi="Arial" w:cs="Arial"/>
          <w:b/>
          <w:sz w:val="24"/>
          <w:szCs w:val="24"/>
        </w:rPr>
        <w:t>762,853,229.1</w:t>
      </w:r>
      <w:r w:rsidR="00E73369" w:rsidRPr="00717A3B">
        <w:rPr>
          <w:rFonts w:ascii="Arial" w:eastAsia="Arial" w:hAnsi="Arial" w:cs="Arial"/>
          <w:b/>
          <w:sz w:val="24"/>
          <w:szCs w:val="24"/>
        </w:rPr>
        <w:t>9</w:t>
      </w:r>
      <w:r w:rsidRPr="00717A3B">
        <w:rPr>
          <w:rFonts w:ascii="Arial" w:eastAsia="Arial" w:hAnsi="Arial" w:cs="Arial"/>
          <w:sz w:val="24"/>
          <w:szCs w:val="24"/>
        </w:rPr>
        <w:t>.</w:t>
      </w:r>
    </w:p>
    <w:p w14:paraId="588E3D96" w14:textId="77777777" w:rsidR="0030368B" w:rsidRPr="00717A3B" w:rsidRDefault="0030368B" w:rsidP="0030368B">
      <w:pPr>
        <w:numPr>
          <w:ilvl w:val="0"/>
          <w:numId w:val="22"/>
        </w:numPr>
        <w:spacing w:after="0" w:line="240" w:lineRule="auto"/>
        <w:ind w:left="360" w:hanging="360"/>
        <w:contextualSpacing/>
        <w:jc w:val="both"/>
        <w:rPr>
          <w:rFonts w:ascii="Arial" w:eastAsia="Arial" w:hAnsi="Arial" w:cs="Arial"/>
          <w:b/>
          <w:sz w:val="24"/>
          <w:szCs w:val="24"/>
        </w:rPr>
      </w:pPr>
      <w:r w:rsidRPr="00717A3B">
        <w:rPr>
          <w:rFonts w:ascii="Arial" w:eastAsia="Arial" w:hAnsi="Arial" w:cs="Arial"/>
          <w:b/>
          <w:sz w:val="24"/>
          <w:szCs w:val="24"/>
        </w:rPr>
        <w:t>Standby Funds</w:t>
      </w:r>
    </w:p>
    <w:p w14:paraId="63DD795C" w14:textId="2C624BD2" w:rsidR="0030368B" w:rsidRPr="00717A3B" w:rsidRDefault="0030368B" w:rsidP="0030368B">
      <w:pPr>
        <w:spacing w:after="0" w:line="240" w:lineRule="auto"/>
        <w:ind w:left="360"/>
        <w:jc w:val="both"/>
        <w:rPr>
          <w:rFonts w:ascii="Arial" w:eastAsia="Arial" w:hAnsi="Arial" w:cs="Arial"/>
          <w:sz w:val="24"/>
          <w:szCs w:val="24"/>
        </w:rPr>
      </w:pPr>
      <w:r w:rsidRPr="00717A3B">
        <w:rPr>
          <w:rFonts w:ascii="Arial" w:eastAsia="Arial" w:hAnsi="Arial" w:cs="Arial"/>
          <w:sz w:val="24"/>
          <w:szCs w:val="24"/>
        </w:rPr>
        <w:t xml:space="preserve">A total of </w:t>
      </w:r>
      <w:r w:rsidRPr="00717A3B">
        <w:rPr>
          <w:rFonts w:ascii="Arial" w:eastAsia="Arial" w:hAnsi="Arial" w:cs="Arial"/>
          <w:b/>
          <w:sz w:val="24"/>
          <w:szCs w:val="24"/>
        </w:rPr>
        <w:t>₱</w:t>
      </w:r>
      <w:r w:rsidR="00E73369" w:rsidRPr="00717A3B">
        <w:rPr>
          <w:rFonts w:ascii="Arial" w:eastAsia="Arial" w:hAnsi="Arial" w:cs="Arial"/>
          <w:b/>
          <w:sz w:val="24"/>
          <w:szCs w:val="24"/>
        </w:rPr>
        <w:t>1,337,515,03</w:t>
      </w:r>
      <w:r w:rsidRPr="00717A3B">
        <w:rPr>
          <w:rFonts w:ascii="Arial" w:eastAsia="Arial" w:hAnsi="Arial" w:cs="Arial"/>
          <w:b/>
          <w:sz w:val="24"/>
          <w:szCs w:val="24"/>
        </w:rPr>
        <w:t xml:space="preserve">5.41 </w:t>
      </w:r>
      <w:r w:rsidRPr="00717A3B">
        <w:rPr>
          <w:rFonts w:ascii="Arial" w:eastAsia="Arial" w:hAnsi="Arial" w:cs="Arial"/>
          <w:sz w:val="24"/>
          <w:szCs w:val="24"/>
        </w:rPr>
        <w:t xml:space="preserve">standby funds in the CO and FOs. Of the said amount, </w:t>
      </w:r>
      <w:r w:rsidRPr="00717A3B">
        <w:rPr>
          <w:rFonts w:ascii="Arial" w:eastAsia="Arial" w:hAnsi="Arial" w:cs="Arial"/>
          <w:b/>
          <w:sz w:val="24"/>
          <w:szCs w:val="24"/>
        </w:rPr>
        <w:t>₱</w:t>
      </w:r>
      <w:r w:rsidR="00E73369" w:rsidRPr="00717A3B">
        <w:rPr>
          <w:rFonts w:ascii="Arial" w:eastAsia="Arial" w:hAnsi="Arial" w:cs="Arial"/>
          <w:b/>
          <w:sz w:val="24"/>
          <w:szCs w:val="24"/>
        </w:rPr>
        <w:t>1,292,291,84</w:t>
      </w:r>
      <w:r w:rsidRPr="00717A3B">
        <w:rPr>
          <w:rFonts w:ascii="Arial" w:eastAsia="Arial" w:hAnsi="Arial" w:cs="Arial"/>
          <w:b/>
          <w:sz w:val="24"/>
          <w:szCs w:val="24"/>
        </w:rPr>
        <w:t xml:space="preserve">0.16 </w:t>
      </w:r>
      <w:r w:rsidRPr="00717A3B">
        <w:rPr>
          <w:rFonts w:ascii="Arial" w:eastAsia="Arial" w:hAnsi="Arial" w:cs="Arial"/>
          <w:sz w:val="24"/>
          <w:szCs w:val="24"/>
        </w:rPr>
        <w:t>is the available Quick Response Fund in the CO.</w:t>
      </w:r>
    </w:p>
    <w:p w14:paraId="42859E68" w14:textId="77777777" w:rsidR="0030368B" w:rsidRDefault="0030368B" w:rsidP="0030368B">
      <w:pPr>
        <w:spacing w:after="0" w:line="240" w:lineRule="auto"/>
        <w:jc w:val="both"/>
        <w:rPr>
          <w:rFonts w:ascii="Arial" w:eastAsia="Arial" w:hAnsi="Arial" w:cs="Arial"/>
          <w:sz w:val="24"/>
          <w:szCs w:val="24"/>
        </w:rPr>
      </w:pPr>
    </w:p>
    <w:p w14:paraId="4AE80DB1" w14:textId="6AAB4A74" w:rsidR="0030368B" w:rsidRDefault="00E73369" w:rsidP="0030368B">
      <w:pPr>
        <w:spacing w:after="0" w:line="240" w:lineRule="auto"/>
        <w:jc w:val="both"/>
        <w:rPr>
          <w:rFonts w:ascii="Arial" w:eastAsia="Arial" w:hAnsi="Arial" w:cs="Arial"/>
          <w:b/>
          <w:i/>
          <w:sz w:val="20"/>
          <w:szCs w:val="20"/>
        </w:rPr>
      </w:pPr>
      <w:r>
        <w:rPr>
          <w:rFonts w:ascii="Arial" w:eastAsia="Arial" w:hAnsi="Arial" w:cs="Arial"/>
          <w:b/>
          <w:i/>
          <w:sz w:val="20"/>
          <w:szCs w:val="20"/>
        </w:rPr>
        <w:t>Standby Funds and Stockpile</w:t>
      </w:r>
    </w:p>
    <w:tbl>
      <w:tblPr>
        <w:tblW w:w="5093" w:type="pct"/>
        <w:tblLook w:val="04A0" w:firstRow="1" w:lastRow="0" w:firstColumn="1" w:lastColumn="0" w:noHBand="0" w:noVBand="1"/>
      </w:tblPr>
      <w:tblGrid>
        <w:gridCol w:w="1299"/>
        <w:gridCol w:w="1366"/>
        <w:gridCol w:w="815"/>
        <w:gridCol w:w="1243"/>
        <w:gridCol w:w="1439"/>
        <w:gridCol w:w="1332"/>
        <w:gridCol w:w="1243"/>
        <w:gridCol w:w="1366"/>
      </w:tblGrid>
      <w:tr w:rsidR="0030368B" w:rsidRPr="00883513" w14:paraId="1D9C1BC3" w14:textId="77777777" w:rsidTr="003A73E9">
        <w:trPr>
          <w:trHeight w:val="20"/>
        </w:trPr>
        <w:tc>
          <w:tcPr>
            <w:tcW w:w="631"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317F456"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FIELD OFFICE</w:t>
            </w:r>
          </w:p>
        </w:tc>
        <w:tc>
          <w:tcPr>
            <w:tcW w:w="663"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9058593"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STANDBY FUNDS</w:t>
            </w:r>
          </w:p>
        </w:tc>
        <w:tc>
          <w:tcPr>
            <w:tcW w:w="2951" w:type="pct"/>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bottom"/>
            <w:hideMark/>
          </w:tcPr>
          <w:p w14:paraId="53E21551"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STOCKPILES</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2358B81E"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Total STANDBY FUNDS &amp; STOCKPILE</w:t>
            </w:r>
          </w:p>
        </w:tc>
      </w:tr>
      <w:tr w:rsidR="0030368B" w:rsidRPr="00883513" w14:paraId="057E8BE6" w14:textId="77777777" w:rsidTr="003A73E9">
        <w:trPr>
          <w:trHeight w:val="20"/>
        </w:trPr>
        <w:tc>
          <w:tcPr>
            <w:tcW w:w="631" w:type="pct"/>
            <w:vMerge/>
            <w:tcBorders>
              <w:top w:val="single" w:sz="4" w:space="0" w:color="000000"/>
              <w:left w:val="single" w:sz="4" w:space="0" w:color="000000"/>
              <w:bottom w:val="single" w:sz="4" w:space="0" w:color="000000"/>
              <w:right w:val="single" w:sz="4" w:space="0" w:color="000000"/>
            </w:tcBorders>
            <w:vAlign w:val="center"/>
            <w:hideMark/>
          </w:tcPr>
          <w:p w14:paraId="08E1B88C" w14:textId="77777777" w:rsidR="0030368B" w:rsidRPr="00883513" w:rsidRDefault="0030368B" w:rsidP="0030368B">
            <w:pPr>
              <w:widowControl/>
              <w:spacing w:after="0" w:line="240" w:lineRule="auto"/>
              <w:rPr>
                <w:rFonts w:ascii="Arial Narrow" w:eastAsia="Times New Roman" w:hAnsi="Arial Narrow" w:cs="Arial"/>
                <w:b/>
                <w:bCs/>
                <w:i/>
                <w:iCs/>
                <w:color w:val="000000"/>
                <w:sz w:val="18"/>
                <w:szCs w:val="18"/>
              </w:rPr>
            </w:pPr>
          </w:p>
        </w:tc>
        <w:tc>
          <w:tcPr>
            <w:tcW w:w="663" w:type="pct"/>
            <w:vMerge/>
            <w:tcBorders>
              <w:top w:val="single" w:sz="4" w:space="0" w:color="000000"/>
              <w:left w:val="single" w:sz="4" w:space="0" w:color="000000"/>
              <w:bottom w:val="single" w:sz="4" w:space="0" w:color="000000"/>
              <w:right w:val="single" w:sz="4" w:space="0" w:color="000000"/>
            </w:tcBorders>
            <w:vAlign w:val="center"/>
            <w:hideMark/>
          </w:tcPr>
          <w:p w14:paraId="567188E2" w14:textId="77777777" w:rsidR="0030368B" w:rsidRPr="00883513" w:rsidRDefault="0030368B" w:rsidP="0030368B">
            <w:pPr>
              <w:widowControl/>
              <w:spacing w:after="0" w:line="240" w:lineRule="auto"/>
              <w:rPr>
                <w:rFonts w:ascii="Arial Narrow" w:eastAsia="Times New Roman" w:hAnsi="Arial Narrow" w:cs="Arial"/>
                <w:b/>
                <w:bCs/>
                <w:i/>
                <w:iCs/>
                <w:color w:val="000000"/>
                <w:sz w:val="18"/>
                <w:szCs w:val="18"/>
              </w:rPr>
            </w:pPr>
          </w:p>
        </w:tc>
        <w:tc>
          <w:tcPr>
            <w:tcW w:w="1002"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bottom"/>
            <w:hideMark/>
          </w:tcPr>
          <w:p w14:paraId="5C9D1E84"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Family Food Packs</w:t>
            </w:r>
          </w:p>
        </w:tc>
        <w:tc>
          <w:tcPr>
            <w:tcW w:w="699"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12A894AF"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Other Food Items</w:t>
            </w:r>
          </w:p>
        </w:tc>
        <w:tc>
          <w:tcPr>
            <w:tcW w:w="647"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685CB22C"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Non Food Items</w:t>
            </w:r>
          </w:p>
        </w:tc>
        <w:tc>
          <w:tcPr>
            <w:tcW w:w="604" w:type="pct"/>
            <w:vMerge w:val="restart"/>
            <w:tcBorders>
              <w:top w:val="nil"/>
              <w:left w:val="single" w:sz="4" w:space="0" w:color="000000"/>
              <w:bottom w:val="single" w:sz="4" w:space="0" w:color="000000"/>
              <w:right w:val="single" w:sz="4" w:space="0" w:color="auto"/>
            </w:tcBorders>
            <w:shd w:val="clear" w:color="auto" w:fill="A6A6A6" w:themeFill="background1" w:themeFillShade="A6"/>
            <w:vAlign w:val="bottom"/>
            <w:hideMark/>
          </w:tcPr>
          <w:p w14:paraId="472C2F74" w14:textId="77777777" w:rsidR="0030368B" w:rsidRPr="00883513" w:rsidRDefault="0030368B" w:rsidP="0030368B">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SUB-TOTAL (Food and NFIs)</w:t>
            </w:r>
          </w:p>
        </w:tc>
        <w:tc>
          <w:tcPr>
            <w:tcW w:w="755" w:type="pct"/>
            <w:vMerge/>
            <w:tcBorders>
              <w:top w:val="single" w:sz="4" w:space="0" w:color="auto"/>
              <w:left w:val="single" w:sz="4" w:space="0" w:color="auto"/>
              <w:bottom w:val="single" w:sz="4" w:space="0" w:color="auto"/>
              <w:right w:val="single" w:sz="4" w:space="0" w:color="auto"/>
            </w:tcBorders>
            <w:vAlign w:val="center"/>
            <w:hideMark/>
          </w:tcPr>
          <w:p w14:paraId="05255D72" w14:textId="77777777" w:rsidR="0030368B" w:rsidRPr="00883513" w:rsidRDefault="0030368B" w:rsidP="0030368B">
            <w:pPr>
              <w:widowControl/>
              <w:spacing w:after="0" w:line="240" w:lineRule="auto"/>
              <w:rPr>
                <w:rFonts w:ascii="Arial Narrow" w:eastAsia="Times New Roman" w:hAnsi="Arial Narrow" w:cs="Arial"/>
                <w:b/>
                <w:bCs/>
                <w:i/>
                <w:iCs/>
                <w:color w:val="000000"/>
                <w:sz w:val="18"/>
                <w:szCs w:val="18"/>
              </w:rPr>
            </w:pPr>
          </w:p>
        </w:tc>
      </w:tr>
      <w:tr w:rsidR="0030368B" w:rsidRPr="00883513" w14:paraId="42A70AF9" w14:textId="77777777" w:rsidTr="003A73E9">
        <w:trPr>
          <w:trHeight w:val="20"/>
        </w:trPr>
        <w:tc>
          <w:tcPr>
            <w:tcW w:w="631" w:type="pct"/>
            <w:vMerge/>
            <w:tcBorders>
              <w:top w:val="single" w:sz="4" w:space="0" w:color="000000"/>
              <w:left w:val="single" w:sz="4" w:space="0" w:color="000000"/>
              <w:bottom w:val="single" w:sz="4" w:space="0" w:color="000000"/>
              <w:right w:val="single" w:sz="4" w:space="0" w:color="000000"/>
            </w:tcBorders>
            <w:vAlign w:val="center"/>
            <w:hideMark/>
          </w:tcPr>
          <w:p w14:paraId="62C9B3D8" w14:textId="77777777" w:rsidR="0030368B" w:rsidRPr="00883513" w:rsidRDefault="0030368B" w:rsidP="003A73E9">
            <w:pPr>
              <w:widowControl/>
              <w:spacing w:after="0" w:line="240" w:lineRule="auto"/>
              <w:rPr>
                <w:rFonts w:ascii="Arial Narrow" w:eastAsia="Times New Roman" w:hAnsi="Arial Narrow" w:cs="Arial"/>
                <w:b/>
                <w:bCs/>
                <w:i/>
                <w:iCs/>
                <w:color w:val="000000"/>
                <w:sz w:val="18"/>
                <w:szCs w:val="18"/>
              </w:rPr>
            </w:pPr>
          </w:p>
        </w:tc>
        <w:tc>
          <w:tcPr>
            <w:tcW w:w="663" w:type="pct"/>
            <w:vMerge/>
            <w:tcBorders>
              <w:top w:val="single" w:sz="4" w:space="0" w:color="000000"/>
              <w:left w:val="single" w:sz="4" w:space="0" w:color="000000"/>
              <w:bottom w:val="single" w:sz="4" w:space="0" w:color="000000"/>
              <w:right w:val="single" w:sz="4" w:space="0" w:color="000000"/>
            </w:tcBorders>
            <w:vAlign w:val="center"/>
            <w:hideMark/>
          </w:tcPr>
          <w:p w14:paraId="6F0555A2" w14:textId="77777777" w:rsidR="0030368B" w:rsidRPr="00883513" w:rsidRDefault="0030368B" w:rsidP="003A73E9">
            <w:pPr>
              <w:widowControl/>
              <w:spacing w:after="0" w:line="240" w:lineRule="auto"/>
              <w:rPr>
                <w:rFonts w:ascii="Arial Narrow" w:eastAsia="Times New Roman" w:hAnsi="Arial Narrow" w:cs="Arial"/>
                <w:b/>
                <w:bCs/>
                <w:i/>
                <w:iCs/>
                <w:color w:val="000000"/>
                <w:sz w:val="18"/>
                <w:szCs w:val="18"/>
              </w:rPr>
            </w:pPr>
          </w:p>
        </w:tc>
        <w:tc>
          <w:tcPr>
            <w:tcW w:w="398" w:type="pct"/>
            <w:tcBorders>
              <w:top w:val="nil"/>
              <w:left w:val="nil"/>
              <w:bottom w:val="nil"/>
              <w:right w:val="single" w:sz="4" w:space="0" w:color="000000"/>
            </w:tcBorders>
            <w:shd w:val="clear" w:color="auto" w:fill="A6A6A6" w:themeFill="background1" w:themeFillShade="A6"/>
            <w:noWrap/>
            <w:vAlign w:val="bottom"/>
            <w:hideMark/>
          </w:tcPr>
          <w:p w14:paraId="3AB324D5" w14:textId="77777777" w:rsidR="0030368B" w:rsidRPr="00883513" w:rsidRDefault="0030368B" w:rsidP="003A73E9">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Quantity</w:t>
            </w:r>
          </w:p>
        </w:tc>
        <w:tc>
          <w:tcPr>
            <w:tcW w:w="604" w:type="pct"/>
            <w:tcBorders>
              <w:top w:val="nil"/>
              <w:left w:val="nil"/>
              <w:bottom w:val="nil"/>
              <w:right w:val="single" w:sz="4" w:space="0" w:color="000000"/>
            </w:tcBorders>
            <w:shd w:val="clear" w:color="auto" w:fill="A6A6A6" w:themeFill="background1" w:themeFillShade="A6"/>
            <w:noWrap/>
            <w:vAlign w:val="bottom"/>
            <w:hideMark/>
          </w:tcPr>
          <w:p w14:paraId="0598D853" w14:textId="77777777" w:rsidR="0030368B" w:rsidRPr="00883513" w:rsidRDefault="0030368B" w:rsidP="003A73E9">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Total Cost</w:t>
            </w:r>
          </w:p>
        </w:tc>
        <w:tc>
          <w:tcPr>
            <w:tcW w:w="699" w:type="pct"/>
            <w:tcBorders>
              <w:top w:val="nil"/>
              <w:left w:val="nil"/>
              <w:bottom w:val="nil"/>
              <w:right w:val="single" w:sz="4" w:space="0" w:color="000000"/>
            </w:tcBorders>
            <w:shd w:val="clear" w:color="auto" w:fill="A6A6A6" w:themeFill="background1" w:themeFillShade="A6"/>
            <w:noWrap/>
            <w:vAlign w:val="bottom"/>
            <w:hideMark/>
          </w:tcPr>
          <w:p w14:paraId="53AF8C91" w14:textId="77777777" w:rsidR="0030368B" w:rsidRPr="00883513" w:rsidRDefault="0030368B" w:rsidP="003A73E9">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Total Cost</w:t>
            </w:r>
          </w:p>
        </w:tc>
        <w:tc>
          <w:tcPr>
            <w:tcW w:w="647" w:type="pct"/>
            <w:tcBorders>
              <w:top w:val="nil"/>
              <w:left w:val="nil"/>
              <w:bottom w:val="nil"/>
              <w:right w:val="single" w:sz="4" w:space="0" w:color="000000"/>
            </w:tcBorders>
            <w:shd w:val="clear" w:color="auto" w:fill="A6A6A6" w:themeFill="background1" w:themeFillShade="A6"/>
            <w:noWrap/>
            <w:vAlign w:val="bottom"/>
            <w:hideMark/>
          </w:tcPr>
          <w:p w14:paraId="10B07B28" w14:textId="77777777" w:rsidR="0030368B" w:rsidRPr="00883513" w:rsidRDefault="0030368B" w:rsidP="003A73E9">
            <w:pPr>
              <w:widowControl/>
              <w:spacing w:after="0" w:line="240" w:lineRule="auto"/>
              <w:jc w:val="center"/>
              <w:rPr>
                <w:rFonts w:ascii="Arial Narrow" w:eastAsia="Times New Roman" w:hAnsi="Arial Narrow" w:cs="Arial"/>
                <w:b/>
                <w:bCs/>
                <w:i/>
                <w:iCs/>
                <w:color w:val="000000"/>
                <w:sz w:val="18"/>
                <w:szCs w:val="18"/>
              </w:rPr>
            </w:pPr>
            <w:r w:rsidRPr="00883513">
              <w:rPr>
                <w:rFonts w:ascii="Arial Narrow" w:eastAsia="Times New Roman" w:hAnsi="Arial Narrow" w:cs="Arial"/>
                <w:b/>
                <w:bCs/>
                <w:i/>
                <w:iCs/>
                <w:color w:val="000000"/>
                <w:sz w:val="18"/>
                <w:szCs w:val="18"/>
              </w:rPr>
              <w:t>Total Cost</w:t>
            </w:r>
          </w:p>
        </w:tc>
        <w:tc>
          <w:tcPr>
            <w:tcW w:w="604" w:type="pct"/>
            <w:vMerge/>
            <w:tcBorders>
              <w:top w:val="nil"/>
              <w:left w:val="single" w:sz="4" w:space="0" w:color="000000"/>
              <w:bottom w:val="single" w:sz="4" w:space="0" w:color="000000"/>
              <w:right w:val="single" w:sz="4" w:space="0" w:color="auto"/>
            </w:tcBorders>
            <w:vAlign w:val="center"/>
            <w:hideMark/>
          </w:tcPr>
          <w:p w14:paraId="5D717742" w14:textId="77777777" w:rsidR="0030368B" w:rsidRPr="00883513" w:rsidRDefault="0030368B" w:rsidP="003A73E9">
            <w:pPr>
              <w:widowControl/>
              <w:spacing w:after="0" w:line="240" w:lineRule="auto"/>
              <w:rPr>
                <w:rFonts w:ascii="Arial Narrow" w:eastAsia="Times New Roman" w:hAnsi="Arial Narrow" w:cs="Arial"/>
                <w:b/>
                <w:bCs/>
                <w:i/>
                <w:iCs/>
                <w:color w:val="000000"/>
                <w:sz w:val="18"/>
                <w:szCs w:val="18"/>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14:paraId="64F914FD" w14:textId="77777777" w:rsidR="0030368B" w:rsidRPr="00883513" w:rsidRDefault="0030368B" w:rsidP="003A73E9">
            <w:pPr>
              <w:widowControl/>
              <w:spacing w:after="0" w:line="240" w:lineRule="auto"/>
              <w:rPr>
                <w:rFonts w:ascii="Arial Narrow" w:eastAsia="Times New Roman" w:hAnsi="Arial Narrow" w:cs="Arial"/>
                <w:b/>
                <w:bCs/>
                <w:i/>
                <w:iCs/>
                <w:color w:val="000000"/>
                <w:sz w:val="18"/>
                <w:szCs w:val="18"/>
              </w:rPr>
            </w:pPr>
          </w:p>
        </w:tc>
      </w:tr>
      <w:tr w:rsidR="00883513" w:rsidRPr="00883513" w14:paraId="517275DE" w14:textId="77777777" w:rsidTr="003A73E9">
        <w:trPr>
          <w:trHeight w:val="20"/>
        </w:trPr>
        <w:tc>
          <w:tcPr>
            <w:tcW w:w="631" w:type="pct"/>
            <w:tcBorders>
              <w:top w:val="nil"/>
              <w:left w:val="single" w:sz="4" w:space="0" w:color="000000"/>
              <w:bottom w:val="double" w:sz="6" w:space="0" w:color="000000"/>
              <w:right w:val="single" w:sz="4" w:space="0" w:color="000000"/>
            </w:tcBorders>
            <w:shd w:val="clear" w:color="auto" w:fill="D9D9D9" w:themeFill="background1" w:themeFillShade="D9"/>
            <w:noWrap/>
            <w:hideMark/>
          </w:tcPr>
          <w:p w14:paraId="1D5CBCDD" w14:textId="6DF92B74" w:rsidR="00883513" w:rsidRPr="003A73E9" w:rsidRDefault="00883513" w:rsidP="00883513">
            <w:pPr>
              <w:widowControl/>
              <w:spacing w:after="0" w:line="240" w:lineRule="auto"/>
              <w:jc w:val="center"/>
              <w:rPr>
                <w:rFonts w:ascii="Arial Narrow" w:eastAsia="Times New Roman" w:hAnsi="Arial Narrow" w:cs="Arial"/>
                <w:b/>
                <w:bCs/>
                <w:color w:val="000000"/>
                <w:sz w:val="18"/>
                <w:szCs w:val="18"/>
              </w:rPr>
            </w:pPr>
            <w:r w:rsidRPr="003A73E9">
              <w:rPr>
                <w:rFonts w:ascii="Arial Narrow" w:hAnsi="Arial Narrow"/>
                <w:b/>
                <w:sz w:val="18"/>
                <w:szCs w:val="18"/>
              </w:rPr>
              <w:t>TOTAL</w:t>
            </w:r>
          </w:p>
        </w:tc>
        <w:tc>
          <w:tcPr>
            <w:tcW w:w="663" w:type="pct"/>
            <w:tcBorders>
              <w:top w:val="nil"/>
              <w:left w:val="nil"/>
              <w:bottom w:val="double" w:sz="6" w:space="0" w:color="000000"/>
              <w:right w:val="single" w:sz="4" w:space="0" w:color="000000"/>
            </w:tcBorders>
            <w:shd w:val="clear" w:color="auto" w:fill="D9D9D9" w:themeFill="background1" w:themeFillShade="D9"/>
            <w:noWrap/>
            <w:hideMark/>
          </w:tcPr>
          <w:p w14:paraId="09C62BED" w14:textId="5A36BCF5" w:rsidR="00883513" w:rsidRPr="003A73E9" w:rsidRDefault="00883513" w:rsidP="00883513">
            <w:pPr>
              <w:widowControl/>
              <w:spacing w:after="0" w:line="240" w:lineRule="auto"/>
              <w:jc w:val="right"/>
              <w:rPr>
                <w:rFonts w:ascii="Arial Narrow" w:eastAsia="Times New Roman" w:hAnsi="Arial Narrow" w:cs="Arial"/>
                <w:b/>
                <w:bCs/>
                <w:color w:val="000000"/>
                <w:sz w:val="18"/>
                <w:szCs w:val="18"/>
              </w:rPr>
            </w:pPr>
            <w:r w:rsidRPr="003A73E9">
              <w:rPr>
                <w:rFonts w:ascii="Arial Narrow" w:hAnsi="Arial Narrow"/>
                <w:b/>
                <w:sz w:val="18"/>
                <w:szCs w:val="18"/>
              </w:rPr>
              <w:t>1,337,515,035.41</w:t>
            </w:r>
          </w:p>
        </w:tc>
        <w:tc>
          <w:tcPr>
            <w:tcW w:w="398"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28FDB12" w14:textId="5CBB14F4" w:rsidR="00883513" w:rsidRPr="003A73E9" w:rsidRDefault="00883513" w:rsidP="00883513">
            <w:pPr>
              <w:widowControl/>
              <w:spacing w:after="0" w:line="240" w:lineRule="auto"/>
              <w:jc w:val="center"/>
              <w:rPr>
                <w:rFonts w:ascii="Arial Narrow" w:eastAsia="Times New Roman" w:hAnsi="Arial Narrow" w:cs="Arial"/>
                <w:b/>
                <w:bCs/>
                <w:color w:val="000000"/>
                <w:sz w:val="18"/>
                <w:szCs w:val="18"/>
              </w:rPr>
            </w:pPr>
            <w:r w:rsidRPr="003A73E9">
              <w:rPr>
                <w:rFonts w:ascii="Arial Narrow" w:hAnsi="Arial Narrow"/>
                <w:b/>
                <w:sz w:val="18"/>
                <w:szCs w:val="18"/>
              </w:rPr>
              <w:t>348,925</w:t>
            </w:r>
          </w:p>
        </w:tc>
        <w:tc>
          <w:tcPr>
            <w:tcW w:w="604"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33D40F51" w14:textId="2CFC44B9" w:rsidR="00883513" w:rsidRPr="003A73E9" w:rsidRDefault="00883513" w:rsidP="00883513">
            <w:pPr>
              <w:widowControl/>
              <w:spacing w:after="0" w:line="240" w:lineRule="auto"/>
              <w:jc w:val="right"/>
              <w:rPr>
                <w:rFonts w:ascii="Arial Narrow" w:eastAsia="Times New Roman" w:hAnsi="Arial Narrow" w:cs="Arial"/>
                <w:b/>
                <w:bCs/>
                <w:color w:val="000000"/>
                <w:sz w:val="18"/>
                <w:szCs w:val="18"/>
              </w:rPr>
            </w:pPr>
            <w:r w:rsidRPr="003A73E9">
              <w:rPr>
                <w:rFonts w:ascii="Arial Narrow" w:hAnsi="Arial Narrow"/>
                <w:b/>
                <w:sz w:val="18"/>
                <w:szCs w:val="18"/>
              </w:rPr>
              <w:t>133,782,569.36</w:t>
            </w:r>
          </w:p>
        </w:tc>
        <w:tc>
          <w:tcPr>
            <w:tcW w:w="699"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695C5EBB" w14:textId="48A482E5" w:rsidR="00883513" w:rsidRPr="003A73E9" w:rsidRDefault="00883513" w:rsidP="00883513">
            <w:pPr>
              <w:widowControl/>
              <w:spacing w:after="0" w:line="240" w:lineRule="auto"/>
              <w:jc w:val="right"/>
              <w:rPr>
                <w:rFonts w:ascii="Arial Narrow" w:eastAsia="Times New Roman" w:hAnsi="Arial Narrow" w:cs="Arial"/>
                <w:b/>
                <w:bCs/>
                <w:color w:val="000000"/>
                <w:sz w:val="18"/>
                <w:szCs w:val="18"/>
              </w:rPr>
            </w:pPr>
            <w:r w:rsidRPr="003A73E9">
              <w:rPr>
                <w:rFonts w:ascii="Arial Narrow" w:hAnsi="Arial Narrow"/>
                <w:b/>
                <w:sz w:val="18"/>
                <w:szCs w:val="18"/>
              </w:rPr>
              <w:t>169,858,084.57</w:t>
            </w:r>
          </w:p>
        </w:tc>
        <w:tc>
          <w:tcPr>
            <w:tcW w:w="647"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7AB10A4" w14:textId="796E5647" w:rsidR="00883513" w:rsidRPr="003A73E9" w:rsidRDefault="00883513" w:rsidP="00883513">
            <w:pPr>
              <w:widowControl/>
              <w:spacing w:after="0" w:line="240" w:lineRule="auto"/>
              <w:jc w:val="right"/>
              <w:rPr>
                <w:rFonts w:ascii="Arial Narrow" w:eastAsia="Times New Roman" w:hAnsi="Arial Narrow" w:cs="Arial"/>
                <w:b/>
                <w:bCs/>
                <w:color w:val="000000"/>
                <w:sz w:val="18"/>
                <w:szCs w:val="18"/>
              </w:rPr>
            </w:pPr>
            <w:r w:rsidRPr="003A73E9">
              <w:rPr>
                <w:rFonts w:ascii="Arial Narrow" w:hAnsi="Arial Narrow"/>
                <w:b/>
                <w:sz w:val="18"/>
                <w:szCs w:val="18"/>
              </w:rPr>
              <w:t>592,995,144.62</w:t>
            </w:r>
          </w:p>
        </w:tc>
        <w:tc>
          <w:tcPr>
            <w:tcW w:w="604" w:type="pct"/>
            <w:tcBorders>
              <w:top w:val="nil"/>
              <w:left w:val="nil"/>
              <w:bottom w:val="double" w:sz="6" w:space="0" w:color="000000"/>
              <w:right w:val="single" w:sz="4" w:space="0" w:color="auto"/>
            </w:tcBorders>
            <w:shd w:val="clear" w:color="auto" w:fill="D9D9D9" w:themeFill="background1" w:themeFillShade="D9"/>
            <w:noWrap/>
            <w:hideMark/>
          </w:tcPr>
          <w:p w14:paraId="18AA1BDA" w14:textId="6C0F45E6" w:rsidR="00883513" w:rsidRPr="003A73E9" w:rsidRDefault="00883513" w:rsidP="00883513">
            <w:pPr>
              <w:widowControl/>
              <w:spacing w:after="0" w:line="240" w:lineRule="auto"/>
              <w:jc w:val="right"/>
              <w:rPr>
                <w:rFonts w:ascii="Arial Narrow" w:eastAsia="Times New Roman" w:hAnsi="Arial Narrow" w:cs="Arial"/>
                <w:b/>
                <w:bCs/>
                <w:color w:val="000000"/>
                <w:sz w:val="18"/>
                <w:szCs w:val="18"/>
              </w:rPr>
            </w:pPr>
            <w:r w:rsidRPr="003A73E9">
              <w:rPr>
                <w:rFonts w:ascii="Arial Narrow" w:hAnsi="Arial Narrow"/>
                <w:b/>
                <w:sz w:val="18"/>
                <w:szCs w:val="18"/>
              </w:rPr>
              <w:t>762,853,229.19</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FB3D7B" w14:textId="1DB306D0" w:rsidR="00883513" w:rsidRPr="003A73E9" w:rsidRDefault="00883513" w:rsidP="00883513">
            <w:pPr>
              <w:widowControl/>
              <w:spacing w:after="0" w:line="240" w:lineRule="auto"/>
              <w:jc w:val="right"/>
              <w:rPr>
                <w:rFonts w:ascii="Arial Narrow" w:eastAsia="Times New Roman" w:hAnsi="Arial Narrow" w:cs="Arial"/>
                <w:b/>
                <w:bCs/>
                <w:color w:val="000000"/>
                <w:sz w:val="18"/>
                <w:szCs w:val="18"/>
              </w:rPr>
            </w:pPr>
            <w:r w:rsidRPr="003A73E9">
              <w:rPr>
                <w:rFonts w:ascii="Arial Narrow" w:hAnsi="Arial Narrow"/>
                <w:b/>
                <w:sz w:val="18"/>
                <w:szCs w:val="18"/>
              </w:rPr>
              <w:t>2,234,150,833.96</w:t>
            </w:r>
          </w:p>
        </w:tc>
      </w:tr>
      <w:tr w:rsidR="00883513" w:rsidRPr="00883513" w14:paraId="68167E0C" w14:textId="77777777" w:rsidTr="003A73E9">
        <w:trPr>
          <w:trHeight w:val="20"/>
        </w:trPr>
        <w:tc>
          <w:tcPr>
            <w:tcW w:w="631" w:type="pct"/>
            <w:tcBorders>
              <w:top w:val="nil"/>
              <w:left w:val="single" w:sz="4" w:space="0" w:color="000000"/>
              <w:bottom w:val="nil"/>
              <w:right w:val="single" w:sz="4" w:space="0" w:color="000000"/>
            </w:tcBorders>
            <w:shd w:val="clear" w:color="auto" w:fill="auto"/>
            <w:noWrap/>
            <w:hideMark/>
          </w:tcPr>
          <w:p w14:paraId="2F20ABDA" w14:textId="763B119A"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Central Office</w:t>
            </w:r>
          </w:p>
        </w:tc>
        <w:tc>
          <w:tcPr>
            <w:tcW w:w="663" w:type="pct"/>
            <w:tcBorders>
              <w:top w:val="nil"/>
              <w:left w:val="nil"/>
              <w:bottom w:val="nil"/>
              <w:right w:val="single" w:sz="4" w:space="0" w:color="000000"/>
            </w:tcBorders>
            <w:shd w:val="clear" w:color="auto" w:fill="auto"/>
            <w:noWrap/>
            <w:hideMark/>
          </w:tcPr>
          <w:p w14:paraId="136D9ABF" w14:textId="6E0B0378" w:rsidR="00883513" w:rsidRPr="00883513" w:rsidRDefault="00883513" w:rsidP="00883513">
            <w:pPr>
              <w:widowControl/>
              <w:spacing w:after="0" w:line="240" w:lineRule="auto"/>
              <w:jc w:val="right"/>
              <w:rPr>
                <w:rFonts w:ascii="Arial Narrow" w:eastAsia="Times New Roman" w:hAnsi="Arial Narrow" w:cs="Arial"/>
                <w:b/>
                <w:color w:val="000000"/>
                <w:sz w:val="18"/>
                <w:szCs w:val="18"/>
              </w:rPr>
            </w:pPr>
            <w:r w:rsidRPr="00883513">
              <w:rPr>
                <w:rFonts w:ascii="Arial Narrow" w:hAnsi="Arial Narrow"/>
                <w:sz w:val="18"/>
                <w:szCs w:val="18"/>
              </w:rPr>
              <w:t>1,292,291,840.16</w:t>
            </w:r>
          </w:p>
        </w:tc>
        <w:tc>
          <w:tcPr>
            <w:tcW w:w="398" w:type="pct"/>
            <w:tcBorders>
              <w:top w:val="nil"/>
              <w:left w:val="nil"/>
              <w:bottom w:val="nil"/>
              <w:right w:val="single" w:sz="4" w:space="0" w:color="000000"/>
            </w:tcBorders>
            <w:shd w:val="clear" w:color="auto" w:fill="auto"/>
            <w:noWrap/>
            <w:hideMark/>
          </w:tcPr>
          <w:p w14:paraId="6ED64EFA" w14:textId="3790F31A" w:rsidR="00883513" w:rsidRPr="00883513" w:rsidRDefault="00883513" w:rsidP="00883513">
            <w:pPr>
              <w:widowControl/>
              <w:spacing w:after="0" w:line="240" w:lineRule="auto"/>
              <w:jc w:val="center"/>
              <w:rPr>
                <w:rFonts w:ascii="Arial Narrow" w:eastAsia="Times New Roman" w:hAnsi="Arial Narrow" w:cs="Arial"/>
                <w:b/>
                <w:bCs/>
                <w:color w:val="000000"/>
                <w:sz w:val="18"/>
                <w:szCs w:val="18"/>
              </w:rPr>
            </w:pPr>
          </w:p>
        </w:tc>
        <w:tc>
          <w:tcPr>
            <w:tcW w:w="604" w:type="pct"/>
            <w:tcBorders>
              <w:top w:val="nil"/>
              <w:left w:val="nil"/>
              <w:bottom w:val="nil"/>
              <w:right w:val="single" w:sz="4" w:space="0" w:color="000000"/>
            </w:tcBorders>
            <w:shd w:val="clear" w:color="auto" w:fill="auto"/>
            <w:noWrap/>
            <w:hideMark/>
          </w:tcPr>
          <w:p w14:paraId="2EA0B280" w14:textId="4ECB047C" w:rsidR="00883513" w:rsidRPr="00883513" w:rsidRDefault="00883513" w:rsidP="00883513">
            <w:pPr>
              <w:widowControl/>
              <w:spacing w:after="0" w:line="240" w:lineRule="auto"/>
              <w:rPr>
                <w:rFonts w:ascii="Arial Narrow" w:eastAsia="Times New Roman" w:hAnsi="Arial Narrow" w:cs="Arial"/>
                <w:b/>
                <w:bCs/>
                <w:color w:val="000000"/>
                <w:sz w:val="18"/>
                <w:szCs w:val="18"/>
              </w:rPr>
            </w:pPr>
          </w:p>
        </w:tc>
        <w:tc>
          <w:tcPr>
            <w:tcW w:w="699" w:type="pct"/>
            <w:tcBorders>
              <w:top w:val="nil"/>
              <w:left w:val="nil"/>
              <w:bottom w:val="nil"/>
              <w:right w:val="single" w:sz="4" w:space="0" w:color="000000"/>
            </w:tcBorders>
            <w:shd w:val="clear" w:color="auto" w:fill="auto"/>
            <w:noWrap/>
            <w:hideMark/>
          </w:tcPr>
          <w:p w14:paraId="65EC9EB5" w14:textId="5D77F34B" w:rsidR="00883513" w:rsidRPr="00883513" w:rsidRDefault="00883513" w:rsidP="00883513">
            <w:pPr>
              <w:widowControl/>
              <w:spacing w:after="0" w:line="240" w:lineRule="auto"/>
              <w:rPr>
                <w:rFonts w:ascii="Arial Narrow" w:eastAsia="Times New Roman" w:hAnsi="Arial Narrow" w:cs="Arial"/>
                <w:b/>
                <w:bCs/>
                <w:color w:val="000000"/>
                <w:sz w:val="18"/>
                <w:szCs w:val="18"/>
              </w:rPr>
            </w:pPr>
          </w:p>
        </w:tc>
        <w:tc>
          <w:tcPr>
            <w:tcW w:w="647" w:type="pct"/>
            <w:tcBorders>
              <w:top w:val="nil"/>
              <w:left w:val="nil"/>
              <w:bottom w:val="nil"/>
              <w:right w:val="single" w:sz="4" w:space="0" w:color="000000"/>
            </w:tcBorders>
            <w:shd w:val="clear" w:color="auto" w:fill="auto"/>
            <w:noWrap/>
            <w:hideMark/>
          </w:tcPr>
          <w:p w14:paraId="41916729" w14:textId="5DBD73D0" w:rsidR="00883513" w:rsidRPr="00883513" w:rsidRDefault="00883513" w:rsidP="00883513">
            <w:pPr>
              <w:widowControl/>
              <w:spacing w:after="0" w:line="240" w:lineRule="auto"/>
              <w:rPr>
                <w:rFonts w:ascii="Arial Narrow" w:eastAsia="Times New Roman" w:hAnsi="Arial Narrow" w:cs="Arial"/>
                <w:b/>
                <w:bCs/>
                <w:color w:val="000000"/>
                <w:sz w:val="18"/>
                <w:szCs w:val="18"/>
              </w:rPr>
            </w:pPr>
          </w:p>
        </w:tc>
        <w:tc>
          <w:tcPr>
            <w:tcW w:w="604" w:type="pct"/>
            <w:tcBorders>
              <w:top w:val="nil"/>
              <w:left w:val="nil"/>
              <w:bottom w:val="nil"/>
              <w:right w:val="single" w:sz="4" w:space="0" w:color="auto"/>
            </w:tcBorders>
            <w:shd w:val="clear" w:color="auto" w:fill="auto"/>
            <w:noWrap/>
            <w:hideMark/>
          </w:tcPr>
          <w:p w14:paraId="022F6ED5" w14:textId="4810DE29" w:rsidR="00883513" w:rsidRPr="00883513" w:rsidRDefault="00883513" w:rsidP="00883513">
            <w:pPr>
              <w:widowControl/>
              <w:spacing w:after="0" w:line="240" w:lineRule="auto"/>
              <w:rPr>
                <w:rFonts w:ascii="Arial Narrow" w:eastAsia="Times New Roman" w:hAnsi="Arial Narrow" w:cs="Arial"/>
                <w:b/>
                <w:color w:val="000000"/>
                <w:sz w:val="18"/>
                <w:szCs w:val="18"/>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70BB9A2C" w14:textId="6CF61CD4" w:rsidR="00883513" w:rsidRPr="00883513" w:rsidRDefault="00883513" w:rsidP="00883513">
            <w:pPr>
              <w:widowControl/>
              <w:spacing w:after="0" w:line="240" w:lineRule="auto"/>
              <w:jc w:val="right"/>
              <w:rPr>
                <w:rFonts w:ascii="Arial Narrow" w:eastAsia="Times New Roman" w:hAnsi="Arial Narrow" w:cs="Arial"/>
                <w:b/>
                <w:color w:val="000000"/>
                <w:sz w:val="18"/>
                <w:szCs w:val="18"/>
              </w:rPr>
            </w:pPr>
            <w:r w:rsidRPr="00883513">
              <w:rPr>
                <w:rFonts w:ascii="Arial Narrow" w:hAnsi="Arial Narrow"/>
                <w:sz w:val="18"/>
                <w:szCs w:val="18"/>
              </w:rPr>
              <w:t>1,292,291,840.16</w:t>
            </w:r>
          </w:p>
        </w:tc>
      </w:tr>
      <w:tr w:rsidR="00883513" w:rsidRPr="00883513" w14:paraId="75F2BFEF" w14:textId="77777777" w:rsidTr="003A73E9">
        <w:trPr>
          <w:trHeight w:val="20"/>
        </w:trPr>
        <w:tc>
          <w:tcPr>
            <w:tcW w:w="631" w:type="pct"/>
            <w:tcBorders>
              <w:top w:val="single" w:sz="4" w:space="0" w:color="000000"/>
              <w:left w:val="single" w:sz="4" w:space="0" w:color="000000"/>
              <w:bottom w:val="single" w:sz="4" w:space="0" w:color="000000"/>
              <w:right w:val="single" w:sz="4" w:space="0" w:color="000000"/>
            </w:tcBorders>
            <w:shd w:val="clear" w:color="auto" w:fill="auto"/>
            <w:noWrap/>
            <w:hideMark/>
          </w:tcPr>
          <w:p w14:paraId="41EE9110" w14:textId="43900251"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NRLMB - NROC</w:t>
            </w:r>
          </w:p>
        </w:tc>
        <w:tc>
          <w:tcPr>
            <w:tcW w:w="663" w:type="pct"/>
            <w:tcBorders>
              <w:top w:val="single" w:sz="4" w:space="0" w:color="000000"/>
              <w:left w:val="nil"/>
              <w:bottom w:val="single" w:sz="4" w:space="0" w:color="000000"/>
              <w:right w:val="single" w:sz="4" w:space="0" w:color="000000"/>
            </w:tcBorders>
            <w:shd w:val="clear" w:color="auto" w:fill="auto"/>
            <w:noWrap/>
            <w:hideMark/>
          </w:tcPr>
          <w:p w14:paraId="783FF291" w14:textId="0189FCC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0.00</w:t>
            </w:r>
          </w:p>
        </w:tc>
        <w:tc>
          <w:tcPr>
            <w:tcW w:w="398" w:type="pct"/>
            <w:tcBorders>
              <w:top w:val="single" w:sz="4" w:space="0" w:color="000000"/>
              <w:left w:val="nil"/>
              <w:bottom w:val="single" w:sz="4" w:space="0" w:color="000000"/>
              <w:right w:val="single" w:sz="4" w:space="0" w:color="000000"/>
            </w:tcBorders>
            <w:shd w:val="clear" w:color="auto" w:fill="auto"/>
            <w:hideMark/>
          </w:tcPr>
          <w:p w14:paraId="4849AA1F" w14:textId="0A82CEA9"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107,317</w:t>
            </w:r>
          </w:p>
        </w:tc>
        <w:tc>
          <w:tcPr>
            <w:tcW w:w="604" w:type="pct"/>
            <w:tcBorders>
              <w:top w:val="single" w:sz="4" w:space="0" w:color="000000"/>
              <w:left w:val="nil"/>
              <w:bottom w:val="single" w:sz="4" w:space="0" w:color="000000"/>
              <w:right w:val="single" w:sz="4" w:space="0" w:color="000000"/>
            </w:tcBorders>
            <w:shd w:val="clear" w:color="auto" w:fill="auto"/>
            <w:hideMark/>
          </w:tcPr>
          <w:p w14:paraId="4D10546F" w14:textId="230C48D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44,472,697.90</w:t>
            </w:r>
          </w:p>
        </w:tc>
        <w:tc>
          <w:tcPr>
            <w:tcW w:w="699" w:type="pct"/>
            <w:tcBorders>
              <w:top w:val="single" w:sz="4" w:space="0" w:color="000000"/>
              <w:left w:val="nil"/>
              <w:bottom w:val="single" w:sz="4" w:space="0" w:color="000000"/>
              <w:right w:val="single" w:sz="4" w:space="0" w:color="000000"/>
            </w:tcBorders>
            <w:shd w:val="clear" w:color="auto" w:fill="auto"/>
            <w:hideMark/>
          </w:tcPr>
          <w:p w14:paraId="0683F2C1" w14:textId="7AC894BA"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85,406,485.55</w:t>
            </w:r>
          </w:p>
        </w:tc>
        <w:tc>
          <w:tcPr>
            <w:tcW w:w="647" w:type="pct"/>
            <w:tcBorders>
              <w:top w:val="single" w:sz="4" w:space="0" w:color="000000"/>
              <w:left w:val="nil"/>
              <w:bottom w:val="single" w:sz="4" w:space="0" w:color="000000"/>
              <w:right w:val="single" w:sz="4" w:space="0" w:color="000000"/>
            </w:tcBorders>
            <w:shd w:val="clear" w:color="auto" w:fill="auto"/>
            <w:hideMark/>
          </w:tcPr>
          <w:p w14:paraId="0F049415" w14:textId="71E95FB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346,094,741.32</w:t>
            </w:r>
          </w:p>
        </w:tc>
        <w:tc>
          <w:tcPr>
            <w:tcW w:w="604" w:type="pct"/>
            <w:tcBorders>
              <w:top w:val="single" w:sz="4" w:space="0" w:color="000000"/>
              <w:left w:val="nil"/>
              <w:bottom w:val="single" w:sz="4" w:space="0" w:color="000000"/>
              <w:right w:val="single" w:sz="4" w:space="0" w:color="auto"/>
            </w:tcBorders>
            <w:shd w:val="clear" w:color="auto" w:fill="auto"/>
            <w:noWrap/>
            <w:hideMark/>
          </w:tcPr>
          <w:p w14:paraId="3DB1A56C" w14:textId="3A8430F6"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431,501,226.87</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6323F820" w14:textId="33D32D1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475,973,924.77</w:t>
            </w:r>
          </w:p>
        </w:tc>
      </w:tr>
      <w:tr w:rsidR="00883513" w:rsidRPr="00883513" w14:paraId="1888477E"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7CBA2BA2" w14:textId="0C5CC6A5"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NRLMB - VDRC</w:t>
            </w:r>
          </w:p>
        </w:tc>
        <w:tc>
          <w:tcPr>
            <w:tcW w:w="663" w:type="pct"/>
            <w:tcBorders>
              <w:top w:val="nil"/>
              <w:left w:val="nil"/>
              <w:bottom w:val="single" w:sz="4" w:space="0" w:color="000000"/>
              <w:right w:val="single" w:sz="4" w:space="0" w:color="000000"/>
            </w:tcBorders>
            <w:shd w:val="clear" w:color="auto" w:fill="auto"/>
            <w:noWrap/>
            <w:hideMark/>
          </w:tcPr>
          <w:p w14:paraId="0D28D0C7" w14:textId="70E380D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0.00</w:t>
            </w:r>
          </w:p>
        </w:tc>
        <w:tc>
          <w:tcPr>
            <w:tcW w:w="398" w:type="pct"/>
            <w:tcBorders>
              <w:top w:val="nil"/>
              <w:left w:val="nil"/>
              <w:bottom w:val="single" w:sz="4" w:space="0" w:color="000000"/>
              <w:right w:val="single" w:sz="4" w:space="0" w:color="000000"/>
            </w:tcBorders>
            <w:shd w:val="clear" w:color="auto" w:fill="auto"/>
            <w:hideMark/>
          </w:tcPr>
          <w:p w14:paraId="71DE1D8F" w14:textId="28543845"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10,100</w:t>
            </w:r>
          </w:p>
        </w:tc>
        <w:tc>
          <w:tcPr>
            <w:tcW w:w="604" w:type="pct"/>
            <w:tcBorders>
              <w:top w:val="nil"/>
              <w:left w:val="nil"/>
              <w:bottom w:val="single" w:sz="4" w:space="0" w:color="000000"/>
              <w:right w:val="single" w:sz="4" w:space="0" w:color="000000"/>
            </w:tcBorders>
            <w:shd w:val="clear" w:color="auto" w:fill="auto"/>
            <w:hideMark/>
          </w:tcPr>
          <w:p w14:paraId="7120EAC9" w14:textId="7F6589CA"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3,636,000.00</w:t>
            </w:r>
          </w:p>
        </w:tc>
        <w:tc>
          <w:tcPr>
            <w:tcW w:w="699" w:type="pct"/>
            <w:tcBorders>
              <w:top w:val="nil"/>
              <w:left w:val="nil"/>
              <w:bottom w:val="single" w:sz="4" w:space="0" w:color="000000"/>
              <w:right w:val="single" w:sz="4" w:space="0" w:color="000000"/>
            </w:tcBorders>
            <w:shd w:val="clear" w:color="auto" w:fill="auto"/>
            <w:hideMark/>
          </w:tcPr>
          <w:p w14:paraId="16DC1A55" w14:textId="1C49F38C"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18,463,035.38</w:t>
            </w:r>
          </w:p>
        </w:tc>
        <w:tc>
          <w:tcPr>
            <w:tcW w:w="647" w:type="pct"/>
            <w:tcBorders>
              <w:top w:val="nil"/>
              <w:left w:val="nil"/>
              <w:bottom w:val="single" w:sz="4" w:space="0" w:color="000000"/>
              <w:right w:val="single" w:sz="4" w:space="0" w:color="000000"/>
            </w:tcBorders>
            <w:shd w:val="clear" w:color="auto" w:fill="auto"/>
            <w:hideMark/>
          </w:tcPr>
          <w:p w14:paraId="14EAE55B" w14:textId="124D2E2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8,382,582.50</w:t>
            </w:r>
          </w:p>
        </w:tc>
        <w:tc>
          <w:tcPr>
            <w:tcW w:w="604" w:type="pct"/>
            <w:tcBorders>
              <w:top w:val="nil"/>
              <w:left w:val="nil"/>
              <w:bottom w:val="single" w:sz="4" w:space="0" w:color="000000"/>
              <w:right w:val="single" w:sz="4" w:space="0" w:color="auto"/>
            </w:tcBorders>
            <w:shd w:val="clear" w:color="auto" w:fill="auto"/>
            <w:noWrap/>
            <w:hideMark/>
          </w:tcPr>
          <w:p w14:paraId="126D898F" w14:textId="65F2027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26,845,617.88</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0F4300F4" w14:textId="1BA5EC03"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30,481,617.88</w:t>
            </w:r>
          </w:p>
        </w:tc>
      </w:tr>
      <w:tr w:rsidR="00883513" w:rsidRPr="00883513" w14:paraId="58EC9BB3"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3F2B5EC0" w14:textId="2BB65ED9"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I</w:t>
            </w:r>
          </w:p>
        </w:tc>
        <w:tc>
          <w:tcPr>
            <w:tcW w:w="663" w:type="pct"/>
            <w:tcBorders>
              <w:top w:val="nil"/>
              <w:left w:val="nil"/>
              <w:bottom w:val="single" w:sz="4" w:space="0" w:color="000000"/>
              <w:right w:val="single" w:sz="4" w:space="0" w:color="000000"/>
            </w:tcBorders>
            <w:shd w:val="clear" w:color="auto" w:fill="auto"/>
            <w:noWrap/>
            <w:hideMark/>
          </w:tcPr>
          <w:p w14:paraId="7DDECB81" w14:textId="4CC71C31"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3,000,752.75</w:t>
            </w:r>
          </w:p>
        </w:tc>
        <w:tc>
          <w:tcPr>
            <w:tcW w:w="398" w:type="pct"/>
            <w:tcBorders>
              <w:top w:val="nil"/>
              <w:left w:val="nil"/>
              <w:bottom w:val="single" w:sz="4" w:space="0" w:color="000000"/>
              <w:right w:val="single" w:sz="4" w:space="0" w:color="000000"/>
            </w:tcBorders>
            <w:shd w:val="clear" w:color="auto" w:fill="auto"/>
            <w:hideMark/>
          </w:tcPr>
          <w:p w14:paraId="6732194F" w14:textId="1E8859D2"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7,354</w:t>
            </w:r>
          </w:p>
        </w:tc>
        <w:tc>
          <w:tcPr>
            <w:tcW w:w="604" w:type="pct"/>
            <w:tcBorders>
              <w:top w:val="nil"/>
              <w:left w:val="nil"/>
              <w:bottom w:val="single" w:sz="4" w:space="0" w:color="000000"/>
              <w:right w:val="single" w:sz="4" w:space="0" w:color="000000"/>
            </w:tcBorders>
            <w:shd w:val="clear" w:color="auto" w:fill="auto"/>
            <w:hideMark/>
          </w:tcPr>
          <w:p w14:paraId="0801D8E0" w14:textId="1271AFD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2,713,497.56</w:t>
            </w:r>
          </w:p>
        </w:tc>
        <w:tc>
          <w:tcPr>
            <w:tcW w:w="699" w:type="pct"/>
            <w:tcBorders>
              <w:top w:val="nil"/>
              <w:left w:val="nil"/>
              <w:bottom w:val="single" w:sz="4" w:space="0" w:color="000000"/>
              <w:right w:val="single" w:sz="4" w:space="0" w:color="000000"/>
            </w:tcBorders>
            <w:shd w:val="clear" w:color="auto" w:fill="auto"/>
            <w:hideMark/>
          </w:tcPr>
          <w:p w14:paraId="49E9AF70" w14:textId="264F20C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2,725,567.60</w:t>
            </w:r>
          </w:p>
        </w:tc>
        <w:tc>
          <w:tcPr>
            <w:tcW w:w="647" w:type="pct"/>
            <w:tcBorders>
              <w:top w:val="nil"/>
              <w:left w:val="nil"/>
              <w:bottom w:val="single" w:sz="4" w:space="0" w:color="000000"/>
              <w:right w:val="single" w:sz="4" w:space="0" w:color="000000"/>
            </w:tcBorders>
            <w:shd w:val="clear" w:color="auto" w:fill="auto"/>
            <w:hideMark/>
          </w:tcPr>
          <w:p w14:paraId="24FC4005" w14:textId="4307D21D"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42,345,070.52</w:t>
            </w:r>
          </w:p>
        </w:tc>
        <w:tc>
          <w:tcPr>
            <w:tcW w:w="604" w:type="pct"/>
            <w:tcBorders>
              <w:top w:val="nil"/>
              <w:left w:val="nil"/>
              <w:bottom w:val="single" w:sz="4" w:space="0" w:color="000000"/>
              <w:right w:val="single" w:sz="4" w:space="0" w:color="auto"/>
            </w:tcBorders>
            <w:shd w:val="clear" w:color="auto" w:fill="auto"/>
            <w:noWrap/>
            <w:hideMark/>
          </w:tcPr>
          <w:p w14:paraId="7C30BB9B" w14:textId="153326A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45,070,638.12</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749A278F" w14:textId="047D520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50,784,888.43</w:t>
            </w:r>
          </w:p>
        </w:tc>
      </w:tr>
      <w:tr w:rsidR="00883513" w:rsidRPr="00883513" w14:paraId="07300A24"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081DFA85" w14:textId="3ACDDF2B"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II</w:t>
            </w:r>
          </w:p>
        </w:tc>
        <w:tc>
          <w:tcPr>
            <w:tcW w:w="663" w:type="pct"/>
            <w:tcBorders>
              <w:top w:val="nil"/>
              <w:left w:val="nil"/>
              <w:bottom w:val="single" w:sz="4" w:space="0" w:color="000000"/>
              <w:right w:val="single" w:sz="4" w:space="0" w:color="000000"/>
            </w:tcBorders>
            <w:shd w:val="clear" w:color="auto" w:fill="auto"/>
            <w:noWrap/>
            <w:hideMark/>
          </w:tcPr>
          <w:p w14:paraId="012087A7" w14:textId="583F19E6"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2,477,816.92</w:t>
            </w:r>
          </w:p>
        </w:tc>
        <w:tc>
          <w:tcPr>
            <w:tcW w:w="398" w:type="pct"/>
            <w:tcBorders>
              <w:top w:val="nil"/>
              <w:left w:val="nil"/>
              <w:bottom w:val="single" w:sz="4" w:space="0" w:color="000000"/>
              <w:right w:val="single" w:sz="4" w:space="0" w:color="000000"/>
            </w:tcBorders>
            <w:shd w:val="clear" w:color="auto" w:fill="auto"/>
            <w:hideMark/>
          </w:tcPr>
          <w:p w14:paraId="5800C225" w14:textId="0BCFCEA3"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12,046</w:t>
            </w:r>
          </w:p>
        </w:tc>
        <w:tc>
          <w:tcPr>
            <w:tcW w:w="604" w:type="pct"/>
            <w:tcBorders>
              <w:top w:val="nil"/>
              <w:left w:val="nil"/>
              <w:bottom w:val="single" w:sz="4" w:space="0" w:color="000000"/>
              <w:right w:val="single" w:sz="4" w:space="0" w:color="000000"/>
            </w:tcBorders>
            <w:shd w:val="clear" w:color="auto" w:fill="auto"/>
            <w:hideMark/>
          </w:tcPr>
          <w:p w14:paraId="3024F34A" w14:textId="5DBF74A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3,904,435.44</w:t>
            </w:r>
          </w:p>
        </w:tc>
        <w:tc>
          <w:tcPr>
            <w:tcW w:w="699" w:type="pct"/>
            <w:tcBorders>
              <w:top w:val="nil"/>
              <w:left w:val="nil"/>
              <w:bottom w:val="single" w:sz="4" w:space="0" w:color="000000"/>
              <w:right w:val="single" w:sz="4" w:space="0" w:color="000000"/>
            </w:tcBorders>
            <w:shd w:val="clear" w:color="auto" w:fill="auto"/>
            <w:hideMark/>
          </w:tcPr>
          <w:p w14:paraId="149627C4" w14:textId="3ED87716"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3,657,302.00</w:t>
            </w:r>
          </w:p>
        </w:tc>
        <w:tc>
          <w:tcPr>
            <w:tcW w:w="647" w:type="pct"/>
            <w:tcBorders>
              <w:top w:val="nil"/>
              <w:left w:val="nil"/>
              <w:bottom w:val="single" w:sz="4" w:space="0" w:color="000000"/>
              <w:right w:val="single" w:sz="4" w:space="0" w:color="000000"/>
            </w:tcBorders>
            <w:shd w:val="clear" w:color="auto" w:fill="auto"/>
            <w:hideMark/>
          </w:tcPr>
          <w:p w14:paraId="5F80416C" w14:textId="44B4EFE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349,519.59</w:t>
            </w:r>
          </w:p>
        </w:tc>
        <w:tc>
          <w:tcPr>
            <w:tcW w:w="604" w:type="pct"/>
            <w:tcBorders>
              <w:top w:val="nil"/>
              <w:left w:val="nil"/>
              <w:bottom w:val="single" w:sz="4" w:space="0" w:color="000000"/>
              <w:right w:val="single" w:sz="4" w:space="0" w:color="auto"/>
            </w:tcBorders>
            <w:shd w:val="clear" w:color="auto" w:fill="auto"/>
            <w:noWrap/>
            <w:hideMark/>
          </w:tcPr>
          <w:p w14:paraId="565AC76A" w14:textId="0AAFCA29"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4,006,821.59</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73A11F05" w14:textId="1F649D99"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10,389,073.95</w:t>
            </w:r>
          </w:p>
        </w:tc>
      </w:tr>
      <w:tr w:rsidR="00883513" w:rsidRPr="00883513" w14:paraId="339C72E1"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5901BC5A" w14:textId="56A2DB83"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III</w:t>
            </w:r>
          </w:p>
        </w:tc>
        <w:tc>
          <w:tcPr>
            <w:tcW w:w="663" w:type="pct"/>
            <w:tcBorders>
              <w:top w:val="nil"/>
              <w:left w:val="nil"/>
              <w:bottom w:val="single" w:sz="4" w:space="0" w:color="000000"/>
              <w:right w:val="single" w:sz="4" w:space="0" w:color="000000"/>
            </w:tcBorders>
            <w:shd w:val="clear" w:color="auto" w:fill="auto"/>
            <w:noWrap/>
            <w:hideMark/>
          </w:tcPr>
          <w:p w14:paraId="32A3A828" w14:textId="6D8DFD1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2,484,557.00</w:t>
            </w:r>
          </w:p>
        </w:tc>
        <w:tc>
          <w:tcPr>
            <w:tcW w:w="398" w:type="pct"/>
            <w:tcBorders>
              <w:top w:val="nil"/>
              <w:left w:val="nil"/>
              <w:bottom w:val="single" w:sz="4" w:space="0" w:color="000000"/>
              <w:right w:val="single" w:sz="4" w:space="0" w:color="000000"/>
            </w:tcBorders>
            <w:shd w:val="clear" w:color="auto" w:fill="auto"/>
            <w:hideMark/>
          </w:tcPr>
          <w:p w14:paraId="4B76C9BE" w14:textId="6BF8CABC"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23,363</w:t>
            </w:r>
          </w:p>
        </w:tc>
        <w:tc>
          <w:tcPr>
            <w:tcW w:w="604" w:type="pct"/>
            <w:tcBorders>
              <w:top w:val="nil"/>
              <w:left w:val="nil"/>
              <w:bottom w:val="single" w:sz="4" w:space="0" w:color="000000"/>
              <w:right w:val="single" w:sz="4" w:space="0" w:color="000000"/>
            </w:tcBorders>
            <w:shd w:val="clear" w:color="auto" w:fill="auto"/>
            <w:hideMark/>
          </w:tcPr>
          <w:p w14:paraId="2726553E" w14:textId="3B6C806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9,056,855.66</w:t>
            </w:r>
          </w:p>
        </w:tc>
        <w:tc>
          <w:tcPr>
            <w:tcW w:w="699" w:type="pct"/>
            <w:tcBorders>
              <w:top w:val="nil"/>
              <w:left w:val="nil"/>
              <w:bottom w:val="single" w:sz="4" w:space="0" w:color="000000"/>
              <w:right w:val="single" w:sz="4" w:space="0" w:color="000000"/>
            </w:tcBorders>
            <w:shd w:val="clear" w:color="auto" w:fill="auto"/>
            <w:hideMark/>
          </w:tcPr>
          <w:p w14:paraId="04A0EF7D" w14:textId="70BA4BE3"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1,123,719.70</w:t>
            </w:r>
          </w:p>
        </w:tc>
        <w:tc>
          <w:tcPr>
            <w:tcW w:w="647" w:type="pct"/>
            <w:tcBorders>
              <w:top w:val="nil"/>
              <w:left w:val="nil"/>
              <w:bottom w:val="single" w:sz="4" w:space="0" w:color="000000"/>
              <w:right w:val="single" w:sz="4" w:space="0" w:color="000000"/>
            </w:tcBorders>
            <w:shd w:val="clear" w:color="auto" w:fill="auto"/>
            <w:hideMark/>
          </w:tcPr>
          <w:p w14:paraId="2D103839" w14:textId="73FB858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259,588.00</w:t>
            </w:r>
          </w:p>
        </w:tc>
        <w:tc>
          <w:tcPr>
            <w:tcW w:w="604" w:type="pct"/>
            <w:tcBorders>
              <w:top w:val="nil"/>
              <w:left w:val="nil"/>
              <w:bottom w:val="single" w:sz="4" w:space="0" w:color="000000"/>
              <w:right w:val="single" w:sz="4" w:space="0" w:color="auto"/>
            </w:tcBorders>
            <w:shd w:val="clear" w:color="auto" w:fill="auto"/>
            <w:noWrap/>
            <w:hideMark/>
          </w:tcPr>
          <w:p w14:paraId="6249A3D1" w14:textId="569EBD0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1,383,307.70</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3E1E8336" w14:textId="6632EE8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12,924,720.36</w:t>
            </w:r>
          </w:p>
        </w:tc>
      </w:tr>
      <w:tr w:rsidR="00883513" w:rsidRPr="00883513" w14:paraId="3D1364E3"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13EFE76D" w14:textId="2E10667A"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CALABARZON</w:t>
            </w:r>
          </w:p>
        </w:tc>
        <w:tc>
          <w:tcPr>
            <w:tcW w:w="663" w:type="pct"/>
            <w:tcBorders>
              <w:top w:val="nil"/>
              <w:left w:val="nil"/>
              <w:bottom w:val="single" w:sz="4" w:space="0" w:color="000000"/>
              <w:right w:val="single" w:sz="4" w:space="0" w:color="000000"/>
            </w:tcBorders>
            <w:shd w:val="clear" w:color="auto" w:fill="auto"/>
            <w:noWrap/>
            <w:hideMark/>
          </w:tcPr>
          <w:p w14:paraId="758DF139" w14:textId="712FAE0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3,000,000.00</w:t>
            </w:r>
          </w:p>
        </w:tc>
        <w:tc>
          <w:tcPr>
            <w:tcW w:w="398" w:type="pct"/>
            <w:tcBorders>
              <w:top w:val="nil"/>
              <w:left w:val="nil"/>
              <w:bottom w:val="single" w:sz="4" w:space="0" w:color="000000"/>
              <w:right w:val="single" w:sz="4" w:space="0" w:color="000000"/>
            </w:tcBorders>
            <w:shd w:val="clear" w:color="auto" w:fill="auto"/>
            <w:hideMark/>
          </w:tcPr>
          <w:p w14:paraId="616C137D" w14:textId="4AC5A68F"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3,083</w:t>
            </w:r>
          </w:p>
        </w:tc>
        <w:tc>
          <w:tcPr>
            <w:tcW w:w="604" w:type="pct"/>
            <w:tcBorders>
              <w:top w:val="nil"/>
              <w:left w:val="nil"/>
              <w:bottom w:val="single" w:sz="4" w:space="0" w:color="000000"/>
              <w:right w:val="single" w:sz="4" w:space="0" w:color="000000"/>
            </w:tcBorders>
            <w:shd w:val="clear" w:color="auto" w:fill="auto"/>
            <w:hideMark/>
          </w:tcPr>
          <w:p w14:paraId="0A347EF3" w14:textId="05C6F080"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1,126,109.36</w:t>
            </w:r>
          </w:p>
        </w:tc>
        <w:tc>
          <w:tcPr>
            <w:tcW w:w="699" w:type="pct"/>
            <w:tcBorders>
              <w:top w:val="nil"/>
              <w:left w:val="nil"/>
              <w:bottom w:val="single" w:sz="4" w:space="0" w:color="000000"/>
              <w:right w:val="single" w:sz="4" w:space="0" w:color="000000"/>
            </w:tcBorders>
            <w:shd w:val="clear" w:color="auto" w:fill="auto"/>
            <w:hideMark/>
          </w:tcPr>
          <w:p w14:paraId="1AF6F045" w14:textId="2B3BC239"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4,756,639.32</w:t>
            </w:r>
          </w:p>
        </w:tc>
        <w:tc>
          <w:tcPr>
            <w:tcW w:w="647" w:type="pct"/>
            <w:tcBorders>
              <w:top w:val="nil"/>
              <w:left w:val="nil"/>
              <w:bottom w:val="single" w:sz="4" w:space="0" w:color="000000"/>
              <w:right w:val="single" w:sz="4" w:space="0" w:color="000000"/>
            </w:tcBorders>
            <w:shd w:val="clear" w:color="auto" w:fill="auto"/>
            <w:hideMark/>
          </w:tcPr>
          <w:p w14:paraId="0E6C3F31" w14:textId="6CCA93B1"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2,299,264.59</w:t>
            </w:r>
          </w:p>
        </w:tc>
        <w:tc>
          <w:tcPr>
            <w:tcW w:w="604" w:type="pct"/>
            <w:tcBorders>
              <w:top w:val="nil"/>
              <w:left w:val="nil"/>
              <w:bottom w:val="single" w:sz="4" w:space="0" w:color="000000"/>
              <w:right w:val="single" w:sz="4" w:space="0" w:color="auto"/>
            </w:tcBorders>
            <w:shd w:val="clear" w:color="auto" w:fill="auto"/>
            <w:noWrap/>
            <w:hideMark/>
          </w:tcPr>
          <w:p w14:paraId="69C0F026" w14:textId="7CB2228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7,055,903.91</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29C9C83C" w14:textId="0E06729C"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11,182,013.27</w:t>
            </w:r>
          </w:p>
        </w:tc>
      </w:tr>
      <w:tr w:rsidR="00883513" w:rsidRPr="00883513" w14:paraId="17482BBA"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2C12300F" w14:textId="25FD625E"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MIMAROPA</w:t>
            </w:r>
          </w:p>
        </w:tc>
        <w:tc>
          <w:tcPr>
            <w:tcW w:w="663" w:type="pct"/>
            <w:tcBorders>
              <w:top w:val="nil"/>
              <w:left w:val="nil"/>
              <w:bottom w:val="single" w:sz="4" w:space="0" w:color="000000"/>
              <w:right w:val="single" w:sz="4" w:space="0" w:color="000000"/>
            </w:tcBorders>
            <w:shd w:val="clear" w:color="auto" w:fill="auto"/>
            <w:noWrap/>
            <w:hideMark/>
          </w:tcPr>
          <w:p w14:paraId="50CA6FE3" w14:textId="71779D7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2,754,714.78</w:t>
            </w:r>
          </w:p>
        </w:tc>
        <w:tc>
          <w:tcPr>
            <w:tcW w:w="398" w:type="pct"/>
            <w:tcBorders>
              <w:top w:val="nil"/>
              <w:left w:val="nil"/>
              <w:bottom w:val="single" w:sz="4" w:space="0" w:color="000000"/>
              <w:right w:val="single" w:sz="4" w:space="0" w:color="000000"/>
            </w:tcBorders>
            <w:shd w:val="clear" w:color="auto" w:fill="auto"/>
            <w:hideMark/>
          </w:tcPr>
          <w:p w14:paraId="01333966" w14:textId="379C0630"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18,771</w:t>
            </w:r>
          </w:p>
        </w:tc>
        <w:tc>
          <w:tcPr>
            <w:tcW w:w="604" w:type="pct"/>
            <w:tcBorders>
              <w:top w:val="nil"/>
              <w:left w:val="nil"/>
              <w:bottom w:val="single" w:sz="4" w:space="0" w:color="000000"/>
              <w:right w:val="single" w:sz="4" w:space="0" w:color="000000"/>
            </w:tcBorders>
            <w:shd w:val="clear" w:color="auto" w:fill="auto"/>
            <w:hideMark/>
          </w:tcPr>
          <w:p w14:paraId="252DC10B" w14:textId="40463B13"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7,846,278.00</w:t>
            </w:r>
          </w:p>
        </w:tc>
        <w:tc>
          <w:tcPr>
            <w:tcW w:w="699" w:type="pct"/>
            <w:tcBorders>
              <w:top w:val="nil"/>
              <w:left w:val="nil"/>
              <w:bottom w:val="single" w:sz="4" w:space="0" w:color="000000"/>
              <w:right w:val="single" w:sz="4" w:space="0" w:color="000000"/>
            </w:tcBorders>
            <w:shd w:val="clear" w:color="auto" w:fill="auto"/>
            <w:hideMark/>
          </w:tcPr>
          <w:p w14:paraId="6753854F" w14:textId="1B2CF9FD"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3,729,151.72</w:t>
            </w:r>
          </w:p>
        </w:tc>
        <w:tc>
          <w:tcPr>
            <w:tcW w:w="647" w:type="pct"/>
            <w:tcBorders>
              <w:top w:val="nil"/>
              <w:left w:val="nil"/>
              <w:bottom w:val="single" w:sz="4" w:space="0" w:color="000000"/>
              <w:right w:val="single" w:sz="4" w:space="0" w:color="000000"/>
            </w:tcBorders>
            <w:shd w:val="clear" w:color="auto" w:fill="auto"/>
            <w:hideMark/>
          </w:tcPr>
          <w:p w14:paraId="0A2E0387" w14:textId="546689C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859,605.00</w:t>
            </w:r>
          </w:p>
        </w:tc>
        <w:tc>
          <w:tcPr>
            <w:tcW w:w="604" w:type="pct"/>
            <w:tcBorders>
              <w:top w:val="nil"/>
              <w:left w:val="nil"/>
              <w:bottom w:val="single" w:sz="4" w:space="0" w:color="000000"/>
              <w:right w:val="single" w:sz="4" w:space="0" w:color="auto"/>
            </w:tcBorders>
            <w:shd w:val="clear" w:color="auto" w:fill="auto"/>
            <w:noWrap/>
            <w:hideMark/>
          </w:tcPr>
          <w:p w14:paraId="224A0958" w14:textId="256F6DFD"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4,588,756.72</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0D552A65" w14:textId="7CD32DD6"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15,189,749.50</w:t>
            </w:r>
          </w:p>
        </w:tc>
      </w:tr>
      <w:tr w:rsidR="00883513" w:rsidRPr="00883513" w14:paraId="26DC21C2"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46C2398A" w14:textId="296548EB"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V</w:t>
            </w:r>
          </w:p>
        </w:tc>
        <w:tc>
          <w:tcPr>
            <w:tcW w:w="663" w:type="pct"/>
            <w:tcBorders>
              <w:top w:val="nil"/>
              <w:left w:val="nil"/>
              <w:bottom w:val="single" w:sz="4" w:space="0" w:color="000000"/>
              <w:right w:val="single" w:sz="4" w:space="0" w:color="000000"/>
            </w:tcBorders>
            <w:shd w:val="clear" w:color="auto" w:fill="auto"/>
            <w:noWrap/>
            <w:hideMark/>
          </w:tcPr>
          <w:p w14:paraId="24263B1A" w14:textId="1C4E8356"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3,000,000.00</w:t>
            </w:r>
          </w:p>
        </w:tc>
        <w:tc>
          <w:tcPr>
            <w:tcW w:w="398" w:type="pct"/>
            <w:tcBorders>
              <w:top w:val="nil"/>
              <w:left w:val="nil"/>
              <w:bottom w:val="single" w:sz="4" w:space="0" w:color="000000"/>
              <w:right w:val="single" w:sz="4" w:space="0" w:color="000000"/>
            </w:tcBorders>
            <w:shd w:val="clear" w:color="auto" w:fill="auto"/>
            <w:hideMark/>
          </w:tcPr>
          <w:p w14:paraId="69B6115C" w14:textId="2E1951C0"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27,781</w:t>
            </w:r>
          </w:p>
        </w:tc>
        <w:tc>
          <w:tcPr>
            <w:tcW w:w="604" w:type="pct"/>
            <w:tcBorders>
              <w:top w:val="nil"/>
              <w:left w:val="nil"/>
              <w:bottom w:val="single" w:sz="4" w:space="0" w:color="000000"/>
              <w:right w:val="single" w:sz="4" w:space="0" w:color="000000"/>
            </w:tcBorders>
            <w:shd w:val="clear" w:color="auto" w:fill="auto"/>
            <w:hideMark/>
          </w:tcPr>
          <w:p w14:paraId="08C4EA1D" w14:textId="740362A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10,687,021.50</w:t>
            </w:r>
          </w:p>
        </w:tc>
        <w:tc>
          <w:tcPr>
            <w:tcW w:w="699" w:type="pct"/>
            <w:tcBorders>
              <w:top w:val="nil"/>
              <w:left w:val="nil"/>
              <w:bottom w:val="single" w:sz="4" w:space="0" w:color="000000"/>
              <w:right w:val="single" w:sz="4" w:space="0" w:color="000000"/>
            </w:tcBorders>
            <w:shd w:val="clear" w:color="auto" w:fill="auto"/>
            <w:hideMark/>
          </w:tcPr>
          <w:p w14:paraId="05561F66" w14:textId="414030FC"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5,657,748.72</w:t>
            </w:r>
          </w:p>
        </w:tc>
        <w:tc>
          <w:tcPr>
            <w:tcW w:w="647" w:type="pct"/>
            <w:tcBorders>
              <w:top w:val="nil"/>
              <w:left w:val="nil"/>
              <w:bottom w:val="single" w:sz="4" w:space="0" w:color="000000"/>
              <w:right w:val="single" w:sz="4" w:space="0" w:color="000000"/>
            </w:tcBorders>
            <w:shd w:val="clear" w:color="auto" w:fill="auto"/>
            <w:hideMark/>
          </w:tcPr>
          <w:p w14:paraId="53FF3CC2" w14:textId="6E94014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40,981,437.47</w:t>
            </w:r>
          </w:p>
        </w:tc>
        <w:tc>
          <w:tcPr>
            <w:tcW w:w="604" w:type="pct"/>
            <w:tcBorders>
              <w:top w:val="nil"/>
              <w:left w:val="nil"/>
              <w:bottom w:val="single" w:sz="4" w:space="0" w:color="000000"/>
              <w:right w:val="single" w:sz="4" w:space="0" w:color="auto"/>
            </w:tcBorders>
            <w:shd w:val="clear" w:color="auto" w:fill="auto"/>
            <w:noWrap/>
            <w:hideMark/>
          </w:tcPr>
          <w:p w14:paraId="01CABADE" w14:textId="4DF2458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46,639,186.19</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596F88B3" w14:textId="5F5BBF20"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60,326,207.69</w:t>
            </w:r>
          </w:p>
        </w:tc>
      </w:tr>
      <w:tr w:rsidR="00883513" w:rsidRPr="00883513" w14:paraId="1D174AEE"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6607DB14" w14:textId="2AB872EA"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VI</w:t>
            </w:r>
          </w:p>
        </w:tc>
        <w:tc>
          <w:tcPr>
            <w:tcW w:w="663" w:type="pct"/>
            <w:tcBorders>
              <w:top w:val="nil"/>
              <w:left w:val="nil"/>
              <w:bottom w:val="single" w:sz="4" w:space="0" w:color="000000"/>
              <w:right w:val="single" w:sz="4" w:space="0" w:color="000000"/>
            </w:tcBorders>
            <w:shd w:val="clear" w:color="auto" w:fill="auto"/>
            <w:noWrap/>
            <w:hideMark/>
          </w:tcPr>
          <w:p w14:paraId="566C72AB" w14:textId="5961A7A3"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1,400,400.00</w:t>
            </w:r>
          </w:p>
        </w:tc>
        <w:tc>
          <w:tcPr>
            <w:tcW w:w="398" w:type="pct"/>
            <w:tcBorders>
              <w:top w:val="nil"/>
              <w:left w:val="nil"/>
              <w:bottom w:val="single" w:sz="4" w:space="0" w:color="000000"/>
              <w:right w:val="single" w:sz="4" w:space="0" w:color="000000"/>
            </w:tcBorders>
            <w:shd w:val="clear" w:color="auto" w:fill="auto"/>
            <w:hideMark/>
          </w:tcPr>
          <w:p w14:paraId="1977F340" w14:textId="61DB2089"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5,935</w:t>
            </w:r>
          </w:p>
        </w:tc>
        <w:tc>
          <w:tcPr>
            <w:tcW w:w="604" w:type="pct"/>
            <w:tcBorders>
              <w:top w:val="nil"/>
              <w:left w:val="nil"/>
              <w:bottom w:val="single" w:sz="4" w:space="0" w:color="000000"/>
              <w:right w:val="single" w:sz="4" w:space="0" w:color="000000"/>
            </w:tcBorders>
            <w:shd w:val="clear" w:color="auto" w:fill="auto"/>
            <w:hideMark/>
          </w:tcPr>
          <w:p w14:paraId="29BB8BA9" w14:textId="68FCF0D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2,141,536.32</w:t>
            </w:r>
          </w:p>
        </w:tc>
        <w:tc>
          <w:tcPr>
            <w:tcW w:w="699" w:type="pct"/>
            <w:tcBorders>
              <w:top w:val="nil"/>
              <w:left w:val="nil"/>
              <w:bottom w:val="single" w:sz="4" w:space="0" w:color="000000"/>
              <w:right w:val="single" w:sz="4" w:space="0" w:color="000000"/>
            </w:tcBorders>
            <w:shd w:val="clear" w:color="auto" w:fill="auto"/>
            <w:hideMark/>
          </w:tcPr>
          <w:p w14:paraId="1AE988B8" w14:textId="4DC91380"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10,541,995.50</w:t>
            </w:r>
          </w:p>
        </w:tc>
        <w:tc>
          <w:tcPr>
            <w:tcW w:w="647" w:type="pct"/>
            <w:tcBorders>
              <w:top w:val="nil"/>
              <w:left w:val="nil"/>
              <w:bottom w:val="single" w:sz="4" w:space="0" w:color="000000"/>
              <w:right w:val="single" w:sz="4" w:space="0" w:color="000000"/>
            </w:tcBorders>
            <w:shd w:val="clear" w:color="auto" w:fill="auto"/>
            <w:hideMark/>
          </w:tcPr>
          <w:p w14:paraId="0C2EC8C6" w14:textId="69A5B05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6,453,779.20</w:t>
            </w:r>
          </w:p>
        </w:tc>
        <w:tc>
          <w:tcPr>
            <w:tcW w:w="604" w:type="pct"/>
            <w:tcBorders>
              <w:top w:val="nil"/>
              <w:left w:val="nil"/>
              <w:bottom w:val="single" w:sz="4" w:space="0" w:color="000000"/>
              <w:right w:val="single" w:sz="4" w:space="0" w:color="auto"/>
            </w:tcBorders>
            <w:shd w:val="clear" w:color="auto" w:fill="auto"/>
            <w:noWrap/>
            <w:hideMark/>
          </w:tcPr>
          <w:p w14:paraId="79D903CE" w14:textId="6B0EDD0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16,995,774.70</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1573F8AA" w14:textId="12F43E1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20,537,711.02</w:t>
            </w:r>
          </w:p>
        </w:tc>
      </w:tr>
      <w:tr w:rsidR="00883513" w:rsidRPr="00883513" w14:paraId="220C4E7A"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21A256A4" w14:textId="7C6C43A9"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VII</w:t>
            </w:r>
          </w:p>
        </w:tc>
        <w:tc>
          <w:tcPr>
            <w:tcW w:w="663" w:type="pct"/>
            <w:tcBorders>
              <w:top w:val="nil"/>
              <w:left w:val="nil"/>
              <w:bottom w:val="single" w:sz="4" w:space="0" w:color="000000"/>
              <w:right w:val="single" w:sz="4" w:space="0" w:color="000000"/>
            </w:tcBorders>
            <w:shd w:val="clear" w:color="auto" w:fill="auto"/>
            <w:noWrap/>
            <w:hideMark/>
          </w:tcPr>
          <w:p w14:paraId="6BE2A4AC" w14:textId="4318E9E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3,000,000.00</w:t>
            </w:r>
          </w:p>
        </w:tc>
        <w:tc>
          <w:tcPr>
            <w:tcW w:w="398" w:type="pct"/>
            <w:tcBorders>
              <w:top w:val="nil"/>
              <w:left w:val="nil"/>
              <w:bottom w:val="single" w:sz="4" w:space="0" w:color="000000"/>
              <w:right w:val="single" w:sz="4" w:space="0" w:color="000000"/>
            </w:tcBorders>
            <w:shd w:val="clear" w:color="auto" w:fill="auto"/>
            <w:hideMark/>
          </w:tcPr>
          <w:p w14:paraId="70D4452E" w14:textId="08B61B02"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11,825</w:t>
            </w:r>
          </w:p>
        </w:tc>
        <w:tc>
          <w:tcPr>
            <w:tcW w:w="604" w:type="pct"/>
            <w:tcBorders>
              <w:top w:val="nil"/>
              <w:left w:val="nil"/>
              <w:bottom w:val="single" w:sz="4" w:space="0" w:color="000000"/>
              <w:right w:val="single" w:sz="4" w:space="0" w:color="000000"/>
            </w:tcBorders>
            <w:shd w:val="clear" w:color="auto" w:fill="auto"/>
            <w:hideMark/>
          </w:tcPr>
          <w:p w14:paraId="1A6EE8BA" w14:textId="4978BDE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4,257,000.00</w:t>
            </w:r>
          </w:p>
        </w:tc>
        <w:tc>
          <w:tcPr>
            <w:tcW w:w="699" w:type="pct"/>
            <w:tcBorders>
              <w:top w:val="nil"/>
              <w:left w:val="nil"/>
              <w:bottom w:val="single" w:sz="4" w:space="0" w:color="000000"/>
              <w:right w:val="single" w:sz="4" w:space="0" w:color="000000"/>
            </w:tcBorders>
            <w:shd w:val="clear" w:color="auto" w:fill="auto"/>
            <w:hideMark/>
          </w:tcPr>
          <w:p w14:paraId="2BE2FA84" w14:textId="73E5211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8,794,751.40</w:t>
            </w:r>
          </w:p>
        </w:tc>
        <w:tc>
          <w:tcPr>
            <w:tcW w:w="647" w:type="pct"/>
            <w:tcBorders>
              <w:top w:val="nil"/>
              <w:left w:val="nil"/>
              <w:bottom w:val="single" w:sz="4" w:space="0" w:color="000000"/>
              <w:right w:val="single" w:sz="4" w:space="0" w:color="000000"/>
            </w:tcBorders>
            <w:shd w:val="clear" w:color="auto" w:fill="auto"/>
            <w:hideMark/>
          </w:tcPr>
          <w:p w14:paraId="3DB176B7" w14:textId="3E44F58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17,487,147.07</w:t>
            </w:r>
          </w:p>
        </w:tc>
        <w:tc>
          <w:tcPr>
            <w:tcW w:w="604" w:type="pct"/>
            <w:tcBorders>
              <w:top w:val="nil"/>
              <w:left w:val="nil"/>
              <w:bottom w:val="single" w:sz="4" w:space="0" w:color="000000"/>
              <w:right w:val="single" w:sz="4" w:space="0" w:color="auto"/>
            </w:tcBorders>
            <w:shd w:val="clear" w:color="auto" w:fill="auto"/>
            <w:noWrap/>
            <w:hideMark/>
          </w:tcPr>
          <w:p w14:paraId="5C241F5F" w14:textId="7B943E34"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26,281,898.47</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70D477FE" w14:textId="42D9983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33,538,898.47</w:t>
            </w:r>
          </w:p>
        </w:tc>
      </w:tr>
      <w:tr w:rsidR="00883513" w:rsidRPr="00883513" w14:paraId="51655801"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4D2B53E5" w14:textId="447D2535"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VIII</w:t>
            </w:r>
          </w:p>
        </w:tc>
        <w:tc>
          <w:tcPr>
            <w:tcW w:w="663" w:type="pct"/>
            <w:tcBorders>
              <w:top w:val="nil"/>
              <w:left w:val="nil"/>
              <w:bottom w:val="single" w:sz="4" w:space="0" w:color="000000"/>
              <w:right w:val="single" w:sz="4" w:space="0" w:color="000000"/>
            </w:tcBorders>
            <w:shd w:val="clear" w:color="auto" w:fill="auto"/>
            <w:noWrap/>
            <w:hideMark/>
          </w:tcPr>
          <w:p w14:paraId="123E4D2A" w14:textId="4D3C376D"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3,001,960.00</w:t>
            </w:r>
          </w:p>
        </w:tc>
        <w:tc>
          <w:tcPr>
            <w:tcW w:w="398" w:type="pct"/>
            <w:tcBorders>
              <w:top w:val="nil"/>
              <w:left w:val="nil"/>
              <w:bottom w:val="single" w:sz="4" w:space="0" w:color="000000"/>
              <w:right w:val="single" w:sz="4" w:space="0" w:color="000000"/>
            </w:tcBorders>
            <w:shd w:val="clear" w:color="auto" w:fill="auto"/>
            <w:hideMark/>
          </w:tcPr>
          <w:p w14:paraId="7B22F6FB" w14:textId="6AB3A672"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29,507</w:t>
            </w:r>
          </w:p>
        </w:tc>
        <w:tc>
          <w:tcPr>
            <w:tcW w:w="604" w:type="pct"/>
            <w:tcBorders>
              <w:top w:val="nil"/>
              <w:left w:val="nil"/>
              <w:bottom w:val="single" w:sz="4" w:space="0" w:color="000000"/>
              <w:right w:val="single" w:sz="4" w:space="0" w:color="000000"/>
            </w:tcBorders>
            <w:shd w:val="clear" w:color="auto" w:fill="auto"/>
            <w:hideMark/>
          </w:tcPr>
          <w:p w14:paraId="0769FA44" w14:textId="2B281FF9"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10,664,419.94</w:t>
            </w:r>
          </w:p>
        </w:tc>
        <w:tc>
          <w:tcPr>
            <w:tcW w:w="699" w:type="pct"/>
            <w:tcBorders>
              <w:top w:val="nil"/>
              <w:left w:val="nil"/>
              <w:bottom w:val="single" w:sz="4" w:space="0" w:color="000000"/>
              <w:right w:val="single" w:sz="4" w:space="0" w:color="000000"/>
            </w:tcBorders>
            <w:shd w:val="clear" w:color="auto" w:fill="auto"/>
            <w:hideMark/>
          </w:tcPr>
          <w:p w14:paraId="07B2B895" w14:textId="0FC01BF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1,331,639.16</w:t>
            </w:r>
          </w:p>
        </w:tc>
        <w:tc>
          <w:tcPr>
            <w:tcW w:w="647" w:type="pct"/>
            <w:tcBorders>
              <w:top w:val="nil"/>
              <w:left w:val="nil"/>
              <w:bottom w:val="single" w:sz="4" w:space="0" w:color="000000"/>
              <w:right w:val="single" w:sz="4" w:space="0" w:color="000000"/>
            </w:tcBorders>
            <w:shd w:val="clear" w:color="auto" w:fill="auto"/>
            <w:hideMark/>
          </w:tcPr>
          <w:p w14:paraId="6E5FD03E" w14:textId="5E788897"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1,210,683.00</w:t>
            </w:r>
          </w:p>
        </w:tc>
        <w:tc>
          <w:tcPr>
            <w:tcW w:w="604" w:type="pct"/>
            <w:tcBorders>
              <w:top w:val="nil"/>
              <w:left w:val="nil"/>
              <w:bottom w:val="single" w:sz="4" w:space="0" w:color="000000"/>
              <w:right w:val="single" w:sz="4" w:space="0" w:color="auto"/>
            </w:tcBorders>
            <w:shd w:val="clear" w:color="auto" w:fill="auto"/>
            <w:noWrap/>
            <w:hideMark/>
          </w:tcPr>
          <w:p w14:paraId="6CC4C97D" w14:textId="5E48404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2,542,322.16</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5472C110" w14:textId="1300FEC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16,208,702.10</w:t>
            </w:r>
          </w:p>
        </w:tc>
      </w:tr>
      <w:tr w:rsidR="00883513" w:rsidRPr="00883513" w14:paraId="64E236C6"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37EE0C5C" w14:textId="0CDD2865"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IX</w:t>
            </w:r>
          </w:p>
        </w:tc>
        <w:tc>
          <w:tcPr>
            <w:tcW w:w="663" w:type="pct"/>
            <w:tcBorders>
              <w:top w:val="nil"/>
              <w:left w:val="nil"/>
              <w:bottom w:val="single" w:sz="4" w:space="0" w:color="000000"/>
              <w:right w:val="single" w:sz="4" w:space="0" w:color="000000"/>
            </w:tcBorders>
            <w:shd w:val="clear" w:color="auto" w:fill="auto"/>
            <w:noWrap/>
            <w:hideMark/>
          </w:tcPr>
          <w:p w14:paraId="425CF1C6" w14:textId="4FA757B4"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2,780,581.35</w:t>
            </w:r>
          </w:p>
        </w:tc>
        <w:tc>
          <w:tcPr>
            <w:tcW w:w="398" w:type="pct"/>
            <w:tcBorders>
              <w:top w:val="nil"/>
              <w:left w:val="nil"/>
              <w:bottom w:val="single" w:sz="4" w:space="0" w:color="000000"/>
              <w:right w:val="single" w:sz="4" w:space="0" w:color="000000"/>
            </w:tcBorders>
            <w:shd w:val="clear" w:color="auto" w:fill="auto"/>
            <w:hideMark/>
          </w:tcPr>
          <w:p w14:paraId="02B4164B" w14:textId="62AB4604"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17,851</w:t>
            </w:r>
          </w:p>
        </w:tc>
        <w:tc>
          <w:tcPr>
            <w:tcW w:w="604" w:type="pct"/>
            <w:tcBorders>
              <w:top w:val="nil"/>
              <w:left w:val="nil"/>
              <w:bottom w:val="single" w:sz="4" w:space="0" w:color="000000"/>
              <w:right w:val="single" w:sz="4" w:space="0" w:color="000000"/>
            </w:tcBorders>
            <w:shd w:val="clear" w:color="auto" w:fill="auto"/>
            <w:hideMark/>
          </w:tcPr>
          <w:p w14:paraId="51C7FB29" w14:textId="140F421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6,426,360.00</w:t>
            </w:r>
          </w:p>
        </w:tc>
        <w:tc>
          <w:tcPr>
            <w:tcW w:w="699" w:type="pct"/>
            <w:tcBorders>
              <w:top w:val="nil"/>
              <w:left w:val="nil"/>
              <w:bottom w:val="single" w:sz="4" w:space="0" w:color="000000"/>
              <w:right w:val="single" w:sz="4" w:space="0" w:color="000000"/>
            </w:tcBorders>
            <w:shd w:val="clear" w:color="auto" w:fill="auto"/>
            <w:hideMark/>
          </w:tcPr>
          <w:p w14:paraId="7FFB2B69" w14:textId="1BFA097A"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2,425,410.00</w:t>
            </w:r>
          </w:p>
        </w:tc>
        <w:tc>
          <w:tcPr>
            <w:tcW w:w="647" w:type="pct"/>
            <w:tcBorders>
              <w:top w:val="nil"/>
              <w:left w:val="nil"/>
              <w:bottom w:val="single" w:sz="4" w:space="0" w:color="000000"/>
              <w:right w:val="single" w:sz="4" w:space="0" w:color="000000"/>
            </w:tcBorders>
            <w:shd w:val="clear" w:color="auto" w:fill="auto"/>
            <w:hideMark/>
          </w:tcPr>
          <w:p w14:paraId="61BD51FB" w14:textId="596A7854"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3,793,242.65</w:t>
            </w:r>
          </w:p>
        </w:tc>
        <w:tc>
          <w:tcPr>
            <w:tcW w:w="604" w:type="pct"/>
            <w:tcBorders>
              <w:top w:val="nil"/>
              <w:left w:val="nil"/>
              <w:bottom w:val="single" w:sz="4" w:space="0" w:color="000000"/>
              <w:right w:val="single" w:sz="4" w:space="0" w:color="auto"/>
            </w:tcBorders>
            <w:shd w:val="clear" w:color="auto" w:fill="auto"/>
            <w:noWrap/>
            <w:hideMark/>
          </w:tcPr>
          <w:p w14:paraId="36FEE752" w14:textId="108D23B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6,218,652.65</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6BFD0629" w14:textId="408F926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15,425,594.00</w:t>
            </w:r>
          </w:p>
        </w:tc>
      </w:tr>
      <w:tr w:rsidR="00883513" w:rsidRPr="00883513" w14:paraId="6D9BB9F9"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555C28B7" w14:textId="6A99684D"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X</w:t>
            </w:r>
          </w:p>
        </w:tc>
        <w:tc>
          <w:tcPr>
            <w:tcW w:w="663" w:type="pct"/>
            <w:tcBorders>
              <w:top w:val="nil"/>
              <w:left w:val="nil"/>
              <w:bottom w:val="single" w:sz="4" w:space="0" w:color="000000"/>
              <w:right w:val="single" w:sz="4" w:space="0" w:color="000000"/>
            </w:tcBorders>
            <w:shd w:val="clear" w:color="auto" w:fill="auto"/>
            <w:noWrap/>
            <w:hideMark/>
          </w:tcPr>
          <w:p w14:paraId="4B92C5B4" w14:textId="21197806"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3,000,000.00</w:t>
            </w:r>
          </w:p>
        </w:tc>
        <w:tc>
          <w:tcPr>
            <w:tcW w:w="398" w:type="pct"/>
            <w:tcBorders>
              <w:top w:val="nil"/>
              <w:left w:val="nil"/>
              <w:bottom w:val="single" w:sz="4" w:space="0" w:color="000000"/>
              <w:right w:val="single" w:sz="4" w:space="0" w:color="000000"/>
            </w:tcBorders>
            <w:shd w:val="clear" w:color="auto" w:fill="auto"/>
            <w:hideMark/>
          </w:tcPr>
          <w:p w14:paraId="58B76055" w14:textId="4B9F4F70"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19,912</w:t>
            </w:r>
          </w:p>
        </w:tc>
        <w:tc>
          <w:tcPr>
            <w:tcW w:w="604" w:type="pct"/>
            <w:tcBorders>
              <w:top w:val="nil"/>
              <w:left w:val="nil"/>
              <w:bottom w:val="single" w:sz="4" w:space="0" w:color="000000"/>
              <w:right w:val="single" w:sz="4" w:space="0" w:color="000000"/>
            </w:tcBorders>
            <w:shd w:val="clear" w:color="auto" w:fill="auto"/>
            <w:hideMark/>
          </w:tcPr>
          <w:p w14:paraId="0DF783D5" w14:textId="48F1725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7,304,085.94</w:t>
            </w:r>
          </w:p>
        </w:tc>
        <w:tc>
          <w:tcPr>
            <w:tcW w:w="699" w:type="pct"/>
            <w:tcBorders>
              <w:top w:val="nil"/>
              <w:left w:val="nil"/>
              <w:bottom w:val="single" w:sz="4" w:space="0" w:color="000000"/>
              <w:right w:val="single" w:sz="4" w:space="0" w:color="000000"/>
            </w:tcBorders>
            <w:shd w:val="clear" w:color="auto" w:fill="auto"/>
            <w:hideMark/>
          </w:tcPr>
          <w:p w14:paraId="6B894BE2" w14:textId="0D1D17F1"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5,893,823.00</w:t>
            </w:r>
          </w:p>
        </w:tc>
        <w:tc>
          <w:tcPr>
            <w:tcW w:w="647" w:type="pct"/>
            <w:tcBorders>
              <w:top w:val="nil"/>
              <w:left w:val="nil"/>
              <w:bottom w:val="single" w:sz="4" w:space="0" w:color="000000"/>
              <w:right w:val="single" w:sz="4" w:space="0" w:color="000000"/>
            </w:tcBorders>
            <w:shd w:val="clear" w:color="auto" w:fill="auto"/>
            <w:hideMark/>
          </w:tcPr>
          <w:p w14:paraId="0D30FE36" w14:textId="2945DE5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98,529,822.16</w:t>
            </w:r>
          </w:p>
        </w:tc>
        <w:tc>
          <w:tcPr>
            <w:tcW w:w="604" w:type="pct"/>
            <w:tcBorders>
              <w:top w:val="nil"/>
              <w:left w:val="nil"/>
              <w:bottom w:val="single" w:sz="4" w:space="0" w:color="000000"/>
              <w:right w:val="single" w:sz="4" w:space="0" w:color="auto"/>
            </w:tcBorders>
            <w:shd w:val="clear" w:color="auto" w:fill="auto"/>
            <w:noWrap/>
            <w:hideMark/>
          </w:tcPr>
          <w:p w14:paraId="2B9520AE" w14:textId="7DAA893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104,423,645.16</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13137C7E" w14:textId="0D8F7E8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114,727,731.10</w:t>
            </w:r>
          </w:p>
        </w:tc>
      </w:tr>
      <w:tr w:rsidR="00883513" w:rsidRPr="00883513" w14:paraId="68105D44"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0A3A7B3F" w14:textId="1DF6BF55"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XI</w:t>
            </w:r>
          </w:p>
        </w:tc>
        <w:tc>
          <w:tcPr>
            <w:tcW w:w="663" w:type="pct"/>
            <w:tcBorders>
              <w:top w:val="nil"/>
              <w:left w:val="nil"/>
              <w:bottom w:val="single" w:sz="4" w:space="0" w:color="000000"/>
              <w:right w:val="single" w:sz="4" w:space="0" w:color="000000"/>
            </w:tcBorders>
            <w:shd w:val="clear" w:color="auto" w:fill="auto"/>
            <w:noWrap/>
            <w:hideMark/>
          </w:tcPr>
          <w:p w14:paraId="0096E80C" w14:textId="7188443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3,028,750.00</w:t>
            </w:r>
          </w:p>
        </w:tc>
        <w:tc>
          <w:tcPr>
            <w:tcW w:w="398" w:type="pct"/>
            <w:tcBorders>
              <w:top w:val="nil"/>
              <w:left w:val="nil"/>
              <w:bottom w:val="single" w:sz="4" w:space="0" w:color="000000"/>
              <w:right w:val="single" w:sz="4" w:space="0" w:color="000000"/>
            </w:tcBorders>
            <w:shd w:val="clear" w:color="auto" w:fill="auto"/>
            <w:hideMark/>
          </w:tcPr>
          <w:p w14:paraId="3850C4C4" w14:textId="40A1DB84"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22,249</w:t>
            </w:r>
          </w:p>
        </w:tc>
        <w:tc>
          <w:tcPr>
            <w:tcW w:w="604" w:type="pct"/>
            <w:tcBorders>
              <w:top w:val="nil"/>
              <w:left w:val="nil"/>
              <w:bottom w:val="single" w:sz="4" w:space="0" w:color="000000"/>
              <w:right w:val="single" w:sz="4" w:space="0" w:color="000000"/>
            </w:tcBorders>
            <w:shd w:val="clear" w:color="auto" w:fill="auto"/>
            <w:hideMark/>
          </w:tcPr>
          <w:p w14:paraId="0D9953B9" w14:textId="6E7966E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7,482,338.70</w:t>
            </w:r>
          </w:p>
        </w:tc>
        <w:tc>
          <w:tcPr>
            <w:tcW w:w="699" w:type="pct"/>
            <w:tcBorders>
              <w:top w:val="nil"/>
              <w:left w:val="nil"/>
              <w:bottom w:val="single" w:sz="4" w:space="0" w:color="000000"/>
              <w:right w:val="single" w:sz="4" w:space="0" w:color="000000"/>
            </w:tcBorders>
            <w:shd w:val="clear" w:color="auto" w:fill="auto"/>
            <w:hideMark/>
          </w:tcPr>
          <w:p w14:paraId="4E2D87D8" w14:textId="740F0F9E"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2,032,400.00</w:t>
            </w:r>
          </w:p>
        </w:tc>
        <w:tc>
          <w:tcPr>
            <w:tcW w:w="647" w:type="pct"/>
            <w:tcBorders>
              <w:top w:val="nil"/>
              <w:left w:val="nil"/>
              <w:bottom w:val="single" w:sz="4" w:space="0" w:color="000000"/>
              <w:right w:val="single" w:sz="4" w:space="0" w:color="000000"/>
            </w:tcBorders>
            <w:shd w:val="clear" w:color="auto" w:fill="auto"/>
            <w:hideMark/>
          </w:tcPr>
          <w:p w14:paraId="43C146AE" w14:textId="5669B88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10,770,129.49</w:t>
            </w:r>
          </w:p>
        </w:tc>
        <w:tc>
          <w:tcPr>
            <w:tcW w:w="604" w:type="pct"/>
            <w:tcBorders>
              <w:top w:val="nil"/>
              <w:left w:val="nil"/>
              <w:bottom w:val="single" w:sz="4" w:space="0" w:color="000000"/>
              <w:right w:val="single" w:sz="4" w:space="0" w:color="auto"/>
            </w:tcBorders>
            <w:shd w:val="clear" w:color="auto" w:fill="auto"/>
            <w:noWrap/>
            <w:hideMark/>
          </w:tcPr>
          <w:p w14:paraId="68C1598D" w14:textId="011AA07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12,802,529.49</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5C9555FB" w14:textId="568D4E27"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23,313,618.19</w:t>
            </w:r>
          </w:p>
        </w:tc>
      </w:tr>
      <w:tr w:rsidR="00883513" w:rsidRPr="00883513" w14:paraId="2338C8F6"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56D6E6CC" w14:textId="2FC9520A"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XII</w:t>
            </w:r>
          </w:p>
        </w:tc>
        <w:tc>
          <w:tcPr>
            <w:tcW w:w="663" w:type="pct"/>
            <w:tcBorders>
              <w:top w:val="nil"/>
              <w:left w:val="nil"/>
              <w:bottom w:val="single" w:sz="4" w:space="0" w:color="000000"/>
              <w:right w:val="single" w:sz="4" w:space="0" w:color="000000"/>
            </w:tcBorders>
            <w:shd w:val="clear" w:color="auto" w:fill="auto"/>
            <w:noWrap/>
            <w:hideMark/>
          </w:tcPr>
          <w:p w14:paraId="0D610BEF" w14:textId="632CC163"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3,000,433.00</w:t>
            </w:r>
          </w:p>
        </w:tc>
        <w:tc>
          <w:tcPr>
            <w:tcW w:w="398" w:type="pct"/>
            <w:tcBorders>
              <w:top w:val="nil"/>
              <w:left w:val="nil"/>
              <w:bottom w:val="single" w:sz="4" w:space="0" w:color="000000"/>
              <w:right w:val="single" w:sz="4" w:space="0" w:color="000000"/>
            </w:tcBorders>
            <w:shd w:val="clear" w:color="auto" w:fill="auto"/>
            <w:hideMark/>
          </w:tcPr>
          <w:p w14:paraId="5F1391E9" w14:textId="7CF95146"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3,254</w:t>
            </w:r>
          </w:p>
        </w:tc>
        <w:tc>
          <w:tcPr>
            <w:tcW w:w="604" w:type="pct"/>
            <w:tcBorders>
              <w:top w:val="nil"/>
              <w:left w:val="nil"/>
              <w:bottom w:val="single" w:sz="4" w:space="0" w:color="000000"/>
              <w:right w:val="single" w:sz="4" w:space="0" w:color="000000"/>
            </w:tcBorders>
            <w:shd w:val="clear" w:color="auto" w:fill="auto"/>
            <w:hideMark/>
          </w:tcPr>
          <w:p w14:paraId="0CD1796E" w14:textId="0D92A89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1,304,854.00</w:t>
            </w:r>
          </w:p>
        </w:tc>
        <w:tc>
          <w:tcPr>
            <w:tcW w:w="699" w:type="pct"/>
            <w:tcBorders>
              <w:top w:val="nil"/>
              <w:left w:val="nil"/>
              <w:bottom w:val="single" w:sz="4" w:space="0" w:color="000000"/>
              <w:right w:val="single" w:sz="4" w:space="0" w:color="000000"/>
            </w:tcBorders>
            <w:shd w:val="clear" w:color="auto" w:fill="auto"/>
            <w:hideMark/>
          </w:tcPr>
          <w:p w14:paraId="5B2C2602" w14:textId="5D85F4C1"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2,103,532.67</w:t>
            </w:r>
          </w:p>
        </w:tc>
        <w:tc>
          <w:tcPr>
            <w:tcW w:w="647" w:type="pct"/>
            <w:tcBorders>
              <w:top w:val="nil"/>
              <w:left w:val="nil"/>
              <w:bottom w:val="single" w:sz="4" w:space="0" w:color="000000"/>
              <w:right w:val="single" w:sz="4" w:space="0" w:color="000000"/>
            </w:tcBorders>
            <w:shd w:val="clear" w:color="auto" w:fill="auto"/>
            <w:hideMark/>
          </w:tcPr>
          <w:p w14:paraId="47BB0BA5" w14:textId="0F1FC27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912,957.26</w:t>
            </w:r>
          </w:p>
        </w:tc>
        <w:tc>
          <w:tcPr>
            <w:tcW w:w="604" w:type="pct"/>
            <w:tcBorders>
              <w:top w:val="nil"/>
              <w:left w:val="nil"/>
              <w:bottom w:val="single" w:sz="4" w:space="0" w:color="000000"/>
              <w:right w:val="single" w:sz="4" w:space="0" w:color="auto"/>
            </w:tcBorders>
            <w:shd w:val="clear" w:color="auto" w:fill="auto"/>
            <w:noWrap/>
            <w:hideMark/>
          </w:tcPr>
          <w:p w14:paraId="6DBA8883" w14:textId="04411707"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3,016,489.93</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2814060C" w14:textId="09B90870"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7,321,776.93</w:t>
            </w:r>
          </w:p>
        </w:tc>
      </w:tr>
      <w:tr w:rsidR="00883513" w:rsidRPr="00883513" w14:paraId="29C9D429"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54824D99" w14:textId="0A6BF06A"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CARAGA</w:t>
            </w:r>
          </w:p>
        </w:tc>
        <w:tc>
          <w:tcPr>
            <w:tcW w:w="663" w:type="pct"/>
            <w:tcBorders>
              <w:top w:val="nil"/>
              <w:left w:val="nil"/>
              <w:bottom w:val="single" w:sz="4" w:space="0" w:color="000000"/>
              <w:right w:val="single" w:sz="4" w:space="0" w:color="000000"/>
            </w:tcBorders>
            <w:shd w:val="clear" w:color="auto" w:fill="auto"/>
            <w:noWrap/>
            <w:hideMark/>
          </w:tcPr>
          <w:p w14:paraId="25E7C452" w14:textId="24D8413C"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3,000,000.00</w:t>
            </w:r>
          </w:p>
        </w:tc>
        <w:tc>
          <w:tcPr>
            <w:tcW w:w="398" w:type="pct"/>
            <w:tcBorders>
              <w:top w:val="nil"/>
              <w:left w:val="nil"/>
              <w:bottom w:val="single" w:sz="4" w:space="0" w:color="000000"/>
              <w:right w:val="single" w:sz="4" w:space="0" w:color="000000"/>
            </w:tcBorders>
            <w:shd w:val="clear" w:color="auto" w:fill="auto"/>
            <w:hideMark/>
          </w:tcPr>
          <w:p w14:paraId="47633A2E" w14:textId="408D9383"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11,585</w:t>
            </w:r>
          </w:p>
        </w:tc>
        <w:tc>
          <w:tcPr>
            <w:tcW w:w="604" w:type="pct"/>
            <w:tcBorders>
              <w:top w:val="nil"/>
              <w:left w:val="nil"/>
              <w:bottom w:val="single" w:sz="4" w:space="0" w:color="000000"/>
              <w:right w:val="single" w:sz="4" w:space="0" w:color="000000"/>
            </w:tcBorders>
            <w:shd w:val="clear" w:color="auto" w:fill="auto"/>
            <w:hideMark/>
          </w:tcPr>
          <w:p w14:paraId="44BBDFFC" w14:textId="2C090E8C"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4,224,707.70</w:t>
            </w:r>
          </w:p>
        </w:tc>
        <w:tc>
          <w:tcPr>
            <w:tcW w:w="699" w:type="pct"/>
            <w:tcBorders>
              <w:top w:val="nil"/>
              <w:left w:val="nil"/>
              <w:bottom w:val="single" w:sz="4" w:space="0" w:color="000000"/>
              <w:right w:val="single" w:sz="4" w:space="0" w:color="000000"/>
            </w:tcBorders>
            <w:shd w:val="clear" w:color="auto" w:fill="auto"/>
            <w:hideMark/>
          </w:tcPr>
          <w:p w14:paraId="768CA840" w14:textId="2B765F16"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2,664,901.30</w:t>
            </w:r>
          </w:p>
        </w:tc>
        <w:tc>
          <w:tcPr>
            <w:tcW w:w="647" w:type="pct"/>
            <w:tcBorders>
              <w:top w:val="nil"/>
              <w:left w:val="nil"/>
              <w:bottom w:val="single" w:sz="4" w:space="0" w:color="000000"/>
              <w:right w:val="single" w:sz="4" w:space="0" w:color="000000"/>
            </w:tcBorders>
            <w:shd w:val="clear" w:color="auto" w:fill="auto"/>
            <w:hideMark/>
          </w:tcPr>
          <w:p w14:paraId="0D1F9A10" w14:textId="399ED06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6,355,495.95</w:t>
            </w:r>
          </w:p>
        </w:tc>
        <w:tc>
          <w:tcPr>
            <w:tcW w:w="604" w:type="pct"/>
            <w:tcBorders>
              <w:top w:val="nil"/>
              <w:left w:val="nil"/>
              <w:bottom w:val="single" w:sz="4" w:space="0" w:color="000000"/>
              <w:right w:val="single" w:sz="4" w:space="0" w:color="auto"/>
            </w:tcBorders>
            <w:shd w:val="clear" w:color="auto" w:fill="auto"/>
            <w:noWrap/>
            <w:hideMark/>
          </w:tcPr>
          <w:p w14:paraId="10660034" w14:textId="7F421DA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9,020,397.25</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34227AB2" w14:textId="7D0E4EE8"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16,245,104.95</w:t>
            </w:r>
          </w:p>
        </w:tc>
      </w:tr>
      <w:tr w:rsidR="00883513" w:rsidRPr="00883513" w14:paraId="35B8502B"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3EDCE609" w14:textId="03B9405A"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NCR</w:t>
            </w:r>
          </w:p>
        </w:tc>
        <w:tc>
          <w:tcPr>
            <w:tcW w:w="663" w:type="pct"/>
            <w:tcBorders>
              <w:top w:val="nil"/>
              <w:left w:val="nil"/>
              <w:bottom w:val="single" w:sz="4" w:space="0" w:color="000000"/>
              <w:right w:val="single" w:sz="4" w:space="0" w:color="000000"/>
            </w:tcBorders>
            <w:shd w:val="clear" w:color="auto" w:fill="auto"/>
            <w:noWrap/>
            <w:hideMark/>
          </w:tcPr>
          <w:p w14:paraId="3B71C980" w14:textId="494A240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3,292,543.50</w:t>
            </w:r>
          </w:p>
        </w:tc>
        <w:tc>
          <w:tcPr>
            <w:tcW w:w="398" w:type="pct"/>
            <w:tcBorders>
              <w:top w:val="nil"/>
              <w:left w:val="nil"/>
              <w:bottom w:val="single" w:sz="4" w:space="0" w:color="000000"/>
              <w:right w:val="single" w:sz="4" w:space="0" w:color="000000"/>
            </w:tcBorders>
            <w:shd w:val="clear" w:color="auto" w:fill="auto"/>
            <w:hideMark/>
          </w:tcPr>
          <w:p w14:paraId="174C125D" w14:textId="515EFE31"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1,720</w:t>
            </w:r>
          </w:p>
        </w:tc>
        <w:tc>
          <w:tcPr>
            <w:tcW w:w="604" w:type="pct"/>
            <w:tcBorders>
              <w:top w:val="nil"/>
              <w:left w:val="nil"/>
              <w:bottom w:val="single" w:sz="4" w:space="0" w:color="000000"/>
              <w:right w:val="single" w:sz="4" w:space="0" w:color="000000"/>
            </w:tcBorders>
            <w:shd w:val="clear" w:color="auto" w:fill="auto"/>
            <w:hideMark/>
          </w:tcPr>
          <w:p w14:paraId="5C692B9C" w14:textId="78FC1350"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647,080.24</w:t>
            </w:r>
          </w:p>
        </w:tc>
        <w:tc>
          <w:tcPr>
            <w:tcW w:w="699" w:type="pct"/>
            <w:tcBorders>
              <w:top w:val="nil"/>
              <w:left w:val="nil"/>
              <w:bottom w:val="single" w:sz="4" w:space="0" w:color="000000"/>
              <w:right w:val="single" w:sz="4" w:space="0" w:color="000000"/>
            </w:tcBorders>
            <w:shd w:val="clear" w:color="auto" w:fill="auto"/>
            <w:hideMark/>
          </w:tcPr>
          <w:p w14:paraId="49BAF7DB" w14:textId="6F150627"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1,621,524.15</w:t>
            </w:r>
          </w:p>
        </w:tc>
        <w:tc>
          <w:tcPr>
            <w:tcW w:w="647" w:type="pct"/>
            <w:tcBorders>
              <w:top w:val="nil"/>
              <w:left w:val="nil"/>
              <w:bottom w:val="single" w:sz="4" w:space="0" w:color="000000"/>
              <w:right w:val="single" w:sz="4" w:space="0" w:color="000000"/>
            </w:tcBorders>
            <w:shd w:val="clear" w:color="auto" w:fill="auto"/>
            <w:hideMark/>
          </w:tcPr>
          <w:p w14:paraId="24C373E3" w14:textId="71DC944F"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928,770.00</w:t>
            </w:r>
          </w:p>
        </w:tc>
        <w:tc>
          <w:tcPr>
            <w:tcW w:w="604" w:type="pct"/>
            <w:tcBorders>
              <w:top w:val="nil"/>
              <w:left w:val="nil"/>
              <w:bottom w:val="single" w:sz="4" w:space="0" w:color="000000"/>
              <w:right w:val="single" w:sz="4" w:space="0" w:color="auto"/>
            </w:tcBorders>
            <w:shd w:val="clear" w:color="auto" w:fill="auto"/>
            <w:noWrap/>
            <w:hideMark/>
          </w:tcPr>
          <w:p w14:paraId="79419172" w14:textId="4F4AB7A2"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2,550,294.15</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6375B547" w14:textId="6C87D9B9"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6,489,917.89</w:t>
            </w:r>
          </w:p>
        </w:tc>
      </w:tr>
      <w:tr w:rsidR="00883513" w:rsidRPr="00883513" w14:paraId="34CE0A73" w14:textId="77777777" w:rsidTr="003A73E9">
        <w:trPr>
          <w:trHeight w:val="20"/>
        </w:trPr>
        <w:tc>
          <w:tcPr>
            <w:tcW w:w="631" w:type="pct"/>
            <w:tcBorders>
              <w:top w:val="nil"/>
              <w:left w:val="single" w:sz="4" w:space="0" w:color="000000"/>
              <w:bottom w:val="single" w:sz="4" w:space="0" w:color="000000"/>
              <w:right w:val="single" w:sz="4" w:space="0" w:color="000000"/>
            </w:tcBorders>
            <w:shd w:val="clear" w:color="auto" w:fill="auto"/>
            <w:noWrap/>
            <w:hideMark/>
          </w:tcPr>
          <w:p w14:paraId="7AE84042" w14:textId="6ABB2C31" w:rsidR="00883513" w:rsidRPr="00883513" w:rsidRDefault="00883513" w:rsidP="00883513">
            <w:pPr>
              <w:widowControl/>
              <w:spacing w:after="0" w:line="240" w:lineRule="auto"/>
              <w:rPr>
                <w:rFonts w:ascii="Arial Narrow" w:eastAsia="Times New Roman" w:hAnsi="Arial Narrow" w:cs="Arial"/>
                <w:b/>
                <w:bCs/>
                <w:color w:val="000000"/>
                <w:sz w:val="18"/>
                <w:szCs w:val="18"/>
              </w:rPr>
            </w:pPr>
            <w:r w:rsidRPr="00883513">
              <w:rPr>
                <w:rFonts w:ascii="Arial Narrow" w:hAnsi="Arial Narrow"/>
                <w:sz w:val="18"/>
                <w:szCs w:val="18"/>
              </w:rPr>
              <w:t>CAR</w:t>
            </w:r>
          </w:p>
        </w:tc>
        <w:tc>
          <w:tcPr>
            <w:tcW w:w="663" w:type="pct"/>
            <w:tcBorders>
              <w:top w:val="nil"/>
              <w:left w:val="nil"/>
              <w:bottom w:val="single" w:sz="4" w:space="0" w:color="000000"/>
              <w:right w:val="single" w:sz="4" w:space="0" w:color="000000"/>
            </w:tcBorders>
            <w:shd w:val="clear" w:color="auto" w:fill="auto"/>
            <w:noWrap/>
            <w:hideMark/>
          </w:tcPr>
          <w:p w14:paraId="3AF61E7C" w14:textId="4676E199"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3,000,685.95</w:t>
            </w:r>
          </w:p>
        </w:tc>
        <w:tc>
          <w:tcPr>
            <w:tcW w:w="398" w:type="pct"/>
            <w:tcBorders>
              <w:top w:val="nil"/>
              <w:left w:val="nil"/>
              <w:bottom w:val="single" w:sz="4" w:space="0" w:color="000000"/>
              <w:right w:val="single" w:sz="4" w:space="0" w:color="000000"/>
            </w:tcBorders>
            <w:shd w:val="clear" w:color="auto" w:fill="auto"/>
            <w:hideMark/>
          </w:tcPr>
          <w:p w14:paraId="0EFC544A" w14:textId="3AD82EE7" w:rsidR="00883513" w:rsidRPr="00883513" w:rsidRDefault="00883513" w:rsidP="00883513">
            <w:pPr>
              <w:widowControl/>
              <w:spacing w:after="0" w:line="240" w:lineRule="auto"/>
              <w:jc w:val="center"/>
              <w:rPr>
                <w:rFonts w:ascii="Arial Narrow" w:eastAsia="Times New Roman" w:hAnsi="Arial Narrow" w:cs="Arial"/>
                <w:color w:val="000000"/>
                <w:sz w:val="18"/>
                <w:szCs w:val="18"/>
              </w:rPr>
            </w:pPr>
            <w:r w:rsidRPr="00883513">
              <w:rPr>
                <w:rFonts w:ascii="Arial Narrow" w:hAnsi="Arial Narrow"/>
                <w:sz w:val="18"/>
                <w:szCs w:val="18"/>
              </w:rPr>
              <w:t>15,272</w:t>
            </w:r>
          </w:p>
        </w:tc>
        <w:tc>
          <w:tcPr>
            <w:tcW w:w="604" w:type="pct"/>
            <w:tcBorders>
              <w:top w:val="nil"/>
              <w:left w:val="nil"/>
              <w:bottom w:val="single" w:sz="4" w:space="0" w:color="000000"/>
              <w:right w:val="single" w:sz="4" w:space="0" w:color="000000"/>
            </w:tcBorders>
            <w:shd w:val="clear" w:color="auto" w:fill="auto"/>
            <w:hideMark/>
          </w:tcPr>
          <w:p w14:paraId="013A5B2D" w14:textId="245A38F5"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5,887,291.10</w:t>
            </w:r>
          </w:p>
        </w:tc>
        <w:tc>
          <w:tcPr>
            <w:tcW w:w="699" w:type="pct"/>
            <w:tcBorders>
              <w:top w:val="nil"/>
              <w:left w:val="nil"/>
              <w:bottom w:val="single" w:sz="4" w:space="0" w:color="000000"/>
              <w:right w:val="single" w:sz="4" w:space="0" w:color="000000"/>
            </w:tcBorders>
            <w:shd w:val="clear" w:color="auto" w:fill="auto"/>
            <w:hideMark/>
          </w:tcPr>
          <w:p w14:paraId="36C87AFB" w14:textId="407854C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6,928,457.40</w:t>
            </w:r>
          </w:p>
        </w:tc>
        <w:tc>
          <w:tcPr>
            <w:tcW w:w="647" w:type="pct"/>
            <w:tcBorders>
              <w:top w:val="nil"/>
              <w:left w:val="nil"/>
              <w:bottom w:val="single" w:sz="4" w:space="0" w:color="000000"/>
              <w:right w:val="single" w:sz="4" w:space="0" w:color="000000"/>
            </w:tcBorders>
            <w:shd w:val="clear" w:color="auto" w:fill="auto"/>
            <w:hideMark/>
          </w:tcPr>
          <w:p w14:paraId="4422BA6A" w14:textId="08B698BA"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4,981,308.85</w:t>
            </w:r>
          </w:p>
        </w:tc>
        <w:tc>
          <w:tcPr>
            <w:tcW w:w="604" w:type="pct"/>
            <w:tcBorders>
              <w:top w:val="nil"/>
              <w:left w:val="nil"/>
              <w:bottom w:val="single" w:sz="4" w:space="0" w:color="000000"/>
              <w:right w:val="single" w:sz="4" w:space="0" w:color="auto"/>
            </w:tcBorders>
            <w:shd w:val="clear" w:color="auto" w:fill="auto"/>
            <w:noWrap/>
            <w:hideMark/>
          </w:tcPr>
          <w:p w14:paraId="0356418A" w14:textId="0A6491DB"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11,909,766.25</w:t>
            </w:r>
          </w:p>
        </w:tc>
        <w:tc>
          <w:tcPr>
            <w:tcW w:w="755" w:type="pct"/>
            <w:tcBorders>
              <w:top w:val="single" w:sz="4" w:space="0" w:color="auto"/>
              <w:left w:val="single" w:sz="4" w:space="0" w:color="auto"/>
              <w:bottom w:val="single" w:sz="4" w:space="0" w:color="auto"/>
              <w:right w:val="single" w:sz="4" w:space="0" w:color="auto"/>
            </w:tcBorders>
            <w:shd w:val="clear" w:color="auto" w:fill="auto"/>
            <w:noWrap/>
            <w:hideMark/>
          </w:tcPr>
          <w:p w14:paraId="1F1CF41F" w14:textId="54F92230" w:rsidR="00883513" w:rsidRPr="00883513" w:rsidRDefault="00883513" w:rsidP="00883513">
            <w:pPr>
              <w:widowControl/>
              <w:spacing w:after="0" w:line="240" w:lineRule="auto"/>
              <w:jc w:val="right"/>
              <w:rPr>
                <w:rFonts w:ascii="Arial Narrow" w:eastAsia="Times New Roman" w:hAnsi="Arial Narrow" w:cs="Arial"/>
                <w:color w:val="000000"/>
                <w:sz w:val="18"/>
                <w:szCs w:val="18"/>
              </w:rPr>
            </w:pPr>
            <w:r w:rsidRPr="00883513">
              <w:rPr>
                <w:rFonts w:ascii="Arial Narrow" w:hAnsi="Arial Narrow"/>
                <w:sz w:val="18"/>
                <w:szCs w:val="18"/>
              </w:rPr>
              <w:t>20,797,743.30</w:t>
            </w:r>
          </w:p>
        </w:tc>
      </w:tr>
    </w:tbl>
    <w:p w14:paraId="2040B68F" w14:textId="1825B3FB" w:rsidR="0030368B" w:rsidRDefault="0030368B" w:rsidP="0030368B">
      <w:pPr>
        <w:spacing w:after="0" w:line="240" w:lineRule="auto"/>
        <w:rPr>
          <w:rFonts w:ascii="Arial" w:eastAsia="Arial" w:hAnsi="Arial" w:cs="Arial"/>
          <w:i/>
          <w:color w:val="002060"/>
          <w:sz w:val="16"/>
          <w:szCs w:val="16"/>
        </w:rPr>
      </w:pPr>
      <w:r>
        <w:rPr>
          <w:rFonts w:ascii="Arial" w:eastAsia="Arial" w:hAnsi="Arial" w:cs="Arial"/>
          <w:i/>
          <w:sz w:val="16"/>
          <w:szCs w:val="16"/>
        </w:rPr>
        <w:t xml:space="preserve">* Quick Response Fund (QRF) as of </w:t>
      </w:r>
      <w:r w:rsidR="00E73369">
        <w:rPr>
          <w:rFonts w:ascii="Arial" w:eastAsia="Arial" w:hAnsi="Arial" w:cs="Arial"/>
          <w:i/>
          <w:sz w:val="16"/>
          <w:szCs w:val="16"/>
        </w:rPr>
        <w:t>25</w:t>
      </w:r>
      <w:r>
        <w:rPr>
          <w:rFonts w:ascii="Arial" w:eastAsia="Arial" w:hAnsi="Arial" w:cs="Arial"/>
          <w:i/>
          <w:sz w:val="16"/>
          <w:szCs w:val="16"/>
        </w:rPr>
        <w:t xml:space="preserve"> April 2019</w:t>
      </w:r>
    </w:p>
    <w:p w14:paraId="502ADC8A" w14:textId="3C22DB38" w:rsidR="0030368B" w:rsidRPr="00225C5E" w:rsidRDefault="0030368B" w:rsidP="0030368B">
      <w:pPr>
        <w:spacing w:after="0" w:line="240" w:lineRule="auto"/>
        <w:jc w:val="right"/>
        <w:rPr>
          <w:rFonts w:ascii="Arial" w:eastAsia="Arial" w:hAnsi="Arial" w:cs="Arial"/>
          <w:color w:val="0070C0"/>
          <w:sz w:val="16"/>
          <w:szCs w:val="16"/>
        </w:rPr>
      </w:pPr>
      <w:r w:rsidRPr="00225C5E">
        <w:rPr>
          <w:rFonts w:ascii="Arial" w:eastAsia="Arial" w:hAnsi="Arial" w:cs="Arial"/>
          <w:i/>
          <w:color w:val="0070C0"/>
          <w:sz w:val="16"/>
          <w:szCs w:val="16"/>
        </w:rPr>
        <w:t>Sources: DSWD-Central Office, DSWD-Field Offices, and NROC</w:t>
      </w:r>
    </w:p>
    <w:p w14:paraId="7F7B66C7" w14:textId="77777777" w:rsidR="0030368B" w:rsidRPr="00225C5E" w:rsidRDefault="0030368B" w:rsidP="0030368B">
      <w:pPr>
        <w:spacing w:after="0" w:line="240" w:lineRule="auto"/>
        <w:jc w:val="both"/>
        <w:rPr>
          <w:rFonts w:ascii="Arial" w:eastAsia="Arial" w:hAnsi="Arial" w:cs="Arial"/>
          <w:b/>
          <w:i/>
          <w:color w:val="0070C0"/>
          <w:sz w:val="20"/>
          <w:szCs w:val="20"/>
        </w:rPr>
      </w:pPr>
    </w:p>
    <w:p w14:paraId="3BA04EFF" w14:textId="0DAB63A0" w:rsidR="0030368B" w:rsidRDefault="0030368B" w:rsidP="00C46A8D">
      <w:pPr>
        <w:spacing w:after="0" w:line="240" w:lineRule="auto"/>
        <w:rPr>
          <w:rFonts w:ascii="Arial" w:eastAsia="Arial" w:hAnsi="Arial" w:cs="Arial"/>
          <w:b/>
          <w:color w:val="002060"/>
          <w:sz w:val="28"/>
          <w:szCs w:val="28"/>
        </w:rPr>
      </w:pPr>
    </w:p>
    <w:p w14:paraId="1C9C1DC4" w14:textId="545AD4BE" w:rsidR="00C46A8D" w:rsidRDefault="00C46A8D" w:rsidP="00C46A8D">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2C2EA9FE" w14:textId="77777777" w:rsidR="00C46A8D" w:rsidRDefault="00C46A8D" w:rsidP="00C46A8D">
      <w:pPr>
        <w:pStyle w:val="Heading1"/>
        <w:spacing w:before="0"/>
        <w:rPr>
          <w:rFonts w:ascii="Arial" w:eastAsia="Arial" w:hAnsi="Arial" w:cs="Arial"/>
          <w:b w:val="0"/>
          <w:sz w:val="24"/>
          <w:szCs w:val="24"/>
        </w:rPr>
      </w:pPr>
    </w:p>
    <w:p w14:paraId="153C3B2F" w14:textId="22F42EBC" w:rsidR="00C46A8D" w:rsidRDefault="00C46A8D" w:rsidP="00E96F9D">
      <w:pPr>
        <w:pStyle w:val="Heading1"/>
        <w:spacing w:before="0" w:after="0"/>
        <w:rPr>
          <w:rFonts w:ascii="Arial" w:eastAsia="Arial" w:hAnsi="Arial" w:cs="Arial"/>
          <w:b w:val="0"/>
          <w:sz w:val="24"/>
          <w:szCs w:val="24"/>
        </w:rPr>
      </w:pPr>
      <w:r>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14:paraId="01C5193C" w14:textId="77777777" w:rsidTr="00C46A8D">
        <w:trPr>
          <w:trHeight w:val="62"/>
          <w:jc w:val="center"/>
        </w:trPr>
        <w:tc>
          <w:tcPr>
            <w:tcW w:w="2083" w:type="dxa"/>
            <w:vAlign w:val="bottom"/>
          </w:tcPr>
          <w:p w14:paraId="42B73F9C" w14:textId="77777777" w:rsidR="00C46A8D" w:rsidRDefault="00C46A8D" w:rsidP="00C46A8D">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DATE</w:t>
            </w:r>
          </w:p>
        </w:tc>
        <w:tc>
          <w:tcPr>
            <w:tcW w:w="7800" w:type="dxa"/>
            <w:vAlign w:val="bottom"/>
          </w:tcPr>
          <w:p w14:paraId="0B100CBB" w14:textId="7B6038E6" w:rsidR="00C46A8D" w:rsidRDefault="005C1D11" w:rsidP="00C46A8D">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SITUATIONS / ACTIONS</w:t>
            </w:r>
            <w:r w:rsidR="00C46A8D">
              <w:rPr>
                <w:rFonts w:ascii="Arial Narrow" w:eastAsia="Arial Narrow" w:hAnsi="Arial Narrow" w:cs="Arial Narrow"/>
                <w:b/>
                <w:sz w:val="20"/>
                <w:szCs w:val="20"/>
              </w:rPr>
              <w:t xml:space="preserve"> </w:t>
            </w:r>
            <w:r>
              <w:rPr>
                <w:rFonts w:ascii="Arial Narrow" w:eastAsia="Arial Narrow" w:hAnsi="Arial Narrow" w:cs="Arial Narrow"/>
                <w:b/>
                <w:sz w:val="20"/>
                <w:szCs w:val="20"/>
              </w:rPr>
              <w:t>UNDER</w:t>
            </w:r>
            <w:r w:rsidR="00C46A8D">
              <w:rPr>
                <w:rFonts w:ascii="Arial Narrow" w:eastAsia="Arial Narrow" w:hAnsi="Arial Narrow" w:cs="Arial Narrow"/>
                <w:b/>
                <w:sz w:val="20"/>
                <w:szCs w:val="20"/>
              </w:rPr>
              <w:t>TAKEN</w:t>
            </w:r>
          </w:p>
        </w:tc>
      </w:tr>
      <w:tr w:rsidR="00C46A8D" w14:paraId="117FBFFE" w14:textId="77777777" w:rsidTr="0030368B">
        <w:trPr>
          <w:jc w:val="center"/>
        </w:trPr>
        <w:tc>
          <w:tcPr>
            <w:tcW w:w="2083" w:type="dxa"/>
            <w:vAlign w:val="center"/>
          </w:tcPr>
          <w:p w14:paraId="0165C83A" w14:textId="1535569A" w:rsidR="00C46A8D" w:rsidRPr="00717A3B" w:rsidRDefault="0036787F" w:rsidP="00717A3B">
            <w:pPr>
              <w:spacing w:after="0"/>
              <w:jc w:val="center"/>
              <w:rPr>
                <w:rFonts w:ascii="Arial" w:eastAsia="Arial Narrow" w:hAnsi="Arial" w:cs="Arial"/>
                <w:color w:val="0070C0"/>
                <w:sz w:val="20"/>
                <w:szCs w:val="20"/>
              </w:rPr>
            </w:pPr>
            <w:r w:rsidRPr="00717A3B">
              <w:rPr>
                <w:rFonts w:ascii="Arial" w:eastAsia="Arial Narrow" w:hAnsi="Arial" w:cs="Arial"/>
                <w:color w:val="0070C0"/>
                <w:sz w:val="20"/>
                <w:szCs w:val="20"/>
              </w:rPr>
              <w:t>2</w:t>
            </w:r>
            <w:r w:rsidR="00717A3B" w:rsidRPr="00717A3B">
              <w:rPr>
                <w:rFonts w:ascii="Arial" w:eastAsia="Arial Narrow" w:hAnsi="Arial" w:cs="Arial"/>
                <w:color w:val="0070C0"/>
                <w:sz w:val="20"/>
                <w:szCs w:val="20"/>
              </w:rPr>
              <w:t>6</w:t>
            </w:r>
            <w:r w:rsidR="00C46A8D" w:rsidRPr="00717A3B">
              <w:rPr>
                <w:rFonts w:ascii="Arial" w:eastAsia="Arial Narrow" w:hAnsi="Arial" w:cs="Arial"/>
                <w:color w:val="0070C0"/>
                <w:sz w:val="20"/>
                <w:szCs w:val="20"/>
              </w:rPr>
              <w:t xml:space="preserve"> April  2018</w:t>
            </w:r>
          </w:p>
        </w:tc>
        <w:tc>
          <w:tcPr>
            <w:tcW w:w="7800" w:type="dxa"/>
          </w:tcPr>
          <w:p w14:paraId="38BEF9BE" w14:textId="33A9B1D8" w:rsidR="00C46A8D" w:rsidRPr="00717A3B" w:rsidRDefault="00717A3B" w:rsidP="00717A3B">
            <w:pPr>
              <w:numPr>
                <w:ilvl w:val="0"/>
                <w:numId w:val="21"/>
              </w:numPr>
              <w:spacing w:after="0"/>
              <w:jc w:val="both"/>
              <w:rPr>
                <w:rFonts w:ascii="Arial" w:hAnsi="Arial" w:cs="Arial"/>
                <w:sz w:val="20"/>
                <w:szCs w:val="20"/>
              </w:rPr>
            </w:pPr>
            <w:r w:rsidRPr="00717A3B">
              <w:rPr>
                <w:rFonts w:ascii="Arial" w:hAnsi="Arial" w:cs="Arial"/>
                <w:color w:val="0070C0"/>
                <w:sz w:val="20"/>
                <w:szCs w:val="20"/>
              </w:rPr>
              <w:t>The Disaster Response Operations Monitoring and Information Center (DROMIC) of the DSWD-DRMB continues to closely coordinate with the concerned DSWD Field Offices for updating of regional situation and any significant disaster response updates.</w:t>
            </w:r>
          </w:p>
        </w:tc>
      </w:tr>
    </w:tbl>
    <w:p w14:paraId="70032124" w14:textId="64A19D92" w:rsidR="00CE215F" w:rsidRDefault="00CE215F" w:rsidP="00CE215F">
      <w:pPr>
        <w:pStyle w:val="Heading1"/>
        <w:spacing w:before="0"/>
        <w:rPr>
          <w:rFonts w:ascii="Arial" w:eastAsia="Arial" w:hAnsi="Arial" w:cs="Arial"/>
          <w:sz w:val="24"/>
          <w:szCs w:val="24"/>
        </w:rPr>
      </w:pPr>
    </w:p>
    <w:p w14:paraId="2726D723" w14:textId="77777777" w:rsidR="003A73E9" w:rsidRDefault="003A73E9" w:rsidP="003A73E9"/>
    <w:p w14:paraId="74FA3CB6" w14:textId="77777777" w:rsidR="00717A3B" w:rsidRPr="003A73E9" w:rsidRDefault="00717A3B" w:rsidP="003A73E9"/>
    <w:p w14:paraId="7D88A7C4" w14:textId="39FA4B79" w:rsidR="00E96F9D" w:rsidRDefault="00E96F9D" w:rsidP="00E96F9D">
      <w:pPr>
        <w:widowControl/>
        <w:spacing w:after="0" w:line="240" w:lineRule="auto"/>
        <w:jc w:val="both"/>
        <w:rPr>
          <w:rFonts w:ascii="Arial" w:eastAsia="Arial" w:hAnsi="Arial" w:cs="Arial"/>
          <w:b/>
          <w:sz w:val="24"/>
          <w:szCs w:val="24"/>
        </w:rPr>
      </w:pPr>
      <w:r w:rsidRPr="00E96F9D">
        <w:rPr>
          <w:rFonts w:ascii="Arial" w:eastAsia="Arial" w:hAnsi="Arial" w:cs="Arial"/>
          <w:b/>
          <w:sz w:val="24"/>
          <w:szCs w:val="24"/>
        </w:rPr>
        <w:lastRenderedPageBreak/>
        <w:t xml:space="preserve">DSWD-FO </w:t>
      </w:r>
      <w:r w:rsidR="004C1DB3">
        <w:rPr>
          <w:rFonts w:ascii="Arial" w:eastAsia="Arial" w:hAnsi="Arial" w:cs="Arial"/>
          <w:b/>
          <w:sz w:val="24"/>
          <w:szCs w:val="24"/>
        </w:rPr>
        <w:t>V</w:t>
      </w:r>
      <w:r w:rsidRPr="00E96F9D">
        <w:rPr>
          <w:rFonts w:ascii="Arial" w:eastAsia="Arial" w:hAnsi="Arial" w:cs="Arial"/>
          <w:b/>
          <w:sz w:val="24"/>
          <w:szCs w:val="24"/>
        </w:rPr>
        <w:t>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E96F9D" w14:paraId="67189242" w14:textId="77777777" w:rsidTr="0030368B">
        <w:trPr>
          <w:trHeight w:val="62"/>
          <w:jc w:val="center"/>
        </w:trPr>
        <w:tc>
          <w:tcPr>
            <w:tcW w:w="2083" w:type="dxa"/>
            <w:vAlign w:val="bottom"/>
          </w:tcPr>
          <w:p w14:paraId="6D9F3F98" w14:textId="77777777" w:rsidR="00E96F9D" w:rsidRDefault="00E96F9D" w:rsidP="0030368B">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DATE</w:t>
            </w:r>
          </w:p>
        </w:tc>
        <w:tc>
          <w:tcPr>
            <w:tcW w:w="7800" w:type="dxa"/>
            <w:vAlign w:val="bottom"/>
          </w:tcPr>
          <w:p w14:paraId="11578F13" w14:textId="21815653" w:rsidR="00E96F9D" w:rsidRDefault="005C1D11" w:rsidP="0030368B">
            <w:pPr>
              <w:spacing w:after="0"/>
              <w:jc w:val="center"/>
              <w:rPr>
                <w:rFonts w:ascii="Arial Narrow" w:eastAsia="Arial Narrow" w:hAnsi="Arial Narrow" w:cs="Arial Narrow"/>
                <w:b/>
                <w:sz w:val="20"/>
                <w:szCs w:val="20"/>
              </w:rPr>
            </w:pPr>
            <w:r>
              <w:rPr>
                <w:rFonts w:ascii="Arial Narrow" w:eastAsia="Arial Narrow" w:hAnsi="Arial Narrow" w:cs="Arial Narrow"/>
                <w:b/>
                <w:sz w:val="20"/>
                <w:szCs w:val="20"/>
              </w:rPr>
              <w:t>SITUATIONS / ACTIONS UNDERTAKEN</w:t>
            </w:r>
          </w:p>
        </w:tc>
      </w:tr>
      <w:tr w:rsidR="00717A3B" w14:paraId="31515EFE" w14:textId="77777777" w:rsidTr="007E36F1">
        <w:trPr>
          <w:trHeight w:val="62"/>
          <w:jc w:val="center"/>
        </w:trPr>
        <w:tc>
          <w:tcPr>
            <w:tcW w:w="2083" w:type="dxa"/>
            <w:vAlign w:val="center"/>
          </w:tcPr>
          <w:p w14:paraId="4EB084BE" w14:textId="330FCA84" w:rsidR="00717A3B" w:rsidRDefault="00717A3B" w:rsidP="00717A3B">
            <w:pPr>
              <w:spacing w:after="0"/>
              <w:jc w:val="center"/>
              <w:rPr>
                <w:rFonts w:ascii="Arial Narrow" w:eastAsia="Arial Narrow" w:hAnsi="Arial Narrow" w:cs="Arial Narrow"/>
                <w:b/>
                <w:sz w:val="20"/>
                <w:szCs w:val="20"/>
              </w:rPr>
            </w:pPr>
            <w:r>
              <w:rPr>
                <w:rFonts w:ascii="Arial" w:eastAsia="Arial Narrow" w:hAnsi="Arial" w:cs="Arial"/>
                <w:color w:val="0070C0"/>
                <w:sz w:val="20"/>
                <w:szCs w:val="20"/>
              </w:rPr>
              <w:t xml:space="preserve">26 </w:t>
            </w:r>
            <w:r w:rsidRPr="00797835">
              <w:rPr>
                <w:rFonts w:ascii="Arial" w:eastAsia="Arial Narrow" w:hAnsi="Arial" w:cs="Arial"/>
                <w:color w:val="0070C0"/>
                <w:sz w:val="20"/>
                <w:szCs w:val="20"/>
              </w:rPr>
              <w:t xml:space="preserve"> April  2018</w:t>
            </w:r>
          </w:p>
        </w:tc>
        <w:tc>
          <w:tcPr>
            <w:tcW w:w="7800" w:type="dxa"/>
            <w:vAlign w:val="bottom"/>
          </w:tcPr>
          <w:p w14:paraId="249635EF" w14:textId="77777777" w:rsidR="00717A3B" w:rsidRPr="00717A3B" w:rsidRDefault="00717A3B" w:rsidP="00717A3B">
            <w:pPr>
              <w:numPr>
                <w:ilvl w:val="0"/>
                <w:numId w:val="21"/>
              </w:numPr>
              <w:spacing w:after="0"/>
              <w:jc w:val="both"/>
              <w:rPr>
                <w:rStyle w:val="Strong"/>
                <w:rFonts w:ascii="Arial Narrow" w:eastAsia="Arial Narrow" w:hAnsi="Arial Narrow" w:cs="Arial Narrow"/>
                <w:bCs w:val="0"/>
                <w:sz w:val="20"/>
                <w:szCs w:val="20"/>
              </w:rPr>
            </w:pPr>
            <w:r w:rsidRPr="00717A3B">
              <w:rPr>
                <w:rStyle w:val="Strong"/>
                <w:rFonts w:eastAsia="SimSun"/>
                <w:color w:val="0070C0"/>
              </w:rPr>
              <w:t>FO VIII Submitted Terminal Report</w:t>
            </w:r>
          </w:p>
          <w:p w14:paraId="5C5D8A3E" w14:textId="547FEA9D" w:rsidR="00717A3B" w:rsidRPr="00717A3B" w:rsidRDefault="00717A3B" w:rsidP="00717A3B">
            <w:pPr>
              <w:numPr>
                <w:ilvl w:val="0"/>
                <w:numId w:val="21"/>
              </w:numPr>
              <w:spacing w:after="0"/>
              <w:jc w:val="both"/>
              <w:rPr>
                <w:rFonts w:ascii="Arial" w:hAnsi="Arial" w:cs="Arial"/>
                <w:color w:val="0070C0"/>
                <w:sz w:val="20"/>
                <w:szCs w:val="20"/>
              </w:rPr>
            </w:pPr>
            <w:r w:rsidRPr="00717A3B">
              <w:rPr>
                <w:rFonts w:ascii="Arial" w:hAnsi="Arial" w:cs="Arial"/>
                <w:color w:val="0070C0"/>
                <w:sz w:val="20"/>
                <w:szCs w:val="20"/>
              </w:rPr>
              <w:t>SWAD Teams and DRMD-PDOs assigned at the provinces had coordinated with P/C/MSWDOs and P/C/MDRRMOs to get data on the extent of damage caused by the 6.5 earthquake based on the results of PDANA.</w:t>
            </w:r>
          </w:p>
          <w:p w14:paraId="224E33A5" w14:textId="77777777" w:rsidR="00717A3B" w:rsidRDefault="00717A3B" w:rsidP="00717A3B">
            <w:pPr>
              <w:numPr>
                <w:ilvl w:val="0"/>
                <w:numId w:val="21"/>
              </w:numPr>
              <w:spacing w:after="0"/>
              <w:jc w:val="both"/>
              <w:rPr>
                <w:rFonts w:ascii="Arial" w:hAnsi="Arial" w:cs="Arial"/>
                <w:color w:val="0070C0"/>
                <w:sz w:val="20"/>
                <w:szCs w:val="20"/>
              </w:rPr>
            </w:pPr>
            <w:r w:rsidRPr="00717A3B">
              <w:rPr>
                <w:rFonts w:ascii="Arial" w:hAnsi="Arial" w:cs="Arial"/>
                <w:color w:val="0070C0"/>
                <w:sz w:val="20"/>
                <w:szCs w:val="20"/>
              </w:rPr>
              <w:t>The Department of Social Welfare and Development (DSWD) Field Office VIII thru the Disaster Response Management Division (DRMD) had coordinated to all SWAD Teams on the results of their data collections under their areas of responsibilities. The results has recorded the Province of Western and Eastern Samar with the most number of partially damaged houses.</w:t>
            </w:r>
          </w:p>
          <w:p w14:paraId="64E14643" w14:textId="2D1FFE02" w:rsidR="00717A3B" w:rsidRPr="00717A3B" w:rsidRDefault="00717A3B" w:rsidP="00717A3B">
            <w:pPr>
              <w:numPr>
                <w:ilvl w:val="0"/>
                <w:numId w:val="21"/>
              </w:numPr>
              <w:spacing w:after="0"/>
              <w:jc w:val="both"/>
              <w:rPr>
                <w:rFonts w:ascii="Arial" w:hAnsi="Arial" w:cs="Arial"/>
                <w:color w:val="0070C0"/>
                <w:sz w:val="20"/>
                <w:szCs w:val="20"/>
              </w:rPr>
            </w:pPr>
            <w:r w:rsidRPr="00717A3B">
              <w:rPr>
                <w:rFonts w:ascii="Arial" w:hAnsi="Arial" w:cs="Arial"/>
                <w:color w:val="0070C0"/>
                <w:sz w:val="20"/>
                <w:szCs w:val="20"/>
              </w:rPr>
              <w:t>Furthermore, the department is not implementing early recovery and rehabilitation activities in areas which have recorded with totally and partially damaged houses as this could already be managed by the concerned Local Government Units. Instead, Technical Assistance should be provided to them once the early recovery/rehabilitation projects would start.</w:t>
            </w:r>
          </w:p>
        </w:tc>
      </w:tr>
    </w:tbl>
    <w:p w14:paraId="4D69030D" w14:textId="77777777" w:rsidR="00E96F9D" w:rsidRDefault="00E96F9D" w:rsidP="00C46A8D">
      <w:pPr>
        <w:widowControl/>
        <w:spacing w:after="0" w:line="240" w:lineRule="auto"/>
        <w:jc w:val="both"/>
        <w:rPr>
          <w:rFonts w:ascii="Arial" w:eastAsia="Arial" w:hAnsi="Arial" w:cs="Arial"/>
          <w:b/>
          <w:sz w:val="24"/>
          <w:szCs w:val="24"/>
        </w:rPr>
      </w:pPr>
    </w:p>
    <w:p w14:paraId="4AF2876B" w14:textId="77777777" w:rsidR="00717A3B" w:rsidRPr="00E96F9D" w:rsidRDefault="00717A3B" w:rsidP="00C46A8D">
      <w:pPr>
        <w:widowControl/>
        <w:spacing w:after="0" w:line="240" w:lineRule="auto"/>
        <w:jc w:val="both"/>
        <w:rPr>
          <w:rFonts w:ascii="Arial" w:eastAsia="Arial" w:hAnsi="Arial" w:cs="Arial"/>
          <w:b/>
          <w:sz w:val="24"/>
          <w:szCs w:val="24"/>
        </w:rPr>
      </w:pPr>
    </w:p>
    <w:p w14:paraId="1A98ED12" w14:textId="77777777" w:rsidR="00C46A8D" w:rsidRDefault="00C46A8D" w:rsidP="00C46A8D">
      <w:pPr>
        <w:widowControl/>
        <w:spacing w:after="0" w:line="240" w:lineRule="auto"/>
        <w:jc w:val="center"/>
        <w:rPr>
          <w:rFonts w:ascii="Arial" w:eastAsia="Arial" w:hAnsi="Arial" w:cs="Arial"/>
          <w:sz w:val="20"/>
          <w:szCs w:val="20"/>
        </w:rPr>
      </w:pPr>
      <w:r>
        <w:rPr>
          <w:rFonts w:ascii="Arial" w:eastAsia="Arial" w:hAnsi="Arial" w:cs="Arial"/>
          <w:sz w:val="20"/>
          <w:szCs w:val="20"/>
        </w:rPr>
        <w:t>***</w:t>
      </w:r>
    </w:p>
    <w:p w14:paraId="09FF2BDE" w14:textId="06BD42D4" w:rsidR="003D250D" w:rsidRDefault="003D250D" w:rsidP="003D250D">
      <w:pPr>
        <w:spacing w:after="0" w:line="240" w:lineRule="auto"/>
        <w:jc w:val="both"/>
        <w:rPr>
          <w:rFonts w:ascii="Arial" w:eastAsia="Arial" w:hAnsi="Arial" w:cs="Arial"/>
          <w:sz w:val="24"/>
          <w:szCs w:val="24"/>
        </w:rPr>
      </w:pPr>
      <w:r w:rsidRPr="005A50ED">
        <w:rPr>
          <w:rFonts w:ascii="Arial" w:eastAsia="Arial" w:hAnsi="Arial" w:cs="Arial"/>
          <w:i/>
          <w:color w:val="263238"/>
          <w:sz w:val="20"/>
          <w:szCs w:val="20"/>
        </w:rPr>
        <w:t>The Disaster Response Operations Monitoring and Information Center (DROMIC) of the DSWD-DRMB continues to closely coordinate with the concerned DSWD Field Offices for updating of regional situati</w:t>
      </w:r>
      <w:r w:rsidR="00BC5884">
        <w:rPr>
          <w:rFonts w:ascii="Arial" w:eastAsia="Arial" w:hAnsi="Arial" w:cs="Arial"/>
          <w:i/>
          <w:color w:val="263238"/>
          <w:sz w:val="20"/>
          <w:szCs w:val="20"/>
        </w:rPr>
        <w:t>on and any significant disaster response updates</w:t>
      </w:r>
      <w:r w:rsidRPr="005A50ED">
        <w:rPr>
          <w:rFonts w:ascii="Arial" w:eastAsia="Arial" w:hAnsi="Arial" w:cs="Arial"/>
          <w:i/>
          <w:color w:val="263238"/>
          <w:sz w:val="20"/>
          <w:szCs w:val="20"/>
        </w:rPr>
        <w:t>.</w:t>
      </w:r>
    </w:p>
    <w:p w14:paraId="34E97ADC" w14:textId="77777777" w:rsidR="00C46A8D" w:rsidRDefault="00C46A8D" w:rsidP="00C46A8D">
      <w:pPr>
        <w:spacing w:after="0" w:line="240" w:lineRule="auto"/>
        <w:jc w:val="both"/>
        <w:rPr>
          <w:rFonts w:ascii="Arial" w:eastAsia="Arial" w:hAnsi="Arial" w:cs="Arial"/>
          <w:sz w:val="24"/>
          <w:szCs w:val="24"/>
        </w:rPr>
      </w:pPr>
    </w:p>
    <w:p w14:paraId="7ADF3DD4" w14:textId="348FDDEC" w:rsidR="00C46A8D" w:rsidRDefault="00C46A8D" w:rsidP="00C46A8D">
      <w:pPr>
        <w:spacing w:after="0" w:line="240" w:lineRule="auto"/>
        <w:jc w:val="both"/>
        <w:rPr>
          <w:rFonts w:ascii="Arial" w:eastAsia="Arial" w:hAnsi="Arial" w:cs="Arial"/>
          <w:sz w:val="24"/>
          <w:szCs w:val="24"/>
        </w:rPr>
      </w:pPr>
    </w:p>
    <w:p w14:paraId="6153DA23" w14:textId="77777777" w:rsidR="00C46A8D" w:rsidRDefault="00C46A8D" w:rsidP="00C46A8D">
      <w:pPr>
        <w:spacing w:after="0" w:line="240" w:lineRule="auto"/>
        <w:jc w:val="both"/>
        <w:rPr>
          <w:rFonts w:ascii="Arial" w:eastAsia="Arial" w:hAnsi="Arial" w:cs="Arial"/>
          <w:sz w:val="24"/>
          <w:szCs w:val="24"/>
        </w:rPr>
      </w:pPr>
    </w:p>
    <w:p w14:paraId="68E44EBF" w14:textId="68A3839F" w:rsidR="00C46A8D" w:rsidRDefault="003F73E3" w:rsidP="00C46A8D">
      <w:pPr>
        <w:spacing w:after="0" w:line="240" w:lineRule="auto"/>
        <w:jc w:val="both"/>
        <w:rPr>
          <w:rFonts w:ascii="Arial" w:eastAsia="Arial" w:hAnsi="Arial" w:cs="Arial"/>
          <w:b/>
          <w:sz w:val="24"/>
          <w:szCs w:val="24"/>
        </w:rPr>
      </w:pPr>
      <w:bookmarkStart w:id="4" w:name="_3znysh7" w:colFirst="0" w:colLast="0"/>
      <w:bookmarkEnd w:id="4"/>
      <w:r>
        <w:rPr>
          <w:rFonts w:ascii="Arial" w:eastAsia="Arial" w:hAnsi="Arial" w:cs="Arial"/>
          <w:b/>
          <w:sz w:val="24"/>
          <w:szCs w:val="24"/>
        </w:rPr>
        <w:t>JAN ERWIN ANDREW I. ONTANILLAS</w:t>
      </w:r>
    </w:p>
    <w:p w14:paraId="19ADF405" w14:textId="77777777" w:rsidR="00C46A8D" w:rsidRDefault="00C46A8D" w:rsidP="00C46A8D">
      <w:pPr>
        <w:spacing w:after="0" w:line="240" w:lineRule="auto"/>
        <w:jc w:val="both"/>
        <w:rPr>
          <w:rFonts w:ascii="Arial" w:eastAsia="Arial" w:hAnsi="Arial" w:cs="Arial"/>
          <w:sz w:val="24"/>
          <w:szCs w:val="24"/>
        </w:rPr>
      </w:pPr>
      <w:r>
        <w:rPr>
          <w:rFonts w:ascii="Arial" w:eastAsia="Arial" w:hAnsi="Arial" w:cs="Arial"/>
          <w:sz w:val="24"/>
          <w:szCs w:val="24"/>
        </w:rPr>
        <w:t>Releasing Officer</w:t>
      </w:r>
    </w:p>
    <w:p w14:paraId="57A0E179" w14:textId="5F16C4C4" w:rsidR="00C9090C" w:rsidRDefault="00C9090C" w:rsidP="00C46A8D"/>
    <w:p w14:paraId="6B38FAFE" w14:textId="77777777" w:rsidR="00B81E4E" w:rsidRDefault="00B81E4E" w:rsidP="00C46A8D"/>
    <w:p w14:paraId="0401E135" w14:textId="77777777" w:rsidR="00B81E4E" w:rsidRDefault="00B81E4E" w:rsidP="00C46A8D"/>
    <w:p w14:paraId="57295657" w14:textId="77777777" w:rsidR="00B81E4E" w:rsidRDefault="00B81E4E" w:rsidP="00C46A8D"/>
    <w:p w14:paraId="67E22843" w14:textId="77777777" w:rsidR="00B81E4E" w:rsidRDefault="00B81E4E" w:rsidP="00C46A8D"/>
    <w:p w14:paraId="6A2F7851" w14:textId="77777777" w:rsidR="00B81E4E" w:rsidRDefault="00B81E4E" w:rsidP="00C46A8D"/>
    <w:p w14:paraId="3A279D6F" w14:textId="77777777" w:rsidR="00B81E4E" w:rsidRDefault="00B81E4E" w:rsidP="00C46A8D"/>
    <w:p w14:paraId="68FF8A08" w14:textId="77777777" w:rsidR="004F5AF2" w:rsidRDefault="004F5AF2" w:rsidP="00B81E4E">
      <w:pPr>
        <w:spacing w:after="0" w:line="240" w:lineRule="auto"/>
      </w:pPr>
    </w:p>
    <w:p w14:paraId="5C15E0F9" w14:textId="77777777" w:rsidR="00C527D5" w:rsidRDefault="00C527D5" w:rsidP="00B81E4E">
      <w:pPr>
        <w:spacing w:after="0" w:line="240" w:lineRule="auto"/>
      </w:pPr>
    </w:p>
    <w:p w14:paraId="4E649409" w14:textId="77777777" w:rsidR="00C527D5" w:rsidRDefault="00C527D5" w:rsidP="00B81E4E">
      <w:pPr>
        <w:spacing w:after="0" w:line="240" w:lineRule="auto"/>
      </w:pPr>
    </w:p>
    <w:p w14:paraId="03900679" w14:textId="77777777" w:rsidR="00C527D5" w:rsidRDefault="00C527D5" w:rsidP="00B81E4E">
      <w:pPr>
        <w:spacing w:after="0" w:line="240" w:lineRule="auto"/>
      </w:pPr>
    </w:p>
    <w:p w14:paraId="47550455" w14:textId="77777777" w:rsidR="00C527D5" w:rsidRDefault="00C527D5" w:rsidP="00B81E4E">
      <w:pPr>
        <w:spacing w:after="0" w:line="240" w:lineRule="auto"/>
      </w:pPr>
    </w:p>
    <w:p w14:paraId="23940972" w14:textId="77777777" w:rsidR="00C527D5" w:rsidRDefault="00C527D5" w:rsidP="00B81E4E">
      <w:pPr>
        <w:spacing w:after="0" w:line="240" w:lineRule="auto"/>
      </w:pPr>
    </w:p>
    <w:p w14:paraId="013B28B8" w14:textId="77777777" w:rsidR="00C527D5" w:rsidRDefault="00C527D5" w:rsidP="00B81E4E">
      <w:pPr>
        <w:spacing w:after="0" w:line="240" w:lineRule="auto"/>
      </w:pPr>
    </w:p>
    <w:p w14:paraId="5595C733" w14:textId="77777777" w:rsidR="00C527D5" w:rsidRDefault="00C527D5" w:rsidP="00B81E4E">
      <w:pPr>
        <w:spacing w:after="0" w:line="240" w:lineRule="auto"/>
      </w:pPr>
    </w:p>
    <w:p w14:paraId="6E07DDBF" w14:textId="477CE6D1" w:rsidR="00C527D5" w:rsidRDefault="00C527D5" w:rsidP="00B81E4E">
      <w:pPr>
        <w:spacing w:after="0" w:line="240" w:lineRule="auto"/>
      </w:pPr>
    </w:p>
    <w:p w14:paraId="1DAFAE27" w14:textId="75296B67" w:rsidR="00FF387A" w:rsidRDefault="00FF387A" w:rsidP="00B81E4E">
      <w:pPr>
        <w:spacing w:after="0" w:line="240" w:lineRule="auto"/>
      </w:pPr>
    </w:p>
    <w:p w14:paraId="165AFD99" w14:textId="77777777" w:rsidR="00FF387A" w:rsidRDefault="00FF387A" w:rsidP="00B81E4E">
      <w:pPr>
        <w:spacing w:after="0" w:line="240" w:lineRule="auto"/>
      </w:pPr>
    </w:p>
    <w:p w14:paraId="36CBF566" w14:textId="77777777" w:rsidR="00B81E4E" w:rsidRDefault="00B81E4E" w:rsidP="00B81E4E">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499211C3" w14:textId="77777777" w:rsidR="00B81E4E" w:rsidRDefault="00B81E4E" w:rsidP="00B81E4E">
      <w:pPr>
        <w:spacing w:after="0" w:line="240" w:lineRule="auto"/>
        <w:rPr>
          <w:rFonts w:ascii="Arial" w:eastAsia="Arial" w:hAnsi="Arial" w:cs="Arial"/>
          <w:b/>
          <w:color w:val="002060"/>
          <w:sz w:val="28"/>
          <w:szCs w:val="28"/>
        </w:rPr>
      </w:pPr>
    </w:p>
    <w:p w14:paraId="03C0392A" w14:textId="77777777" w:rsidR="00B81E4E" w:rsidRDefault="00B81E4E" w:rsidP="00B81E4E">
      <w:pPr>
        <w:spacing w:after="0" w:line="240" w:lineRule="auto"/>
        <w:rPr>
          <w:rFonts w:ascii="Arial" w:eastAsia="Arial" w:hAnsi="Arial" w:cs="Arial"/>
          <w:b/>
          <w:color w:val="002060"/>
          <w:sz w:val="28"/>
          <w:szCs w:val="28"/>
        </w:rPr>
      </w:pPr>
      <w:r>
        <w:rPr>
          <w:rFonts w:ascii="Arial" w:eastAsia="Arial" w:hAnsi="Arial" w:cs="Arial"/>
          <w:b/>
          <w:color w:val="002060"/>
          <w:sz w:val="28"/>
          <w:szCs w:val="28"/>
        </w:rPr>
        <w:t>DSWD-FO VII</w:t>
      </w:r>
    </w:p>
    <w:p w14:paraId="005DB323" w14:textId="77777777" w:rsidR="00B81E4E" w:rsidRDefault="00B81E4E" w:rsidP="00B81E4E">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727BDDC0" wp14:editId="14F6FA20">
            <wp:simplePos x="0" y="0"/>
            <wp:positionH relativeFrom="column">
              <wp:posOffset>-635</wp:posOffset>
            </wp:positionH>
            <wp:positionV relativeFrom="paragraph">
              <wp:posOffset>176530</wp:posOffset>
            </wp:positionV>
            <wp:extent cx="2657475" cy="1881505"/>
            <wp:effectExtent l="0" t="0" r="9525" b="4445"/>
            <wp:wrapThrough wrapText="bothSides">
              <wp:wrapPolygon edited="0">
                <wp:start x="0" y="0"/>
                <wp:lineTo x="0" y="21432"/>
                <wp:lineTo x="21523" y="21432"/>
                <wp:lineTo x="215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1881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1312" behindDoc="1" locked="0" layoutInCell="1" allowOverlap="1" wp14:anchorId="61E65C57" wp14:editId="5D7150B8">
            <wp:simplePos x="0" y="0"/>
            <wp:positionH relativeFrom="column">
              <wp:posOffset>2771775</wp:posOffset>
            </wp:positionH>
            <wp:positionV relativeFrom="paragraph">
              <wp:posOffset>176530</wp:posOffset>
            </wp:positionV>
            <wp:extent cx="3060700" cy="1884680"/>
            <wp:effectExtent l="0" t="0" r="6350" b="1270"/>
            <wp:wrapThrough wrapText="bothSides">
              <wp:wrapPolygon edited="0">
                <wp:start x="0" y="0"/>
                <wp:lineTo x="0" y="21396"/>
                <wp:lineTo x="21510" y="21396"/>
                <wp:lineTo x="215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1884680"/>
                    </a:xfrm>
                    <a:prstGeom prst="rect">
                      <a:avLst/>
                    </a:prstGeom>
                    <a:noFill/>
                  </pic:spPr>
                </pic:pic>
              </a:graphicData>
            </a:graphic>
            <wp14:sizeRelH relativeFrom="page">
              <wp14:pctWidth>0</wp14:pctWidth>
            </wp14:sizeRelH>
            <wp14:sizeRelV relativeFrom="page">
              <wp14:pctHeight>0</wp14:pctHeight>
            </wp14:sizeRelV>
          </wp:anchor>
        </w:drawing>
      </w:r>
    </w:p>
    <w:p w14:paraId="25AE0601" w14:textId="77777777" w:rsidR="00B81E4E" w:rsidRDefault="00B81E4E" w:rsidP="00B81E4E">
      <w:pPr>
        <w:spacing w:after="0" w:line="240" w:lineRule="auto"/>
        <w:rPr>
          <w:rFonts w:ascii="Arial" w:eastAsia="Arial" w:hAnsi="Arial" w:cs="Arial"/>
          <w:b/>
          <w:color w:val="002060"/>
          <w:sz w:val="28"/>
          <w:szCs w:val="28"/>
        </w:rPr>
      </w:pPr>
    </w:p>
    <w:p w14:paraId="2029285D" w14:textId="77777777" w:rsidR="00B81E4E" w:rsidRDefault="00B81E4E" w:rsidP="00B81E4E">
      <w:pPr>
        <w:spacing w:after="0" w:line="240" w:lineRule="auto"/>
        <w:rPr>
          <w:rFonts w:ascii="Arial" w:eastAsia="Arial" w:hAnsi="Arial" w:cs="Arial"/>
          <w:b/>
          <w:color w:val="002060"/>
          <w:sz w:val="28"/>
          <w:szCs w:val="28"/>
        </w:rPr>
      </w:pPr>
    </w:p>
    <w:p w14:paraId="65FE2B09" w14:textId="77777777" w:rsidR="00B81E4E" w:rsidRDefault="00B81E4E" w:rsidP="00B81E4E">
      <w:pPr>
        <w:spacing w:after="0" w:line="240" w:lineRule="auto"/>
        <w:rPr>
          <w:rFonts w:ascii="Arial" w:eastAsia="Arial" w:hAnsi="Arial" w:cs="Arial"/>
          <w:b/>
          <w:color w:val="002060"/>
          <w:sz w:val="28"/>
          <w:szCs w:val="28"/>
        </w:rPr>
      </w:pPr>
    </w:p>
    <w:p w14:paraId="62C5DB66" w14:textId="77777777" w:rsidR="00B81E4E" w:rsidRDefault="00B81E4E" w:rsidP="00B81E4E">
      <w:pPr>
        <w:spacing w:after="0" w:line="240" w:lineRule="auto"/>
        <w:rPr>
          <w:rFonts w:ascii="Arial" w:eastAsia="Arial" w:hAnsi="Arial" w:cs="Arial"/>
          <w:b/>
          <w:color w:val="002060"/>
          <w:sz w:val="28"/>
          <w:szCs w:val="28"/>
        </w:rPr>
      </w:pPr>
    </w:p>
    <w:p w14:paraId="5B7EBDCE" w14:textId="77777777" w:rsidR="00B81E4E" w:rsidRDefault="00B81E4E" w:rsidP="00B81E4E">
      <w:pPr>
        <w:spacing w:after="0" w:line="240" w:lineRule="auto"/>
        <w:rPr>
          <w:rFonts w:ascii="Arial" w:eastAsia="Arial" w:hAnsi="Arial" w:cs="Arial"/>
          <w:b/>
          <w:color w:val="002060"/>
          <w:sz w:val="28"/>
          <w:szCs w:val="28"/>
        </w:rPr>
      </w:pPr>
    </w:p>
    <w:p w14:paraId="28447B4D" w14:textId="77777777" w:rsidR="00B81E4E" w:rsidRDefault="00B81E4E" w:rsidP="00B81E4E">
      <w:pPr>
        <w:spacing w:after="0" w:line="240" w:lineRule="auto"/>
        <w:rPr>
          <w:rFonts w:ascii="Arial" w:eastAsia="Arial" w:hAnsi="Arial" w:cs="Arial"/>
          <w:b/>
          <w:color w:val="002060"/>
          <w:sz w:val="28"/>
          <w:szCs w:val="28"/>
        </w:rPr>
      </w:pPr>
    </w:p>
    <w:p w14:paraId="663B0F4A" w14:textId="77777777" w:rsidR="00B81E4E" w:rsidRDefault="00B81E4E" w:rsidP="00B81E4E">
      <w:pPr>
        <w:spacing w:after="0" w:line="240" w:lineRule="auto"/>
        <w:rPr>
          <w:rFonts w:ascii="Arial" w:eastAsia="Arial" w:hAnsi="Arial" w:cs="Arial"/>
          <w:b/>
          <w:color w:val="002060"/>
          <w:sz w:val="28"/>
          <w:szCs w:val="28"/>
        </w:rPr>
      </w:pPr>
    </w:p>
    <w:p w14:paraId="02C66D51" w14:textId="77777777" w:rsidR="00B81E4E" w:rsidRDefault="00B81E4E" w:rsidP="00B81E4E">
      <w:pPr>
        <w:spacing w:after="0" w:line="240" w:lineRule="auto"/>
        <w:rPr>
          <w:rFonts w:ascii="Arial" w:eastAsia="Arial" w:hAnsi="Arial" w:cs="Arial"/>
          <w:b/>
          <w:color w:val="002060"/>
          <w:sz w:val="28"/>
          <w:szCs w:val="28"/>
        </w:rPr>
      </w:pPr>
    </w:p>
    <w:p w14:paraId="115C7154" w14:textId="77777777" w:rsidR="00B81E4E" w:rsidRDefault="00B81E4E" w:rsidP="00B81E4E">
      <w:pPr>
        <w:spacing w:after="0" w:line="240" w:lineRule="auto"/>
        <w:rPr>
          <w:rFonts w:ascii="Arial" w:eastAsia="Arial" w:hAnsi="Arial" w:cs="Arial"/>
          <w:b/>
          <w:color w:val="002060"/>
          <w:sz w:val="28"/>
          <w:szCs w:val="28"/>
        </w:rPr>
      </w:pPr>
    </w:p>
    <w:p w14:paraId="22746023" w14:textId="77777777" w:rsidR="00B81E4E" w:rsidRDefault="00B81E4E" w:rsidP="00B81E4E">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4384" behindDoc="1" locked="0" layoutInCell="1" allowOverlap="1" wp14:anchorId="5F3277E3" wp14:editId="2E2E1F86">
            <wp:simplePos x="0" y="0"/>
            <wp:positionH relativeFrom="column">
              <wp:posOffset>2819400</wp:posOffset>
            </wp:positionH>
            <wp:positionV relativeFrom="paragraph">
              <wp:posOffset>132715</wp:posOffset>
            </wp:positionV>
            <wp:extent cx="3009900" cy="3667125"/>
            <wp:effectExtent l="0" t="0" r="0" b="9525"/>
            <wp:wrapThrough wrapText="bothSides">
              <wp:wrapPolygon edited="0">
                <wp:start x="0" y="0"/>
                <wp:lineTo x="0" y="21544"/>
                <wp:lineTo x="21463" y="21544"/>
                <wp:lineTo x="2146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667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2336" behindDoc="1" locked="0" layoutInCell="1" allowOverlap="1" wp14:anchorId="3A7C2C46" wp14:editId="48BB560A">
            <wp:simplePos x="0" y="0"/>
            <wp:positionH relativeFrom="column">
              <wp:posOffset>-635</wp:posOffset>
            </wp:positionH>
            <wp:positionV relativeFrom="paragraph">
              <wp:posOffset>133985</wp:posOffset>
            </wp:positionV>
            <wp:extent cx="2707005" cy="1810385"/>
            <wp:effectExtent l="0" t="0" r="0" b="0"/>
            <wp:wrapThrough wrapText="bothSides">
              <wp:wrapPolygon edited="0">
                <wp:start x="0" y="0"/>
                <wp:lineTo x="0" y="21365"/>
                <wp:lineTo x="21433" y="21365"/>
                <wp:lineTo x="2143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005" cy="1810385"/>
                    </a:xfrm>
                    <a:prstGeom prst="rect">
                      <a:avLst/>
                    </a:prstGeom>
                    <a:noFill/>
                  </pic:spPr>
                </pic:pic>
              </a:graphicData>
            </a:graphic>
            <wp14:sizeRelH relativeFrom="page">
              <wp14:pctWidth>0</wp14:pctWidth>
            </wp14:sizeRelH>
            <wp14:sizeRelV relativeFrom="page">
              <wp14:pctHeight>0</wp14:pctHeight>
            </wp14:sizeRelV>
          </wp:anchor>
        </w:drawing>
      </w:r>
    </w:p>
    <w:p w14:paraId="6598E72B" w14:textId="77777777" w:rsidR="00B81E4E" w:rsidRDefault="00B81E4E" w:rsidP="00B81E4E">
      <w:pPr>
        <w:spacing w:after="0" w:line="240" w:lineRule="auto"/>
        <w:rPr>
          <w:rFonts w:ascii="Arial" w:eastAsia="Arial" w:hAnsi="Arial" w:cs="Arial"/>
          <w:b/>
          <w:color w:val="002060"/>
          <w:sz w:val="28"/>
          <w:szCs w:val="28"/>
        </w:rPr>
      </w:pPr>
    </w:p>
    <w:p w14:paraId="35E94F43" w14:textId="77777777" w:rsidR="00B81E4E" w:rsidRDefault="00B81E4E" w:rsidP="00B81E4E">
      <w:pPr>
        <w:spacing w:after="0" w:line="240" w:lineRule="auto"/>
        <w:rPr>
          <w:rFonts w:ascii="Arial" w:eastAsia="Arial" w:hAnsi="Arial" w:cs="Arial"/>
          <w:b/>
          <w:color w:val="002060"/>
          <w:sz w:val="28"/>
          <w:szCs w:val="28"/>
        </w:rPr>
      </w:pPr>
    </w:p>
    <w:p w14:paraId="529293BB" w14:textId="77777777" w:rsidR="00B81E4E" w:rsidRDefault="00B81E4E" w:rsidP="00B81E4E">
      <w:pPr>
        <w:spacing w:after="0" w:line="240" w:lineRule="auto"/>
        <w:rPr>
          <w:rFonts w:ascii="Arial" w:eastAsia="Arial" w:hAnsi="Arial" w:cs="Arial"/>
          <w:b/>
          <w:color w:val="002060"/>
          <w:sz w:val="28"/>
          <w:szCs w:val="28"/>
        </w:rPr>
      </w:pPr>
    </w:p>
    <w:p w14:paraId="5C3A5755" w14:textId="77777777" w:rsidR="00B81E4E" w:rsidRDefault="00B81E4E" w:rsidP="00B81E4E">
      <w:pPr>
        <w:spacing w:after="0" w:line="240" w:lineRule="auto"/>
        <w:rPr>
          <w:rFonts w:ascii="Arial" w:eastAsia="Arial" w:hAnsi="Arial" w:cs="Arial"/>
          <w:b/>
          <w:color w:val="002060"/>
          <w:sz w:val="28"/>
          <w:szCs w:val="28"/>
        </w:rPr>
      </w:pPr>
    </w:p>
    <w:p w14:paraId="45352F05" w14:textId="77777777" w:rsidR="00B81E4E" w:rsidRDefault="00B81E4E" w:rsidP="00B81E4E">
      <w:pPr>
        <w:spacing w:after="0" w:line="240" w:lineRule="auto"/>
        <w:rPr>
          <w:rFonts w:ascii="Arial" w:eastAsia="Arial" w:hAnsi="Arial" w:cs="Arial"/>
          <w:b/>
          <w:color w:val="002060"/>
          <w:sz w:val="28"/>
          <w:szCs w:val="28"/>
        </w:rPr>
      </w:pPr>
    </w:p>
    <w:p w14:paraId="2459B62C" w14:textId="77777777" w:rsidR="00B81E4E" w:rsidRDefault="00B81E4E" w:rsidP="00B81E4E">
      <w:pPr>
        <w:spacing w:after="0" w:line="240" w:lineRule="auto"/>
        <w:rPr>
          <w:rFonts w:ascii="Arial" w:eastAsia="Arial" w:hAnsi="Arial" w:cs="Arial"/>
          <w:b/>
          <w:color w:val="002060"/>
          <w:sz w:val="28"/>
          <w:szCs w:val="28"/>
        </w:rPr>
      </w:pPr>
    </w:p>
    <w:p w14:paraId="20AE8A48" w14:textId="77777777" w:rsidR="00B81E4E" w:rsidRDefault="00B81E4E" w:rsidP="00B81E4E">
      <w:pPr>
        <w:spacing w:after="0" w:line="240" w:lineRule="auto"/>
        <w:rPr>
          <w:rFonts w:ascii="Arial" w:eastAsia="Arial" w:hAnsi="Arial" w:cs="Arial"/>
          <w:b/>
          <w:color w:val="002060"/>
          <w:sz w:val="28"/>
          <w:szCs w:val="28"/>
        </w:rPr>
      </w:pPr>
    </w:p>
    <w:p w14:paraId="62FBACE4" w14:textId="77777777" w:rsidR="00B81E4E" w:rsidRDefault="00B81E4E" w:rsidP="00B81E4E">
      <w:pPr>
        <w:spacing w:after="0" w:line="240" w:lineRule="auto"/>
        <w:rPr>
          <w:rFonts w:ascii="Arial" w:eastAsia="Arial" w:hAnsi="Arial" w:cs="Arial"/>
          <w:b/>
          <w:color w:val="002060"/>
          <w:sz w:val="28"/>
          <w:szCs w:val="28"/>
        </w:rPr>
      </w:pPr>
    </w:p>
    <w:p w14:paraId="6C24A4A1" w14:textId="3BB24E31" w:rsidR="00B81E4E" w:rsidRDefault="00B81E4E" w:rsidP="00B81E4E">
      <w:pPr>
        <w:spacing w:after="0" w:line="240" w:lineRule="auto"/>
        <w:rPr>
          <w:rFonts w:ascii="Arial" w:eastAsia="Arial" w:hAnsi="Arial" w:cs="Arial"/>
          <w:b/>
          <w:color w:val="002060"/>
          <w:sz w:val="28"/>
          <w:szCs w:val="28"/>
        </w:rPr>
      </w:pPr>
    </w:p>
    <w:p w14:paraId="54CCB3B7" w14:textId="426E73C9" w:rsidR="00B81E4E" w:rsidRDefault="00B81E4E" w:rsidP="00B81E4E">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14:anchorId="55E0AAF4" wp14:editId="0A0B17AD">
            <wp:simplePos x="0" y="0"/>
            <wp:positionH relativeFrom="margin">
              <wp:align>left</wp:align>
            </wp:positionH>
            <wp:positionV relativeFrom="paragraph">
              <wp:posOffset>23597</wp:posOffset>
            </wp:positionV>
            <wp:extent cx="2705100" cy="1768475"/>
            <wp:effectExtent l="0" t="0" r="0" b="3175"/>
            <wp:wrapThrough wrapText="bothSides">
              <wp:wrapPolygon edited="0">
                <wp:start x="0" y="0"/>
                <wp:lineTo x="0" y="21406"/>
                <wp:lineTo x="21448" y="21406"/>
                <wp:lineTo x="2144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768475"/>
                    </a:xfrm>
                    <a:prstGeom prst="rect">
                      <a:avLst/>
                    </a:prstGeom>
                    <a:noFill/>
                  </pic:spPr>
                </pic:pic>
              </a:graphicData>
            </a:graphic>
            <wp14:sizeRelH relativeFrom="page">
              <wp14:pctWidth>0</wp14:pctWidth>
            </wp14:sizeRelH>
            <wp14:sizeRelV relativeFrom="page">
              <wp14:pctHeight>0</wp14:pctHeight>
            </wp14:sizeRelV>
          </wp:anchor>
        </w:drawing>
      </w:r>
    </w:p>
    <w:p w14:paraId="4C175DCE" w14:textId="77777777" w:rsidR="00B81E4E" w:rsidRDefault="00B81E4E" w:rsidP="00B81E4E">
      <w:pPr>
        <w:spacing w:after="0" w:line="240" w:lineRule="auto"/>
        <w:rPr>
          <w:rFonts w:ascii="Arial" w:eastAsia="Arial" w:hAnsi="Arial" w:cs="Arial"/>
          <w:b/>
          <w:color w:val="002060"/>
          <w:sz w:val="28"/>
          <w:szCs w:val="28"/>
        </w:rPr>
      </w:pPr>
    </w:p>
    <w:p w14:paraId="37767803" w14:textId="77777777" w:rsidR="00B81E4E" w:rsidRDefault="00B81E4E" w:rsidP="00B81E4E">
      <w:pPr>
        <w:spacing w:after="0" w:line="240" w:lineRule="auto"/>
        <w:rPr>
          <w:rFonts w:ascii="Arial" w:eastAsia="Arial" w:hAnsi="Arial" w:cs="Arial"/>
          <w:b/>
          <w:color w:val="002060"/>
          <w:sz w:val="28"/>
          <w:szCs w:val="28"/>
        </w:rPr>
      </w:pPr>
    </w:p>
    <w:p w14:paraId="56E6CC34" w14:textId="77777777" w:rsidR="00B81E4E" w:rsidRDefault="00B81E4E" w:rsidP="00B81E4E">
      <w:pPr>
        <w:spacing w:after="0" w:line="240" w:lineRule="auto"/>
        <w:rPr>
          <w:rFonts w:ascii="Arial" w:eastAsia="Arial" w:hAnsi="Arial" w:cs="Arial"/>
          <w:b/>
          <w:color w:val="002060"/>
          <w:sz w:val="28"/>
          <w:szCs w:val="28"/>
        </w:rPr>
      </w:pPr>
    </w:p>
    <w:p w14:paraId="6F34BACF" w14:textId="77777777" w:rsidR="00B81E4E" w:rsidRDefault="00B81E4E" w:rsidP="00B81E4E">
      <w:pPr>
        <w:spacing w:after="0" w:line="240" w:lineRule="auto"/>
        <w:rPr>
          <w:rFonts w:ascii="Arial" w:eastAsia="Arial" w:hAnsi="Arial" w:cs="Arial"/>
          <w:b/>
          <w:color w:val="002060"/>
          <w:sz w:val="28"/>
          <w:szCs w:val="28"/>
        </w:rPr>
      </w:pPr>
    </w:p>
    <w:p w14:paraId="54EF81D2" w14:textId="77777777" w:rsidR="00B81E4E" w:rsidRDefault="00B81E4E" w:rsidP="00B81E4E">
      <w:pPr>
        <w:spacing w:after="0" w:line="240" w:lineRule="auto"/>
        <w:rPr>
          <w:rFonts w:ascii="Arial" w:eastAsia="Arial" w:hAnsi="Arial" w:cs="Arial"/>
          <w:b/>
          <w:color w:val="002060"/>
          <w:sz w:val="28"/>
          <w:szCs w:val="28"/>
        </w:rPr>
      </w:pPr>
    </w:p>
    <w:p w14:paraId="0354416A" w14:textId="77777777" w:rsidR="00B81E4E" w:rsidRDefault="00B81E4E" w:rsidP="00B81E4E">
      <w:pPr>
        <w:spacing w:after="0" w:line="240" w:lineRule="auto"/>
        <w:rPr>
          <w:rFonts w:ascii="Arial" w:eastAsia="Arial" w:hAnsi="Arial" w:cs="Arial"/>
          <w:b/>
          <w:color w:val="002060"/>
          <w:sz w:val="28"/>
          <w:szCs w:val="28"/>
        </w:rPr>
      </w:pPr>
    </w:p>
    <w:p w14:paraId="525E371B" w14:textId="77777777" w:rsidR="00B81E4E" w:rsidRDefault="00B81E4E" w:rsidP="00B81E4E">
      <w:pPr>
        <w:spacing w:after="0" w:line="240" w:lineRule="auto"/>
        <w:rPr>
          <w:rFonts w:ascii="Arial" w:eastAsia="Arial" w:hAnsi="Arial" w:cs="Arial"/>
          <w:b/>
          <w:color w:val="002060"/>
          <w:sz w:val="28"/>
          <w:szCs w:val="28"/>
        </w:rPr>
      </w:pPr>
    </w:p>
    <w:p w14:paraId="0374D81D" w14:textId="77777777" w:rsidR="00B81E4E" w:rsidRDefault="00B81E4E" w:rsidP="00B81E4E">
      <w:pPr>
        <w:spacing w:after="0" w:line="240" w:lineRule="auto"/>
        <w:rPr>
          <w:rFonts w:ascii="Arial" w:eastAsia="Arial" w:hAnsi="Arial" w:cs="Arial"/>
          <w:b/>
          <w:color w:val="002060"/>
          <w:sz w:val="28"/>
          <w:szCs w:val="28"/>
        </w:rPr>
      </w:pPr>
    </w:p>
    <w:p w14:paraId="349377B9" w14:textId="77777777" w:rsidR="00B81E4E" w:rsidRDefault="00B81E4E" w:rsidP="00B81E4E">
      <w:pPr>
        <w:spacing w:after="0" w:line="240" w:lineRule="auto"/>
        <w:rPr>
          <w:rFonts w:ascii="Arial" w:eastAsia="Arial" w:hAnsi="Arial" w:cs="Arial"/>
          <w:b/>
          <w:color w:val="002060"/>
          <w:sz w:val="28"/>
          <w:szCs w:val="28"/>
        </w:rPr>
      </w:pPr>
    </w:p>
    <w:p w14:paraId="1864CDF9" w14:textId="77777777" w:rsidR="00B81E4E" w:rsidRDefault="00B81E4E" w:rsidP="00B81E4E">
      <w:pPr>
        <w:spacing w:after="0" w:line="240" w:lineRule="auto"/>
        <w:rPr>
          <w:rFonts w:ascii="Arial" w:eastAsia="Arial" w:hAnsi="Arial" w:cs="Arial"/>
          <w:b/>
          <w:color w:val="002060"/>
          <w:sz w:val="28"/>
          <w:szCs w:val="28"/>
        </w:rPr>
      </w:pPr>
    </w:p>
    <w:p w14:paraId="6E3E9428" w14:textId="77777777" w:rsidR="00B81E4E" w:rsidRDefault="00B81E4E" w:rsidP="00B81E4E">
      <w:pPr>
        <w:spacing w:after="0" w:line="240" w:lineRule="auto"/>
        <w:rPr>
          <w:rFonts w:ascii="Arial" w:eastAsia="Arial" w:hAnsi="Arial" w:cs="Arial"/>
          <w:b/>
          <w:color w:val="002060"/>
          <w:sz w:val="28"/>
          <w:szCs w:val="28"/>
        </w:rPr>
      </w:pPr>
    </w:p>
    <w:p w14:paraId="71C6C667" w14:textId="77777777" w:rsidR="00B81E4E" w:rsidRDefault="00B81E4E" w:rsidP="00B81E4E">
      <w:pPr>
        <w:spacing w:after="0" w:line="240" w:lineRule="auto"/>
        <w:rPr>
          <w:rFonts w:ascii="Arial" w:eastAsia="Arial" w:hAnsi="Arial" w:cs="Arial"/>
          <w:b/>
          <w:color w:val="002060"/>
          <w:sz w:val="28"/>
          <w:szCs w:val="28"/>
        </w:rPr>
      </w:pPr>
    </w:p>
    <w:p w14:paraId="71B651A1" w14:textId="77777777" w:rsidR="00B81E4E" w:rsidRDefault="00B81E4E" w:rsidP="00B81E4E">
      <w:pPr>
        <w:spacing w:after="0" w:line="240" w:lineRule="auto"/>
        <w:rPr>
          <w:rFonts w:ascii="Arial" w:eastAsia="Arial" w:hAnsi="Arial" w:cs="Arial"/>
          <w:b/>
          <w:color w:val="002060"/>
          <w:sz w:val="28"/>
          <w:szCs w:val="28"/>
        </w:rPr>
      </w:pPr>
    </w:p>
    <w:p w14:paraId="7A668333" w14:textId="77777777" w:rsidR="00B81E4E" w:rsidRDefault="00B81E4E" w:rsidP="00B81E4E">
      <w:pPr>
        <w:spacing w:after="0" w:line="240" w:lineRule="auto"/>
        <w:rPr>
          <w:rFonts w:ascii="Arial" w:eastAsia="Arial" w:hAnsi="Arial" w:cs="Arial"/>
          <w:b/>
          <w:color w:val="002060"/>
          <w:sz w:val="28"/>
          <w:szCs w:val="28"/>
        </w:rPr>
      </w:pPr>
    </w:p>
    <w:p w14:paraId="49C42327" w14:textId="77777777" w:rsidR="00B81E4E" w:rsidRDefault="00B81E4E" w:rsidP="00B81E4E">
      <w:pPr>
        <w:spacing w:after="0" w:line="240" w:lineRule="auto"/>
        <w:rPr>
          <w:rFonts w:ascii="Arial" w:eastAsia="Arial" w:hAnsi="Arial" w:cs="Arial"/>
          <w:b/>
          <w:color w:val="002060"/>
          <w:sz w:val="28"/>
          <w:szCs w:val="28"/>
        </w:rPr>
      </w:pPr>
    </w:p>
    <w:p w14:paraId="0485711A" w14:textId="77777777" w:rsidR="00B81E4E" w:rsidRDefault="00B81E4E" w:rsidP="00B81E4E">
      <w:pPr>
        <w:spacing w:after="0" w:line="240" w:lineRule="auto"/>
        <w:rPr>
          <w:rFonts w:ascii="Arial" w:eastAsia="Arial" w:hAnsi="Arial" w:cs="Arial"/>
          <w:b/>
          <w:color w:val="002060"/>
          <w:sz w:val="28"/>
          <w:szCs w:val="28"/>
        </w:rPr>
      </w:pPr>
    </w:p>
    <w:p w14:paraId="0E50B56F" w14:textId="77777777" w:rsidR="00B81E4E" w:rsidRDefault="00B81E4E" w:rsidP="00B81E4E">
      <w:pPr>
        <w:spacing w:after="0" w:line="240" w:lineRule="auto"/>
        <w:rPr>
          <w:rFonts w:ascii="Arial" w:eastAsia="Arial" w:hAnsi="Arial" w:cs="Arial"/>
          <w:b/>
          <w:color w:val="002060"/>
          <w:sz w:val="28"/>
          <w:szCs w:val="28"/>
        </w:rPr>
      </w:pPr>
    </w:p>
    <w:p w14:paraId="494D25A3" w14:textId="77777777" w:rsidR="00B81E4E" w:rsidRDefault="00B81E4E" w:rsidP="00B81E4E">
      <w:pPr>
        <w:spacing w:after="0" w:line="240" w:lineRule="auto"/>
        <w:rPr>
          <w:rFonts w:ascii="Arial" w:eastAsia="Arial" w:hAnsi="Arial" w:cs="Arial"/>
          <w:b/>
          <w:color w:val="002060"/>
          <w:sz w:val="28"/>
          <w:szCs w:val="28"/>
        </w:rPr>
      </w:pPr>
    </w:p>
    <w:p w14:paraId="2FA9AE8A" w14:textId="77777777" w:rsidR="00B81E4E" w:rsidRDefault="00B81E4E" w:rsidP="00B81E4E">
      <w:pPr>
        <w:spacing w:after="0" w:line="240" w:lineRule="auto"/>
        <w:rPr>
          <w:rFonts w:ascii="Arial" w:eastAsia="Arial" w:hAnsi="Arial" w:cs="Arial"/>
          <w:b/>
          <w:color w:val="002060"/>
          <w:sz w:val="28"/>
          <w:szCs w:val="28"/>
        </w:rPr>
      </w:pPr>
      <w:r>
        <w:rPr>
          <w:noProof/>
        </w:rPr>
        <w:lastRenderedPageBreak/>
        <w:drawing>
          <wp:anchor distT="0" distB="0" distL="114300" distR="114300" simplePos="0" relativeHeight="251670528" behindDoc="1" locked="0" layoutInCell="1" allowOverlap="1" wp14:anchorId="72CA5B73" wp14:editId="58232DAE">
            <wp:simplePos x="0" y="0"/>
            <wp:positionH relativeFrom="column">
              <wp:posOffset>4057650</wp:posOffset>
            </wp:positionH>
            <wp:positionV relativeFrom="paragraph">
              <wp:posOffset>1951990</wp:posOffset>
            </wp:positionV>
            <wp:extent cx="1999615" cy="1584960"/>
            <wp:effectExtent l="0" t="0" r="635" b="0"/>
            <wp:wrapThrough wrapText="bothSides">
              <wp:wrapPolygon edited="0">
                <wp:start x="0" y="0"/>
                <wp:lineTo x="0" y="21288"/>
                <wp:lineTo x="21401" y="21288"/>
                <wp:lineTo x="214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615" cy="1584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89C636C" wp14:editId="029EFFB4">
            <wp:simplePos x="0" y="0"/>
            <wp:positionH relativeFrom="column">
              <wp:posOffset>4076700</wp:posOffset>
            </wp:positionH>
            <wp:positionV relativeFrom="paragraph">
              <wp:posOffset>208915</wp:posOffset>
            </wp:positionV>
            <wp:extent cx="1981200" cy="1619250"/>
            <wp:effectExtent l="0" t="0" r="0" b="0"/>
            <wp:wrapThrough wrapText="bothSides">
              <wp:wrapPolygon edited="0">
                <wp:start x="0" y="0"/>
                <wp:lineTo x="0" y="21346"/>
                <wp:lineTo x="21392" y="21346"/>
                <wp:lineTo x="2139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619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t>DSWD-FO VIII</w:t>
      </w:r>
    </w:p>
    <w:p w14:paraId="1B99B32F" w14:textId="77777777" w:rsidR="00B81E4E" w:rsidRPr="00C46A8D" w:rsidRDefault="00B81E4E" w:rsidP="00B81E4E">
      <w:r>
        <w:rPr>
          <w:noProof/>
        </w:rPr>
        <w:drawing>
          <wp:anchor distT="0" distB="0" distL="114300" distR="114300" simplePos="0" relativeHeight="251672576" behindDoc="1" locked="0" layoutInCell="1" allowOverlap="1" wp14:anchorId="28C44B39" wp14:editId="0D869158">
            <wp:simplePos x="0" y="0"/>
            <wp:positionH relativeFrom="column">
              <wp:posOffset>2038350</wp:posOffset>
            </wp:positionH>
            <wp:positionV relativeFrom="paragraph">
              <wp:posOffset>3442335</wp:posOffset>
            </wp:positionV>
            <wp:extent cx="1914525" cy="1533525"/>
            <wp:effectExtent l="0" t="0" r="9525" b="9525"/>
            <wp:wrapThrough wrapText="bothSides">
              <wp:wrapPolygon edited="0">
                <wp:start x="0" y="0"/>
                <wp:lineTo x="0" y="21466"/>
                <wp:lineTo x="21493" y="21466"/>
                <wp:lineTo x="2149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E8299F5" wp14:editId="735946A9">
            <wp:simplePos x="0" y="0"/>
            <wp:positionH relativeFrom="column">
              <wp:posOffset>4057650</wp:posOffset>
            </wp:positionH>
            <wp:positionV relativeFrom="paragraph">
              <wp:posOffset>3453765</wp:posOffset>
            </wp:positionV>
            <wp:extent cx="1950720" cy="1530350"/>
            <wp:effectExtent l="0" t="0" r="0" b="0"/>
            <wp:wrapThrough wrapText="bothSides">
              <wp:wrapPolygon edited="0">
                <wp:start x="0" y="0"/>
                <wp:lineTo x="0" y="21241"/>
                <wp:lineTo x="21305" y="21241"/>
                <wp:lineTo x="2130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530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2F8A892" wp14:editId="5867C786">
            <wp:simplePos x="0" y="0"/>
            <wp:positionH relativeFrom="column">
              <wp:posOffset>-19050</wp:posOffset>
            </wp:positionH>
            <wp:positionV relativeFrom="paragraph">
              <wp:posOffset>3442335</wp:posOffset>
            </wp:positionV>
            <wp:extent cx="1962150" cy="1533525"/>
            <wp:effectExtent l="0" t="0" r="0" b="9525"/>
            <wp:wrapThrough wrapText="bothSides">
              <wp:wrapPolygon edited="0">
                <wp:start x="0" y="0"/>
                <wp:lineTo x="0" y="21466"/>
                <wp:lineTo x="21390" y="21466"/>
                <wp:lineTo x="2139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533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05E3B65" wp14:editId="5A1951C1">
            <wp:simplePos x="0" y="0"/>
            <wp:positionH relativeFrom="column">
              <wp:posOffset>2038350</wp:posOffset>
            </wp:positionH>
            <wp:positionV relativeFrom="paragraph">
              <wp:posOffset>1747520</wp:posOffset>
            </wp:positionV>
            <wp:extent cx="1914525" cy="1554480"/>
            <wp:effectExtent l="0" t="0" r="9525" b="7620"/>
            <wp:wrapThrough wrapText="bothSides">
              <wp:wrapPolygon edited="0">
                <wp:start x="0" y="0"/>
                <wp:lineTo x="0" y="21441"/>
                <wp:lineTo x="21493" y="21441"/>
                <wp:lineTo x="2149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1554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8623E92" wp14:editId="0C071845">
            <wp:simplePos x="0" y="0"/>
            <wp:positionH relativeFrom="column">
              <wp:posOffset>-19050</wp:posOffset>
            </wp:positionH>
            <wp:positionV relativeFrom="paragraph">
              <wp:posOffset>1747520</wp:posOffset>
            </wp:positionV>
            <wp:extent cx="1962150" cy="1576705"/>
            <wp:effectExtent l="0" t="0" r="0" b="4445"/>
            <wp:wrapThrough wrapText="bothSides">
              <wp:wrapPolygon edited="0">
                <wp:start x="0" y="0"/>
                <wp:lineTo x="0" y="21400"/>
                <wp:lineTo x="21390" y="21400"/>
                <wp:lineTo x="2139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576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73ACF82" wp14:editId="763769CB">
            <wp:simplePos x="0" y="0"/>
            <wp:positionH relativeFrom="column">
              <wp:posOffset>2038350</wp:posOffset>
            </wp:positionH>
            <wp:positionV relativeFrom="paragraph">
              <wp:posOffset>13970</wp:posOffset>
            </wp:positionV>
            <wp:extent cx="1942465" cy="1609725"/>
            <wp:effectExtent l="0" t="0" r="635" b="9525"/>
            <wp:wrapThrough wrapText="bothSides">
              <wp:wrapPolygon edited="0">
                <wp:start x="0" y="0"/>
                <wp:lineTo x="0" y="21472"/>
                <wp:lineTo x="21395" y="21472"/>
                <wp:lineTo x="2139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2465" cy="1609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6E27A18" wp14:editId="7972D38A">
            <wp:simplePos x="0" y="0"/>
            <wp:positionH relativeFrom="column">
              <wp:posOffset>0</wp:posOffset>
            </wp:positionH>
            <wp:positionV relativeFrom="paragraph">
              <wp:posOffset>15240</wp:posOffset>
            </wp:positionV>
            <wp:extent cx="1945005" cy="1609725"/>
            <wp:effectExtent l="0" t="0" r="0" b="9525"/>
            <wp:wrapThrough wrapText="bothSides">
              <wp:wrapPolygon edited="0">
                <wp:start x="0" y="0"/>
                <wp:lineTo x="0" y="21472"/>
                <wp:lineTo x="21367" y="21472"/>
                <wp:lineTo x="2136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005" cy="1609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52A59C2" wp14:editId="04C22E70">
                <wp:simplePos x="0" y="0"/>
                <wp:positionH relativeFrom="margin">
                  <wp:align>left</wp:align>
                </wp:positionH>
                <wp:positionV relativeFrom="paragraph">
                  <wp:posOffset>6234789</wp:posOffset>
                </wp:positionV>
                <wp:extent cx="3093057" cy="25444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93057"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2DC27" w14:textId="77777777" w:rsidR="0030368B" w:rsidRDefault="0030368B" w:rsidP="00B81E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A59C2" id="_x0000_t202" coordsize="21600,21600" o:spt="202" path="m,l,21600r21600,l21600,xe">
                <v:stroke joinstyle="miter"/>
                <v:path gradientshapeok="t" o:connecttype="rect"/>
              </v:shapetype>
              <v:shape id="Text Box 10" o:spid="_x0000_s1026" type="#_x0000_t202" style="position:absolute;margin-left:0;margin-top:490.95pt;width:243.55pt;height:20.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" fillcolor="white [3201]" stroked="f" strokeweight=".5pt">
                <v:textbox>
                  <w:txbxContent>
                    <w:p w14:paraId="6712DC27" w14:textId="77777777" w:rsidR="0030368B" w:rsidRDefault="0030368B" w:rsidP="00B81E4E"/>
                  </w:txbxContent>
                </v:textbox>
                <w10:wrap anchorx="margin"/>
              </v:shape>
            </w:pict>
          </mc:Fallback>
        </mc:AlternateContent>
      </w:r>
    </w:p>
    <w:p w14:paraId="2721ACB9" w14:textId="77777777" w:rsidR="00B81E4E" w:rsidRPr="00C46A8D" w:rsidRDefault="00B81E4E" w:rsidP="00C46A8D"/>
    <w:sectPr w:rsidR="00B81E4E" w:rsidRPr="00C46A8D">
      <w:headerReference w:type="even" r:id="rId24"/>
      <w:headerReference w:type="default" r:id="rId25"/>
      <w:footerReference w:type="even" r:id="rId26"/>
      <w:footerReference w:type="default" r:id="rId27"/>
      <w:headerReference w:type="first" r:id="rId28"/>
      <w:footerReference w:type="first" r:id="rId29"/>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CDF2C" w14:textId="77777777" w:rsidR="00F40BFE" w:rsidRDefault="00F40BFE">
      <w:pPr>
        <w:spacing w:after="0" w:line="240" w:lineRule="auto"/>
      </w:pPr>
      <w:r>
        <w:separator/>
      </w:r>
    </w:p>
  </w:endnote>
  <w:endnote w:type="continuationSeparator" w:id="0">
    <w:p w14:paraId="461C28B0" w14:textId="77777777" w:rsidR="00F40BFE" w:rsidRDefault="00F40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Noto Sans Symbols">
    <w:altName w:val="MV Boli"/>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30368B" w:rsidRDefault="0030368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30368B" w:rsidRDefault="0030368B">
    <w:pPr>
      <w:pBdr>
        <w:bottom w:val="single" w:sz="6" w:space="1" w:color="000000"/>
      </w:pBdr>
      <w:tabs>
        <w:tab w:val="left" w:pos="2371"/>
        <w:tab w:val="center" w:pos="5233"/>
      </w:tabs>
      <w:spacing w:after="0" w:line="240" w:lineRule="auto"/>
      <w:jc w:val="right"/>
      <w:rPr>
        <w:sz w:val="16"/>
        <w:szCs w:val="16"/>
      </w:rPr>
    </w:pPr>
  </w:p>
  <w:p w14:paraId="5214E98A" w14:textId="6F880794" w:rsidR="0030368B" w:rsidRPr="00432F91" w:rsidRDefault="0030368B"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718C7">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718C7">
      <w:rPr>
        <w:b/>
        <w:noProof/>
        <w:sz w:val="16"/>
        <w:szCs w:val="16"/>
      </w:rPr>
      <w:t>6</w:t>
    </w:r>
    <w:r>
      <w:rPr>
        <w:b/>
        <w:sz w:val="16"/>
        <w:szCs w:val="16"/>
      </w:rPr>
      <w:fldChar w:fldCharType="end"/>
    </w:r>
    <w:r>
      <w:rPr>
        <w:sz w:val="16"/>
        <w:szCs w:val="16"/>
      </w:rPr>
      <w:t xml:space="preserve">| </w:t>
    </w:r>
    <w:r>
      <w:rPr>
        <w:rFonts w:ascii="Arial" w:eastAsia="Arial" w:hAnsi="Arial" w:cs="Arial"/>
        <w:sz w:val="14"/>
        <w:szCs w:val="14"/>
      </w:rPr>
      <w:t xml:space="preserve">DSWD DROMIC </w:t>
    </w:r>
    <w:r w:rsidR="00717A3B">
      <w:rPr>
        <w:rFonts w:ascii="Arial" w:eastAsia="Arial" w:hAnsi="Arial" w:cs="Arial"/>
        <w:sz w:val="14"/>
        <w:szCs w:val="14"/>
      </w:rPr>
      <w:t xml:space="preserve">Terminal </w:t>
    </w:r>
    <w:r>
      <w:rPr>
        <w:rFonts w:ascii="Arial" w:eastAsia="Arial" w:hAnsi="Arial" w:cs="Arial"/>
        <w:sz w:val="14"/>
        <w:szCs w:val="14"/>
      </w:rPr>
      <w:t xml:space="preserve">Report </w:t>
    </w:r>
    <w:r w:rsidRPr="004E6F82">
      <w:rPr>
        <w:rFonts w:ascii="Arial" w:eastAsia="Arial" w:hAnsi="Arial" w:cs="Arial"/>
        <w:sz w:val="14"/>
        <w:szCs w:val="14"/>
      </w:rPr>
      <w:t>on the Earthquake Incide</w:t>
    </w:r>
    <w:r w:rsidR="00D718C7">
      <w:rPr>
        <w:rFonts w:ascii="Arial" w:eastAsia="Arial" w:hAnsi="Arial" w:cs="Arial"/>
        <w:sz w:val="14"/>
        <w:szCs w:val="14"/>
      </w:rPr>
      <w:t xml:space="preserve">nt in San Julian, Eastern Samar, </w:t>
    </w:r>
    <w:r w:rsidRPr="004E6F82">
      <w:rPr>
        <w:rFonts w:ascii="Arial" w:eastAsia="Arial" w:hAnsi="Arial" w:cs="Arial"/>
        <w:sz w:val="14"/>
        <w:szCs w:val="14"/>
      </w:rPr>
      <w:t>2</w:t>
    </w:r>
    <w:r w:rsidR="00717A3B">
      <w:rPr>
        <w:rFonts w:ascii="Arial" w:eastAsia="Arial" w:hAnsi="Arial" w:cs="Arial"/>
        <w:sz w:val="14"/>
        <w:szCs w:val="14"/>
      </w:rPr>
      <w:t>6</w:t>
    </w:r>
    <w:r w:rsidRPr="004E6F82">
      <w:rPr>
        <w:rFonts w:ascii="Arial" w:eastAsia="Arial" w:hAnsi="Arial" w:cs="Arial"/>
        <w:sz w:val="14"/>
        <w:szCs w:val="14"/>
      </w:rPr>
      <w:t xml:space="preserve"> April 2019, </w:t>
    </w:r>
    <w:r>
      <w:rPr>
        <w:rFonts w:ascii="Arial" w:eastAsia="Arial" w:hAnsi="Arial" w:cs="Arial"/>
        <w:sz w:val="14"/>
        <w:szCs w:val="14"/>
      </w:rPr>
      <w:t>4PM</w:t>
    </w:r>
  </w:p>
  <w:p w14:paraId="0645D380" w14:textId="23C83138" w:rsidR="0030368B" w:rsidRDefault="0030368B"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30368B" w:rsidRDefault="003036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D51F0" w14:textId="77777777" w:rsidR="00F40BFE" w:rsidRDefault="00F40BFE">
      <w:pPr>
        <w:spacing w:after="0" w:line="240" w:lineRule="auto"/>
      </w:pPr>
      <w:r>
        <w:separator/>
      </w:r>
    </w:p>
  </w:footnote>
  <w:footnote w:type="continuationSeparator" w:id="0">
    <w:p w14:paraId="3D18D528" w14:textId="77777777" w:rsidR="00F40BFE" w:rsidRDefault="00F40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30368B" w:rsidRDefault="0030368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30368B" w:rsidRDefault="0030368B"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30368B" w:rsidRDefault="0030368B"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30368B" w:rsidRDefault="0030368B" w:rsidP="00AC4062">
    <w:pPr>
      <w:pBdr>
        <w:bottom w:val="single" w:sz="6" w:space="1" w:color="000000"/>
      </w:pBdr>
      <w:tabs>
        <w:tab w:val="center" w:pos="4680"/>
        <w:tab w:val="right" w:pos="9360"/>
      </w:tabs>
      <w:spacing w:after="0" w:line="240" w:lineRule="auto"/>
      <w:jc w:val="center"/>
    </w:pPr>
  </w:p>
  <w:p w14:paraId="1D100BB5" w14:textId="77777777" w:rsidR="0030368B" w:rsidRPr="00AC4062" w:rsidRDefault="0030368B"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30368B" w:rsidRDefault="0030368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8">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1">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nsid w:val="3BC828BF"/>
    <w:multiLevelType w:val="hybridMultilevel"/>
    <w:tmpl w:val="FE5CCBB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6">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18">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19">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1">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7EB7190D"/>
    <w:multiLevelType w:val="hybridMultilevel"/>
    <w:tmpl w:val="654C960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6"/>
  </w:num>
  <w:num w:numId="4">
    <w:abstractNumId w:val="15"/>
  </w:num>
  <w:num w:numId="5">
    <w:abstractNumId w:val="16"/>
  </w:num>
  <w:num w:numId="6">
    <w:abstractNumId w:val="21"/>
  </w:num>
  <w:num w:numId="7">
    <w:abstractNumId w:val="14"/>
  </w:num>
  <w:num w:numId="8">
    <w:abstractNumId w:val="25"/>
  </w:num>
  <w:num w:numId="9">
    <w:abstractNumId w:val="11"/>
  </w:num>
  <w:num w:numId="10">
    <w:abstractNumId w:val="20"/>
  </w:num>
  <w:num w:numId="11">
    <w:abstractNumId w:val="7"/>
  </w:num>
  <w:num w:numId="12">
    <w:abstractNumId w:val="22"/>
  </w:num>
  <w:num w:numId="13">
    <w:abstractNumId w:val="19"/>
  </w:num>
  <w:num w:numId="14">
    <w:abstractNumId w:val="17"/>
  </w:num>
  <w:num w:numId="15">
    <w:abstractNumId w:val="27"/>
  </w:num>
  <w:num w:numId="16">
    <w:abstractNumId w:val="9"/>
  </w:num>
  <w:num w:numId="17">
    <w:abstractNumId w:val="28"/>
  </w:num>
  <w:num w:numId="18">
    <w:abstractNumId w:val="2"/>
    <w:lvlOverride w:ilvl="0">
      <w:lvl w:ilvl="0">
        <w:numFmt w:val="lowerLetter"/>
        <w:lvlText w:val="%1."/>
        <w:lvlJc w:val="left"/>
      </w:lvl>
    </w:lvlOverride>
  </w:num>
  <w:num w:numId="19">
    <w:abstractNumId w:val="23"/>
  </w:num>
  <w:num w:numId="20">
    <w:abstractNumId w:val="0"/>
    <w:lvlOverride w:ilvl="0">
      <w:lvl w:ilvl="0">
        <w:numFmt w:val="upperRoman"/>
        <w:lvlText w:val="%1."/>
        <w:lvlJc w:val="right"/>
      </w:lvl>
    </w:lvlOverride>
  </w:num>
  <w:num w:numId="21">
    <w:abstractNumId w:val="4"/>
  </w:num>
  <w:num w:numId="22">
    <w:abstractNumId w:val="3"/>
  </w:num>
  <w:num w:numId="23">
    <w:abstractNumId w:val="13"/>
    <w:lvlOverride w:ilvl="0">
      <w:lvl w:ilvl="0">
        <w:numFmt w:val="upperRoman"/>
        <w:lvlText w:val="%1."/>
        <w:lvlJc w:val="right"/>
      </w:lvl>
    </w:lvlOverride>
  </w:num>
  <w:num w:numId="24">
    <w:abstractNumId w:val="1"/>
  </w:num>
  <w:num w:numId="25">
    <w:abstractNumId w:val="8"/>
    <w:lvlOverride w:ilvl="0">
      <w:lvl w:ilvl="0">
        <w:numFmt w:val="upperRoman"/>
        <w:lvlText w:val="%1."/>
        <w:lvlJc w:val="right"/>
      </w:lvl>
    </w:lvlOverride>
  </w:num>
  <w:num w:numId="26">
    <w:abstractNumId w:val="5"/>
    <w:lvlOverride w:ilvl="0">
      <w:lvl w:ilvl="0">
        <w:numFmt w:val="lowerLetter"/>
        <w:lvlText w:val="%1."/>
        <w:lvlJc w:val="left"/>
      </w:lvl>
    </w:lvlOverride>
  </w:num>
  <w:num w:numId="27">
    <w:abstractNumId w:val="24"/>
  </w:num>
  <w:num w:numId="28">
    <w:abstractNumId w:val="18"/>
  </w:num>
  <w:num w:numId="29">
    <w:abstractNumId w:val="12"/>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5366"/>
    <w:rsid w:val="00006D6A"/>
    <w:rsid w:val="000101D0"/>
    <w:rsid w:val="00013B68"/>
    <w:rsid w:val="0001600F"/>
    <w:rsid w:val="00042FEB"/>
    <w:rsid w:val="00046FA7"/>
    <w:rsid w:val="00057C6C"/>
    <w:rsid w:val="00082522"/>
    <w:rsid w:val="00083789"/>
    <w:rsid w:val="00096310"/>
    <w:rsid w:val="000A0C14"/>
    <w:rsid w:val="000A1B57"/>
    <w:rsid w:val="000D062E"/>
    <w:rsid w:val="000D7B1F"/>
    <w:rsid w:val="000E1001"/>
    <w:rsid w:val="000E38E9"/>
    <w:rsid w:val="000F4719"/>
    <w:rsid w:val="001036F2"/>
    <w:rsid w:val="00103995"/>
    <w:rsid w:val="0011225C"/>
    <w:rsid w:val="001149A2"/>
    <w:rsid w:val="00132701"/>
    <w:rsid w:val="00135103"/>
    <w:rsid w:val="00150265"/>
    <w:rsid w:val="00155842"/>
    <w:rsid w:val="001847A6"/>
    <w:rsid w:val="00186433"/>
    <w:rsid w:val="00190343"/>
    <w:rsid w:val="001A5B90"/>
    <w:rsid w:val="001B2088"/>
    <w:rsid w:val="001B4682"/>
    <w:rsid w:val="001B6619"/>
    <w:rsid w:val="001B6DDB"/>
    <w:rsid w:val="001B76F6"/>
    <w:rsid w:val="001E5944"/>
    <w:rsid w:val="001E6EAF"/>
    <w:rsid w:val="001F0486"/>
    <w:rsid w:val="00204FE4"/>
    <w:rsid w:val="00222413"/>
    <w:rsid w:val="00225C5E"/>
    <w:rsid w:val="00250D5A"/>
    <w:rsid w:val="00282674"/>
    <w:rsid w:val="002851FF"/>
    <w:rsid w:val="00293CD5"/>
    <w:rsid w:val="002B44BD"/>
    <w:rsid w:val="002B79B5"/>
    <w:rsid w:val="002C7968"/>
    <w:rsid w:val="002D320D"/>
    <w:rsid w:val="002D6344"/>
    <w:rsid w:val="002D7DFE"/>
    <w:rsid w:val="002F5643"/>
    <w:rsid w:val="002F57CF"/>
    <w:rsid w:val="00301B78"/>
    <w:rsid w:val="0030368B"/>
    <w:rsid w:val="003169F2"/>
    <w:rsid w:val="0031795A"/>
    <w:rsid w:val="00327DC0"/>
    <w:rsid w:val="0035250A"/>
    <w:rsid w:val="0035686E"/>
    <w:rsid w:val="003615E5"/>
    <w:rsid w:val="0036787F"/>
    <w:rsid w:val="00371C7A"/>
    <w:rsid w:val="0039157E"/>
    <w:rsid w:val="00393D07"/>
    <w:rsid w:val="003A73E9"/>
    <w:rsid w:val="003A7CD6"/>
    <w:rsid w:val="003C3015"/>
    <w:rsid w:val="003C34D2"/>
    <w:rsid w:val="003D0EFA"/>
    <w:rsid w:val="003D250D"/>
    <w:rsid w:val="003E77EE"/>
    <w:rsid w:val="003F0F20"/>
    <w:rsid w:val="003F73E3"/>
    <w:rsid w:val="0040289A"/>
    <w:rsid w:val="00412747"/>
    <w:rsid w:val="00415BD0"/>
    <w:rsid w:val="00416CD0"/>
    <w:rsid w:val="00422596"/>
    <w:rsid w:val="00422948"/>
    <w:rsid w:val="00432F91"/>
    <w:rsid w:val="004347A5"/>
    <w:rsid w:val="004421A5"/>
    <w:rsid w:val="00447724"/>
    <w:rsid w:val="004664E2"/>
    <w:rsid w:val="00474826"/>
    <w:rsid w:val="00475847"/>
    <w:rsid w:val="0048521D"/>
    <w:rsid w:val="004A129A"/>
    <w:rsid w:val="004A3CF6"/>
    <w:rsid w:val="004A4E86"/>
    <w:rsid w:val="004B5F84"/>
    <w:rsid w:val="004B6643"/>
    <w:rsid w:val="004C1DB3"/>
    <w:rsid w:val="004C3428"/>
    <w:rsid w:val="004C4558"/>
    <w:rsid w:val="004D1CE1"/>
    <w:rsid w:val="004D6D5C"/>
    <w:rsid w:val="004E58E2"/>
    <w:rsid w:val="004E6F82"/>
    <w:rsid w:val="004F224A"/>
    <w:rsid w:val="004F3CA8"/>
    <w:rsid w:val="004F5AF2"/>
    <w:rsid w:val="005752B6"/>
    <w:rsid w:val="0058313A"/>
    <w:rsid w:val="005838F4"/>
    <w:rsid w:val="00590B6B"/>
    <w:rsid w:val="005B7B3E"/>
    <w:rsid w:val="005C1D11"/>
    <w:rsid w:val="005D0DE9"/>
    <w:rsid w:val="00605D37"/>
    <w:rsid w:val="0061793C"/>
    <w:rsid w:val="006332E2"/>
    <w:rsid w:val="00651F59"/>
    <w:rsid w:val="00662BAE"/>
    <w:rsid w:val="00672917"/>
    <w:rsid w:val="0069788A"/>
    <w:rsid w:val="006A55D2"/>
    <w:rsid w:val="006A6903"/>
    <w:rsid w:val="006B7F71"/>
    <w:rsid w:val="006C7E5F"/>
    <w:rsid w:val="006D4991"/>
    <w:rsid w:val="006F0656"/>
    <w:rsid w:val="006F7673"/>
    <w:rsid w:val="00702671"/>
    <w:rsid w:val="00714674"/>
    <w:rsid w:val="00717A3B"/>
    <w:rsid w:val="00721CF9"/>
    <w:rsid w:val="007313BB"/>
    <w:rsid w:val="0073140C"/>
    <w:rsid w:val="00733AE3"/>
    <w:rsid w:val="0073758B"/>
    <w:rsid w:val="007534D1"/>
    <w:rsid w:val="007550BB"/>
    <w:rsid w:val="00776A1F"/>
    <w:rsid w:val="00794161"/>
    <w:rsid w:val="00797835"/>
    <w:rsid w:val="007B50B5"/>
    <w:rsid w:val="007D6598"/>
    <w:rsid w:val="007D6982"/>
    <w:rsid w:val="007E75A9"/>
    <w:rsid w:val="00806045"/>
    <w:rsid w:val="0081334A"/>
    <w:rsid w:val="0082655B"/>
    <w:rsid w:val="00847E56"/>
    <w:rsid w:val="008524BB"/>
    <w:rsid w:val="00871F0E"/>
    <w:rsid w:val="00883513"/>
    <w:rsid w:val="008A0185"/>
    <w:rsid w:val="008B1217"/>
    <w:rsid w:val="008C69B2"/>
    <w:rsid w:val="008C6D94"/>
    <w:rsid w:val="008E4068"/>
    <w:rsid w:val="008E4435"/>
    <w:rsid w:val="008E6D8F"/>
    <w:rsid w:val="008F1FFB"/>
    <w:rsid w:val="008F48EC"/>
    <w:rsid w:val="00901E90"/>
    <w:rsid w:val="00911055"/>
    <w:rsid w:val="009112F7"/>
    <w:rsid w:val="0091510D"/>
    <w:rsid w:val="00927484"/>
    <w:rsid w:val="009279A3"/>
    <w:rsid w:val="00931158"/>
    <w:rsid w:val="0094428C"/>
    <w:rsid w:val="00965142"/>
    <w:rsid w:val="00970CF8"/>
    <w:rsid w:val="00975BF1"/>
    <w:rsid w:val="009804E3"/>
    <w:rsid w:val="009808ED"/>
    <w:rsid w:val="00982647"/>
    <w:rsid w:val="00985089"/>
    <w:rsid w:val="00997925"/>
    <w:rsid w:val="009A62E2"/>
    <w:rsid w:val="009A7847"/>
    <w:rsid w:val="009B5C96"/>
    <w:rsid w:val="009C3611"/>
    <w:rsid w:val="009C4372"/>
    <w:rsid w:val="009D7FD6"/>
    <w:rsid w:val="009E122F"/>
    <w:rsid w:val="009E1BD1"/>
    <w:rsid w:val="009F0290"/>
    <w:rsid w:val="009F6591"/>
    <w:rsid w:val="00A055F1"/>
    <w:rsid w:val="00A06DE1"/>
    <w:rsid w:val="00A1706A"/>
    <w:rsid w:val="00A5377A"/>
    <w:rsid w:val="00A61C95"/>
    <w:rsid w:val="00A63054"/>
    <w:rsid w:val="00A76276"/>
    <w:rsid w:val="00A80B6A"/>
    <w:rsid w:val="00A820CC"/>
    <w:rsid w:val="00A8218F"/>
    <w:rsid w:val="00A82AD1"/>
    <w:rsid w:val="00A87502"/>
    <w:rsid w:val="00A90A4C"/>
    <w:rsid w:val="00A9177A"/>
    <w:rsid w:val="00A919D1"/>
    <w:rsid w:val="00A9551D"/>
    <w:rsid w:val="00A96E8B"/>
    <w:rsid w:val="00AA0D7C"/>
    <w:rsid w:val="00AA5B99"/>
    <w:rsid w:val="00AA70F7"/>
    <w:rsid w:val="00AB6C4B"/>
    <w:rsid w:val="00AB701D"/>
    <w:rsid w:val="00AC4062"/>
    <w:rsid w:val="00AC5192"/>
    <w:rsid w:val="00AE3539"/>
    <w:rsid w:val="00AE4CF6"/>
    <w:rsid w:val="00B17722"/>
    <w:rsid w:val="00B20BC3"/>
    <w:rsid w:val="00B225BA"/>
    <w:rsid w:val="00B31859"/>
    <w:rsid w:val="00B40F59"/>
    <w:rsid w:val="00B56338"/>
    <w:rsid w:val="00B62851"/>
    <w:rsid w:val="00B748F7"/>
    <w:rsid w:val="00B75DA9"/>
    <w:rsid w:val="00B81E4E"/>
    <w:rsid w:val="00B865A2"/>
    <w:rsid w:val="00B86763"/>
    <w:rsid w:val="00BB2F4A"/>
    <w:rsid w:val="00BC2AFC"/>
    <w:rsid w:val="00BC57D7"/>
    <w:rsid w:val="00BC5884"/>
    <w:rsid w:val="00BC7E2F"/>
    <w:rsid w:val="00C009E9"/>
    <w:rsid w:val="00C018FB"/>
    <w:rsid w:val="00C039EE"/>
    <w:rsid w:val="00C16E9F"/>
    <w:rsid w:val="00C2287F"/>
    <w:rsid w:val="00C27F09"/>
    <w:rsid w:val="00C43A1A"/>
    <w:rsid w:val="00C46A8D"/>
    <w:rsid w:val="00C527D5"/>
    <w:rsid w:val="00C61BA3"/>
    <w:rsid w:val="00C6501E"/>
    <w:rsid w:val="00C71876"/>
    <w:rsid w:val="00C71B5A"/>
    <w:rsid w:val="00C7746C"/>
    <w:rsid w:val="00C9090C"/>
    <w:rsid w:val="00C94159"/>
    <w:rsid w:val="00CB57AA"/>
    <w:rsid w:val="00CC4362"/>
    <w:rsid w:val="00CC621C"/>
    <w:rsid w:val="00CC6B2B"/>
    <w:rsid w:val="00CD395F"/>
    <w:rsid w:val="00CE215F"/>
    <w:rsid w:val="00CF10D1"/>
    <w:rsid w:val="00D0357D"/>
    <w:rsid w:val="00D05A14"/>
    <w:rsid w:val="00D10EA4"/>
    <w:rsid w:val="00D14814"/>
    <w:rsid w:val="00D45F1F"/>
    <w:rsid w:val="00D461A2"/>
    <w:rsid w:val="00D61622"/>
    <w:rsid w:val="00D62666"/>
    <w:rsid w:val="00D63CC6"/>
    <w:rsid w:val="00D718C7"/>
    <w:rsid w:val="00D85B45"/>
    <w:rsid w:val="00DA4BBC"/>
    <w:rsid w:val="00DB0323"/>
    <w:rsid w:val="00DB4B44"/>
    <w:rsid w:val="00DC2272"/>
    <w:rsid w:val="00DC4256"/>
    <w:rsid w:val="00DC458A"/>
    <w:rsid w:val="00DC7C16"/>
    <w:rsid w:val="00DD070D"/>
    <w:rsid w:val="00DD3DDF"/>
    <w:rsid w:val="00DE2C90"/>
    <w:rsid w:val="00DF728B"/>
    <w:rsid w:val="00E04FDD"/>
    <w:rsid w:val="00E058B4"/>
    <w:rsid w:val="00E126CF"/>
    <w:rsid w:val="00E1326F"/>
    <w:rsid w:val="00E15317"/>
    <w:rsid w:val="00E236E0"/>
    <w:rsid w:val="00E31DD3"/>
    <w:rsid w:val="00E32112"/>
    <w:rsid w:val="00E3253B"/>
    <w:rsid w:val="00E32DA2"/>
    <w:rsid w:val="00E36F07"/>
    <w:rsid w:val="00E418EA"/>
    <w:rsid w:val="00E476B6"/>
    <w:rsid w:val="00E56999"/>
    <w:rsid w:val="00E61798"/>
    <w:rsid w:val="00E73369"/>
    <w:rsid w:val="00E755D3"/>
    <w:rsid w:val="00E8312E"/>
    <w:rsid w:val="00E96F9D"/>
    <w:rsid w:val="00E97EC4"/>
    <w:rsid w:val="00EC1834"/>
    <w:rsid w:val="00EC24DD"/>
    <w:rsid w:val="00ED12B4"/>
    <w:rsid w:val="00ED336C"/>
    <w:rsid w:val="00EE4D06"/>
    <w:rsid w:val="00EE646E"/>
    <w:rsid w:val="00EF0E3A"/>
    <w:rsid w:val="00EF2BE1"/>
    <w:rsid w:val="00EF34B8"/>
    <w:rsid w:val="00EF477F"/>
    <w:rsid w:val="00F21A16"/>
    <w:rsid w:val="00F40BFE"/>
    <w:rsid w:val="00F53205"/>
    <w:rsid w:val="00F57610"/>
    <w:rsid w:val="00F63AF5"/>
    <w:rsid w:val="00F75D3D"/>
    <w:rsid w:val="00F779E2"/>
    <w:rsid w:val="00FA38BA"/>
    <w:rsid w:val="00FA665B"/>
    <w:rsid w:val="00FC3E81"/>
    <w:rsid w:val="00FC545B"/>
    <w:rsid w:val="00FC7CDE"/>
    <w:rsid w:val="00FE0E6C"/>
    <w:rsid w:val="00FE270C"/>
    <w:rsid w:val="00FF387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73696337">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72142279">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77937160">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73178860">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7656108">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64E98-96ED-4B9B-BC59-D9AF59DA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2</cp:revision>
  <cp:lastPrinted>2019-04-24T18:30:00Z</cp:lastPrinted>
  <dcterms:created xsi:type="dcterms:W3CDTF">2019-04-26T08:26:00Z</dcterms:created>
  <dcterms:modified xsi:type="dcterms:W3CDTF">2019-04-26T08:26:00Z</dcterms:modified>
</cp:coreProperties>
</file>