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179D3A" w14:textId="53EBF0AE" w:rsidR="009D519F" w:rsidRPr="00CA0036" w:rsidRDefault="001149A2" w:rsidP="00A020E9">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A0036">
        <w:rPr>
          <w:rFonts w:ascii="Arial" w:eastAsia="Arial" w:hAnsi="Arial" w:cs="Arial"/>
          <w:b/>
          <w:sz w:val="32"/>
          <w:szCs w:val="24"/>
        </w:rPr>
        <w:t xml:space="preserve">DSWD DROMIC </w:t>
      </w:r>
      <w:r w:rsidR="00904770">
        <w:rPr>
          <w:rFonts w:ascii="Arial" w:eastAsia="Arial" w:hAnsi="Arial" w:cs="Arial"/>
          <w:b/>
          <w:sz w:val="32"/>
          <w:szCs w:val="24"/>
        </w:rPr>
        <w:t>Terminal Report</w:t>
      </w:r>
      <w:r w:rsidR="001E5944" w:rsidRPr="00CA0036">
        <w:rPr>
          <w:rFonts w:ascii="Arial" w:eastAsia="Arial" w:hAnsi="Arial" w:cs="Arial"/>
          <w:b/>
          <w:sz w:val="32"/>
          <w:szCs w:val="24"/>
        </w:rPr>
        <w:t xml:space="preserve"> </w:t>
      </w:r>
      <w:r w:rsidR="00985089" w:rsidRPr="00CA0036">
        <w:rPr>
          <w:rFonts w:ascii="Arial" w:eastAsia="Arial" w:hAnsi="Arial" w:cs="Arial"/>
          <w:b/>
          <w:sz w:val="32"/>
          <w:szCs w:val="24"/>
        </w:rPr>
        <w:t xml:space="preserve">on </w:t>
      </w:r>
      <w:r w:rsidR="00F24B77" w:rsidRPr="00CA0036">
        <w:rPr>
          <w:rFonts w:ascii="Arial" w:eastAsia="Arial" w:hAnsi="Arial" w:cs="Arial"/>
          <w:b/>
          <w:sz w:val="32"/>
          <w:szCs w:val="24"/>
        </w:rPr>
        <w:t xml:space="preserve">the </w:t>
      </w:r>
      <w:r w:rsidR="00F2441C" w:rsidRPr="00CA0036">
        <w:rPr>
          <w:rFonts w:ascii="Arial" w:eastAsia="Arial" w:hAnsi="Arial" w:cs="Arial"/>
          <w:b/>
          <w:sz w:val="32"/>
          <w:szCs w:val="24"/>
        </w:rPr>
        <w:t xml:space="preserve">Fire Incident </w:t>
      </w:r>
    </w:p>
    <w:p w14:paraId="0173C660" w14:textId="43C1014A" w:rsidR="003D75C9" w:rsidRDefault="00F2441C" w:rsidP="003D75C9">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A0036">
        <w:rPr>
          <w:rFonts w:ascii="Arial" w:eastAsia="Arial" w:hAnsi="Arial" w:cs="Arial"/>
          <w:b/>
          <w:sz w:val="32"/>
          <w:szCs w:val="24"/>
        </w:rPr>
        <w:t xml:space="preserve">in </w:t>
      </w:r>
      <w:r w:rsidR="003D75C9">
        <w:rPr>
          <w:rFonts w:ascii="Arial" w:eastAsia="Arial" w:hAnsi="Arial" w:cs="Arial"/>
          <w:b/>
          <w:sz w:val="32"/>
          <w:szCs w:val="24"/>
        </w:rPr>
        <w:t>Brgy. General T. De Leon,</w:t>
      </w:r>
      <w:r w:rsidR="00827668">
        <w:rPr>
          <w:rFonts w:ascii="Arial" w:eastAsia="Arial" w:hAnsi="Arial" w:cs="Arial"/>
          <w:b/>
          <w:sz w:val="32"/>
          <w:szCs w:val="24"/>
        </w:rPr>
        <w:t xml:space="preserve"> </w:t>
      </w:r>
      <w:r w:rsidR="003D75C9" w:rsidRPr="003D75C9">
        <w:rPr>
          <w:rFonts w:ascii="Arial" w:eastAsia="Arial" w:hAnsi="Arial" w:cs="Arial"/>
          <w:b/>
          <w:sz w:val="32"/>
          <w:szCs w:val="24"/>
        </w:rPr>
        <w:t>Valenzuela City</w:t>
      </w:r>
    </w:p>
    <w:p w14:paraId="1808A9E3" w14:textId="29270AA1" w:rsidR="001149A2" w:rsidRPr="003D75C9" w:rsidRDefault="00FA2A4C" w:rsidP="003D75C9">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Pr>
          <w:rFonts w:ascii="Arial" w:eastAsia="Arial" w:hAnsi="Arial" w:cs="Arial"/>
          <w:sz w:val="24"/>
          <w:szCs w:val="24"/>
        </w:rPr>
        <w:t>2</w:t>
      </w:r>
      <w:r w:rsidR="00904770">
        <w:rPr>
          <w:rFonts w:ascii="Arial" w:eastAsia="Arial" w:hAnsi="Arial" w:cs="Arial"/>
          <w:sz w:val="24"/>
          <w:szCs w:val="24"/>
        </w:rPr>
        <w:t>8</w:t>
      </w:r>
      <w:r w:rsidR="00574C3B" w:rsidRPr="00CA0036">
        <w:rPr>
          <w:rFonts w:ascii="Arial" w:eastAsia="Arial" w:hAnsi="Arial" w:cs="Arial"/>
          <w:sz w:val="24"/>
          <w:szCs w:val="24"/>
        </w:rPr>
        <w:t xml:space="preserve"> </w:t>
      </w:r>
      <w:r w:rsidR="003C7993" w:rsidRPr="00CA0036">
        <w:rPr>
          <w:rFonts w:ascii="Arial" w:eastAsia="Arial" w:hAnsi="Arial" w:cs="Arial"/>
          <w:sz w:val="24"/>
          <w:szCs w:val="24"/>
        </w:rPr>
        <w:t>March</w:t>
      </w:r>
      <w:r w:rsidR="00F24B77" w:rsidRPr="00CA0036">
        <w:rPr>
          <w:rFonts w:ascii="Arial" w:eastAsia="Arial" w:hAnsi="Arial" w:cs="Arial"/>
          <w:sz w:val="24"/>
          <w:szCs w:val="24"/>
        </w:rPr>
        <w:t xml:space="preserve"> 2019</w:t>
      </w:r>
      <w:r w:rsidR="001149A2" w:rsidRPr="00CA0036">
        <w:rPr>
          <w:rFonts w:ascii="Arial" w:eastAsia="Arial" w:hAnsi="Arial" w:cs="Arial"/>
          <w:sz w:val="24"/>
          <w:szCs w:val="24"/>
        </w:rPr>
        <w:t xml:space="preserve">, </w:t>
      </w:r>
      <w:r w:rsidR="00904770">
        <w:rPr>
          <w:rFonts w:ascii="Arial" w:eastAsia="Arial" w:hAnsi="Arial" w:cs="Arial"/>
          <w:sz w:val="24"/>
          <w:szCs w:val="24"/>
        </w:rPr>
        <w:t>5PM</w:t>
      </w:r>
    </w:p>
    <w:p w14:paraId="2A87407E" w14:textId="77777777" w:rsidR="00046FA7" w:rsidRPr="00CA0036" w:rsidRDefault="00046FA7"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CA0036" w:rsidRDefault="00D10EA4" w:rsidP="00A020E9">
      <w:pPr>
        <w:spacing w:after="0" w:line="240" w:lineRule="auto"/>
        <w:contextualSpacing/>
        <w:jc w:val="both"/>
        <w:rPr>
          <w:rFonts w:ascii="Arial" w:eastAsia="Arial" w:hAnsi="Arial" w:cs="Arial"/>
          <w:b/>
          <w:color w:val="002060"/>
          <w:sz w:val="28"/>
          <w:szCs w:val="24"/>
        </w:rPr>
      </w:pPr>
      <w:r w:rsidRPr="00CA0036">
        <w:rPr>
          <w:rFonts w:ascii="Arial" w:eastAsia="Arial" w:hAnsi="Arial" w:cs="Arial"/>
          <w:b/>
          <w:color w:val="002060"/>
          <w:sz w:val="28"/>
          <w:szCs w:val="24"/>
        </w:rPr>
        <w:t>SUMMARY</w:t>
      </w:r>
    </w:p>
    <w:p w14:paraId="1F6A2303" w14:textId="77777777" w:rsidR="001149A2" w:rsidRPr="00CA0036" w:rsidRDefault="001149A2"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14:paraId="2E4FC087" w14:textId="341EF943" w:rsidR="00CA0036" w:rsidRPr="003D75C9" w:rsidRDefault="00242316" w:rsidP="003D75C9">
      <w:pPr>
        <w:spacing w:after="0" w:line="240" w:lineRule="auto"/>
        <w:contextualSpacing/>
        <w:jc w:val="both"/>
        <w:rPr>
          <w:rFonts w:ascii="Arial" w:eastAsia="Arial" w:hAnsi="Arial" w:cs="Arial"/>
          <w:sz w:val="24"/>
          <w:szCs w:val="24"/>
        </w:rPr>
      </w:pPr>
      <w:r>
        <w:rPr>
          <w:rFonts w:ascii="Arial" w:eastAsia="Arial" w:hAnsi="Arial" w:cs="Arial"/>
          <w:sz w:val="24"/>
          <w:szCs w:val="24"/>
        </w:rPr>
        <w:t>This is the final report on the fire incident that occurred in</w:t>
      </w:r>
      <w:r w:rsidR="003C7993" w:rsidRPr="00CA0036">
        <w:rPr>
          <w:rFonts w:ascii="Arial" w:eastAsia="Arial" w:hAnsi="Arial" w:cs="Arial"/>
          <w:sz w:val="24"/>
          <w:szCs w:val="24"/>
        </w:rPr>
        <w:t xml:space="preserve"> a residential area </w:t>
      </w:r>
      <w:r>
        <w:rPr>
          <w:rFonts w:ascii="Arial" w:eastAsia="Arial" w:hAnsi="Arial" w:cs="Arial"/>
          <w:sz w:val="24"/>
          <w:szCs w:val="24"/>
        </w:rPr>
        <w:t>of</w:t>
      </w:r>
      <w:r w:rsidR="003C7993" w:rsidRPr="00CA0036">
        <w:rPr>
          <w:rFonts w:ascii="Arial" w:eastAsia="Arial" w:hAnsi="Arial" w:cs="Arial"/>
          <w:sz w:val="24"/>
          <w:szCs w:val="24"/>
        </w:rPr>
        <w:t xml:space="preserve"> </w:t>
      </w:r>
      <w:r w:rsidR="003D75C9" w:rsidRPr="003D75C9">
        <w:rPr>
          <w:rFonts w:ascii="Arial" w:eastAsia="Arial" w:hAnsi="Arial" w:cs="Arial"/>
          <w:sz w:val="24"/>
          <w:szCs w:val="24"/>
        </w:rPr>
        <w:t>Sitio Libis, General T. De Leon, Valenzuela City</w:t>
      </w:r>
      <w:r>
        <w:rPr>
          <w:rFonts w:ascii="Arial" w:eastAsia="Arial" w:hAnsi="Arial" w:cs="Arial"/>
          <w:sz w:val="24"/>
          <w:szCs w:val="24"/>
        </w:rPr>
        <w:t xml:space="preserve"> on 22 March 2019 at 10:15 AM.</w:t>
      </w:r>
    </w:p>
    <w:p w14:paraId="0899B43E" w14:textId="1097E598" w:rsidR="001149A2" w:rsidRPr="00CA0036" w:rsidRDefault="001149A2" w:rsidP="00A020E9">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w:t>
      </w:r>
      <w:r w:rsidR="0058313A" w:rsidRPr="00CA0036">
        <w:rPr>
          <w:rFonts w:ascii="Arial" w:eastAsia="Arial" w:hAnsi="Arial" w:cs="Arial"/>
          <w:i/>
          <w:color w:val="0070C0"/>
          <w:sz w:val="16"/>
          <w:szCs w:val="24"/>
        </w:rPr>
        <w:t xml:space="preserve">DSWD-FO </w:t>
      </w:r>
      <w:r w:rsidR="003C7993" w:rsidRPr="00CA0036">
        <w:rPr>
          <w:rFonts w:ascii="Arial" w:eastAsia="Arial" w:hAnsi="Arial" w:cs="Arial"/>
          <w:i/>
          <w:color w:val="0070C0"/>
          <w:sz w:val="16"/>
          <w:szCs w:val="24"/>
        </w:rPr>
        <w:t>NCR</w:t>
      </w:r>
    </w:p>
    <w:p w14:paraId="7CC162C2" w14:textId="77777777" w:rsidR="00FA639D" w:rsidRPr="00CA0036" w:rsidRDefault="00FA639D" w:rsidP="00A020E9">
      <w:pPr>
        <w:spacing w:after="0" w:line="240" w:lineRule="auto"/>
        <w:ind w:left="357"/>
        <w:contextualSpacing/>
        <w:jc w:val="right"/>
        <w:rPr>
          <w:rFonts w:ascii="Arial" w:eastAsia="Arial" w:hAnsi="Arial" w:cs="Arial"/>
          <w:i/>
          <w:color w:val="0070C0"/>
          <w:sz w:val="24"/>
          <w:szCs w:val="24"/>
        </w:rPr>
      </w:pPr>
    </w:p>
    <w:p w14:paraId="52864994" w14:textId="3A1DE64F" w:rsidR="00CA0036" w:rsidRPr="00242316" w:rsidRDefault="00BE47F2" w:rsidP="00242316">
      <w:pPr>
        <w:pStyle w:val="ListParagraph"/>
        <w:numPr>
          <w:ilvl w:val="0"/>
          <w:numId w:val="18"/>
        </w:numPr>
        <w:spacing w:after="0" w:line="240" w:lineRule="auto"/>
        <w:ind w:left="360" w:hanging="360"/>
        <w:jc w:val="both"/>
        <w:rPr>
          <w:rFonts w:ascii="Arial" w:eastAsia="Arial" w:hAnsi="Arial" w:cs="Arial"/>
          <w:b/>
          <w:color w:val="002060"/>
          <w:sz w:val="24"/>
          <w:szCs w:val="24"/>
        </w:rPr>
      </w:pPr>
      <w:r w:rsidRPr="00242316">
        <w:rPr>
          <w:rFonts w:ascii="Arial" w:eastAsia="Arial" w:hAnsi="Arial" w:cs="Arial"/>
          <w:b/>
          <w:color w:val="002060"/>
          <w:sz w:val="24"/>
          <w:szCs w:val="24"/>
        </w:rPr>
        <w:t xml:space="preserve">Status of Affected Families / Persons </w:t>
      </w:r>
    </w:p>
    <w:p w14:paraId="1AADD940" w14:textId="42ECD1E5" w:rsidR="00CA0036" w:rsidRDefault="00375AE7" w:rsidP="00A020E9">
      <w:pPr>
        <w:spacing w:after="0" w:line="240" w:lineRule="auto"/>
        <w:ind w:left="426"/>
        <w:contextualSpacing/>
        <w:jc w:val="both"/>
        <w:rPr>
          <w:rFonts w:ascii="Arial" w:eastAsia="Arial" w:hAnsi="Arial" w:cs="Arial"/>
          <w:b/>
          <w:color w:val="002060"/>
          <w:sz w:val="24"/>
          <w:szCs w:val="24"/>
        </w:rPr>
      </w:pPr>
      <w:r w:rsidRPr="00CA0036">
        <w:rPr>
          <w:rFonts w:ascii="Arial" w:hAnsi="Arial" w:cs="Arial"/>
          <w:bCs/>
          <w:color w:val="222222"/>
          <w:sz w:val="24"/>
          <w:szCs w:val="24"/>
          <w:shd w:val="clear" w:color="auto" w:fill="FFFFFF"/>
        </w:rPr>
        <w:t xml:space="preserve">A total of </w:t>
      </w:r>
      <w:r w:rsidR="00681432">
        <w:rPr>
          <w:rFonts w:ascii="Arial" w:hAnsi="Arial" w:cs="Arial"/>
          <w:b/>
          <w:bCs/>
          <w:color w:val="0070C0"/>
          <w:sz w:val="24"/>
          <w:szCs w:val="24"/>
          <w:shd w:val="clear" w:color="auto" w:fill="FFFFFF"/>
        </w:rPr>
        <w:t>9</w:t>
      </w:r>
      <w:r w:rsidR="00242316">
        <w:rPr>
          <w:rFonts w:ascii="Arial" w:hAnsi="Arial" w:cs="Arial"/>
          <w:b/>
          <w:bCs/>
          <w:color w:val="0070C0"/>
          <w:sz w:val="24"/>
          <w:szCs w:val="24"/>
          <w:shd w:val="clear" w:color="auto" w:fill="FFFFFF"/>
        </w:rPr>
        <w:t>3</w:t>
      </w:r>
      <w:r w:rsidR="00CA73C9" w:rsidRPr="00CA0036">
        <w:rPr>
          <w:rFonts w:ascii="Arial" w:hAnsi="Arial" w:cs="Arial"/>
          <w:b/>
          <w:bCs/>
          <w:color w:val="0070C0"/>
          <w:sz w:val="24"/>
          <w:szCs w:val="24"/>
          <w:shd w:val="clear" w:color="auto" w:fill="FFFFFF"/>
        </w:rPr>
        <w:t xml:space="preserve"> families</w:t>
      </w:r>
      <w:r w:rsidR="00CA73C9" w:rsidRPr="00CA0036">
        <w:rPr>
          <w:rFonts w:ascii="Arial" w:hAnsi="Arial" w:cs="Arial"/>
          <w:color w:val="0070C0"/>
          <w:sz w:val="24"/>
          <w:szCs w:val="24"/>
          <w:shd w:val="clear" w:color="auto" w:fill="FFFFFF"/>
        </w:rPr>
        <w:t> </w:t>
      </w:r>
      <w:r w:rsidR="00CA73C9" w:rsidRPr="00CA0036">
        <w:rPr>
          <w:rFonts w:ascii="Arial" w:hAnsi="Arial" w:cs="Arial"/>
          <w:color w:val="222222"/>
          <w:sz w:val="24"/>
          <w:szCs w:val="24"/>
          <w:shd w:val="clear" w:color="auto" w:fill="FFFFFF"/>
        </w:rPr>
        <w:t>or </w:t>
      </w:r>
      <w:r w:rsidR="00242316" w:rsidRPr="00242316">
        <w:rPr>
          <w:rFonts w:ascii="Arial" w:hAnsi="Arial" w:cs="Arial"/>
          <w:b/>
          <w:bCs/>
          <w:color w:val="0070C0"/>
          <w:sz w:val="24"/>
          <w:szCs w:val="24"/>
          <w:shd w:val="clear" w:color="auto" w:fill="FFFFFF"/>
        </w:rPr>
        <w:t>366</w:t>
      </w:r>
      <w:r w:rsidR="00CA73C9" w:rsidRPr="00CA0036">
        <w:rPr>
          <w:rFonts w:ascii="Arial" w:hAnsi="Arial" w:cs="Arial"/>
          <w:b/>
          <w:bCs/>
          <w:color w:val="0070C0"/>
          <w:sz w:val="24"/>
          <w:szCs w:val="24"/>
          <w:shd w:val="clear" w:color="auto" w:fill="FFFFFF"/>
        </w:rPr>
        <w:t xml:space="preserve"> persons</w:t>
      </w:r>
      <w:r w:rsidR="00CA73C9" w:rsidRPr="00CA0036">
        <w:rPr>
          <w:rFonts w:ascii="Arial" w:hAnsi="Arial" w:cs="Arial"/>
          <w:color w:val="222222"/>
          <w:sz w:val="24"/>
          <w:szCs w:val="24"/>
          <w:shd w:val="clear" w:color="auto" w:fill="FFFFFF"/>
        </w:rPr>
        <w:t xml:space="preserve"> were affected </w:t>
      </w:r>
      <w:r w:rsidR="003C7993" w:rsidRPr="00CA0036">
        <w:rPr>
          <w:rFonts w:ascii="Arial" w:hAnsi="Arial" w:cs="Arial"/>
          <w:color w:val="222222"/>
          <w:sz w:val="24"/>
          <w:szCs w:val="24"/>
          <w:shd w:val="clear" w:color="auto" w:fill="FFFFFF"/>
        </w:rPr>
        <w:t xml:space="preserve">by the fire incident in </w:t>
      </w:r>
      <w:r w:rsidR="00681432" w:rsidRPr="00681432">
        <w:rPr>
          <w:rFonts w:ascii="Arial" w:hAnsi="Arial" w:cs="Arial"/>
          <w:color w:val="222222"/>
          <w:sz w:val="24"/>
          <w:szCs w:val="24"/>
          <w:shd w:val="clear" w:color="auto" w:fill="FFFFFF"/>
        </w:rPr>
        <w:t>Brgy. General T. De Leon, Valenzuela City</w:t>
      </w:r>
      <w:r w:rsidR="003C7993" w:rsidRPr="006F0945">
        <w:rPr>
          <w:rFonts w:ascii="Arial" w:hAnsi="Arial" w:cs="Arial"/>
          <w:color w:val="222222"/>
          <w:sz w:val="24"/>
          <w:szCs w:val="24"/>
          <w:shd w:val="clear" w:color="auto" w:fill="FFFFFF"/>
        </w:rPr>
        <w:t xml:space="preserve"> </w:t>
      </w:r>
      <w:r w:rsidR="003C7993" w:rsidRPr="00CA0036">
        <w:rPr>
          <w:rFonts w:ascii="Arial" w:hAnsi="Arial" w:cs="Arial"/>
          <w:color w:val="222222"/>
          <w:sz w:val="24"/>
          <w:szCs w:val="24"/>
          <w:shd w:val="clear" w:color="auto" w:fill="FFFFFF"/>
        </w:rPr>
        <w:t>(see Table 1).</w:t>
      </w:r>
    </w:p>
    <w:p w14:paraId="498E1C58" w14:textId="77777777" w:rsidR="00CA0036" w:rsidRDefault="00CA0036" w:rsidP="00A020E9">
      <w:pPr>
        <w:spacing w:after="0" w:line="240" w:lineRule="auto"/>
        <w:ind w:left="426"/>
        <w:contextualSpacing/>
        <w:jc w:val="both"/>
        <w:rPr>
          <w:rFonts w:ascii="Arial" w:eastAsia="Arial" w:hAnsi="Arial" w:cs="Arial"/>
          <w:b/>
          <w:color w:val="002060"/>
          <w:sz w:val="24"/>
          <w:szCs w:val="24"/>
        </w:rPr>
      </w:pPr>
    </w:p>
    <w:p w14:paraId="06D586B4" w14:textId="0B6C01CF" w:rsidR="00BE47F2" w:rsidRPr="00CA0036" w:rsidRDefault="00CA73C9" w:rsidP="00A020E9">
      <w:pPr>
        <w:spacing w:after="0" w:line="240" w:lineRule="auto"/>
        <w:ind w:left="426"/>
        <w:contextualSpacing/>
        <w:jc w:val="both"/>
        <w:rPr>
          <w:rFonts w:ascii="Arial" w:eastAsia="Arial" w:hAnsi="Arial" w:cs="Arial"/>
          <w:b/>
          <w:color w:val="002060"/>
          <w:sz w:val="24"/>
          <w:szCs w:val="24"/>
        </w:rPr>
      </w:pPr>
      <w:r w:rsidRPr="00CA0036">
        <w:rPr>
          <w:rFonts w:ascii="Arial" w:hAnsi="Arial" w:cs="Arial"/>
          <w:b/>
          <w:bCs/>
          <w:i/>
          <w:iCs/>
          <w:color w:val="222222"/>
          <w:sz w:val="20"/>
          <w:szCs w:val="24"/>
          <w:shd w:val="clear" w:color="auto" w:fill="FFFFFF"/>
        </w:rPr>
        <w:t>Table 1. Affected Families / Persons</w:t>
      </w:r>
    </w:p>
    <w:tbl>
      <w:tblPr>
        <w:tblW w:w="4775" w:type="pct"/>
        <w:tblInd w:w="441" w:type="dxa"/>
        <w:tblCellMar>
          <w:left w:w="0" w:type="dxa"/>
          <w:right w:w="0" w:type="dxa"/>
        </w:tblCellMar>
        <w:tblLook w:val="04A0" w:firstRow="1" w:lastRow="0" w:firstColumn="1" w:lastColumn="0" w:noHBand="0" w:noVBand="1"/>
      </w:tblPr>
      <w:tblGrid>
        <w:gridCol w:w="4654"/>
        <w:gridCol w:w="1765"/>
        <w:gridCol w:w="1445"/>
        <w:gridCol w:w="1445"/>
      </w:tblGrid>
      <w:tr w:rsidR="006F0945" w:rsidRPr="006F0945" w14:paraId="00E17524" w14:textId="77777777" w:rsidTr="006F0945">
        <w:trPr>
          <w:trHeight w:val="20"/>
        </w:trPr>
        <w:tc>
          <w:tcPr>
            <w:tcW w:w="2500" w:type="pct"/>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85A2A83" w14:textId="77777777" w:rsidR="006F0945" w:rsidRPr="006F0945" w:rsidRDefault="006F0945" w:rsidP="00A020E9">
            <w:pPr>
              <w:spacing w:after="0" w:line="240" w:lineRule="auto"/>
              <w:ind w:right="57"/>
              <w:contextualSpacing/>
              <w:jc w:val="center"/>
              <w:rPr>
                <w:rFonts w:ascii="Arial" w:hAnsi="Arial" w:cs="Arial"/>
                <w:b/>
                <w:bCs/>
                <w:sz w:val="20"/>
                <w:szCs w:val="20"/>
              </w:rPr>
            </w:pPr>
            <w:r w:rsidRPr="006F0945">
              <w:rPr>
                <w:rFonts w:ascii="Arial" w:hAnsi="Arial" w:cs="Arial"/>
                <w:b/>
                <w:bCs/>
                <w:sz w:val="20"/>
                <w:szCs w:val="20"/>
              </w:rPr>
              <w:t xml:space="preserve">REGION / PROVINCE / MUNICIPALITY </w:t>
            </w:r>
          </w:p>
        </w:tc>
        <w:tc>
          <w:tcPr>
            <w:tcW w:w="2500" w:type="pct"/>
            <w:gridSpan w:val="3"/>
            <w:tcBorders>
              <w:top w:val="single" w:sz="4" w:space="0" w:color="000000"/>
              <w:left w:val="single" w:sz="4" w:space="0" w:color="000000"/>
              <w:bottom w:val="single" w:sz="4" w:space="0" w:color="auto"/>
            </w:tcBorders>
            <w:shd w:val="clear" w:color="7F7F7F" w:fill="7F7F7F"/>
            <w:tcMar>
              <w:top w:w="15" w:type="dxa"/>
              <w:left w:w="15" w:type="dxa"/>
              <w:bottom w:w="0" w:type="dxa"/>
              <w:right w:w="15" w:type="dxa"/>
            </w:tcMar>
            <w:vAlign w:val="center"/>
            <w:hideMark/>
          </w:tcPr>
          <w:p w14:paraId="461DD0D6" w14:textId="77777777" w:rsidR="006F0945" w:rsidRPr="006F0945" w:rsidRDefault="006F0945" w:rsidP="00A020E9">
            <w:pPr>
              <w:spacing w:after="0" w:line="240" w:lineRule="auto"/>
              <w:ind w:right="57"/>
              <w:contextualSpacing/>
              <w:jc w:val="center"/>
              <w:rPr>
                <w:rFonts w:ascii="Arial" w:hAnsi="Arial" w:cs="Arial"/>
                <w:b/>
                <w:bCs/>
                <w:sz w:val="20"/>
                <w:szCs w:val="20"/>
              </w:rPr>
            </w:pPr>
            <w:r w:rsidRPr="006F0945">
              <w:rPr>
                <w:rFonts w:ascii="Arial" w:hAnsi="Arial" w:cs="Arial"/>
                <w:b/>
                <w:bCs/>
                <w:sz w:val="20"/>
                <w:szCs w:val="20"/>
              </w:rPr>
              <w:t xml:space="preserve"> NUMBER OF AFFECTED </w:t>
            </w:r>
          </w:p>
        </w:tc>
      </w:tr>
      <w:tr w:rsidR="006F0945" w:rsidRPr="006F0945" w14:paraId="53D4FF34" w14:textId="77777777" w:rsidTr="00242316">
        <w:trPr>
          <w:trHeight w:val="20"/>
        </w:trPr>
        <w:tc>
          <w:tcPr>
            <w:tcW w:w="2500" w:type="pct"/>
            <w:vMerge/>
            <w:tcBorders>
              <w:top w:val="single" w:sz="4" w:space="0" w:color="000000"/>
              <w:left w:val="single" w:sz="4" w:space="0" w:color="000000"/>
              <w:bottom w:val="single" w:sz="4" w:space="0" w:color="000000"/>
              <w:right w:val="single" w:sz="4" w:space="0" w:color="000000"/>
            </w:tcBorders>
            <w:vAlign w:val="center"/>
            <w:hideMark/>
          </w:tcPr>
          <w:p w14:paraId="0DF298D3" w14:textId="77777777" w:rsidR="006F0945" w:rsidRPr="006F0945" w:rsidRDefault="006F0945" w:rsidP="00A020E9">
            <w:pPr>
              <w:spacing w:after="0" w:line="240" w:lineRule="auto"/>
              <w:ind w:right="57"/>
              <w:contextualSpacing/>
              <w:rPr>
                <w:rFonts w:ascii="Arial" w:hAnsi="Arial" w:cs="Arial"/>
                <w:b/>
                <w:bCs/>
                <w:sz w:val="20"/>
                <w:szCs w:val="20"/>
              </w:rPr>
            </w:pPr>
          </w:p>
        </w:tc>
        <w:tc>
          <w:tcPr>
            <w:tcW w:w="948"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EDD9944" w14:textId="77777777" w:rsidR="006F0945" w:rsidRPr="006F0945" w:rsidRDefault="006F0945" w:rsidP="00A020E9">
            <w:pPr>
              <w:spacing w:after="0" w:line="240" w:lineRule="auto"/>
              <w:ind w:right="57"/>
              <w:contextualSpacing/>
              <w:jc w:val="center"/>
              <w:rPr>
                <w:rFonts w:ascii="Arial" w:hAnsi="Arial" w:cs="Arial"/>
                <w:b/>
                <w:bCs/>
                <w:sz w:val="20"/>
                <w:szCs w:val="20"/>
              </w:rPr>
            </w:pPr>
            <w:r w:rsidRPr="006F0945">
              <w:rPr>
                <w:rFonts w:ascii="Arial" w:hAnsi="Arial" w:cs="Arial"/>
                <w:b/>
                <w:bCs/>
                <w:sz w:val="20"/>
                <w:szCs w:val="20"/>
              </w:rPr>
              <w:t xml:space="preserve"> Barangays </w:t>
            </w:r>
          </w:p>
        </w:tc>
        <w:tc>
          <w:tcPr>
            <w:tcW w:w="776"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64D8B8A" w14:textId="77777777" w:rsidR="006F0945" w:rsidRPr="006F0945" w:rsidRDefault="006F0945" w:rsidP="00A020E9">
            <w:pPr>
              <w:spacing w:after="0" w:line="240" w:lineRule="auto"/>
              <w:ind w:right="57"/>
              <w:contextualSpacing/>
              <w:jc w:val="center"/>
              <w:rPr>
                <w:rFonts w:ascii="Arial" w:hAnsi="Arial" w:cs="Arial"/>
                <w:b/>
                <w:bCs/>
                <w:sz w:val="20"/>
                <w:szCs w:val="20"/>
              </w:rPr>
            </w:pPr>
            <w:r w:rsidRPr="006F0945">
              <w:rPr>
                <w:rFonts w:ascii="Arial" w:hAnsi="Arial" w:cs="Arial"/>
                <w:b/>
                <w:bCs/>
                <w:sz w:val="20"/>
                <w:szCs w:val="20"/>
              </w:rPr>
              <w:t xml:space="preserve"> Families </w:t>
            </w:r>
          </w:p>
        </w:tc>
        <w:tc>
          <w:tcPr>
            <w:tcW w:w="776" w:type="pct"/>
            <w:tcBorders>
              <w:top w:val="single" w:sz="4" w:space="0" w:color="auto"/>
              <w:left w:val="single" w:sz="4" w:space="0" w:color="000000"/>
              <w:bottom w:val="single" w:sz="4" w:space="0" w:color="auto"/>
            </w:tcBorders>
            <w:shd w:val="clear" w:color="7F7F7F" w:fill="7F7F7F"/>
            <w:tcMar>
              <w:top w:w="15" w:type="dxa"/>
              <w:left w:w="15" w:type="dxa"/>
              <w:bottom w:w="0" w:type="dxa"/>
              <w:right w:w="15" w:type="dxa"/>
            </w:tcMar>
            <w:vAlign w:val="center"/>
            <w:hideMark/>
          </w:tcPr>
          <w:p w14:paraId="67EEEBB2" w14:textId="77777777" w:rsidR="006F0945" w:rsidRPr="006F0945" w:rsidRDefault="006F0945" w:rsidP="00A020E9">
            <w:pPr>
              <w:spacing w:after="0" w:line="240" w:lineRule="auto"/>
              <w:ind w:right="57"/>
              <w:contextualSpacing/>
              <w:jc w:val="center"/>
              <w:rPr>
                <w:rFonts w:ascii="Arial" w:hAnsi="Arial" w:cs="Arial"/>
                <w:b/>
                <w:bCs/>
                <w:sz w:val="20"/>
                <w:szCs w:val="20"/>
              </w:rPr>
            </w:pPr>
            <w:r w:rsidRPr="006F0945">
              <w:rPr>
                <w:rFonts w:ascii="Arial" w:hAnsi="Arial" w:cs="Arial"/>
                <w:b/>
                <w:bCs/>
                <w:sz w:val="20"/>
                <w:szCs w:val="20"/>
              </w:rPr>
              <w:t xml:space="preserve"> Persons </w:t>
            </w:r>
          </w:p>
        </w:tc>
      </w:tr>
      <w:tr w:rsidR="006F0945" w:rsidRPr="006F0945" w14:paraId="529C4EB6" w14:textId="77777777" w:rsidTr="00242316">
        <w:trPr>
          <w:trHeight w:val="20"/>
        </w:trPr>
        <w:tc>
          <w:tcPr>
            <w:tcW w:w="2500"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A9B620" w14:textId="77777777" w:rsidR="006F0945" w:rsidRPr="006F0945" w:rsidRDefault="006F0945" w:rsidP="00A020E9">
            <w:pPr>
              <w:spacing w:after="0" w:line="240" w:lineRule="auto"/>
              <w:ind w:right="57"/>
              <w:contextualSpacing/>
              <w:jc w:val="center"/>
              <w:rPr>
                <w:rFonts w:ascii="Arial" w:hAnsi="Arial" w:cs="Arial"/>
                <w:b/>
                <w:bCs/>
                <w:color w:val="000000"/>
                <w:sz w:val="20"/>
                <w:szCs w:val="20"/>
              </w:rPr>
            </w:pPr>
            <w:r w:rsidRPr="006F0945">
              <w:rPr>
                <w:rFonts w:ascii="Arial" w:hAnsi="Arial" w:cs="Arial"/>
                <w:b/>
                <w:bCs/>
                <w:color w:val="000000"/>
                <w:sz w:val="20"/>
                <w:szCs w:val="20"/>
              </w:rPr>
              <w:t>GRAND TOTAL</w:t>
            </w:r>
          </w:p>
        </w:tc>
        <w:tc>
          <w:tcPr>
            <w:tcW w:w="94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BCD8D2" w14:textId="77777777" w:rsidR="006F0945" w:rsidRPr="006F0945" w:rsidRDefault="006F0945" w:rsidP="00A020E9">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1 </w:t>
            </w:r>
          </w:p>
        </w:tc>
        <w:tc>
          <w:tcPr>
            <w:tcW w:w="77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D6B90B" w14:textId="44AE351B" w:rsidR="006F0945" w:rsidRPr="006F0945" w:rsidRDefault="006F0945" w:rsidP="00242316">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w:t>
            </w:r>
            <w:r w:rsidR="003D75C9">
              <w:rPr>
                <w:rFonts w:ascii="Arial" w:hAnsi="Arial" w:cs="Arial"/>
                <w:b/>
                <w:bCs/>
                <w:color w:val="000000"/>
                <w:sz w:val="20"/>
                <w:szCs w:val="20"/>
              </w:rPr>
              <w:t>9</w:t>
            </w:r>
            <w:r w:rsidR="00242316">
              <w:rPr>
                <w:rFonts w:ascii="Arial" w:hAnsi="Arial" w:cs="Arial"/>
                <w:b/>
                <w:bCs/>
                <w:color w:val="000000"/>
                <w:sz w:val="20"/>
                <w:szCs w:val="20"/>
              </w:rPr>
              <w:t>3</w:t>
            </w:r>
            <w:r w:rsidRPr="006F0945">
              <w:rPr>
                <w:rFonts w:ascii="Arial" w:hAnsi="Arial" w:cs="Arial"/>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C85C326" w14:textId="6420AFD9" w:rsidR="006F0945" w:rsidRPr="006F0945" w:rsidRDefault="006F0945" w:rsidP="00242316">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w:t>
            </w:r>
            <w:r w:rsidR="00242316">
              <w:rPr>
                <w:rFonts w:ascii="Arial" w:hAnsi="Arial" w:cs="Arial"/>
                <w:b/>
                <w:bCs/>
                <w:color w:val="000000"/>
                <w:sz w:val="20"/>
                <w:szCs w:val="20"/>
              </w:rPr>
              <w:t>366</w:t>
            </w:r>
            <w:r w:rsidRPr="006F0945">
              <w:rPr>
                <w:rFonts w:ascii="Arial" w:hAnsi="Arial" w:cs="Arial"/>
                <w:b/>
                <w:bCs/>
                <w:color w:val="000000"/>
                <w:sz w:val="20"/>
                <w:szCs w:val="20"/>
              </w:rPr>
              <w:t xml:space="preserve"> </w:t>
            </w:r>
          </w:p>
        </w:tc>
      </w:tr>
      <w:tr w:rsidR="006F0945" w:rsidRPr="006F0945" w14:paraId="6778EEA5" w14:textId="77777777" w:rsidTr="00242316">
        <w:trPr>
          <w:trHeight w:val="20"/>
        </w:trPr>
        <w:tc>
          <w:tcPr>
            <w:tcW w:w="2500" w:type="pct"/>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848803" w14:textId="77777777" w:rsidR="006F0945" w:rsidRPr="006F0945" w:rsidRDefault="006F0945" w:rsidP="00242316">
            <w:pPr>
              <w:spacing w:after="0" w:line="240" w:lineRule="auto"/>
              <w:ind w:left="79" w:right="57"/>
              <w:contextualSpacing/>
              <w:rPr>
                <w:rFonts w:ascii="Arial" w:hAnsi="Arial" w:cs="Arial"/>
                <w:b/>
                <w:bCs/>
                <w:color w:val="000000"/>
                <w:sz w:val="20"/>
                <w:szCs w:val="20"/>
              </w:rPr>
            </w:pPr>
            <w:r w:rsidRPr="006F0945">
              <w:rPr>
                <w:rFonts w:ascii="Arial" w:hAnsi="Arial" w:cs="Arial"/>
                <w:b/>
                <w:bCs/>
                <w:color w:val="000000"/>
                <w:sz w:val="20"/>
                <w:szCs w:val="20"/>
              </w:rPr>
              <w:t>NCR</w:t>
            </w:r>
          </w:p>
        </w:tc>
        <w:tc>
          <w:tcPr>
            <w:tcW w:w="9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62CA82" w14:textId="77777777" w:rsidR="006F0945" w:rsidRPr="006F0945" w:rsidRDefault="006F0945" w:rsidP="00A020E9">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1 </w:t>
            </w:r>
          </w:p>
        </w:tc>
        <w:tc>
          <w:tcPr>
            <w:tcW w:w="7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FFBAE3" w14:textId="0200162C" w:rsidR="006F0945" w:rsidRPr="006F0945" w:rsidRDefault="006F0945" w:rsidP="003D75C9">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w:t>
            </w:r>
            <w:r w:rsidR="00242316">
              <w:rPr>
                <w:rFonts w:ascii="Arial" w:hAnsi="Arial" w:cs="Arial"/>
                <w:b/>
                <w:bCs/>
                <w:color w:val="000000"/>
                <w:sz w:val="20"/>
                <w:szCs w:val="20"/>
              </w:rPr>
              <w:t>93</w:t>
            </w:r>
            <w:r w:rsidRPr="006F0945">
              <w:rPr>
                <w:rFonts w:ascii="Arial" w:hAnsi="Arial" w:cs="Arial"/>
                <w:b/>
                <w:bCs/>
                <w:color w:val="000000"/>
                <w:sz w:val="20"/>
                <w:szCs w:val="20"/>
              </w:rPr>
              <w:t xml:space="preserve"> </w:t>
            </w:r>
          </w:p>
        </w:tc>
        <w:tc>
          <w:tcPr>
            <w:tcW w:w="7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B17241" w14:textId="5CEF5E85" w:rsidR="006F0945" w:rsidRPr="006F0945" w:rsidRDefault="00242316" w:rsidP="003D75C9">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366</w:t>
            </w:r>
          </w:p>
        </w:tc>
      </w:tr>
      <w:tr w:rsidR="006F0945" w:rsidRPr="006F0945" w14:paraId="7A07E3E0" w14:textId="77777777" w:rsidTr="00242316">
        <w:trPr>
          <w:trHeight w:val="2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81146" w14:textId="36905BCF" w:rsidR="006F0945" w:rsidRPr="003D75C9" w:rsidRDefault="003D75C9" w:rsidP="00242316">
            <w:pPr>
              <w:spacing w:after="0" w:line="240" w:lineRule="auto"/>
              <w:ind w:left="259" w:right="57"/>
              <w:contextualSpacing/>
              <w:rPr>
                <w:rFonts w:ascii="Arial" w:hAnsi="Arial" w:cs="Arial"/>
                <w:b/>
                <w:bCs/>
                <w:color w:val="000000"/>
                <w:sz w:val="20"/>
                <w:szCs w:val="20"/>
              </w:rPr>
            </w:pPr>
            <w:r w:rsidRPr="003D75C9">
              <w:rPr>
                <w:rFonts w:ascii="Arial" w:hAnsi="Arial" w:cs="Arial"/>
                <w:b/>
                <w:bCs/>
                <w:color w:val="000000"/>
                <w:sz w:val="20"/>
                <w:szCs w:val="20"/>
              </w:rPr>
              <w:t>Valenzuela</w:t>
            </w:r>
            <w:r w:rsidR="006F0945" w:rsidRPr="003D75C9">
              <w:rPr>
                <w:rFonts w:ascii="Arial" w:hAnsi="Arial" w:cs="Arial"/>
                <w:b/>
                <w:bCs/>
                <w:color w:val="000000"/>
                <w:sz w:val="20"/>
                <w:szCs w:val="20"/>
              </w:rPr>
              <w:t xml:space="preserve"> City</w:t>
            </w:r>
          </w:p>
        </w:tc>
        <w:tc>
          <w:tcPr>
            <w:tcW w:w="94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B8266" w14:textId="77777777" w:rsidR="006F0945" w:rsidRPr="006F0945" w:rsidRDefault="006F0945" w:rsidP="00A020E9">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1 </w:t>
            </w:r>
          </w:p>
        </w:tc>
        <w:tc>
          <w:tcPr>
            <w:tcW w:w="7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63FF9" w14:textId="5CEDAA62" w:rsidR="006F0945" w:rsidRPr="006F0945" w:rsidRDefault="006F0945" w:rsidP="003D75C9">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w:t>
            </w:r>
            <w:r w:rsidR="00242316">
              <w:rPr>
                <w:rFonts w:ascii="Arial" w:hAnsi="Arial" w:cs="Arial"/>
                <w:b/>
                <w:bCs/>
                <w:color w:val="000000"/>
                <w:sz w:val="20"/>
                <w:szCs w:val="20"/>
              </w:rPr>
              <w:t>93</w:t>
            </w:r>
            <w:r w:rsidRPr="006F0945">
              <w:rPr>
                <w:rFonts w:ascii="Arial" w:hAnsi="Arial" w:cs="Arial"/>
                <w:b/>
                <w:bCs/>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100C9" w14:textId="29803DFC" w:rsidR="006F0945" w:rsidRPr="006F0945" w:rsidRDefault="006F0945" w:rsidP="003D75C9">
            <w:pPr>
              <w:spacing w:after="0" w:line="240" w:lineRule="auto"/>
              <w:ind w:right="57"/>
              <w:contextualSpacing/>
              <w:jc w:val="right"/>
              <w:rPr>
                <w:rFonts w:ascii="Arial" w:hAnsi="Arial" w:cs="Arial"/>
                <w:b/>
                <w:bCs/>
                <w:color w:val="000000"/>
                <w:sz w:val="20"/>
                <w:szCs w:val="20"/>
              </w:rPr>
            </w:pPr>
            <w:r w:rsidRPr="006F0945">
              <w:rPr>
                <w:rFonts w:ascii="Arial" w:hAnsi="Arial" w:cs="Arial"/>
                <w:b/>
                <w:bCs/>
                <w:color w:val="000000"/>
                <w:sz w:val="20"/>
                <w:szCs w:val="20"/>
              </w:rPr>
              <w:t xml:space="preserve">              </w:t>
            </w:r>
            <w:r w:rsidR="00242316">
              <w:rPr>
                <w:rFonts w:ascii="Arial" w:hAnsi="Arial" w:cs="Arial"/>
                <w:b/>
                <w:bCs/>
                <w:color w:val="000000"/>
                <w:sz w:val="20"/>
                <w:szCs w:val="20"/>
              </w:rPr>
              <w:t>366</w:t>
            </w:r>
            <w:r w:rsidRPr="006F0945">
              <w:rPr>
                <w:rFonts w:ascii="Arial" w:hAnsi="Arial" w:cs="Arial"/>
                <w:b/>
                <w:bCs/>
                <w:color w:val="000000"/>
                <w:sz w:val="20"/>
                <w:szCs w:val="20"/>
              </w:rPr>
              <w:t xml:space="preserve"> </w:t>
            </w:r>
          </w:p>
        </w:tc>
      </w:tr>
    </w:tbl>
    <w:p w14:paraId="3FC6455B" w14:textId="4C4B8287" w:rsidR="007202DE" w:rsidRPr="00CA0036" w:rsidRDefault="007202DE" w:rsidP="00A020E9">
      <w:pPr>
        <w:pStyle w:val="NoSpacing1"/>
        <w:ind w:left="426"/>
        <w:contextualSpacing/>
        <w:jc w:val="both"/>
        <w:rPr>
          <w:rFonts w:ascii="Arial" w:hAnsi="Arial" w:cs="Arial"/>
          <w:bCs/>
          <w:i/>
          <w:sz w:val="16"/>
          <w:szCs w:val="24"/>
          <w:lang w:val="en-PH"/>
        </w:rPr>
      </w:pPr>
      <w:r w:rsidRPr="00CA0036">
        <w:rPr>
          <w:rFonts w:ascii="Arial" w:hAnsi="Arial" w:cs="Arial"/>
          <w:bCs/>
          <w:i/>
          <w:sz w:val="16"/>
          <w:szCs w:val="24"/>
          <w:lang w:val="en-PH"/>
        </w:rPr>
        <w:t xml:space="preserve">Note: </w:t>
      </w:r>
      <w:r w:rsidR="00242316">
        <w:rPr>
          <w:rFonts w:ascii="Arial" w:hAnsi="Arial" w:cs="Arial"/>
          <w:bCs/>
          <w:i/>
          <w:sz w:val="16"/>
          <w:szCs w:val="24"/>
          <w:lang w:val="en-PH"/>
        </w:rPr>
        <w:t>Decrease is based on the validation conducted</w:t>
      </w:r>
    </w:p>
    <w:p w14:paraId="759FE054" w14:textId="2052E2E5" w:rsidR="007202DE" w:rsidRPr="00CA0036" w:rsidRDefault="007202DE" w:rsidP="00A020E9">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DSWD-FO </w:t>
      </w:r>
      <w:r w:rsidR="003C7993" w:rsidRPr="00CA0036">
        <w:rPr>
          <w:rFonts w:ascii="Arial" w:eastAsia="Arial" w:hAnsi="Arial" w:cs="Arial"/>
          <w:i/>
          <w:color w:val="0070C0"/>
          <w:sz w:val="16"/>
          <w:szCs w:val="24"/>
        </w:rPr>
        <w:t>NCR</w:t>
      </w:r>
    </w:p>
    <w:p w14:paraId="2B6A7F34" w14:textId="7D9D9043" w:rsidR="00262F03" w:rsidRPr="00CA0036" w:rsidRDefault="00262F03" w:rsidP="00A020E9">
      <w:pPr>
        <w:spacing w:after="0" w:line="240" w:lineRule="auto"/>
        <w:contextualSpacing/>
        <w:rPr>
          <w:rFonts w:ascii="Arial" w:eastAsia="Arial" w:hAnsi="Arial" w:cs="Arial"/>
          <w:b/>
          <w:color w:val="002060"/>
          <w:sz w:val="24"/>
          <w:szCs w:val="24"/>
        </w:rPr>
      </w:pPr>
    </w:p>
    <w:p w14:paraId="4DB332BC"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sz w:val="24"/>
          <w:szCs w:val="24"/>
        </w:rPr>
      </w:pPr>
    </w:p>
    <w:p w14:paraId="63DDBA90" w14:textId="77777777" w:rsidR="00242316" w:rsidRDefault="00242316" w:rsidP="00242316">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hanging="360"/>
        <w:jc w:val="both"/>
        <w:rPr>
          <w:rFonts w:ascii="Arial" w:eastAsia="Arial" w:hAnsi="Arial" w:cs="Arial"/>
          <w:b/>
          <w:color w:val="002060"/>
          <w:sz w:val="24"/>
          <w:szCs w:val="24"/>
        </w:rPr>
      </w:pPr>
      <w:r w:rsidRPr="00242316">
        <w:rPr>
          <w:rFonts w:ascii="Arial" w:eastAsia="Arial" w:hAnsi="Arial" w:cs="Arial"/>
          <w:b/>
          <w:color w:val="002060"/>
          <w:sz w:val="24"/>
          <w:szCs w:val="24"/>
        </w:rPr>
        <w:t xml:space="preserve">Status of Displaced Families / Persons </w:t>
      </w:r>
    </w:p>
    <w:p w14:paraId="04E5AAB4" w14:textId="68648AA1" w:rsidR="00242316" w:rsidRPr="00233CCE" w:rsidRDefault="00233CCE" w:rsidP="0024231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4"/>
          <w:szCs w:val="24"/>
        </w:rPr>
      </w:pPr>
      <w:r>
        <w:rPr>
          <w:rFonts w:ascii="Arial" w:eastAsia="Arial" w:hAnsi="Arial" w:cs="Arial"/>
          <w:color w:val="000000"/>
          <w:sz w:val="24"/>
          <w:szCs w:val="24"/>
        </w:rPr>
        <w:t xml:space="preserve">The </w:t>
      </w:r>
      <w:r w:rsidRPr="00233CCE">
        <w:rPr>
          <w:rFonts w:ascii="Arial" w:eastAsia="Arial" w:hAnsi="Arial" w:cs="Arial"/>
          <w:b/>
          <w:color w:val="0070C0"/>
          <w:sz w:val="24"/>
          <w:szCs w:val="24"/>
        </w:rPr>
        <w:t>Antonio M. Serapio Elementary School Covered Court</w:t>
      </w:r>
      <w:r>
        <w:rPr>
          <w:rFonts w:ascii="Arial" w:eastAsia="Arial" w:hAnsi="Arial" w:cs="Arial"/>
          <w:b/>
          <w:color w:val="0070C0"/>
          <w:sz w:val="24"/>
          <w:szCs w:val="24"/>
        </w:rPr>
        <w:t xml:space="preserve"> </w:t>
      </w:r>
      <w:r>
        <w:rPr>
          <w:rFonts w:ascii="Arial" w:eastAsia="Arial" w:hAnsi="Arial" w:cs="Arial"/>
          <w:sz w:val="24"/>
          <w:szCs w:val="24"/>
        </w:rPr>
        <w:t>served as the evacuation center for the affected families. The affected families are expected to return to their gutted houses or to temporarily stay with their relatives who live in nearby areas.</w:t>
      </w:r>
    </w:p>
    <w:p w14:paraId="79D2657F"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4"/>
          <w:szCs w:val="24"/>
        </w:rPr>
      </w:pPr>
    </w:p>
    <w:p w14:paraId="178CBC7D"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84" w:firstLine="153"/>
        <w:contextualSpacing/>
        <w:jc w:val="both"/>
        <w:rPr>
          <w:rFonts w:ascii="Arial" w:eastAsia="Arial" w:hAnsi="Arial" w:cs="Arial"/>
          <w:color w:val="000000"/>
          <w:sz w:val="20"/>
          <w:szCs w:val="20"/>
        </w:rPr>
      </w:pPr>
      <w:r>
        <w:rPr>
          <w:rFonts w:ascii="Arial" w:eastAsia="Arial" w:hAnsi="Arial" w:cs="Arial"/>
          <w:b/>
          <w:i/>
          <w:color w:val="000000"/>
          <w:sz w:val="20"/>
          <w:szCs w:val="20"/>
        </w:rPr>
        <w:t>Table 2. Displaced Families / Persons Inside Evacuation Center</w:t>
      </w:r>
    </w:p>
    <w:tbl>
      <w:tblPr>
        <w:tblW w:w="4796" w:type="pct"/>
        <w:tblInd w:w="421" w:type="dxa"/>
        <w:tblLook w:val="04A0" w:firstRow="1" w:lastRow="0" w:firstColumn="1" w:lastColumn="0" w:noHBand="0" w:noVBand="1"/>
      </w:tblPr>
      <w:tblGrid>
        <w:gridCol w:w="273"/>
        <w:gridCol w:w="2772"/>
        <w:gridCol w:w="1318"/>
        <w:gridCol w:w="1463"/>
        <w:gridCol w:w="880"/>
        <w:gridCol w:w="884"/>
        <w:gridCol w:w="880"/>
        <w:gridCol w:w="875"/>
      </w:tblGrid>
      <w:tr w:rsidR="00242316" w:rsidRPr="00FB33CA" w14:paraId="10D9456E" w14:textId="77777777" w:rsidTr="00242316">
        <w:trPr>
          <w:trHeight w:val="60"/>
        </w:trPr>
        <w:tc>
          <w:tcPr>
            <w:tcW w:w="162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D27CAED"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REGION / PROVINCE / MUNICIPALITY </w:t>
            </w:r>
          </w:p>
        </w:tc>
        <w:tc>
          <w:tcPr>
            <w:tcW w:w="14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AA08C76"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NUMBER OF EVACUATION CENTERS (ECs) </w:t>
            </w:r>
          </w:p>
        </w:tc>
        <w:tc>
          <w:tcPr>
            <w:tcW w:w="188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C3964B6"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INSIDE ECs </w:t>
            </w:r>
          </w:p>
        </w:tc>
      </w:tr>
      <w:tr w:rsidR="00242316" w:rsidRPr="00FB33CA" w14:paraId="0D49EDED" w14:textId="77777777" w:rsidTr="00242316">
        <w:trPr>
          <w:trHeight w:val="20"/>
        </w:trPr>
        <w:tc>
          <w:tcPr>
            <w:tcW w:w="1629" w:type="pct"/>
            <w:gridSpan w:val="2"/>
            <w:vMerge/>
            <w:tcBorders>
              <w:top w:val="single" w:sz="4" w:space="0" w:color="000000"/>
              <w:left w:val="single" w:sz="4" w:space="0" w:color="000000"/>
              <w:bottom w:val="single" w:sz="4" w:space="0" w:color="000000"/>
              <w:right w:val="single" w:sz="4" w:space="0" w:color="000000"/>
            </w:tcBorders>
            <w:vAlign w:val="center"/>
            <w:hideMark/>
          </w:tcPr>
          <w:p w14:paraId="7A493FFC" w14:textId="77777777" w:rsidR="00242316" w:rsidRPr="00300ACE" w:rsidRDefault="00242316" w:rsidP="006D416F">
            <w:pPr>
              <w:widowControl/>
              <w:spacing w:after="0" w:line="240" w:lineRule="auto"/>
              <w:contextualSpacing/>
              <w:rPr>
                <w:rFonts w:ascii="Arial" w:eastAsia="Times New Roman" w:hAnsi="Arial" w:cs="Arial"/>
                <w:b/>
                <w:bCs/>
                <w:sz w:val="20"/>
                <w:szCs w:val="20"/>
              </w:rPr>
            </w:pPr>
          </w:p>
        </w:tc>
        <w:tc>
          <w:tcPr>
            <w:tcW w:w="1488" w:type="pct"/>
            <w:gridSpan w:val="2"/>
            <w:vMerge/>
            <w:tcBorders>
              <w:top w:val="single" w:sz="4" w:space="0" w:color="000000"/>
              <w:left w:val="single" w:sz="4" w:space="0" w:color="000000"/>
              <w:bottom w:val="single" w:sz="4" w:space="0" w:color="000000"/>
              <w:right w:val="single" w:sz="4" w:space="0" w:color="000000"/>
            </w:tcBorders>
            <w:vAlign w:val="center"/>
            <w:hideMark/>
          </w:tcPr>
          <w:p w14:paraId="67289B22" w14:textId="77777777" w:rsidR="00242316" w:rsidRPr="00300ACE" w:rsidRDefault="00242316" w:rsidP="006D416F">
            <w:pPr>
              <w:widowControl/>
              <w:spacing w:after="0" w:line="240" w:lineRule="auto"/>
              <w:contextualSpacing/>
              <w:rPr>
                <w:rFonts w:ascii="Arial" w:eastAsia="Times New Roman" w:hAnsi="Arial" w:cs="Arial"/>
                <w:b/>
                <w:bCs/>
                <w:sz w:val="20"/>
                <w:szCs w:val="20"/>
              </w:rPr>
            </w:pPr>
          </w:p>
        </w:tc>
        <w:tc>
          <w:tcPr>
            <w:tcW w:w="944" w:type="pct"/>
            <w:gridSpan w:val="2"/>
            <w:tcBorders>
              <w:top w:val="single" w:sz="4" w:space="0" w:color="auto"/>
              <w:left w:val="nil"/>
              <w:bottom w:val="single" w:sz="4" w:space="0" w:color="000000"/>
              <w:right w:val="single" w:sz="4" w:space="0" w:color="000000"/>
            </w:tcBorders>
            <w:shd w:val="clear" w:color="7F7F7F" w:fill="7F7F7F"/>
            <w:vAlign w:val="center"/>
            <w:hideMark/>
          </w:tcPr>
          <w:p w14:paraId="1BD45978"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Families </w:t>
            </w:r>
          </w:p>
        </w:tc>
        <w:tc>
          <w:tcPr>
            <w:tcW w:w="939" w:type="pct"/>
            <w:gridSpan w:val="2"/>
            <w:tcBorders>
              <w:top w:val="single" w:sz="4" w:space="0" w:color="auto"/>
              <w:left w:val="nil"/>
              <w:bottom w:val="single" w:sz="4" w:space="0" w:color="000000"/>
              <w:right w:val="single" w:sz="4" w:space="0" w:color="000000"/>
            </w:tcBorders>
            <w:shd w:val="clear" w:color="7F7F7F" w:fill="7F7F7F"/>
            <w:vAlign w:val="center"/>
            <w:hideMark/>
          </w:tcPr>
          <w:p w14:paraId="3C791C92"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Persons </w:t>
            </w:r>
          </w:p>
        </w:tc>
      </w:tr>
      <w:tr w:rsidR="00242316" w:rsidRPr="00FB33CA" w14:paraId="26E9DFAA" w14:textId="77777777" w:rsidTr="00242316">
        <w:trPr>
          <w:trHeight w:val="20"/>
        </w:trPr>
        <w:tc>
          <w:tcPr>
            <w:tcW w:w="1629" w:type="pct"/>
            <w:gridSpan w:val="2"/>
            <w:vMerge/>
            <w:tcBorders>
              <w:top w:val="single" w:sz="4" w:space="0" w:color="000000"/>
              <w:left w:val="single" w:sz="4" w:space="0" w:color="000000"/>
              <w:bottom w:val="single" w:sz="4" w:space="0" w:color="000000"/>
              <w:right w:val="single" w:sz="4" w:space="0" w:color="000000"/>
            </w:tcBorders>
            <w:vAlign w:val="center"/>
            <w:hideMark/>
          </w:tcPr>
          <w:p w14:paraId="68394B40" w14:textId="77777777" w:rsidR="00242316" w:rsidRPr="00300ACE" w:rsidRDefault="00242316" w:rsidP="006D416F">
            <w:pPr>
              <w:widowControl/>
              <w:spacing w:after="0" w:line="240" w:lineRule="auto"/>
              <w:contextualSpacing/>
              <w:rPr>
                <w:rFonts w:ascii="Arial" w:eastAsia="Times New Roman" w:hAnsi="Arial" w:cs="Arial"/>
                <w:b/>
                <w:bCs/>
                <w:sz w:val="20"/>
                <w:szCs w:val="20"/>
              </w:rPr>
            </w:pPr>
          </w:p>
        </w:tc>
        <w:tc>
          <w:tcPr>
            <w:tcW w:w="705" w:type="pct"/>
            <w:tcBorders>
              <w:top w:val="nil"/>
              <w:left w:val="nil"/>
              <w:bottom w:val="single" w:sz="4" w:space="0" w:color="000000"/>
              <w:right w:val="single" w:sz="4" w:space="0" w:color="000000"/>
            </w:tcBorders>
            <w:shd w:val="clear" w:color="7F7F7F" w:fill="7F7F7F"/>
            <w:vAlign w:val="center"/>
            <w:hideMark/>
          </w:tcPr>
          <w:p w14:paraId="7908D241"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CUM </w:t>
            </w:r>
          </w:p>
        </w:tc>
        <w:tc>
          <w:tcPr>
            <w:tcW w:w="783" w:type="pct"/>
            <w:tcBorders>
              <w:top w:val="nil"/>
              <w:left w:val="nil"/>
              <w:bottom w:val="single" w:sz="4" w:space="0" w:color="000000"/>
              <w:right w:val="single" w:sz="4" w:space="0" w:color="000000"/>
            </w:tcBorders>
            <w:shd w:val="clear" w:color="7F7F7F" w:fill="7F7F7F"/>
            <w:vAlign w:val="center"/>
            <w:hideMark/>
          </w:tcPr>
          <w:p w14:paraId="6276F90E"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NOW </w:t>
            </w:r>
          </w:p>
        </w:tc>
        <w:tc>
          <w:tcPr>
            <w:tcW w:w="471" w:type="pct"/>
            <w:tcBorders>
              <w:top w:val="nil"/>
              <w:left w:val="nil"/>
              <w:bottom w:val="single" w:sz="4" w:space="0" w:color="000000"/>
              <w:right w:val="single" w:sz="4" w:space="0" w:color="000000"/>
            </w:tcBorders>
            <w:shd w:val="clear" w:color="7F7F7F" w:fill="7F7F7F"/>
            <w:vAlign w:val="center"/>
            <w:hideMark/>
          </w:tcPr>
          <w:p w14:paraId="093D683A"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CUM </w:t>
            </w:r>
          </w:p>
        </w:tc>
        <w:tc>
          <w:tcPr>
            <w:tcW w:w="472" w:type="pct"/>
            <w:tcBorders>
              <w:top w:val="nil"/>
              <w:left w:val="nil"/>
              <w:bottom w:val="single" w:sz="4" w:space="0" w:color="000000"/>
              <w:right w:val="single" w:sz="4" w:space="0" w:color="000000"/>
            </w:tcBorders>
            <w:shd w:val="clear" w:color="7F7F7F" w:fill="7F7F7F"/>
            <w:vAlign w:val="center"/>
            <w:hideMark/>
          </w:tcPr>
          <w:p w14:paraId="13D44041"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NOW </w:t>
            </w:r>
          </w:p>
        </w:tc>
        <w:tc>
          <w:tcPr>
            <w:tcW w:w="471" w:type="pct"/>
            <w:tcBorders>
              <w:top w:val="nil"/>
              <w:left w:val="nil"/>
              <w:bottom w:val="single" w:sz="4" w:space="0" w:color="000000"/>
              <w:right w:val="single" w:sz="4" w:space="0" w:color="000000"/>
            </w:tcBorders>
            <w:shd w:val="clear" w:color="7F7F7F" w:fill="7F7F7F"/>
            <w:vAlign w:val="center"/>
            <w:hideMark/>
          </w:tcPr>
          <w:p w14:paraId="50B1C685"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CUM </w:t>
            </w:r>
          </w:p>
        </w:tc>
        <w:tc>
          <w:tcPr>
            <w:tcW w:w="468" w:type="pct"/>
            <w:tcBorders>
              <w:top w:val="nil"/>
              <w:left w:val="nil"/>
              <w:bottom w:val="single" w:sz="4" w:space="0" w:color="000000"/>
              <w:right w:val="single" w:sz="4" w:space="0" w:color="000000"/>
            </w:tcBorders>
            <w:shd w:val="clear" w:color="7F7F7F" w:fill="7F7F7F"/>
            <w:vAlign w:val="center"/>
            <w:hideMark/>
          </w:tcPr>
          <w:p w14:paraId="4F19AC0A" w14:textId="77777777" w:rsidR="00242316" w:rsidRPr="00300ACE" w:rsidRDefault="00242316" w:rsidP="006D416F">
            <w:pPr>
              <w:widowControl/>
              <w:spacing w:after="0" w:line="240" w:lineRule="auto"/>
              <w:contextualSpacing/>
              <w:jc w:val="center"/>
              <w:rPr>
                <w:rFonts w:ascii="Arial" w:eastAsia="Times New Roman" w:hAnsi="Arial" w:cs="Arial"/>
                <w:b/>
                <w:bCs/>
                <w:sz w:val="20"/>
                <w:szCs w:val="20"/>
              </w:rPr>
            </w:pPr>
            <w:r w:rsidRPr="00300ACE">
              <w:rPr>
                <w:rFonts w:ascii="Arial" w:eastAsia="Times New Roman" w:hAnsi="Arial" w:cs="Arial"/>
                <w:b/>
                <w:bCs/>
                <w:sz w:val="20"/>
                <w:szCs w:val="20"/>
              </w:rPr>
              <w:t xml:space="preserve"> NOW </w:t>
            </w:r>
          </w:p>
        </w:tc>
      </w:tr>
      <w:tr w:rsidR="00242316" w:rsidRPr="00FB33CA" w14:paraId="4B0974EF" w14:textId="77777777" w:rsidTr="00242316">
        <w:trPr>
          <w:trHeight w:val="20"/>
        </w:trPr>
        <w:tc>
          <w:tcPr>
            <w:tcW w:w="16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36430A" w14:textId="77777777" w:rsidR="00242316" w:rsidRPr="00300ACE" w:rsidRDefault="00242316" w:rsidP="006D416F">
            <w:pPr>
              <w:widowControl/>
              <w:spacing w:after="0" w:line="240" w:lineRule="auto"/>
              <w:contextualSpacing/>
              <w:jc w:val="center"/>
              <w:rPr>
                <w:rFonts w:ascii="Arial" w:eastAsia="Times New Roman" w:hAnsi="Arial" w:cs="Arial"/>
                <w:b/>
                <w:bCs/>
                <w:color w:val="000000"/>
                <w:sz w:val="20"/>
                <w:szCs w:val="20"/>
              </w:rPr>
            </w:pPr>
            <w:r w:rsidRPr="00300ACE">
              <w:rPr>
                <w:rFonts w:ascii="Arial" w:eastAsia="Times New Roman" w:hAnsi="Arial" w:cs="Arial"/>
                <w:b/>
                <w:bCs/>
                <w:color w:val="000000"/>
                <w:sz w:val="20"/>
                <w:szCs w:val="20"/>
              </w:rPr>
              <w:t>GRAND TOTAL</w:t>
            </w:r>
          </w:p>
        </w:tc>
        <w:tc>
          <w:tcPr>
            <w:tcW w:w="705" w:type="pct"/>
            <w:tcBorders>
              <w:top w:val="nil"/>
              <w:left w:val="nil"/>
              <w:bottom w:val="single" w:sz="4" w:space="0" w:color="000000"/>
              <w:right w:val="single" w:sz="4" w:space="0" w:color="000000"/>
            </w:tcBorders>
            <w:shd w:val="clear" w:color="A5A5A5" w:fill="A5A5A5"/>
            <w:vAlign w:val="center"/>
            <w:hideMark/>
          </w:tcPr>
          <w:p w14:paraId="3DB6BF02" w14:textId="77777777" w:rsidR="00242316" w:rsidRPr="00300ACE" w:rsidRDefault="00242316" w:rsidP="006D416F">
            <w:pPr>
              <w:widowControl/>
              <w:spacing w:after="0" w:line="240" w:lineRule="auto"/>
              <w:contextualSpacing/>
              <w:jc w:val="right"/>
              <w:rPr>
                <w:rFonts w:ascii="Arial" w:eastAsia="Times New Roman" w:hAnsi="Arial" w:cs="Arial"/>
                <w:b/>
                <w:bCs/>
                <w:color w:val="000000"/>
                <w:sz w:val="20"/>
                <w:szCs w:val="20"/>
              </w:rPr>
            </w:pPr>
            <w:r w:rsidRPr="00300ACE">
              <w:rPr>
                <w:rFonts w:ascii="Arial" w:eastAsia="Times New Roman" w:hAnsi="Arial" w:cs="Arial"/>
                <w:b/>
                <w:bCs/>
                <w:color w:val="000000"/>
                <w:sz w:val="20"/>
                <w:szCs w:val="20"/>
              </w:rPr>
              <w:t xml:space="preserve">1 </w:t>
            </w:r>
          </w:p>
        </w:tc>
        <w:tc>
          <w:tcPr>
            <w:tcW w:w="783" w:type="pct"/>
            <w:tcBorders>
              <w:top w:val="nil"/>
              <w:left w:val="nil"/>
              <w:bottom w:val="single" w:sz="4" w:space="0" w:color="000000"/>
              <w:right w:val="single" w:sz="4" w:space="0" w:color="000000"/>
            </w:tcBorders>
            <w:shd w:val="clear" w:color="A5A5A5" w:fill="A5A5A5"/>
            <w:vAlign w:val="center"/>
            <w:hideMark/>
          </w:tcPr>
          <w:p w14:paraId="26CA8A9E" w14:textId="77777777"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 xml:space="preserve">- </w:t>
            </w:r>
          </w:p>
        </w:tc>
        <w:tc>
          <w:tcPr>
            <w:tcW w:w="471" w:type="pct"/>
            <w:tcBorders>
              <w:top w:val="nil"/>
              <w:left w:val="nil"/>
              <w:bottom w:val="single" w:sz="4" w:space="0" w:color="000000"/>
              <w:right w:val="single" w:sz="4" w:space="0" w:color="000000"/>
            </w:tcBorders>
            <w:shd w:val="clear" w:color="A5A5A5" w:fill="A5A5A5"/>
            <w:vAlign w:val="center"/>
            <w:hideMark/>
          </w:tcPr>
          <w:p w14:paraId="43348F8A" w14:textId="275F661A" w:rsidR="00242316" w:rsidRPr="00242316" w:rsidRDefault="00242316" w:rsidP="00242316">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 xml:space="preserve"> </w:t>
            </w:r>
            <w:r w:rsidRPr="00242316">
              <w:rPr>
                <w:rFonts w:ascii="Arial" w:eastAsia="Times New Roman" w:hAnsi="Arial" w:cs="Arial"/>
                <w:b/>
                <w:bCs/>
                <w:color w:val="000000"/>
                <w:sz w:val="20"/>
                <w:szCs w:val="20"/>
              </w:rPr>
              <w:t>93</w:t>
            </w:r>
            <w:r w:rsidRPr="00242316">
              <w:rPr>
                <w:rFonts w:ascii="Arial" w:eastAsia="Times New Roman" w:hAnsi="Arial" w:cs="Arial"/>
                <w:b/>
                <w:bCs/>
                <w:color w:val="000000"/>
                <w:sz w:val="20"/>
                <w:szCs w:val="20"/>
              </w:rPr>
              <w:t xml:space="preserve"> </w:t>
            </w:r>
          </w:p>
        </w:tc>
        <w:tc>
          <w:tcPr>
            <w:tcW w:w="472" w:type="pct"/>
            <w:tcBorders>
              <w:top w:val="nil"/>
              <w:left w:val="nil"/>
              <w:bottom w:val="single" w:sz="4" w:space="0" w:color="000000"/>
              <w:right w:val="single" w:sz="4" w:space="0" w:color="000000"/>
            </w:tcBorders>
            <w:shd w:val="clear" w:color="A5A5A5" w:fill="A5A5A5"/>
            <w:vAlign w:val="center"/>
            <w:hideMark/>
          </w:tcPr>
          <w:p w14:paraId="52736731" w14:textId="77777777"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w:t>
            </w:r>
          </w:p>
        </w:tc>
        <w:tc>
          <w:tcPr>
            <w:tcW w:w="471" w:type="pct"/>
            <w:tcBorders>
              <w:top w:val="nil"/>
              <w:left w:val="nil"/>
              <w:bottom w:val="single" w:sz="4" w:space="0" w:color="000000"/>
              <w:right w:val="single" w:sz="4" w:space="0" w:color="000000"/>
            </w:tcBorders>
            <w:shd w:val="clear" w:color="A5A5A5" w:fill="A5A5A5"/>
            <w:vAlign w:val="center"/>
            <w:hideMark/>
          </w:tcPr>
          <w:p w14:paraId="304A9646" w14:textId="5E859DA6"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366</w:t>
            </w:r>
          </w:p>
        </w:tc>
        <w:tc>
          <w:tcPr>
            <w:tcW w:w="468" w:type="pct"/>
            <w:tcBorders>
              <w:top w:val="nil"/>
              <w:left w:val="nil"/>
              <w:bottom w:val="single" w:sz="4" w:space="0" w:color="000000"/>
              <w:right w:val="single" w:sz="4" w:space="0" w:color="000000"/>
            </w:tcBorders>
            <w:shd w:val="clear" w:color="A5A5A5" w:fill="A5A5A5"/>
            <w:vAlign w:val="center"/>
            <w:hideMark/>
          </w:tcPr>
          <w:p w14:paraId="3873BC3E" w14:textId="77777777"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w:t>
            </w:r>
          </w:p>
        </w:tc>
      </w:tr>
      <w:tr w:rsidR="00242316" w:rsidRPr="00FB33CA" w14:paraId="3740B70B" w14:textId="77777777" w:rsidTr="00242316">
        <w:trPr>
          <w:trHeight w:val="20"/>
        </w:trPr>
        <w:tc>
          <w:tcPr>
            <w:tcW w:w="162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D7C991" w14:textId="616468AA" w:rsidR="00242316" w:rsidRPr="00300ACE" w:rsidRDefault="00242316" w:rsidP="006D416F">
            <w:pPr>
              <w:widowControl/>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NCR</w:t>
            </w:r>
          </w:p>
        </w:tc>
        <w:tc>
          <w:tcPr>
            <w:tcW w:w="705" w:type="pct"/>
            <w:tcBorders>
              <w:top w:val="nil"/>
              <w:left w:val="nil"/>
              <w:bottom w:val="single" w:sz="4" w:space="0" w:color="000000"/>
              <w:right w:val="single" w:sz="4" w:space="0" w:color="000000"/>
            </w:tcBorders>
            <w:shd w:val="clear" w:color="BFBFBF" w:fill="BFBFBF"/>
            <w:vAlign w:val="center"/>
            <w:hideMark/>
          </w:tcPr>
          <w:p w14:paraId="255CAA3A" w14:textId="77777777" w:rsidR="00242316" w:rsidRPr="00300ACE" w:rsidRDefault="00242316" w:rsidP="006D416F">
            <w:pPr>
              <w:widowControl/>
              <w:spacing w:after="0" w:line="240" w:lineRule="auto"/>
              <w:contextualSpacing/>
              <w:jc w:val="right"/>
              <w:rPr>
                <w:rFonts w:ascii="Arial" w:eastAsia="Times New Roman" w:hAnsi="Arial" w:cs="Arial"/>
                <w:b/>
                <w:bCs/>
                <w:color w:val="000000"/>
                <w:sz w:val="20"/>
                <w:szCs w:val="20"/>
              </w:rPr>
            </w:pPr>
            <w:r w:rsidRPr="00300ACE">
              <w:rPr>
                <w:rFonts w:ascii="Arial" w:eastAsia="Times New Roman" w:hAnsi="Arial" w:cs="Arial"/>
                <w:b/>
                <w:bCs/>
                <w:color w:val="000000"/>
                <w:sz w:val="20"/>
                <w:szCs w:val="20"/>
              </w:rPr>
              <w:t xml:space="preserve">1 </w:t>
            </w:r>
          </w:p>
        </w:tc>
        <w:tc>
          <w:tcPr>
            <w:tcW w:w="783" w:type="pct"/>
            <w:tcBorders>
              <w:top w:val="nil"/>
              <w:left w:val="nil"/>
              <w:bottom w:val="single" w:sz="4" w:space="0" w:color="000000"/>
              <w:right w:val="single" w:sz="4" w:space="0" w:color="000000"/>
            </w:tcBorders>
            <w:shd w:val="clear" w:color="BFBFBF" w:fill="BFBFBF"/>
            <w:vAlign w:val="center"/>
            <w:hideMark/>
          </w:tcPr>
          <w:p w14:paraId="6EFB31C8" w14:textId="77777777"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w:t>
            </w:r>
          </w:p>
        </w:tc>
        <w:tc>
          <w:tcPr>
            <w:tcW w:w="471" w:type="pct"/>
            <w:tcBorders>
              <w:top w:val="nil"/>
              <w:left w:val="nil"/>
              <w:bottom w:val="single" w:sz="4" w:space="0" w:color="000000"/>
              <w:right w:val="single" w:sz="4" w:space="0" w:color="000000"/>
            </w:tcBorders>
            <w:shd w:val="clear" w:color="BFBFBF" w:fill="BFBFBF"/>
            <w:vAlign w:val="center"/>
            <w:hideMark/>
          </w:tcPr>
          <w:p w14:paraId="35B1C722" w14:textId="105F522D"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93</w:t>
            </w:r>
          </w:p>
        </w:tc>
        <w:tc>
          <w:tcPr>
            <w:tcW w:w="472" w:type="pct"/>
            <w:tcBorders>
              <w:top w:val="nil"/>
              <w:left w:val="nil"/>
              <w:bottom w:val="single" w:sz="4" w:space="0" w:color="000000"/>
              <w:right w:val="single" w:sz="4" w:space="0" w:color="000000"/>
            </w:tcBorders>
            <w:shd w:val="clear" w:color="BFBFBF" w:fill="BFBFBF"/>
            <w:vAlign w:val="center"/>
            <w:hideMark/>
          </w:tcPr>
          <w:p w14:paraId="00313866" w14:textId="77777777"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w:t>
            </w:r>
          </w:p>
        </w:tc>
        <w:tc>
          <w:tcPr>
            <w:tcW w:w="471" w:type="pct"/>
            <w:tcBorders>
              <w:top w:val="nil"/>
              <w:left w:val="nil"/>
              <w:bottom w:val="single" w:sz="4" w:space="0" w:color="000000"/>
              <w:right w:val="single" w:sz="4" w:space="0" w:color="000000"/>
            </w:tcBorders>
            <w:shd w:val="clear" w:color="BFBFBF" w:fill="BFBFBF"/>
            <w:vAlign w:val="center"/>
            <w:hideMark/>
          </w:tcPr>
          <w:p w14:paraId="7B4D5ABF" w14:textId="3E8EA65D"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366</w:t>
            </w:r>
          </w:p>
        </w:tc>
        <w:tc>
          <w:tcPr>
            <w:tcW w:w="468" w:type="pct"/>
            <w:tcBorders>
              <w:top w:val="nil"/>
              <w:left w:val="nil"/>
              <w:bottom w:val="single" w:sz="4" w:space="0" w:color="000000"/>
              <w:right w:val="single" w:sz="4" w:space="0" w:color="000000"/>
            </w:tcBorders>
            <w:shd w:val="clear" w:color="BFBFBF" w:fill="BFBFBF"/>
            <w:vAlign w:val="center"/>
            <w:hideMark/>
          </w:tcPr>
          <w:p w14:paraId="619F4C58" w14:textId="77777777" w:rsidR="00242316" w:rsidRPr="00242316" w:rsidRDefault="00242316" w:rsidP="006D416F">
            <w:pPr>
              <w:widowControl/>
              <w:spacing w:after="0" w:line="240" w:lineRule="auto"/>
              <w:contextualSpacing/>
              <w:jc w:val="right"/>
              <w:rPr>
                <w:rFonts w:ascii="Arial" w:eastAsia="Times New Roman" w:hAnsi="Arial" w:cs="Arial"/>
                <w:b/>
                <w:bCs/>
                <w:color w:val="000000"/>
                <w:sz w:val="20"/>
                <w:szCs w:val="20"/>
              </w:rPr>
            </w:pPr>
            <w:r w:rsidRPr="00242316">
              <w:rPr>
                <w:rFonts w:ascii="Arial" w:eastAsia="Times New Roman" w:hAnsi="Arial" w:cs="Arial"/>
                <w:b/>
                <w:bCs/>
                <w:color w:val="000000"/>
                <w:sz w:val="20"/>
                <w:szCs w:val="20"/>
              </w:rPr>
              <w:t>-</w:t>
            </w:r>
          </w:p>
        </w:tc>
      </w:tr>
      <w:tr w:rsidR="00242316" w:rsidRPr="00FB33CA" w14:paraId="648634F0" w14:textId="77777777" w:rsidTr="00242316">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4C0E818" w14:textId="77777777" w:rsidR="00242316" w:rsidRPr="00300ACE" w:rsidRDefault="00242316" w:rsidP="006D416F">
            <w:pPr>
              <w:widowControl/>
              <w:spacing w:after="0" w:line="240" w:lineRule="auto"/>
              <w:contextualSpacing/>
              <w:rPr>
                <w:rFonts w:ascii="Arial" w:eastAsia="Times New Roman" w:hAnsi="Arial" w:cs="Arial"/>
                <w:i/>
                <w:iCs/>
                <w:color w:val="000000"/>
                <w:sz w:val="20"/>
                <w:szCs w:val="20"/>
              </w:rPr>
            </w:pPr>
            <w:r w:rsidRPr="00300ACE">
              <w:rPr>
                <w:rFonts w:ascii="Arial" w:eastAsia="Times New Roman" w:hAnsi="Arial" w:cs="Arial"/>
                <w:i/>
                <w:iCs/>
                <w:color w:val="000000"/>
                <w:sz w:val="20"/>
                <w:szCs w:val="20"/>
              </w:rPr>
              <w:t> </w:t>
            </w:r>
          </w:p>
        </w:tc>
        <w:tc>
          <w:tcPr>
            <w:tcW w:w="1483" w:type="pct"/>
            <w:tcBorders>
              <w:top w:val="nil"/>
              <w:left w:val="nil"/>
              <w:bottom w:val="single" w:sz="4" w:space="0" w:color="000000"/>
              <w:right w:val="single" w:sz="4" w:space="0" w:color="000000"/>
            </w:tcBorders>
            <w:shd w:val="clear" w:color="auto" w:fill="auto"/>
            <w:vAlign w:val="center"/>
            <w:hideMark/>
          </w:tcPr>
          <w:p w14:paraId="0794C128" w14:textId="25A94B3A" w:rsidR="00242316" w:rsidRPr="00300ACE" w:rsidRDefault="00242316" w:rsidP="006D416F">
            <w:pPr>
              <w:widowControl/>
              <w:spacing w:after="0" w:line="240" w:lineRule="auto"/>
              <w:contextualSpacing/>
              <w:rPr>
                <w:rFonts w:ascii="Arial" w:eastAsia="Times New Roman" w:hAnsi="Arial" w:cs="Arial"/>
                <w:i/>
                <w:iCs/>
                <w:color w:val="000000"/>
                <w:sz w:val="20"/>
                <w:szCs w:val="20"/>
              </w:rPr>
            </w:pPr>
            <w:r w:rsidRPr="003D75C9">
              <w:rPr>
                <w:rFonts w:ascii="Arial" w:hAnsi="Arial" w:cs="Arial"/>
                <w:b/>
                <w:bCs/>
                <w:color w:val="000000"/>
                <w:sz w:val="20"/>
                <w:szCs w:val="20"/>
              </w:rPr>
              <w:t>Valenzuela City</w:t>
            </w:r>
          </w:p>
        </w:tc>
        <w:tc>
          <w:tcPr>
            <w:tcW w:w="705" w:type="pct"/>
            <w:tcBorders>
              <w:top w:val="nil"/>
              <w:left w:val="nil"/>
              <w:bottom w:val="single" w:sz="4" w:space="0" w:color="000000"/>
              <w:right w:val="single" w:sz="4" w:space="0" w:color="000000"/>
            </w:tcBorders>
            <w:shd w:val="clear" w:color="auto" w:fill="auto"/>
            <w:vAlign w:val="center"/>
            <w:hideMark/>
          </w:tcPr>
          <w:p w14:paraId="70C2C63D" w14:textId="77777777" w:rsidR="00242316" w:rsidRPr="00242316" w:rsidRDefault="00242316" w:rsidP="006D416F">
            <w:pPr>
              <w:widowControl/>
              <w:spacing w:after="0" w:line="240" w:lineRule="auto"/>
              <w:contextualSpacing/>
              <w:jc w:val="right"/>
              <w:rPr>
                <w:rFonts w:ascii="Arial" w:eastAsia="Times New Roman" w:hAnsi="Arial" w:cs="Arial"/>
                <w:b/>
                <w:iCs/>
                <w:sz w:val="20"/>
                <w:szCs w:val="20"/>
              </w:rPr>
            </w:pPr>
            <w:r w:rsidRPr="00242316">
              <w:rPr>
                <w:rFonts w:ascii="Arial" w:eastAsia="Times New Roman" w:hAnsi="Arial" w:cs="Arial"/>
                <w:b/>
                <w:i/>
                <w:iCs/>
                <w:sz w:val="20"/>
                <w:szCs w:val="20"/>
              </w:rPr>
              <w:t xml:space="preserve"> </w:t>
            </w:r>
            <w:r w:rsidRPr="00242316">
              <w:rPr>
                <w:rFonts w:ascii="Arial" w:eastAsia="Times New Roman" w:hAnsi="Arial" w:cs="Arial"/>
                <w:b/>
                <w:iCs/>
                <w:sz w:val="20"/>
                <w:szCs w:val="20"/>
              </w:rPr>
              <w:t xml:space="preserve">1 </w:t>
            </w:r>
          </w:p>
        </w:tc>
        <w:tc>
          <w:tcPr>
            <w:tcW w:w="783" w:type="pct"/>
            <w:tcBorders>
              <w:top w:val="nil"/>
              <w:left w:val="nil"/>
              <w:bottom w:val="single" w:sz="4" w:space="0" w:color="000000"/>
              <w:right w:val="single" w:sz="4" w:space="0" w:color="000000"/>
            </w:tcBorders>
            <w:shd w:val="clear" w:color="auto" w:fill="auto"/>
            <w:vAlign w:val="center"/>
            <w:hideMark/>
          </w:tcPr>
          <w:p w14:paraId="7B3C0087" w14:textId="77777777" w:rsidR="00242316" w:rsidRPr="00242316" w:rsidRDefault="00242316" w:rsidP="006D416F">
            <w:pPr>
              <w:widowControl/>
              <w:spacing w:after="0" w:line="240" w:lineRule="auto"/>
              <w:contextualSpacing/>
              <w:jc w:val="right"/>
              <w:rPr>
                <w:rFonts w:ascii="Arial" w:eastAsia="Times New Roman" w:hAnsi="Arial" w:cs="Arial"/>
                <w:b/>
                <w:iCs/>
                <w:sz w:val="20"/>
                <w:szCs w:val="20"/>
              </w:rPr>
            </w:pPr>
            <w:r w:rsidRPr="00242316">
              <w:rPr>
                <w:rFonts w:ascii="Arial" w:eastAsia="Times New Roman" w:hAnsi="Arial" w:cs="Arial"/>
                <w:b/>
                <w:iCs/>
                <w:sz w:val="20"/>
                <w:szCs w:val="20"/>
              </w:rPr>
              <w:t>-</w:t>
            </w:r>
          </w:p>
        </w:tc>
        <w:tc>
          <w:tcPr>
            <w:tcW w:w="471" w:type="pct"/>
            <w:tcBorders>
              <w:top w:val="nil"/>
              <w:left w:val="nil"/>
              <w:bottom w:val="single" w:sz="4" w:space="0" w:color="000000"/>
              <w:right w:val="single" w:sz="4" w:space="0" w:color="000000"/>
            </w:tcBorders>
            <w:shd w:val="clear" w:color="auto" w:fill="auto"/>
            <w:vAlign w:val="center"/>
            <w:hideMark/>
          </w:tcPr>
          <w:p w14:paraId="47ED2A50" w14:textId="37BCB5DB" w:rsidR="00242316" w:rsidRPr="00242316" w:rsidRDefault="00242316" w:rsidP="006D416F">
            <w:pPr>
              <w:widowControl/>
              <w:spacing w:after="0" w:line="240" w:lineRule="auto"/>
              <w:contextualSpacing/>
              <w:jc w:val="right"/>
              <w:rPr>
                <w:rFonts w:ascii="Arial" w:eastAsia="Times New Roman" w:hAnsi="Arial" w:cs="Arial"/>
                <w:b/>
                <w:iCs/>
                <w:sz w:val="20"/>
                <w:szCs w:val="20"/>
              </w:rPr>
            </w:pPr>
            <w:r>
              <w:rPr>
                <w:rFonts w:ascii="Arial" w:eastAsia="Times New Roman" w:hAnsi="Arial" w:cs="Arial"/>
                <w:b/>
                <w:iCs/>
                <w:sz w:val="20"/>
                <w:szCs w:val="20"/>
              </w:rPr>
              <w:t>93</w:t>
            </w:r>
            <w:r w:rsidRPr="00242316">
              <w:rPr>
                <w:rFonts w:ascii="Arial" w:eastAsia="Times New Roman" w:hAnsi="Arial" w:cs="Arial"/>
                <w:b/>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707D0EDC" w14:textId="77777777" w:rsidR="00242316" w:rsidRPr="00242316" w:rsidRDefault="00242316" w:rsidP="006D416F">
            <w:pPr>
              <w:widowControl/>
              <w:spacing w:after="0" w:line="240" w:lineRule="auto"/>
              <w:contextualSpacing/>
              <w:jc w:val="right"/>
              <w:rPr>
                <w:rFonts w:ascii="Arial" w:eastAsia="Times New Roman" w:hAnsi="Arial" w:cs="Arial"/>
                <w:b/>
                <w:iCs/>
                <w:sz w:val="20"/>
                <w:szCs w:val="20"/>
              </w:rPr>
            </w:pPr>
            <w:r w:rsidRPr="00242316">
              <w:rPr>
                <w:rFonts w:ascii="Arial" w:eastAsia="Times New Roman" w:hAnsi="Arial" w:cs="Arial"/>
                <w:b/>
                <w:iCs/>
                <w:sz w:val="20"/>
                <w:szCs w:val="20"/>
              </w:rPr>
              <w:t>-</w:t>
            </w:r>
          </w:p>
        </w:tc>
        <w:tc>
          <w:tcPr>
            <w:tcW w:w="471" w:type="pct"/>
            <w:tcBorders>
              <w:top w:val="nil"/>
              <w:left w:val="nil"/>
              <w:bottom w:val="single" w:sz="4" w:space="0" w:color="000000"/>
              <w:right w:val="single" w:sz="4" w:space="0" w:color="000000"/>
            </w:tcBorders>
            <w:shd w:val="clear" w:color="auto" w:fill="auto"/>
            <w:vAlign w:val="center"/>
            <w:hideMark/>
          </w:tcPr>
          <w:p w14:paraId="08AFF8EC" w14:textId="6164C7C0" w:rsidR="00242316" w:rsidRPr="00242316" w:rsidRDefault="00242316" w:rsidP="006D416F">
            <w:pPr>
              <w:widowControl/>
              <w:spacing w:after="0" w:line="240" w:lineRule="auto"/>
              <w:contextualSpacing/>
              <w:jc w:val="right"/>
              <w:rPr>
                <w:rFonts w:ascii="Arial" w:eastAsia="Times New Roman" w:hAnsi="Arial" w:cs="Arial"/>
                <w:b/>
                <w:iCs/>
                <w:sz w:val="20"/>
                <w:szCs w:val="20"/>
              </w:rPr>
            </w:pPr>
            <w:r>
              <w:rPr>
                <w:rFonts w:ascii="Arial" w:eastAsia="Times New Roman" w:hAnsi="Arial" w:cs="Arial"/>
                <w:b/>
                <w:iCs/>
                <w:sz w:val="20"/>
                <w:szCs w:val="20"/>
              </w:rPr>
              <w:t>366</w:t>
            </w:r>
            <w:r w:rsidRPr="00242316">
              <w:rPr>
                <w:rFonts w:ascii="Arial" w:eastAsia="Times New Roman" w:hAnsi="Arial" w:cs="Arial"/>
                <w:b/>
                <w:iCs/>
                <w:sz w:val="20"/>
                <w:szCs w:val="20"/>
              </w:rPr>
              <w:t xml:space="preserve"> </w:t>
            </w:r>
          </w:p>
        </w:tc>
        <w:tc>
          <w:tcPr>
            <w:tcW w:w="468" w:type="pct"/>
            <w:tcBorders>
              <w:top w:val="nil"/>
              <w:left w:val="nil"/>
              <w:bottom w:val="single" w:sz="4" w:space="0" w:color="000000"/>
              <w:right w:val="single" w:sz="4" w:space="0" w:color="000000"/>
            </w:tcBorders>
            <w:shd w:val="clear" w:color="auto" w:fill="auto"/>
            <w:vAlign w:val="center"/>
            <w:hideMark/>
          </w:tcPr>
          <w:p w14:paraId="61ED37E5" w14:textId="77777777" w:rsidR="00242316" w:rsidRPr="00242316" w:rsidRDefault="00242316" w:rsidP="006D416F">
            <w:pPr>
              <w:widowControl/>
              <w:spacing w:after="0" w:line="240" w:lineRule="auto"/>
              <w:contextualSpacing/>
              <w:jc w:val="right"/>
              <w:rPr>
                <w:rFonts w:ascii="Arial" w:eastAsia="Times New Roman" w:hAnsi="Arial" w:cs="Arial"/>
                <w:b/>
                <w:iCs/>
                <w:sz w:val="20"/>
                <w:szCs w:val="20"/>
              </w:rPr>
            </w:pPr>
            <w:r w:rsidRPr="00242316">
              <w:rPr>
                <w:rFonts w:ascii="Arial" w:eastAsia="Times New Roman" w:hAnsi="Arial" w:cs="Arial"/>
                <w:b/>
                <w:iCs/>
                <w:sz w:val="20"/>
                <w:szCs w:val="20"/>
              </w:rPr>
              <w:t>-</w:t>
            </w:r>
          </w:p>
        </w:tc>
      </w:tr>
    </w:tbl>
    <w:p w14:paraId="0BA9D8D9"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0DF0A167" w14:textId="0131DA26"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Pr>
          <w:rFonts w:ascii="Arial" w:eastAsia="Arial" w:hAnsi="Arial" w:cs="Arial"/>
          <w:i/>
          <w:color w:val="0070C0"/>
          <w:sz w:val="16"/>
          <w:szCs w:val="16"/>
        </w:rPr>
        <w:t>FO NCR</w:t>
      </w:r>
    </w:p>
    <w:p w14:paraId="636C921B"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572DFDA8" w14:textId="77777777" w:rsidR="00242316" w:rsidRPr="00004896" w:rsidRDefault="00242316" w:rsidP="00242316">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rFonts w:ascii="Arial" w:eastAsia="Arial" w:hAnsi="Arial" w:cs="Arial"/>
          <w:b/>
          <w:color w:val="002060"/>
          <w:sz w:val="24"/>
          <w:szCs w:val="24"/>
        </w:rPr>
      </w:pPr>
      <w:r w:rsidRPr="00004896">
        <w:rPr>
          <w:rFonts w:ascii="Arial" w:eastAsia="Arial" w:hAnsi="Arial" w:cs="Arial"/>
          <w:b/>
          <w:color w:val="002060"/>
          <w:sz w:val="24"/>
          <w:szCs w:val="24"/>
        </w:rPr>
        <w:t>Damaged Houses</w:t>
      </w:r>
    </w:p>
    <w:p w14:paraId="1A690CCC" w14:textId="52ED3D2D" w:rsidR="00242316" w:rsidRDefault="00233CCE"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b/>
          <w:color w:val="0070C0"/>
          <w:sz w:val="24"/>
          <w:szCs w:val="24"/>
        </w:rPr>
        <w:t>50</w:t>
      </w:r>
      <w:r w:rsidR="00242316" w:rsidRPr="00233CCE">
        <w:rPr>
          <w:rFonts w:ascii="Arial" w:eastAsia="Arial" w:hAnsi="Arial" w:cs="Arial"/>
          <w:b/>
          <w:color w:val="0070C0"/>
          <w:sz w:val="24"/>
          <w:szCs w:val="24"/>
        </w:rPr>
        <w:t xml:space="preserve"> houses </w:t>
      </w:r>
      <w:r w:rsidR="00242316" w:rsidRPr="00890174">
        <w:rPr>
          <w:rFonts w:ascii="Arial" w:eastAsia="Arial" w:hAnsi="Arial" w:cs="Arial"/>
          <w:sz w:val="24"/>
          <w:szCs w:val="24"/>
        </w:rPr>
        <w:t>were</w:t>
      </w:r>
      <w:r w:rsidR="00242316">
        <w:rPr>
          <w:rFonts w:ascii="Arial" w:eastAsia="Arial" w:hAnsi="Arial" w:cs="Arial"/>
          <w:sz w:val="24"/>
          <w:szCs w:val="24"/>
        </w:rPr>
        <w:t xml:space="preserve"> totally damaged by the fire</w:t>
      </w:r>
      <w:r w:rsidR="00242316">
        <w:rPr>
          <w:rFonts w:ascii="Arial" w:eastAsia="Arial" w:hAnsi="Arial" w:cs="Arial"/>
          <w:color w:val="000000"/>
          <w:sz w:val="24"/>
          <w:szCs w:val="24"/>
        </w:rPr>
        <w:t xml:space="preserve"> (see Table 3).</w:t>
      </w:r>
    </w:p>
    <w:p w14:paraId="4B1C9DC3"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23DD2FC3"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color w:val="000000"/>
          <w:sz w:val="20"/>
          <w:szCs w:val="20"/>
        </w:rPr>
      </w:pPr>
      <w:r>
        <w:rPr>
          <w:rFonts w:ascii="Arial" w:eastAsia="Arial" w:hAnsi="Arial" w:cs="Arial"/>
          <w:b/>
          <w:i/>
          <w:color w:val="000000"/>
          <w:sz w:val="20"/>
          <w:szCs w:val="20"/>
        </w:rPr>
        <w:t>Table 3. Damaged Houses</w:t>
      </w:r>
    </w:p>
    <w:tbl>
      <w:tblPr>
        <w:tblW w:w="4768" w:type="pct"/>
        <w:tblInd w:w="421" w:type="dxa"/>
        <w:tblLook w:val="04A0" w:firstRow="1" w:lastRow="0" w:firstColumn="1" w:lastColumn="0" w:noHBand="0" w:noVBand="1"/>
      </w:tblPr>
      <w:tblGrid>
        <w:gridCol w:w="295"/>
        <w:gridCol w:w="4304"/>
        <w:gridCol w:w="1455"/>
        <w:gridCol w:w="1659"/>
        <w:gridCol w:w="1578"/>
      </w:tblGrid>
      <w:tr w:rsidR="00242316" w:rsidRPr="00FB33CA" w14:paraId="336CAC6A" w14:textId="77777777" w:rsidTr="00233CCE">
        <w:trPr>
          <w:trHeight w:val="334"/>
        </w:trPr>
        <w:tc>
          <w:tcPr>
            <w:tcW w:w="247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77E1138" w14:textId="77777777" w:rsidR="00242316" w:rsidRPr="00004896" w:rsidRDefault="00242316" w:rsidP="006D416F">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REGION / PROVINCE / MUNICIPALITY </w:t>
            </w:r>
          </w:p>
        </w:tc>
        <w:tc>
          <w:tcPr>
            <w:tcW w:w="252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A679930" w14:textId="77777777" w:rsidR="00242316" w:rsidRPr="00004896" w:rsidRDefault="00242316" w:rsidP="006D416F">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NO. OF DAMAGED HOUSES </w:t>
            </w:r>
          </w:p>
        </w:tc>
      </w:tr>
      <w:tr w:rsidR="00242316" w:rsidRPr="00FB33CA" w14:paraId="74DF3B77" w14:textId="77777777" w:rsidTr="00233CCE">
        <w:trPr>
          <w:trHeight w:val="20"/>
        </w:trPr>
        <w:tc>
          <w:tcPr>
            <w:tcW w:w="2475" w:type="pct"/>
            <w:gridSpan w:val="2"/>
            <w:vMerge/>
            <w:tcBorders>
              <w:top w:val="single" w:sz="4" w:space="0" w:color="000000"/>
              <w:left w:val="single" w:sz="4" w:space="0" w:color="000000"/>
              <w:bottom w:val="single" w:sz="4" w:space="0" w:color="000000"/>
              <w:right w:val="single" w:sz="4" w:space="0" w:color="000000"/>
            </w:tcBorders>
            <w:vAlign w:val="center"/>
            <w:hideMark/>
          </w:tcPr>
          <w:p w14:paraId="6B1F4083" w14:textId="77777777" w:rsidR="00242316" w:rsidRPr="00004896" w:rsidRDefault="00242316" w:rsidP="006D416F">
            <w:pPr>
              <w:widowControl/>
              <w:spacing w:after="0" w:line="240" w:lineRule="auto"/>
              <w:contextualSpacing/>
              <w:rPr>
                <w:rFonts w:ascii="Arial" w:eastAsia="Times New Roman" w:hAnsi="Arial" w:cs="Arial"/>
                <w:b/>
                <w:bCs/>
                <w:sz w:val="20"/>
                <w:szCs w:val="20"/>
              </w:rPr>
            </w:pPr>
          </w:p>
        </w:tc>
        <w:tc>
          <w:tcPr>
            <w:tcW w:w="783" w:type="pct"/>
            <w:tcBorders>
              <w:top w:val="single" w:sz="4" w:space="0" w:color="auto"/>
              <w:left w:val="nil"/>
              <w:bottom w:val="single" w:sz="4" w:space="0" w:color="000000"/>
              <w:right w:val="single" w:sz="4" w:space="0" w:color="000000"/>
            </w:tcBorders>
            <w:shd w:val="clear" w:color="7F7F7F" w:fill="7F7F7F"/>
            <w:vAlign w:val="center"/>
            <w:hideMark/>
          </w:tcPr>
          <w:p w14:paraId="28FAD1E9" w14:textId="77777777" w:rsidR="00242316" w:rsidRPr="00004896" w:rsidRDefault="00242316" w:rsidP="006D416F">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 Total </w:t>
            </w:r>
          </w:p>
        </w:tc>
        <w:tc>
          <w:tcPr>
            <w:tcW w:w="893" w:type="pct"/>
            <w:tcBorders>
              <w:top w:val="single" w:sz="4" w:space="0" w:color="auto"/>
              <w:left w:val="nil"/>
              <w:bottom w:val="single" w:sz="4" w:space="0" w:color="000000"/>
              <w:right w:val="single" w:sz="4" w:space="0" w:color="000000"/>
            </w:tcBorders>
            <w:shd w:val="clear" w:color="7F7F7F" w:fill="7F7F7F"/>
            <w:vAlign w:val="center"/>
            <w:hideMark/>
          </w:tcPr>
          <w:p w14:paraId="395395E9" w14:textId="77777777" w:rsidR="00242316" w:rsidRPr="00004896" w:rsidRDefault="00242316" w:rsidP="006D416F">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 Totally </w:t>
            </w:r>
          </w:p>
        </w:tc>
        <w:tc>
          <w:tcPr>
            <w:tcW w:w="849" w:type="pct"/>
            <w:tcBorders>
              <w:top w:val="single" w:sz="4" w:space="0" w:color="auto"/>
              <w:left w:val="nil"/>
              <w:bottom w:val="single" w:sz="4" w:space="0" w:color="000000"/>
              <w:right w:val="single" w:sz="4" w:space="0" w:color="000000"/>
            </w:tcBorders>
            <w:shd w:val="clear" w:color="7F7F7F" w:fill="7F7F7F"/>
            <w:vAlign w:val="center"/>
            <w:hideMark/>
          </w:tcPr>
          <w:p w14:paraId="56AAE34F" w14:textId="77777777" w:rsidR="00242316" w:rsidRPr="00004896" w:rsidRDefault="00242316" w:rsidP="006D416F">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 Partially </w:t>
            </w:r>
          </w:p>
        </w:tc>
      </w:tr>
      <w:tr w:rsidR="00233CCE" w:rsidRPr="00FB33CA" w14:paraId="150A6CF4" w14:textId="77777777" w:rsidTr="00233CCE">
        <w:trPr>
          <w:trHeight w:val="20"/>
        </w:trPr>
        <w:tc>
          <w:tcPr>
            <w:tcW w:w="24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94868" w14:textId="77777777" w:rsidR="00242316" w:rsidRPr="00004896" w:rsidRDefault="00242316" w:rsidP="006D416F">
            <w:pPr>
              <w:widowControl/>
              <w:spacing w:after="0" w:line="240" w:lineRule="auto"/>
              <w:contextualSpacing/>
              <w:jc w:val="center"/>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GRAND TOTAL</w:t>
            </w:r>
          </w:p>
        </w:tc>
        <w:tc>
          <w:tcPr>
            <w:tcW w:w="783" w:type="pct"/>
            <w:tcBorders>
              <w:top w:val="nil"/>
              <w:left w:val="nil"/>
              <w:bottom w:val="single" w:sz="4" w:space="0" w:color="000000"/>
              <w:right w:val="single" w:sz="4" w:space="0" w:color="000000"/>
            </w:tcBorders>
            <w:shd w:val="clear" w:color="A5A5A5" w:fill="A5A5A5"/>
            <w:vAlign w:val="center"/>
            <w:hideMark/>
          </w:tcPr>
          <w:p w14:paraId="205B8125" w14:textId="1F385E4D" w:rsidR="00242316" w:rsidRPr="00004896"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50</w:t>
            </w:r>
            <w:r w:rsidR="00242316" w:rsidRPr="00004896">
              <w:rPr>
                <w:rFonts w:ascii="Arial" w:eastAsia="Times New Roman" w:hAnsi="Arial" w:cs="Arial"/>
                <w:b/>
                <w:bCs/>
                <w:color w:val="000000"/>
                <w:sz w:val="20"/>
                <w:szCs w:val="20"/>
              </w:rPr>
              <w:t xml:space="preserve"> </w:t>
            </w:r>
          </w:p>
        </w:tc>
        <w:tc>
          <w:tcPr>
            <w:tcW w:w="893" w:type="pct"/>
            <w:tcBorders>
              <w:top w:val="nil"/>
              <w:left w:val="nil"/>
              <w:bottom w:val="single" w:sz="4" w:space="0" w:color="000000"/>
              <w:right w:val="single" w:sz="4" w:space="0" w:color="000000"/>
            </w:tcBorders>
            <w:shd w:val="clear" w:color="A5A5A5" w:fill="A5A5A5"/>
            <w:vAlign w:val="center"/>
            <w:hideMark/>
          </w:tcPr>
          <w:p w14:paraId="7176273B" w14:textId="516AE460" w:rsidR="00242316" w:rsidRPr="00004896"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50</w:t>
            </w:r>
          </w:p>
        </w:tc>
        <w:tc>
          <w:tcPr>
            <w:tcW w:w="849" w:type="pct"/>
            <w:tcBorders>
              <w:top w:val="nil"/>
              <w:left w:val="nil"/>
              <w:bottom w:val="single" w:sz="4" w:space="0" w:color="000000"/>
              <w:right w:val="single" w:sz="4" w:space="0" w:color="000000"/>
            </w:tcBorders>
            <w:shd w:val="clear" w:color="A5A5A5" w:fill="A5A5A5"/>
            <w:vAlign w:val="center"/>
            <w:hideMark/>
          </w:tcPr>
          <w:p w14:paraId="5CCBE483" w14:textId="77777777" w:rsidR="00242316" w:rsidRPr="00004896" w:rsidRDefault="00242316" w:rsidP="006D416F">
            <w:pPr>
              <w:widowControl/>
              <w:spacing w:after="0" w:line="240" w:lineRule="auto"/>
              <w:contextualSpacing/>
              <w:jc w:val="right"/>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Pr="00004896">
              <w:rPr>
                <w:rFonts w:ascii="Arial" w:eastAsia="Times New Roman" w:hAnsi="Arial" w:cs="Arial"/>
                <w:b/>
                <w:bCs/>
                <w:color w:val="000000"/>
                <w:sz w:val="20"/>
                <w:szCs w:val="20"/>
              </w:rPr>
              <w:t xml:space="preserve"> </w:t>
            </w:r>
          </w:p>
        </w:tc>
      </w:tr>
      <w:tr w:rsidR="00233CCE" w:rsidRPr="00FB33CA" w14:paraId="42633EFB" w14:textId="77777777" w:rsidTr="00233CCE">
        <w:trPr>
          <w:trHeight w:val="20"/>
        </w:trPr>
        <w:tc>
          <w:tcPr>
            <w:tcW w:w="24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028DAE" w14:textId="0F378A3D" w:rsidR="00242316" w:rsidRPr="00004896" w:rsidRDefault="00233CCE" w:rsidP="006D416F">
            <w:pPr>
              <w:widowControl/>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NCR</w:t>
            </w:r>
          </w:p>
        </w:tc>
        <w:tc>
          <w:tcPr>
            <w:tcW w:w="783" w:type="pct"/>
            <w:tcBorders>
              <w:top w:val="nil"/>
              <w:left w:val="nil"/>
              <w:bottom w:val="single" w:sz="4" w:space="0" w:color="000000"/>
              <w:right w:val="single" w:sz="4" w:space="0" w:color="000000"/>
            </w:tcBorders>
            <w:shd w:val="clear" w:color="BFBFBF" w:fill="BFBFBF"/>
            <w:vAlign w:val="center"/>
            <w:hideMark/>
          </w:tcPr>
          <w:p w14:paraId="1902192A" w14:textId="7435B721" w:rsidR="00242316" w:rsidRPr="00004896"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50</w:t>
            </w:r>
          </w:p>
        </w:tc>
        <w:tc>
          <w:tcPr>
            <w:tcW w:w="893" w:type="pct"/>
            <w:tcBorders>
              <w:top w:val="nil"/>
              <w:left w:val="nil"/>
              <w:bottom w:val="single" w:sz="4" w:space="0" w:color="000000"/>
              <w:right w:val="single" w:sz="4" w:space="0" w:color="000000"/>
            </w:tcBorders>
            <w:shd w:val="clear" w:color="BFBFBF" w:fill="BFBFBF"/>
            <w:vAlign w:val="center"/>
            <w:hideMark/>
          </w:tcPr>
          <w:p w14:paraId="008C28A5" w14:textId="09094B58" w:rsidR="00242316" w:rsidRPr="00004896"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50</w:t>
            </w:r>
          </w:p>
        </w:tc>
        <w:tc>
          <w:tcPr>
            <w:tcW w:w="849" w:type="pct"/>
            <w:tcBorders>
              <w:top w:val="nil"/>
              <w:left w:val="nil"/>
              <w:bottom w:val="single" w:sz="4" w:space="0" w:color="000000"/>
              <w:right w:val="single" w:sz="4" w:space="0" w:color="000000"/>
            </w:tcBorders>
            <w:shd w:val="clear" w:color="BFBFBF" w:fill="BFBFBF"/>
            <w:vAlign w:val="center"/>
            <w:hideMark/>
          </w:tcPr>
          <w:p w14:paraId="1BFFE0E4" w14:textId="77777777" w:rsidR="00242316" w:rsidRPr="00004896" w:rsidRDefault="00242316" w:rsidP="006D416F">
            <w:pPr>
              <w:widowControl/>
              <w:spacing w:after="0" w:line="240" w:lineRule="auto"/>
              <w:contextualSpacing/>
              <w:jc w:val="right"/>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Pr="00004896">
              <w:rPr>
                <w:rFonts w:ascii="Arial" w:eastAsia="Times New Roman" w:hAnsi="Arial" w:cs="Arial"/>
                <w:b/>
                <w:bCs/>
                <w:color w:val="000000"/>
                <w:sz w:val="20"/>
                <w:szCs w:val="20"/>
              </w:rPr>
              <w:t xml:space="preserve"> </w:t>
            </w:r>
          </w:p>
        </w:tc>
      </w:tr>
      <w:tr w:rsidR="00233CCE" w:rsidRPr="00FB33CA" w14:paraId="6F884AA0" w14:textId="77777777" w:rsidTr="00233CCE">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9E697C" w14:textId="77777777" w:rsidR="00242316" w:rsidRPr="00004896" w:rsidRDefault="00242316" w:rsidP="006D416F">
            <w:pPr>
              <w:widowControl/>
              <w:spacing w:after="0" w:line="240" w:lineRule="auto"/>
              <w:contextualSpacing/>
              <w:rPr>
                <w:rFonts w:ascii="Arial" w:eastAsia="Times New Roman" w:hAnsi="Arial" w:cs="Arial"/>
                <w:i/>
                <w:iCs/>
                <w:color w:val="000000"/>
                <w:sz w:val="20"/>
                <w:szCs w:val="20"/>
              </w:rPr>
            </w:pPr>
            <w:r w:rsidRPr="00004896">
              <w:rPr>
                <w:rFonts w:ascii="Arial" w:eastAsia="Times New Roman" w:hAnsi="Arial" w:cs="Arial"/>
                <w:i/>
                <w:iCs/>
                <w:color w:val="000000"/>
                <w:sz w:val="20"/>
                <w:szCs w:val="20"/>
              </w:rPr>
              <w:t> </w:t>
            </w:r>
          </w:p>
        </w:tc>
        <w:tc>
          <w:tcPr>
            <w:tcW w:w="2316" w:type="pct"/>
            <w:tcBorders>
              <w:top w:val="nil"/>
              <w:left w:val="nil"/>
              <w:bottom w:val="single" w:sz="4" w:space="0" w:color="000000"/>
              <w:right w:val="single" w:sz="4" w:space="0" w:color="000000"/>
            </w:tcBorders>
            <w:shd w:val="clear" w:color="auto" w:fill="auto"/>
            <w:vAlign w:val="center"/>
            <w:hideMark/>
          </w:tcPr>
          <w:p w14:paraId="33417804" w14:textId="37BAB980" w:rsidR="00242316" w:rsidRPr="00004896" w:rsidRDefault="00233CCE" w:rsidP="006D416F">
            <w:pPr>
              <w:widowControl/>
              <w:spacing w:after="0" w:line="240" w:lineRule="auto"/>
              <w:contextualSpacing/>
              <w:rPr>
                <w:rFonts w:ascii="Arial" w:eastAsia="Times New Roman" w:hAnsi="Arial" w:cs="Arial"/>
                <w:i/>
                <w:iCs/>
                <w:color w:val="000000"/>
                <w:sz w:val="20"/>
                <w:szCs w:val="20"/>
              </w:rPr>
            </w:pPr>
            <w:r w:rsidRPr="003D75C9">
              <w:rPr>
                <w:rFonts w:ascii="Arial" w:hAnsi="Arial" w:cs="Arial"/>
                <w:b/>
                <w:bCs/>
                <w:color w:val="000000"/>
                <w:sz w:val="20"/>
                <w:szCs w:val="20"/>
              </w:rPr>
              <w:t>Valenzuela City</w:t>
            </w:r>
          </w:p>
        </w:tc>
        <w:tc>
          <w:tcPr>
            <w:tcW w:w="783" w:type="pct"/>
            <w:tcBorders>
              <w:top w:val="nil"/>
              <w:left w:val="nil"/>
              <w:bottom w:val="single" w:sz="4" w:space="0" w:color="000000"/>
              <w:right w:val="single" w:sz="4" w:space="0" w:color="000000"/>
            </w:tcBorders>
            <w:shd w:val="clear" w:color="auto" w:fill="auto"/>
            <w:vAlign w:val="center"/>
            <w:hideMark/>
          </w:tcPr>
          <w:p w14:paraId="71A5ED3E" w14:textId="379CC1A9" w:rsidR="00242316" w:rsidRPr="00233CCE" w:rsidRDefault="00233CCE" w:rsidP="006D416F">
            <w:pPr>
              <w:widowControl/>
              <w:spacing w:after="0" w:line="240" w:lineRule="auto"/>
              <w:contextualSpacing/>
              <w:jc w:val="right"/>
              <w:rPr>
                <w:rFonts w:ascii="Arial" w:eastAsia="Times New Roman" w:hAnsi="Arial" w:cs="Arial"/>
                <w:b/>
                <w:iCs/>
                <w:sz w:val="20"/>
                <w:szCs w:val="20"/>
              </w:rPr>
            </w:pPr>
            <w:r w:rsidRPr="00233CCE">
              <w:rPr>
                <w:rFonts w:ascii="Arial" w:eastAsia="Times New Roman" w:hAnsi="Arial" w:cs="Arial"/>
                <w:b/>
                <w:iCs/>
                <w:sz w:val="20"/>
                <w:szCs w:val="20"/>
              </w:rPr>
              <w:t>50</w:t>
            </w:r>
          </w:p>
        </w:tc>
        <w:tc>
          <w:tcPr>
            <w:tcW w:w="893" w:type="pct"/>
            <w:tcBorders>
              <w:top w:val="nil"/>
              <w:left w:val="nil"/>
              <w:bottom w:val="single" w:sz="4" w:space="0" w:color="000000"/>
              <w:right w:val="single" w:sz="4" w:space="0" w:color="000000"/>
            </w:tcBorders>
            <w:shd w:val="clear" w:color="auto" w:fill="auto"/>
            <w:vAlign w:val="center"/>
            <w:hideMark/>
          </w:tcPr>
          <w:p w14:paraId="058B61C8" w14:textId="0589191A" w:rsidR="00242316" w:rsidRPr="00233CCE" w:rsidRDefault="00233CCE" w:rsidP="006D416F">
            <w:pPr>
              <w:widowControl/>
              <w:spacing w:after="0" w:line="240" w:lineRule="auto"/>
              <w:jc w:val="right"/>
              <w:rPr>
                <w:rFonts w:ascii="Arial" w:eastAsia="Times New Roman" w:hAnsi="Arial" w:cs="Arial"/>
                <w:b/>
                <w:iCs/>
                <w:sz w:val="20"/>
                <w:szCs w:val="20"/>
              </w:rPr>
            </w:pPr>
            <w:r w:rsidRPr="00233CCE">
              <w:rPr>
                <w:rFonts w:ascii="Arial" w:eastAsia="Times New Roman" w:hAnsi="Arial" w:cs="Arial"/>
                <w:b/>
                <w:iCs/>
                <w:sz w:val="20"/>
                <w:szCs w:val="20"/>
              </w:rPr>
              <w:t>50</w:t>
            </w:r>
          </w:p>
        </w:tc>
        <w:tc>
          <w:tcPr>
            <w:tcW w:w="849" w:type="pct"/>
            <w:tcBorders>
              <w:top w:val="nil"/>
              <w:left w:val="nil"/>
              <w:bottom w:val="single" w:sz="4" w:space="0" w:color="000000"/>
              <w:right w:val="single" w:sz="4" w:space="0" w:color="000000"/>
            </w:tcBorders>
            <w:shd w:val="clear" w:color="auto" w:fill="auto"/>
            <w:vAlign w:val="center"/>
            <w:hideMark/>
          </w:tcPr>
          <w:p w14:paraId="4F32EBAE" w14:textId="77777777" w:rsidR="00242316" w:rsidRPr="00233CCE" w:rsidRDefault="00242316" w:rsidP="006D416F">
            <w:pPr>
              <w:widowControl/>
              <w:spacing w:after="0" w:line="240" w:lineRule="auto"/>
              <w:contextualSpacing/>
              <w:jc w:val="right"/>
              <w:rPr>
                <w:rFonts w:ascii="Arial" w:eastAsia="Times New Roman" w:hAnsi="Arial" w:cs="Arial"/>
                <w:b/>
                <w:iCs/>
                <w:sz w:val="20"/>
                <w:szCs w:val="20"/>
              </w:rPr>
            </w:pPr>
            <w:r w:rsidRPr="00233CCE">
              <w:rPr>
                <w:rFonts w:ascii="Arial" w:eastAsia="Times New Roman" w:hAnsi="Arial" w:cs="Arial"/>
                <w:b/>
                <w:iCs/>
                <w:sz w:val="20"/>
                <w:szCs w:val="20"/>
              </w:rPr>
              <w:t xml:space="preserve">- </w:t>
            </w:r>
          </w:p>
        </w:tc>
      </w:tr>
    </w:tbl>
    <w:p w14:paraId="5AA3C2DA"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5777003B" w14:textId="01F65E7C"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233CCE">
        <w:rPr>
          <w:rFonts w:ascii="Arial" w:eastAsia="Arial" w:hAnsi="Arial" w:cs="Arial"/>
          <w:i/>
          <w:color w:val="0070C0"/>
          <w:sz w:val="16"/>
          <w:szCs w:val="16"/>
        </w:rPr>
        <w:t>FO NCR</w:t>
      </w:r>
    </w:p>
    <w:p w14:paraId="0B50CBE0"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2060"/>
          <w:sz w:val="24"/>
          <w:szCs w:val="24"/>
        </w:rPr>
      </w:pPr>
    </w:p>
    <w:p w14:paraId="639361DC" w14:textId="77777777" w:rsidR="00233CCE" w:rsidRDefault="00233CCE"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2060"/>
          <w:sz w:val="24"/>
          <w:szCs w:val="24"/>
        </w:rPr>
      </w:pPr>
    </w:p>
    <w:p w14:paraId="281E1236" w14:textId="77777777" w:rsidR="00233CCE" w:rsidRPr="00DD4CCA" w:rsidRDefault="00233CCE"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2060"/>
          <w:sz w:val="24"/>
          <w:szCs w:val="24"/>
        </w:rPr>
      </w:pPr>
    </w:p>
    <w:p w14:paraId="35AA0E31" w14:textId="77777777" w:rsidR="00242316" w:rsidRPr="00F92CD5" w:rsidRDefault="00242316" w:rsidP="00242316">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rPr>
          <w:rFonts w:ascii="Arial" w:eastAsia="Arial" w:hAnsi="Arial" w:cs="Arial"/>
          <w:b/>
          <w:color w:val="002060"/>
          <w:sz w:val="24"/>
          <w:szCs w:val="24"/>
        </w:rPr>
      </w:pPr>
      <w:r w:rsidRPr="00F92CD5">
        <w:rPr>
          <w:rFonts w:ascii="Arial" w:eastAsia="Arial" w:hAnsi="Arial" w:cs="Arial"/>
          <w:b/>
          <w:color w:val="002060"/>
          <w:sz w:val="24"/>
          <w:szCs w:val="24"/>
        </w:rPr>
        <w:lastRenderedPageBreak/>
        <w:t xml:space="preserve">Summary of Assistance Provided </w:t>
      </w:r>
      <w:r w:rsidRPr="00F92CD5">
        <w:rPr>
          <w:rFonts w:ascii="Arial" w:eastAsia="Arial" w:hAnsi="Arial" w:cs="Arial"/>
          <w:color w:val="000000"/>
          <w:sz w:val="24"/>
          <w:szCs w:val="24"/>
        </w:rPr>
        <w:t xml:space="preserve">(see Table </w:t>
      </w:r>
      <w:r>
        <w:rPr>
          <w:rFonts w:ascii="Arial" w:eastAsia="Arial" w:hAnsi="Arial" w:cs="Arial"/>
          <w:color w:val="000000"/>
          <w:sz w:val="24"/>
          <w:szCs w:val="24"/>
        </w:rPr>
        <w:t>4</w:t>
      </w:r>
      <w:r w:rsidRPr="00F92CD5">
        <w:rPr>
          <w:rFonts w:ascii="Arial" w:eastAsia="Arial" w:hAnsi="Arial" w:cs="Arial"/>
          <w:color w:val="000000"/>
          <w:sz w:val="24"/>
          <w:szCs w:val="24"/>
        </w:rPr>
        <w:t>)</w:t>
      </w:r>
    </w:p>
    <w:p w14:paraId="57EF4205" w14:textId="16504FF5"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233CCE" w:rsidRPr="00233CCE">
        <w:rPr>
          <w:rFonts w:ascii="Arial" w:eastAsia="Arial" w:hAnsi="Arial" w:cs="Arial"/>
          <w:b/>
          <w:color w:val="0070C0"/>
          <w:sz w:val="24"/>
          <w:szCs w:val="24"/>
        </w:rPr>
        <w:t xml:space="preserve">195,821.73 </w:t>
      </w:r>
      <w:r>
        <w:rPr>
          <w:rFonts w:ascii="Arial" w:eastAsia="Arial" w:hAnsi="Arial" w:cs="Arial"/>
          <w:color w:val="000000"/>
          <w:sz w:val="24"/>
          <w:szCs w:val="24"/>
        </w:rPr>
        <w:t>worth of assistance was provided to the affected families</w:t>
      </w:r>
      <w:r w:rsidR="00233CCE">
        <w:rPr>
          <w:rFonts w:ascii="Arial" w:eastAsia="Arial" w:hAnsi="Arial" w:cs="Arial"/>
          <w:color w:val="000000"/>
          <w:sz w:val="24"/>
          <w:szCs w:val="24"/>
        </w:rPr>
        <w:t xml:space="preserve"> by the DSWD</w:t>
      </w:r>
      <w:r>
        <w:rPr>
          <w:rFonts w:ascii="Arial" w:eastAsia="Arial" w:hAnsi="Arial" w:cs="Arial"/>
          <w:color w:val="000000"/>
          <w:sz w:val="24"/>
          <w:szCs w:val="24"/>
        </w:rPr>
        <w:t xml:space="preserve"> (see Table 4).</w:t>
      </w:r>
    </w:p>
    <w:p w14:paraId="10C499F4"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6152DAD7"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0"/>
          <w:szCs w:val="20"/>
        </w:rPr>
      </w:pPr>
      <w:r>
        <w:rPr>
          <w:rFonts w:ascii="Arial" w:eastAsia="Arial" w:hAnsi="Arial" w:cs="Arial"/>
          <w:b/>
          <w:i/>
          <w:color w:val="000000"/>
          <w:sz w:val="20"/>
          <w:szCs w:val="20"/>
        </w:rPr>
        <w:t>Table 4. Cost of Assistance Provided to Affected Families / Persons</w:t>
      </w:r>
    </w:p>
    <w:tbl>
      <w:tblPr>
        <w:tblW w:w="4758" w:type="pct"/>
        <w:tblInd w:w="421" w:type="dxa"/>
        <w:tblLook w:val="04A0" w:firstRow="1" w:lastRow="0" w:firstColumn="1" w:lastColumn="0" w:noHBand="0" w:noVBand="1"/>
      </w:tblPr>
      <w:tblGrid>
        <w:gridCol w:w="296"/>
        <w:gridCol w:w="2961"/>
        <w:gridCol w:w="1259"/>
        <w:gridCol w:w="1118"/>
        <w:gridCol w:w="1179"/>
        <w:gridCol w:w="1051"/>
        <w:gridCol w:w="1407"/>
      </w:tblGrid>
      <w:tr w:rsidR="00242316" w:rsidRPr="00FB33CA" w14:paraId="1E001DDA" w14:textId="77777777" w:rsidTr="00233CCE">
        <w:trPr>
          <w:trHeight w:val="237"/>
        </w:trPr>
        <w:tc>
          <w:tcPr>
            <w:tcW w:w="17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2A24299" w14:textId="77777777" w:rsidR="00242316" w:rsidRPr="002639A4" w:rsidRDefault="00242316" w:rsidP="006D416F">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REGION / PROVINCE / MUNICIPALITY </w:t>
            </w:r>
          </w:p>
        </w:tc>
        <w:tc>
          <w:tcPr>
            <w:tcW w:w="324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65E1AEE9" w14:textId="77777777" w:rsidR="00242316" w:rsidRPr="002639A4" w:rsidRDefault="00242316" w:rsidP="006D416F">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 TOTAL COST OF ASSISTANCE </w:t>
            </w:r>
          </w:p>
        </w:tc>
      </w:tr>
      <w:tr w:rsidR="00242316" w:rsidRPr="00FB33CA" w14:paraId="33323063" w14:textId="77777777" w:rsidTr="00233CCE">
        <w:trPr>
          <w:trHeight w:val="20"/>
        </w:trPr>
        <w:tc>
          <w:tcPr>
            <w:tcW w:w="1755" w:type="pct"/>
            <w:gridSpan w:val="2"/>
            <w:vMerge/>
            <w:tcBorders>
              <w:top w:val="single" w:sz="4" w:space="0" w:color="000000"/>
              <w:left w:val="single" w:sz="4" w:space="0" w:color="000000"/>
              <w:bottom w:val="single" w:sz="4" w:space="0" w:color="000000"/>
              <w:right w:val="single" w:sz="4" w:space="0" w:color="000000"/>
            </w:tcBorders>
            <w:vAlign w:val="center"/>
            <w:hideMark/>
          </w:tcPr>
          <w:p w14:paraId="0585FBAE" w14:textId="77777777" w:rsidR="00242316" w:rsidRPr="002639A4" w:rsidRDefault="00242316" w:rsidP="006D416F">
            <w:pPr>
              <w:widowControl/>
              <w:spacing w:after="0" w:line="240" w:lineRule="auto"/>
              <w:contextualSpacing/>
              <w:rPr>
                <w:rFonts w:ascii="Arial" w:eastAsia="Times New Roman" w:hAnsi="Arial" w:cs="Arial"/>
                <w:b/>
                <w:bCs/>
                <w:sz w:val="20"/>
                <w:szCs w:val="20"/>
              </w:rPr>
            </w:pPr>
          </w:p>
        </w:tc>
        <w:tc>
          <w:tcPr>
            <w:tcW w:w="679" w:type="pct"/>
            <w:tcBorders>
              <w:top w:val="single" w:sz="4" w:space="0" w:color="auto"/>
              <w:left w:val="nil"/>
              <w:bottom w:val="single" w:sz="4" w:space="0" w:color="000000"/>
              <w:right w:val="single" w:sz="4" w:space="0" w:color="000000"/>
            </w:tcBorders>
            <w:shd w:val="clear" w:color="7F7F7F" w:fill="7F7F7F"/>
            <w:vAlign w:val="center"/>
            <w:hideMark/>
          </w:tcPr>
          <w:p w14:paraId="001500A1" w14:textId="77777777" w:rsidR="00242316" w:rsidRPr="002639A4" w:rsidRDefault="00242316" w:rsidP="006D416F">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 DSWD </w:t>
            </w:r>
          </w:p>
        </w:tc>
        <w:tc>
          <w:tcPr>
            <w:tcW w:w="603" w:type="pct"/>
            <w:tcBorders>
              <w:top w:val="single" w:sz="4" w:space="0" w:color="auto"/>
              <w:left w:val="nil"/>
              <w:bottom w:val="single" w:sz="4" w:space="0" w:color="000000"/>
              <w:right w:val="single" w:sz="4" w:space="0" w:color="000000"/>
            </w:tcBorders>
            <w:shd w:val="clear" w:color="7F7F7F" w:fill="7F7F7F"/>
            <w:vAlign w:val="center"/>
            <w:hideMark/>
          </w:tcPr>
          <w:p w14:paraId="40C5DFBA" w14:textId="77777777" w:rsidR="00242316" w:rsidRPr="002639A4" w:rsidRDefault="00242316" w:rsidP="006D416F">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 LGU </w:t>
            </w:r>
          </w:p>
        </w:tc>
        <w:tc>
          <w:tcPr>
            <w:tcW w:w="636" w:type="pct"/>
            <w:tcBorders>
              <w:top w:val="single" w:sz="4" w:space="0" w:color="auto"/>
              <w:left w:val="nil"/>
              <w:bottom w:val="single" w:sz="4" w:space="0" w:color="000000"/>
              <w:right w:val="single" w:sz="4" w:space="0" w:color="000000"/>
            </w:tcBorders>
            <w:shd w:val="clear" w:color="7F7F7F" w:fill="7F7F7F"/>
            <w:vAlign w:val="center"/>
            <w:hideMark/>
          </w:tcPr>
          <w:p w14:paraId="0224C81B" w14:textId="77777777" w:rsidR="00242316" w:rsidRPr="002639A4" w:rsidRDefault="00242316" w:rsidP="006D416F">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 NGOs </w:t>
            </w:r>
          </w:p>
        </w:tc>
        <w:tc>
          <w:tcPr>
            <w:tcW w:w="567" w:type="pct"/>
            <w:tcBorders>
              <w:top w:val="single" w:sz="4" w:space="0" w:color="auto"/>
              <w:left w:val="nil"/>
              <w:bottom w:val="single" w:sz="4" w:space="0" w:color="000000"/>
              <w:right w:val="single" w:sz="4" w:space="0" w:color="000000"/>
            </w:tcBorders>
            <w:shd w:val="clear" w:color="7F7F7F" w:fill="7F7F7F"/>
            <w:vAlign w:val="center"/>
            <w:hideMark/>
          </w:tcPr>
          <w:p w14:paraId="581D5347" w14:textId="77777777" w:rsidR="00242316" w:rsidRPr="002639A4" w:rsidRDefault="00242316" w:rsidP="006D416F">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 OTHERS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14:paraId="7810AFB8" w14:textId="77777777" w:rsidR="00242316" w:rsidRPr="002639A4" w:rsidRDefault="00242316" w:rsidP="006D416F">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 GRAND TOTAL </w:t>
            </w:r>
          </w:p>
        </w:tc>
      </w:tr>
      <w:tr w:rsidR="00242316" w:rsidRPr="00FB33CA" w14:paraId="6A52F7EE" w14:textId="77777777" w:rsidTr="00233CCE">
        <w:trPr>
          <w:trHeight w:val="20"/>
        </w:trPr>
        <w:tc>
          <w:tcPr>
            <w:tcW w:w="17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771A43" w14:textId="77777777" w:rsidR="00242316" w:rsidRPr="002639A4" w:rsidRDefault="00242316" w:rsidP="006D416F">
            <w:pPr>
              <w:widowControl/>
              <w:spacing w:after="0" w:line="240" w:lineRule="auto"/>
              <w:contextualSpacing/>
              <w:jc w:val="center"/>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GRAND TOTAL</w:t>
            </w:r>
          </w:p>
        </w:tc>
        <w:tc>
          <w:tcPr>
            <w:tcW w:w="679" w:type="pct"/>
            <w:tcBorders>
              <w:top w:val="nil"/>
              <w:left w:val="nil"/>
              <w:bottom w:val="single" w:sz="4" w:space="0" w:color="000000"/>
              <w:right w:val="single" w:sz="4" w:space="0" w:color="000000"/>
            </w:tcBorders>
            <w:shd w:val="clear" w:color="A5A5A5" w:fill="A5A5A5"/>
            <w:vAlign w:val="center"/>
            <w:hideMark/>
          </w:tcPr>
          <w:p w14:paraId="1F373D15" w14:textId="0092C8E5"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195,821.73</w:t>
            </w:r>
            <w:r w:rsidR="00242316" w:rsidRPr="002639A4">
              <w:rPr>
                <w:rFonts w:ascii="Arial" w:eastAsia="Times New Roman" w:hAnsi="Arial" w:cs="Arial"/>
                <w:b/>
                <w:bCs/>
                <w:color w:val="000000"/>
                <w:sz w:val="20"/>
                <w:szCs w:val="20"/>
              </w:rPr>
              <w:t xml:space="preserve"> </w:t>
            </w:r>
          </w:p>
        </w:tc>
        <w:tc>
          <w:tcPr>
            <w:tcW w:w="603" w:type="pct"/>
            <w:tcBorders>
              <w:top w:val="nil"/>
              <w:left w:val="nil"/>
              <w:bottom w:val="single" w:sz="4" w:space="0" w:color="000000"/>
              <w:right w:val="single" w:sz="4" w:space="0" w:color="000000"/>
            </w:tcBorders>
            <w:shd w:val="clear" w:color="A5A5A5" w:fill="A5A5A5"/>
            <w:vAlign w:val="center"/>
            <w:hideMark/>
          </w:tcPr>
          <w:p w14:paraId="252EFFB5" w14:textId="105396E0"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636" w:type="pct"/>
            <w:tcBorders>
              <w:top w:val="nil"/>
              <w:left w:val="nil"/>
              <w:bottom w:val="single" w:sz="4" w:space="0" w:color="000000"/>
              <w:right w:val="single" w:sz="4" w:space="0" w:color="000000"/>
            </w:tcBorders>
            <w:shd w:val="clear" w:color="A5A5A5" w:fill="A5A5A5"/>
            <w:vAlign w:val="center"/>
            <w:hideMark/>
          </w:tcPr>
          <w:p w14:paraId="17149B9F" w14:textId="4C8C7EAF"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567" w:type="pct"/>
            <w:tcBorders>
              <w:top w:val="nil"/>
              <w:left w:val="nil"/>
              <w:bottom w:val="single" w:sz="4" w:space="0" w:color="000000"/>
              <w:right w:val="single" w:sz="4" w:space="0" w:color="000000"/>
            </w:tcBorders>
            <w:shd w:val="clear" w:color="A5A5A5" w:fill="A5A5A5"/>
            <w:vAlign w:val="center"/>
            <w:hideMark/>
          </w:tcPr>
          <w:p w14:paraId="0CA2E693" w14:textId="77777777" w:rsidR="00242316" w:rsidRPr="002639A4" w:rsidRDefault="00242316" w:rsidP="006D416F">
            <w:pPr>
              <w:widowControl/>
              <w:spacing w:after="0" w:line="240" w:lineRule="auto"/>
              <w:contextualSpacing/>
              <w:jc w:val="right"/>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 xml:space="preserve"> - </w:t>
            </w:r>
          </w:p>
        </w:tc>
        <w:tc>
          <w:tcPr>
            <w:tcW w:w="759" w:type="pct"/>
            <w:tcBorders>
              <w:top w:val="nil"/>
              <w:left w:val="nil"/>
              <w:bottom w:val="single" w:sz="4" w:space="0" w:color="000000"/>
              <w:right w:val="single" w:sz="4" w:space="0" w:color="000000"/>
            </w:tcBorders>
            <w:shd w:val="clear" w:color="A5A5A5" w:fill="A5A5A5"/>
            <w:vAlign w:val="center"/>
            <w:hideMark/>
          </w:tcPr>
          <w:p w14:paraId="607457A3" w14:textId="7DF6A087"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195,821.73</w:t>
            </w:r>
          </w:p>
        </w:tc>
      </w:tr>
      <w:tr w:rsidR="00242316" w:rsidRPr="00FB33CA" w14:paraId="096607EC" w14:textId="77777777" w:rsidTr="00233CCE">
        <w:trPr>
          <w:trHeight w:val="20"/>
        </w:trPr>
        <w:tc>
          <w:tcPr>
            <w:tcW w:w="17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FE5F00" w14:textId="2CEA9A40" w:rsidR="00242316" w:rsidRPr="002639A4" w:rsidRDefault="00233CCE" w:rsidP="006D416F">
            <w:pPr>
              <w:widowControl/>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NCR</w:t>
            </w:r>
          </w:p>
        </w:tc>
        <w:tc>
          <w:tcPr>
            <w:tcW w:w="679" w:type="pct"/>
            <w:tcBorders>
              <w:top w:val="nil"/>
              <w:left w:val="nil"/>
              <w:bottom w:val="single" w:sz="4" w:space="0" w:color="000000"/>
              <w:right w:val="single" w:sz="4" w:space="0" w:color="000000"/>
            </w:tcBorders>
            <w:shd w:val="clear" w:color="BFBFBF" w:fill="BFBFBF"/>
            <w:vAlign w:val="center"/>
            <w:hideMark/>
          </w:tcPr>
          <w:p w14:paraId="388F27F1" w14:textId="186B3C40"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195,821.73</w:t>
            </w:r>
          </w:p>
        </w:tc>
        <w:tc>
          <w:tcPr>
            <w:tcW w:w="603" w:type="pct"/>
            <w:tcBorders>
              <w:top w:val="nil"/>
              <w:left w:val="nil"/>
              <w:bottom w:val="single" w:sz="4" w:space="0" w:color="000000"/>
              <w:right w:val="single" w:sz="4" w:space="0" w:color="000000"/>
            </w:tcBorders>
            <w:shd w:val="clear" w:color="BFBFBF" w:fill="BFBFBF"/>
            <w:vAlign w:val="center"/>
            <w:hideMark/>
          </w:tcPr>
          <w:p w14:paraId="66FC1114" w14:textId="3D00A53C"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636" w:type="pct"/>
            <w:tcBorders>
              <w:top w:val="nil"/>
              <w:left w:val="nil"/>
              <w:bottom w:val="single" w:sz="4" w:space="0" w:color="000000"/>
              <w:right w:val="single" w:sz="4" w:space="0" w:color="000000"/>
            </w:tcBorders>
            <w:shd w:val="clear" w:color="BFBFBF" w:fill="BFBFBF"/>
            <w:vAlign w:val="center"/>
            <w:hideMark/>
          </w:tcPr>
          <w:p w14:paraId="6F2825DF" w14:textId="2B08DE9D"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567" w:type="pct"/>
            <w:tcBorders>
              <w:top w:val="nil"/>
              <w:left w:val="nil"/>
              <w:bottom w:val="single" w:sz="4" w:space="0" w:color="000000"/>
              <w:right w:val="single" w:sz="4" w:space="0" w:color="000000"/>
            </w:tcBorders>
            <w:shd w:val="clear" w:color="BFBFBF" w:fill="BFBFBF"/>
            <w:vAlign w:val="center"/>
            <w:hideMark/>
          </w:tcPr>
          <w:p w14:paraId="7241D4A5" w14:textId="77777777" w:rsidR="00242316" w:rsidRPr="002639A4" w:rsidRDefault="00242316" w:rsidP="006D416F">
            <w:pPr>
              <w:widowControl/>
              <w:spacing w:after="0" w:line="240" w:lineRule="auto"/>
              <w:contextualSpacing/>
              <w:jc w:val="right"/>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14:paraId="6287A8DD" w14:textId="40F602E4" w:rsidR="00242316" w:rsidRPr="002639A4" w:rsidRDefault="00233CCE" w:rsidP="006D416F">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195,821.73</w:t>
            </w:r>
          </w:p>
        </w:tc>
      </w:tr>
      <w:tr w:rsidR="00233CCE" w:rsidRPr="00FB33CA" w14:paraId="3E4BD2B3" w14:textId="77777777" w:rsidTr="00233CCE">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293386" w14:textId="77777777" w:rsidR="00233CCE" w:rsidRPr="002639A4" w:rsidRDefault="00233CCE" w:rsidP="00233CCE">
            <w:pPr>
              <w:widowControl/>
              <w:spacing w:after="0" w:line="240" w:lineRule="auto"/>
              <w:contextualSpacing/>
              <w:rPr>
                <w:rFonts w:ascii="Arial" w:eastAsia="Times New Roman" w:hAnsi="Arial" w:cs="Arial"/>
                <w:i/>
                <w:iCs/>
                <w:color w:val="000000"/>
                <w:sz w:val="20"/>
                <w:szCs w:val="20"/>
              </w:rPr>
            </w:pPr>
            <w:r w:rsidRPr="002639A4">
              <w:rPr>
                <w:rFonts w:ascii="Arial" w:eastAsia="Times New Roman" w:hAnsi="Arial" w:cs="Arial"/>
                <w:i/>
                <w:iCs/>
                <w:color w:val="000000"/>
                <w:sz w:val="20"/>
                <w:szCs w:val="20"/>
              </w:rPr>
              <w:t> </w:t>
            </w:r>
          </w:p>
        </w:tc>
        <w:tc>
          <w:tcPr>
            <w:tcW w:w="1597" w:type="pct"/>
            <w:tcBorders>
              <w:top w:val="nil"/>
              <w:left w:val="nil"/>
              <w:bottom w:val="single" w:sz="4" w:space="0" w:color="000000"/>
              <w:right w:val="single" w:sz="4" w:space="0" w:color="000000"/>
            </w:tcBorders>
            <w:shd w:val="clear" w:color="auto" w:fill="auto"/>
            <w:vAlign w:val="center"/>
            <w:hideMark/>
          </w:tcPr>
          <w:p w14:paraId="1FAA75BF" w14:textId="5C9F4AA1" w:rsidR="00233CCE" w:rsidRPr="002639A4" w:rsidRDefault="00233CCE" w:rsidP="00233CCE">
            <w:pPr>
              <w:widowControl/>
              <w:spacing w:after="0" w:line="240" w:lineRule="auto"/>
              <w:contextualSpacing/>
              <w:rPr>
                <w:rFonts w:ascii="Arial" w:eastAsia="Times New Roman" w:hAnsi="Arial" w:cs="Arial"/>
                <w:i/>
                <w:iCs/>
                <w:color w:val="000000"/>
                <w:sz w:val="20"/>
                <w:szCs w:val="20"/>
              </w:rPr>
            </w:pPr>
            <w:r w:rsidRPr="003D75C9">
              <w:rPr>
                <w:rFonts w:ascii="Arial" w:hAnsi="Arial" w:cs="Arial"/>
                <w:b/>
                <w:bCs/>
                <w:color w:val="000000"/>
                <w:sz w:val="20"/>
                <w:szCs w:val="20"/>
              </w:rPr>
              <w:t>Valenzuela City</w:t>
            </w:r>
          </w:p>
        </w:tc>
        <w:tc>
          <w:tcPr>
            <w:tcW w:w="679" w:type="pct"/>
            <w:tcBorders>
              <w:top w:val="nil"/>
              <w:left w:val="nil"/>
              <w:bottom w:val="single" w:sz="4" w:space="0" w:color="000000"/>
              <w:right w:val="single" w:sz="4" w:space="0" w:color="000000"/>
            </w:tcBorders>
            <w:shd w:val="clear" w:color="auto" w:fill="auto"/>
            <w:vAlign w:val="center"/>
            <w:hideMark/>
          </w:tcPr>
          <w:p w14:paraId="6973E099" w14:textId="5EEF15E5" w:rsidR="00233CCE" w:rsidRPr="00233CCE" w:rsidRDefault="00233CCE" w:rsidP="00233CCE">
            <w:pPr>
              <w:widowControl/>
              <w:spacing w:after="0" w:line="240" w:lineRule="auto"/>
              <w:contextualSpacing/>
              <w:jc w:val="right"/>
              <w:rPr>
                <w:rFonts w:ascii="Arial" w:eastAsia="Times New Roman" w:hAnsi="Arial" w:cs="Arial"/>
                <w:b/>
                <w:iCs/>
                <w:sz w:val="20"/>
                <w:szCs w:val="20"/>
              </w:rPr>
            </w:pPr>
            <w:r>
              <w:rPr>
                <w:rFonts w:ascii="Arial" w:eastAsia="Times New Roman" w:hAnsi="Arial" w:cs="Arial"/>
                <w:b/>
                <w:bCs/>
                <w:color w:val="000000"/>
                <w:sz w:val="20"/>
                <w:szCs w:val="20"/>
              </w:rPr>
              <w:t>195,821.73</w:t>
            </w:r>
          </w:p>
        </w:tc>
        <w:tc>
          <w:tcPr>
            <w:tcW w:w="603" w:type="pct"/>
            <w:tcBorders>
              <w:top w:val="nil"/>
              <w:left w:val="nil"/>
              <w:bottom w:val="single" w:sz="4" w:space="0" w:color="000000"/>
              <w:right w:val="single" w:sz="4" w:space="0" w:color="000000"/>
            </w:tcBorders>
            <w:shd w:val="clear" w:color="auto" w:fill="auto"/>
            <w:vAlign w:val="center"/>
            <w:hideMark/>
          </w:tcPr>
          <w:p w14:paraId="1D7C40F9" w14:textId="50688BC3" w:rsidR="00233CCE" w:rsidRPr="00233CCE" w:rsidRDefault="00233CCE" w:rsidP="00233CCE">
            <w:pPr>
              <w:widowControl/>
              <w:spacing w:after="0" w:line="240" w:lineRule="auto"/>
              <w:contextualSpacing/>
              <w:jc w:val="right"/>
              <w:rPr>
                <w:rFonts w:ascii="Arial" w:eastAsia="Times New Roman" w:hAnsi="Arial" w:cs="Arial"/>
                <w:b/>
                <w:iCs/>
                <w:sz w:val="20"/>
                <w:szCs w:val="20"/>
              </w:rPr>
            </w:pPr>
            <w:r>
              <w:rPr>
                <w:rFonts w:ascii="Arial" w:eastAsia="Times New Roman" w:hAnsi="Arial" w:cs="Arial"/>
                <w:b/>
                <w:iCs/>
                <w:sz w:val="20"/>
                <w:szCs w:val="20"/>
              </w:rPr>
              <w:t>-</w:t>
            </w:r>
          </w:p>
        </w:tc>
        <w:tc>
          <w:tcPr>
            <w:tcW w:w="636" w:type="pct"/>
            <w:tcBorders>
              <w:top w:val="nil"/>
              <w:left w:val="nil"/>
              <w:bottom w:val="single" w:sz="4" w:space="0" w:color="000000"/>
              <w:right w:val="single" w:sz="4" w:space="0" w:color="000000"/>
            </w:tcBorders>
            <w:shd w:val="clear" w:color="auto" w:fill="auto"/>
            <w:vAlign w:val="center"/>
            <w:hideMark/>
          </w:tcPr>
          <w:p w14:paraId="42D55FCE" w14:textId="3C6B21EB" w:rsidR="00233CCE" w:rsidRPr="00233CCE" w:rsidRDefault="00233CCE" w:rsidP="00233CCE">
            <w:pPr>
              <w:widowControl/>
              <w:spacing w:after="0" w:line="240" w:lineRule="auto"/>
              <w:contextualSpacing/>
              <w:jc w:val="right"/>
              <w:rPr>
                <w:rFonts w:ascii="Arial" w:eastAsia="Times New Roman" w:hAnsi="Arial" w:cs="Arial"/>
                <w:b/>
                <w:iCs/>
                <w:sz w:val="20"/>
                <w:szCs w:val="20"/>
              </w:rPr>
            </w:pPr>
            <w:r>
              <w:rPr>
                <w:rFonts w:ascii="Arial" w:eastAsia="Times New Roman" w:hAnsi="Arial" w:cs="Arial"/>
                <w:b/>
                <w:iCs/>
                <w:sz w:val="20"/>
                <w:szCs w:val="20"/>
              </w:rPr>
              <w:t>-</w:t>
            </w:r>
          </w:p>
        </w:tc>
        <w:tc>
          <w:tcPr>
            <w:tcW w:w="567" w:type="pct"/>
            <w:tcBorders>
              <w:top w:val="nil"/>
              <w:left w:val="nil"/>
              <w:bottom w:val="single" w:sz="4" w:space="0" w:color="000000"/>
              <w:right w:val="single" w:sz="4" w:space="0" w:color="000000"/>
            </w:tcBorders>
            <w:shd w:val="clear" w:color="auto" w:fill="auto"/>
            <w:vAlign w:val="center"/>
            <w:hideMark/>
          </w:tcPr>
          <w:p w14:paraId="0EC94964" w14:textId="77777777" w:rsidR="00233CCE" w:rsidRPr="00233CCE" w:rsidRDefault="00233CCE" w:rsidP="00233CCE">
            <w:pPr>
              <w:widowControl/>
              <w:spacing w:after="0" w:line="240" w:lineRule="auto"/>
              <w:contextualSpacing/>
              <w:jc w:val="right"/>
              <w:rPr>
                <w:rFonts w:ascii="Arial" w:eastAsia="Times New Roman" w:hAnsi="Arial" w:cs="Arial"/>
                <w:b/>
                <w:iCs/>
                <w:sz w:val="20"/>
                <w:szCs w:val="20"/>
              </w:rPr>
            </w:pPr>
            <w:r w:rsidRPr="00233CCE">
              <w:rPr>
                <w:rFonts w:ascii="Arial" w:eastAsia="Times New Roman" w:hAnsi="Arial" w:cs="Arial"/>
                <w:b/>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14:paraId="5B1135DA" w14:textId="14073CB6" w:rsidR="00233CCE" w:rsidRPr="00233CCE" w:rsidRDefault="00233CCE" w:rsidP="00233CCE">
            <w:pPr>
              <w:widowControl/>
              <w:spacing w:after="0" w:line="240" w:lineRule="auto"/>
              <w:contextualSpacing/>
              <w:jc w:val="right"/>
              <w:rPr>
                <w:rFonts w:ascii="Arial" w:eastAsia="Times New Roman" w:hAnsi="Arial" w:cs="Arial"/>
                <w:b/>
                <w:iCs/>
                <w:sz w:val="20"/>
                <w:szCs w:val="20"/>
              </w:rPr>
            </w:pPr>
            <w:r w:rsidRPr="00233CCE">
              <w:rPr>
                <w:rFonts w:ascii="Arial" w:eastAsia="Times New Roman" w:hAnsi="Arial" w:cs="Arial"/>
                <w:b/>
                <w:iCs/>
                <w:sz w:val="20"/>
                <w:szCs w:val="20"/>
              </w:rPr>
              <w:t xml:space="preserve"> </w:t>
            </w:r>
            <w:r>
              <w:rPr>
                <w:rFonts w:ascii="Arial" w:eastAsia="Times New Roman" w:hAnsi="Arial" w:cs="Arial"/>
                <w:b/>
                <w:bCs/>
                <w:color w:val="000000"/>
                <w:sz w:val="20"/>
                <w:szCs w:val="20"/>
              </w:rPr>
              <w:t>195,821.73</w:t>
            </w:r>
          </w:p>
        </w:tc>
      </w:tr>
    </w:tbl>
    <w:p w14:paraId="7DDEE315" w14:textId="77777777"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ABA9676" w14:textId="157443B9" w:rsidR="00242316" w:rsidRDefault="00242316" w:rsidP="002423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233CCE">
        <w:rPr>
          <w:rFonts w:ascii="Arial" w:eastAsia="Arial" w:hAnsi="Arial" w:cs="Arial"/>
          <w:i/>
          <w:color w:val="0070C0"/>
          <w:sz w:val="16"/>
          <w:szCs w:val="16"/>
        </w:rPr>
        <w:t>FO NCR</w:t>
      </w:r>
    </w:p>
    <w:p w14:paraId="132B1432" w14:textId="77777777" w:rsidR="00242316" w:rsidRDefault="00242316" w:rsidP="00242316">
      <w:pPr>
        <w:spacing w:after="0" w:line="240" w:lineRule="auto"/>
        <w:contextualSpacing/>
        <w:rPr>
          <w:rFonts w:ascii="Arial" w:eastAsia="Arial" w:hAnsi="Arial" w:cs="Arial"/>
          <w:sz w:val="24"/>
          <w:szCs w:val="24"/>
        </w:rPr>
      </w:pPr>
    </w:p>
    <w:p w14:paraId="1C172C58" w14:textId="77777777" w:rsidR="00242316" w:rsidRDefault="00242316" w:rsidP="00A020E9">
      <w:pPr>
        <w:spacing w:after="0" w:line="240" w:lineRule="auto"/>
        <w:contextualSpacing/>
        <w:rPr>
          <w:rFonts w:ascii="Arial" w:eastAsia="Arial" w:hAnsi="Arial" w:cs="Arial"/>
          <w:b/>
          <w:color w:val="002060"/>
          <w:sz w:val="28"/>
          <w:szCs w:val="24"/>
        </w:rPr>
      </w:pPr>
    </w:p>
    <w:p w14:paraId="400CFF84" w14:textId="77777777" w:rsidR="00242316" w:rsidRDefault="00242316" w:rsidP="00A020E9">
      <w:pPr>
        <w:spacing w:after="0" w:line="240" w:lineRule="auto"/>
        <w:contextualSpacing/>
        <w:rPr>
          <w:rFonts w:ascii="Arial" w:eastAsia="Arial" w:hAnsi="Arial" w:cs="Arial"/>
          <w:b/>
          <w:color w:val="002060"/>
          <w:sz w:val="28"/>
          <w:szCs w:val="24"/>
        </w:rPr>
      </w:pPr>
    </w:p>
    <w:p w14:paraId="6AEB858C" w14:textId="00D5F6D2" w:rsidR="001149A2" w:rsidRPr="00385338" w:rsidRDefault="001149A2" w:rsidP="00A020E9">
      <w:pPr>
        <w:spacing w:after="0" w:line="240" w:lineRule="auto"/>
        <w:contextualSpacing/>
        <w:rPr>
          <w:rFonts w:ascii="Arial" w:eastAsia="Arial" w:hAnsi="Arial" w:cs="Arial"/>
          <w:i/>
          <w:color w:val="0070C0"/>
          <w:sz w:val="28"/>
          <w:szCs w:val="24"/>
        </w:rPr>
      </w:pPr>
      <w:r w:rsidRPr="00385338">
        <w:rPr>
          <w:rFonts w:ascii="Arial" w:eastAsia="Arial" w:hAnsi="Arial" w:cs="Arial"/>
          <w:b/>
          <w:color w:val="002060"/>
          <w:sz w:val="28"/>
          <w:szCs w:val="24"/>
        </w:rPr>
        <w:t>SITUATIONAL REPORT</w:t>
      </w:r>
    </w:p>
    <w:p w14:paraId="3E9713E3" w14:textId="77777777" w:rsidR="00FA1122" w:rsidRPr="00CA0036" w:rsidRDefault="00FA1122" w:rsidP="00A020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5D8C9961" w:rsidR="001149A2" w:rsidRPr="00CA0036" w:rsidRDefault="001149A2" w:rsidP="00A020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A0036">
        <w:rPr>
          <w:rFonts w:ascii="Arial" w:eastAsia="Arial" w:hAnsi="Arial" w:cs="Arial"/>
          <w:b/>
          <w:sz w:val="24"/>
          <w:szCs w:val="24"/>
        </w:rPr>
        <w:t xml:space="preserve">DSWD-FO </w:t>
      </w:r>
      <w:r w:rsidR="00097E2F" w:rsidRPr="00CA0036">
        <w:rPr>
          <w:rFonts w:ascii="Arial" w:eastAsia="Arial" w:hAnsi="Arial" w:cs="Arial"/>
          <w:b/>
          <w:sz w:val="24"/>
          <w:szCs w:val="24"/>
        </w:rPr>
        <w:t>NCR</w:t>
      </w:r>
    </w:p>
    <w:tbl>
      <w:tblPr>
        <w:tblW w:w="5000" w:type="pct"/>
        <w:tblLook w:val="0400" w:firstRow="0" w:lastRow="0" w:firstColumn="0" w:lastColumn="0" w:noHBand="0" w:noVBand="1"/>
      </w:tblPr>
      <w:tblGrid>
        <w:gridCol w:w="2165"/>
        <w:gridCol w:w="7578"/>
      </w:tblGrid>
      <w:tr w:rsidR="001149A2" w:rsidRPr="00385338"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385338" w:rsidRDefault="001149A2" w:rsidP="00A020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85338">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385338" w:rsidRDefault="001149A2" w:rsidP="00A020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85338">
              <w:rPr>
                <w:rFonts w:ascii="Arial" w:eastAsia="Arial" w:hAnsi="Arial" w:cs="Arial"/>
                <w:b/>
                <w:sz w:val="20"/>
                <w:szCs w:val="24"/>
              </w:rPr>
              <w:t>SITUATIONS / ACTIONS UNDERTAKEN</w:t>
            </w:r>
          </w:p>
        </w:tc>
      </w:tr>
      <w:tr w:rsidR="001149A2" w:rsidRPr="00385338" w14:paraId="15FC88FB" w14:textId="77777777" w:rsidTr="00522A2E">
        <w:trPr>
          <w:trHeight w:val="287"/>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E4B3151" w:rsidR="001149A2" w:rsidRPr="00E9712A" w:rsidRDefault="00E9712A" w:rsidP="008414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w:t>
            </w:r>
            <w:r w:rsidR="00841491">
              <w:rPr>
                <w:rFonts w:ascii="Arial" w:eastAsia="Arial" w:hAnsi="Arial" w:cs="Arial"/>
                <w:color w:val="0070C0"/>
                <w:sz w:val="20"/>
                <w:szCs w:val="24"/>
              </w:rPr>
              <w:t>8</w:t>
            </w:r>
            <w:r>
              <w:rPr>
                <w:rFonts w:ascii="Arial" w:eastAsia="Arial" w:hAnsi="Arial" w:cs="Arial"/>
                <w:color w:val="0070C0"/>
                <w:sz w:val="20"/>
                <w:szCs w:val="24"/>
              </w:rPr>
              <w:t xml:space="preserve"> </w:t>
            </w:r>
            <w:r w:rsidR="006F0945" w:rsidRPr="00E9712A">
              <w:rPr>
                <w:rFonts w:ascii="Arial" w:eastAsia="Arial" w:hAnsi="Arial" w:cs="Arial"/>
                <w:color w:val="0070C0"/>
                <w:sz w:val="20"/>
                <w:szCs w:val="24"/>
              </w:rPr>
              <w:t>M</w:t>
            </w:r>
            <w:r w:rsidR="00D95CA7" w:rsidRPr="00E9712A">
              <w:rPr>
                <w:rFonts w:ascii="Arial" w:eastAsia="Arial" w:hAnsi="Arial" w:cs="Arial"/>
                <w:color w:val="0070C0"/>
                <w:sz w:val="20"/>
                <w:szCs w:val="24"/>
              </w:rPr>
              <w:t>arch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82F6C" w14:textId="77777777" w:rsidR="00D95CA7" w:rsidRDefault="00841491" w:rsidP="00841491">
            <w:pPr>
              <w:numPr>
                <w:ilvl w:val="0"/>
                <w:numId w:val="3"/>
              </w:numPr>
              <w:pBdr>
                <w:top w:val="nil"/>
                <w:left w:val="nil"/>
                <w:bottom w:val="nil"/>
                <w:right w:val="nil"/>
                <w:between w:val="nil"/>
              </w:pBdr>
              <w:spacing w:after="0" w:line="240" w:lineRule="auto"/>
              <w:ind w:left="325"/>
              <w:contextualSpacing/>
              <w:jc w:val="both"/>
              <w:rPr>
                <w:rFonts w:ascii="Arial" w:hAnsi="Arial" w:cs="Arial"/>
                <w:color w:val="0070C0"/>
                <w:sz w:val="20"/>
                <w:szCs w:val="20"/>
              </w:rPr>
            </w:pPr>
            <w:bookmarkStart w:id="1" w:name="_2et92p0" w:colFirst="0" w:colLast="0"/>
            <w:bookmarkEnd w:id="1"/>
            <w:r w:rsidRPr="00B633CC">
              <w:rPr>
                <w:rFonts w:ascii="Arial" w:hAnsi="Arial" w:cs="Arial"/>
                <w:color w:val="0070C0"/>
                <w:sz w:val="20"/>
                <w:szCs w:val="20"/>
              </w:rPr>
              <w:t>DSWD-</w:t>
            </w:r>
            <w:r>
              <w:rPr>
                <w:rFonts w:ascii="Arial" w:hAnsi="Arial" w:cs="Arial"/>
                <w:color w:val="0070C0"/>
                <w:sz w:val="20"/>
                <w:szCs w:val="20"/>
              </w:rPr>
              <w:t>FO NCR</w:t>
            </w:r>
            <w:r w:rsidRPr="00B633CC">
              <w:rPr>
                <w:rFonts w:ascii="Arial" w:hAnsi="Arial" w:cs="Arial"/>
                <w:color w:val="0070C0"/>
                <w:sz w:val="20"/>
                <w:szCs w:val="20"/>
              </w:rPr>
              <w:t xml:space="preserve"> </w:t>
            </w:r>
            <w:r>
              <w:rPr>
                <w:rFonts w:ascii="Arial" w:hAnsi="Arial" w:cs="Arial"/>
                <w:color w:val="0070C0"/>
                <w:sz w:val="20"/>
                <w:szCs w:val="20"/>
              </w:rPr>
              <w:t xml:space="preserve">submitted their </w:t>
            </w:r>
            <w:r>
              <w:rPr>
                <w:rFonts w:ascii="Arial" w:hAnsi="Arial" w:cs="Arial"/>
                <w:b/>
                <w:color w:val="0070C0"/>
                <w:sz w:val="20"/>
                <w:szCs w:val="20"/>
              </w:rPr>
              <w:t>Terminal Report.</w:t>
            </w:r>
          </w:p>
          <w:p w14:paraId="1061E0DF" w14:textId="3AE0B1E1" w:rsidR="00841491" w:rsidRPr="00841491" w:rsidRDefault="00841491" w:rsidP="00841491">
            <w:pPr>
              <w:numPr>
                <w:ilvl w:val="0"/>
                <w:numId w:val="3"/>
              </w:numPr>
              <w:pBdr>
                <w:top w:val="nil"/>
                <w:left w:val="nil"/>
                <w:bottom w:val="nil"/>
                <w:right w:val="nil"/>
                <w:between w:val="nil"/>
              </w:pBdr>
              <w:spacing w:after="0" w:line="240" w:lineRule="auto"/>
              <w:ind w:left="325"/>
              <w:contextualSpacing/>
              <w:jc w:val="both"/>
              <w:rPr>
                <w:rFonts w:ascii="Arial" w:hAnsi="Arial" w:cs="Arial"/>
                <w:color w:val="0070C0"/>
                <w:sz w:val="20"/>
                <w:szCs w:val="20"/>
              </w:rPr>
            </w:pPr>
            <w:r>
              <w:rPr>
                <w:rFonts w:ascii="Arial" w:hAnsi="Arial" w:cs="Arial"/>
                <w:color w:val="0070C0"/>
                <w:sz w:val="20"/>
                <w:szCs w:val="20"/>
              </w:rPr>
              <w:t>The Valenzuela City Social Welfare and Development Office is continuously monitoring and will provide assistance to the affected families when necessary.</w:t>
            </w:r>
          </w:p>
        </w:tc>
      </w:tr>
    </w:tbl>
    <w:p w14:paraId="71B0386D" w14:textId="06043680" w:rsidR="001149A2" w:rsidRPr="00385338" w:rsidRDefault="00385338" w:rsidP="00A020E9">
      <w:pPr>
        <w:spacing w:after="0" w:line="240" w:lineRule="auto"/>
        <w:contextualSpacing/>
        <w:jc w:val="center"/>
        <w:rPr>
          <w:rFonts w:ascii="Arial" w:eastAsia="Arial" w:hAnsi="Arial" w:cs="Arial"/>
          <w:i/>
          <w:sz w:val="20"/>
          <w:szCs w:val="24"/>
        </w:rPr>
      </w:pPr>
      <w:r>
        <w:rPr>
          <w:rFonts w:ascii="Arial" w:eastAsia="Arial" w:hAnsi="Arial" w:cs="Arial"/>
          <w:i/>
          <w:sz w:val="24"/>
          <w:szCs w:val="24"/>
        </w:rPr>
        <w:br/>
      </w:r>
      <w:r w:rsidR="001149A2" w:rsidRPr="00385338">
        <w:rPr>
          <w:rFonts w:ascii="Arial" w:eastAsia="Arial" w:hAnsi="Arial" w:cs="Arial"/>
          <w:i/>
          <w:sz w:val="20"/>
          <w:szCs w:val="24"/>
        </w:rPr>
        <w:t>*****</w:t>
      </w:r>
    </w:p>
    <w:p w14:paraId="1E33C894" w14:textId="3DF26A2C" w:rsidR="00B274F2" w:rsidRPr="00385338" w:rsidRDefault="001149A2" w:rsidP="00A020E9">
      <w:pPr>
        <w:spacing w:after="0" w:line="240" w:lineRule="auto"/>
        <w:contextualSpacing/>
        <w:jc w:val="both"/>
        <w:rPr>
          <w:rFonts w:ascii="Arial" w:eastAsia="Arial" w:hAnsi="Arial" w:cs="Arial"/>
          <w:i/>
          <w:color w:val="263238"/>
          <w:sz w:val="20"/>
          <w:szCs w:val="24"/>
        </w:rPr>
      </w:pPr>
      <w:r w:rsidRPr="00385338">
        <w:rPr>
          <w:rFonts w:ascii="Arial" w:eastAsia="Arial" w:hAnsi="Arial" w:cs="Arial"/>
          <w:i/>
          <w:color w:val="263238"/>
          <w:sz w:val="20"/>
          <w:szCs w:val="24"/>
          <w:highlight w:val="white"/>
        </w:rPr>
        <w:t>The Disaster Response Operations Monitoring and Information Center (DROMIC) of the DSWD-DRMB</w:t>
      </w:r>
      <w:r w:rsidR="00841491">
        <w:rPr>
          <w:rFonts w:ascii="Arial" w:eastAsia="Arial" w:hAnsi="Arial" w:cs="Arial"/>
          <w:i/>
          <w:color w:val="263238"/>
          <w:sz w:val="20"/>
          <w:szCs w:val="24"/>
        </w:rPr>
        <w:t xml:space="preserve"> continues to closely coordinate with DSWD-FO NCR for any request of Technical Assistance and Resource Augmentation (</w:t>
      </w:r>
      <w:r w:rsidR="003D445F">
        <w:rPr>
          <w:rFonts w:ascii="Arial" w:eastAsia="Arial" w:hAnsi="Arial" w:cs="Arial"/>
          <w:i/>
          <w:color w:val="263238"/>
          <w:sz w:val="20"/>
          <w:szCs w:val="24"/>
        </w:rPr>
        <w:t>TARA</w:t>
      </w:r>
      <w:bookmarkStart w:id="2" w:name="_GoBack"/>
      <w:bookmarkEnd w:id="2"/>
      <w:r w:rsidR="00841491">
        <w:rPr>
          <w:rFonts w:ascii="Arial" w:eastAsia="Arial" w:hAnsi="Arial" w:cs="Arial"/>
          <w:i/>
          <w:color w:val="263238"/>
          <w:sz w:val="20"/>
          <w:szCs w:val="24"/>
        </w:rPr>
        <w:t>).</w:t>
      </w:r>
    </w:p>
    <w:p w14:paraId="5C039132" w14:textId="42A94790" w:rsidR="00475561" w:rsidRDefault="00475561" w:rsidP="00A020E9">
      <w:pPr>
        <w:spacing w:after="0" w:line="240" w:lineRule="auto"/>
        <w:contextualSpacing/>
        <w:jc w:val="both"/>
        <w:rPr>
          <w:rFonts w:ascii="Arial" w:eastAsia="Arial" w:hAnsi="Arial" w:cs="Arial"/>
          <w:i/>
          <w:color w:val="263238"/>
          <w:sz w:val="24"/>
          <w:szCs w:val="24"/>
        </w:rPr>
      </w:pPr>
    </w:p>
    <w:p w14:paraId="732B26A4" w14:textId="77777777" w:rsidR="00385338" w:rsidRPr="00CA0036" w:rsidRDefault="00385338" w:rsidP="00A020E9">
      <w:pPr>
        <w:spacing w:after="0" w:line="240" w:lineRule="auto"/>
        <w:contextualSpacing/>
        <w:jc w:val="both"/>
        <w:rPr>
          <w:rFonts w:ascii="Arial" w:eastAsia="Arial" w:hAnsi="Arial" w:cs="Arial"/>
          <w:i/>
          <w:color w:val="263238"/>
          <w:sz w:val="24"/>
          <w:szCs w:val="24"/>
        </w:rPr>
      </w:pPr>
    </w:p>
    <w:p w14:paraId="2A82A9BC" w14:textId="77777777" w:rsidR="007767D0" w:rsidRPr="00CA0036" w:rsidRDefault="007767D0" w:rsidP="00A020E9">
      <w:pPr>
        <w:spacing w:after="0" w:line="240" w:lineRule="auto"/>
        <w:contextualSpacing/>
        <w:jc w:val="both"/>
        <w:rPr>
          <w:rFonts w:ascii="Arial" w:eastAsia="Arial" w:hAnsi="Arial" w:cs="Arial"/>
          <w:b/>
          <w:color w:val="263238"/>
          <w:sz w:val="24"/>
          <w:szCs w:val="24"/>
        </w:rPr>
      </w:pPr>
    </w:p>
    <w:p w14:paraId="3C68FE05" w14:textId="767F5745" w:rsidR="00C9090C" w:rsidRPr="00930B3F" w:rsidRDefault="00930B3F" w:rsidP="00A020E9">
      <w:pPr>
        <w:spacing w:after="0" w:line="240" w:lineRule="auto"/>
        <w:contextualSpacing/>
        <w:jc w:val="both"/>
        <w:rPr>
          <w:rFonts w:ascii="Arial" w:eastAsia="Arial" w:hAnsi="Arial" w:cs="Arial"/>
          <w:b/>
          <w:sz w:val="24"/>
          <w:szCs w:val="24"/>
        </w:rPr>
      </w:pPr>
      <w:r>
        <w:rPr>
          <w:rFonts w:ascii="Arial" w:eastAsia="Arial" w:hAnsi="Arial" w:cs="Arial"/>
          <w:b/>
          <w:sz w:val="24"/>
          <w:szCs w:val="24"/>
        </w:rPr>
        <w:t>KIM AUSTIN A. ASPILLAGA</w:t>
      </w:r>
    </w:p>
    <w:p w14:paraId="57A0E179" w14:textId="60668B6E" w:rsidR="00C9090C" w:rsidRPr="00CA0036" w:rsidRDefault="00C9090C" w:rsidP="00A020E9">
      <w:pPr>
        <w:spacing w:after="0" w:line="240" w:lineRule="auto"/>
        <w:contextualSpacing/>
        <w:jc w:val="both"/>
        <w:rPr>
          <w:rFonts w:ascii="Arial" w:eastAsia="Arial" w:hAnsi="Arial" w:cs="Arial"/>
          <w:sz w:val="24"/>
          <w:szCs w:val="24"/>
          <w:highlight w:val="white"/>
        </w:rPr>
      </w:pPr>
      <w:r w:rsidRPr="00CA0036">
        <w:rPr>
          <w:rFonts w:ascii="Arial" w:eastAsia="Arial" w:hAnsi="Arial" w:cs="Arial"/>
          <w:sz w:val="24"/>
          <w:szCs w:val="24"/>
          <w:highlight w:val="white"/>
        </w:rPr>
        <w:t>Releasing Officer</w:t>
      </w:r>
      <w:r w:rsidR="00C90531" w:rsidRPr="00CA0036">
        <w:rPr>
          <w:rFonts w:ascii="Arial" w:eastAsia="Arial" w:hAnsi="Arial" w:cs="Arial"/>
          <w:sz w:val="24"/>
          <w:szCs w:val="24"/>
          <w:highlight w:val="white"/>
        </w:rPr>
        <w:t xml:space="preserve"> </w:t>
      </w:r>
    </w:p>
    <w:sectPr w:rsidR="00C9090C" w:rsidRPr="00CA0036" w:rsidSect="00385338">
      <w:headerReference w:type="even" r:id="rId8"/>
      <w:headerReference w:type="default" r:id="rId9"/>
      <w:footerReference w:type="even" r:id="rId10"/>
      <w:footerReference w:type="default" r:id="rId11"/>
      <w:headerReference w:type="first" r:id="rId12"/>
      <w:footerReference w:type="first" r:id="rId13"/>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BF97" w14:textId="77777777" w:rsidR="001E071F" w:rsidRDefault="001E071F">
      <w:pPr>
        <w:spacing w:after="0" w:line="240" w:lineRule="auto"/>
      </w:pPr>
      <w:r>
        <w:separator/>
      </w:r>
    </w:p>
  </w:endnote>
  <w:endnote w:type="continuationSeparator" w:id="0">
    <w:p w14:paraId="3CD0F827" w14:textId="77777777" w:rsidR="001E071F" w:rsidRDefault="001E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14:paraId="0645D380" w14:textId="24B4F9AD" w:rsidR="00B75DA9" w:rsidRPr="003C7993" w:rsidRDefault="0082655B" w:rsidP="003D75C9">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3D445F">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3D445F">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3D75C9" w:rsidRPr="003D75C9">
      <w:rPr>
        <w:rFonts w:ascii="Arial" w:eastAsia="Arial" w:hAnsi="Arial" w:cs="Arial"/>
        <w:sz w:val="14"/>
        <w:szCs w:val="18"/>
      </w:rPr>
      <w:t xml:space="preserve">DSWD DROMIC </w:t>
    </w:r>
    <w:r w:rsidR="00904770">
      <w:rPr>
        <w:rFonts w:ascii="Arial" w:eastAsia="Arial" w:hAnsi="Arial" w:cs="Arial"/>
        <w:sz w:val="14"/>
        <w:szCs w:val="18"/>
      </w:rPr>
      <w:t xml:space="preserve">Terminal </w:t>
    </w:r>
    <w:r w:rsidR="003D75C9">
      <w:rPr>
        <w:rFonts w:ascii="Arial" w:eastAsia="Arial" w:hAnsi="Arial" w:cs="Arial"/>
        <w:sz w:val="14"/>
        <w:szCs w:val="18"/>
      </w:rPr>
      <w:t>R</w:t>
    </w:r>
    <w:r w:rsidR="00904770">
      <w:rPr>
        <w:rFonts w:ascii="Arial" w:eastAsia="Arial" w:hAnsi="Arial" w:cs="Arial"/>
        <w:sz w:val="14"/>
        <w:szCs w:val="18"/>
      </w:rPr>
      <w:t>eport</w:t>
    </w:r>
    <w:r w:rsidR="003D75C9">
      <w:rPr>
        <w:rFonts w:ascii="Arial" w:eastAsia="Arial" w:hAnsi="Arial" w:cs="Arial"/>
        <w:sz w:val="14"/>
        <w:szCs w:val="18"/>
      </w:rPr>
      <w:t xml:space="preserve"> on the Fire Incident </w:t>
    </w:r>
    <w:r w:rsidR="003D75C9" w:rsidRPr="003D75C9">
      <w:rPr>
        <w:rFonts w:ascii="Arial" w:eastAsia="Arial" w:hAnsi="Arial" w:cs="Arial"/>
        <w:sz w:val="14"/>
        <w:szCs w:val="18"/>
      </w:rPr>
      <w:t>in Brgy. Gen</w:t>
    </w:r>
    <w:r w:rsidR="003D75C9">
      <w:rPr>
        <w:rFonts w:ascii="Arial" w:eastAsia="Arial" w:hAnsi="Arial" w:cs="Arial"/>
        <w:sz w:val="14"/>
        <w:szCs w:val="18"/>
      </w:rPr>
      <w:t>eral T. De Leon,</w:t>
    </w:r>
    <w:r w:rsidR="00827668">
      <w:rPr>
        <w:rFonts w:ascii="Arial" w:eastAsia="Arial" w:hAnsi="Arial" w:cs="Arial"/>
        <w:sz w:val="14"/>
        <w:szCs w:val="18"/>
      </w:rPr>
      <w:t xml:space="preserve"> </w:t>
    </w:r>
    <w:r w:rsidR="00904770">
      <w:rPr>
        <w:rFonts w:ascii="Arial" w:eastAsia="Arial" w:hAnsi="Arial" w:cs="Arial"/>
        <w:sz w:val="14"/>
        <w:szCs w:val="18"/>
      </w:rPr>
      <w:t>Valenzuela City, 28 March 2019, 5PM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D2A9" w14:textId="77777777" w:rsidR="001E071F" w:rsidRDefault="001E071F">
      <w:pPr>
        <w:spacing w:after="0" w:line="240" w:lineRule="auto"/>
      </w:pPr>
      <w:r>
        <w:separator/>
      </w:r>
    </w:p>
  </w:footnote>
  <w:footnote w:type="continuationSeparator" w:id="0">
    <w:p w14:paraId="625EFA1F" w14:textId="77777777" w:rsidR="001E071F" w:rsidRDefault="001E0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4">
    <w:nsid w:val="22D33648"/>
    <w:multiLevelType w:val="hybridMultilevel"/>
    <w:tmpl w:val="8B026AF2"/>
    <w:lvl w:ilvl="0" w:tplc="57FA7DD4">
      <w:start w:val="1"/>
      <w:numFmt w:val="upperRoman"/>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5">
    <w:nsid w:val="28186861"/>
    <w:multiLevelType w:val="hybridMultilevel"/>
    <w:tmpl w:val="CC849490"/>
    <w:lvl w:ilvl="0" w:tplc="B15EE6CC">
      <w:start w:val="1"/>
      <w:numFmt w:val="upperRoman"/>
      <w:lvlText w:val="%1."/>
      <w:lvlJc w:val="left"/>
      <w:pPr>
        <w:ind w:left="862" w:hanging="72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6">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8">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1">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C552E3B"/>
    <w:multiLevelType w:val="multilevel"/>
    <w:tmpl w:val="8848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6"/>
  </w:num>
  <w:num w:numId="4">
    <w:abstractNumId w:val="10"/>
  </w:num>
  <w:num w:numId="5">
    <w:abstractNumId w:val="11"/>
  </w:num>
  <w:num w:numId="6">
    <w:abstractNumId w:val="13"/>
  </w:num>
  <w:num w:numId="7">
    <w:abstractNumId w:val="9"/>
  </w:num>
  <w:num w:numId="8">
    <w:abstractNumId w:val="15"/>
  </w:num>
  <w:num w:numId="9">
    <w:abstractNumId w:val="8"/>
  </w:num>
  <w:num w:numId="10">
    <w:abstractNumId w:val="0"/>
  </w:num>
  <w:num w:numId="11">
    <w:abstractNumId w:val="12"/>
  </w:num>
  <w:num w:numId="12">
    <w:abstractNumId w:val="2"/>
  </w:num>
  <w:num w:numId="13">
    <w:abstractNumId w:val="14"/>
  </w:num>
  <w:num w:numId="14">
    <w:abstractNumId w:val="1"/>
  </w:num>
  <w:num w:numId="15">
    <w:abstractNumId w:val="3"/>
  </w:num>
  <w:num w:numId="16">
    <w:abstractNumId w:val="17"/>
  </w:num>
  <w:num w:numId="17">
    <w:abstractNumId w:val="4"/>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5421C"/>
    <w:rsid w:val="000708D9"/>
    <w:rsid w:val="00076785"/>
    <w:rsid w:val="00083789"/>
    <w:rsid w:val="00090371"/>
    <w:rsid w:val="00093334"/>
    <w:rsid w:val="00096310"/>
    <w:rsid w:val="00097E2F"/>
    <w:rsid w:val="000C1F1B"/>
    <w:rsid w:val="000E2AEE"/>
    <w:rsid w:val="000E38E9"/>
    <w:rsid w:val="000E3EB7"/>
    <w:rsid w:val="000E46DA"/>
    <w:rsid w:val="000F4719"/>
    <w:rsid w:val="00103995"/>
    <w:rsid w:val="00105C0B"/>
    <w:rsid w:val="00113819"/>
    <w:rsid w:val="001149A2"/>
    <w:rsid w:val="00116AF7"/>
    <w:rsid w:val="001322D8"/>
    <w:rsid w:val="00135103"/>
    <w:rsid w:val="00155842"/>
    <w:rsid w:val="0015747A"/>
    <w:rsid w:val="00160189"/>
    <w:rsid w:val="001823AB"/>
    <w:rsid w:val="001847A6"/>
    <w:rsid w:val="00186433"/>
    <w:rsid w:val="001B0DCD"/>
    <w:rsid w:val="001B2088"/>
    <w:rsid w:val="001B4682"/>
    <w:rsid w:val="001B6063"/>
    <w:rsid w:val="001B6619"/>
    <w:rsid w:val="001B6D8F"/>
    <w:rsid w:val="001B76F6"/>
    <w:rsid w:val="001E071F"/>
    <w:rsid w:val="001E5944"/>
    <w:rsid w:val="001F0486"/>
    <w:rsid w:val="00204FE4"/>
    <w:rsid w:val="00222413"/>
    <w:rsid w:val="00222C1E"/>
    <w:rsid w:val="00233CCE"/>
    <w:rsid w:val="00242316"/>
    <w:rsid w:val="00243402"/>
    <w:rsid w:val="00250D5A"/>
    <w:rsid w:val="00255368"/>
    <w:rsid w:val="00262F03"/>
    <w:rsid w:val="002741A1"/>
    <w:rsid w:val="00275C6A"/>
    <w:rsid w:val="00282674"/>
    <w:rsid w:val="002851FF"/>
    <w:rsid w:val="00293BD3"/>
    <w:rsid w:val="00293CD5"/>
    <w:rsid w:val="002941CA"/>
    <w:rsid w:val="00295D29"/>
    <w:rsid w:val="002A1279"/>
    <w:rsid w:val="002B1E23"/>
    <w:rsid w:val="002B44BD"/>
    <w:rsid w:val="002B73CA"/>
    <w:rsid w:val="002B79B5"/>
    <w:rsid w:val="002C7968"/>
    <w:rsid w:val="002D320D"/>
    <w:rsid w:val="002D6344"/>
    <w:rsid w:val="002D7DFE"/>
    <w:rsid w:val="002E689A"/>
    <w:rsid w:val="002F07D4"/>
    <w:rsid w:val="002F5643"/>
    <w:rsid w:val="002F57CF"/>
    <w:rsid w:val="0030786F"/>
    <w:rsid w:val="003108B5"/>
    <w:rsid w:val="00313FED"/>
    <w:rsid w:val="00314007"/>
    <w:rsid w:val="003169F2"/>
    <w:rsid w:val="0031795A"/>
    <w:rsid w:val="003401C3"/>
    <w:rsid w:val="0035250A"/>
    <w:rsid w:val="00354960"/>
    <w:rsid w:val="00357104"/>
    <w:rsid w:val="00371C7A"/>
    <w:rsid w:val="00375AE7"/>
    <w:rsid w:val="00375C00"/>
    <w:rsid w:val="00383077"/>
    <w:rsid w:val="00385338"/>
    <w:rsid w:val="00387EBD"/>
    <w:rsid w:val="0039157E"/>
    <w:rsid w:val="00393D07"/>
    <w:rsid w:val="00393EED"/>
    <w:rsid w:val="003C3015"/>
    <w:rsid w:val="003C7993"/>
    <w:rsid w:val="003D1E9E"/>
    <w:rsid w:val="003D445F"/>
    <w:rsid w:val="003D75C9"/>
    <w:rsid w:val="003F0F20"/>
    <w:rsid w:val="003F13F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9181E"/>
    <w:rsid w:val="004A129A"/>
    <w:rsid w:val="004A4E86"/>
    <w:rsid w:val="004B48A7"/>
    <w:rsid w:val="004B6643"/>
    <w:rsid w:val="004C3428"/>
    <w:rsid w:val="004C4558"/>
    <w:rsid w:val="004C5B12"/>
    <w:rsid w:val="004E58E2"/>
    <w:rsid w:val="004F3CA8"/>
    <w:rsid w:val="00506952"/>
    <w:rsid w:val="005205EB"/>
    <w:rsid w:val="00522A2E"/>
    <w:rsid w:val="00526FA0"/>
    <w:rsid w:val="00556E1E"/>
    <w:rsid w:val="00564400"/>
    <w:rsid w:val="005714F3"/>
    <w:rsid w:val="00574C3B"/>
    <w:rsid w:val="0058313A"/>
    <w:rsid w:val="005838F4"/>
    <w:rsid w:val="00590B6B"/>
    <w:rsid w:val="005924AF"/>
    <w:rsid w:val="00596FC3"/>
    <w:rsid w:val="005A2012"/>
    <w:rsid w:val="005B7B3E"/>
    <w:rsid w:val="005F7749"/>
    <w:rsid w:val="00604C05"/>
    <w:rsid w:val="0061793C"/>
    <w:rsid w:val="0065029D"/>
    <w:rsid w:val="00651F59"/>
    <w:rsid w:val="00662BAE"/>
    <w:rsid w:val="006650DE"/>
    <w:rsid w:val="00672917"/>
    <w:rsid w:val="006752D3"/>
    <w:rsid w:val="00675A3F"/>
    <w:rsid w:val="00681432"/>
    <w:rsid w:val="0069567C"/>
    <w:rsid w:val="0069788A"/>
    <w:rsid w:val="006A1B1F"/>
    <w:rsid w:val="006A6903"/>
    <w:rsid w:val="006B6DC3"/>
    <w:rsid w:val="006B7F71"/>
    <w:rsid w:val="006C514D"/>
    <w:rsid w:val="006C7E5F"/>
    <w:rsid w:val="006E2AB6"/>
    <w:rsid w:val="006F0656"/>
    <w:rsid w:val="006F0945"/>
    <w:rsid w:val="006F7673"/>
    <w:rsid w:val="00700E0E"/>
    <w:rsid w:val="00702671"/>
    <w:rsid w:val="007202DE"/>
    <w:rsid w:val="00721CF9"/>
    <w:rsid w:val="007313BB"/>
    <w:rsid w:val="0073140C"/>
    <w:rsid w:val="0073758B"/>
    <w:rsid w:val="00753A79"/>
    <w:rsid w:val="007550BB"/>
    <w:rsid w:val="007604F7"/>
    <w:rsid w:val="007767D0"/>
    <w:rsid w:val="00776A1F"/>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2655B"/>
    <w:rsid w:val="00827629"/>
    <w:rsid w:val="00827668"/>
    <w:rsid w:val="00837AF6"/>
    <w:rsid w:val="00841491"/>
    <w:rsid w:val="008524BB"/>
    <w:rsid w:val="00853C77"/>
    <w:rsid w:val="00867BE4"/>
    <w:rsid w:val="00871F0E"/>
    <w:rsid w:val="00881096"/>
    <w:rsid w:val="008A0185"/>
    <w:rsid w:val="008B1217"/>
    <w:rsid w:val="008C6892"/>
    <w:rsid w:val="008C69B2"/>
    <w:rsid w:val="008C6D94"/>
    <w:rsid w:val="008E4068"/>
    <w:rsid w:val="008E43A5"/>
    <w:rsid w:val="008F1FFB"/>
    <w:rsid w:val="00901E90"/>
    <w:rsid w:val="00904770"/>
    <w:rsid w:val="009112F7"/>
    <w:rsid w:val="0091510D"/>
    <w:rsid w:val="00927484"/>
    <w:rsid w:val="009279A3"/>
    <w:rsid w:val="00930B3F"/>
    <w:rsid w:val="00931158"/>
    <w:rsid w:val="0094182F"/>
    <w:rsid w:val="00954C16"/>
    <w:rsid w:val="00970CF8"/>
    <w:rsid w:val="00975BF1"/>
    <w:rsid w:val="009804E3"/>
    <w:rsid w:val="009808ED"/>
    <w:rsid w:val="00982647"/>
    <w:rsid w:val="00985089"/>
    <w:rsid w:val="009A7847"/>
    <w:rsid w:val="009B5C96"/>
    <w:rsid w:val="009B5F25"/>
    <w:rsid w:val="009C2BF6"/>
    <w:rsid w:val="009C3611"/>
    <w:rsid w:val="009D519F"/>
    <w:rsid w:val="009D7FD6"/>
    <w:rsid w:val="009E122F"/>
    <w:rsid w:val="009E2494"/>
    <w:rsid w:val="009F3664"/>
    <w:rsid w:val="009F6591"/>
    <w:rsid w:val="00A020E9"/>
    <w:rsid w:val="00A055F1"/>
    <w:rsid w:val="00A11CE7"/>
    <w:rsid w:val="00A1443E"/>
    <w:rsid w:val="00A1706A"/>
    <w:rsid w:val="00A3013B"/>
    <w:rsid w:val="00A3080E"/>
    <w:rsid w:val="00A4163C"/>
    <w:rsid w:val="00A424AB"/>
    <w:rsid w:val="00A424AD"/>
    <w:rsid w:val="00A42AB0"/>
    <w:rsid w:val="00A61750"/>
    <w:rsid w:val="00A62258"/>
    <w:rsid w:val="00A63054"/>
    <w:rsid w:val="00A74B70"/>
    <w:rsid w:val="00A77221"/>
    <w:rsid w:val="00A820CC"/>
    <w:rsid w:val="00A8218F"/>
    <w:rsid w:val="00A870D1"/>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AE4884"/>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35442"/>
    <w:rsid w:val="00C358A8"/>
    <w:rsid w:val="00C45102"/>
    <w:rsid w:val="00C61BA3"/>
    <w:rsid w:val="00C71876"/>
    <w:rsid w:val="00C71B5A"/>
    <w:rsid w:val="00C81BAD"/>
    <w:rsid w:val="00C81C26"/>
    <w:rsid w:val="00C90531"/>
    <w:rsid w:val="00C9090C"/>
    <w:rsid w:val="00C94159"/>
    <w:rsid w:val="00CA0036"/>
    <w:rsid w:val="00CA73C9"/>
    <w:rsid w:val="00CB57AA"/>
    <w:rsid w:val="00CC4362"/>
    <w:rsid w:val="00CD1243"/>
    <w:rsid w:val="00CD395F"/>
    <w:rsid w:val="00CE3E33"/>
    <w:rsid w:val="00CF10D1"/>
    <w:rsid w:val="00CF73DD"/>
    <w:rsid w:val="00D0357D"/>
    <w:rsid w:val="00D05A14"/>
    <w:rsid w:val="00D10EA4"/>
    <w:rsid w:val="00D517A7"/>
    <w:rsid w:val="00D61622"/>
    <w:rsid w:val="00D622B5"/>
    <w:rsid w:val="00D63CC6"/>
    <w:rsid w:val="00D95CA7"/>
    <w:rsid w:val="00DB3FC2"/>
    <w:rsid w:val="00DB4B44"/>
    <w:rsid w:val="00DC2272"/>
    <w:rsid w:val="00DC4256"/>
    <w:rsid w:val="00DC458A"/>
    <w:rsid w:val="00DC7C16"/>
    <w:rsid w:val="00DD070D"/>
    <w:rsid w:val="00DD3DDF"/>
    <w:rsid w:val="00DE2C90"/>
    <w:rsid w:val="00DE6732"/>
    <w:rsid w:val="00E0308B"/>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5489"/>
    <w:rsid w:val="00E9712A"/>
    <w:rsid w:val="00E97EC4"/>
    <w:rsid w:val="00EA3452"/>
    <w:rsid w:val="00EC1834"/>
    <w:rsid w:val="00EC24DD"/>
    <w:rsid w:val="00EC2BF7"/>
    <w:rsid w:val="00EC2E06"/>
    <w:rsid w:val="00ED336C"/>
    <w:rsid w:val="00EE423D"/>
    <w:rsid w:val="00EE4D06"/>
    <w:rsid w:val="00EE646E"/>
    <w:rsid w:val="00EF0E3A"/>
    <w:rsid w:val="00EF2BE1"/>
    <w:rsid w:val="00EF34B8"/>
    <w:rsid w:val="00F066B0"/>
    <w:rsid w:val="00F15F41"/>
    <w:rsid w:val="00F21274"/>
    <w:rsid w:val="00F2441C"/>
    <w:rsid w:val="00F24B77"/>
    <w:rsid w:val="00F56ECD"/>
    <w:rsid w:val="00F63AF5"/>
    <w:rsid w:val="00F702AC"/>
    <w:rsid w:val="00F75D3D"/>
    <w:rsid w:val="00F90196"/>
    <w:rsid w:val="00FA0ED7"/>
    <w:rsid w:val="00FA1122"/>
    <w:rsid w:val="00FA2A4C"/>
    <w:rsid w:val="00FA639D"/>
    <w:rsid w:val="00FA665B"/>
    <w:rsid w:val="00FC3E81"/>
    <w:rsid w:val="00FC545B"/>
    <w:rsid w:val="00FC7CDE"/>
    <w:rsid w:val="00FD225D"/>
    <w:rsid w:val="00FF03BF"/>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17B379A9-C126-4FF3-99D2-A513EA87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B39F-5913-4EFB-A875-D7D427EC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 Consuelo J. del Prado</cp:lastModifiedBy>
  <cp:revision>6</cp:revision>
  <dcterms:created xsi:type="dcterms:W3CDTF">2019-03-28T08:19:00Z</dcterms:created>
  <dcterms:modified xsi:type="dcterms:W3CDTF">2019-03-28T09:22:00Z</dcterms:modified>
</cp:coreProperties>
</file>