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179D3A" w14:textId="522F9A75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C33EEF">
        <w:rPr>
          <w:rFonts w:ascii="Arial" w:eastAsia="Arial" w:hAnsi="Arial" w:cs="Arial"/>
          <w:b/>
          <w:sz w:val="32"/>
          <w:szCs w:val="24"/>
        </w:rPr>
        <w:t>1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31205099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r w:rsidR="003C7993" w:rsidRPr="00CA0036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0B2F70">
        <w:rPr>
          <w:rFonts w:ascii="Arial" w:eastAsia="Arial" w:hAnsi="Arial" w:cs="Arial"/>
          <w:b/>
          <w:sz w:val="32"/>
          <w:szCs w:val="24"/>
        </w:rPr>
        <w:t>Bahay Toro</w:t>
      </w:r>
      <w:r w:rsidR="003C7993" w:rsidRPr="00CA0036">
        <w:rPr>
          <w:rFonts w:ascii="Arial" w:eastAsia="Arial" w:hAnsi="Arial" w:cs="Arial"/>
          <w:b/>
          <w:sz w:val="32"/>
          <w:szCs w:val="24"/>
        </w:rPr>
        <w:t>, Quezon City</w:t>
      </w:r>
      <w:r w:rsidR="009D519F" w:rsidRPr="00CA003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5FF67EE5" w:rsidR="001149A2" w:rsidRPr="00CA0036" w:rsidRDefault="00D0357D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C33EEF">
        <w:rPr>
          <w:rFonts w:ascii="Arial" w:eastAsia="Arial" w:hAnsi="Arial" w:cs="Arial"/>
          <w:sz w:val="24"/>
          <w:szCs w:val="24"/>
        </w:rPr>
        <w:t>01 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0B2F70">
        <w:rPr>
          <w:rFonts w:ascii="Arial" w:eastAsia="Arial" w:hAnsi="Arial" w:cs="Arial"/>
          <w:sz w:val="24"/>
          <w:szCs w:val="24"/>
        </w:rPr>
        <w:t>4PM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15EB68D2" w:rsidR="003C7993" w:rsidRPr="00CA0036" w:rsidRDefault="00C33EEF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30 April</w:t>
      </w:r>
      <w:r w:rsidR="000B2F70">
        <w:rPr>
          <w:rFonts w:ascii="Arial" w:eastAsia="Arial" w:hAnsi="Arial" w:cs="Arial"/>
          <w:sz w:val="24"/>
          <w:szCs w:val="24"/>
        </w:rPr>
        <w:t xml:space="preserve"> 2019 at 4:56</w:t>
      </w:r>
      <w:r>
        <w:rPr>
          <w:rFonts w:ascii="Arial" w:eastAsia="Arial" w:hAnsi="Arial" w:cs="Arial"/>
          <w:sz w:val="24"/>
          <w:szCs w:val="24"/>
        </w:rPr>
        <w:t xml:space="preserve"> PM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, a fire incident occurred in a residential area in </w:t>
      </w:r>
      <w:r w:rsidR="000B2F70">
        <w:rPr>
          <w:rFonts w:ascii="Arial" w:eastAsia="Arial" w:hAnsi="Arial" w:cs="Arial"/>
          <w:sz w:val="24"/>
          <w:szCs w:val="24"/>
        </w:rPr>
        <w:t>Sinagtala St.</w:t>
      </w:r>
      <w:r>
        <w:rPr>
          <w:rFonts w:ascii="Arial" w:eastAsia="Arial" w:hAnsi="Arial" w:cs="Arial"/>
          <w:sz w:val="24"/>
          <w:szCs w:val="24"/>
        </w:rPr>
        <w:t xml:space="preserve">, Brgy. </w:t>
      </w:r>
      <w:r w:rsidR="000B2F70">
        <w:rPr>
          <w:rFonts w:ascii="Arial" w:eastAsia="Arial" w:hAnsi="Arial" w:cs="Arial"/>
          <w:sz w:val="24"/>
          <w:szCs w:val="24"/>
        </w:rPr>
        <w:t>Bahay Toro, Quezon City. T</w:t>
      </w:r>
      <w:r>
        <w:rPr>
          <w:rFonts w:ascii="Arial" w:eastAsia="Arial" w:hAnsi="Arial" w:cs="Arial"/>
          <w:sz w:val="24"/>
          <w:szCs w:val="24"/>
        </w:rPr>
        <w:t>he fire was put under control at 8</w:t>
      </w:r>
      <w:r w:rsidR="000B2F70">
        <w:rPr>
          <w:rFonts w:ascii="Arial" w:eastAsia="Arial" w:hAnsi="Arial" w:cs="Arial"/>
          <w:sz w:val="24"/>
          <w:szCs w:val="24"/>
        </w:rPr>
        <w:t>:14 PM and t</w:t>
      </w:r>
      <w:r w:rsidR="003C7993" w:rsidRPr="00CA0036">
        <w:rPr>
          <w:rFonts w:ascii="Arial" w:eastAsia="Arial" w:hAnsi="Arial" w:cs="Arial"/>
          <w:sz w:val="24"/>
          <w:szCs w:val="24"/>
        </w:rPr>
        <w:t>he cause of fire is still</w:t>
      </w:r>
      <w:r w:rsidR="00CA0036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2E4FC087" w14:textId="77777777" w:rsidR="00CA0036" w:rsidRDefault="00CA0036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CA003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4ED7C6BA" w:rsidR="00CA0036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0B2F7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292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33EE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0B2F7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052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r w:rsidR="0025182A" w:rsidRPr="0025182A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Brgy. Bahay Toro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 City 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4"/>
        <w:gridCol w:w="1442"/>
      </w:tblGrid>
      <w:tr w:rsidR="003C7993" w:rsidRPr="00CA0036" w14:paraId="333C38C3" w14:textId="77777777" w:rsidTr="0025182A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25182A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25182A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CF7F" w14:textId="696DC2BA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432F3" w14:textId="051961A8" w:rsidR="003C7993" w:rsidRPr="00CA0036" w:rsidRDefault="00C33EEF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B2F7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292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58D7" w14:textId="4B756872" w:rsidR="003C7993" w:rsidRPr="00CA0036" w:rsidRDefault="000B2F7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1,052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B2F70" w:rsidRPr="00CA0036" w14:paraId="37B1FD4F" w14:textId="77777777" w:rsidTr="00A8730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AF7B" w14:textId="77777777" w:rsidR="000B2F70" w:rsidRPr="00CA0036" w:rsidRDefault="000B2F70" w:rsidP="000B2F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6D89B" w14:textId="14B6A30A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0405A65" w14:textId="1CDE3A25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292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FD8B558" w14:textId="3B452F37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460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1,052 </w:t>
            </w:r>
          </w:p>
        </w:tc>
      </w:tr>
      <w:tr w:rsidR="000B2F70" w:rsidRPr="00CA0036" w14:paraId="0973B8F4" w14:textId="77777777" w:rsidTr="00A8730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1C8" w14:textId="77777777" w:rsidR="000B2F70" w:rsidRPr="00CA0036" w:rsidRDefault="000B2F70" w:rsidP="000B2F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695" w14:textId="63C143D7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7C33" w14:textId="2B7F68EF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292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819A" w14:textId="3F14052E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4605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1,052 </w:t>
            </w:r>
          </w:p>
        </w:tc>
      </w:tr>
    </w:tbl>
    <w:p w14:paraId="3FC6455B" w14:textId="30B404BD" w:rsidR="007202DE" w:rsidRPr="00CA0036" w:rsidRDefault="007202DE" w:rsidP="00CA003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C33EEF">
        <w:rPr>
          <w:rFonts w:ascii="Arial" w:hAnsi="Arial" w:cs="Arial"/>
          <w:bCs/>
          <w:i/>
          <w:sz w:val="16"/>
          <w:szCs w:val="24"/>
          <w:lang w:val="en-PH"/>
        </w:rPr>
        <w:t xml:space="preserve">Ongoing </w:t>
      </w:r>
      <w:r w:rsidR="00C33EEF" w:rsidRPr="00CA0036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759FE054" w14:textId="2052E2E5" w:rsidR="007202DE" w:rsidRPr="00CA0036" w:rsidRDefault="007202DE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5D2732" w14:textId="77777777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0927FC" w14:textId="09494D5A" w:rsidR="00CA0036" w:rsidRP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14:paraId="5FCF364E" w14:textId="433B75DD" w:rsidR="00CA0036" w:rsidRPr="00385338" w:rsidRDefault="000B2F70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111</w:t>
      </w:r>
      <w:r w:rsidR="00AE4884" w:rsidRPr="00385338">
        <w:rPr>
          <w:rFonts w:ascii="Arial" w:eastAsia="Arial" w:hAnsi="Arial" w:cs="Arial"/>
          <w:b/>
          <w:color w:val="0070C0"/>
          <w:sz w:val="24"/>
          <w:szCs w:val="24"/>
        </w:rPr>
        <w:t xml:space="preserve"> houses were totally d</w:t>
      </w:r>
      <w:r w:rsidR="00385338" w:rsidRPr="00385338">
        <w:rPr>
          <w:rFonts w:ascii="Arial" w:eastAsia="Arial" w:hAnsi="Arial" w:cs="Arial"/>
          <w:b/>
          <w:color w:val="0070C0"/>
          <w:sz w:val="24"/>
          <w:szCs w:val="24"/>
        </w:rPr>
        <w:t>amaged</w:t>
      </w:r>
      <w:r w:rsidR="00385338" w:rsidRPr="0038533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fire (see Table 2</w:t>
      </w:r>
      <w:r w:rsidR="00AE4884" w:rsidRPr="00385338">
        <w:rPr>
          <w:rFonts w:ascii="Arial" w:eastAsia="Arial" w:hAnsi="Arial" w:cs="Arial"/>
          <w:sz w:val="24"/>
          <w:szCs w:val="24"/>
        </w:rPr>
        <w:t>)</w:t>
      </w:r>
      <w:r w:rsidR="00385338" w:rsidRPr="00385338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7D49935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0B2F70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2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701"/>
        <w:gridCol w:w="1897"/>
      </w:tblGrid>
      <w:tr w:rsidR="001B0DCD" w:rsidRPr="00CA0036" w14:paraId="40A5EC6F" w14:textId="77777777" w:rsidTr="0025182A">
        <w:trPr>
          <w:trHeight w:val="20"/>
        </w:trPr>
        <w:tc>
          <w:tcPr>
            <w:tcW w:w="2526" w:type="pct"/>
            <w:vMerge w:val="restart"/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shd w:val="clear" w:color="7F7F7F" w:fill="7F7F7F"/>
            <w:vAlign w:val="center"/>
            <w:hideMark/>
          </w:tcPr>
          <w:p w14:paraId="078CD3CC" w14:textId="08547576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1B0DCD" w:rsidRPr="00CA0036" w14:paraId="53CCA478" w14:textId="77777777" w:rsidTr="0025182A">
        <w:trPr>
          <w:trHeight w:val="20"/>
        </w:trPr>
        <w:tc>
          <w:tcPr>
            <w:tcW w:w="2526" w:type="pct"/>
            <w:vMerge/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0B2F70" w:rsidRPr="00CA0036" w14:paraId="516575D5" w14:textId="77777777" w:rsidTr="0025182A">
        <w:trPr>
          <w:trHeight w:val="20"/>
        </w:trPr>
        <w:tc>
          <w:tcPr>
            <w:tcW w:w="2526" w:type="pct"/>
            <w:shd w:val="clear" w:color="A5A5A5" w:fill="A5A5A5"/>
            <w:vAlign w:val="center"/>
            <w:hideMark/>
          </w:tcPr>
          <w:p w14:paraId="6AAE215C" w14:textId="77777777" w:rsidR="000B2F70" w:rsidRPr="00CA0036" w:rsidRDefault="000B2F70" w:rsidP="000B2F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shd w:val="clear" w:color="A5A5A5" w:fill="A5A5A5"/>
            <w:vAlign w:val="center"/>
            <w:hideMark/>
          </w:tcPr>
          <w:p w14:paraId="3542C414" w14:textId="1787420F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3" w:type="pct"/>
            <w:shd w:val="clear" w:color="A5A5A5" w:fill="A5A5A5"/>
            <w:vAlign w:val="center"/>
            <w:hideMark/>
          </w:tcPr>
          <w:p w14:paraId="5D68FE31" w14:textId="61C2DA22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shd w:val="clear" w:color="A5A5A5" w:fill="A5A5A5"/>
            <w:vAlign w:val="center"/>
            <w:hideMark/>
          </w:tcPr>
          <w:p w14:paraId="1FEC9038" w14:textId="4BFA8597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0B2F70" w:rsidRPr="00CA0036" w14:paraId="75EA2A12" w14:textId="77777777" w:rsidTr="0025182A">
        <w:trPr>
          <w:trHeight w:val="20"/>
        </w:trPr>
        <w:tc>
          <w:tcPr>
            <w:tcW w:w="2526" w:type="pct"/>
            <w:shd w:val="clear" w:color="BFBFBF" w:fill="BFBFBF"/>
            <w:vAlign w:val="center"/>
            <w:hideMark/>
          </w:tcPr>
          <w:p w14:paraId="3C663CC7" w14:textId="77777777" w:rsidR="000B2F70" w:rsidRPr="00CA0036" w:rsidRDefault="000B2F70" w:rsidP="000B2F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shd w:val="clear" w:color="BFBFBF" w:fill="BFBFBF"/>
            <w:vAlign w:val="center"/>
            <w:hideMark/>
          </w:tcPr>
          <w:p w14:paraId="39367450" w14:textId="71E99207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3" w:type="pct"/>
            <w:shd w:val="clear" w:color="BFBFBF" w:fill="BFBFBF"/>
            <w:vAlign w:val="center"/>
            <w:hideMark/>
          </w:tcPr>
          <w:p w14:paraId="7918E89E" w14:textId="6059DC1B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shd w:val="clear" w:color="BFBFBF" w:fill="BFBFBF"/>
            <w:vAlign w:val="center"/>
            <w:hideMark/>
          </w:tcPr>
          <w:p w14:paraId="4BA0E125" w14:textId="4D912706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0B2F70" w:rsidRPr="00CA0036" w14:paraId="7D5E6055" w14:textId="77777777" w:rsidTr="0025182A">
        <w:trPr>
          <w:trHeight w:val="20"/>
        </w:trPr>
        <w:tc>
          <w:tcPr>
            <w:tcW w:w="2526" w:type="pct"/>
            <w:shd w:val="clear" w:color="auto" w:fill="auto"/>
            <w:vAlign w:val="center"/>
            <w:hideMark/>
          </w:tcPr>
          <w:p w14:paraId="335CE861" w14:textId="77777777" w:rsidR="000B2F70" w:rsidRPr="00CA0036" w:rsidRDefault="000B2F70" w:rsidP="000B2F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E4BA430" w14:textId="50A75842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14:paraId="06E67BD7" w14:textId="15D30CE0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14:paraId="532995A3" w14:textId="363D8CCE" w:rsidR="000B2F70" w:rsidRPr="00CA0036" w:rsidRDefault="000B2F70" w:rsidP="000B2F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7745B583" w14:textId="6D4D60A5" w:rsidR="00574C3B" w:rsidRPr="00CA0036" w:rsidRDefault="00574C3B" w:rsidP="00CA0036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C33EEF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85148B8" w14:textId="63B903FE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E3500CA" w14:textId="77777777" w:rsidR="000B2F70" w:rsidRDefault="000B2F70" w:rsidP="000B2F70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3277E8" w14:textId="5DDE684C" w:rsidR="00C16E9F" w:rsidRPr="000B2F70" w:rsidRDefault="001149A2" w:rsidP="000B2F70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86F48EA" w14:textId="77777777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5F4E14B" w:rsidR="00985089" w:rsidRPr="00385338" w:rsidRDefault="00E234D0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01 </w:t>
            </w: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May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F8CF8F" w:rsidR="00A424AB" w:rsidRPr="00385338" w:rsidRDefault="00E97EC4" w:rsidP="00CA003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C5B12"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E9713E3" w14:textId="27FF4033" w:rsidR="00FA1122" w:rsidRPr="00CA0036" w:rsidRDefault="00FA112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1DFB79C" w:rsidR="001149A2" w:rsidRPr="00E234D0" w:rsidRDefault="00E234D0" w:rsidP="00E234D0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4C5B12" w:rsidRP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F8E5388" w:rsidR="00385338" w:rsidRPr="00E234D0" w:rsidRDefault="00385338" w:rsidP="00E234D0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4C5B12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Quezon City 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ocial 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ervices and 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evelopment 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epartment (SSDD)</w:t>
            </w:r>
            <w:r w:rsidR="00E234D0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234D0">
              <w:rPr>
                <w:rFonts w:ascii="Arial" w:eastAsia="Arial" w:hAnsi="Arial" w:cs="Arial"/>
                <w:color w:val="0070C0"/>
                <w:sz w:val="20"/>
                <w:szCs w:val="24"/>
              </w:rPr>
              <w:t>for updates and for any augmentation assistance needed for the affected families.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5020BF06" w:rsidR="00C9090C" w:rsidRPr="00CA0036" w:rsidRDefault="00857A9F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D26FE" w14:textId="77777777" w:rsidR="007419D1" w:rsidRDefault="007419D1">
      <w:pPr>
        <w:spacing w:after="0" w:line="240" w:lineRule="auto"/>
      </w:pPr>
      <w:r>
        <w:separator/>
      </w:r>
    </w:p>
  </w:endnote>
  <w:endnote w:type="continuationSeparator" w:id="0">
    <w:p w14:paraId="029A11C9" w14:textId="77777777" w:rsidR="007419D1" w:rsidRDefault="0074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  <w:bookmarkStart w:id="2" w:name="_GoBack"/>
    <w:bookmarkEnd w:id="2"/>
  </w:p>
  <w:p w14:paraId="0645D380" w14:textId="74ECC9A0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5182A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5182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C7993" w:rsidRPr="003C7993">
      <w:rPr>
        <w:rFonts w:ascii="Arial" w:eastAsia="Arial" w:hAnsi="Arial" w:cs="Arial"/>
        <w:sz w:val="14"/>
        <w:szCs w:val="18"/>
      </w:rPr>
      <w:t xml:space="preserve">DSWD DROMIC </w:t>
    </w:r>
    <w:r w:rsidR="00C33EEF">
      <w:rPr>
        <w:rFonts w:ascii="Arial" w:eastAsia="Arial" w:hAnsi="Arial" w:cs="Arial"/>
        <w:sz w:val="14"/>
        <w:szCs w:val="18"/>
      </w:rPr>
      <w:t>Report #1</w:t>
    </w:r>
    <w:r w:rsidR="003C7993">
      <w:rPr>
        <w:rFonts w:ascii="Arial" w:eastAsia="Arial" w:hAnsi="Arial" w:cs="Arial"/>
        <w:sz w:val="14"/>
        <w:szCs w:val="18"/>
      </w:rPr>
      <w:t xml:space="preserve"> on </w:t>
    </w:r>
    <w:r w:rsidR="000B2F70">
      <w:rPr>
        <w:rFonts w:ascii="Arial" w:eastAsia="Arial" w:hAnsi="Arial" w:cs="Arial"/>
        <w:sz w:val="14"/>
        <w:szCs w:val="18"/>
      </w:rPr>
      <w:t>the Fire Incident in Brgy. Bahay Toro</w:t>
    </w:r>
    <w:r w:rsidR="003C7993">
      <w:rPr>
        <w:rFonts w:ascii="Arial" w:eastAsia="Arial" w:hAnsi="Arial" w:cs="Arial"/>
        <w:sz w:val="14"/>
        <w:szCs w:val="18"/>
      </w:rPr>
      <w:t xml:space="preserve">, Quezon City </w:t>
    </w:r>
    <w:r w:rsidR="00E234D0">
      <w:rPr>
        <w:rFonts w:ascii="Arial" w:eastAsia="Arial" w:hAnsi="Arial" w:cs="Arial"/>
        <w:sz w:val="14"/>
        <w:szCs w:val="18"/>
      </w:rPr>
      <w:t xml:space="preserve">as of 01 May 2019, </w:t>
    </w:r>
    <w:r w:rsidR="000B2F70">
      <w:rPr>
        <w:rFonts w:ascii="Arial" w:eastAsia="Arial" w:hAnsi="Arial" w:cs="Arial"/>
        <w:sz w:val="14"/>
        <w:szCs w:val="18"/>
      </w:rPr>
      <w:t>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026D5" w14:textId="77777777" w:rsidR="007419D1" w:rsidRDefault="007419D1">
      <w:pPr>
        <w:spacing w:after="0" w:line="240" w:lineRule="auto"/>
      </w:pPr>
      <w:r>
        <w:separator/>
      </w:r>
    </w:p>
  </w:footnote>
  <w:footnote w:type="continuationSeparator" w:id="0">
    <w:p w14:paraId="2E0A546D" w14:textId="77777777" w:rsidR="007419D1" w:rsidRDefault="0074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263A6"/>
    <w:multiLevelType w:val="hybridMultilevel"/>
    <w:tmpl w:val="3990DB2C"/>
    <w:lvl w:ilvl="0" w:tplc="FDA40EE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8127DB"/>
    <w:multiLevelType w:val="hybridMultilevel"/>
    <w:tmpl w:val="B2F4EC38"/>
    <w:lvl w:ilvl="0" w:tplc="BA72509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3E3"/>
    <w:rsid w:val="000708D9"/>
    <w:rsid w:val="00076785"/>
    <w:rsid w:val="00083789"/>
    <w:rsid w:val="00090371"/>
    <w:rsid w:val="00093334"/>
    <w:rsid w:val="00096310"/>
    <w:rsid w:val="00097E2F"/>
    <w:rsid w:val="000B2F70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5182A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7104"/>
    <w:rsid w:val="00371C7A"/>
    <w:rsid w:val="00375AE7"/>
    <w:rsid w:val="00375C00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1A89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0155"/>
    <w:rsid w:val="004B48A7"/>
    <w:rsid w:val="004B6643"/>
    <w:rsid w:val="004C3428"/>
    <w:rsid w:val="004C4558"/>
    <w:rsid w:val="004C5B12"/>
    <w:rsid w:val="004E58E2"/>
    <w:rsid w:val="004F3CA8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419D1"/>
    <w:rsid w:val="007550BB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57A9F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519F"/>
    <w:rsid w:val="009D7FD6"/>
    <w:rsid w:val="009E122F"/>
    <w:rsid w:val="009E249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26A3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3EEF"/>
    <w:rsid w:val="00C35442"/>
    <w:rsid w:val="00C358A8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4D0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673B5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4967-50FC-4E13-A6C5-DE8A06BD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2019-05-01T07:51:00Z</dcterms:created>
  <dcterms:modified xsi:type="dcterms:W3CDTF">2019-05-01T07:51:00Z</dcterms:modified>
</cp:coreProperties>
</file>