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656B2C">
        <w:rPr>
          <w:rFonts w:ascii="Arial" w:eastAsia="Arial" w:hAnsi="Arial" w:cs="Arial"/>
          <w:b/>
          <w:sz w:val="32"/>
          <w:szCs w:val="32"/>
        </w:rPr>
        <w:t>1</w:t>
      </w:r>
      <w:r w:rsidR="00BE59AA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1E6399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UP Campus,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Diliman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>, Quezon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EA6DBA">
        <w:rPr>
          <w:rFonts w:ascii="Arial" w:eastAsia="Arial" w:hAnsi="Arial" w:cs="Arial"/>
          <w:sz w:val="24"/>
          <w:szCs w:val="24"/>
        </w:rPr>
        <w:t>28</w:t>
      </w:r>
      <w:r w:rsidR="00BE59AA">
        <w:rPr>
          <w:rFonts w:ascii="Arial" w:eastAsia="Arial" w:hAnsi="Arial" w:cs="Arial"/>
          <w:sz w:val="24"/>
          <w:szCs w:val="24"/>
        </w:rPr>
        <w:t xml:space="preserve"> </w:t>
      </w:r>
      <w:r w:rsidR="00656B2C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A20B9">
        <w:rPr>
          <w:rFonts w:ascii="Arial" w:eastAsia="Arial" w:hAnsi="Arial" w:cs="Arial"/>
          <w:sz w:val="24"/>
          <w:szCs w:val="24"/>
        </w:rPr>
        <w:t>4PM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56B2C">
        <w:rPr>
          <w:rFonts w:ascii="Arial" w:hAnsi="Arial" w:cs="Arial"/>
          <w:sz w:val="24"/>
          <w:szCs w:val="24"/>
        </w:rPr>
        <w:t xml:space="preserve">May </w:t>
      </w:r>
      <w:r w:rsidR="00786F50">
        <w:rPr>
          <w:rFonts w:ascii="Arial" w:hAnsi="Arial" w:cs="Arial"/>
          <w:sz w:val="24"/>
          <w:szCs w:val="24"/>
        </w:rPr>
        <w:t>28</w:t>
      </w:r>
      <w:r w:rsidR="00656B2C">
        <w:rPr>
          <w:rFonts w:ascii="Arial" w:hAnsi="Arial" w:cs="Arial"/>
          <w:sz w:val="24"/>
          <w:szCs w:val="24"/>
        </w:rPr>
        <w:t>, 2019 at around 3:</w:t>
      </w:r>
      <w:r w:rsidR="00786F50">
        <w:rPr>
          <w:rFonts w:ascii="Arial" w:hAnsi="Arial" w:cs="Arial"/>
          <w:sz w:val="24"/>
          <w:szCs w:val="24"/>
        </w:rPr>
        <w:t>22A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 xml:space="preserve">. UP Campus,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Diliman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>, Quezon 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786F50">
        <w:rPr>
          <w:rFonts w:ascii="Arial" w:hAnsi="Arial" w:cs="Arial"/>
          <w:sz w:val="24"/>
          <w:szCs w:val="24"/>
        </w:rPr>
        <w:t>4</w:t>
      </w:r>
      <w:r w:rsidR="00656B2C">
        <w:rPr>
          <w:rFonts w:ascii="Arial" w:hAnsi="Arial" w:cs="Arial"/>
          <w:sz w:val="24"/>
          <w:szCs w:val="24"/>
        </w:rPr>
        <w:t>:</w:t>
      </w:r>
      <w:r w:rsidR="00786F50">
        <w:rPr>
          <w:rFonts w:ascii="Arial" w:hAnsi="Arial" w:cs="Arial"/>
          <w:sz w:val="24"/>
          <w:szCs w:val="24"/>
        </w:rPr>
        <w:t>14A</w:t>
      </w:r>
      <w:r w:rsidR="001E6399" w:rsidRPr="001E6399">
        <w:rPr>
          <w:rFonts w:ascii="Arial" w:hAnsi="Arial" w:cs="Arial"/>
          <w:sz w:val="24"/>
          <w:szCs w:val="24"/>
        </w:rPr>
        <w:t xml:space="preserve">M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23155A">
        <w:rPr>
          <w:rFonts w:ascii="Arial" w:hAnsi="Arial" w:cs="Arial"/>
          <w:sz w:val="24"/>
          <w:szCs w:val="24"/>
        </w:rPr>
        <w:t>due to the overheated ceiling fan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AD39F0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AD39F0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="00BE59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. UP Campus, </w:t>
      </w:r>
      <w:proofErr w:type="spellStart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Diliman</w:t>
      </w:r>
      <w:proofErr w:type="spellEnd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, Quezon </w:t>
      </w:r>
      <w:r w:rsidR="00BE59AA" w:rsidRPr="009D56BA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BE59AA" w:rsidRPr="0021298B">
        <w:rPr>
          <w:rFonts w:ascii="Arial" w:eastAsia="Arial" w:hAnsi="Arial" w:cs="Arial"/>
          <w:sz w:val="24"/>
          <w:szCs w:val="24"/>
        </w:rPr>
        <w:t xml:space="preserve"> (</w:t>
      </w:r>
      <w:r w:rsidRPr="0021298B">
        <w:rPr>
          <w:rFonts w:ascii="Arial" w:eastAsia="Arial" w:hAnsi="Arial" w:cs="Arial"/>
          <w:sz w:val="24"/>
          <w:szCs w:val="24"/>
        </w:rPr>
        <w:t>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729"/>
        <w:gridCol w:w="1410"/>
        <w:gridCol w:w="1410"/>
      </w:tblGrid>
      <w:tr w:rsidR="001E6399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1E6399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BC45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3018CE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2FA1" w:rsidRDefault="001E6399" w:rsidP="00992FA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21298B" w:rsidRPr="0021298B" w:rsidRDefault="001E6399" w:rsidP="009D56BA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92FA1">
        <w:rPr>
          <w:rFonts w:ascii="Arial" w:eastAsia="Arial" w:hAnsi="Arial" w:cs="Arial"/>
          <w:sz w:val="24"/>
          <w:szCs w:val="24"/>
        </w:rPr>
        <w:t xml:space="preserve">There </w:t>
      </w:r>
      <w:r w:rsidRPr="004C1E37">
        <w:rPr>
          <w:rFonts w:ascii="Arial" w:eastAsia="Arial" w:hAnsi="Arial" w:cs="Arial"/>
          <w:sz w:val="24"/>
          <w:szCs w:val="24"/>
        </w:rPr>
        <w:t xml:space="preserve">are </w:t>
      </w:r>
      <w:r w:rsidR="009D56BA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C1E37">
        <w:rPr>
          <w:rFonts w:ascii="Arial" w:eastAsia="Arial" w:hAnsi="Arial" w:cs="Arial"/>
          <w:sz w:val="24"/>
          <w:szCs w:val="24"/>
        </w:rPr>
        <w:t xml:space="preserve"> or </w:t>
      </w:r>
      <w:r w:rsidR="009D56BA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2FA1">
        <w:rPr>
          <w:rFonts w:ascii="Arial" w:eastAsia="Arial" w:hAnsi="Arial" w:cs="Arial"/>
          <w:sz w:val="24"/>
          <w:szCs w:val="24"/>
        </w:rPr>
        <w:t>who are currently staying inside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D56BA" w:rsidRPr="009D56BA">
        <w:rPr>
          <w:rFonts w:ascii="Arial" w:eastAsia="Arial" w:hAnsi="Arial" w:cs="Arial"/>
          <w:b/>
          <w:color w:val="0070C0"/>
          <w:sz w:val="24"/>
          <w:szCs w:val="24"/>
        </w:rPr>
        <w:t>Pook</w:t>
      </w:r>
      <w:proofErr w:type="spellEnd"/>
      <w:r w:rsidR="009D56BA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D56BA" w:rsidRPr="009D56BA">
        <w:rPr>
          <w:rFonts w:ascii="Arial" w:eastAsia="Arial" w:hAnsi="Arial" w:cs="Arial"/>
          <w:b/>
          <w:color w:val="0070C0"/>
          <w:sz w:val="24"/>
          <w:szCs w:val="24"/>
        </w:rPr>
        <w:t>Libis</w:t>
      </w:r>
      <w:proofErr w:type="spellEnd"/>
      <w:r w:rsidR="009D56BA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 </w:t>
      </w:r>
      <w:r w:rsidRPr="009D56BA">
        <w:rPr>
          <w:rFonts w:ascii="Arial" w:eastAsia="Arial" w:hAnsi="Arial" w:cs="Arial"/>
          <w:sz w:val="24"/>
          <w:szCs w:val="24"/>
        </w:rPr>
        <w:t>(</w:t>
      </w:r>
      <w:r w:rsidRPr="00992FA1">
        <w:rPr>
          <w:rFonts w:ascii="Arial" w:eastAsia="Arial" w:hAnsi="Arial" w:cs="Arial"/>
          <w:sz w:val="24"/>
          <w:szCs w:val="24"/>
        </w:rPr>
        <w:t>see Table 2).</w:t>
      </w:r>
    </w:p>
    <w:p w:rsidR="0021298B" w:rsidRDefault="0021298B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</w:p>
    <w:p w:rsidR="001E6399" w:rsidRPr="006A20B9" w:rsidRDefault="001E6399" w:rsidP="006A20B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A20B9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93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400"/>
        <w:gridCol w:w="1404"/>
        <w:gridCol w:w="886"/>
        <w:gridCol w:w="886"/>
        <w:gridCol w:w="886"/>
        <w:gridCol w:w="888"/>
      </w:tblGrid>
      <w:tr w:rsidR="001E6399" w:rsidRPr="003018CE" w:rsidTr="006A20B9">
        <w:trPr>
          <w:trHeight w:val="20"/>
        </w:trPr>
        <w:tc>
          <w:tcPr>
            <w:tcW w:w="2994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:rsidTr="006A20B9">
        <w:trPr>
          <w:trHeight w:val="20"/>
        </w:trPr>
        <w:tc>
          <w:tcPr>
            <w:tcW w:w="2994" w:type="dxa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:rsidTr="006A20B9">
        <w:trPr>
          <w:trHeight w:val="20"/>
        </w:trPr>
        <w:tc>
          <w:tcPr>
            <w:tcW w:w="2994" w:type="dxa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40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E2D10" w:rsidRPr="003018CE" w:rsidTr="006A20B9">
        <w:trPr>
          <w:trHeight w:val="20"/>
        </w:trPr>
        <w:tc>
          <w:tcPr>
            <w:tcW w:w="299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0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AE2D10" w:rsidRPr="003018CE" w:rsidTr="006A20B9">
        <w:trPr>
          <w:trHeight w:val="20"/>
        </w:trPr>
        <w:tc>
          <w:tcPr>
            <w:tcW w:w="299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40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9D56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9D56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9D56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3018CE" w:rsidRDefault="009D56BA" w:rsidP="009D56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AE2D10" w:rsidRPr="003018CE" w:rsidTr="006A20B9">
        <w:trPr>
          <w:trHeight w:val="20"/>
        </w:trPr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3018CE" w:rsidRDefault="00AE2D10" w:rsidP="00AE2D1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9D56BA" w:rsidRPr="009D56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3018CE" w:rsidRDefault="009D56BA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</w:p>
        </w:tc>
      </w:tr>
    </w:tbl>
    <w:p w:rsidR="004C1E37" w:rsidRPr="00AE2D10" w:rsidRDefault="00BC4543" w:rsidP="00AE2D10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AE2D10" w:rsidRPr="00786F50" w:rsidRDefault="00BC4543" w:rsidP="00786F5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E2D10" w:rsidRDefault="00AE2D1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1E6399" w:rsidRPr="00D320DD" w:rsidRDefault="009D56BA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by the </w:t>
      </w:r>
      <w:r w:rsidR="00BE59AA" w:rsidRPr="00D320DD">
        <w:rPr>
          <w:rFonts w:ascii="Arial" w:eastAsia="Arial" w:hAnsi="Arial" w:cs="Arial"/>
          <w:sz w:val="24"/>
          <w:szCs w:val="24"/>
        </w:rPr>
        <w:t>fire (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see Table </w:t>
      </w:r>
      <w:r w:rsidR="00282576">
        <w:rPr>
          <w:rFonts w:ascii="Arial" w:eastAsia="Arial" w:hAnsi="Arial" w:cs="Arial"/>
          <w:sz w:val="24"/>
          <w:szCs w:val="24"/>
        </w:rPr>
        <w:t>3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28257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84"/>
        <w:gridCol w:w="1031"/>
        <w:gridCol w:w="1652"/>
        <w:gridCol w:w="1850"/>
      </w:tblGrid>
      <w:tr w:rsidR="001E6399" w:rsidTr="00AE2D10">
        <w:trPr>
          <w:trHeight w:val="20"/>
        </w:trPr>
        <w:tc>
          <w:tcPr>
            <w:tcW w:w="259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:rsidTr="00AE2D10">
        <w:trPr>
          <w:trHeight w:val="20"/>
        </w:trPr>
        <w:tc>
          <w:tcPr>
            <w:tcW w:w="2594" w:type="pct"/>
            <w:gridSpan w:val="2"/>
            <w:vMerge/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2D10" w:rsidTr="00AE2D10">
        <w:trPr>
          <w:trHeight w:val="20"/>
        </w:trPr>
        <w:tc>
          <w:tcPr>
            <w:tcW w:w="259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:rsidTr="00AE2D10">
        <w:trPr>
          <w:trHeight w:val="20"/>
        </w:trPr>
        <w:tc>
          <w:tcPr>
            <w:tcW w:w="259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:rsidTr="00AE2D10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9D56BA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56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9D56BA" w:rsidP="00AE2D10">
            <w:pPr>
              <w:pStyle w:val="ListParagraph"/>
              <w:spacing w:after="0" w:line="240" w:lineRule="auto"/>
              <w:ind w:right="5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9D56BA" w:rsidP="00AE2D10">
            <w:pPr>
              <w:spacing w:after="0" w:line="240" w:lineRule="auto"/>
              <w:ind w:left="360" w:right="5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83114D" w:rsidRPr="0083169F" w:rsidRDefault="00BC4543" w:rsidP="00AE2D1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Pr="00912D02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3344" w:rsidRDefault="00EA6DBA" w:rsidP="00AE2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BE59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2D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May 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20DD" w:rsidRPr="00BE59AA" w:rsidRDefault="00BE59AA" w:rsidP="00BE59A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BE59AA"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is continuously coordinating with Quezon City </w:t>
            </w:r>
            <w:proofErr w:type="spellStart"/>
            <w:r w:rsidRPr="00BE59AA">
              <w:rPr>
                <w:rFonts w:ascii="Arial" w:hAnsi="Arial" w:cs="Arial"/>
                <w:color w:val="0070C0"/>
                <w:sz w:val="20"/>
                <w:szCs w:val="20"/>
              </w:rPr>
              <w:t>City</w:t>
            </w:r>
            <w:proofErr w:type="spellEnd"/>
            <w:r w:rsidRPr="00BE59AA">
              <w:rPr>
                <w:rFonts w:ascii="Arial" w:hAnsi="Arial" w:cs="Arial"/>
                <w:color w:val="0070C0"/>
                <w:sz w:val="20"/>
                <w:szCs w:val="20"/>
              </w:rPr>
              <w:t xml:space="preserve"> Social Services and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BE59AA">
              <w:rPr>
                <w:rFonts w:ascii="Arial" w:hAnsi="Arial" w:cs="Arial"/>
                <w:color w:val="0070C0"/>
                <w:sz w:val="20"/>
                <w:szCs w:val="20"/>
              </w:rPr>
              <w:t>Development Department (SSDD) for updates and for any augmentation assistance needed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BE59AA">
              <w:rPr>
                <w:rFonts w:ascii="Arial" w:hAnsi="Arial" w:cs="Arial"/>
                <w:color w:val="0070C0"/>
                <w:sz w:val="20"/>
                <w:szCs w:val="20"/>
              </w:rPr>
              <w:t xml:space="preserve">for the affected families. </w:t>
            </w:r>
          </w:p>
        </w:tc>
      </w:tr>
    </w:tbl>
    <w:p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20" w:rsidRDefault="00E74A20">
      <w:pPr>
        <w:spacing w:after="0" w:line="240" w:lineRule="auto"/>
      </w:pPr>
      <w:r>
        <w:separator/>
      </w:r>
    </w:p>
  </w:endnote>
  <w:endnote w:type="continuationSeparator" w:id="0">
    <w:p w:rsidR="00E74A20" w:rsidRDefault="00E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CF6EE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E59AA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E59AA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F6EE0" w:rsidRPr="00CF6EE0">
      <w:rPr>
        <w:rFonts w:ascii="Arial" w:eastAsia="Arial" w:hAnsi="Arial" w:cs="Arial"/>
        <w:sz w:val="14"/>
        <w:szCs w:val="18"/>
      </w:rPr>
      <w:t>DSWD DROMIC</w:t>
    </w:r>
    <w:r w:rsidR="00CF6EE0">
      <w:rPr>
        <w:rFonts w:ascii="Arial" w:eastAsia="Arial" w:hAnsi="Arial" w:cs="Arial"/>
        <w:sz w:val="14"/>
        <w:szCs w:val="18"/>
      </w:rPr>
      <w:t xml:space="preserve"> Report #1 on the Fire Incident </w:t>
    </w:r>
    <w:r w:rsidR="00CF6EE0" w:rsidRPr="00CF6EE0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CF6EE0" w:rsidRPr="00CF6EE0">
      <w:rPr>
        <w:rFonts w:ascii="Arial" w:eastAsia="Arial" w:hAnsi="Arial" w:cs="Arial"/>
        <w:sz w:val="14"/>
        <w:szCs w:val="18"/>
      </w:rPr>
      <w:t>Brgy</w:t>
    </w:r>
    <w:proofErr w:type="spellEnd"/>
    <w:r w:rsidR="00CF6EE0" w:rsidRPr="00CF6EE0">
      <w:rPr>
        <w:rFonts w:ascii="Arial" w:eastAsia="Arial" w:hAnsi="Arial" w:cs="Arial"/>
        <w:sz w:val="14"/>
        <w:szCs w:val="18"/>
      </w:rPr>
      <w:t xml:space="preserve">. </w:t>
    </w:r>
    <w:r w:rsidR="00CF6EE0">
      <w:rPr>
        <w:rFonts w:ascii="Arial" w:eastAsia="Arial" w:hAnsi="Arial" w:cs="Arial"/>
        <w:sz w:val="14"/>
        <w:szCs w:val="18"/>
      </w:rPr>
      <w:t xml:space="preserve">UP Campus, </w:t>
    </w:r>
    <w:proofErr w:type="spellStart"/>
    <w:r w:rsidR="00CF6EE0">
      <w:rPr>
        <w:rFonts w:ascii="Arial" w:eastAsia="Arial" w:hAnsi="Arial" w:cs="Arial"/>
        <w:sz w:val="14"/>
        <w:szCs w:val="18"/>
      </w:rPr>
      <w:t>Diliman</w:t>
    </w:r>
    <w:proofErr w:type="spellEnd"/>
    <w:r w:rsidR="00CF6EE0">
      <w:rPr>
        <w:rFonts w:ascii="Arial" w:eastAsia="Arial" w:hAnsi="Arial" w:cs="Arial"/>
        <w:sz w:val="14"/>
        <w:szCs w:val="18"/>
      </w:rPr>
      <w:t xml:space="preserve">, Quezon City </w:t>
    </w:r>
    <w:r w:rsidR="00CF6EE0" w:rsidRPr="00CF6EE0">
      <w:rPr>
        <w:rFonts w:ascii="Arial" w:eastAsia="Arial" w:hAnsi="Arial" w:cs="Arial"/>
        <w:sz w:val="14"/>
        <w:szCs w:val="18"/>
      </w:rPr>
      <w:t xml:space="preserve">as of 28 May 2019, </w:t>
    </w:r>
    <w:r w:rsidR="006A20B9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20" w:rsidRDefault="00E74A20">
      <w:pPr>
        <w:spacing w:after="0" w:line="240" w:lineRule="auto"/>
      </w:pPr>
      <w:r>
        <w:separator/>
      </w:r>
    </w:p>
  </w:footnote>
  <w:footnote w:type="continuationSeparator" w:id="0">
    <w:p w:rsidR="00E74A20" w:rsidRDefault="00E7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2"/>
  </w:num>
  <w:num w:numId="5">
    <w:abstractNumId w:val="14"/>
  </w:num>
  <w:num w:numId="6">
    <w:abstractNumId w:val="18"/>
  </w:num>
  <w:num w:numId="7">
    <w:abstractNumId w:val="11"/>
  </w:num>
  <w:num w:numId="8">
    <w:abstractNumId w:val="22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21"/>
  </w:num>
  <w:num w:numId="14">
    <w:abstractNumId w:val="2"/>
  </w:num>
  <w:num w:numId="15">
    <w:abstractNumId w:val="6"/>
  </w:num>
  <w:num w:numId="16">
    <w:abstractNumId w:val="24"/>
  </w:num>
  <w:num w:numId="17">
    <w:abstractNumId w:val="1"/>
  </w:num>
  <w:num w:numId="18">
    <w:abstractNumId w:val="19"/>
  </w:num>
  <w:num w:numId="19">
    <w:abstractNumId w:val="7"/>
  </w:num>
  <w:num w:numId="20">
    <w:abstractNumId w:val="17"/>
  </w:num>
  <w:num w:numId="21">
    <w:abstractNumId w:val="3"/>
  </w:num>
  <w:num w:numId="22">
    <w:abstractNumId w:val="25"/>
  </w:num>
  <w:num w:numId="23">
    <w:abstractNumId w:val="16"/>
  </w:num>
  <w:num w:numId="24">
    <w:abstractNumId w:val="13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2F4A"/>
    <w:rsid w:val="00BC2AFC"/>
    <w:rsid w:val="00BC4543"/>
    <w:rsid w:val="00BC57D7"/>
    <w:rsid w:val="00BD278C"/>
    <w:rsid w:val="00BE47F2"/>
    <w:rsid w:val="00BE4B76"/>
    <w:rsid w:val="00BE59AA"/>
    <w:rsid w:val="00BF1CAE"/>
    <w:rsid w:val="00C018FB"/>
    <w:rsid w:val="00C039EE"/>
    <w:rsid w:val="00C05614"/>
    <w:rsid w:val="00C16E9F"/>
    <w:rsid w:val="00C2287F"/>
    <w:rsid w:val="00C30EB3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711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4A20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B4517A-4F69-40BC-8BF9-70B09D9F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744B0-8643-4361-B81D-3A5BFD44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5</cp:revision>
  <dcterms:created xsi:type="dcterms:W3CDTF">2019-05-28T07:43:00Z</dcterms:created>
  <dcterms:modified xsi:type="dcterms:W3CDTF">2019-05-29T00:42:00Z</dcterms:modified>
</cp:coreProperties>
</file>