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2FE7CE" w14:textId="18C149B7" w:rsidR="00393D07" w:rsidRPr="00475847" w:rsidRDefault="001149A2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 #1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F1669C">
        <w:rPr>
          <w:rFonts w:ascii="Arial" w:eastAsia="Arial" w:hAnsi="Arial" w:cs="Arial"/>
          <w:b/>
          <w:sz w:val="32"/>
          <w:szCs w:val="24"/>
        </w:rPr>
        <w:t>Flooding</w:t>
      </w:r>
      <w:r w:rsidRPr="00475847">
        <w:rPr>
          <w:rFonts w:ascii="Arial" w:eastAsia="Arial" w:hAnsi="Arial" w:cs="Arial"/>
          <w:b/>
          <w:sz w:val="32"/>
          <w:szCs w:val="24"/>
        </w:rPr>
        <w:t xml:space="preserve"> Incident </w:t>
      </w:r>
    </w:p>
    <w:p w14:paraId="4C122573" w14:textId="3E9FA74A" w:rsidR="002646B6" w:rsidRPr="00DF06D9" w:rsidRDefault="001149A2" w:rsidP="00DF0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475847">
        <w:rPr>
          <w:rFonts w:ascii="Arial" w:eastAsia="Arial" w:hAnsi="Arial" w:cs="Arial"/>
          <w:b/>
          <w:sz w:val="32"/>
          <w:szCs w:val="24"/>
        </w:rPr>
        <w:t>in</w:t>
      </w:r>
      <w:proofErr w:type="gramEnd"/>
      <w:r w:rsidRPr="00475847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DF06D9" w:rsidRPr="00DF06D9">
        <w:rPr>
          <w:rFonts w:ascii="Arial" w:eastAsia="Arial" w:hAnsi="Arial" w:cs="Arial"/>
          <w:b/>
          <w:sz w:val="32"/>
          <w:szCs w:val="24"/>
        </w:rPr>
        <w:t>Maguindanao</w:t>
      </w:r>
      <w:proofErr w:type="spellEnd"/>
      <w:r w:rsidR="00DF06D9" w:rsidRPr="00DF06D9">
        <w:rPr>
          <w:rFonts w:ascii="Arial" w:eastAsia="Arial" w:hAnsi="Arial" w:cs="Arial"/>
          <w:b/>
          <w:sz w:val="32"/>
          <w:szCs w:val="24"/>
        </w:rPr>
        <w:t xml:space="preserve"> Province</w:t>
      </w:r>
    </w:p>
    <w:p w14:paraId="1808A9E3" w14:textId="654EB303" w:rsidR="001149A2" w:rsidRPr="002646B6" w:rsidRDefault="00E511E9" w:rsidP="00264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 </w:t>
      </w:r>
      <w:r w:rsidR="00DF06D9">
        <w:rPr>
          <w:rFonts w:ascii="Arial" w:eastAsia="Arial" w:hAnsi="Arial" w:cs="Arial"/>
          <w:sz w:val="24"/>
          <w:szCs w:val="24"/>
        </w:rPr>
        <w:t>17</w:t>
      </w:r>
      <w:r w:rsidR="00F1669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June</w:t>
      </w:r>
      <w:r w:rsidR="00DF728B" w:rsidRPr="0047584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475847">
        <w:rPr>
          <w:rFonts w:ascii="Arial" w:eastAsia="Arial" w:hAnsi="Arial" w:cs="Arial"/>
          <w:sz w:val="24"/>
          <w:szCs w:val="24"/>
        </w:rPr>
        <w:t xml:space="preserve">, </w:t>
      </w:r>
      <w:r w:rsidR="00DF06D9">
        <w:rPr>
          <w:rFonts w:ascii="Arial" w:eastAsia="Arial" w:hAnsi="Arial" w:cs="Arial"/>
          <w:sz w:val="24"/>
          <w:szCs w:val="24"/>
        </w:rPr>
        <w:t>4PM</w:t>
      </w:r>
    </w:p>
    <w:p w14:paraId="2A87407E" w14:textId="77777777" w:rsidR="00046FA7" w:rsidRPr="00475847" w:rsidRDefault="00046FA7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475847" w:rsidRDefault="00D10EA4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47584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7540301" w14:textId="77777777" w:rsidR="00085C5D" w:rsidRDefault="00085C5D" w:rsidP="00085C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E63E749" w14:textId="77777777" w:rsidR="000463B0" w:rsidRDefault="00085C5D" w:rsidP="000463B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5C5D">
        <w:rPr>
          <w:rFonts w:ascii="Arial" w:eastAsia="Arial" w:hAnsi="Arial" w:cs="Arial"/>
          <w:sz w:val="24"/>
          <w:szCs w:val="24"/>
        </w:rPr>
        <w:t>The rapid change of the weather condition including the hea</w:t>
      </w:r>
      <w:r>
        <w:rPr>
          <w:rFonts w:ascii="Arial" w:eastAsia="Arial" w:hAnsi="Arial" w:cs="Arial"/>
          <w:sz w:val="24"/>
          <w:szCs w:val="24"/>
        </w:rPr>
        <w:t xml:space="preserve">vy rain has been experienced in </w:t>
      </w:r>
      <w:r w:rsidRPr="00085C5D">
        <w:rPr>
          <w:rFonts w:ascii="Arial" w:eastAsia="Arial" w:hAnsi="Arial" w:cs="Arial"/>
          <w:sz w:val="24"/>
          <w:szCs w:val="24"/>
        </w:rPr>
        <w:t xml:space="preserve">some part of </w:t>
      </w:r>
      <w:proofErr w:type="spellStart"/>
      <w:r w:rsidRPr="00085C5D">
        <w:rPr>
          <w:rFonts w:ascii="Arial" w:eastAsia="Arial" w:hAnsi="Arial" w:cs="Arial"/>
          <w:sz w:val="24"/>
          <w:szCs w:val="24"/>
        </w:rPr>
        <w:t>Maguindano</w:t>
      </w:r>
      <w:proofErr w:type="spellEnd"/>
      <w:r w:rsidRPr="00085C5D">
        <w:rPr>
          <w:rFonts w:ascii="Arial" w:eastAsia="Arial" w:hAnsi="Arial" w:cs="Arial"/>
          <w:sz w:val="24"/>
          <w:szCs w:val="24"/>
        </w:rPr>
        <w:t xml:space="preserve"> Province. On 06 June 2019 and 09 June 2019, Municipalities of </w:t>
      </w:r>
      <w:proofErr w:type="spellStart"/>
      <w:r w:rsidRPr="00085C5D">
        <w:rPr>
          <w:rFonts w:ascii="Arial" w:eastAsia="Arial" w:hAnsi="Arial" w:cs="Arial"/>
          <w:sz w:val="24"/>
          <w:szCs w:val="24"/>
        </w:rPr>
        <w:t>Datu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5C5D">
        <w:rPr>
          <w:rFonts w:ascii="Arial" w:eastAsia="Arial" w:hAnsi="Arial" w:cs="Arial"/>
          <w:sz w:val="24"/>
          <w:szCs w:val="24"/>
        </w:rPr>
        <w:t>Saibo</w:t>
      </w:r>
      <w:proofErr w:type="spellEnd"/>
      <w:r w:rsidRPr="00085C5D">
        <w:rPr>
          <w:rFonts w:ascii="Arial" w:eastAsia="Arial" w:hAnsi="Arial" w:cs="Arial"/>
          <w:sz w:val="24"/>
          <w:szCs w:val="24"/>
        </w:rPr>
        <w:t xml:space="preserve"> and Sultan </w:t>
      </w:r>
      <w:proofErr w:type="spellStart"/>
      <w:proofErr w:type="gramStart"/>
      <w:r w:rsidRPr="00085C5D">
        <w:rPr>
          <w:rFonts w:ascii="Arial" w:eastAsia="Arial" w:hAnsi="Arial" w:cs="Arial"/>
          <w:sz w:val="24"/>
          <w:szCs w:val="24"/>
        </w:rPr>
        <w:t>sa</w:t>
      </w:r>
      <w:proofErr w:type="spellEnd"/>
      <w:proofErr w:type="gramEnd"/>
      <w:r w:rsidRPr="00085C5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5C5D">
        <w:rPr>
          <w:rFonts w:ascii="Arial" w:eastAsia="Arial" w:hAnsi="Arial" w:cs="Arial"/>
          <w:sz w:val="24"/>
          <w:szCs w:val="24"/>
        </w:rPr>
        <w:t>Barongis</w:t>
      </w:r>
      <w:proofErr w:type="spellEnd"/>
      <w:r w:rsidRPr="00085C5D">
        <w:rPr>
          <w:rFonts w:ascii="Arial" w:eastAsia="Arial" w:hAnsi="Arial" w:cs="Arial"/>
          <w:sz w:val="24"/>
          <w:szCs w:val="24"/>
        </w:rPr>
        <w:t xml:space="preserve"> were two of the reported affected municipalities of flooding due to</w:t>
      </w:r>
      <w:r w:rsidR="000463B0">
        <w:rPr>
          <w:rFonts w:ascii="Arial" w:eastAsia="Arial" w:hAnsi="Arial" w:cs="Arial"/>
          <w:sz w:val="24"/>
          <w:szCs w:val="24"/>
        </w:rPr>
        <w:t xml:space="preserve"> </w:t>
      </w:r>
      <w:r w:rsidRPr="00085C5D">
        <w:rPr>
          <w:rFonts w:ascii="Arial" w:eastAsia="Arial" w:hAnsi="Arial" w:cs="Arial"/>
          <w:sz w:val="24"/>
          <w:szCs w:val="24"/>
        </w:rPr>
        <w:t>heavy rainfall.</w:t>
      </w:r>
    </w:p>
    <w:p w14:paraId="0899B43E" w14:textId="786E669F" w:rsidR="001149A2" w:rsidRPr="00766452" w:rsidRDefault="001149A2" w:rsidP="000463B0">
      <w:pPr>
        <w:spacing w:after="0" w:line="240" w:lineRule="auto"/>
        <w:contextualSpacing/>
        <w:jc w:val="right"/>
        <w:rPr>
          <w:rFonts w:ascii="Arial" w:eastAsia="Arial" w:hAnsi="Arial" w:cs="Arial"/>
          <w:sz w:val="24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F1669C">
        <w:rPr>
          <w:rFonts w:ascii="Arial" w:eastAsia="Arial" w:hAnsi="Arial" w:cs="Arial"/>
          <w:i/>
          <w:color w:val="0070C0"/>
          <w:sz w:val="16"/>
          <w:szCs w:val="24"/>
        </w:rPr>
        <w:t>DSWD-FO XI</w:t>
      </w:r>
      <w:r w:rsidR="00E511E9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BA474BC" w14:textId="77777777" w:rsidR="001149A2" w:rsidRPr="00475847" w:rsidRDefault="001149A2" w:rsidP="00DB032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3F93F90" w14:textId="4ADC3624" w:rsidR="00B225BA" w:rsidRPr="00B225BA" w:rsidRDefault="001149A2" w:rsidP="00DB0323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42CDDF0F" w14:textId="09AA6D46" w:rsidR="00F21A16" w:rsidRPr="00005366" w:rsidRDefault="00F21A16" w:rsidP="00DB032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A total of </w:t>
      </w:r>
      <w:r w:rsidR="00DF06D9">
        <w:rPr>
          <w:rFonts w:ascii="Arial" w:eastAsia="Arial" w:hAnsi="Arial" w:cs="Arial"/>
          <w:b/>
          <w:color w:val="0070C0"/>
          <w:sz w:val="24"/>
          <w:szCs w:val="24"/>
        </w:rPr>
        <w:t>8,991</w:t>
      </w:r>
      <w:r w:rsidRPr="002646B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2646B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 xml:space="preserve">or </w:t>
      </w:r>
      <w:r w:rsidR="00DF06D9">
        <w:rPr>
          <w:rFonts w:ascii="Arial" w:eastAsia="Arial" w:hAnsi="Arial" w:cs="Arial"/>
          <w:b/>
          <w:color w:val="0070C0"/>
          <w:sz w:val="24"/>
          <w:szCs w:val="24"/>
        </w:rPr>
        <w:t>44</w:t>
      </w:r>
      <w:r w:rsidR="00D32E3A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DF06D9">
        <w:rPr>
          <w:rFonts w:ascii="Arial" w:eastAsia="Arial" w:hAnsi="Arial" w:cs="Arial"/>
          <w:b/>
          <w:color w:val="0070C0"/>
          <w:sz w:val="24"/>
          <w:szCs w:val="24"/>
        </w:rPr>
        <w:t>955</w:t>
      </w:r>
      <w:r w:rsidRPr="002646B6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2646B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005366">
        <w:rPr>
          <w:rFonts w:ascii="Arial" w:eastAsia="Arial" w:hAnsi="Arial" w:cs="Arial"/>
          <w:sz w:val="24"/>
          <w:szCs w:val="24"/>
        </w:rPr>
        <w:t>were</w:t>
      </w:r>
      <w:r w:rsidRPr="00005366">
        <w:rPr>
          <w:rFonts w:ascii="Arial" w:eastAsia="Arial" w:hAnsi="Arial" w:cs="Arial"/>
          <w:sz w:val="24"/>
          <w:szCs w:val="24"/>
        </w:rPr>
        <w:t xml:space="preserve"> affected </w:t>
      </w:r>
      <w:r w:rsidR="00475847" w:rsidRPr="00005366">
        <w:rPr>
          <w:rFonts w:ascii="Arial" w:eastAsia="Arial" w:hAnsi="Arial" w:cs="Arial"/>
          <w:sz w:val="24"/>
          <w:szCs w:val="24"/>
        </w:rPr>
        <w:t>by</w:t>
      </w:r>
      <w:r w:rsidRPr="00005366">
        <w:rPr>
          <w:rFonts w:ascii="Arial" w:eastAsia="Arial" w:hAnsi="Arial" w:cs="Arial"/>
          <w:sz w:val="24"/>
          <w:szCs w:val="24"/>
        </w:rPr>
        <w:t xml:space="preserve"> the </w:t>
      </w:r>
      <w:r w:rsidR="00D32E3A">
        <w:rPr>
          <w:rFonts w:ascii="Arial" w:eastAsia="Arial" w:hAnsi="Arial" w:cs="Arial"/>
          <w:sz w:val="24"/>
          <w:szCs w:val="24"/>
        </w:rPr>
        <w:t>flooding</w:t>
      </w:r>
      <w:r w:rsidRPr="00005366">
        <w:rPr>
          <w:rFonts w:ascii="Arial" w:eastAsia="Arial" w:hAnsi="Arial" w:cs="Arial"/>
          <w:sz w:val="24"/>
          <w:szCs w:val="24"/>
        </w:rPr>
        <w:t xml:space="preserve"> incident </w:t>
      </w:r>
      <w:r w:rsidR="00570583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DF06D9">
        <w:rPr>
          <w:rFonts w:ascii="Arial" w:eastAsia="Arial" w:hAnsi="Arial" w:cs="Arial"/>
          <w:b/>
          <w:color w:val="0070C0"/>
          <w:sz w:val="24"/>
          <w:szCs w:val="24"/>
        </w:rPr>
        <w:t>Maguindanao</w:t>
      </w:r>
      <w:proofErr w:type="spellEnd"/>
      <w:r w:rsidR="00DF06D9">
        <w:rPr>
          <w:rFonts w:ascii="Arial" w:eastAsia="Arial" w:hAnsi="Arial" w:cs="Arial"/>
          <w:b/>
          <w:color w:val="0070C0"/>
          <w:sz w:val="24"/>
          <w:szCs w:val="24"/>
        </w:rPr>
        <w:t xml:space="preserve"> Province</w:t>
      </w:r>
      <w:r w:rsidR="00E511E9" w:rsidRPr="00E511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(</w:t>
      </w:r>
      <w:r w:rsidR="00475847" w:rsidRPr="00005366">
        <w:rPr>
          <w:rFonts w:ascii="Arial" w:eastAsia="Arial" w:hAnsi="Arial" w:cs="Arial"/>
          <w:sz w:val="24"/>
          <w:szCs w:val="24"/>
        </w:rPr>
        <w:t xml:space="preserve">see </w:t>
      </w:r>
      <w:r w:rsidRPr="00005366">
        <w:rPr>
          <w:rFonts w:ascii="Arial" w:eastAsia="Arial" w:hAnsi="Arial" w:cs="Arial"/>
          <w:sz w:val="24"/>
          <w:szCs w:val="24"/>
        </w:rPr>
        <w:t>Table 1).</w:t>
      </w:r>
    </w:p>
    <w:p w14:paraId="51C9C2B4" w14:textId="77777777" w:rsidR="00F21A16" w:rsidRPr="00005366" w:rsidRDefault="00F21A16" w:rsidP="00DB032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27F59529" w:rsidR="00F21A16" w:rsidRPr="00005366" w:rsidRDefault="00475847" w:rsidP="00DB0323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 xml:space="preserve">1. </w:t>
      </w: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Affected Families / Persons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707"/>
        <w:gridCol w:w="1745"/>
        <w:gridCol w:w="1429"/>
        <w:gridCol w:w="1429"/>
      </w:tblGrid>
      <w:tr w:rsidR="0002670A" w:rsidRPr="0002670A" w14:paraId="1F24464D" w14:textId="77777777" w:rsidTr="0002670A">
        <w:trPr>
          <w:trHeight w:val="20"/>
        </w:trPr>
        <w:tc>
          <w:tcPr>
            <w:tcW w:w="25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4A724" w14:textId="77777777" w:rsidR="0002670A" w:rsidRPr="0002670A" w:rsidRDefault="0002670A" w:rsidP="000267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CC953" w14:textId="77777777" w:rsidR="0002670A" w:rsidRPr="0002670A" w:rsidRDefault="0002670A" w:rsidP="000267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2670A" w:rsidRPr="0002670A" w14:paraId="54BCA19E" w14:textId="77777777" w:rsidTr="0002670A">
        <w:trPr>
          <w:trHeight w:val="20"/>
        </w:trPr>
        <w:tc>
          <w:tcPr>
            <w:tcW w:w="25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F6743" w14:textId="77777777" w:rsidR="0002670A" w:rsidRPr="0002670A" w:rsidRDefault="0002670A" w:rsidP="000267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94D02" w14:textId="77777777" w:rsidR="0002670A" w:rsidRPr="0002670A" w:rsidRDefault="0002670A" w:rsidP="000267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C0D22" w14:textId="77777777" w:rsidR="0002670A" w:rsidRPr="0002670A" w:rsidRDefault="0002670A" w:rsidP="000267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0AF29" w14:textId="77777777" w:rsidR="0002670A" w:rsidRPr="0002670A" w:rsidRDefault="0002670A" w:rsidP="000267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2670A" w:rsidRPr="0002670A" w14:paraId="58E83464" w14:textId="77777777" w:rsidTr="0002670A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D0ED0" w14:textId="77777777" w:rsidR="0002670A" w:rsidRPr="0002670A" w:rsidRDefault="0002670A" w:rsidP="000267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67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DF4E3" w14:textId="58C5D203" w:rsidR="0002670A" w:rsidRPr="0002670A" w:rsidRDefault="0002670A" w:rsidP="000267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67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89291" w14:textId="3571B75D" w:rsidR="0002670A" w:rsidRPr="0002670A" w:rsidRDefault="0002670A" w:rsidP="000267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67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8,991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B7FF1" w14:textId="22BE925A" w:rsidR="0002670A" w:rsidRPr="0002670A" w:rsidRDefault="0002670A" w:rsidP="000267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67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44,955 </w:t>
            </w:r>
          </w:p>
        </w:tc>
      </w:tr>
      <w:tr w:rsidR="0002670A" w:rsidRPr="0002670A" w14:paraId="0FB5A1EC" w14:textId="77777777" w:rsidTr="0002670A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ECA33" w14:textId="77777777" w:rsidR="0002670A" w:rsidRPr="0002670A" w:rsidRDefault="0002670A" w:rsidP="000267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67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FF99F" w14:textId="1C8D85A8" w:rsidR="0002670A" w:rsidRPr="0002670A" w:rsidRDefault="0002670A" w:rsidP="000267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67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7FC3C" w14:textId="03A647DE" w:rsidR="0002670A" w:rsidRPr="0002670A" w:rsidRDefault="0002670A" w:rsidP="000267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67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8,991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481D4" w14:textId="4001E259" w:rsidR="0002670A" w:rsidRPr="0002670A" w:rsidRDefault="0002670A" w:rsidP="000267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67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44,955 </w:t>
            </w:r>
          </w:p>
        </w:tc>
      </w:tr>
      <w:tr w:rsidR="0002670A" w:rsidRPr="0002670A" w14:paraId="2ABC0E98" w14:textId="77777777" w:rsidTr="0002670A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1909C" w14:textId="77777777" w:rsidR="0002670A" w:rsidRPr="0002670A" w:rsidRDefault="0002670A" w:rsidP="000267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67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57B27" w14:textId="0389FE55" w:rsidR="0002670A" w:rsidRPr="0002670A" w:rsidRDefault="0002670A" w:rsidP="000267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67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24FC6" w14:textId="7EE746C9" w:rsidR="0002670A" w:rsidRPr="0002670A" w:rsidRDefault="0002670A" w:rsidP="000267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67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8,991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B3925" w14:textId="540B3BB3" w:rsidR="0002670A" w:rsidRPr="0002670A" w:rsidRDefault="0002670A" w:rsidP="000267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67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44,955 </w:t>
            </w:r>
          </w:p>
        </w:tc>
      </w:tr>
      <w:tr w:rsidR="0002670A" w:rsidRPr="0002670A" w14:paraId="344F012F" w14:textId="77777777" w:rsidTr="0002670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8A202" w14:textId="77777777" w:rsidR="0002670A" w:rsidRPr="0002670A" w:rsidRDefault="0002670A" w:rsidP="000267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BD077" w14:textId="77777777" w:rsidR="0002670A" w:rsidRPr="0002670A" w:rsidRDefault="0002670A" w:rsidP="000267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2670A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02670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670A">
              <w:rPr>
                <w:rFonts w:ascii="Arial" w:hAnsi="Arial" w:cs="Arial"/>
                <w:i/>
                <w:iCs/>
                <w:sz w:val="20"/>
                <w:szCs w:val="20"/>
              </w:rPr>
              <w:t>Salibo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91F60" w14:textId="589DD65B" w:rsidR="0002670A" w:rsidRPr="0002670A" w:rsidRDefault="0002670A" w:rsidP="000267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67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57DEA" w14:textId="6EF74063" w:rsidR="0002670A" w:rsidRPr="0002670A" w:rsidRDefault="0002670A" w:rsidP="000267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67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2,690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C6442" w14:textId="5DE1F48E" w:rsidR="0002670A" w:rsidRPr="0002670A" w:rsidRDefault="0002670A" w:rsidP="000267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67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13,450 </w:t>
            </w:r>
          </w:p>
        </w:tc>
      </w:tr>
      <w:tr w:rsidR="0002670A" w:rsidRPr="0002670A" w14:paraId="179BF35E" w14:textId="77777777" w:rsidTr="0002670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D2D4F" w14:textId="77777777" w:rsidR="0002670A" w:rsidRPr="0002670A" w:rsidRDefault="0002670A" w:rsidP="000267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00340" w14:textId="77777777" w:rsidR="0002670A" w:rsidRPr="0002670A" w:rsidRDefault="0002670A" w:rsidP="000267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670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Sultan Sa </w:t>
            </w:r>
            <w:proofErr w:type="spellStart"/>
            <w:r w:rsidRPr="0002670A">
              <w:rPr>
                <w:rFonts w:ascii="Arial" w:hAnsi="Arial" w:cs="Arial"/>
                <w:i/>
                <w:iCs/>
                <w:sz w:val="20"/>
                <w:szCs w:val="20"/>
              </w:rPr>
              <w:t>Barongis</w:t>
            </w:r>
            <w:proofErr w:type="spellEnd"/>
            <w:r w:rsidRPr="0002670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2670A">
              <w:rPr>
                <w:rFonts w:ascii="Arial" w:hAnsi="Arial" w:cs="Arial"/>
                <w:i/>
                <w:iCs/>
                <w:sz w:val="20"/>
                <w:szCs w:val="20"/>
              </w:rPr>
              <w:t>Lambayong</w:t>
            </w:r>
            <w:proofErr w:type="spellEnd"/>
            <w:r w:rsidRPr="0002670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94FAB" w14:textId="0F9B4F5A" w:rsidR="0002670A" w:rsidRPr="0002670A" w:rsidRDefault="0002670A" w:rsidP="000267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67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22D69" w14:textId="53A96363" w:rsidR="0002670A" w:rsidRPr="0002670A" w:rsidRDefault="0002670A" w:rsidP="000267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67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6,301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4EA43" w14:textId="6CC7ACA4" w:rsidR="0002670A" w:rsidRPr="0002670A" w:rsidRDefault="0002670A" w:rsidP="000267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67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31,505 </w:t>
            </w:r>
          </w:p>
        </w:tc>
      </w:tr>
    </w:tbl>
    <w:p w14:paraId="0C1EC99B" w14:textId="77777777" w:rsidR="00E511E9" w:rsidRDefault="00E511E9" w:rsidP="00570583">
      <w:pPr>
        <w:spacing w:after="0" w:line="240" w:lineRule="auto"/>
        <w:ind w:firstLine="357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  <w:bookmarkStart w:id="1" w:name="_GoBack"/>
      <w:bookmarkEnd w:id="1"/>
    </w:p>
    <w:p w14:paraId="503337F5" w14:textId="094E5CA8" w:rsidR="007534D1" w:rsidRPr="00475847" w:rsidRDefault="007534D1" w:rsidP="00E511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432F91">
        <w:rPr>
          <w:rFonts w:ascii="Arial" w:eastAsia="Arial" w:hAnsi="Arial" w:cs="Arial"/>
          <w:i/>
          <w:color w:val="0070C0"/>
          <w:sz w:val="16"/>
          <w:szCs w:val="24"/>
        </w:rPr>
        <w:t xml:space="preserve">ource: </w:t>
      </w:r>
      <w:r w:rsidR="0002670A" w:rsidRPr="0002670A">
        <w:rPr>
          <w:rFonts w:ascii="Arial" w:eastAsia="Arial" w:hAnsi="Arial" w:cs="Arial"/>
          <w:i/>
          <w:color w:val="0070C0"/>
          <w:sz w:val="16"/>
          <w:szCs w:val="24"/>
        </w:rPr>
        <w:t xml:space="preserve">PSWDO, </w:t>
      </w:r>
      <w:proofErr w:type="spellStart"/>
      <w:r w:rsidR="0002670A" w:rsidRPr="0002670A">
        <w:rPr>
          <w:rFonts w:ascii="Arial" w:eastAsia="Arial" w:hAnsi="Arial" w:cs="Arial"/>
          <w:i/>
          <w:color w:val="0070C0"/>
          <w:sz w:val="16"/>
          <w:szCs w:val="24"/>
        </w:rPr>
        <w:t>Maguindanao</w:t>
      </w:r>
      <w:proofErr w:type="spellEnd"/>
      <w:r w:rsidR="0002670A">
        <w:rPr>
          <w:rFonts w:ascii="Arial" w:eastAsia="Arial" w:hAnsi="Arial" w:cs="Arial"/>
          <w:i/>
          <w:color w:val="0070C0"/>
          <w:sz w:val="16"/>
          <w:szCs w:val="24"/>
        </w:rPr>
        <w:t xml:space="preserve"> through DSWD FOXII</w:t>
      </w:r>
    </w:p>
    <w:p w14:paraId="092409F9" w14:textId="77777777" w:rsidR="00F21A16" w:rsidRPr="00475847" w:rsidRDefault="00F21A16" w:rsidP="00DB032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59DB3F3" w14:textId="77777777" w:rsidR="00FF1F5D" w:rsidRPr="00DF06D9" w:rsidRDefault="00190343" w:rsidP="00FF1F5D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 w:hanging="360"/>
        <w:jc w:val="both"/>
        <w:rPr>
          <w:rFonts w:ascii="Arial" w:eastAsia="Arial" w:hAnsi="Arial" w:cs="Arial"/>
          <w:b/>
          <w:sz w:val="24"/>
          <w:szCs w:val="24"/>
        </w:rPr>
      </w:pPr>
      <w:r w:rsidRPr="00190343">
        <w:rPr>
          <w:rFonts w:ascii="Arial" w:eastAsia="Arial" w:hAnsi="Arial" w:cs="Arial"/>
          <w:b/>
          <w:color w:val="002060"/>
          <w:sz w:val="24"/>
          <w:szCs w:val="24"/>
        </w:rPr>
        <w:t xml:space="preserve">Status </w:t>
      </w:r>
      <w:r w:rsidR="00DB0323">
        <w:rPr>
          <w:rFonts w:ascii="Arial" w:eastAsia="Arial" w:hAnsi="Arial" w:cs="Arial"/>
          <w:b/>
          <w:color w:val="002060"/>
          <w:sz w:val="24"/>
          <w:szCs w:val="24"/>
        </w:rPr>
        <w:t>of Displaced Families / Persons</w:t>
      </w:r>
    </w:p>
    <w:p w14:paraId="3452B8FC" w14:textId="2C038136" w:rsidR="0035686E" w:rsidRPr="00FF1F5D" w:rsidRDefault="00DF06D9" w:rsidP="00FF1F5D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F06D9">
        <w:rPr>
          <w:rFonts w:ascii="Arial" w:eastAsia="Arial" w:hAnsi="Arial" w:cs="Arial"/>
          <w:sz w:val="24"/>
          <w:szCs w:val="24"/>
        </w:rPr>
        <w:t>There are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8,991 </w:t>
      </w:r>
      <w:r w:rsidR="00B225BA" w:rsidRPr="00FF1F5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B225BA" w:rsidRPr="00FF1F5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225BA" w:rsidRPr="00FF1F5D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44</w:t>
      </w:r>
      <w:r w:rsidR="00FF1F5D">
        <w:rPr>
          <w:rFonts w:ascii="Arial" w:eastAsia="Arial" w:hAnsi="Arial" w:cs="Arial"/>
          <w:b/>
          <w:color w:val="0070C0"/>
          <w:sz w:val="24"/>
          <w:szCs w:val="24"/>
        </w:rPr>
        <w:t>,</w:t>
      </w:r>
      <w:r>
        <w:rPr>
          <w:rFonts w:ascii="Arial" w:eastAsia="Arial" w:hAnsi="Arial" w:cs="Arial"/>
          <w:b/>
          <w:color w:val="0070C0"/>
          <w:sz w:val="24"/>
          <w:szCs w:val="24"/>
        </w:rPr>
        <w:t>955</w:t>
      </w:r>
      <w:r w:rsidR="00B225BA" w:rsidRPr="00FF1F5D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B225BA" w:rsidRPr="00FF1F5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F06D9">
        <w:rPr>
          <w:rFonts w:ascii="Arial" w:eastAsia="Arial" w:hAnsi="Arial" w:cs="Arial"/>
          <w:color w:val="000000"/>
          <w:sz w:val="24"/>
          <w:szCs w:val="24"/>
        </w:rPr>
        <w:t xml:space="preserve">are currently staying with their relatives and/or friend </w:t>
      </w:r>
      <w:r w:rsidR="00B225BA" w:rsidRPr="00FF1F5D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FF1F5D">
        <w:rPr>
          <w:rFonts w:ascii="Arial" w:eastAsia="Arial" w:hAnsi="Arial" w:cs="Arial"/>
          <w:color w:val="000000"/>
          <w:sz w:val="24"/>
          <w:szCs w:val="24"/>
        </w:rPr>
        <w:t>2</w:t>
      </w:r>
      <w:r w:rsidR="00B225BA" w:rsidRPr="00FF1F5D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6E4D14C2" w14:textId="77777777" w:rsidR="0035686E" w:rsidRPr="0035686E" w:rsidRDefault="0035686E" w:rsidP="0035686E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DC4B4E" w14:textId="369FD6FD" w:rsidR="00DB0323" w:rsidRDefault="00FF1F5D" w:rsidP="0035686E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Table 2</w:t>
      </w:r>
      <w:r w:rsidR="0035686E" w:rsidRPr="0035686E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. </w:t>
      </w:r>
      <w:r w:rsidR="00570583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Number of </w:t>
      </w:r>
      <w:r w:rsidR="0035686E" w:rsidRPr="0035686E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Displaced Families </w:t>
      </w:r>
      <w:r w:rsidR="00D41FCC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Outside</w:t>
      </w:r>
      <w:r w:rsidR="00570583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 Evacuation Center</w:t>
      </w:r>
    </w:p>
    <w:tbl>
      <w:tblPr>
        <w:tblW w:w="4861" w:type="pct"/>
        <w:tblInd w:w="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4559"/>
        <w:gridCol w:w="1075"/>
        <w:gridCol w:w="1077"/>
        <w:gridCol w:w="1244"/>
        <w:gridCol w:w="1240"/>
      </w:tblGrid>
      <w:tr w:rsidR="00DF06D9" w:rsidRPr="00DF06D9" w14:paraId="1AFD1873" w14:textId="77777777" w:rsidTr="00420C68">
        <w:trPr>
          <w:trHeight w:val="20"/>
        </w:trPr>
        <w:tc>
          <w:tcPr>
            <w:tcW w:w="25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613ED" w14:textId="77777777" w:rsidR="00DF06D9" w:rsidRPr="00DF06D9" w:rsidRDefault="00DF06D9" w:rsidP="00DF06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6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76C92" w14:textId="77777777" w:rsidR="00DF06D9" w:rsidRPr="00DF06D9" w:rsidRDefault="00DF06D9" w:rsidP="00DF06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6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DF06D9" w:rsidRPr="00DF06D9" w14:paraId="7E27C92C" w14:textId="77777777" w:rsidTr="00420C68">
        <w:trPr>
          <w:trHeight w:val="20"/>
        </w:trPr>
        <w:tc>
          <w:tcPr>
            <w:tcW w:w="25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958A4" w14:textId="77777777" w:rsidR="00DF06D9" w:rsidRPr="00DF06D9" w:rsidRDefault="00DF06D9" w:rsidP="00DF06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A808B" w14:textId="77777777" w:rsidR="00DF06D9" w:rsidRPr="00DF06D9" w:rsidRDefault="00DF06D9" w:rsidP="00DF06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6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21CCE" w14:textId="77777777" w:rsidR="00DF06D9" w:rsidRPr="00DF06D9" w:rsidRDefault="00DF06D9" w:rsidP="00DF06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6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F06D9" w:rsidRPr="00DF06D9" w14:paraId="25474BD3" w14:textId="77777777" w:rsidTr="00420C68">
        <w:trPr>
          <w:trHeight w:val="20"/>
        </w:trPr>
        <w:tc>
          <w:tcPr>
            <w:tcW w:w="25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DA1FB" w14:textId="77777777" w:rsidR="00DF06D9" w:rsidRPr="00DF06D9" w:rsidRDefault="00DF06D9" w:rsidP="00DF06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C03E8" w14:textId="77777777" w:rsidR="00DF06D9" w:rsidRPr="00DF06D9" w:rsidRDefault="00DF06D9" w:rsidP="00DF06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6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EC06F" w14:textId="77777777" w:rsidR="00DF06D9" w:rsidRPr="00DF06D9" w:rsidRDefault="00DF06D9" w:rsidP="00DF06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6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94468" w14:textId="77777777" w:rsidR="00DF06D9" w:rsidRPr="00DF06D9" w:rsidRDefault="00DF06D9" w:rsidP="00DF06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6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21AB5" w14:textId="77777777" w:rsidR="00DF06D9" w:rsidRPr="00DF06D9" w:rsidRDefault="00DF06D9" w:rsidP="00DF06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6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F06D9" w:rsidRPr="00DF06D9" w14:paraId="791C96B0" w14:textId="77777777" w:rsidTr="00420C68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9817B" w14:textId="77777777" w:rsidR="00DF06D9" w:rsidRPr="00DF06D9" w:rsidRDefault="00DF06D9" w:rsidP="00DF06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6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914BE" w14:textId="034D15C1" w:rsidR="00DF06D9" w:rsidRPr="00DF06D9" w:rsidRDefault="00DF06D9" w:rsidP="00DF06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6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8,991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D8B54" w14:textId="3E916D39" w:rsidR="00DF06D9" w:rsidRPr="00DF06D9" w:rsidRDefault="00DF06D9" w:rsidP="00DF06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6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8,991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6C1E0" w14:textId="4B73C7A1" w:rsidR="00DF06D9" w:rsidRPr="00DF06D9" w:rsidRDefault="00DF06D9" w:rsidP="00DF06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6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44,955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8763C" w14:textId="795CB3DC" w:rsidR="00DF06D9" w:rsidRPr="00DF06D9" w:rsidRDefault="00DF06D9" w:rsidP="00DF06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6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44,955 </w:t>
            </w:r>
          </w:p>
        </w:tc>
      </w:tr>
      <w:tr w:rsidR="00DF06D9" w:rsidRPr="00DF06D9" w14:paraId="0B0B0CBF" w14:textId="77777777" w:rsidTr="00420C68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DD54C" w14:textId="77777777" w:rsidR="00DF06D9" w:rsidRPr="00DF06D9" w:rsidRDefault="00DF06D9" w:rsidP="00DF06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6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CAC15" w14:textId="66BAA4DD" w:rsidR="00DF06D9" w:rsidRPr="00DF06D9" w:rsidRDefault="00DF06D9" w:rsidP="00DF06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6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8,991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29BEA" w14:textId="4EEE7030" w:rsidR="00DF06D9" w:rsidRPr="00DF06D9" w:rsidRDefault="00DF06D9" w:rsidP="00DF06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6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8,991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42445" w14:textId="7AEEFAE1" w:rsidR="00DF06D9" w:rsidRPr="00DF06D9" w:rsidRDefault="00DF06D9" w:rsidP="00DF06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6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44,955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030C1" w14:textId="1EF3F6EA" w:rsidR="00DF06D9" w:rsidRPr="00DF06D9" w:rsidRDefault="00DF06D9" w:rsidP="00DF06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6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44,955 </w:t>
            </w:r>
          </w:p>
        </w:tc>
      </w:tr>
      <w:tr w:rsidR="00DF06D9" w:rsidRPr="00DF06D9" w14:paraId="64F0B81F" w14:textId="77777777" w:rsidTr="00420C68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4AA71" w14:textId="77777777" w:rsidR="00DF06D9" w:rsidRPr="00DF06D9" w:rsidRDefault="00DF06D9" w:rsidP="00DF06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06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B8D96" w14:textId="170B05D1" w:rsidR="00DF06D9" w:rsidRPr="00DF06D9" w:rsidRDefault="00DF06D9" w:rsidP="00DF06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06D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8,991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399D9" w14:textId="779D1198" w:rsidR="00DF06D9" w:rsidRPr="00DF06D9" w:rsidRDefault="00DF06D9" w:rsidP="00DF06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06D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8,991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1D1F5" w14:textId="4AB005EC" w:rsidR="00DF06D9" w:rsidRPr="00DF06D9" w:rsidRDefault="00DF06D9" w:rsidP="00DF06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06D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44,955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0595A" w14:textId="1233B4DB" w:rsidR="00DF06D9" w:rsidRPr="00DF06D9" w:rsidRDefault="00DF06D9" w:rsidP="00DF06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06D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44,955 </w:t>
            </w:r>
          </w:p>
        </w:tc>
      </w:tr>
      <w:tr w:rsidR="00DF06D9" w:rsidRPr="00DF06D9" w14:paraId="6CCD9F64" w14:textId="77777777" w:rsidTr="00420C6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479B9" w14:textId="77777777" w:rsidR="00DF06D9" w:rsidRPr="00DF06D9" w:rsidRDefault="00DF06D9" w:rsidP="00DF06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6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E565E" w14:textId="77777777" w:rsidR="00DF06D9" w:rsidRPr="00DF06D9" w:rsidRDefault="00DF06D9" w:rsidP="00DF06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06D9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DF06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F06D9">
              <w:rPr>
                <w:rFonts w:ascii="Arial" w:hAnsi="Arial" w:cs="Arial"/>
                <w:i/>
                <w:iCs/>
                <w:sz w:val="20"/>
                <w:szCs w:val="20"/>
              </w:rPr>
              <w:t>Salibo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43BC8" w14:textId="5C412FCB" w:rsidR="00DF06D9" w:rsidRPr="00DF06D9" w:rsidRDefault="00DF06D9" w:rsidP="00DF06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2,690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613CA" w14:textId="74B168E6" w:rsidR="00DF06D9" w:rsidRPr="00DF06D9" w:rsidRDefault="00DF06D9" w:rsidP="00DF06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2,690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205B2" w14:textId="150AA524" w:rsidR="00DF06D9" w:rsidRPr="00DF06D9" w:rsidRDefault="00DF06D9" w:rsidP="00DF06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13,450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16B49" w14:textId="735B133E" w:rsidR="00DF06D9" w:rsidRPr="00DF06D9" w:rsidRDefault="00DF06D9" w:rsidP="00DF06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13,450 </w:t>
            </w:r>
          </w:p>
        </w:tc>
      </w:tr>
      <w:tr w:rsidR="00DF06D9" w:rsidRPr="00DF06D9" w14:paraId="7153E229" w14:textId="77777777" w:rsidTr="00420C6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8B14C" w14:textId="77777777" w:rsidR="00DF06D9" w:rsidRPr="00DF06D9" w:rsidRDefault="00DF06D9" w:rsidP="00DF06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6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66EB9" w14:textId="77777777" w:rsidR="00DF06D9" w:rsidRPr="00DF06D9" w:rsidRDefault="00DF06D9" w:rsidP="00DF06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06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Sultan Sa </w:t>
            </w:r>
            <w:proofErr w:type="spellStart"/>
            <w:r w:rsidRPr="00DF06D9">
              <w:rPr>
                <w:rFonts w:ascii="Arial" w:hAnsi="Arial" w:cs="Arial"/>
                <w:i/>
                <w:iCs/>
                <w:sz w:val="20"/>
                <w:szCs w:val="20"/>
              </w:rPr>
              <w:t>Barongis</w:t>
            </w:r>
            <w:proofErr w:type="spellEnd"/>
            <w:r w:rsidRPr="00DF06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DF06D9">
              <w:rPr>
                <w:rFonts w:ascii="Arial" w:hAnsi="Arial" w:cs="Arial"/>
                <w:i/>
                <w:iCs/>
                <w:sz w:val="20"/>
                <w:szCs w:val="20"/>
              </w:rPr>
              <w:t>Lambayong</w:t>
            </w:r>
            <w:proofErr w:type="spellEnd"/>
            <w:r w:rsidRPr="00DF06D9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29F4D" w14:textId="3C30B0D1" w:rsidR="00DF06D9" w:rsidRPr="00DF06D9" w:rsidRDefault="00DF06D9" w:rsidP="00DF06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6,301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61CA0" w14:textId="40B4D143" w:rsidR="00DF06D9" w:rsidRPr="00DF06D9" w:rsidRDefault="00DF06D9" w:rsidP="00DF06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6,301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4DCD2" w14:textId="373FD951" w:rsidR="00DF06D9" w:rsidRPr="00DF06D9" w:rsidRDefault="00DF06D9" w:rsidP="00DF06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31,505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8550E" w14:textId="0EC0DCF1" w:rsidR="00DF06D9" w:rsidRPr="00DF06D9" w:rsidRDefault="00DF06D9" w:rsidP="00DF06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06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31,505 </w:t>
            </w:r>
          </w:p>
        </w:tc>
      </w:tr>
    </w:tbl>
    <w:p w14:paraId="758F8DAA" w14:textId="77777777" w:rsidR="00E511E9" w:rsidRDefault="00E511E9" w:rsidP="00E511E9">
      <w:pPr>
        <w:spacing w:after="0" w:line="240" w:lineRule="auto"/>
        <w:ind w:left="357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</w:p>
    <w:p w14:paraId="3B29EEC5" w14:textId="77777777" w:rsidR="00DF06D9" w:rsidRPr="00475847" w:rsidRDefault="00DF06D9" w:rsidP="00DF06D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ource: </w:t>
      </w:r>
      <w:r w:rsidRPr="0002670A">
        <w:rPr>
          <w:rFonts w:ascii="Arial" w:eastAsia="Arial" w:hAnsi="Arial" w:cs="Arial"/>
          <w:i/>
          <w:color w:val="0070C0"/>
          <w:sz w:val="16"/>
          <w:szCs w:val="24"/>
        </w:rPr>
        <w:t xml:space="preserve">PSWDO, </w:t>
      </w:r>
      <w:proofErr w:type="spellStart"/>
      <w:r w:rsidRPr="0002670A">
        <w:rPr>
          <w:rFonts w:ascii="Arial" w:eastAsia="Arial" w:hAnsi="Arial" w:cs="Arial"/>
          <w:i/>
          <w:color w:val="0070C0"/>
          <w:sz w:val="16"/>
          <w:szCs w:val="24"/>
        </w:rPr>
        <w:t>Maguindanao</w:t>
      </w:r>
      <w:proofErr w:type="spellEnd"/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through DSWD FOXII</w:t>
      </w:r>
    </w:p>
    <w:p w14:paraId="04AB1395" w14:textId="77777777" w:rsidR="00570583" w:rsidRDefault="00570583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6AEB858C" w14:textId="2295F8CF" w:rsidR="001149A2" w:rsidRDefault="001149A2" w:rsidP="00301B7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250A21C7" w14:textId="77777777" w:rsidR="004818A5" w:rsidRPr="00301B78" w:rsidRDefault="004818A5" w:rsidP="00301B7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4818A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4818A5" w:rsidRPr="001E33B7" w14:paraId="2651D093" w14:textId="77777777" w:rsidTr="00EE44A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1E33B7" w:rsidRDefault="004818A5" w:rsidP="00EE44A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77777777" w:rsidR="004818A5" w:rsidRPr="001E33B7" w:rsidRDefault="004818A5" w:rsidP="00EE44A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818A5" w:rsidRPr="00033893" w14:paraId="54326432" w14:textId="77777777" w:rsidTr="00EE44A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10378151" w:rsidR="004818A5" w:rsidRPr="00033893" w:rsidRDefault="004818A5" w:rsidP="0045410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1</w:t>
            </w:r>
            <w:r w:rsidR="0045410C">
              <w:rPr>
                <w:rFonts w:ascii="Arial" w:eastAsia="Arial" w:hAnsi="Arial" w:cs="Arial"/>
                <w:sz w:val="20"/>
                <w:szCs w:val="24"/>
              </w:rPr>
              <w:t>7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June</w:t>
            </w:r>
            <w:r w:rsidRPr="00033893">
              <w:rPr>
                <w:rFonts w:ascii="Arial" w:eastAsia="Arial" w:hAnsi="Arial" w:cs="Arial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6500833D" w:rsidR="004818A5" w:rsidRPr="00033893" w:rsidRDefault="004818A5" w:rsidP="004818A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033893">
              <w:rPr>
                <w:rFonts w:ascii="Arial" w:eastAsia="Arial" w:hAnsi="Arial" w:cs="Arial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>
              <w:rPr>
                <w:rFonts w:ascii="Arial" w:eastAsia="Arial" w:hAnsi="Arial" w:cs="Arial"/>
                <w:sz w:val="20"/>
                <w:szCs w:val="24"/>
              </w:rPr>
              <w:t>XII</w:t>
            </w:r>
            <w:r w:rsidRPr="00033893">
              <w:rPr>
                <w:rFonts w:ascii="Arial" w:eastAsia="Arial" w:hAnsi="Arial" w:cs="Arial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77777777" w:rsidR="00E97EC4" w:rsidRPr="00475847" w:rsidRDefault="00E97EC4" w:rsidP="00DB03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0C1AC23" w:rsidR="001149A2" w:rsidRPr="00475847" w:rsidRDefault="001149A2" w:rsidP="00DB03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9F1937">
        <w:rPr>
          <w:rFonts w:ascii="Arial" w:eastAsia="Arial" w:hAnsi="Arial" w:cs="Arial"/>
          <w:b/>
          <w:sz w:val="24"/>
          <w:szCs w:val="24"/>
        </w:rPr>
        <w:t>XI</w:t>
      </w:r>
      <w:r w:rsidR="004818A5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76"/>
        <w:gridCol w:w="7661"/>
      </w:tblGrid>
      <w:tr w:rsidR="001149A2" w:rsidRPr="00C7746C" w14:paraId="5E7E3044" w14:textId="77777777" w:rsidTr="00605D37">
        <w:trPr>
          <w:trHeight w:val="20"/>
          <w:tblHeader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7746C" w:rsidRDefault="001149A2" w:rsidP="00DB03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7746C" w:rsidRDefault="001149A2" w:rsidP="00DB03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C7746C" w14:paraId="15FC88FB" w14:textId="77777777" w:rsidTr="00605D37">
        <w:trPr>
          <w:trHeight w:val="422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F2E7201" w:rsidR="001149A2" w:rsidRPr="00570583" w:rsidRDefault="00570583" w:rsidP="003F7C3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3F7C3B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818A5" w:rsidRPr="0057058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June </w:t>
            </w:r>
            <w:r w:rsidR="007534D1" w:rsidRPr="00570583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427D1F1F" w:rsidR="00132701" w:rsidRPr="004818A5" w:rsidRDefault="00F21A16" w:rsidP="00045AE6">
            <w:pPr>
              <w:widowControl/>
              <w:numPr>
                <w:ilvl w:val="0"/>
                <w:numId w:val="3"/>
              </w:numPr>
              <w:spacing w:after="0" w:line="240" w:lineRule="auto"/>
              <w:ind w:left="36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 w:rsidRPr="00C774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F1669C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570583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F1669C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C774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818A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continuously </w:t>
            </w:r>
            <w:r w:rsidR="004818A5" w:rsidRPr="004818A5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</w:t>
            </w:r>
            <w:r w:rsidR="004818A5">
              <w:rPr>
                <w:rFonts w:ascii="Arial" w:eastAsia="Arial" w:hAnsi="Arial" w:cs="Arial"/>
                <w:color w:val="0070C0"/>
                <w:sz w:val="20"/>
                <w:szCs w:val="24"/>
              </w:rPr>
              <w:t>ng</w:t>
            </w:r>
            <w:r w:rsidR="004818A5" w:rsidRPr="004818A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the </w:t>
            </w:r>
            <w:r w:rsidR="0090615F" w:rsidRPr="0090615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PSWDO of </w:t>
            </w:r>
            <w:proofErr w:type="spellStart"/>
            <w:r w:rsidR="0090615F" w:rsidRPr="0090615F">
              <w:rPr>
                <w:rFonts w:ascii="Arial" w:eastAsia="Arial" w:hAnsi="Arial" w:cs="Arial"/>
                <w:color w:val="0070C0"/>
                <w:sz w:val="20"/>
                <w:szCs w:val="24"/>
              </w:rPr>
              <w:t>Maguindanao</w:t>
            </w:r>
            <w:proofErr w:type="spellEnd"/>
            <w:r w:rsidR="0090615F" w:rsidRPr="0090615F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384F45C6" w14:textId="3413AA49" w:rsidR="00C9090C" w:rsidRPr="00475847" w:rsidRDefault="00E36F07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ab/>
      </w:r>
    </w:p>
    <w:p w14:paraId="35EAE629" w14:textId="77777777" w:rsidR="00EF477F" w:rsidRPr="00475847" w:rsidRDefault="00EF477F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05366" w:rsidRDefault="001149A2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05366">
        <w:rPr>
          <w:rFonts w:ascii="Arial" w:eastAsia="Arial" w:hAnsi="Arial" w:cs="Arial"/>
          <w:i/>
          <w:sz w:val="20"/>
          <w:szCs w:val="24"/>
        </w:rPr>
        <w:t>*****</w:t>
      </w:r>
    </w:p>
    <w:p w14:paraId="0670C53D" w14:textId="61CD2542" w:rsidR="004818A5" w:rsidRPr="001E33B7" w:rsidRDefault="004818A5" w:rsidP="004818A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>
        <w:rPr>
          <w:rFonts w:ascii="Arial" w:eastAsia="Arial" w:hAnsi="Arial" w:cs="Arial"/>
          <w:i/>
          <w:sz w:val="20"/>
          <w:szCs w:val="24"/>
        </w:rPr>
        <w:t>XII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4DB7BDEA" w14:textId="57232D65" w:rsidR="00C9090C" w:rsidRPr="00005366" w:rsidRDefault="00C9090C" w:rsidP="00DB03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B91724D" w14:textId="2E423145" w:rsidR="00C9090C" w:rsidRPr="00005366" w:rsidRDefault="00C9090C" w:rsidP="00DB03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E8B88BD" w14:textId="211EBC4D" w:rsidR="00005366" w:rsidRDefault="00561D19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332A8867" w14:textId="033C2B56" w:rsidR="00561D19" w:rsidRDefault="00561D19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6572BD4" w14:textId="3A8841A4" w:rsidR="00561D19" w:rsidRDefault="00561D19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184B0267" w14:textId="35E0FC6C" w:rsidR="00561D19" w:rsidRDefault="00561D19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34097B3" w14:textId="363B1762" w:rsidR="00561D19" w:rsidRDefault="00561D19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3FCCB1E" w14:textId="77777777" w:rsidR="009E14A6" w:rsidRPr="00561D19" w:rsidRDefault="009E14A6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C68FE05" w14:textId="5ADD3748" w:rsidR="00C9090C" w:rsidRPr="00005366" w:rsidRDefault="0045410C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57A0E179" w14:textId="4F532A90" w:rsidR="00C9090C" w:rsidRPr="00005366" w:rsidRDefault="00C9090C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0536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005366" w:rsidSect="00E51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090A5" w14:textId="77777777" w:rsidR="00883BF9" w:rsidRDefault="00883BF9">
      <w:pPr>
        <w:spacing w:after="0" w:line="240" w:lineRule="auto"/>
      </w:pPr>
      <w:r>
        <w:separator/>
      </w:r>
    </w:p>
  </w:endnote>
  <w:endnote w:type="continuationSeparator" w:id="0">
    <w:p w14:paraId="187E1A04" w14:textId="77777777" w:rsidR="00883BF9" w:rsidRDefault="0088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2610DDD5" w:rsidR="00B75DA9" w:rsidRDefault="0082655B" w:rsidP="00DF06D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41FC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41FC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DF06D9" w:rsidRPr="00DF06D9">
      <w:rPr>
        <w:rFonts w:ascii="Arial" w:eastAsia="Arial" w:hAnsi="Arial" w:cs="Arial"/>
        <w:sz w:val="14"/>
        <w:szCs w:val="14"/>
      </w:rPr>
      <w:t>DSWD DROMIC Repo</w:t>
    </w:r>
    <w:r w:rsidR="00DF06D9">
      <w:rPr>
        <w:rFonts w:ascii="Arial" w:eastAsia="Arial" w:hAnsi="Arial" w:cs="Arial"/>
        <w:sz w:val="14"/>
        <w:szCs w:val="14"/>
      </w:rPr>
      <w:t xml:space="preserve">rt #1 on the Flooding Incident in </w:t>
    </w:r>
    <w:proofErr w:type="spellStart"/>
    <w:r w:rsidR="00DF06D9">
      <w:rPr>
        <w:rFonts w:ascii="Arial" w:eastAsia="Arial" w:hAnsi="Arial" w:cs="Arial"/>
        <w:sz w:val="14"/>
        <w:szCs w:val="14"/>
      </w:rPr>
      <w:t>Maguindanao</w:t>
    </w:r>
    <w:proofErr w:type="spellEnd"/>
    <w:r w:rsidR="00DF06D9">
      <w:rPr>
        <w:rFonts w:ascii="Arial" w:eastAsia="Arial" w:hAnsi="Arial" w:cs="Arial"/>
        <w:sz w:val="14"/>
        <w:szCs w:val="14"/>
      </w:rPr>
      <w:t xml:space="preserve"> Province </w:t>
    </w:r>
    <w:r w:rsidR="00DF06D9" w:rsidRPr="00DF06D9">
      <w:rPr>
        <w:rFonts w:ascii="Arial" w:eastAsia="Arial" w:hAnsi="Arial" w:cs="Arial"/>
        <w:sz w:val="14"/>
        <w:szCs w:val="14"/>
      </w:rPr>
      <w:t>as of 17 June 2019, 4PM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3DC5E" w14:textId="77777777" w:rsidR="00883BF9" w:rsidRDefault="00883BF9">
      <w:pPr>
        <w:spacing w:after="0" w:line="240" w:lineRule="auto"/>
      </w:pPr>
      <w:r>
        <w:separator/>
      </w:r>
    </w:p>
  </w:footnote>
  <w:footnote w:type="continuationSeparator" w:id="0">
    <w:p w14:paraId="6178071B" w14:textId="77777777" w:rsidR="00883BF9" w:rsidRDefault="00883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14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11"/>
  </w:num>
  <w:num w:numId="5">
    <w:abstractNumId w:val="12"/>
  </w:num>
  <w:num w:numId="6">
    <w:abstractNumId w:val="18"/>
  </w:num>
  <w:num w:numId="7">
    <w:abstractNumId w:val="10"/>
  </w:num>
  <w:num w:numId="8">
    <w:abstractNumId w:val="21"/>
  </w:num>
  <w:num w:numId="9">
    <w:abstractNumId w:val="9"/>
  </w:num>
  <w:num w:numId="10">
    <w:abstractNumId w:val="15"/>
  </w:num>
  <w:num w:numId="11">
    <w:abstractNumId w:val="6"/>
  </w:num>
  <w:num w:numId="12">
    <w:abstractNumId w:val="19"/>
  </w:num>
  <w:num w:numId="13">
    <w:abstractNumId w:val="14"/>
  </w:num>
  <w:num w:numId="14">
    <w:abstractNumId w:val="13"/>
  </w:num>
  <w:num w:numId="15">
    <w:abstractNumId w:val="23"/>
  </w:num>
  <w:num w:numId="16">
    <w:abstractNumId w:val="7"/>
  </w:num>
  <w:num w:numId="17">
    <w:abstractNumId w:val="24"/>
  </w:num>
  <w:num w:numId="18">
    <w:abstractNumId w:val="2"/>
    <w:lvlOverride w:ilvl="0">
      <w:lvl w:ilvl="0">
        <w:numFmt w:val="lowerLetter"/>
        <w:lvlText w:val="%1."/>
        <w:lvlJc w:val="left"/>
      </w:lvl>
    </w:lvlOverride>
  </w:num>
  <w:num w:numId="19">
    <w:abstractNumId w:val="20"/>
  </w:num>
  <w:num w:numId="20">
    <w:abstractNumId w:val="1"/>
    <w:lvlOverride w:ilvl="0">
      <w:lvl w:ilvl="0">
        <w:numFmt w:val="upperRoman"/>
        <w:lvlText w:val="%1."/>
        <w:lvlJc w:val="right"/>
      </w:lvl>
    </w:lvlOverride>
  </w:num>
  <w:num w:numId="21">
    <w:abstractNumId w:val="3"/>
  </w:num>
  <w:num w:numId="22">
    <w:abstractNumId w:val="16"/>
  </w:num>
  <w:num w:numId="23">
    <w:abstractNumId w:val="0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62B"/>
    <w:rsid w:val="00006D6A"/>
    <w:rsid w:val="000101D0"/>
    <w:rsid w:val="00013B68"/>
    <w:rsid w:val="0001600F"/>
    <w:rsid w:val="0002575D"/>
    <w:rsid w:val="0002670A"/>
    <w:rsid w:val="00042FEB"/>
    <w:rsid w:val="00045AE6"/>
    <w:rsid w:val="000463B0"/>
    <w:rsid w:val="00046FA7"/>
    <w:rsid w:val="00057C6C"/>
    <w:rsid w:val="000668AE"/>
    <w:rsid w:val="00083789"/>
    <w:rsid w:val="00085C5D"/>
    <w:rsid w:val="00096310"/>
    <w:rsid w:val="000A1B57"/>
    <w:rsid w:val="000B3563"/>
    <w:rsid w:val="000D062E"/>
    <w:rsid w:val="000D7B1F"/>
    <w:rsid w:val="000E38E9"/>
    <w:rsid w:val="000E7D89"/>
    <w:rsid w:val="000F4719"/>
    <w:rsid w:val="001035E6"/>
    <w:rsid w:val="001036F2"/>
    <w:rsid w:val="00103995"/>
    <w:rsid w:val="001149A2"/>
    <w:rsid w:val="00115E4B"/>
    <w:rsid w:val="00132701"/>
    <w:rsid w:val="00135103"/>
    <w:rsid w:val="0015498C"/>
    <w:rsid w:val="00155842"/>
    <w:rsid w:val="00171F54"/>
    <w:rsid w:val="001847A6"/>
    <w:rsid w:val="00186433"/>
    <w:rsid w:val="00186A92"/>
    <w:rsid w:val="00190343"/>
    <w:rsid w:val="001B2088"/>
    <w:rsid w:val="001B4682"/>
    <w:rsid w:val="001B6619"/>
    <w:rsid w:val="001B76F6"/>
    <w:rsid w:val="001E5944"/>
    <w:rsid w:val="001E6EAF"/>
    <w:rsid w:val="001F0486"/>
    <w:rsid w:val="00204FE4"/>
    <w:rsid w:val="00222413"/>
    <w:rsid w:val="00250D5A"/>
    <w:rsid w:val="002646B6"/>
    <w:rsid w:val="00282674"/>
    <w:rsid w:val="002851FF"/>
    <w:rsid w:val="00293CD5"/>
    <w:rsid w:val="002B44BD"/>
    <w:rsid w:val="002B79B5"/>
    <w:rsid w:val="002C7968"/>
    <w:rsid w:val="002D320D"/>
    <w:rsid w:val="002D6344"/>
    <w:rsid w:val="002D7DFE"/>
    <w:rsid w:val="002F5643"/>
    <w:rsid w:val="002F57CF"/>
    <w:rsid w:val="00301B78"/>
    <w:rsid w:val="00302866"/>
    <w:rsid w:val="00312BF1"/>
    <w:rsid w:val="003169F2"/>
    <w:rsid w:val="0031795A"/>
    <w:rsid w:val="003267B5"/>
    <w:rsid w:val="0035250A"/>
    <w:rsid w:val="0035686E"/>
    <w:rsid w:val="00371C7A"/>
    <w:rsid w:val="0039157E"/>
    <w:rsid w:val="00393D07"/>
    <w:rsid w:val="003C3015"/>
    <w:rsid w:val="003F0F20"/>
    <w:rsid w:val="003F7C3B"/>
    <w:rsid w:val="00406176"/>
    <w:rsid w:val="00412747"/>
    <w:rsid w:val="00415BD0"/>
    <w:rsid w:val="00416CD0"/>
    <w:rsid w:val="00420C68"/>
    <w:rsid w:val="00422596"/>
    <w:rsid w:val="00422948"/>
    <w:rsid w:val="00432F91"/>
    <w:rsid w:val="004347A5"/>
    <w:rsid w:val="00447724"/>
    <w:rsid w:val="0045410C"/>
    <w:rsid w:val="004664E2"/>
    <w:rsid w:val="00466953"/>
    <w:rsid w:val="00474826"/>
    <w:rsid w:val="00475847"/>
    <w:rsid w:val="004818A5"/>
    <w:rsid w:val="004A129A"/>
    <w:rsid w:val="004A4E86"/>
    <w:rsid w:val="004B55B3"/>
    <w:rsid w:val="004B6643"/>
    <w:rsid w:val="004B68ED"/>
    <w:rsid w:val="004C3428"/>
    <w:rsid w:val="004C4558"/>
    <w:rsid w:val="004D1CE1"/>
    <w:rsid w:val="004D6D5C"/>
    <w:rsid w:val="004E58E2"/>
    <w:rsid w:val="004F224A"/>
    <w:rsid w:val="004F3CA8"/>
    <w:rsid w:val="00561D19"/>
    <w:rsid w:val="00570583"/>
    <w:rsid w:val="005752B6"/>
    <w:rsid w:val="0058313A"/>
    <w:rsid w:val="005838F4"/>
    <w:rsid w:val="00590A75"/>
    <w:rsid w:val="00590B6B"/>
    <w:rsid w:val="005B7B3E"/>
    <w:rsid w:val="005C603B"/>
    <w:rsid w:val="00605D37"/>
    <w:rsid w:val="0061793C"/>
    <w:rsid w:val="00620AA1"/>
    <w:rsid w:val="006332E2"/>
    <w:rsid w:val="00651F59"/>
    <w:rsid w:val="00662BAE"/>
    <w:rsid w:val="00666C2A"/>
    <w:rsid w:val="00672917"/>
    <w:rsid w:val="0069788A"/>
    <w:rsid w:val="006A6903"/>
    <w:rsid w:val="006B7F71"/>
    <w:rsid w:val="006C7E5F"/>
    <w:rsid w:val="006F0656"/>
    <w:rsid w:val="006F7673"/>
    <w:rsid w:val="00702671"/>
    <w:rsid w:val="00714674"/>
    <w:rsid w:val="00721CF9"/>
    <w:rsid w:val="007313BB"/>
    <w:rsid w:val="0073140C"/>
    <w:rsid w:val="0073758B"/>
    <w:rsid w:val="007534D1"/>
    <w:rsid w:val="007550BB"/>
    <w:rsid w:val="0076076A"/>
    <w:rsid w:val="00766452"/>
    <w:rsid w:val="00776A1F"/>
    <w:rsid w:val="00794161"/>
    <w:rsid w:val="007975DE"/>
    <w:rsid w:val="007B50B5"/>
    <w:rsid w:val="007D6598"/>
    <w:rsid w:val="007D6982"/>
    <w:rsid w:val="007E75A9"/>
    <w:rsid w:val="00806045"/>
    <w:rsid w:val="0081334A"/>
    <w:rsid w:val="0082655B"/>
    <w:rsid w:val="00847E56"/>
    <w:rsid w:val="008524BB"/>
    <w:rsid w:val="00871F0E"/>
    <w:rsid w:val="00883BF9"/>
    <w:rsid w:val="008A0185"/>
    <w:rsid w:val="008B1217"/>
    <w:rsid w:val="008C69B2"/>
    <w:rsid w:val="008C6D94"/>
    <w:rsid w:val="008E4068"/>
    <w:rsid w:val="008E4435"/>
    <w:rsid w:val="008E6D8F"/>
    <w:rsid w:val="008F1FFB"/>
    <w:rsid w:val="00901E90"/>
    <w:rsid w:val="0090615F"/>
    <w:rsid w:val="009112F7"/>
    <w:rsid w:val="0091510D"/>
    <w:rsid w:val="00927484"/>
    <w:rsid w:val="009279A3"/>
    <w:rsid w:val="00931158"/>
    <w:rsid w:val="0094428C"/>
    <w:rsid w:val="00945742"/>
    <w:rsid w:val="00970CF8"/>
    <w:rsid w:val="00974E76"/>
    <w:rsid w:val="00975BF1"/>
    <w:rsid w:val="009804E3"/>
    <w:rsid w:val="009808ED"/>
    <w:rsid w:val="00982647"/>
    <w:rsid w:val="00985089"/>
    <w:rsid w:val="00997925"/>
    <w:rsid w:val="009A7847"/>
    <w:rsid w:val="009B5C96"/>
    <w:rsid w:val="009C3611"/>
    <w:rsid w:val="009D7FD6"/>
    <w:rsid w:val="009E122F"/>
    <w:rsid w:val="009E14A6"/>
    <w:rsid w:val="009F1937"/>
    <w:rsid w:val="009F6591"/>
    <w:rsid w:val="00A055F1"/>
    <w:rsid w:val="00A1706A"/>
    <w:rsid w:val="00A46680"/>
    <w:rsid w:val="00A61C95"/>
    <w:rsid w:val="00A63054"/>
    <w:rsid w:val="00A820CC"/>
    <w:rsid w:val="00A8218F"/>
    <w:rsid w:val="00A82AD1"/>
    <w:rsid w:val="00A87502"/>
    <w:rsid w:val="00A90A4C"/>
    <w:rsid w:val="00A9177A"/>
    <w:rsid w:val="00A919D1"/>
    <w:rsid w:val="00A9551D"/>
    <w:rsid w:val="00A96E8B"/>
    <w:rsid w:val="00AA0D7C"/>
    <w:rsid w:val="00AA0E51"/>
    <w:rsid w:val="00AA5B99"/>
    <w:rsid w:val="00AB6C4B"/>
    <w:rsid w:val="00AB701D"/>
    <w:rsid w:val="00AC4062"/>
    <w:rsid w:val="00AC5192"/>
    <w:rsid w:val="00AE3539"/>
    <w:rsid w:val="00B165CD"/>
    <w:rsid w:val="00B17722"/>
    <w:rsid w:val="00B225BA"/>
    <w:rsid w:val="00B31859"/>
    <w:rsid w:val="00B40F59"/>
    <w:rsid w:val="00B45E38"/>
    <w:rsid w:val="00B56338"/>
    <w:rsid w:val="00B62851"/>
    <w:rsid w:val="00B748F7"/>
    <w:rsid w:val="00B75DA9"/>
    <w:rsid w:val="00B82D6D"/>
    <w:rsid w:val="00B865A2"/>
    <w:rsid w:val="00B86763"/>
    <w:rsid w:val="00BB2F4A"/>
    <w:rsid w:val="00BC2AFC"/>
    <w:rsid w:val="00BC57D7"/>
    <w:rsid w:val="00BC7E2F"/>
    <w:rsid w:val="00BD3D15"/>
    <w:rsid w:val="00C009E9"/>
    <w:rsid w:val="00C018FB"/>
    <w:rsid w:val="00C039EE"/>
    <w:rsid w:val="00C16E9F"/>
    <w:rsid w:val="00C21609"/>
    <w:rsid w:val="00C2287F"/>
    <w:rsid w:val="00C27F09"/>
    <w:rsid w:val="00C61BA3"/>
    <w:rsid w:val="00C71876"/>
    <w:rsid w:val="00C71B5A"/>
    <w:rsid w:val="00C7746C"/>
    <w:rsid w:val="00C9090C"/>
    <w:rsid w:val="00C94159"/>
    <w:rsid w:val="00CA74C5"/>
    <w:rsid w:val="00CB4B47"/>
    <w:rsid w:val="00CB57AA"/>
    <w:rsid w:val="00CC4362"/>
    <w:rsid w:val="00CC621C"/>
    <w:rsid w:val="00CC6B2B"/>
    <w:rsid w:val="00CD395F"/>
    <w:rsid w:val="00CF10D1"/>
    <w:rsid w:val="00D0357D"/>
    <w:rsid w:val="00D05A14"/>
    <w:rsid w:val="00D10EA4"/>
    <w:rsid w:val="00D32E3A"/>
    <w:rsid w:val="00D41FCC"/>
    <w:rsid w:val="00D44C73"/>
    <w:rsid w:val="00D461A2"/>
    <w:rsid w:val="00D61622"/>
    <w:rsid w:val="00D63CC6"/>
    <w:rsid w:val="00D85B45"/>
    <w:rsid w:val="00DB0323"/>
    <w:rsid w:val="00DB4B44"/>
    <w:rsid w:val="00DC2272"/>
    <w:rsid w:val="00DC4256"/>
    <w:rsid w:val="00DC458A"/>
    <w:rsid w:val="00DC7C16"/>
    <w:rsid w:val="00DD070D"/>
    <w:rsid w:val="00DD3DDF"/>
    <w:rsid w:val="00DE2C90"/>
    <w:rsid w:val="00DF06D9"/>
    <w:rsid w:val="00DF728B"/>
    <w:rsid w:val="00E04FDD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55D3"/>
    <w:rsid w:val="00E8312E"/>
    <w:rsid w:val="00E97EC4"/>
    <w:rsid w:val="00EA5158"/>
    <w:rsid w:val="00EC1834"/>
    <w:rsid w:val="00EC24DD"/>
    <w:rsid w:val="00ED336C"/>
    <w:rsid w:val="00EE4D06"/>
    <w:rsid w:val="00EE646E"/>
    <w:rsid w:val="00EF0E3A"/>
    <w:rsid w:val="00EF2BE1"/>
    <w:rsid w:val="00EF34B8"/>
    <w:rsid w:val="00EF477F"/>
    <w:rsid w:val="00EF5DAB"/>
    <w:rsid w:val="00F1669C"/>
    <w:rsid w:val="00F21A16"/>
    <w:rsid w:val="00F32143"/>
    <w:rsid w:val="00F52DEB"/>
    <w:rsid w:val="00F638DF"/>
    <w:rsid w:val="00F63AF5"/>
    <w:rsid w:val="00F75D3D"/>
    <w:rsid w:val="00F837E5"/>
    <w:rsid w:val="00FA665B"/>
    <w:rsid w:val="00FC15CB"/>
    <w:rsid w:val="00FC3E81"/>
    <w:rsid w:val="00FC545B"/>
    <w:rsid w:val="00FC7CDE"/>
    <w:rsid w:val="00FD781F"/>
    <w:rsid w:val="00FE0E6C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60821-0D2F-4B70-890C-100FA004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3</cp:revision>
  <dcterms:created xsi:type="dcterms:W3CDTF">2019-06-17T07:35:00Z</dcterms:created>
  <dcterms:modified xsi:type="dcterms:W3CDTF">2019-06-17T07:37:00Z</dcterms:modified>
</cp:coreProperties>
</file>