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E6399" w:rsidRDefault="001E6399" w:rsidP="001E6399">
      <w:pPr>
        <w:pBdr>
          <w:top w:val="nil"/>
          <w:left w:val="nil"/>
          <w:bottom w:val="nil"/>
          <w:right w:val="nil"/>
          <w:between w:val="nil"/>
        </w:pBdr>
        <w:spacing w:after="0" w:line="240" w:lineRule="auto"/>
        <w:contextualSpacing/>
        <w:jc w:val="center"/>
        <w:rPr>
          <w:rFonts w:ascii="Arial" w:eastAsia="Arial" w:hAnsi="Arial" w:cs="Arial"/>
          <w:b/>
          <w:sz w:val="32"/>
          <w:szCs w:val="32"/>
        </w:rPr>
      </w:pPr>
      <w:r>
        <w:rPr>
          <w:rFonts w:ascii="Arial" w:eastAsia="Arial" w:hAnsi="Arial" w:cs="Arial"/>
          <w:b/>
          <w:sz w:val="32"/>
          <w:szCs w:val="32"/>
        </w:rPr>
        <w:t>D</w:t>
      </w:r>
      <w:r w:rsidR="001149A2" w:rsidRPr="001E6399">
        <w:rPr>
          <w:rFonts w:ascii="Arial" w:eastAsia="Arial" w:hAnsi="Arial" w:cs="Arial"/>
          <w:b/>
          <w:sz w:val="32"/>
          <w:szCs w:val="32"/>
        </w:rPr>
        <w:t xml:space="preserve">SWD DROMIC Report </w:t>
      </w:r>
      <w:r w:rsidR="001E5944" w:rsidRPr="001E6399">
        <w:rPr>
          <w:rFonts w:ascii="Arial" w:eastAsia="Arial" w:hAnsi="Arial" w:cs="Arial"/>
          <w:b/>
          <w:sz w:val="32"/>
          <w:szCs w:val="32"/>
        </w:rPr>
        <w:t>#</w:t>
      </w:r>
      <w:r w:rsidR="00AA053B">
        <w:rPr>
          <w:rFonts w:ascii="Arial" w:eastAsia="Arial" w:hAnsi="Arial" w:cs="Arial"/>
          <w:b/>
          <w:sz w:val="32"/>
          <w:szCs w:val="32"/>
        </w:rPr>
        <w:t>2</w:t>
      </w:r>
      <w:r w:rsidR="00EC0BA6">
        <w:rPr>
          <w:rFonts w:ascii="Arial" w:eastAsia="Arial" w:hAnsi="Arial" w:cs="Arial"/>
          <w:b/>
          <w:sz w:val="32"/>
          <w:szCs w:val="32"/>
        </w:rPr>
        <w:t xml:space="preserve"> </w:t>
      </w:r>
      <w:r w:rsidR="00985089" w:rsidRPr="001E6399">
        <w:rPr>
          <w:rFonts w:ascii="Arial" w:eastAsia="Arial" w:hAnsi="Arial" w:cs="Arial"/>
          <w:b/>
          <w:sz w:val="32"/>
          <w:szCs w:val="32"/>
        </w:rPr>
        <w:t xml:space="preserve">on </w:t>
      </w:r>
      <w:r w:rsidR="00F24B77" w:rsidRPr="001E6399">
        <w:rPr>
          <w:rFonts w:ascii="Arial" w:eastAsia="Arial" w:hAnsi="Arial" w:cs="Arial"/>
          <w:b/>
          <w:sz w:val="32"/>
          <w:szCs w:val="32"/>
        </w:rPr>
        <w:t xml:space="preserve">the </w:t>
      </w:r>
      <w:r w:rsidR="00F2441C" w:rsidRPr="001E6399">
        <w:rPr>
          <w:rFonts w:ascii="Arial" w:eastAsia="Arial" w:hAnsi="Arial" w:cs="Arial"/>
          <w:b/>
          <w:sz w:val="32"/>
          <w:szCs w:val="32"/>
        </w:rPr>
        <w:t>Fire Incident</w:t>
      </w:r>
    </w:p>
    <w:p w:rsidR="00163478" w:rsidRDefault="00F2441C" w:rsidP="00163478">
      <w:pPr>
        <w:pBdr>
          <w:top w:val="nil"/>
          <w:left w:val="nil"/>
          <w:bottom w:val="nil"/>
          <w:right w:val="nil"/>
          <w:between w:val="nil"/>
        </w:pBdr>
        <w:spacing w:after="0" w:line="240" w:lineRule="auto"/>
        <w:contextualSpacing/>
        <w:jc w:val="center"/>
        <w:rPr>
          <w:rFonts w:ascii="Arial" w:eastAsia="Arial" w:hAnsi="Arial" w:cs="Arial"/>
          <w:b/>
          <w:sz w:val="32"/>
          <w:szCs w:val="32"/>
        </w:rPr>
      </w:pPr>
      <w:r w:rsidRPr="001E6399">
        <w:rPr>
          <w:rFonts w:ascii="Arial" w:eastAsia="Arial" w:hAnsi="Arial" w:cs="Arial"/>
          <w:b/>
          <w:sz w:val="32"/>
          <w:szCs w:val="32"/>
        </w:rPr>
        <w:t xml:space="preserve">in </w:t>
      </w:r>
      <w:r w:rsidR="00124E77" w:rsidRPr="00124E77">
        <w:rPr>
          <w:rFonts w:ascii="Arial" w:eastAsia="Arial" w:hAnsi="Arial" w:cs="Arial"/>
          <w:b/>
          <w:sz w:val="32"/>
          <w:szCs w:val="32"/>
        </w:rPr>
        <w:t>Barangay Mambaling, Cebu City</w:t>
      </w:r>
    </w:p>
    <w:p w:rsidR="001149A2" w:rsidRPr="003D75C9" w:rsidRDefault="00163478" w:rsidP="00163478">
      <w:pPr>
        <w:pBdr>
          <w:top w:val="nil"/>
          <w:left w:val="nil"/>
          <w:bottom w:val="nil"/>
          <w:right w:val="nil"/>
          <w:between w:val="nil"/>
        </w:pBdr>
        <w:spacing w:after="0" w:line="240" w:lineRule="auto"/>
        <w:contextualSpacing/>
        <w:jc w:val="center"/>
        <w:rPr>
          <w:rFonts w:ascii="Arial" w:eastAsia="Arial" w:hAnsi="Arial" w:cs="Arial"/>
          <w:b/>
          <w:sz w:val="32"/>
          <w:szCs w:val="24"/>
        </w:rPr>
      </w:pPr>
      <w:r>
        <w:rPr>
          <w:rFonts w:ascii="Arial" w:eastAsia="Arial" w:hAnsi="Arial" w:cs="Arial"/>
          <w:sz w:val="24"/>
          <w:szCs w:val="24"/>
        </w:rPr>
        <w:t>as</w:t>
      </w:r>
      <w:r w:rsidR="00D0357D" w:rsidRPr="00CA0036">
        <w:rPr>
          <w:rFonts w:ascii="Arial" w:eastAsia="Arial" w:hAnsi="Arial" w:cs="Arial"/>
          <w:sz w:val="24"/>
          <w:szCs w:val="24"/>
        </w:rPr>
        <w:t xml:space="preserve"> of </w:t>
      </w:r>
      <w:r w:rsidR="00124E77">
        <w:rPr>
          <w:rFonts w:ascii="Arial" w:eastAsia="Arial" w:hAnsi="Arial" w:cs="Arial"/>
          <w:sz w:val="24"/>
          <w:szCs w:val="24"/>
        </w:rPr>
        <w:t>0</w:t>
      </w:r>
      <w:r w:rsidR="006E1E4E">
        <w:rPr>
          <w:rFonts w:ascii="Arial" w:eastAsia="Arial" w:hAnsi="Arial" w:cs="Arial"/>
          <w:sz w:val="24"/>
          <w:szCs w:val="24"/>
        </w:rPr>
        <w:t xml:space="preserve">4 </w:t>
      </w:r>
      <w:r w:rsidR="00124E77">
        <w:rPr>
          <w:rFonts w:ascii="Arial" w:eastAsia="Arial" w:hAnsi="Arial" w:cs="Arial"/>
          <w:sz w:val="24"/>
          <w:szCs w:val="24"/>
        </w:rPr>
        <w:t>June</w:t>
      </w:r>
      <w:r w:rsidR="00F24B77" w:rsidRPr="00CA0036">
        <w:rPr>
          <w:rFonts w:ascii="Arial" w:eastAsia="Arial" w:hAnsi="Arial" w:cs="Arial"/>
          <w:sz w:val="24"/>
          <w:szCs w:val="24"/>
        </w:rPr>
        <w:t xml:space="preserve"> 2019</w:t>
      </w:r>
      <w:r w:rsidR="001149A2" w:rsidRPr="00CA0036">
        <w:rPr>
          <w:rFonts w:ascii="Arial" w:eastAsia="Arial" w:hAnsi="Arial" w:cs="Arial"/>
          <w:sz w:val="24"/>
          <w:szCs w:val="24"/>
        </w:rPr>
        <w:t xml:space="preserve">, </w:t>
      </w:r>
      <w:r w:rsidR="006E1E4E">
        <w:rPr>
          <w:rFonts w:ascii="Arial" w:eastAsia="Arial" w:hAnsi="Arial" w:cs="Arial"/>
          <w:sz w:val="24"/>
          <w:szCs w:val="24"/>
        </w:rPr>
        <w:t>6PM</w:t>
      </w:r>
    </w:p>
    <w:p w:rsidR="00046FA7" w:rsidRPr="00CA0036" w:rsidRDefault="00046FA7"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rsidR="00D10EA4" w:rsidRPr="00CA0036" w:rsidRDefault="00D10EA4" w:rsidP="00A020E9">
      <w:pPr>
        <w:spacing w:after="0" w:line="240" w:lineRule="auto"/>
        <w:contextualSpacing/>
        <w:jc w:val="both"/>
        <w:rPr>
          <w:rFonts w:ascii="Arial" w:eastAsia="Arial" w:hAnsi="Arial" w:cs="Arial"/>
          <w:b/>
          <w:color w:val="002060"/>
          <w:sz w:val="28"/>
          <w:szCs w:val="24"/>
        </w:rPr>
      </w:pPr>
      <w:r w:rsidRPr="00CA0036">
        <w:rPr>
          <w:rFonts w:ascii="Arial" w:eastAsia="Arial" w:hAnsi="Arial" w:cs="Arial"/>
          <w:b/>
          <w:color w:val="002060"/>
          <w:sz w:val="28"/>
          <w:szCs w:val="24"/>
        </w:rPr>
        <w:t>SUMMARY</w:t>
      </w:r>
    </w:p>
    <w:p w:rsidR="001149A2" w:rsidRPr="00CA0036" w:rsidRDefault="001149A2" w:rsidP="00A020E9">
      <w:pPr>
        <w:pBdr>
          <w:top w:val="nil"/>
          <w:left w:val="nil"/>
          <w:bottom w:val="nil"/>
          <w:right w:val="nil"/>
          <w:between w:val="nil"/>
        </w:pBdr>
        <w:spacing w:after="0" w:line="240" w:lineRule="auto"/>
        <w:contextualSpacing/>
        <w:jc w:val="center"/>
        <w:rPr>
          <w:rFonts w:ascii="Arial" w:eastAsia="Arial" w:hAnsi="Arial" w:cs="Arial"/>
          <w:sz w:val="24"/>
          <w:szCs w:val="24"/>
        </w:rPr>
      </w:pPr>
    </w:p>
    <w:p w:rsidR="001E6399" w:rsidRPr="001E6399" w:rsidRDefault="00163478" w:rsidP="00163478">
      <w:pPr>
        <w:spacing w:after="0" w:line="240" w:lineRule="auto"/>
        <w:contextualSpacing/>
        <w:jc w:val="both"/>
        <w:rPr>
          <w:rFonts w:ascii="Arial" w:hAnsi="Arial" w:cs="Arial"/>
          <w:sz w:val="24"/>
          <w:szCs w:val="24"/>
        </w:rPr>
      </w:pPr>
      <w:r>
        <w:rPr>
          <w:rFonts w:ascii="Arial" w:hAnsi="Arial" w:cs="Arial"/>
          <w:sz w:val="24"/>
          <w:szCs w:val="24"/>
        </w:rPr>
        <w:t xml:space="preserve">On </w:t>
      </w:r>
      <w:r w:rsidR="00656B2C">
        <w:rPr>
          <w:rFonts w:ascii="Arial" w:hAnsi="Arial" w:cs="Arial"/>
          <w:sz w:val="24"/>
          <w:szCs w:val="24"/>
        </w:rPr>
        <w:t xml:space="preserve">May </w:t>
      </w:r>
      <w:r w:rsidR="007A1F89">
        <w:rPr>
          <w:rFonts w:ascii="Arial" w:hAnsi="Arial" w:cs="Arial"/>
          <w:sz w:val="24"/>
          <w:szCs w:val="24"/>
        </w:rPr>
        <w:t>31</w:t>
      </w:r>
      <w:r w:rsidR="00656B2C">
        <w:rPr>
          <w:rFonts w:ascii="Arial" w:hAnsi="Arial" w:cs="Arial"/>
          <w:sz w:val="24"/>
          <w:szCs w:val="24"/>
        </w:rPr>
        <w:t xml:space="preserve">, 2019 at around </w:t>
      </w:r>
      <w:r w:rsidR="007A1F89">
        <w:rPr>
          <w:rFonts w:ascii="Arial" w:hAnsi="Arial" w:cs="Arial"/>
          <w:sz w:val="24"/>
          <w:szCs w:val="24"/>
        </w:rPr>
        <w:t>2</w:t>
      </w:r>
      <w:r w:rsidR="00656B2C">
        <w:rPr>
          <w:rFonts w:ascii="Arial" w:hAnsi="Arial" w:cs="Arial"/>
          <w:sz w:val="24"/>
          <w:szCs w:val="24"/>
        </w:rPr>
        <w:t>:</w:t>
      </w:r>
      <w:r w:rsidR="007A1F89">
        <w:rPr>
          <w:rFonts w:ascii="Arial" w:hAnsi="Arial" w:cs="Arial"/>
          <w:sz w:val="24"/>
          <w:szCs w:val="24"/>
        </w:rPr>
        <w:t>19</w:t>
      </w:r>
      <w:r w:rsidR="00EC0BA6">
        <w:rPr>
          <w:rFonts w:ascii="Arial" w:hAnsi="Arial" w:cs="Arial"/>
          <w:sz w:val="24"/>
          <w:szCs w:val="24"/>
        </w:rPr>
        <w:t xml:space="preserve"> </w:t>
      </w:r>
      <w:r w:rsidR="007A1F89">
        <w:rPr>
          <w:rFonts w:ascii="Arial" w:hAnsi="Arial" w:cs="Arial"/>
          <w:sz w:val="24"/>
          <w:szCs w:val="24"/>
        </w:rPr>
        <w:t>P</w:t>
      </w:r>
      <w:r>
        <w:rPr>
          <w:rFonts w:ascii="Arial" w:hAnsi="Arial" w:cs="Arial"/>
          <w:sz w:val="24"/>
          <w:szCs w:val="24"/>
        </w:rPr>
        <w:t>M</w:t>
      </w:r>
      <w:r w:rsidR="005332E0">
        <w:rPr>
          <w:rFonts w:ascii="Arial" w:hAnsi="Arial" w:cs="Arial"/>
          <w:sz w:val="24"/>
          <w:szCs w:val="24"/>
        </w:rPr>
        <w:t>, a f</w:t>
      </w:r>
      <w:r w:rsidR="001E6399" w:rsidRPr="001E6399">
        <w:rPr>
          <w:rFonts w:ascii="Arial" w:hAnsi="Arial" w:cs="Arial"/>
          <w:sz w:val="24"/>
          <w:szCs w:val="24"/>
        </w:rPr>
        <w:t xml:space="preserve">ire </w:t>
      </w:r>
      <w:r w:rsidR="005332E0">
        <w:rPr>
          <w:rFonts w:ascii="Arial" w:hAnsi="Arial" w:cs="Arial"/>
          <w:sz w:val="24"/>
          <w:szCs w:val="24"/>
        </w:rPr>
        <w:t>i</w:t>
      </w:r>
      <w:r w:rsidR="001E6399" w:rsidRPr="001E6399">
        <w:rPr>
          <w:rFonts w:ascii="Arial" w:hAnsi="Arial" w:cs="Arial"/>
          <w:sz w:val="24"/>
          <w:szCs w:val="24"/>
        </w:rPr>
        <w:t xml:space="preserve">ncident occurred in </w:t>
      </w:r>
      <w:r w:rsidR="007A1F89" w:rsidRPr="007A1F89">
        <w:rPr>
          <w:rFonts w:ascii="Arial" w:hAnsi="Arial" w:cs="Arial"/>
          <w:sz w:val="24"/>
          <w:szCs w:val="24"/>
        </w:rPr>
        <w:t>Barangay Mambaling, Cebu City</w:t>
      </w:r>
      <w:r w:rsidR="00656B2C">
        <w:rPr>
          <w:rFonts w:ascii="Arial" w:hAnsi="Arial" w:cs="Arial"/>
          <w:sz w:val="24"/>
          <w:szCs w:val="24"/>
        </w:rPr>
        <w:t xml:space="preserve">. </w:t>
      </w:r>
      <w:r w:rsidR="001E6399" w:rsidRPr="001E6399">
        <w:rPr>
          <w:rFonts w:ascii="Arial" w:hAnsi="Arial" w:cs="Arial"/>
          <w:sz w:val="24"/>
          <w:szCs w:val="24"/>
        </w:rPr>
        <w:t xml:space="preserve">It was around </w:t>
      </w:r>
      <w:r w:rsidR="007A1F89">
        <w:rPr>
          <w:rFonts w:ascii="Arial" w:hAnsi="Arial" w:cs="Arial"/>
          <w:sz w:val="24"/>
          <w:szCs w:val="24"/>
        </w:rPr>
        <w:t>3</w:t>
      </w:r>
      <w:r w:rsidR="00656B2C">
        <w:rPr>
          <w:rFonts w:ascii="Arial" w:hAnsi="Arial" w:cs="Arial"/>
          <w:sz w:val="24"/>
          <w:szCs w:val="24"/>
        </w:rPr>
        <w:t>:</w:t>
      </w:r>
      <w:r w:rsidR="007A1F89">
        <w:rPr>
          <w:rFonts w:ascii="Arial" w:hAnsi="Arial" w:cs="Arial"/>
          <w:sz w:val="24"/>
          <w:szCs w:val="24"/>
        </w:rPr>
        <w:t>42</w:t>
      </w:r>
      <w:r w:rsidR="00EC0BA6">
        <w:rPr>
          <w:rFonts w:ascii="Arial" w:hAnsi="Arial" w:cs="Arial"/>
          <w:sz w:val="24"/>
          <w:szCs w:val="24"/>
        </w:rPr>
        <w:t xml:space="preserve"> </w:t>
      </w:r>
      <w:r w:rsidR="007A1F89">
        <w:rPr>
          <w:rFonts w:ascii="Arial" w:hAnsi="Arial" w:cs="Arial"/>
          <w:sz w:val="24"/>
          <w:szCs w:val="24"/>
        </w:rPr>
        <w:t>P</w:t>
      </w:r>
      <w:r w:rsidR="001E6399" w:rsidRPr="001E6399">
        <w:rPr>
          <w:rFonts w:ascii="Arial" w:hAnsi="Arial" w:cs="Arial"/>
          <w:sz w:val="24"/>
          <w:szCs w:val="24"/>
        </w:rPr>
        <w:t xml:space="preserve">M when the fire was </w:t>
      </w:r>
      <w:r w:rsidR="00656B2C">
        <w:rPr>
          <w:rFonts w:ascii="Arial" w:hAnsi="Arial" w:cs="Arial"/>
          <w:sz w:val="24"/>
          <w:szCs w:val="24"/>
        </w:rPr>
        <w:t>put under control</w:t>
      </w:r>
      <w:r w:rsidR="001E6399" w:rsidRPr="001E6399">
        <w:rPr>
          <w:rFonts w:ascii="Arial" w:hAnsi="Arial" w:cs="Arial"/>
          <w:sz w:val="24"/>
          <w:szCs w:val="24"/>
        </w:rPr>
        <w:t xml:space="preserve">. </w:t>
      </w:r>
      <w:r>
        <w:rPr>
          <w:rFonts w:ascii="Arial" w:hAnsi="Arial" w:cs="Arial"/>
          <w:sz w:val="24"/>
          <w:szCs w:val="24"/>
        </w:rPr>
        <w:t xml:space="preserve">The cause of the fire is </w:t>
      </w:r>
      <w:r w:rsidR="008D6C85">
        <w:rPr>
          <w:rFonts w:ascii="Arial" w:hAnsi="Arial" w:cs="Arial"/>
          <w:sz w:val="24"/>
          <w:szCs w:val="24"/>
        </w:rPr>
        <w:t>still under investigation.</w:t>
      </w:r>
    </w:p>
    <w:p w:rsidR="00AE2D10" w:rsidRDefault="001149A2" w:rsidP="00AE2D10">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w:t>
      </w:r>
      <w:r w:rsidR="0058313A" w:rsidRPr="00CA0036">
        <w:rPr>
          <w:rFonts w:ascii="Arial" w:eastAsia="Arial" w:hAnsi="Arial" w:cs="Arial"/>
          <w:i/>
          <w:color w:val="0070C0"/>
          <w:sz w:val="16"/>
          <w:szCs w:val="24"/>
        </w:rPr>
        <w:t xml:space="preserve">DSWD-FO </w:t>
      </w:r>
      <w:r w:rsidR="00124E77">
        <w:rPr>
          <w:rFonts w:ascii="Arial" w:eastAsia="Arial" w:hAnsi="Arial" w:cs="Arial"/>
          <w:i/>
          <w:color w:val="0070C0"/>
          <w:sz w:val="16"/>
          <w:szCs w:val="24"/>
        </w:rPr>
        <w:t>VII</w:t>
      </w:r>
    </w:p>
    <w:p w:rsidR="00656B2C" w:rsidRDefault="00656B2C" w:rsidP="003018CE">
      <w:pPr>
        <w:spacing w:after="0" w:line="240" w:lineRule="auto"/>
        <w:ind w:left="357"/>
        <w:contextualSpacing/>
        <w:jc w:val="right"/>
        <w:rPr>
          <w:rFonts w:ascii="Arial" w:eastAsia="Arial" w:hAnsi="Arial" w:cs="Arial"/>
          <w:i/>
          <w:color w:val="0070C0"/>
          <w:sz w:val="16"/>
          <w:szCs w:val="24"/>
        </w:rPr>
      </w:pPr>
    </w:p>
    <w:p w:rsidR="00711920" w:rsidRPr="006B6C95" w:rsidRDefault="00711920" w:rsidP="003018CE">
      <w:pPr>
        <w:spacing w:after="0" w:line="240" w:lineRule="auto"/>
        <w:ind w:left="357"/>
        <w:contextualSpacing/>
        <w:jc w:val="right"/>
        <w:rPr>
          <w:rFonts w:ascii="Arial" w:eastAsia="Arial" w:hAnsi="Arial" w:cs="Arial"/>
          <w:i/>
          <w:color w:val="0070C0"/>
          <w:sz w:val="16"/>
          <w:szCs w:val="24"/>
        </w:rPr>
      </w:pPr>
    </w:p>
    <w:p w:rsidR="00BE4B76" w:rsidRDefault="001E6399" w:rsidP="00BE4B76">
      <w:pPr>
        <w:pStyle w:val="ListParagraph"/>
        <w:numPr>
          <w:ilvl w:val="0"/>
          <w:numId w:val="17"/>
        </w:numPr>
        <w:spacing w:after="0" w:line="240" w:lineRule="auto"/>
        <w:ind w:left="450" w:hanging="450"/>
        <w:jc w:val="both"/>
        <w:rPr>
          <w:rFonts w:ascii="Arial" w:eastAsia="Arial" w:hAnsi="Arial" w:cs="Arial"/>
          <w:b/>
          <w:color w:val="002060"/>
          <w:sz w:val="24"/>
          <w:szCs w:val="24"/>
        </w:rPr>
      </w:pPr>
      <w:r w:rsidRPr="00163478">
        <w:rPr>
          <w:rFonts w:ascii="Arial" w:eastAsia="Arial" w:hAnsi="Arial" w:cs="Arial"/>
          <w:b/>
          <w:color w:val="002060"/>
          <w:sz w:val="24"/>
          <w:szCs w:val="24"/>
        </w:rPr>
        <w:t>Status of Affected Families / Persons</w:t>
      </w:r>
    </w:p>
    <w:p w:rsidR="001E6399" w:rsidRPr="00BE4B76" w:rsidRDefault="001E6399" w:rsidP="00BE4B76">
      <w:pPr>
        <w:pStyle w:val="ListParagraph"/>
        <w:spacing w:after="0" w:line="240" w:lineRule="auto"/>
        <w:ind w:left="450"/>
        <w:jc w:val="both"/>
        <w:rPr>
          <w:rFonts w:ascii="Arial" w:eastAsia="Arial" w:hAnsi="Arial" w:cs="Arial"/>
          <w:b/>
          <w:color w:val="002060"/>
          <w:sz w:val="24"/>
          <w:szCs w:val="24"/>
        </w:rPr>
      </w:pPr>
      <w:r w:rsidRPr="00BE4B76">
        <w:rPr>
          <w:rFonts w:ascii="Arial" w:eastAsia="Arial" w:hAnsi="Arial" w:cs="Arial"/>
          <w:sz w:val="24"/>
          <w:szCs w:val="24"/>
        </w:rPr>
        <w:t xml:space="preserve">A total of </w:t>
      </w:r>
      <w:r w:rsidR="006E1E4E">
        <w:rPr>
          <w:rFonts w:ascii="Arial" w:eastAsia="Arial" w:hAnsi="Arial" w:cs="Arial"/>
          <w:b/>
          <w:color w:val="0070C0"/>
          <w:sz w:val="24"/>
          <w:szCs w:val="24"/>
        </w:rPr>
        <w:t>150</w:t>
      </w:r>
      <w:r w:rsidRPr="00BE4B76">
        <w:rPr>
          <w:rFonts w:ascii="Arial" w:eastAsia="Arial" w:hAnsi="Arial" w:cs="Arial"/>
          <w:b/>
          <w:color w:val="0070C0"/>
          <w:sz w:val="24"/>
          <w:szCs w:val="24"/>
        </w:rPr>
        <w:t xml:space="preserve"> families</w:t>
      </w:r>
      <w:r w:rsidR="009613B0">
        <w:rPr>
          <w:rFonts w:ascii="Arial" w:eastAsia="Arial" w:hAnsi="Arial" w:cs="Arial"/>
          <w:b/>
          <w:color w:val="0070C0"/>
          <w:sz w:val="24"/>
          <w:szCs w:val="24"/>
        </w:rPr>
        <w:t xml:space="preserve"> </w:t>
      </w:r>
      <w:r w:rsidRPr="0021298B">
        <w:rPr>
          <w:rFonts w:ascii="Arial" w:eastAsia="Arial" w:hAnsi="Arial" w:cs="Arial"/>
          <w:sz w:val="24"/>
          <w:szCs w:val="24"/>
        </w:rPr>
        <w:t xml:space="preserve">or </w:t>
      </w:r>
      <w:r w:rsidR="006E1E4E">
        <w:rPr>
          <w:rFonts w:ascii="Arial" w:eastAsia="Arial" w:hAnsi="Arial" w:cs="Arial"/>
          <w:b/>
          <w:color w:val="0070C0"/>
          <w:sz w:val="24"/>
          <w:szCs w:val="24"/>
        </w:rPr>
        <w:t>800</w:t>
      </w:r>
      <w:r w:rsidR="00EC0BA6">
        <w:rPr>
          <w:rFonts w:ascii="Arial" w:eastAsia="Arial" w:hAnsi="Arial" w:cs="Arial"/>
          <w:b/>
          <w:color w:val="0070C0"/>
          <w:sz w:val="24"/>
          <w:szCs w:val="24"/>
        </w:rPr>
        <w:t xml:space="preserve"> </w:t>
      </w:r>
      <w:r w:rsidRPr="00BC4543">
        <w:rPr>
          <w:rFonts w:ascii="Arial" w:eastAsia="Arial" w:hAnsi="Arial" w:cs="Arial"/>
          <w:b/>
          <w:color w:val="0070C0"/>
          <w:sz w:val="24"/>
          <w:szCs w:val="24"/>
        </w:rPr>
        <w:t xml:space="preserve">persons </w:t>
      </w:r>
      <w:r w:rsidRPr="0021298B">
        <w:rPr>
          <w:rFonts w:ascii="Arial" w:eastAsia="Arial" w:hAnsi="Arial" w:cs="Arial"/>
          <w:sz w:val="24"/>
          <w:szCs w:val="24"/>
        </w:rPr>
        <w:t>were affected in</w:t>
      </w:r>
      <w:r w:rsidR="009613B0">
        <w:rPr>
          <w:rFonts w:ascii="Arial" w:eastAsia="Arial" w:hAnsi="Arial" w:cs="Arial"/>
          <w:sz w:val="24"/>
          <w:szCs w:val="24"/>
        </w:rPr>
        <w:t xml:space="preserve"> </w:t>
      </w:r>
      <w:r w:rsidR="00124E77" w:rsidRPr="00124E77">
        <w:rPr>
          <w:rFonts w:ascii="Arial" w:eastAsia="Arial" w:hAnsi="Arial" w:cs="Arial"/>
          <w:b/>
          <w:color w:val="0070C0"/>
          <w:sz w:val="24"/>
          <w:szCs w:val="24"/>
        </w:rPr>
        <w:t>Barangay Mambaling, Cebu City</w:t>
      </w:r>
      <w:r w:rsidR="00EC0BA6">
        <w:rPr>
          <w:rFonts w:ascii="Arial" w:eastAsia="Arial" w:hAnsi="Arial" w:cs="Arial"/>
          <w:b/>
          <w:color w:val="0070C0"/>
          <w:sz w:val="24"/>
          <w:szCs w:val="24"/>
        </w:rPr>
        <w:t xml:space="preserve"> </w:t>
      </w:r>
      <w:r w:rsidRPr="0021298B">
        <w:rPr>
          <w:rFonts w:ascii="Arial" w:eastAsia="Arial" w:hAnsi="Arial" w:cs="Arial"/>
          <w:sz w:val="24"/>
          <w:szCs w:val="24"/>
        </w:rPr>
        <w:t>(see Table 1).</w:t>
      </w:r>
    </w:p>
    <w:p w:rsidR="00BE4B76" w:rsidRDefault="00BE4B76" w:rsidP="00BE4B76">
      <w:pPr>
        <w:spacing w:after="0" w:line="240" w:lineRule="auto"/>
        <w:contextualSpacing/>
        <w:jc w:val="both"/>
        <w:rPr>
          <w:rFonts w:ascii="Arial" w:eastAsia="Arial" w:hAnsi="Arial" w:cs="Arial"/>
          <w:sz w:val="24"/>
          <w:szCs w:val="24"/>
        </w:rPr>
      </w:pPr>
    </w:p>
    <w:p w:rsidR="001E6399" w:rsidRPr="00AD2091" w:rsidRDefault="001E6399" w:rsidP="00BE4B76">
      <w:pPr>
        <w:spacing w:after="0" w:line="240" w:lineRule="auto"/>
        <w:ind w:firstLine="450"/>
        <w:contextualSpacing/>
        <w:jc w:val="both"/>
        <w:rPr>
          <w:rFonts w:ascii="Arial" w:eastAsia="Arial" w:hAnsi="Arial" w:cs="Arial"/>
          <w:b/>
          <w:color w:val="002060"/>
          <w:sz w:val="20"/>
          <w:szCs w:val="24"/>
        </w:rPr>
      </w:pPr>
      <w:r w:rsidRPr="00AD2091">
        <w:rPr>
          <w:rFonts w:ascii="Arial" w:eastAsia="Arial" w:hAnsi="Arial" w:cs="Arial"/>
          <w:b/>
          <w:i/>
          <w:color w:val="000000"/>
          <w:sz w:val="20"/>
          <w:szCs w:val="24"/>
        </w:rPr>
        <w:t>Table 1. Number of Affected Families / Persons</w:t>
      </w:r>
    </w:p>
    <w:tbl>
      <w:tblPr>
        <w:tblW w:w="4772" w:type="pct"/>
        <w:tblInd w:w="445" w:type="dxa"/>
        <w:tblLook w:val="04A0" w:firstRow="1" w:lastRow="0" w:firstColumn="1" w:lastColumn="0" w:noHBand="0" w:noVBand="1"/>
      </w:tblPr>
      <w:tblGrid>
        <w:gridCol w:w="540"/>
        <w:gridCol w:w="4199"/>
        <w:gridCol w:w="1726"/>
        <w:gridCol w:w="1417"/>
        <w:gridCol w:w="1417"/>
      </w:tblGrid>
      <w:tr w:rsidR="006E1E4E" w:rsidRPr="006E1E4E" w:rsidTr="006E1E4E">
        <w:trPr>
          <w:trHeight w:val="56"/>
        </w:trPr>
        <w:tc>
          <w:tcPr>
            <w:tcW w:w="254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REGION / PROVINCE / MUNICIPALITY </w:t>
            </w:r>
          </w:p>
        </w:tc>
        <w:tc>
          <w:tcPr>
            <w:tcW w:w="245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NUMBER OF AFFECTED </w:t>
            </w:r>
          </w:p>
        </w:tc>
      </w:tr>
      <w:tr w:rsidR="006E1E4E" w:rsidRPr="006E1E4E" w:rsidTr="006E1E4E">
        <w:trPr>
          <w:trHeight w:val="56"/>
        </w:trPr>
        <w:tc>
          <w:tcPr>
            <w:tcW w:w="2548" w:type="pct"/>
            <w:gridSpan w:val="2"/>
            <w:vMerge/>
            <w:tcBorders>
              <w:top w:val="single" w:sz="4" w:space="0" w:color="000000"/>
              <w:left w:val="single" w:sz="4" w:space="0" w:color="000000"/>
              <w:bottom w:val="single" w:sz="4" w:space="0" w:color="000000"/>
              <w:right w:val="single" w:sz="4" w:space="0" w:color="000000"/>
            </w:tcBorders>
            <w:vAlign w:val="center"/>
            <w:hideMark/>
          </w:tcPr>
          <w:p w:rsidR="006E1E4E" w:rsidRPr="006E1E4E" w:rsidRDefault="006E1E4E" w:rsidP="006E1E4E">
            <w:pPr>
              <w:widowControl/>
              <w:spacing w:after="0" w:line="240" w:lineRule="auto"/>
              <w:rPr>
                <w:rFonts w:ascii="Arial Narrow" w:eastAsia="Times New Roman" w:hAnsi="Arial Narrow" w:cs="Times New Roman"/>
                <w:b/>
                <w:bCs/>
                <w:sz w:val="20"/>
                <w:szCs w:val="20"/>
              </w:rPr>
            </w:pPr>
          </w:p>
        </w:tc>
        <w:tc>
          <w:tcPr>
            <w:tcW w:w="928" w:type="pct"/>
            <w:tcBorders>
              <w:top w:val="nil"/>
              <w:left w:val="single" w:sz="4" w:space="0" w:color="000000"/>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Barangays </w:t>
            </w:r>
          </w:p>
        </w:tc>
        <w:tc>
          <w:tcPr>
            <w:tcW w:w="762" w:type="pct"/>
            <w:tcBorders>
              <w:top w:val="nil"/>
              <w:left w:val="single" w:sz="4" w:space="0" w:color="000000"/>
              <w:bottom w:val="single" w:sz="4" w:space="0" w:color="000000"/>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Families </w:t>
            </w:r>
          </w:p>
        </w:tc>
        <w:tc>
          <w:tcPr>
            <w:tcW w:w="762" w:type="pct"/>
            <w:tcBorders>
              <w:top w:val="single" w:sz="4" w:space="0" w:color="auto"/>
              <w:left w:val="single" w:sz="4" w:space="0" w:color="auto"/>
              <w:bottom w:val="single" w:sz="4" w:space="0" w:color="auto"/>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Persons </w:t>
            </w:r>
          </w:p>
        </w:tc>
      </w:tr>
      <w:tr w:rsidR="006E1E4E" w:rsidRPr="006E1E4E" w:rsidTr="006E1E4E">
        <w:trPr>
          <w:trHeight w:val="20"/>
        </w:trPr>
        <w:tc>
          <w:tcPr>
            <w:tcW w:w="254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GRAND TOTAL</w:t>
            </w:r>
          </w:p>
        </w:tc>
        <w:tc>
          <w:tcPr>
            <w:tcW w:w="928"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 </w:t>
            </w:r>
          </w:p>
        </w:tc>
        <w:tc>
          <w:tcPr>
            <w:tcW w:w="762"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762"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2548"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REGION VII</w:t>
            </w:r>
          </w:p>
        </w:tc>
        <w:tc>
          <w:tcPr>
            <w:tcW w:w="928"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 </w:t>
            </w:r>
          </w:p>
        </w:tc>
        <w:tc>
          <w:tcPr>
            <w:tcW w:w="762"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762"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254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Cebu</w:t>
            </w:r>
          </w:p>
        </w:tc>
        <w:tc>
          <w:tcPr>
            <w:tcW w:w="928"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 </w:t>
            </w:r>
          </w:p>
        </w:tc>
        <w:tc>
          <w:tcPr>
            <w:tcW w:w="762"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762"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290" w:type="pct"/>
            <w:tcBorders>
              <w:top w:val="nil"/>
              <w:left w:val="single" w:sz="4" w:space="0" w:color="000000"/>
              <w:bottom w:val="single" w:sz="4" w:space="0" w:color="000000"/>
              <w:right w:val="nil"/>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 </w:t>
            </w:r>
          </w:p>
        </w:tc>
        <w:tc>
          <w:tcPr>
            <w:tcW w:w="2258"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Cebu City (capital)</w:t>
            </w:r>
          </w:p>
        </w:tc>
        <w:tc>
          <w:tcPr>
            <w:tcW w:w="928"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 </w:t>
            </w:r>
          </w:p>
        </w:tc>
        <w:tc>
          <w:tcPr>
            <w:tcW w:w="762"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150 </w:t>
            </w:r>
          </w:p>
        </w:tc>
        <w:tc>
          <w:tcPr>
            <w:tcW w:w="762"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800 </w:t>
            </w:r>
          </w:p>
        </w:tc>
      </w:tr>
    </w:tbl>
    <w:p w:rsidR="001E6399" w:rsidRPr="00AD2091" w:rsidRDefault="001E6399" w:rsidP="001E6399">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Note: </w:t>
      </w:r>
      <w:r w:rsidR="00BC4543">
        <w:rPr>
          <w:rFonts w:ascii="Arial" w:hAnsi="Arial" w:cs="Arial"/>
          <w:i/>
          <w:iCs/>
          <w:color w:val="222222"/>
          <w:sz w:val="16"/>
          <w:szCs w:val="24"/>
          <w:shd w:val="clear" w:color="auto" w:fill="FFFFFF"/>
        </w:rPr>
        <w:t xml:space="preserve">Ongoing </w:t>
      </w:r>
      <w:r w:rsidR="00EC0BA6">
        <w:rPr>
          <w:rFonts w:ascii="Arial" w:hAnsi="Arial" w:cs="Arial"/>
          <w:i/>
          <w:iCs/>
          <w:color w:val="222222"/>
          <w:sz w:val="16"/>
          <w:szCs w:val="24"/>
          <w:shd w:val="clear" w:color="auto" w:fill="FFFFFF"/>
        </w:rPr>
        <w:t xml:space="preserve">and continuous </w:t>
      </w:r>
      <w:r w:rsidR="00BC4543">
        <w:rPr>
          <w:rFonts w:ascii="Arial" w:hAnsi="Arial" w:cs="Arial"/>
          <w:i/>
          <w:iCs/>
          <w:color w:val="222222"/>
          <w:sz w:val="16"/>
          <w:szCs w:val="24"/>
          <w:shd w:val="clear" w:color="auto" w:fill="FFFFFF"/>
        </w:rPr>
        <w:t>assessment</w:t>
      </w:r>
      <w:r w:rsidR="00EC0BA6">
        <w:rPr>
          <w:rFonts w:ascii="Arial" w:hAnsi="Arial" w:cs="Arial"/>
          <w:i/>
          <w:iCs/>
          <w:color w:val="222222"/>
          <w:sz w:val="16"/>
          <w:szCs w:val="24"/>
          <w:shd w:val="clear" w:color="auto" w:fill="FFFFFF"/>
        </w:rPr>
        <w:t xml:space="preserve"> and validation being conducted</w:t>
      </w:r>
    </w:p>
    <w:p w:rsidR="00912D02" w:rsidRPr="00124E77" w:rsidRDefault="00BC4543" w:rsidP="00124E77">
      <w:pPr>
        <w:spacing w:after="0" w:line="240" w:lineRule="auto"/>
        <w:ind w:left="357"/>
        <w:contextualSpacing/>
        <w:jc w:val="right"/>
        <w:rPr>
          <w:rFonts w:ascii="Arial" w:eastAsia="Arial" w:hAnsi="Arial" w:cs="Arial"/>
          <w:i/>
          <w:color w:val="0070C0"/>
          <w:sz w:val="16"/>
          <w:szCs w:val="24"/>
        </w:rPr>
      </w:pPr>
      <w:r w:rsidRPr="00CA0036">
        <w:rPr>
          <w:rFonts w:ascii="Arial" w:eastAsia="Arial" w:hAnsi="Arial" w:cs="Arial"/>
          <w:i/>
          <w:color w:val="0070C0"/>
          <w:sz w:val="16"/>
          <w:szCs w:val="24"/>
        </w:rPr>
        <w:t xml:space="preserve">Source: DSWD-FO </w:t>
      </w:r>
      <w:r w:rsidR="00124E77">
        <w:rPr>
          <w:rFonts w:ascii="Arial" w:eastAsia="Arial" w:hAnsi="Arial" w:cs="Arial"/>
          <w:i/>
          <w:color w:val="0070C0"/>
          <w:sz w:val="16"/>
          <w:szCs w:val="24"/>
        </w:rPr>
        <w:t>VII</w:t>
      </w:r>
    </w:p>
    <w:p w:rsidR="00786F50" w:rsidRDefault="00786F50" w:rsidP="001E6399">
      <w:pPr>
        <w:spacing w:after="0" w:line="240" w:lineRule="auto"/>
        <w:contextualSpacing/>
        <w:rPr>
          <w:rFonts w:ascii="Arial" w:eastAsia="Arial" w:hAnsi="Arial" w:cs="Arial"/>
          <w:b/>
          <w:color w:val="002060"/>
          <w:sz w:val="24"/>
          <w:szCs w:val="24"/>
        </w:rPr>
      </w:pPr>
    </w:p>
    <w:p w:rsidR="006E1E4E" w:rsidRPr="0033412F" w:rsidRDefault="006E1E4E" w:rsidP="006E1E4E">
      <w:pPr>
        <w:spacing w:after="0" w:line="240" w:lineRule="auto"/>
        <w:ind w:left="357"/>
        <w:contextualSpacing/>
        <w:jc w:val="both"/>
        <w:rPr>
          <w:rFonts w:ascii="Arial" w:eastAsia="Arial" w:hAnsi="Arial" w:cs="Arial"/>
          <w:i/>
          <w:color w:val="0070C0"/>
          <w:sz w:val="24"/>
          <w:szCs w:val="24"/>
        </w:rPr>
      </w:pPr>
    </w:p>
    <w:p w:rsidR="006E1E4E" w:rsidRPr="006E1E4E" w:rsidRDefault="006E1E4E" w:rsidP="006E1E4E">
      <w:pPr>
        <w:pStyle w:val="ListParagraph"/>
        <w:numPr>
          <w:ilvl w:val="0"/>
          <w:numId w:val="17"/>
        </w:numPr>
        <w:spacing w:after="0" w:line="240" w:lineRule="auto"/>
        <w:ind w:left="540" w:hanging="398"/>
        <w:jc w:val="both"/>
        <w:rPr>
          <w:rFonts w:ascii="Arial" w:eastAsia="Arial" w:hAnsi="Arial" w:cs="Arial"/>
          <w:b/>
          <w:color w:val="002060"/>
          <w:sz w:val="24"/>
          <w:szCs w:val="24"/>
        </w:rPr>
      </w:pPr>
      <w:r w:rsidRPr="006E1E4E">
        <w:rPr>
          <w:rFonts w:ascii="Arial" w:eastAsia="Arial" w:hAnsi="Arial" w:cs="Arial"/>
          <w:b/>
          <w:color w:val="002060"/>
          <w:sz w:val="24"/>
          <w:szCs w:val="24"/>
        </w:rPr>
        <w:t>Status of Displaced Families / Persons Inside Evacuation Center</w:t>
      </w:r>
    </w:p>
    <w:p w:rsidR="006E1E4E" w:rsidRPr="0033412F" w:rsidRDefault="006E1E4E" w:rsidP="006E1E4E">
      <w:pPr>
        <w:spacing w:after="0" w:line="240" w:lineRule="auto"/>
        <w:ind w:left="360"/>
        <w:contextualSpacing/>
        <w:jc w:val="both"/>
        <w:rPr>
          <w:rFonts w:ascii="Arial" w:eastAsia="Arial" w:hAnsi="Arial" w:cs="Arial"/>
          <w:b/>
          <w:color w:val="002060"/>
          <w:sz w:val="24"/>
          <w:szCs w:val="24"/>
        </w:rPr>
      </w:pPr>
      <w:r>
        <w:rPr>
          <w:rFonts w:ascii="Arial" w:eastAsia="Arial" w:hAnsi="Arial" w:cs="Arial"/>
          <w:b/>
          <w:color w:val="0070C0"/>
          <w:sz w:val="24"/>
          <w:szCs w:val="24"/>
        </w:rPr>
        <w:t>150</w:t>
      </w:r>
      <w:r w:rsidRPr="0033412F">
        <w:rPr>
          <w:rFonts w:ascii="Arial" w:eastAsia="Arial" w:hAnsi="Arial" w:cs="Arial"/>
          <w:b/>
          <w:color w:val="0070C0"/>
          <w:sz w:val="24"/>
          <w:szCs w:val="24"/>
        </w:rPr>
        <w:t xml:space="preserve"> families</w:t>
      </w:r>
      <w:r>
        <w:rPr>
          <w:rFonts w:ascii="Arial" w:eastAsia="Arial" w:hAnsi="Arial" w:cs="Arial"/>
          <w:b/>
          <w:color w:val="0070C0"/>
          <w:sz w:val="24"/>
          <w:szCs w:val="24"/>
        </w:rPr>
        <w:t xml:space="preserve"> </w:t>
      </w:r>
      <w:r w:rsidRPr="0033412F">
        <w:rPr>
          <w:rFonts w:ascii="Arial" w:eastAsia="Arial" w:hAnsi="Arial" w:cs="Arial"/>
          <w:sz w:val="24"/>
          <w:szCs w:val="24"/>
        </w:rPr>
        <w:t xml:space="preserve">or </w:t>
      </w:r>
      <w:r>
        <w:rPr>
          <w:rFonts w:ascii="Arial" w:eastAsia="Arial" w:hAnsi="Arial" w:cs="Arial"/>
          <w:b/>
          <w:color w:val="0070C0"/>
          <w:sz w:val="24"/>
          <w:szCs w:val="24"/>
        </w:rPr>
        <w:t>800</w:t>
      </w:r>
      <w:r w:rsidRPr="0033412F">
        <w:rPr>
          <w:rFonts w:ascii="Arial" w:eastAsia="Arial" w:hAnsi="Arial" w:cs="Arial"/>
          <w:b/>
          <w:color w:val="0070C0"/>
          <w:sz w:val="24"/>
          <w:szCs w:val="24"/>
        </w:rPr>
        <w:t xml:space="preserve"> persons</w:t>
      </w:r>
      <w:r>
        <w:rPr>
          <w:rFonts w:ascii="Arial" w:eastAsia="Arial" w:hAnsi="Arial" w:cs="Arial"/>
          <w:b/>
          <w:color w:val="0070C0"/>
          <w:sz w:val="24"/>
          <w:szCs w:val="24"/>
        </w:rPr>
        <w:t xml:space="preserve"> </w:t>
      </w:r>
      <w:r>
        <w:rPr>
          <w:rFonts w:ascii="Arial" w:eastAsia="Arial" w:hAnsi="Arial" w:cs="Arial"/>
          <w:sz w:val="24"/>
          <w:szCs w:val="24"/>
        </w:rPr>
        <w:t xml:space="preserve">are currently staying inside </w:t>
      </w:r>
      <w:r>
        <w:rPr>
          <w:rFonts w:ascii="Arial" w:eastAsia="Arial" w:hAnsi="Arial" w:cs="Arial"/>
          <w:b/>
          <w:color w:val="0070C0"/>
          <w:sz w:val="24"/>
          <w:szCs w:val="24"/>
        </w:rPr>
        <w:t>1</w:t>
      </w:r>
      <w:r w:rsidRPr="006C3723">
        <w:rPr>
          <w:rFonts w:ascii="Arial" w:eastAsia="Arial" w:hAnsi="Arial" w:cs="Arial"/>
          <w:b/>
          <w:color w:val="0070C0"/>
          <w:sz w:val="24"/>
          <w:szCs w:val="24"/>
        </w:rPr>
        <w:t xml:space="preserve"> evacuation center</w:t>
      </w:r>
      <w:r>
        <w:rPr>
          <w:rFonts w:ascii="Arial" w:eastAsia="Arial" w:hAnsi="Arial" w:cs="Arial"/>
          <w:sz w:val="24"/>
          <w:szCs w:val="24"/>
        </w:rPr>
        <w:t xml:space="preserve"> </w:t>
      </w:r>
      <w:r w:rsidRPr="0033412F">
        <w:rPr>
          <w:rFonts w:ascii="Arial" w:eastAsia="Arial" w:hAnsi="Arial" w:cs="Arial"/>
          <w:sz w:val="24"/>
          <w:szCs w:val="24"/>
        </w:rPr>
        <w:t>(see Table 2).</w:t>
      </w:r>
    </w:p>
    <w:p w:rsidR="006E1E4E" w:rsidRPr="0033412F" w:rsidRDefault="006E1E4E" w:rsidP="006E1E4E">
      <w:pPr>
        <w:spacing w:after="0" w:line="240" w:lineRule="auto"/>
        <w:contextualSpacing/>
        <w:jc w:val="both"/>
        <w:rPr>
          <w:rFonts w:ascii="Arial" w:eastAsia="Arial" w:hAnsi="Arial" w:cs="Arial"/>
          <w:b/>
          <w:color w:val="002060"/>
          <w:sz w:val="24"/>
          <w:szCs w:val="24"/>
        </w:rPr>
      </w:pPr>
    </w:p>
    <w:p w:rsidR="006E1E4E" w:rsidRDefault="006E1E4E" w:rsidP="006E1E4E">
      <w:pPr>
        <w:spacing w:after="0" w:line="240" w:lineRule="auto"/>
        <w:ind w:firstLine="360"/>
        <w:contextualSpacing/>
        <w:jc w:val="both"/>
        <w:rPr>
          <w:rFonts w:ascii="Arial" w:hAnsi="Arial" w:cs="Arial"/>
          <w:b/>
          <w:bCs/>
          <w:i/>
          <w:iCs/>
          <w:color w:val="222222"/>
          <w:sz w:val="20"/>
          <w:szCs w:val="24"/>
          <w:shd w:val="clear" w:color="auto" w:fill="FFFFFF"/>
        </w:rPr>
      </w:pPr>
      <w:r w:rsidRPr="0033412F">
        <w:rPr>
          <w:rFonts w:ascii="Arial" w:hAnsi="Arial" w:cs="Arial"/>
          <w:b/>
          <w:bCs/>
          <w:i/>
          <w:iCs/>
          <w:color w:val="222222"/>
          <w:sz w:val="20"/>
          <w:szCs w:val="24"/>
          <w:shd w:val="clear" w:color="auto" w:fill="FFFFFF"/>
        </w:rPr>
        <w:t>Table 2.</w:t>
      </w:r>
      <w:r>
        <w:rPr>
          <w:rFonts w:ascii="Arial" w:hAnsi="Arial" w:cs="Arial"/>
          <w:b/>
          <w:bCs/>
          <w:i/>
          <w:iCs/>
          <w:color w:val="222222"/>
          <w:sz w:val="20"/>
          <w:szCs w:val="24"/>
          <w:shd w:val="clear" w:color="auto" w:fill="FFFFFF"/>
        </w:rPr>
        <w:t xml:space="preserve"> Number of </w:t>
      </w:r>
      <w:r w:rsidRPr="0033412F">
        <w:rPr>
          <w:rFonts w:ascii="Arial" w:hAnsi="Arial" w:cs="Arial"/>
          <w:b/>
          <w:bCs/>
          <w:i/>
          <w:iCs/>
          <w:color w:val="222222"/>
          <w:sz w:val="20"/>
          <w:szCs w:val="24"/>
          <w:shd w:val="clear" w:color="auto" w:fill="FFFFFF"/>
        </w:rPr>
        <w:t xml:space="preserve">Displaced Families </w:t>
      </w:r>
      <w:r>
        <w:rPr>
          <w:rFonts w:ascii="Arial" w:hAnsi="Arial" w:cs="Arial"/>
          <w:b/>
          <w:bCs/>
          <w:i/>
          <w:iCs/>
          <w:color w:val="222222"/>
          <w:sz w:val="20"/>
          <w:szCs w:val="24"/>
          <w:shd w:val="clear" w:color="auto" w:fill="FFFFFF"/>
        </w:rPr>
        <w:t>/ Persons Inside Evacuation Center</w:t>
      </w:r>
    </w:p>
    <w:tbl>
      <w:tblPr>
        <w:tblW w:w="4815" w:type="pct"/>
        <w:tblInd w:w="355" w:type="dxa"/>
        <w:tblLook w:val="04A0" w:firstRow="1" w:lastRow="0" w:firstColumn="1" w:lastColumn="0" w:noHBand="0" w:noVBand="1"/>
      </w:tblPr>
      <w:tblGrid>
        <w:gridCol w:w="271"/>
        <w:gridCol w:w="3158"/>
        <w:gridCol w:w="1257"/>
        <w:gridCol w:w="1173"/>
        <w:gridCol w:w="882"/>
        <w:gridCol w:w="884"/>
        <w:gridCol w:w="882"/>
        <w:gridCol w:w="876"/>
      </w:tblGrid>
      <w:tr w:rsidR="006E1E4E" w:rsidRPr="006E1E4E" w:rsidTr="006E1E4E">
        <w:trPr>
          <w:trHeight w:val="56"/>
        </w:trPr>
        <w:tc>
          <w:tcPr>
            <w:tcW w:w="1827"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REGION / PROVINCE / MUNICIPALITY </w:t>
            </w:r>
          </w:p>
        </w:tc>
        <w:tc>
          <w:tcPr>
            <w:tcW w:w="1295"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NUMBER OF EVACUATION CENTERS (ECs) </w:t>
            </w:r>
          </w:p>
        </w:tc>
        <w:tc>
          <w:tcPr>
            <w:tcW w:w="1878" w:type="pct"/>
            <w:gridSpan w:val="4"/>
            <w:tcBorders>
              <w:top w:val="single" w:sz="4" w:space="0" w:color="auto"/>
              <w:left w:val="single" w:sz="4" w:space="0" w:color="auto"/>
              <w:bottom w:val="single" w:sz="4" w:space="0" w:color="auto"/>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INSIDE ECs </w:t>
            </w:r>
          </w:p>
        </w:tc>
      </w:tr>
      <w:tr w:rsidR="006E1E4E" w:rsidRPr="006E1E4E" w:rsidTr="006E1E4E">
        <w:trPr>
          <w:trHeight w:val="20"/>
        </w:trPr>
        <w:tc>
          <w:tcPr>
            <w:tcW w:w="1827" w:type="pct"/>
            <w:gridSpan w:val="2"/>
            <w:vMerge/>
            <w:tcBorders>
              <w:top w:val="single" w:sz="4" w:space="0" w:color="000000"/>
              <w:left w:val="single" w:sz="4" w:space="0" w:color="000000"/>
              <w:bottom w:val="single" w:sz="4" w:space="0" w:color="000000"/>
              <w:right w:val="single" w:sz="4" w:space="0" w:color="000000"/>
            </w:tcBorders>
            <w:vAlign w:val="center"/>
            <w:hideMark/>
          </w:tcPr>
          <w:p w:rsidR="006E1E4E" w:rsidRPr="006E1E4E" w:rsidRDefault="006E1E4E" w:rsidP="006E1E4E">
            <w:pPr>
              <w:widowControl/>
              <w:spacing w:after="0" w:line="240" w:lineRule="auto"/>
              <w:rPr>
                <w:rFonts w:ascii="Arial Narrow" w:eastAsia="Times New Roman" w:hAnsi="Arial Narrow" w:cs="Times New Roman"/>
                <w:b/>
                <w:bCs/>
                <w:sz w:val="20"/>
                <w:szCs w:val="20"/>
              </w:rPr>
            </w:pPr>
          </w:p>
        </w:tc>
        <w:tc>
          <w:tcPr>
            <w:tcW w:w="1295" w:type="pct"/>
            <w:gridSpan w:val="2"/>
            <w:vMerge/>
            <w:tcBorders>
              <w:top w:val="single" w:sz="4" w:space="0" w:color="000000"/>
              <w:left w:val="single" w:sz="4" w:space="0" w:color="000000"/>
              <w:bottom w:val="single" w:sz="4" w:space="0" w:color="000000"/>
              <w:right w:val="single" w:sz="4" w:space="0" w:color="000000"/>
            </w:tcBorders>
            <w:vAlign w:val="center"/>
            <w:hideMark/>
          </w:tcPr>
          <w:p w:rsidR="006E1E4E" w:rsidRPr="006E1E4E" w:rsidRDefault="006E1E4E" w:rsidP="006E1E4E">
            <w:pPr>
              <w:widowControl/>
              <w:spacing w:after="0" w:line="240" w:lineRule="auto"/>
              <w:rPr>
                <w:rFonts w:ascii="Arial Narrow" w:eastAsia="Times New Roman" w:hAnsi="Arial Narrow" w:cs="Times New Roman"/>
                <w:b/>
                <w:bCs/>
                <w:sz w:val="20"/>
                <w:szCs w:val="20"/>
              </w:rPr>
            </w:pPr>
          </w:p>
        </w:tc>
        <w:tc>
          <w:tcPr>
            <w:tcW w:w="941" w:type="pct"/>
            <w:gridSpan w:val="2"/>
            <w:tcBorders>
              <w:top w:val="single" w:sz="4" w:space="0" w:color="auto"/>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Families </w:t>
            </w:r>
          </w:p>
        </w:tc>
        <w:tc>
          <w:tcPr>
            <w:tcW w:w="937" w:type="pct"/>
            <w:gridSpan w:val="2"/>
            <w:tcBorders>
              <w:top w:val="single" w:sz="4" w:space="0" w:color="auto"/>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Persons </w:t>
            </w:r>
          </w:p>
        </w:tc>
      </w:tr>
      <w:tr w:rsidR="006E1E4E" w:rsidRPr="006E1E4E" w:rsidTr="006E1E4E">
        <w:trPr>
          <w:trHeight w:val="20"/>
        </w:trPr>
        <w:tc>
          <w:tcPr>
            <w:tcW w:w="1827" w:type="pct"/>
            <w:gridSpan w:val="2"/>
            <w:vMerge/>
            <w:tcBorders>
              <w:top w:val="single" w:sz="4" w:space="0" w:color="000000"/>
              <w:left w:val="single" w:sz="4" w:space="0" w:color="000000"/>
              <w:bottom w:val="single" w:sz="4" w:space="0" w:color="000000"/>
              <w:right w:val="single" w:sz="4" w:space="0" w:color="000000"/>
            </w:tcBorders>
            <w:vAlign w:val="center"/>
            <w:hideMark/>
          </w:tcPr>
          <w:p w:rsidR="006E1E4E" w:rsidRPr="006E1E4E" w:rsidRDefault="006E1E4E" w:rsidP="006E1E4E">
            <w:pPr>
              <w:widowControl/>
              <w:spacing w:after="0" w:line="240" w:lineRule="auto"/>
              <w:rPr>
                <w:rFonts w:ascii="Arial Narrow" w:eastAsia="Times New Roman" w:hAnsi="Arial Narrow" w:cs="Times New Roman"/>
                <w:b/>
                <w:bCs/>
                <w:sz w:val="20"/>
                <w:szCs w:val="20"/>
              </w:rPr>
            </w:pPr>
          </w:p>
        </w:tc>
        <w:tc>
          <w:tcPr>
            <w:tcW w:w="670"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CUM </w:t>
            </w:r>
          </w:p>
        </w:tc>
        <w:tc>
          <w:tcPr>
            <w:tcW w:w="625"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NOW </w:t>
            </w:r>
          </w:p>
        </w:tc>
        <w:tc>
          <w:tcPr>
            <w:tcW w:w="470"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CUM </w:t>
            </w:r>
          </w:p>
        </w:tc>
        <w:tc>
          <w:tcPr>
            <w:tcW w:w="471"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NOW </w:t>
            </w:r>
          </w:p>
        </w:tc>
        <w:tc>
          <w:tcPr>
            <w:tcW w:w="470"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CUM </w:t>
            </w:r>
          </w:p>
        </w:tc>
        <w:tc>
          <w:tcPr>
            <w:tcW w:w="467" w:type="pct"/>
            <w:tcBorders>
              <w:top w:val="nil"/>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NOW </w:t>
            </w:r>
          </w:p>
        </w:tc>
      </w:tr>
      <w:tr w:rsidR="006E1E4E" w:rsidRPr="006E1E4E" w:rsidTr="006E1E4E">
        <w:trPr>
          <w:trHeight w:val="20"/>
        </w:trPr>
        <w:tc>
          <w:tcPr>
            <w:tcW w:w="1827"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GRAND TOTAL</w:t>
            </w:r>
          </w:p>
        </w:tc>
        <w:tc>
          <w:tcPr>
            <w:tcW w:w="670"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625"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470"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1"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0"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c>
          <w:tcPr>
            <w:tcW w:w="467"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1827"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REGION VII</w:t>
            </w:r>
          </w:p>
        </w:tc>
        <w:tc>
          <w:tcPr>
            <w:tcW w:w="670"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625"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470"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1"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0"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c>
          <w:tcPr>
            <w:tcW w:w="467"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1827"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Cebu</w:t>
            </w:r>
          </w:p>
        </w:tc>
        <w:tc>
          <w:tcPr>
            <w:tcW w:w="670"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625"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1 </w:t>
            </w:r>
          </w:p>
        </w:tc>
        <w:tc>
          <w:tcPr>
            <w:tcW w:w="470"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1"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150 </w:t>
            </w:r>
          </w:p>
        </w:tc>
        <w:tc>
          <w:tcPr>
            <w:tcW w:w="470"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c>
          <w:tcPr>
            <w:tcW w:w="467"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800 </w:t>
            </w:r>
          </w:p>
        </w:tc>
      </w:tr>
      <w:tr w:rsidR="006E1E4E" w:rsidRPr="006E1E4E" w:rsidTr="006E1E4E">
        <w:trPr>
          <w:trHeight w:val="20"/>
        </w:trPr>
        <w:tc>
          <w:tcPr>
            <w:tcW w:w="144" w:type="pct"/>
            <w:tcBorders>
              <w:top w:val="nil"/>
              <w:left w:val="single" w:sz="4" w:space="0" w:color="000000"/>
              <w:bottom w:val="single" w:sz="4" w:space="0" w:color="000000"/>
              <w:right w:val="nil"/>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 </w:t>
            </w:r>
          </w:p>
        </w:tc>
        <w:tc>
          <w:tcPr>
            <w:tcW w:w="1683"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Cebu City (capital)</w:t>
            </w:r>
          </w:p>
        </w:tc>
        <w:tc>
          <w:tcPr>
            <w:tcW w:w="670"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 1 </w:t>
            </w:r>
          </w:p>
        </w:tc>
        <w:tc>
          <w:tcPr>
            <w:tcW w:w="625"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 </w:t>
            </w:r>
          </w:p>
        </w:tc>
        <w:tc>
          <w:tcPr>
            <w:tcW w:w="470"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150 </w:t>
            </w:r>
          </w:p>
        </w:tc>
        <w:tc>
          <w:tcPr>
            <w:tcW w:w="471"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150 </w:t>
            </w:r>
          </w:p>
        </w:tc>
        <w:tc>
          <w:tcPr>
            <w:tcW w:w="470"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800 </w:t>
            </w:r>
          </w:p>
        </w:tc>
        <w:tc>
          <w:tcPr>
            <w:tcW w:w="467"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800 </w:t>
            </w:r>
          </w:p>
        </w:tc>
      </w:tr>
    </w:tbl>
    <w:p w:rsidR="00AA053B" w:rsidRPr="00AD2091" w:rsidRDefault="00AA053B" w:rsidP="00AA053B">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Note: </w:t>
      </w:r>
      <w:r>
        <w:rPr>
          <w:rFonts w:ascii="Arial" w:hAnsi="Arial" w:cs="Arial"/>
          <w:i/>
          <w:iCs/>
          <w:color w:val="222222"/>
          <w:sz w:val="16"/>
          <w:szCs w:val="24"/>
          <w:shd w:val="clear" w:color="auto" w:fill="FFFFFF"/>
        </w:rPr>
        <w:t>Ongoing and continuous assessment and validation being conducted</w:t>
      </w:r>
    </w:p>
    <w:p w:rsidR="006E1E4E" w:rsidRPr="0033412F" w:rsidRDefault="006E1E4E" w:rsidP="006E1E4E">
      <w:pPr>
        <w:spacing w:after="0" w:line="240" w:lineRule="auto"/>
        <w:contextualSpacing/>
        <w:jc w:val="right"/>
        <w:rPr>
          <w:rFonts w:ascii="Arial" w:eastAsia="Arial" w:hAnsi="Arial" w:cs="Arial"/>
          <w:i/>
          <w:color w:val="0070C0"/>
          <w:sz w:val="16"/>
          <w:szCs w:val="24"/>
        </w:rPr>
      </w:pPr>
      <w:r w:rsidRPr="0033412F">
        <w:rPr>
          <w:rFonts w:ascii="Arial" w:eastAsia="Arial" w:hAnsi="Arial" w:cs="Arial"/>
          <w:i/>
          <w:color w:val="0070C0"/>
          <w:sz w:val="16"/>
          <w:szCs w:val="24"/>
        </w:rPr>
        <w:t>Source: DSWD-</w:t>
      </w:r>
      <w:r>
        <w:rPr>
          <w:rFonts w:ascii="Arial" w:eastAsia="Arial" w:hAnsi="Arial" w:cs="Arial"/>
          <w:i/>
          <w:color w:val="0070C0"/>
          <w:sz w:val="16"/>
          <w:szCs w:val="24"/>
        </w:rPr>
        <w:t xml:space="preserve">FO </w:t>
      </w:r>
      <w:r>
        <w:rPr>
          <w:rFonts w:ascii="Arial" w:eastAsia="Arial" w:hAnsi="Arial" w:cs="Arial"/>
          <w:i/>
          <w:color w:val="0070C0"/>
          <w:sz w:val="16"/>
          <w:szCs w:val="24"/>
        </w:rPr>
        <w:t>VII</w:t>
      </w:r>
    </w:p>
    <w:p w:rsidR="00786F50" w:rsidRPr="00912D02" w:rsidRDefault="00786F50" w:rsidP="001E6399">
      <w:pPr>
        <w:spacing w:after="0" w:line="240" w:lineRule="auto"/>
        <w:contextualSpacing/>
        <w:rPr>
          <w:rFonts w:ascii="Arial" w:eastAsia="Arial" w:hAnsi="Arial" w:cs="Arial"/>
          <w:b/>
          <w:color w:val="002060"/>
          <w:sz w:val="24"/>
          <w:szCs w:val="24"/>
        </w:rPr>
      </w:pPr>
    </w:p>
    <w:p w:rsidR="006E1E4E" w:rsidRPr="006E1E4E" w:rsidRDefault="006E1E4E" w:rsidP="006E1E4E">
      <w:pPr>
        <w:pStyle w:val="ListParagraph"/>
        <w:numPr>
          <w:ilvl w:val="0"/>
          <w:numId w:val="17"/>
        </w:numPr>
        <w:spacing w:after="0" w:line="240" w:lineRule="auto"/>
        <w:ind w:left="540" w:hanging="398"/>
        <w:jc w:val="both"/>
        <w:rPr>
          <w:rFonts w:ascii="Arial" w:eastAsia="Arial" w:hAnsi="Arial" w:cs="Arial"/>
          <w:b/>
          <w:color w:val="002060"/>
          <w:sz w:val="24"/>
          <w:szCs w:val="24"/>
        </w:rPr>
      </w:pPr>
      <w:r w:rsidRPr="006E1E4E">
        <w:rPr>
          <w:rFonts w:ascii="Arial" w:eastAsia="Times New Roman" w:hAnsi="Arial" w:cs="Arial"/>
          <w:b/>
          <w:bCs/>
          <w:color w:val="002060"/>
          <w:sz w:val="24"/>
          <w:szCs w:val="24"/>
        </w:rPr>
        <w:t>Damaged Houses</w:t>
      </w:r>
    </w:p>
    <w:p w:rsidR="006E1E4E" w:rsidRPr="0033412F" w:rsidRDefault="00AA053B" w:rsidP="006E1E4E">
      <w:pPr>
        <w:widowControl/>
        <w:shd w:val="clear" w:color="auto" w:fill="FFFFFF"/>
        <w:spacing w:after="0" w:line="240" w:lineRule="auto"/>
        <w:ind w:left="360"/>
        <w:contextualSpacing/>
        <w:jc w:val="both"/>
        <w:rPr>
          <w:rFonts w:ascii="Arial" w:eastAsia="Times New Roman" w:hAnsi="Arial" w:cs="Arial"/>
          <w:bCs/>
          <w:iCs/>
          <w:color w:val="222222"/>
          <w:sz w:val="24"/>
          <w:szCs w:val="24"/>
        </w:rPr>
      </w:pPr>
      <w:r>
        <w:rPr>
          <w:rFonts w:ascii="Arial" w:eastAsia="Times New Roman" w:hAnsi="Arial" w:cs="Arial"/>
          <w:b/>
          <w:bCs/>
          <w:iCs/>
          <w:color w:val="0070C0"/>
          <w:sz w:val="24"/>
          <w:szCs w:val="24"/>
        </w:rPr>
        <w:t>80</w:t>
      </w:r>
      <w:r w:rsidR="006E1E4E">
        <w:rPr>
          <w:rFonts w:ascii="Arial" w:eastAsia="Times New Roman" w:hAnsi="Arial" w:cs="Arial"/>
          <w:b/>
          <w:bCs/>
          <w:iCs/>
          <w:color w:val="0070C0"/>
          <w:sz w:val="24"/>
          <w:szCs w:val="24"/>
        </w:rPr>
        <w:t xml:space="preserve"> </w:t>
      </w:r>
      <w:r w:rsidR="006E1E4E" w:rsidRPr="0033412F">
        <w:rPr>
          <w:rFonts w:ascii="Arial" w:eastAsia="Times New Roman" w:hAnsi="Arial" w:cs="Arial"/>
          <w:b/>
          <w:bCs/>
          <w:iCs/>
          <w:color w:val="0070C0"/>
          <w:sz w:val="24"/>
          <w:szCs w:val="24"/>
        </w:rPr>
        <w:t>houses</w:t>
      </w:r>
      <w:r w:rsidR="006E1E4E">
        <w:rPr>
          <w:rFonts w:ascii="Arial" w:eastAsia="Times New Roman" w:hAnsi="Arial" w:cs="Arial"/>
          <w:b/>
          <w:bCs/>
          <w:iCs/>
          <w:color w:val="0070C0"/>
          <w:sz w:val="24"/>
          <w:szCs w:val="24"/>
        </w:rPr>
        <w:t xml:space="preserve"> </w:t>
      </w:r>
      <w:r w:rsidR="006E1E4E">
        <w:rPr>
          <w:rFonts w:ascii="Arial" w:eastAsia="Times New Roman" w:hAnsi="Arial" w:cs="Arial"/>
          <w:bCs/>
          <w:iCs/>
          <w:sz w:val="24"/>
          <w:szCs w:val="24"/>
        </w:rPr>
        <w:t xml:space="preserve">were </w:t>
      </w:r>
      <w:r w:rsidR="006E1E4E" w:rsidRPr="00AF08B4">
        <w:rPr>
          <w:rFonts w:ascii="Arial" w:eastAsia="Times New Roman" w:hAnsi="Arial" w:cs="Arial"/>
          <w:b/>
          <w:bCs/>
          <w:iCs/>
          <w:color w:val="0070C0"/>
          <w:sz w:val="24"/>
          <w:szCs w:val="24"/>
        </w:rPr>
        <w:t>t</w:t>
      </w:r>
      <w:bookmarkStart w:id="0" w:name="_GoBack"/>
      <w:bookmarkEnd w:id="0"/>
      <w:r w:rsidR="006E1E4E" w:rsidRPr="00AF08B4">
        <w:rPr>
          <w:rFonts w:ascii="Arial" w:eastAsia="Times New Roman" w:hAnsi="Arial" w:cs="Arial"/>
          <w:b/>
          <w:bCs/>
          <w:iCs/>
          <w:color w:val="0070C0"/>
          <w:sz w:val="24"/>
          <w:szCs w:val="24"/>
        </w:rPr>
        <w:t>otally damaged</w:t>
      </w:r>
      <w:r w:rsidR="006E1E4E">
        <w:rPr>
          <w:rFonts w:ascii="Arial" w:eastAsia="Times New Roman" w:hAnsi="Arial" w:cs="Arial"/>
          <w:b/>
          <w:bCs/>
          <w:iCs/>
          <w:color w:val="0070C0"/>
          <w:sz w:val="24"/>
          <w:szCs w:val="24"/>
        </w:rPr>
        <w:t xml:space="preserve"> </w:t>
      </w:r>
      <w:r w:rsidR="006E1E4E" w:rsidRPr="0033412F">
        <w:rPr>
          <w:rFonts w:ascii="Arial" w:eastAsia="Times New Roman" w:hAnsi="Arial" w:cs="Arial"/>
          <w:bCs/>
          <w:iCs/>
          <w:sz w:val="24"/>
          <w:szCs w:val="24"/>
        </w:rPr>
        <w:t>by the fire</w:t>
      </w:r>
      <w:r w:rsidR="006E1E4E">
        <w:rPr>
          <w:rFonts w:ascii="Arial" w:eastAsia="Times New Roman" w:hAnsi="Arial" w:cs="Arial"/>
          <w:b/>
          <w:bCs/>
          <w:iCs/>
          <w:color w:val="0070C0"/>
          <w:sz w:val="24"/>
          <w:szCs w:val="24"/>
        </w:rPr>
        <w:t xml:space="preserve"> </w:t>
      </w:r>
      <w:r w:rsidR="006E1E4E" w:rsidRPr="002D7793">
        <w:rPr>
          <w:rFonts w:ascii="Arial" w:eastAsia="Times New Roman" w:hAnsi="Arial" w:cs="Arial"/>
          <w:bCs/>
          <w:iCs/>
          <w:sz w:val="24"/>
          <w:szCs w:val="24"/>
        </w:rPr>
        <w:t>of which</w:t>
      </w:r>
      <w:r w:rsidR="006E1E4E">
        <w:rPr>
          <w:rFonts w:ascii="Arial" w:eastAsia="Times New Roman" w:hAnsi="Arial" w:cs="Arial"/>
          <w:bCs/>
          <w:iCs/>
          <w:sz w:val="24"/>
          <w:szCs w:val="24"/>
        </w:rPr>
        <w:t xml:space="preserve">; </w:t>
      </w:r>
      <w:r>
        <w:rPr>
          <w:rFonts w:ascii="Arial" w:hAnsi="Arial" w:cs="Arial"/>
          <w:b/>
          <w:bCs/>
          <w:color w:val="0070C0"/>
          <w:sz w:val="24"/>
          <w:shd w:val="clear" w:color="auto" w:fill="FFFFFF"/>
        </w:rPr>
        <w:t>69</w:t>
      </w:r>
      <w:r w:rsidR="006E1E4E" w:rsidRPr="008C1E79">
        <w:rPr>
          <w:rFonts w:ascii="Arial" w:hAnsi="Arial" w:cs="Arial"/>
          <w:b/>
          <w:bCs/>
          <w:color w:val="0070C0"/>
          <w:sz w:val="24"/>
          <w:shd w:val="clear" w:color="auto" w:fill="FFFFFF"/>
        </w:rPr>
        <w:t xml:space="preserve"> were totally damaged </w:t>
      </w:r>
      <w:r w:rsidR="006E1E4E" w:rsidRPr="008C1E79">
        <w:rPr>
          <w:rFonts w:ascii="Arial" w:hAnsi="Arial" w:cs="Arial"/>
          <w:color w:val="222222"/>
          <w:sz w:val="24"/>
          <w:shd w:val="clear" w:color="auto" w:fill="FFFFFF"/>
        </w:rPr>
        <w:t>and </w:t>
      </w:r>
      <w:r>
        <w:rPr>
          <w:rFonts w:ascii="Arial" w:hAnsi="Arial" w:cs="Arial"/>
          <w:b/>
          <w:bCs/>
          <w:color w:val="0070C0"/>
          <w:sz w:val="24"/>
          <w:shd w:val="clear" w:color="auto" w:fill="FFFFFF"/>
        </w:rPr>
        <w:t>11</w:t>
      </w:r>
      <w:r w:rsidR="006E1E4E" w:rsidRPr="008C1E79">
        <w:rPr>
          <w:rFonts w:ascii="Arial" w:hAnsi="Arial" w:cs="Arial"/>
          <w:b/>
          <w:bCs/>
          <w:color w:val="0070C0"/>
          <w:sz w:val="24"/>
          <w:shd w:val="clear" w:color="auto" w:fill="FFFFFF"/>
        </w:rPr>
        <w:t xml:space="preserve"> partially damaged</w:t>
      </w:r>
      <w:r w:rsidR="006E1E4E" w:rsidRPr="008C1E79">
        <w:rPr>
          <w:rFonts w:ascii="Arial" w:eastAsia="Times New Roman" w:hAnsi="Arial" w:cs="Arial"/>
          <w:b/>
          <w:bCs/>
          <w:iCs/>
          <w:color w:val="0070C0"/>
          <w:sz w:val="28"/>
          <w:szCs w:val="24"/>
        </w:rPr>
        <w:t xml:space="preserve"> </w:t>
      </w:r>
      <w:r w:rsidR="006E1E4E" w:rsidRPr="008C1E79">
        <w:rPr>
          <w:rFonts w:ascii="Arial" w:eastAsia="Times New Roman" w:hAnsi="Arial" w:cs="Arial"/>
          <w:bCs/>
          <w:iCs/>
          <w:color w:val="222222"/>
          <w:sz w:val="28"/>
          <w:szCs w:val="24"/>
        </w:rPr>
        <w:t>(see Table 3).</w:t>
      </w:r>
    </w:p>
    <w:p w:rsidR="006E1E4E" w:rsidRPr="0033412F" w:rsidRDefault="006E1E4E" w:rsidP="006E1E4E">
      <w:pPr>
        <w:widowControl/>
        <w:shd w:val="clear" w:color="auto" w:fill="FFFFFF"/>
        <w:spacing w:after="0" w:line="240" w:lineRule="auto"/>
        <w:ind w:left="142"/>
        <w:contextualSpacing/>
        <w:jc w:val="both"/>
        <w:rPr>
          <w:rFonts w:ascii="Arial" w:eastAsia="Times New Roman" w:hAnsi="Arial" w:cs="Arial"/>
          <w:color w:val="222222"/>
          <w:sz w:val="24"/>
          <w:szCs w:val="24"/>
        </w:rPr>
      </w:pPr>
    </w:p>
    <w:p w:rsidR="006E1E4E" w:rsidRPr="0033412F" w:rsidRDefault="006E1E4E" w:rsidP="006E1E4E">
      <w:pPr>
        <w:spacing w:after="0" w:line="240" w:lineRule="auto"/>
        <w:ind w:firstLine="360"/>
        <w:rPr>
          <w:rFonts w:ascii="Arial" w:eastAsia="Times New Roman" w:hAnsi="Arial" w:cs="Arial"/>
          <w:b/>
          <w:bCs/>
          <w:i/>
          <w:iCs/>
          <w:color w:val="222222"/>
          <w:sz w:val="20"/>
          <w:szCs w:val="24"/>
        </w:rPr>
      </w:pPr>
      <w:r w:rsidRPr="0033412F">
        <w:rPr>
          <w:rFonts w:ascii="Arial" w:eastAsia="Times New Roman" w:hAnsi="Arial" w:cs="Arial"/>
          <w:b/>
          <w:bCs/>
          <w:i/>
          <w:iCs/>
          <w:color w:val="222222"/>
          <w:sz w:val="20"/>
          <w:szCs w:val="24"/>
        </w:rPr>
        <w:t>Table 3.</w:t>
      </w:r>
      <w:r>
        <w:rPr>
          <w:rFonts w:ascii="Arial" w:eastAsia="Times New Roman" w:hAnsi="Arial" w:cs="Arial"/>
          <w:b/>
          <w:bCs/>
          <w:i/>
          <w:iCs/>
          <w:color w:val="222222"/>
          <w:sz w:val="20"/>
          <w:szCs w:val="24"/>
        </w:rPr>
        <w:t xml:space="preserve"> </w:t>
      </w:r>
      <w:r w:rsidRPr="0033412F">
        <w:rPr>
          <w:rFonts w:ascii="Arial" w:eastAsia="Times New Roman" w:hAnsi="Arial" w:cs="Arial"/>
          <w:b/>
          <w:bCs/>
          <w:i/>
          <w:iCs/>
          <w:color w:val="222222"/>
          <w:sz w:val="20"/>
          <w:szCs w:val="24"/>
        </w:rPr>
        <w:t>Number of Damaged Houses</w:t>
      </w:r>
    </w:p>
    <w:tbl>
      <w:tblPr>
        <w:tblW w:w="4815" w:type="pct"/>
        <w:tblInd w:w="355" w:type="dxa"/>
        <w:tblLook w:val="04A0" w:firstRow="1" w:lastRow="0" w:firstColumn="1" w:lastColumn="0" w:noHBand="0" w:noVBand="1"/>
      </w:tblPr>
      <w:tblGrid>
        <w:gridCol w:w="267"/>
        <w:gridCol w:w="4600"/>
        <w:gridCol w:w="995"/>
        <w:gridCol w:w="1661"/>
        <w:gridCol w:w="1860"/>
      </w:tblGrid>
      <w:tr w:rsidR="006E1E4E" w:rsidRPr="006E1E4E" w:rsidTr="006E1E4E">
        <w:trPr>
          <w:trHeight w:val="20"/>
        </w:trPr>
        <w:tc>
          <w:tcPr>
            <w:tcW w:w="259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REGION / PROVINCE / MUNICIPALITY </w:t>
            </w:r>
          </w:p>
        </w:tc>
        <w:tc>
          <w:tcPr>
            <w:tcW w:w="2406"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NO. OF DAMAGED HOUSES </w:t>
            </w:r>
          </w:p>
        </w:tc>
      </w:tr>
      <w:tr w:rsidR="006E1E4E" w:rsidRPr="006E1E4E" w:rsidTr="00AA053B">
        <w:trPr>
          <w:trHeight w:val="20"/>
        </w:trPr>
        <w:tc>
          <w:tcPr>
            <w:tcW w:w="2594" w:type="pct"/>
            <w:gridSpan w:val="2"/>
            <w:vMerge/>
            <w:tcBorders>
              <w:top w:val="single" w:sz="4" w:space="0" w:color="000000"/>
              <w:left w:val="single" w:sz="4" w:space="0" w:color="000000"/>
              <w:bottom w:val="single" w:sz="4" w:space="0" w:color="000000"/>
              <w:right w:val="single" w:sz="4" w:space="0" w:color="000000"/>
            </w:tcBorders>
            <w:vAlign w:val="center"/>
            <w:hideMark/>
          </w:tcPr>
          <w:p w:rsidR="006E1E4E" w:rsidRPr="006E1E4E" w:rsidRDefault="006E1E4E" w:rsidP="006E1E4E">
            <w:pPr>
              <w:widowControl/>
              <w:spacing w:after="0" w:line="240" w:lineRule="auto"/>
              <w:rPr>
                <w:rFonts w:ascii="Arial Narrow" w:eastAsia="Times New Roman" w:hAnsi="Arial Narrow" w:cs="Times New Roman"/>
                <w:b/>
                <w:bCs/>
                <w:sz w:val="20"/>
                <w:szCs w:val="20"/>
              </w:rPr>
            </w:pPr>
          </w:p>
        </w:tc>
        <w:tc>
          <w:tcPr>
            <w:tcW w:w="530" w:type="pct"/>
            <w:tcBorders>
              <w:top w:val="single" w:sz="4" w:space="0" w:color="auto"/>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Total </w:t>
            </w:r>
          </w:p>
        </w:tc>
        <w:tc>
          <w:tcPr>
            <w:tcW w:w="885" w:type="pct"/>
            <w:tcBorders>
              <w:top w:val="single" w:sz="4" w:space="0" w:color="auto"/>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Totally </w:t>
            </w:r>
          </w:p>
        </w:tc>
        <w:tc>
          <w:tcPr>
            <w:tcW w:w="991" w:type="pct"/>
            <w:tcBorders>
              <w:top w:val="single" w:sz="4" w:space="0" w:color="auto"/>
              <w:left w:val="nil"/>
              <w:bottom w:val="single" w:sz="4" w:space="0" w:color="000000"/>
              <w:right w:val="single" w:sz="4" w:space="0" w:color="000000"/>
            </w:tcBorders>
            <w:shd w:val="clear" w:color="7F7F7F" w:fill="7F7F7F"/>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sz w:val="20"/>
                <w:szCs w:val="20"/>
              </w:rPr>
            </w:pPr>
            <w:r w:rsidRPr="006E1E4E">
              <w:rPr>
                <w:rFonts w:ascii="Arial Narrow" w:eastAsia="Times New Roman" w:hAnsi="Arial Narrow" w:cs="Times New Roman"/>
                <w:b/>
                <w:bCs/>
                <w:sz w:val="20"/>
                <w:szCs w:val="20"/>
              </w:rPr>
              <w:t xml:space="preserve"> Partially </w:t>
            </w:r>
          </w:p>
        </w:tc>
      </w:tr>
      <w:tr w:rsidR="006E1E4E" w:rsidRPr="006E1E4E" w:rsidTr="00AA053B">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center"/>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GRAND TOTAL</w:t>
            </w:r>
          </w:p>
        </w:tc>
        <w:tc>
          <w:tcPr>
            <w:tcW w:w="530"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 </w:t>
            </w:r>
          </w:p>
        </w:tc>
        <w:tc>
          <w:tcPr>
            <w:tcW w:w="885"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69 </w:t>
            </w:r>
          </w:p>
        </w:tc>
        <w:tc>
          <w:tcPr>
            <w:tcW w:w="991" w:type="pct"/>
            <w:tcBorders>
              <w:top w:val="nil"/>
              <w:left w:val="nil"/>
              <w:bottom w:val="single" w:sz="4" w:space="0" w:color="000000"/>
              <w:right w:val="single" w:sz="4" w:space="0" w:color="000000"/>
            </w:tcBorders>
            <w:shd w:val="clear" w:color="A5A5A5" w:fill="A5A5A5"/>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11 </w:t>
            </w:r>
          </w:p>
        </w:tc>
      </w:tr>
      <w:tr w:rsidR="006E1E4E" w:rsidRPr="006E1E4E" w:rsidTr="00AA053B">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REGION VII</w:t>
            </w:r>
          </w:p>
        </w:tc>
        <w:tc>
          <w:tcPr>
            <w:tcW w:w="530"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 </w:t>
            </w:r>
          </w:p>
        </w:tc>
        <w:tc>
          <w:tcPr>
            <w:tcW w:w="885"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69 </w:t>
            </w:r>
          </w:p>
        </w:tc>
        <w:tc>
          <w:tcPr>
            <w:tcW w:w="991" w:type="pct"/>
            <w:tcBorders>
              <w:top w:val="nil"/>
              <w:left w:val="nil"/>
              <w:bottom w:val="single" w:sz="4" w:space="0" w:color="000000"/>
              <w:right w:val="single" w:sz="4" w:space="0" w:color="000000"/>
            </w:tcBorders>
            <w:shd w:val="clear" w:color="BFBFBF" w:fill="BFBFBF"/>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11 </w:t>
            </w:r>
          </w:p>
        </w:tc>
      </w:tr>
      <w:tr w:rsidR="006E1E4E" w:rsidRPr="006E1E4E" w:rsidTr="00AA053B">
        <w:trPr>
          <w:trHeight w:val="20"/>
        </w:trPr>
        <w:tc>
          <w:tcPr>
            <w:tcW w:w="259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Cebu</w:t>
            </w:r>
          </w:p>
        </w:tc>
        <w:tc>
          <w:tcPr>
            <w:tcW w:w="530"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80 </w:t>
            </w:r>
          </w:p>
        </w:tc>
        <w:tc>
          <w:tcPr>
            <w:tcW w:w="885"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69 </w:t>
            </w:r>
          </w:p>
        </w:tc>
        <w:tc>
          <w:tcPr>
            <w:tcW w:w="991" w:type="pct"/>
            <w:tcBorders>
              <w:top w:val="nil"/>
              <w:left w:val="nil"/>
              <w:bottom w:val="single" w:sz="4" w:space="0" w:color="000000"/>
              <w:right w:val="single" w:sz="4" w:space="0" w:color="000000"/>
            </w:tcBorders>
            <w:shd w:val="clear" w:color="D8D8D8" w:fill="D8D8D8"/>
            <w:vAlign w:val="center"/>
            <w:hideMark/>
          </w:tcPr>
          <w:p w:rsidR="006E1E4E" w:rsidRPr="006E1E4E" w:rsidRDefault="006E1E4E" w:rsidP="006E1E4E">
            <w:pPr>
              <w:widowControl/>
              <w:spacing w:after="0" w:line="240" w:lineRule="auto"/>
              <w:jc w:val="right"/>
              <w:rPr>
                <w:rFonts w:ascii="Arial Narrow" w:eastAsia="Times New Roman" w:hAnsi="Arial Narrow" w:cs="Times New Roman"/>
                <w:b/>
                <w:bCs/>
                <w:color w:val="000000"/>
                <w:sz w:val="20"/>
                <w:szCs w:val="20"/>
              </w:rPr>
            </w:pPr>
            <w:r w:rsidRPr="006E1E4E">
              <w:rPr>
                <w:rFonts w:ascii="Arial Narrow" w:eastAsia="Times New Roman" w:hAnsi="Arial Narrow" w:cs="Times New Roman"/>
                <w:b/>
                <w:bCs/>
                <w:color w:val="000000"/>
                <w:sz w:val="20"/>
                <w:szCs w:val="20"/>
              </w:rPr>
              <w:t xml:space="preserve"> 11 </w:t>
            </w:r>
          </w:p>
        </w:tc>
      </w:tr>
      <w:tr w:rsidR="006E1E4E" w:rsidRPr="006E1E4E" w:rsidTr="00AA053B">
        <w:trPr>
          <w:trHeight w:val="20"/>
        </w:trPr>
        <w:tc>
          <w:tcPr>
            <w:tcW w:w="143" w:type="pct"/>
            <w:tcBorders>
              <w:top w:val="nil"/>
              <w:left w:val="single" w:sz="4" w:space="0" w:color="000000"/>
              <w:bottom w:val="single" w:sz="4" w:space="0" w:color="000000"/>
              <w:right w:val="nil"/>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 </w:t>
            </w:r>
          </w:p>
        </w:tc>
        <w:tc>
          <w:tcPr>
            <w:tcW w:w="2450"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rPr>
                <w:rFonts w:ascii="Arial Narrow" w:eastAsia="Times New Roman" w:hAnsi="Arial Narrow" w:cs="Times New Roman"/>
                <w:i/>
                <w:iCs/>
                <w:color w:val="000000"/>
                <w:sz w:val="20"/>
                <w:szCs w:val="20"/>
              </w:rPr>
            </w:pPr>
            <w:r w:rsidRPr="006E1E4E">
              <w:rPr>
                <w:rFonts w:ascii="Arial Narrow" w:eastAsia="Times New Roman" w:hAnsi="Arial Narrow" w:cs="Times New Roman"/>
                <w:i/>
                <w:iCs/>
                <w:color w:val="000000"/>
                <w:sz w:val="20"/>
                <w:szCs w:val="20"/>
              </w:rPr>
              <w:t>Cebu City (capital)</w:t>
            </w:r>
          </w:p>
        </w:tc>
        <w:tc>
          <w:tcPr>
            <w:tcW w:w="530"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 80 </w:t>
            </w:r>
          </w:p>
        </w:tc>
        <w:tc>
          <w:tcPr>
            <w:tcW w:w="885"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 69 </w:t>
            </w:r>
          </w:p>
        </w:tc>
        <w:tc>
          <w:tcPr>
            <w:tcW w:w="991" w:type="pct"/>
            <w:tcBorders>
              <w:top w:val="nil"/>
              <w:left w:val="nil"/>
              <w:bottom w:val="single" w:sz="4" w:space="0" w:color="000000"/>
              <w:right w:val="single" w:sz="4" w:space="0" w:color="000000"/>
            </w:tcBorders>
            <w:shd w:val="clear" w:color="auto" w:fill="auto"/>
            <w:vAlign w:val="center"/>
            <w:hideMark/>
          </w:tcPr>
          <w:p w:rsidR="006E1E4E" w:rsidRPr="006E1E4E" w:rsidRDefault="006E1E4E" w:rsidP="006E1E4E">
            <w:pPr>
              <w:widowControl/>
              <w:spacing w:after="0" w:line="240" w:lineRule="auto"/>
              <w:jc w:val="right"/>
              <w:rPr>
                <w:rFonts w:ascii="Arial Narrow" w:eastAsia="Times New Roman" w:hAnsi="Arial Narrow" w:cs="Times New Roman"/>
                <w:i/>
                <w:iCs/>
                <w:sz w:val="20"/>
                <w:szCs w:val="20"/>
              </w:rPr>
            </w:pPr>
            <w:r w:rsidRPr="006E1E4E">
              <w:rPr>
                <w:rFonts w:ascii="Arial Narrow" w:eastAsia="Times New Roman" w:hAnsi="Arial Narrow" w:cs="Times New Roman"/>
                <w:i/>
                <w:iCs/>
                <w:sz w:val="20"/>
                <w:szCs w:val="20"/>
              </w:rPr>
              <w:t xml:space="preserve">11 </w:t>
            </w:r>
          </w:p>
        </w:tc>
      </w:tr>
    </w:tbl>
    <w:p w:rsidR="00AA053B" w:rsidRPr="00AD2091" w:rsidRDefault="00AA053B" w:rsidP="00AA053B">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Note: </w:t>
      </w:r>
      <w:r>
        <w:rPr>
          <w:rFonts w:ascii="Arial" w:hAnsi="Arial" w:cs="Arial"/>
          <w:i/>
          <w:iCs/>
          <w:color w:val="222222"/>
          <w:sz w:val="16"/>
          <w:szCs w:val="24"/>
          <w:shd w:val="clear" w:color="auto" w:fill="FFFFFF"/>
        </w:rPr>
        <w:t>Ongoing and continuous assessment and validation being conducted</w:t>
      </w:r>
    </w:p>
    <w:p w:rsidR="006E1E4E" w:rsidRPr="00252A01" w:rsidRDefault="006E1E4E" w:rsidP="006E1E4E">
      <w:pPr>
        <w:spacing w:after="0" w:line="240" w:lineRule="auto"/>
        <w:contextualSpacing/>
        <w:jc w:val="right"/>
        <w:rPr>
          <w:rFonts w:ascii="Arial" w:eastAsia="Arial" w:hAnsi="Arial" w:cs="Arial"/>
          <w:i/>
          <w:color w:val="0070C0"/>
          <w:sz w:val="16"/>
          <w:szCs w:val="24"/>
        </w:rPr>
      </w:pPr>
      <w:r>
        <w:rPr>
          <w:rFonts w:ascii="Arial" w:eastAsia="Arial" w:hAnsi="Arial" w:cs="Arial"/>
          <w:i/>
          <w:color w:val="0070C0"/>
          <w:sz w:val="16"/>
          <w:szCs w:val="24"/>
        </w:rPr>
        <w:t>Source: DSWD-FO</w:t>
      </w:r>
      <w:r>
        <w:rPr>
          <w:rFonts w:ascii="Arial" w:eastAsia="Arial" w:hAnsi="Arial" w:cs="Arial"/>
          <w:i/>
          <w:color w:val="0070C0"/>
          <w:sz w:val="16"/>
          <w:szCs w:val="24"/>
        </w:rPr>
        <w:t xml:space="preserve"> VII</w:t>
      </w:r>
    </w:p>
    <w:p w:rsidR="006E1E4E" w:rsidRPr="006E1E4E" w:rsidRDefault="006E1E4E" w:rsidP="006E1E4E">
      <w:pPr>
        <w:pStyle w:val="ListParagraph"/>
        <w:numPr>
          <w:ilvl w:val="0"/>
          <w:numId w:val="17"/>
        </w:numPr>
        <w:spacing w:after="0" w:line="240" w:lineRule="auto"/>
        <w:rPr>
          <w:rFonts w:ascii="Arial" w:eastAsia="Arial" w:hAnsi="Arial" w:cs="Arial"/>
          <w:b/>
          <w:color w:val="002060"/>
          <w:sz w:val="24"/>
          <w:szCs w:val="24"/>
        </w:rPr>
      </w:pPr>
      <w:r w:rsidRPr="006E1E4E">
        <w:rPr>
          <w:rFonts w:ascii="Arial" w:eastAsia="Arial" w:hAnsi="Arial" w:cs="Arial"/>
          <w:b/>
          <w:color w:val="002060"/>
          <w:sz w:val="24"/>
          <w:szCs w:val="24"/>
        </w:rPr>
        <w:lastRenderedPageBreak/>
        <w:t>Assistance Provided</w:t>
      </w:r>
    </w:p>
    <w:p w:rsidR="006E1E4E" w:rsidRDefault="006E1E4E" w:rsidP="006E1E4E">
      <w:pPr>
        <w:spacing w:after="0" w:line="240" w:lineRule="auto"/>
        <w:ind w:left="502"/>
        <w:contextualSpacing/>
        <w:rPr>
          <w:rFonts w:ascii="Arial" w:hAnsi="Arial" w:cs="Arial"/>
          <w:bCs/>
          <w:shd w:val="clear" w:color="auto" w:fill="FFFFFF"/>
        </w:rPr>
      </w:pPr>
      <w:r w:rsidRPr="006F16FA">
        <w:rPr>
          <w:rFonts w:ascii="Arial" w:eastAsia="Arial" w:hAnsi="Arial" w:cs="Arial"/>
          <w:sz w:val="24"/>
          <w:szCs w:val="24"/>
        </w:rPr>
        <w:t xml:space="preserve">A total of </w:t>
      </w:r>
      <w:r w:rsidRPr="00AA053B">
        <w:rPr>
          <w:rFonts w:ascii="Arial" w:hAnsi="Arial" w:cs="Arial"/>
          <w:b/>
          <w:bCs/>
          <w:color w:val="0070C0"/>
          <w:shd w:val="clear" w:color="auto" w:fill="FFFFFF"/>
        </w:rPr>
        <w:t>₱</w:t>
      </w:r>
      <w:r w:rsidR="00AA053B" w:rsidRPr="00AA053B">
        <w:rPr>
          <w:rFonts w:ascii="Arial" w:hAnsi="Arial" w:cs="Arial"/>
          <w:b/>
          <w:bCs/>
          <w:color w:val="0070C0"/>
          <w:shd w:val="clear" w:color="auto" w:fill="FFFFFF"/>
        </w:rPr>
        <w:t xml:space="preserve">1,508,980.00 </w:t>
      </w:r>
      <w:r w:rsidRPr="006F16FA">
        <w:rPr>
          <w:rFonts w:ascii="Arial" w:hAnsi="Arial" w:cs="Arial"/>
          <w:bCs/>
          <w:shd w:val="clear" w:color="auto" w:fill="FFFFFF"/>
        </w:rPr>
        <w:t xml:space="preserve">worth of assistance was provided by </w:t>
      </w:r>
      <w:r w:rsidR="00AA053B">
        <w:rPr>
          <w:rFonts w:ascii="Arial" w:hAnsi="Arial" w:cs="Arial"/>
          <w:bCs/>
          <w:shd w:val="clear" w:color="auto" w:fill="FFFFFF"/>
        </w:rPr>
        <w:t>LGU</w:t>
      </w:r>
      <w:r w:rsidRPr="006F16FA">
        <w:rPr>
          <w:rFonts w:ascii="Arial" w:hAnsi="Arial" w:cs="Arial"/>
          <w:bCs/>
          <w:shd w:val="clear" w:color="auto" w:fill="FFFFFF"/>
        </w:rPr>
        <w:t xml:space="preserve"> to the affected families.</w:t>
      </w:r>
    </w:p>
    <w:p w:rsidR="00AA053B" w:rsidRDefault="00AA053B" w:rsidP="006E1E4E">
      <w:pPr>
        <w:spacing w:after="0" w:line="240" w:lineRule="auto"/>
        <w:ind w:left="502"/>
        <w:contextualSpacing/>
        <w:rPr>
          <w:rFonts w:ascii="Arial" w:hAnsi="Arial" w:cs="Arial"/>
          <w:bCs/>
          <w:shd w:val="clear" w:color="auto" w:fill="FFFFFF"/>
        </w:rPr>
      </w:pPr>
    </w:p>
    <w:p w:rsidR="00AA053B" w:rsidRPr="00DA3B7B" w:rsidRDefault="00AA053B" w:rsidP="00AA053B">
      <w:pPr>
        <w:pStyle w:val="ListParagraph"/>
        <w:widowControl/>
        <w:spacing w:after="0" w:line="240" w:lineRule="auto"/>
        <w:ind w:left="502"/>
        <w:jc w:val="both"/>
        <w:rPr>
          <w:rFonts w:ascii="Arial" w:eastAsia="Arial" w:hAnsi="Arial" w:cs="Arial"/>
          <w:b/>
          <w:i/>
          <w:color w:val="000000"/>
          <w:sz w:val="20"/>
          <w:szCs w:val="24"/>
        </w:rPr>
      </w:pPr>
      <w:r>
        <w:rPr>
          <w:rFonts w:ascii="Arial" w:eastAsia="Arial" w:hAnsi="Arial" w:cs="Arial"/>
          <w:b/>
          <w:i/>
          <w:color w:val="000000"/>
          <w:sz w:val="20"/>
          <w:szCs w:val="24"/>
        </w:rPr>
        <w:t>Table 4. Cost of Assistance Provided to Affected Families / Persons</w:t>
      </w:r>
      <w:r w:rsidRPr="00DA3B7B">
        <w:rPr>
          <w:rFonts w:ascii="Arial" w:hAnsi="Arial" w:cs="Arial"/>
          <w:i/>
          <w:iCs/>
          <w:color w:val="222222"/>
          <w:sz w:val="16"/>
          <w:szCs w:val="24"/>
          <w:shd w:val="clear" w:color="auto" w:fill="FFFFFF"/>
        </w:rPr>
        <w:t xml:space="preserve">    </w:t>
      </w:r>
    </w:p>
    <w:tbl>
      <w:tblPr>
        <w:tblW w:w="4765" w:type="pct"/>
        <w:tblInd w:w="445" w:type="dxa"/>
        <w:tblLook w:val="04A0" w:firstRow="1" w:lastRow="0" w:firstColumn="1" w:lastColumn="0" w:noHBand="0" w:noVBand="1"/>
      </w:tblPr>
      <w:tblGrid>
        <w:gridCol w:w="270"/>
        <w:gridCol w:w="3025"/>
        <w:gridCol w:w="1114"/>
        <w:gridCol w:w="1174"/>
        <w:gridCol w:w="1164"/>
        <w:gridCol w:w="1036"/>
        <w:gridCol w:w="1502"/>
      </w:tblGrid>
      <w:tr w:rsidR="00AA053B" w:rsidRPr="00AA053B" w:rsidTr="00AA053B">
        <w:trPr>
          <w:trHeight w:val="107"/>
        </w:trPr>
        <w:tc>
          <w:tcPr>
            <w:tcW w:w="1774"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REGION / PROVINCE / MUNICIPALITY </w:t>
            </w:r>
          </w:p>
        </w:tc>
        <w:tc>
          <w:tcPr>
            <w:tcW w:w="3226" w:type="pct"/>
            <w:gridSpan w:val="5"/>
            <w:tcBorders>
              <w:top w:val="single" w:sz="4" w:space="0" w:color="auto"/>
              <w:left w:val="single" w:sz="4" w:space="0" w:color="auto"/>
              <w:bottom w:val="single" w:sz="4" w:space="0" w:color="auto"/>
              <w:right w:val="single" w:sz="4" w:space="0" w:color="auto"/>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TOTAL COST OF ASSISTANCE </w:t>
            </w:r>
          </w:p>
        </w:tc>
      </w:tr>
      <w:tr w:rsidR="00AA053B" w:rsidRPr="00AA053B" w:rsidTr="00AA053B">
        <w:trPr>
          <w:trHeight w:val="20"/>
        </w:trPr>
        <w:tc>
          <w:tcPr>
            <w:tcW w:w="1774" w:type="pct"/>
            <w:gridSpan w:val="2"/>
            <w:vMerge/>
            <w:tcBorders>
              <w:top w:val="single" w:sz="4" w:space="0" w:color="000000"/>
              <w:left w:val="single" w:sz="4" w:space="0" w:color="000000"/>
              <w:bottom w:val="single" w:sz="4" w:space="0" w:color="000000"/>
              <w:right w:val="single" w:sz="4" w:space="0" w:color="000000"/>
            </w:tcBorders>
            <w:vAlign w:val="center"/>
            <w:hideMark/>
          </w:tcPr>
          <w:p w:rsidR="00AA053B" w:rsidRPr="00AA053B" w:rsidRDefault="00AA053B" w:rsidP="00AA053B">
            <w:pPr>
              <w:widowControl/>
              <w:spacing w:after="0" w:line="240" w:lineRule="auto"/>
              <w:rPr>
                <w:rFonts w:ascii="Arial Narrow" w:eastAsia="Times New Roman" w:hAnsi="Arial Narrow" w:cs="Times New Roman"/>
                <w:b/>
                <w:bCs/>
                <w:sz w:val="20"/>
                <w:szCs w:val="20"/>
              </w:rPr>
            </w:pPr>
          </w:p>
        </w:tc>
        <w:tc>
          <w:tcPr>
            <w:tcW w:w="600" w:type="pct"/>
            <w:tcBorders>
              <w:top w:val="single" w:sz="4" w:space="0" w:color="auto"/>
              <w:left w:val="nil"/>
              <w:bottom w:val="single" w:sz="4" w:space="0" w:color="000000"/>
              <w:right w:val="single" w:sz="4" w:space="0" w:color="000000"/>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DSWD </w:t>
            </w:r>
          </w:p>
        </w:tc>
        <w:tc>
          <w:tcPr>
            <w:tcW w:w="632" w:type="pct"/>
            <w:tcBorders>
              <w:top w:val="single" w:sz="4" w:space="0" w:color="auto"/>
              <w:left w:val="nil"/>
              <w:bottom w:val="single" w:sz="4" w:space="0" w:color="000000"/>
              <w:right w:val="single" w:sz="4" w:space="0" w:color="000000"/>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LGU </w:t>
            </w:r>
          </w:p>
        </w:tc>
        <w:tc>
          <w:tcPr>
            <w:tcW w:w="627" w:type="pct"/>
            <w:tcBorders>
              <w:top w:val="single" w:sz="4" w:space="0" w:color="auto"/>
              <w:left w:val="nil"/>
              <w:bottom w:val="single" w:sz="4" w:space="0" w:color="000000"/>
              <w:right w:val="single" w:sz="4" w:space="0" w:color="000000"/>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NGOs </w:t>
            </w:r>
          </w:p>
        </w:tc>
        <w:tc>
          <w:tcPr>
            <w:tcW w:w="558" w:type="pct"/>
            <w:tcBorders>
              <w:top w:val="single" w:sz="4" w:space="0" w:color="auto"/>
              <w:left w:val="nil"/>
              <w:bottom w:val="single" w:sz="4" w:space="0" w:color="000000"/>
              <w:right w:val="single" w:sz="4" w:space="0" w:color="000000"/>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OTHERS </w:t>
            </w:r>
          </w:p>
        </w:tc>
        <w:tc>
          <w:tcPr>
            <w:tcW w:w="809" w:type="pct"/>
            <w:tcBorders>
              <w:top w:val="single" w:sz="4" w:space="0" w:color="auto"/>
              <w:left w:val="nil"/>
              <w:bottom w:val="single" w:sz="4" w:space="0" w:color="000000"/>
              <w:right w:val="single" w:sz="4" w:space="0" w:color="000000"/>
            </w:tcBorders>
            <w:shd w:val="clear" w:color="7F7F7F" w:fill="7F7F7F"/>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sz w:val="20"/>
                <w:szCs w:val="20"/>
              </w:rPr>
            </w:pPr>
            <w:r w:rsidRPr="00AA053B">
              <w:rPr>
                <w:rFonts w:ascii="Arial Narrow" w:eastAsia="Times New Roman" w:hAnsi="Arial Narrow" w:cs="Times New Roman"/>
                <w:b/>
                <w:bCs/>
                <w:sz w:val="20"/>
                <w:szCs w:val="20"/>
              </w:rPr>
              <w:t xml:space="preserve"> GRAND TOTAL </w:t>
            </w:r>
          </w:p>
        </w:tc>
      </w:tr>
      <w:tr w:rsidR="00AA053B" w:rsidRPr="00AA053B" w:rsidTr="00AA053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center"/>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GRAND TOTAL</w:t>
            </w:r>
          </w:p>
        </w:tc>
        <w:tc>
          <w:tcPr>
            <w:tcW w:w="600" w:type="pct"/>
            <w:tcBorders>
              <w:top w:val="nil"/>
              <w:left w:val="nil"/>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632" w:type="pct"/>
            <w:tcBorders>
              <w:top w:val="nil"/>
              <w:left w:val="nil"/>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1,508,980.00 </w:t>
            </w:r>
          </w:p>
        </w:tc>
        <w:tc>
          <w:tcPr>
            <w:tcW w:w="627" w:type="pct"/>
            <w:tcBorders>
              <w:top w:val="nil"/>
              <w:left w:val="nil"/>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w:t>
            </w:r>
          </w:p>
        </w:tc>
        <w:tc>
          <w:tcPr>
            <w:tcW w:w="558" w:type="pct"/>
            <w:tcBorders>
              <w:top w:val="nil"/>
              <w:left w:val="nil"/>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1,508,980.00 </w:t>
            </w:r>
          </w:p>
        </w:tc>
      </w:tr>
      <w:tr w:rsidR="00AA053B" w:rsidRPr="00AA053B" w:rsidTr="00AA053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REGION VII</w:t>
            </w:r>
          </w:p>
        </w:tc>
        <w:tc>
          <w:tcPr>
            <w:tcW w:w="600" w:type="pct"/>
            <w:tcBorders>
              <w:top w:val="nil"/>
              <w:left w:val="nil"/>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632" w:type="pct"/>
            <w:tcBorders>
              <w:top w:val="nil"/>
              <w:left w:val="nil"/>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1,508,980.00 </w:t>
            </w:r>
          </w:p>
        </w:tc>
        <w:tc>
          <w:tcPr>
            <w:tcW w:w="627" w:type="pct"/>
            <w:tcBorders>
              <w:top w:val="nil"/>
              <w:left w:val="nil"/>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w:t>
            </w:r>
          </w:p>
        </w:tc>
        <w:tc>
          <w:tcPr>
            <w:tcW w:w="558" w:type="pct"/>
            <w:tcBorders>
              <w:top w:val="nil"/>
              <w:left w:val="nil"/>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809" w:type="pct"/>
            <w:tcBorders>
              <w:top w:val="nil"/>
              <w:left w:val="nil"/>
              <w:bottom w:val="single" w:sz="4" w:space="0" w:color="000000"/>
              <w:right w:val="single" w:sz="4" w:space="0" w:color="000000"/>
            </w:tcBorders>
            <w:shd w:val="clear" w:color="BFBFBF" w:fill="BFBFBF"/>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1,508,980.00 </w:t>
            </w:r>
          </w:p>
        </w:tc>
      </w:tr>
      <w:tr w:rsidR="00AA053B" w:rsidRPr="00AA053B" w:rsidTr="00AA053B">
        <w:trPr>
          <w:trHeight w:val="20"/>
        </w:trPr>
        <w:tc>
          <w:tcPr>
            <w:tcW w:w="1774"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Cebu</w:t>
            </w:r>
          </w:p>
        </w:tc>
        <w:tc>
          <w:tcPr>
            <w:tcW w:w="600" w:type="pct"/>
            <w:tcBorders>
              <w:top w:val="nil"/>
              <w:left w:val="nil"/>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632" w:type="pct"/>
            <w:tcBorders>
              <w:top w:val="nil"/>
              <w:left w:val="nil"/>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1,508,980.00 </w:t>
            </w:r>
          </w:p>
        </w:tc>
        <w:tc>
          <w:tcPr>
            <w:tcW w:w="627" w:type="pct"/>
            <w:tcBorders>
              <w:top w:val="nil"/>
              <w:left w:val="nil"/>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w:t>
            </w:r>
          </w:p>
        </w:tc>
        <w:tc>
          <w:tcPr>
            <w:tcW w:w="558" w:type="pct"/>
            <w:tcBorders>
              <w:top w:val="nil"/>
              <w:left w:val="nil"/>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vAlign w:val="center"/>
            <w:hideMark/>
          </w:tcPr>
          <w:p w:rsidR="00AA053B" w:rsidRPr="00AA053B" w:rsidRDefault="00AA053B" w:rsidP="00AA053B">
            <w:pPr>
              <w:widowControl/>
              <w:spacing w:after="0" w:line="240" w:lineRule="auto"/>
              <w:jc w:val="right"/>
              <w:rPr>
                <w:rFonts w:ascii="Arial Narrow" w:eastAsia="Times New Roman" w:hAnsi="Arial Narrow" w:cs="Times New Roman"/>
                <w:b/>
                <w:bCs/>
                <w:color w:val="000000"/>
                <w:sz w:val="20"/>
                <w:szCs w:val="20"/>
              </w:rPr>
            </w:pPr>
            <w:r w:rsidRPr="00AA053B">
              <w:rPr>
                <w:rFonts w:ascii="Arial Narrow" w:eastAsia="Times New Roman" w:hAnsi="Arial Narrow" w:cs="Times New Roman"/>
                <w:b/>
                <w:bCs/>
                <w:color w:val="000000"/>
                <w:sz w:val="20"/>
                <w:szCs w:val="20"/>
              </w:rPr>
              <w:t xml:space="preserve"> 1,508,980.00 </w:t>
            </w:r>
          </w:p>
        </w:tc>
      </w:tr>
      <w:tr w:rsidR="00AA053B" w:rsidRPr="00AA053B" w:rsidTr="00AA053B">
        <w:trPr>
          <w:trHeight w:val="20"/>
        </w:trPr>
        <w:tc>
          <w:tcPr>
            <w:tcW w:w="145" w:type="pct"/>
            <w:tcBorders>
              <w:top w:val="nil"/>
              <w:left w:val="single" w:sz="4" w:space="0" w:color="000000"/>
              <w:bottom w:val="single" w:sz="4" w:space="0" w:color="000000"/>
              <w:right w:val="nil"/>
            </w:tcBorders>
            <w:shd w:val="clear" w:color="auto" w:fill="auto"/>
            <w:vAlign w:val="center"/>
            <w:hideMark/>
          </w:tcPr>
          <w:p w:rsidR="00AA053B" w:rsidRPr="00AA053B" w:rsidRDefault="00AA053B" w:rsidP="00AA053B">
            <w:pPr>
              <w:widowControl/>
              <w:spacing w:after="0" w:line="240" w:lineRule="auto"/>
              <w:rPr>
                <w:rFonts w:ascii="Arial Narrow" w:eastAsia="Times New Roman" w:hAnsi="Arial Narrow" w:cs="Times New Roman"/>
                <w:i/>
                <w:iCs/>
                <w:color w:val="000000"/>
                <w:sz w:val="20"/>
                <w:szCs w:val="20"/>
              </w:rPr>
            </w:pPr>
            <w:r w:rsidRPr="00AA053B">
              <w:rPr>
                <w:rFonts w:ascii="Arial Narrow" w:eastAsia="Times New Roman" w:hAnsi="Arial Narrow" w:cs="Times New Roman"/>
                <w:i/>
                <w:iCs/>
                <w:color w:val="000000"/>
                <w:sz w:val="20"/>
                <w:szCs w:val="20"/>
              </w:rPr>
              <w:t> </w:t>
            </w:r>
          </w:p>
        </w:tc>
        <w:tc>
          <w:tcPr>
            <w:tcW w:w="1629"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rPr>
                <w:rFonts w:ascii="Arial Narrow" w:eastAsia="Times New Roman" w:hAnsi="Arial Narrow" w:cs="Times New Roman"/>
                <w:i/>
                <w:iCs/>
                <w:color w:val="000000"/>
                <w:sz w:val="20"/>
                <w:szCs w:val="20"/>
              </w:rPr>
            </w:pPr>
            <w:r w:rsidRPr="00AA053B">
              <w:rPr>
                <w:rFonts w:ascii="Arial Narrow" w:eastAsia="Times New Roman" w:hAnsi="Arial Narrow" w:cs="Times New Roman"/>
                <w:i/>
                <w:iCs/>
                <w:color w:val="000000"/>
                <w:sz w:val="20"/>
                <w:szCs w:val="20"/>
              </w:rPr>
              <w:t>Cebu City (capital)</w:t>
            </w:r>
          </w:p>
        </w:tc>
        <w:tc>
          <w:tcPr>
            <w:tcW w:w="600"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jc w:val="right"/>
              <w:rPr>
                <w:rFonts w:ascii="Arial Narrow" w:eastAsia="Times New Roman" w:hAnsi="Arial Narrow" w:cs="Times New Roman"/>
                <w:i/>
                <w:iCs/>
                <w:sz w:val="20"/>
                <w:szCs w:val="20"/>
              </w:rPr>
            </w:pPr>
            <w:r w:rsidRPr="00AA053B">
              <w:rPr>
                <w:rFonts w:ascii="Arial Narrow" w:eastAsia="Times New Roman" w:hAnsi="Arial Narrow" w:cs="Times New Roman"/>
                <w:i/>
                <w:iCs/>
                <w:sz w:val="20"/>
                <w:szCs w:val="20"/>
              </w:rPr>
              <w:t xml:space="preserve">- </w:t>
            </w:r>
          </w:p>
        </w:tc>
        <w:tc>
          <w:tcPr>
            <w:tcW w:w="632"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jc w:val="right"/>
              <w:rPr>
                <w:rFonts w:ascii="Arial Narrow" w:eastAsia="Times New Roman" w:hAnsi="Arial Narrow" w:cs="Times New Roman"/>
                <w:i/>
                <w:iCs/>
                <w:sz w:val="20"/>
                <w:szCs w:val="20"/>
              </w:rPr>
            </w:pPr>
            <w:r w:rsidRPr="00AA053B">
              <w:rPr>
                <w:rFonts w:ascii="Arial Narrow" w:eastAsia="Times New Roman" w:hAnsi="Arial Narrow" w:cs="Times New Roman"/>
                <w:i/>
                <w:iCs/>
                <w:sz w:val="20"/>
                <w:szCs w:val="20"/>
              </w:rPr>
              <w:t xml:space="preserve">1,508,980.00 </w:t>
            </w:r>
          </w:p>
        </w:tc>
        <w:tc>
          <w:tcPr>
            <w:tcW w:w="627"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jc w:val="right"/>
              <w:rPr>
                <w:rFonts w:ascii="Arial Narrow" w:eastAsia="Times New Roman" w:hAnsi="Arial Narrow" w:cs="Times New Roman"/>
                <w:i/>
                <w:iCs/>
                <w:sz w:val="20"/>
                <w:szCs w:val="20"/>
              </w:rPr>
            </w:pPr>
            <w:r w:rsidRPr="00AA053B">
              <w:rPr>
                <w:rFonts w:ascii="Arial Narrow" w:eastAsia="Times New Roman" w:hAnsi="Arial Narrow" w:cs="Times New Roman"/>
                <w:i/>
                <w:iCs/>
                <w:sz w:val="20"/>
                <w:szCs w:val="20"/>
              </w:rPr>
              <w:t xml:space="preserve">- </w:t>
            </w:r>
          </w:p>
        </w:tc>
        <w:tc>
          <w:tcPr>
            <w:tcW w:w="558"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jc w:val="right"/>
              <w:rPr>
                <w:rFonts w:ascii="Arial Narrow" w:eastAsia="Times New Roman" w:hAnsi="Arial Narrow" w:cs="Times New Roman"/>
                <w:i/>
                <w:iCs/>
                <w:sz w:val="20"/>
                <w:szCs w:val="20"/>
              </w:rPr>
            </w:pPr>
            <w:r w:rsidRPr="00AA053B">
              <w:rPr>
                <w:rFonts w:ascii="Arial Narrow" w:eastAsia="Times New Roman" w:hAnsi="Arial Narrow" w:cs="Times New Roman"/>
                <w:i/>
                <w:iCs/>
                <w:sz w:val="20"/>
                <w:szCs w:val="20"/>
              </w:rPr>
              <w:t xml:space="preserve">- </w:t>
            </w:r>
          </w:p>
        </w:tc>
        <w:tc>
          <w:tcPr>
            <w:tcW w:w="809" w:type="pct"/>
            <w:tcBorders>
              <w:top w:val="nil"/>
              <w:left w:val="nil"/>
              <w:bottom w:val="single" w:sz="4" w:space="0" w:color="000000"/>
              <w:right w:val="single" w:sz="4" w:space="0" w:color="000000"/>
            </w:tcBorders>
            <w:shd w:val="clear" w:color="auto" w:fill="auto"/>
            <w:vAlign w:val="center"/>
            <w:hideMark/>
          </w:tcPr>
          <w:p w:rsidR="00AA053B" w:rsidRPr="00AA053B" w:rsidRDefault="00AA053B" w:rsidP="00AA053B">
            <w:pPr>
              <w:widowControl/>
              <w:spacing w:after="0" w:line="240" w:lineRule="auto"/>
              <w:jc w:val="right"/>
              <w:rPr>
                <w:rFonts w:ascii="Arial Narrow" w:eastAsia="Times New Roman" w:hAnsi="Arial Narrow" w:cs="Times New Roman"/>
                <w:i/>
                <w:iCs/>
                <w:sz w:val="20"/>
                <w:szCs w:val="20"/>
              </w:rPr>
            </w:pPr>
            <w:r w:rsidRPr="00AA053B">
              <w:rPr>
                <w:rFonts w:ascii="Arial Narrow" w:eastAsia="Times New Roman" w:hAnsi="Arial Narrow" w:cs="Times New Roman"/>
                <w:i/>
                <w:iCs/>
                <w:sz w:val="20"/>
                <w:szCs w:val="20"/>
              </w:rPr>
              <w:t xml:space="preserve">1,508,980.00 </w:t>
            </w:r>
          </w:p>
        </w:tc>
      </w:tr>
    </w:tbl>
    <w:p w:rsidR="00AA053B" w:rsidRPr="00AD2091" w:rsidRDefault="00AA053B" w:rsidP="00AA053B">
      <w:pPr>
        <w:spacing w:after="0" w:line="240" w:lineRule="auto"/>
        <w:ind w:firstLine="426"/>
        <w:contextualSpacing/>
        <w:rPr>
          <w:rFonts w:ascii="Arial" w:eastAsia="Arial" w:hAnsi="Arial" w:cs="Arial"/>
          <w:i/>
          <w:color w:val="0070C0"/>
          <w:sz w:val="16"/>
          <w:szCs w:val="24"/>
        </w:rPr>
      </w:pPr>
      <w:r w:rsidRPr="00AD2091">
        <w:rPr>
          <w:rFonts w:ascii="Arial" w:hAnsi="Arial" w:cs="Arial"/>
          <w:i/>
          <w:iCs/>
          <w:color w:val="222222"/>
          <w:sz w:val="16"/>
          <w:szCs w:val="24"/>
          <w:shd w:val="clear" w:color="auto" w:fill="FFFFFF"/>
        </w:rPr>
        <w:t xml:space="preserve">Note: </w:t>
      </w:r>
      <w:r>
        <w:rPr>
          <w:rFonts w:ascii="Arial" w:hAnsi="Arial" w:cs="Arial"/>
          <w:i/>
          <w:iCs/>
          <w:color w:val="222222"/>
          <w:sz w:val="16"/>
          <w:szCs w:val="24"/>
          <w:shd w:val="clear" w:color="auto" w:fill="FFFFFF"/>
        </w:rPr>
        <w:t>Ongoing and continuous assessment and validation being conducted</w:t>
      </w:r>
    </w:p>
    <w:p w:rsidR="006E1E4E" w:rsidRPr="006B6C95" w:rsidRDefault="006E1E4E" w:rsidP="006E1E4E">
      <w:pPr>
        <w:spacing w:after="0" w:line="240" w:lineRule="auto"/>
        <w:ind w:left="357"/>
        <w:contextualSpacing/>
        <w:jc w:val="right"/>
        <w:rPr>
          <w:rFonts w:ascii="Arial" w:eastAsia="Arial" w:hAnsi="Arial" w:cs="Arial"/>
          <w:i/>
          <w:color w:val="0070C0"/>
          <w:sz w:val="24"/>
          <w:szCs w:val="24"/>
        </w:rPr>
      </w:pPr>
      <w:r w:rsidRPr="00AD2091">
        <w:rPr>
          <w:rFonts w:ascii="Arial" w:eastAsia="Arial" w:hAnsi="Arial" w:cs="Arial"/>
          <w:i/>
          <w:color w:val="0070C0"/>
          <w:sz w:val="16"/>
          <w:szCs w:val="24"/>
        </w:rPr>
        <w:t xml:space="preserve">Source: DSWD-FO </w:t>
      </w:r>
      <w:r>
        <w:rPr>
          <w:rFonts w:ascii="Arial" w:eastAsia="Arial" w:hAnsi="Arial" w:cs="Arial"/>
          <w:i/>
          <w:color w:val="0070C0"/>
          <w:sz w:val="16"/>
          <w:szCs w:val="24"/>
        </w:rPr>
        <w:t>VII</w:t>
      </w:r>
    </w:p>
    <w:p w:rsidR="006E1E4E" w:rsidRPr="00DA3B7B" w:rsidRDefault="006E1E4E" w:rsidP="006E1E4E">
      <w:pPr>
        <w:spacing w:after="0" w:line="240" w:lineRule="auto"/>
        <w:ind w:left="502"/>
        <w:contextualSpacing/>
        <w:rPr>
          <w:rFonts w:ascii="Arial" w:eastAsia="Arial" w:hAnsi="Arial" w:cs="Arial"/>
          <w:sz w:val="24"/>
          <w:szCs w:val="24"/>
        </w:rPr>
      </w:pPr>
    </w:p>
    <w:p w:rsidR="00912D02" w:rsidRPr="00912D02" w:rsidRDefault="00912D02" w:rsidP="001E6399">
      <w:pPr>
        <w:spacing w:after="0" w:line="240" w:lineRule="auto"/>
        <w:contextualSpacing/>
        <w:rPr>
          <w:rFonts w:ascii="Arial" w:eastAsia="Arial" w:hAnsi="Arial" w:cs="Arial"/>
          <w:b/>
          <w:color w:val="002060"/>
          <w:sz w:val="24"/>
          <w:szCs w:val="24"/>
        </w:rPr>
      </w:pPr>
    </w:p>
    <w:p w:rsidR="001E6399" w:rsidRPr="001E33B7" w:rsidRDefault="001E6399" w:rsidP="001E6399">
      <w:pPr>
        <w:spacing w:after="0" w:line="240" w:lineRule="auto"/>
        <w:contextualSpacing/>
        <w:rPr>
          <w:rFonts w:ascii="Arial" w:eastAsia="Arial" w:hAnsi="Arial" w:cs="Arial"/>
          <w:i/>
          <w:color w:val="0070C0"/>
          <w:sz w:val="28"/>
          <w:szCs w:val="24"/>
        </w:rPr>
      </w:pPr>
      <w:r w:rsidRPr="001E33B7">
        <w:rPr>
          <w:rFonts w:ascii="Arial" w:eastAsia="Arial" w:hAnsi="Arial" w:cs="Arial"/>
          <w:b/>
          <w:color w:val="002060"/>
          <w:sz w:val="28"/>
          <w:szCs w:val="24"/>
        </w:rPr>
        <w:t>SITUATIONAL REPORT</w:t>
      </w:r>
    </w:p>
    <w:p w:rsidR="001E6399"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EC0BA6" w:rsidRPr="00AD2091" w:rsidRDefault="00EC0BA6" w:rsidP="00EC0B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DSWD-</w:t>
      </w:r>
      <w:r>
        <w:rPr>
          <w:rFonts w:ascii="Arial" w:eastAsia="Arial" w:hAnsi="Arial" w:cs="Arial"/>
          <w:b/>
          <w:sz w:val="24"/>
          <w:szCs w:val="24"/>
        </w:rPr>
        <w:t>DRMB</w:t>
      </w:r>
    </w:p>
    <w:tbl>
      <w:tblPr>
        <w:tblW w:w="5000" w:type="pct"/>
        <w:tblLook w:val="0400" w:firstRow="0" w:lastRow="0" w:firstColumn="0" w:lastColumn="0" w:noHBand="0" w:noVBand="1"/>
      </w:tblPr>
      <w:tblGrid>
        <w:gridCol w:w="2204"/>
        <w:gridCol w:w="7539"/>
      </w:tblGrid>
      <w:tr w:rsidR="00EC0BA6" w:rsidRPr="001E33B7" w:rsidTr="008D5D99">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0BA6" w:rsidRPr="001E33B7" w:rsidRDefault="00EC0BA6" w:rsidP="008D5D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0BA6" w:rsidRPr="001E33B7" w:rsidRDefault="00EC0BA6" w:rsidP="008D5D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EC0BA6" w:rsidRPr="001E33B7" w:rsidTr="008D5D99">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0BA6" w:rsidRPr="00453344" w:rsidRDefault="00F54516" w:rsidP="00AA053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4"/>
              </w:rPr>
            </w:pPr>
            <w:r>
              <w:rPr>
                <w:rFonts w:ascii="Arial" w:eastAsia="Arial" w:hAnsi="Arial" w:cs="Arial"/>
                <w:color w:val="0070C0"/>
                <w:sz w:val="20"/>
                <w:szCs w:val="24"/>
              </w:rPr>
              <w:t>0</w:t>
            </w:r>
            <w:r w:rsidR="00AA053B">
              <w:rPr>
                <w:rFonts w:ascii="Arial" w:eastAsia="Arial" w:hAnsi="Arial" w:cs="Arial"/>
                <w:color w:val="0070C0"/>
                <w:sz w:val="20"/>
                <w:szCs w:val="24"/>
              </w:rPr>
              <w:t>4</w:t>
            </w:r>
            <w:r w:rsidR="00EC0BA6">
              <w:rPr>
                <w:rFonts w:ascii="Arial" w:eastAsia="Arial" w:hAnsi="Arial" w:cs="Arial"/>
                <w:color w:val="0070C0"/>
                <w:sz w:val="20"/>
                <w:szCs w:val="24"/>
              </w:rPr>
              <w:t xml:space="preserve"> </w:t>
            </w:r>
            <w:r>
              <w:rPr>
                <w:rFonts w:ascii="Arial" w:eastAsia="Arial" w:hAnsi="Arial" w:cs="Arial"/>
                <w:color w:val="0070C0"/>
                <w:sz w:val="20"/>
                <w:szCs w:val="24"/>
              </w:rPr>
              <w:t>June</w:t>
            </w:r>
            <w:r w:rsidR="00EC0BA6">
              <w:rPr>
                <w:rFonts w:ascii="Arial" w:eastAsia="Arial" w:hAnsi="Arial" w:cs="Arial"/>
                <w:color w:val="0070C0"/>
                <w:sz w:val="20"/>
                <w:szCs w:val="24"/>
              </w:rPr>
              <w:t xml:space="preserve"> </w:t>
            </w:r>
            <w:r w:rsidR="00EC0BA6" w:rsidRPr="00453344">
              <w:rPr>
                <w:rFonts w:ascii="Arial" w:eastAsia="Arial" w:hAnsi="Arial" w:cs="Arial"/>
                <w:color w:val="0070C0"/>
                <w:sz w:val="20"/>
                <w:szCs w:val="24"/>
              </w:rPr>
              <w:t>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EC0BA6" w:rsidRPr="00EC0BA6" w:rsidRDefault="00EC0BA6" w:rsidP="00F54516">
            <w:pPr>
              <w:pStyle w:val="ListParagraph"/>
              <w:numPr>
                <w:ilvl w:val="0"/>
                <w:numId w:val="29"/>
              </w:numPr>
              <w:spacing w:after="0" w:line="240" w:lineRule="auto"/>
              <w:ind w:left="300"/>
              <w:jc w:val="both"/>
              <w:rPr>
                <w:rFonts w:ascii="Arial" w:eastAsia="Arial" w:hAnsi="Arial" w:cs="Arial"/>
                <w:color w:val="0070C0"/>
                <w:sz w:val="20"/>
                <w:szCs w:val="24"/>
              </w:rPr>
            </w:pPr>
            <w:r w:rsidRPr="00EC0BA6">
              <w:rPr>
                <w:rFonts w:ascii="Arial" w:eastAsia="Arial" w:hAnsi="Arial" w:cs="Arial"/>
                <w:color w:val="0070C0"/>
                <w:sz w:val="20"/>
                <w:szCs w:val="24"/>
                <w:highlight w:val="white"/>
              </w:rPr>
              <w:t xml:space="preserve">The Disaster Response Operations Monitoring and Information Center (DROMIC) of the DSWD-DRMB is closely coordinating with DSWD-FO </w:t>
            </w:r>
            <w:r w:rsidR="00124E77">
              <w:rPr>
                <w:rFonts w:ascii="Arial" w:eastAsia="Arial" w:hAnsi="Arial" w:cs="Arial"/>
                <w:color w:val="0070C0"/>
                <w:sz w:val="20"/>
                <w:szCs w:val="24"/>
              </w:rPr>
              <w:t>VII</w:t>
            </w:r>
            <w:r w:rsidRPr="00EC0BA6">
              <w:rPr>
                <w:rFonts w:ascii="Arial" w:eastAsia="Arial" w:hAnsi="Arial" w:cs="Arial"/>
                <w:color w:val="0070C0"/>
                <w:sz w:val="20"/>
                <w:szCs w:val="24"/>
              </w:rPr>
              <w:t xml:space="preserve"> for any significant disaster response updates.</w:t>
            </w:r>
          </w:p>
        </w:tc>
      </w:tr>
    </w:tbl>
    <w:p w:rsidR="00EC0BA6" w:rsidRPr="00AD2091" w:rsidRDefault="00EC0BA6"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rsidR="001E6399" w:rsidRPr="00AD2091" w:rsidRDefault="001E6399" w:rsidP="001E639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D2091">
        <w:rPr>
          <w:rFonts w:ascii="Arial" w:eastAsia="Arial" w:hAnsi="Arial" w:cs="Arial"/>
          <w:b/>
          <w:sz w:val="24"/>
          <w:szCs w:val="24"/>
        </w:rPr>
        <w:t xml:space="preserve">DSWD-FO </w:t>
      </w:r>
      <w:r w:rsidR="00124E77">
        <w:rPr>
          <w:rFonts w:ascii="Arial" w:eastAsia="Arial" w:hAnsi="Arial" w:cs="Arial"/>
          <w:b/>
          <w:sz w:val="24"/>
          <w:szCs w:val="24"/>
        </w:rPr>
        <w:t>VII</w:t>
      </w:r>
    </w:p>
    <w:tbl>
      <w:tblPr>
        <w:tblW w:w="5000" w:type="pct"/>
        <w:tblLook w:val="0400" w:firstRow="0" w:lastRow="0" w:firstColumn="0" w:lastColumn="0" w:noHBand="0" w:noVBand="1"/>
      </w:tblPr>
      <w:tblGrid>
        <w:gridCol w:w="2204"/>
        <w:gridCol w:w="7539"/>
      </w:tblGrid>
      <w:tr w:rsidR="001E6399" w:rsidRPr="001E33B7" w:rsidTr="00081848">
        <w:trPr>
          <w:trHeight w:val="20"/>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DATE</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1E33B7" w:rsidRDefault="001E6399" w:rsidP="0008184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4"/>
              </w:rPr>
            </w:pPr>
            <w:r w:rsidRPr="001E33B7">
              <w:rPr>
                <w:rFonts w:ascii="Arial" w:eastAsia="Arial" w:hAnsi="Arial" w:cs="Arial"/>
                <w:b/>
                <w:sz w:val="20"/>
                <w:szCs w:val="24"/>
              </w:rPr>
              <w:t>SITUATIONS / ACTIONS UNDERTAKEN</w:t>
            </w:r>
          </w:p>
        </w:tc>
      </w:tr>
      <w:tr w:rsidR="001E6399" w:rsidRPr="00EC0BA6" w:rsidTr="00F54516">
        <w:trPr>
          <w:trHeight w:val="571"/>
        </w:trPr>
        <w:tc>
          <w:tcPr>
            <w:tcW w:w="113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E6399" w:rsidRPr="00AA053B" w:rsidRDefault="00F54516" w:rsidP="00AA053B">
            <w:pPr>
              <w:pStyle w:val="ListParagraph"/>
              <w:widowControl/>
              <w:numPr>
                <w:ilvl w:val="0"/>
                <w:numId w:val="31"/>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20"/>
              </w:rPr>
            </w:pPr>
            <w:r w:rsidRPr="00AA053B">
              <w:rPr>
                <w:rFonts w:ascii="Arial" w:eastAsia="Arial" w:hAnsi="Arial" w:cs="Arial"/>
                <w:color w:val="0070C0"/>
                <w:sz w:val="20"/>
                <w:szCs w:val="20"/>
              </w:rPr>
              <w:t>June</w:t>
            </w:r>
            <w:r w:rsidR="00AE2D10" w:rsidRPr="00AA053B">
              <w:rPr>
                <w:rFonts w:ascii="Arial" w:eastAsia="Arial" w:hAnsi="Arial" w:cs="Arial"/>
                <w:color w:val="0070C0"/>
                <w:sz w:val="20"/>
                <w:szCs w:val="20"/>
              </w:rPr>
              <w:t xml:space="preserve"> </w:t>
            </w:r>
            <w:r w:rsidR="00D320DD" w:rsidRPr="00AA053B">
              <w:rPr>
                <w:rFonts w:ascii="Arial" w:eastAsia="Arial" w:hAnsi="Arial" w:cs="Arial"/>
                <w:color w:val="0070C0"/>
                <w:sz w:val="20"/>
                <w:szCs w:val="20"/>
              </w:rPr>
              <w:t>2019</w:t>
            </w:r>
          </w:p>
        </w:tc>
        <w:tc>
          <w:tcPr>
            <w:tcW w:w="386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AA053B" w:rsidRPr="00AA053B" w:rsidRDefault="00AA053B" w:rsidP="00AA053B">
            <w:pPr>
              <w:pStyle w:val="ListParagraph"/>
              <w:numPr>
                <w:ilvl w:val="0"/>
                <w:numId w:val="29"/>
              </w:numPr>
              <w:spacing w:after="0" w:line="240" w:lineRule="auto"/>
              <w:jc w:val="both"/>
              <w:rPr>
                <w:rFonts w:ascii="Arial" w:eastAsia="Arial" w:hAnsi="Arial" w:cs="Arial"/>
                <w:color w:val="0070C0"/>
                <w:sz w:val="20"/>
                <w:szCs w:val="24"/>
              </w:rPr>
            </w:pPr>
            <w:bookmarkStart w:id="1" w:name="_2et92p0" w:colFirst="0" w:colLast="0"/>
            <w:bookmarkEnd w:id="1"/>
            <w:r w:rsidRPr="00AA053B">
              <w:rPr>
                <w:rFonts w:ascii="Arial" w:eastAsia="Arial" w:hAnsi="Arial" w:cs="Arial"/>
                <w:color w:val="0070C0"/>
                <w:sz w:val="20"/>
                <w:szCs w:val="24"/>
              </w:rPr>
              <w:t>Barangay officials said that the fire victims might still be able to go back to their homes, since they own the lots. However, residents expressed concerns that they might not be able to do so because of the proposed road network that would be constructed in the area..</w:t>
            </w:r>
          </w:p>
          <w:p w:rsidR="00AA053B" w:rsidRPr="00AA053B" w:rsidRDefault="00AA053B" w:rsidP="00AA053B">
            <w:pPr>
              <w:pStyle w:val="ListParagraph"/>
              <w:numPr>
                <w:ilvl w:val="0"/>
                <w:numId w:val="29"/>
              </w:numPr>
              <w:spacing w:after="0" w:line="240" w:lineRule="auto"/>
              <w:jc w:val="both"/>
              <w:rPr>
                <w:rFonts w:ascii="Arial" w:eastAsia="Arial" w:hAnsi="Arial" w:cs="Arial"/>
                <w:color w:val="0070C0"/>
                <w:sz w:val="20"/>
                <w:szCs w:val="24"/>
              </w:rPr>
            </w:pPr>
            <w:r w:rsidRPr="00AA053B">
              <w:rPr>
                <w:rFonts w:ascii="Arial" w:eastAsia="Arial" w:hAnsi="Arial" w:cs="Arial"/>
                <w:color w:val="0070C0"/>
                <w:sz w:val="20"/>
                <w:szCs w:val="24"/>
              </w:rPr>
              <w:t>The state of calamity declaration will allow the barangay to tap on its calamity fund and provide for the needs of the fire victims.</w:t>
            </w:r>
          </w:p>
        </w:tc>
      </w:tr>
    </w:tbl>
    <w:p w:rsidR="001E6399" w:rsidRPr="00EC0BA6" w:rsidRDefault="001E6399" w:rsidP="001E6399">
      <w:pPr>
        <w:spacing w:after="0" w:line="240" w:lineRule="auto"/>
        <w:contextualSpacing/>
        <w:jc w:val="center"/>
        <w:rPr>
          <w:rFonts w:ascii="Arial" w:eastAsia="Arial" w:hAnsi="Arial" w:cs="Arial"/>
          <w:i/>
          <w:color w:val="0070C0"/>
          <w:sz w:val="20"/>
          <w:szCs w:val="20"/>
        </w:rPr>
      </w:pPr>
    </w:p>
    <w:p w:rsidR="001E6399" w:rsidRPr="001E33B7" w:rsidRDefault="001E6399" w:rsidP="001E6399">
      <w:pPr>
        <w:spacing w:after="0" w:line="240" w:lineRule="auto"/>
        <w:contextualSpacing/>
        <w:jc w:val="center"/>
        <w:rPr>
          <w:rFonts w:ascii="Arial" w:eastAsia="Arial" w:hAnsi="Arial" w:cs="Arial"/>
          <w:i/>
          <w:sz w:val="20"/>
          <w:szCs w:val="24"/>
        </w:rPr>
      </w:pPr>
      <w:r w:rsidRPr="001E33B7">
        <w:rPr>
          <w:rFonts w:ascii="Arial" w:eastAsia="Arial" w:hAnsi="Arial" w:cs="Arial"/>
          <w:i/>
          <w:sz w:val="20"/>
          <w:szCs w:val="24"/>
        </w:rPr>
        <w:t>*****</w:t>
      </w:r>
    </w:p>
    <w:p w:rsidR="001E6399" w:rsidRPr="001E33B7" w:rsidRDefault="001E6399" w:rsidP="001E6399">
      <w:pPr>
        <w:spacing w:after="0" w:line="240" w:lineRule="auto"/>
        <w:contextualSpacing/>
        <w:jc w:val="both"/>
        <w:rPr>
          <w:rFonts w:ascii="Arial" w:eastAsia="Arial" w:hAnsi="Arial" w:cs="Arial"/>
          <w:i/>
          <w:sz w:val="20"/>
          <w:szCs w:val="24"/>
        </w:rPr>
      </w:pPr>
      <w:r w:rsidRPr="001E33B7">
        <w:rPr>
          <w:rFonts w:ascii="Arial" w:eastAsia="Arial" w:hAnsi="Arial" w:cs="Arial"/>
          <w:i/>
          <w:sz w:val="20"/>
          <w:szCs w:val="24"/>
          <w:highlight w:val="white"/>
        </w:rPr>
        <w:t xml:space="preserve">The Disaster Response Operations Monitoring and Information Center (DROMIC) of the DSWD-DRMB is closely coordinating with DSWD-FO </w:t>
      </w:r>
      <w:r w:rsidR="00124E77">
        <w:rPr>
          <w:rFonts w:ascii="Arial" w:eastAsia="Arial" w:hAnsi="Arial" w:cs="Arial"/>
          <w:i/>
          <w:sz w:val="20"/>
          <w:szCs w:val="24"/>
        </w:rPr>
        <w:t>VII</w:t>
      </w:r>
      <w:r w:rsidR="00853FDC">
        <w:rPr>
          <w:rFonts w:ascii="Arial" w:eastAsia="Arial" w:hAnsi="Arial" w:cs="Arial"/>
          <w:i/>
          <w:sz w:val="20"/>
          <w:szCs w:val="24"/>
        </w:rPr>
        <w:t xml:space="preserve"> </w:t>
      </w:r>
      <w:r w:rsidRPr="001E33B7">
        <w:rPr>
          <w:rFonts w:ascii="Arial" w:eastAsia="Arial" w:hAnsi="Arial" w:cs="Arial"/>
          <w:i/>
          <w:sz w:val="20"/>
          <w:szCs w:val="24"/>
        </w:rPr>
        <w:t>for any significant disaster response updates.</w:t>
      </w:r>
    </w:p>
    <w:p w:rsidR="001E6399" w:rsidRDefault="001E6399" w:rsidP="001E6399">
      <w:pPr>
        <w:spacing w:after="0" w:line="240" w:lineRule="auto"/>
        <w:contextualSpacing/>
        <w:jc w:val="both"/>
        <w:rPr>
          <w:rFonts w:ascii="Arial" w:eastAsia="Arial" w:hAnsi="Arial" w:cs="Arial"/>
          <w:i/>
          <w:sz w:val="24"/>
          <w:szCs w:val="24"/>
        </w:rPr>
      </w:pPr>
    </w:p>
    <w:p w:rsidR="00853FDC" w:rsidRDefault="00853FDC" w:rsidP="001E6399">
      <w:pPr>
        <w:spacing w:after="0" w:line="240" w:lineRule="auto"/>
        <w:contextualSpacing/>
        <w:jc w:val="both"/>
        <w:rPr>
          <w:rFonts w:ascii="Arial" w:eastAsia="Arial" w:hAnsi="Arial" w:cs="Arial"/>
          <w:i/>
          <w:sz w:val="24"/>
          <w:szCs w:val="24"/>
        </w:rPr>
      </w:pPr>
    </w:p>
    <w:p w:rsidR="00853FDC" w:rsidRPr="001E33B7" w:rsidRDefault="00853FDC" w:rsidP="001E6399">
      <w:pPr>
        <w:spacing w:after="0" w:line="240" w:lineRule="auto"/>
        <w:contextualSpacing/>
        <w:jc w:val="both"/>
        <w:rPr>
          <w:rFonts w:ascii="Arial" w:eastAsia="Arial" w:hAnsi="Arial" w:cs="Arial"/>
          <w:i/>
          <w:sz w:val="24"/>
          <w:szCs w:val="24"/>
        </w:rPr>
      </w:pPr>
    </w:p>
    <w:p w:rsidR="001E6399" w:rsidRPr="00AD2091" w:rsidRDefault="001E6399" w:rsidP="001E6399">
      <w:pPr>
        <w:spacing w:after="0" w:line="240" w:lineRule="auto"/>
        <w:contextualSpacing/>
        <w:jc w:val="both"/>
        <w:rPr>
          <w:rFonts w:ascii="Arial" w:eastAsia="Arial" w:hAnsi="Arial" w:cs="Arial"/>
          <w:i/>
          <w:color w:val="263238"/>
          <w:sz w:val="24"/>
          <w:szCs w:val="24"/>
        </w:rPr>
      </w:pPr>
    </w:p>
    <w:p w:rsidR="001E6399" w:rsidRPr="001E33B7" w:rsidRDefault="00AA053B" w:rsidP="001E6399">
      <w:pPr>
        <w:spacing w:after="0" w:line="240" w:lineRule="auto"/>
        <w:contextualSpacing/>
        <w:jc w:val="both"/>
        <w:rPr>
          <w:rFonts w:ascii="Arial" w:eastAsia="Arial" w:hAnsi="Arial" w:cs="Arial"/>
          <w:b/>
          <w:sz w:val="24"/>
          <w:szCs w:val="24"/>
        </w:rPr>
      </w:pPr>
      <w:r>
        <w:rPr>
          <w:rFonts w:ascii="Arial" w:eastAsia="Arial" w:hAnsi="Arial" w:cs="Arial"/>
          <w:b/>
          <w:sz w:val="24"/>
          <w:szCs w:val="24"/>
        </w:rPr>
        <w:t>JAN ERWIN ANDREW I. ONTANILLAS</w:t>
      </w:r>
    </w:p>
    <w:p w:rsidR="00893054" w:rsidRPr="00124E77" w:rsidRDefault="001E6399" w:rsidP="00124E77">
      <w:pPr>
        <w:spacing w:after="0" w:line="240" w:lineRule="auto"/>
        <w:contextualSpacing/>
        <w:jc w:val="both"/>
        <w:rPr>
          <w:rFonts w:ascii="Arial" w:eastAsia="Arial" w:hAnsi="Arial" w:cs="Arial"/>
          <w:sz w:val="24"/>
          <w:szCs w:val="24"/>
          <w:highlight w:val="white"/>
        </w:rPr>
      </w:pPr>
      <w:r w:rsidRPr="00AD2091">
        <w:rPr>
          <w:rFonts w:ascii="Arial" w:eastAsia="Arial" w:hAnsi="Arial" w:cs="Arial"/>
          <w:sz w:val="24"/>
          <w:szCs w:val="24"/>
          <w:highlight w:val="white"/>
        </w:rPr>
        <w:t>Releasing Officer</w:t>
      </w:r>
    </w:p>
    <w:sectPr w:rsidR="00893054" w:rsidRPr="00124E77" w:rsidSect="00385338">
      <w:headerReference w:type="even" r:id="rId8"/>
      <w:headerReference w:type="default" r:id="rId9"/>
      <w:footerReference w:type="even" r:id="rId10"/>
      <w:footerReference w:type="default" r:id="rId11"/>
      <w:headerReference w:type="first" r:id="rId12"/>
      <w:footerReference w:type="first" r:id="rId13"/>
      <w:pgSz w:w="11907" w:h="16839" w:code="9"/>
      <w:pgMar w:top="720" w:right="1077" w:bottom="720" w:left="1077" w:header="357" w:footer="36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3AF" w:rsidRDefault="007B53AF">
      <w:pPr>
        <w:spacing w:after="0" w:line="240" w:lineRule="auto"/>
      </w:pPr>
      <w:r>
        <w:separator/>
      </w:r>
    </w:p>
  </w:endnote>
  <w:endnote w:type="continuationSeparator" w:id="0">
    <w:p w:rsidR="007B53AF" w:rsidRDefault="007B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Pr="00F24B77" w:rsidRDefault="00B75DA9" w:rsidP="003C7993">
    <w:pPr>
      <w:pBdr>
        <w:bottom w:val="single" w:sz="6" w:space="0" w:color="000000"/>
      </w:pBdr>
      <w:tabs>
        <w:tab w:val="left" w:pos="2371"/>
        <w:tab w:val="center" w:pos="5233"/>
      </w:tabs>
      <w:spacing w:after="0" w:line="240" w:lineRule="auto"/>
      <w:jc w:val="right"/>
      <w:rPr>
        <w:rFonts w:ascii="Arial" w:hAnsi="Arial" w:cs="Arial"/>
        <w:sz w:val="18"/>
        <w:szCs w:val="16"/>
      </w:rPr>
    </w:pPr>
  </w:p>
  <w:p w:rsidR="00B75DA9" w:rsidRPr="003C7993" w:rsidRDefault="0082655B" w:rsidP="00124E77">
    <w:pPr>
      <w:pBdr>
        <w:top w:val="nil"/>
        <w:left w:val="nil"/>
        <w:bottom w:val="nil"/>
        <w:right w:val="nil"/>
        <w:between w:val="nil"/>
      </w:pBdr>
      <w:spacing w:after="0" w:line="240" w:lineRule="auto"/>
      <w:ind w:firstLine="720"/>
      <w:jc w:val="right"/>
      <w:rPr>
        <w:rFonts w:ascii="Arial" w:eastAsia="Arial" w:hAnsi="Arial" w:cs="Arial"/>
        <w:sz w:val="14"/>
        <w:szCs w:val="18"/>
      </w:rPr>
    </w:pPr>
    <w:bookmarkStart w:id="2" w:name="_1t3h5sf" w:colFirst="0" w:colLast="0"/>
    <w:bookmarkEnd w:id="2"/>
    <w:r w:rsidRPr="00F24B77">
      <w:rPr>
        <w:rFonts w:ascii="Arial" w:hAnsi="Arial" w:cs="Arial"/>
        <w:sz w:val="14"/>
        <w:szCs w:val="18"/>
      </w:rPr>
      <w:t xml:space="preserve">Page </w:t>
    </w:r>
    <w:r w:rsidR="00D75F49" w:rsidRPr="00F24B77">
      <w:rPr>
        <w:rFonts w:ascii="Arial" w:hAnsi="Arial" w:cs="Arial"/>
        <w:sz w:val="14"/>
        <w:szCs w:val="18"/>
      </w:rPr>
      <w:fldChar w:fldCharType="begin"/>
    </w:r>
    <w:r w:rsidRPr="00F24B77">
      <w:rPr>
        <w:rFonts w:ascii="Arial" w:hAnsi="Arial" w:cs="Arial"/>
        <w:sz w:val="14"/>
        <w:szCs w:val="18"/>
      </w:rPr>
      <w:instrText>PAGE</w:instrText>
    </w:r>
    <w:r w:rsidR="00D75F49" w:rsidRPr="00F24B77">
      <w:rPr>
        <w:rFonts w:ascii="Arial" w:hAnsi="Arial" w:cs="Arial"/>
        <w:sz w:val="14"/>
        <w:szCs w:val="18"/>
      </w:rPr>
      <w:fldChar w:fldCharType="separate"/>
    </w:r>
    <w:r w:rsidR="00AA053B">
      <w:rPr>
        <w:rFonts w:ascii="Arial" w:hAnsi="Arial" w:cs="Arial"/>
        <w:noProof/>
        <w:sz w:val="14"/>
        <w:szCs w:val="18"/>
      </w:rPr>
      <w:t>2</w:t>
    </w:r>
    <w:r w:rsidR="00D75F49" w:rsidRPr="00F24B77">
      <w:rPr>
        <w:rFonts w:ascii="Arial" w:hAnsi="Arial" w:cs="Arial"/>
        <w:sz w:val="14"/>
        <w:szCs w:val="18"/>
      </w:rPr>
      <w:fldChar w:fldCharType="end"/>
    </w:r>
    <w:r w:rsidRPr="00F24B77">
      <w:rPr>
        <w:rFonts w:ascii="Arial" w:hAnsi="Arial" w:cs="Arial"/>
        <w:sz w:val="14"/>
        <w:szCs w:val="18"/>
      </w:rPr>
      <w:t xml:space="preserve"> of </w:t>
    </w:r>
    <w:r w:rsidR="00D75F49" w:rsidRPr="00F24B77">
      <w:rPr>
        <w:rFonts w:ascii="Arial" w:hAnsi="Arial" w:cs="Arial"/>
        <w:sz w:val="14"/>
        <w:szCs w:val="18"/>
      </w:rPr>
      <w:fldChar w:fldCharType="begin"/>
    </w:r>
    <w:r w:rsidRPr="00F24B77">
      <w:rPr>
        <w:rFonts w:ascii="Arial" w:hAnsi="Arial" w:cs="Arial"/>
        <w:sz w:val="14"/>
        <w:szCs w:val="18"/>
      </w:rPr>
      <w:instrText>NUMPAGES</w:instrText>
    </w:r>
    <w:r w:rsidR="00D75F49" w:rsidRPr="00F24B77">
      <w:rPr>
        <w:rFonts w:ascii="Arial" w:hAnsi="Arial" w:cs="Arial"/>
        <w:sz w:val="14"/>
        <w:szCs w:val="18"/>
      </w:rPr>
      <w:fldChar w:fldCharType="separate"/>
    </w:r>
    <w:r w:rsidR="00AA053B">
      <w:rPr>
        <w:rFonts w:ascii="Arial" w:hAnsi="Arial" w:cs="Arial"/>
        <w:noProof/>
        <w:sz w:val="14"/>
        <w:szCs w:val="18"/>
      </w:rPr>
      <w:t>2</w:t>
    </w:r>
    <w:r w:rsidR="00D75F49" w:rsidRPr="00F24B77">
      <w:rPr>
        <w:rFonts w:ascii="Arial" w:hAnsi="Arial" w:cs="Arial"/>
        <w:sz w:val="14"/>
        <w:szCs w:val="18"/>
      </w:rPr>
      <w:fldChar w:fldCharType="end"/>
    </w:r>
    <w:r w:rsidRPr="00F24B77">
      <w:rPr>
        <w:rFonts w:ascii="Arial" w:hAnsi="Arial" w:cs="Arial"/>
        <w:sz w:val="14"/>
        <w:szCs w:val="18"/>
      </w:rPr>
      <w:t xml:space="preserve">| </w:t>
    </w:r>
    <w:r w:rsidR="00124E77" w:rsidRPr="00124E77">
      <w:rPr>
        <w:rFonts w:ascii="Arial" w:eastAsia="Arial" w:hAnsi="Arial" w:cs="Arial"/>
        <w:sz w:val="14"/>
        <w:szCs w:val="18"/>
      </w:rPr>
      <w:t>DSWD DROMIC</w:t>
    </w:r>
    <w:r w:rsidR="00124E77">
      <w:rPr>
        <w:rFonts w:ascii="Arial" w:eastAsia="Arial" w:hAnsi="Arial" w:cs="Arial"/>
        <w:sz w:val="14"/>
        <w:szCs w:val="18"/>
      </w:rPr>
      <w:t xml:space="preserve"> Report #</w:t>
    </w:r>
    <w:r w:rsidR="00AA053B">
      <w:rPr>
        <w:rFonts w:ascii="Arial" w:eastAsia="Arial" w:hAnsi="Arial" w:cs="Arial"/>
        <w:sz w:val="14"/>
        <w:szCs w:val="18"/>
      </w:rPr>
      <w:t>2</w:t>
    </w:r>
    <w:r w:rsidR="00124E77">
      <w:rPr>
        <w:rFonts w:ascii="Arial" w:eastAsia="Arial" w:hAnsi="Arial" w:cs="Arial"/>
        <w:sz w:val="14"/>
        <w:szCs w:val="18"/>
      </w:rPr>
      <w:t xml:space="preserve"> on the Fire Incident </w:t>
    </w:r>
    <w:r w:rsidR="00124E77" w:rsidRPr="00124E77">
      <w:rPr>
        <w:rFonts w:ascii="Arial" w:eastAsia="Arial" w:hAnsi="Arial" w:cs="Arial"/>
        <w:sz w:val="14"/>
        <w:szCs w:val="18"/>
      </w:rPr>
      <w:t>i</w:t>
    </w:r>
    <w:r w:rsidR="00124E77">
      <w:rPr>
        <w:rFonts w:ascii="Arial" w:eastAsia="Arial" w:hAnsi="Arial" w:cs="Arial"/>
        <w:sz w:val="14"/>
        <w:szCs w:val="18"/>
      </w:rPr>
      <w:t xml:space="preserve">n Barangay Mambaling, Cebu City </w:t>
    </w:r>
    <w:r w:rsidR="00124E77" w:rsidRPr="00124E77">
      <w:rPr>
        <w:rFonts w:ascii="Arial" w:eastAsia="Arial" w:hAnsi="Arial" w:cs="Arial"/>
        <w:sz w:val="14"/>
        <w:szCs w:val="18"/>
      </w:rPr>
      <w:t>as of 0</w:t>
    </w:r>
    <w:r w:rsidR="00AA053B">
      <w:rPr>
        <w:rFonts w:ascii="Arial" w:eastAsia="Arial" w:hAnsi="Arial" w:cs="Arial"/>
        <w:sz w:val="14"/>
        <w:szCs w:val="18"/>
      </w:rPr>
      <w:t>4 June 2019, 6PM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3AF" w:rsidRDefault="007B53AF">
      <w:pPr>
        <w:spacing w:after="0" w:line="240" w:lineRule="auto"/>
      </w:pPr>
      <w:r>
        <w:separator/>
      </w:r>
    </w:p>
  </w:footnote>
  <w:footnote w:type="continuationSeparator" w:id="0">
    <w:p w:rsidR="007B53AF" w:rsidRDefault="007B53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62" w:rsidRDefault="00AC4062" w:rsidP="00AC4062">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anchor>
      </w:drawing>
    </w:r>
  </w:p>
  <w:p w:rsidR="00AC4062" w:rsidRDefault="00AC4062" w:rsidP="00AC4062">
    <w:pPr>
      <w:tabs>
        <w:tab w:val="center" w:pos="4680"/>
        <w:tab w:val="right" w:pos="9360"/>
      </w:tabs>
      <w:spacing w:after="0" w:line="240" w:lineRule="auto"/>
    </w:pPr>
    <w:r>
      <w:rPr>
        <w:noProof/>
      </w:rPr>
      <w:drawing>
        <wp:inline distT="0" distB="0" distL="0" distR="0">
          <wp:extent cx="2247900" cy="646271"/>
          <wp:effectExtent l="0" t="0" r="0" b="1905"/>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rsidR="00AC4062" w:rsidRDefault="00AC4062" w:rsidP="00AC4062">
    <w:pPr>
      <w:pBdr>
        <w:bottom w:val="single" w:sz="6" w:space="1" w:color="000000"/>
      </w:pBdr>
      <w:tabs>
        <w:tab w:val="center" w:pos="4680"/>
        <w:tab w:val="right" w:pos="9360"/>
      </w:tabs>
      <w:spacing w:after="0" w:line="240" w:lineRule="auto"/>
      <w:jc w:val="center"/>
    </w:pPr>
  </w:p>
  <w:p w:rsidR="00B75DA9" w:rsidRPr="00AC4062" w:rsidRDefault="00B75DA9" w:rsidP="00AC40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DA9" w:rsidRDefault="00B75DA9">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0677B"/>
    <w:multiLevelType w:val="hybridMultilevel"/>
    <w:tmpl w:val="4C8C28C8"/>
    <w:lvl w:ilvl="0" w:tplc="D9D2E91E">
      <w:start w:val="1"/>
      <w:numFmt w:val="bullet"/>
      <w:lvlText w:val=""/>
      <w:lvlJc w:val="left"/>
      <w:pPr>
        <w:ind w:left="720" w:hanging="360"/>
      </w:pPr>
      <w:rPr>
        <w:rFonts w:ascii="Symbol" w:hAnsi="Symbol" w:hint="default"/>
        <w:sz w:val="2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06F3215"/>
    <w:multiLevelType w:val="hybridMultilevel"/>
    <w:tmpl w:val="3BA49194"/>
    <w:lvl w:ilvl="0" w:tplc="44026B18">
      <w:start w:val="1"/>
      <w:numFmt w:val="upperRoman"/>
      <w:lvlText w:val="%1."/>
      <w:lvlJc w:val="left"/>
      <w:pPr>
        <w:ind w:left="862" w:hanging="720"/>
      </w:pPr>
      <w:rPr>
        <w:rFonts w:hint="default"/>
      </w:rPr>
    </w:lvl>
    <w:lvl w:ilvl="1" w:tplc="3F66A29E">
      <w:start w:val="1"/>
      <w:numFmt w:val="lowerLetter"/>
      <w:lvlText w:val="%2."/>
      <w:lvlJc w:val="left"/>
      <w:pPr>
        <w:ind w:left="1222" w:hanging="360"/>
      </w:pPr>
      <w:rPr>
        <w:b/>
        <w:i w:val="0"/>
        <w:color w:val="auto"/>
        <w:sz w:val="24"/>
        <w:szCs w:val="24"/>
      </w:rPr>
    </w:lvl>
    <w:lvl w:ilvl="2" w:tplc="3409001B" w:tentative="1">
      <w:start w:val="1"/>
      <w:numFmt w:val="lowerRoman"/>
      <w:lvlText w:val="%3."/>
      <w:lvlJc w:val="right"/>
      <w:pPr>
        <w:ind w:left="1942" w:hanging="180"/>
      </w:pPr>
    </w:lvl>
    <w:lvl w:ilvl="3" w:tplc="3409000F" w:tentative="1">
      <w:start w:val="1"/>
      <w:numFmt w:val="decimal"/>
      <w:lvlText w:val="%4."/>
      <w:lvlJc w:val="left"/>
      <w:pPr>
        <w:ind w:left="2662" w:hanging="360"/>
      </w:pPr>
    </w:lvl>
    <w:lvl w:ilvl="4" w:tplc="34090019" w:tentative="1">
      <w:start w:val="1"/>
      <w:numFmt w:val="lowerLetter"/>
      <w:lvlText w:val="%5."/>
      <w:lvlJc w:val="left"/>
      <w:pPr>
        <w:ind w:left="3382" w:hanging="360"/>
      </w:pPr>
    </w:lvl>
    <w:lvl w:ilvl="5" w:tplc="3409001B" w:tentative="1">
      <w:start w:val="1"/>
      <w:numFmt w:val="lowerRoman"/>
      <w:lvlText w:val="%6."/>
      <w:lvlJc w:val="right"/>
      <w:pPr>
        <w:ind w:left="4102" w:hanging="180"/>
      </w:pPr>
    </w:lvl>
    <w:lvl w:ilvl="6" w:tplc="3409000F" w:tentative="1">
      <w:start w:val="1"/>
      <w:numFmt w:val="decimal"/>
      <w:lvlText w:val="%7."/>
      <w:lvlJc w:val="left"/>
      <w:pPr>
        <w:ind w:left="4822" w:hanging="360"/>
      </w:pPr>
    </w:lvl>
    <w:lvl w:ilvl="7" w:tplc="34090019" w:tentative="1">
      <w:start w:val="1"/>
      <w:numFmt w:val="lowerLetter"/>
      <w:lvlText w:val="%8."/>
      <w:lvlJc w:val="left"/>
      <w:pPr>
        <w:ind w:left="5542" w:hanging="360"/>
      </w:pPr>
    </w:lvl>
    <w:lvl w:ilvl="8" w:tplc="3409001B" w:tentative="1">
      <w:start w:val="1"/>
      <w:numFmt w:val="lowerRoman"/>
      <w:lvlText w:val="%9."/>
      <w:lvlJc w:val="right"/>
      <w:pPr>
        <w:ind w:left="6262" w:hanging="180"/>
      </w:pPr>
    </w:lvl>
  </w:abstractNum>
  <w:abstractNum w:abstractNumId="2">
    <w:nsid w:val="112A2156"/>
    <w:multiLevelType w:val="hybridMultilevel"/>
    <w:tmpl w:val="B7C0CF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33919C0"/>
    <w:multiLevelType w:val="hybridMultilevel"/>
    <w:tmpl w:val="EF6211DC"/>
    <w:lvl w:ilvl="0" w:tplc="88408B28">
      <w:start w:val="1"/>
      <w:numFmt w:val="lowerLetter"/>
      <w:lvlText w:val="%1."/>
      <w:lvlJc w:val="left"/>
      <w:pPr>
        <w:ind w:left="786" w:hanging="360"/>
      </w:pPr>
      <w:rPr>
        <w:rFonts w:hint="default"/>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4">
    <w:nsid w:val="13560FA4"/>
    <w:multiLevelType w:val="hybridMultilevel"/>
    <w:tmpl w:val="4AF03884"/>
    <w:lvl w:ilvl="0" w:tplc="76CCFB2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141C3BB8"/>
    <w:multiLevelType w:val="hybridMultilevel"/>
    <w:tmpl w:val="0C9C3764"/>
    <w:lvl w:ilvl="0" w:tplc="1124E1D4">
      <w:start w:val="3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16B71252"/>
    <w:multiLevelType w:val="hybridMultilevel"/>
    <w:tmpl w:val="C7A477FE"/>
    <w:lvl w:ilvl="0" w:tplc="71960804">
      <w:start w:val="20"/>
      <w:numFmt w:val="decimal"/>
      <w:lvlText w:val="%1"/>
      <w:lvlJc w:val="left"/>
      <w:pPr>
        <w:ind w:left="666" w:hanging="360"/>
      </w:pPr>
      <w:rPr>
        <w:rFonts w:hint="default"/>
      </w:rPr>
    </w:lvl>
    <w:lvl w:ilvl="1" w:tplc="34090019" w:tentative="1">
      <w:start w:val="1"/>
      <w:numFmt w:val="lowerLetter"/>
      <w:lvlText w:val="%2."/>
      <w:lvlJc w:val="left"/>
      <w:pPr>
        <w:ind w:left="1386" w:hanging="360"/>
      </w:pPr>
    </w:lvl>
    <w:lvl w:ilvl="2" w:tplc="3409001B" w:tentative="1">
      <w:start w:val="1"/>
      <w:numFmt w:val="lowerRoman"/>
      <w:lvlText w:val="%3."/>
      <w:lvlJc w:val="right"/>
      <w:pPr>
        <w:ind w:left="2106" w:hanging="180"/>
      </w:pPr>
    </w:lvl>
    <w:lvl w:ilvl="3" w:tplc="3409000F" w:tentative="1">
      <w:start w:val="1"/>
      <w:numFmt w:val="decimal"/>
      <w:lvlText w:val="%4."/>
      <w:lvlJc w:val="left"/>
      <w:pPr>
        <w:ind w:left="2826" w:hanging="360"/>
      </w:pPr>
    </w:lvl>
    <w:lvl w:ilvl="4" w:tplc="34090019" w:tentative="1">
      <w:start w:val="1"/>
      <w:numFmt w:val="lowerLetter"/>
      <w:lvlText w:val="%5."/>
      <w:lvlJc w:val="left"/>
      <w:pPr>
        <w:ind w:left="3546" w:hanging="360"/>
      </w:pPr>
    </w:lvl>
    <w:lvl w:ilvl="5" w:tplc="3409001B" w:tentative="1">
      <w:start w:val="1"/>
      <w:numFmt w:val="lowerRoman"/>
      <w:lvlText w:val="%6."/>
      <w:lvlJc w:val="right"/>
      <w:pPr>
        <w:ind w:left="4266" w:hanging="180"/>
      </w:pPr>
    </w:lvl>
    <w:lvl w:ilvl="6" w:tplc="3409000F" w:tentative="1">
      <w:start w:val="1"/>
      <w:numFmt w:val="decimal"/>
      <w:lvlText w:val="%7."/>
      <w:lvlJc w:val="left"/>
      <w:pPr>
        <w:ind w:left="4986" w:hanging="360"/>
      </w:pPr>
    </w:lvl>
    <w:lvl w:ilvl="7" w:tplc="34090019" w:tentative="1">
      <w:start w:val="1"/>
      <w:numFmt w:val="lowerLetter"/>
      <w:lvlText w:val="%8."/>
      <w:lvlJc w:val="left"/>
      <w:pPr>
        <w:ind w:left="5706" w:hanging="360"/>
      </w:pPr>
    </w:lvl>
    <w:lvl w:ilvl="8" w:tplc="3409001B" w:tentative="1">
      <w:start w:val="1"/>
      <w:numFmt w:val="lowerRoman"/>
      <w:lvlText w:val="%9."/>
      <w:lvlJc w:val="right"/>
      <w:pPr>
        <w:ind w:left="6426" w:hanging="180"/>
      </w:pPr>
    </w:lvl>
  </w:abstractNum>
  <w:abstractNum w:abstractNumId="7">
    <w:nsid w:val="1F0A7228"/>
    <w:multiLevelType w:val="hybridMultilevel"/>
    <w:tmpl w:val="8738E078"/>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762097"/>
    <w:multiLevelType w:val="hybridMultilevel"/>
    <w:tmpl w:val="EBD60C4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nsid w:val="2490698F"/>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nsid w:val="25723751"/>
    <w:multiLevelType w:val="hybridMultilevel"/>
    <w:tmpl w:val="C6B2305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1635C9F"/>
    <w:multiLevelType w:val="multilevel"/>
    <w:tmpl w:val="1716E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nsid w:val="32F10578"/>
    <w:multiLevelType w:val="hybridMultilevel"/>
    <w:tmpl w:val="EF2CEB0E"/>
    <w:lvl w:ilvl="0" w:tplc="D316847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nsid w:val="395B2743"/>
    <w:multiLevelType w:val="multilevel"/>
    <w:tmpl w:val="F5322488"/>
    <w:lvl w:ilvl="0">
      <w:start w:val="1"/>
      <w:numFmt w:val="bullet"/>
      <w:lvlText w:val="●"/>
      <w:lvlJc w:val="left"/>
      <w:pPr>
        <w:ind w:left="982" w:hanging="360"/>
      </w:pPr>
      <w:rPr>
        <w:rFonts w:ascii="Noto Sans Symbols" w:eastAsia="Noto Sans Symbols" w:hAnsi="Noto Sans Symbols" w:cs="Noto Sans Symbols"/>
        <w:sz w:val="22"/>
        <w:szCs w:val="22"/>
      </w:rPr>
    </w:lvl>
    <w:lvl w:ilvl="1">
      <w:start w:val="1"/>
      <w:numFmt w:val="bullet"/>
      <w:lvlText w:val="o"/>
      <w:lvlJc w:val="left"/>
      <w:pPr>
        <w:ind w:left="1702" w:hanging="360"/>
      </w:pPr>
      <w:rPr>
        <w:rFonts w:ascii="Courier New" w:eastAsia="Courier New" w:hAnsi="Courier New" w:cs="Courier New"/>
      </w:rPr>
    </w:lvl>
    <w:lvl w:ilvl="2">
      <w:start w:val="1"/>
      <w:numFmt w:val="bullet"/>
      <w:lvlText w:val="▪"/>
      <w:lvlJc w:val="left"/>
      <w:pPr>
        <w:ind w:left="2422" w:hanging="360"/>
      </w:pPr>
      <w:rPr>
        <w:rFonts w:ascii="Noto Sans Symbols" w:eastAsia="Noto Sans Symbols" w:hAnsi="Noto Sans Symbols" w:cs="Noto Sans Symbols"/>
      </w:rPr>
    </w:lvl>
    <w:lvl w:ilvl="3">
      <w:start w:val="1"/>
      <w:numFmt w:val="bullet"/>
      <w:lvlText w:val="●"/>
      <w:lvlJc w:val="left"/>
      <w:pPr>
        <w:ind w:left="3142" w:hanging="360"/>
      </w:pPr>
      <w:rPr>
        <w:rFonts w:ascii="Noto Sans Symbols" w:eastAsia="Noto Sans Symbols" w:hAnsi="Noto Sans Symbols" w:cs="Noto Sans Symbols"/>
      </w:rPr>
    </w:lvl>
    <w:lvl w:ilvl="4">
      <w:start w:val="1"/>
      <w:numFmt w:val="bullet"/>
      <w:lvlText w:val="o"/>
      <w:lvlJc w:val="left"/>
      <w:pPr>
        <w:ind w:left="3862" w:hanging="360"/>
      </w:pPr>
      <w:rPr>
        <w:rFonts w:ascii="Courier New" w:eastAsia="Courier New" w:hAnsi="Courier New" w:cs="Courier New"/>
      </w:rPr>
    </w:lvl>
    <w:lvl w:ilvl="5">
      <w:start w:val="1"/>
      <w:numFmt w:val="bullet"/>
      <w:lvlText w:val="▪"/>
      <w:lvlJc w:val="left"/>
      <w:pPr>
        <w:ind w:left="4582" w:hanging="360"/>
      </w:pPr>
      <w:rPr>
        <w:rFonts w:ascii="Noto Sans Symbols" w:eastAsia="Noto Sans Symbols" w:hAnsi="Noto Sans Symbols" w:cs="Noto Sans Symbols"/>
      </w:rPr>
    </w:lvl>
    <w:lvl w:ilvl="6">
      <w:start w:val="1"/>
      <w:numFmt w:val="bullet"/>
      <w:lvlText w:val="●"/>
      <w:lvlJc w:val="left"/>
      <w:pPr>
        <w:ind w:left="5302" w:hanging="360"/>
      </w:pPr>
      <w:rPr>
        <w:rFonts w:ascii="Noto Sans Symbols" w:eastAsia="Noto Sans Symbols" w:hAnsi="Noto Sans Symbols" w:cs="Noto Sans Symbols"/>
      </w:rPr>
    </w:lvl>
    <w:lvl w:ilvl="7">
      <w:start w:val="1"/>
      <w:numFmt w:val="bullet"/>
      <w:lvlText w:val="o"/>
      <w:lvlJc w:val="left"/>
      <w:pPr>
        <w:ind w:left="6022" w:hanging="360"/>
      </w:pPr>
      <w:rPr>
        <w:rFonts w:ascii="Courier New" w:eastAsia="Courier New" w:hAnsi="Courier New" w:cs="Courier New"/>
      </w:rPr>
    </w:lvl>
    <w:lvl w:ilvl="8">
      <w:start w:val="1"/>
      <w:numFmt w:val="bullet"/>
      <w:lvlText w:val="▪"/>
      <w:lvlJc w:val="left"/>
      <w:pPr>
        <w:ind w:left="6742" w:hanging="360"/>
      </w:pPr>
      <w:rPr>
        <w:rFonts w:ascii="Noto Sans Symbols" w:eastAsia="Noto Sans Symbols" w:hAnsi="Noto Sans Symbols" w:cs="Noto Sans Symbols"/>
      </w:rPr>
    </w:lvl>
  </w:abstractNum>
  <w:abstractNum w:abstractNumId="14">
    <w:nsid w:val="39B92BE1"/>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5">
    <w:nsid w:val="429D3B14"/>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nsid w:val="494B7F64"/>
    <w:multiLevelType w:val="hybridMultilevel"/>
    <w:tmpl w:val="893C3DC0"/>
    <w:lvl w:ilvl="0" w:tplc="6482340E">
      <w:start w:val="1"/>
      <w:numFmt w:val="decimal"/>
      <w:lvlText w:val="%1."/>
      <w:lvlJc w:val="left"/>
      <w:pPr>
        <w:ind w:left="450" w:hanging="360"/>
      </w:pPr>
      <w:rPr>
        <w:b/>
        <w:color w:val="002060"/>
        <w:sz w:val="24"/>
        <w:szCs w:val="24"/>
      </w:rPr>
    </w:lvl>
    <w:lvl w:ilvl="1" w:tplc="34090019" w:tentative="1">
      <w:start w:val="1"/>
      <w:numFmt w:val="lowerLetter"/>
      <w:lvlText w:val="%2."/>
      <w:lvlJc w:val="left"/>
      <w:pPr>
        <w:ind w:left="1170" w:hanging="360"/>
      </w:pPr>
    </w:lvl>
    <w:lvl w:ilvl="2" w:tplc="3409001B" w:tentative="1">
      <w:start w:val="1"/>
      <w:numFmt w:val="lowerRoman"/>
      <w:lvlText w:val="%3."/>
      <w:lvlJc w:val="right"/>
      <w:pPr>
        <w:ind w:left="1890" w:hanging="180"/>
      </w:pPr>
    </w:lvl>
    <w:lvl w:ilvl="3" w:tplc="3409000F" w:tentative="1">
      <w:start w:val="1"/>
      <w:numFmt w:val="decimal"/>
      <w:lvlText w:val="%4."/>
      <w:lvlJc w:val="left"/>
      <w:pPr>
        <w:ind w:left="2610" w:hanging="360"/>
      </w:pPr>
    </w:lvl>
    <w:lvl w:ilvl="4" w:tplc="34090019" w:tentative="1">
      <w:start w:val="1"/>
      <w:numFmt w:val="lowerLetter"/>
      <w:lvlText w:val="%5."/>
      <w:lvlJc w:val="left"/>
      <w:pPr>
        <w:ind w:left="3330" w:hanging="360"/>
      </w:pPr>
    </w:lvl>
    <w:lvl w:ilvl="5" w:tplc="3409001B" w:tentative="1">
      <w:start w:val="1"/>
      <w:numFmt w:val="lowerRoman"/>
      <w:lvlText w:val="%6."/>
      <w:lvlJc w:val="right"/>
      <w:pPr>
        <w:ind w:left="4050" w:hanging="180"/>
      </w:pPr>
    </w:lvl>
    <w:lvl w:ilvl="6" w:tplc="3409000F" w:tentative="1">
      <w:start w:val="1"/>
      <w:numFmt w:val="decimal"/>
      <w:lvlText w:val="%7."/>
      <w:lvlJc w:val="left"/>
      <w:pPr>
        <w:ind w:left="4770" w:hanging="360"/>
      </w:pPr>
    </w:lvl>
    <w:lvl w:ilvl="7" w:tplc="34090019" w:tentative="1">
      <w:start w:val="1"/>
      <w:numFmt w:val="lowerLetter"/>
      <w:lvlText w:val="%8."/>
      <w:lvlJc w:val="left"/>
      <w:pPr>
        <w:ind w:left="5490" w:hanging="360"/>
      </w:pPr>
    </w:lvl>
    <w:lvl w:ilvl="8" w:tplc="3409001B" w:tentative="1">
      <w:start w:val="1"/>
      <w:numFmt w:val="lowerRoman"/>
      <w:lvlText w:val="%9."/>
      <w:lvlJc w:val="right"/>
      <w:pPr>
        <w:ind w:left="6210" w:hanging="180"/>
      </w:pPr>
    </w:lvl>
  </w:abstractNum>
  <w:abstractNum w:abstractNumId="17">
    <w:nsid w:val="4A2067B9"/>
    <w:multiLevelType w:val="hybridMultilevel"/>
    <w:tmpl w:val="B4022984"/>
    <w:lvl w:ilvl="0" w:tplc="7A9E95A0">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4AB3687D"/>
    <w:multiLevelType w:val="hybridMultilevel"/>
    <w:tmpl w:val="6C5A3CF6"/>
    <w:lvl w:ilvl="0" w:tplc="CBDE833E">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nsid w:val="4DF338FE"/>
    <w:multiLevelType w:val="hybridMultilevel"/>
    <w:tmpl w:val="3924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3477A4"/>
    <w:multiLevelType w:val="hybridMultilevel"/>
    <w:tmpl w:val="C89ED4AC"/>
    <w:lvl w:ilvl="0" w:tplc="F512569A">
      <w:start w:val="2"/>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nsid w:val="5A7B7405"/>
    <w:multiLevelType w:val="hybridMultilevel"/>
    <w:tmpl w:val="575E0642"/>
    <w:lvl w:ilvl="0" w:tplc="4A06356A">
      <w:start w:val="1"/>
      <w:numFmt w:val="lowerLetter"/>
      <w:lvlText w:val="%1."/>
      <w:lvlJc w:val="left"/>
      <w:pPr>
        <w:ind w:left="786" w:hanging="360"/>
      </w:pPr>
      <w:rPr>
        <w:rFonts w:hint="default"/>
        <w:color w:val="auto"/>
        <w:sz w:val="24"/>
        <w:szCs w:val="24"/>
      </w:rPr>
    </w:lvl>
    <w:lvl w:ilvl="1" w:tplc="34090019" w:tentative="1">
      <w:start w:val="1"/>
      <w:numFmt w:val="lowerLetter"/>
      <w:lvlText w:val="%2."/>
      <w:lvlJc w:val="left"/>
      <w:pPr>
        <w:ind w:left="1506" w:hanging="360"/>
      </w:pPr>
    </w:lvl>
    <w:lvl w:ilvl="2" w:tplc="3409001B" w:tentative="1">
      <w:start w:val="1"/>
      <w:numFmt w:val="lowerRoman"/>
      <w:lvlText w:val="%3."/>
      <w:lvlJc w:val="right"/>
      <w:pPr>
        <w:ind w:left="2226" w:hanging="180"/>
      </w:pPr>
    </w:lvl>
    <w:lvl w:ilvl="3" w:tplc="3409000F" w:tentative="1">
      <w:start w:val="1"/>
      <w:numFmt w:val="decimal"/>
      <w:lvlText w:val="%4."/>
      <w:lvlJc w:val="left"/>
      <w:pPr>
        <w:ind w:left="2946" w:hanging="360"/>
      </w:pPr>
    </w:lvl>
    <w:lvl w:ilvl="4" w:tplc="34090019" w:tentative="1">
      <w:start w:val="1"/>
      <w:numFmt w:val="lowerLetter"/>
      <w:lvlText w:val="%5."/>
      <w:lvlJc w:val="left"/>
      <w:pPr>
        <w:ind w:left="3666" w:hanging="360"/>
      </w:pPr>
    </w:lvl>
    <w:lvl w:ilvl="5" w:tplc="3409001B" w:tentative="1">
      <w:start w:val="1"/>
      <w:numFmt w:val="lowerRoman"/>
      <w:lvlText w:val="%6."/>
      <w:lvlJc w:val="right"/>
      <w:pPr>
        <w:ind w:left="4386" w:hanging="180"/>
      </w:pPr>
    </w:lvl>
    <w:lvl w:ilvl="6" w:tplc="3409000F" w:tentative="1">
      <w:start w:val="1"/>
      <w:numFmt w:val="decimal"/>
      <w:lvlText w:val="%7."/>
      <w:lvlJc w:val="left"/>
      <w:pPr>
        <w:ind w:left="5106" w:hanging="360"/>
      </w:pPr>
    </w:lvl>
    <w:lvl w:ilvl="7" w:tplc="34090019" w:tentative="1">
      <w:start w:val="1"/>
      <w:numFmt w:val="lowerLetter"/>
      <w:lvlText w:val="%8."/>
      <w:lvlJc w:val="left"/>
      <w:pPr>
        <w:ind w:left="5826" w:hanging="360"/>
      </w:pPr>
    </w:lvl>
    <w:lvl w:ilvl="8" w:tplc="3409001B" w:tentative="1">
      <w:start w:val="1"/>
      <w:numFmt w:val="lowerRoman"/>
      <w:lvlText w:val="%9."/>
      <w:lvlJc w:val="right"/>
      <w:pPr>
        <w:ind w:left="6546" w:hanging="180"/>
      </w:pPr>
    </w:lvl>
  </w:abstractNum>
  <w:abstractNum w:abstractNumId="22">
    <w:nsid w:val="61762C90"/>
    <w:multiLevelType w:val="hybridMultilevel"/>
    <w:tmpl w:val="060093A8"/>
    <w:lvl w:ilvl="0" w:tplc="27B4738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21261"/>
    <w:multiLevelType w:val="hybridMultilevel"/>
    <w:tmpl w:val="405C739C"/>
    <w:lvl w:ilvl="0" w:tplc="34090001">
      <w:start w:val="1"/>
      <w:numFmt w:val="bullet"/>
      <w:lvlText w:val=""/>
      <w:lvlJc w:val="left"/>
      <w:pPr>
        <w:ind w:left="900" w:hanging="360"/>
      </w:pPr>
      <w:rPr>
        <w:rFonts w:ascii="Symbol" w:hAnsi="Symbol" w:hint="default"/>
      </w:rPr>
    </w:lvl>
    <w:lvl w:ilvl="1" w:tplc="34090003" w:tentative="1">
      <w:start w:val="1"/>
      <w:numFmt w:val="bullet"/>
      <w:lvlText w:val="o"/>
      <w:lvlJc w:val="left"/>
      <w:pPr>
        <w:ind w:left="2520" w:hanging="360"/>
      </w:pPr>
      <w:rPr>
        <w:rFonts w:ascii="Courier New" w:hAnsi="Courier New" w:cs="Courier New" w:hint="default"/>
      </w:rPr>
    </w:lvl>
    <w:lvl w:ilvl="2" w:tplc="34090005" w:tentative="1">
      <w:start w:val="1"/>
      <w:numFmt w:val="bullet"/>
      <w:lvlText w:val=""/>
      <w:lvlJc w:val="left"/>
      <w:pPr>
        <w:ind w:left="3240" w:hanging="360"/>
      </w:pPr>
      <w:rPr>
        <w:rFonts w:ascii="Wingdings" w:hAnsi="Wingdings" w:hint="default"/>
      </w:rPr>
    </w:lvl>
    <w:lvl w:ilvl="3" w:tplc="34090001" w:tentative="1">
      <w:start w:val="1"/>
      <w:numFmt w:val="bullet"/>
      <w:lvlText w:val=""/>
      <w:lvlJc w:val="left"/>
      <w:pPr>
        <w:ind w:left="3960" w:hanging="360"/>
      </w:pPr>
      <w:rPr>
        <w:rFonts w:ascii="Symbol" w:hAnsi="Symbol" w:hint="default"/>
      </w:rPr>
    </w:lvl>
    <w:lvl w:ilvl="4" w:tplc="34090003" w:tentative="1">
      <w:start w:val="1"/>
      <w:numFmt w:val="bullet"/>
      <w:lvlText w:val="o"/>
      <w:lvlJc w:val="left"/>
      <w:pPr>
        <w:ind w:left="4680" w:hanging="360"/>
      </w:pPr>
      <w:rPr>
        <w:rFonts w:ascii="Courier New" w:hAnsi="Courier New" w:cs="Courier New" w:hint="default"/>
      </w:rPr>
    </w:lvl>
    <w:lvl w:ilvl="5" w:tplc="34090005" w:tentative="1">
      <w:start w:val="1"/>
      <w:numFmt w:val="bullet"/>
      <w:lvlText w:val=""/>
      <w:lvlJc w:val="left"/>
      <w:pPr>
        <w:ind w:left="5400" w:hanging="360"/>
      </w:pPr>
      <w:rPr>
        <w:rFonts w:ascii="Wingdings" w:hAnsi="Wingdings" w:hint="default"/>
      </w:rPr>
    </w:lvl>
    <w:lvl w:ilvl="6" w:tplc="34090001" w:tentative="1">
      <w:start w:val="1"/>
      <w:numFmt w:val="bullet"/>
      <w:lvlText w:val=""/>
      <w:lvlJc w:val="left"/>
      <w:pPr>
        <w:ind w:left="6120" w:hanging="360"/>
      </w:pPr>
      <w:rPr>
        <w:rFonts w:ascii="Symbol" w:hAnsi="Symbol" w:hint="default"/>
      </w:rPr>
    </w:lvl>
    <w:lvl w:ilvl="7" w:tplc="34090003" w:tentative="1">
      <w:start w:val="1"/>
      <w:numFmt w:val="bullet"/>
      <w:lvlText w:val="o"/>
      <w:lvlJc w:val="left"/>
      <w:pPr>
        <w:ind w:left="6840" w:hanging="360"/>
      </w:pPr>
      <w:rPr>
        <w:rFonts w:ascii="Courier New" w:hAnsi="Courier New" w:cs="Courier New" w:hint="default"/>
      </w:rPr>
    </w:lvl>
    <w:lvl w:ilvl="8" w:tplc="34090005" w:tentative="1">
      <w:start w:val="1"/>
      <w:numFmt w:val="bullet"/>
      <w:lvlText w:val=""/>
      <w:lvlJc w:val="left"/>
      <w:pPr>
        <w:ind w:left="7560" w:hanging="360"/>
      </w:pPr>
      <w:rPr>
        <w:rFonts w:ascii="Wingdings" w:hAnsi="Wingdings" w:hint="default"/>
      </w:rPr>
    </w:lvl>
  </w:abstractNum>
  <w:abstractNum w:abstractNumId="24">
    <w:nsid w:val="70CD35C2"/>
    <w:multiLevelType w:val="hybridMultilevel"/>
    <w:tmpl w:val="E4A8B966"/>
    <w:lvl w:ilvl="0" w:tplc="641AC062">
      <w:start w:val="12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nsid w:val="72045F0D"/>
    <w:multiLevelType w:val="hybridMultilevel"/>
    <w:tmpl w:val="B0A2CE7A"/>
    <w:lvl w:ilvl="0" w:tplc="EF704B8C">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nsid w:val="72C40CD7"/>
    <w:multiLevelType w:val="hybridMultilevel"/>
    <w:tmpl w:val="97F87324"/>
    <w:lvl w:ilvl="0" w:tplc="AB7643E8">
      <w:start w:val="1"/>
      <w:numFmt w:val="upp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7">
    <w:nsid w:val="769050F0"/>
    <w:multiLevelType w:val="multilevel"/>
    <w:tmpl w:val="7940005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8">
    <w:nsid w:val="772E6BA5"/>
    <w:multiLevelType w:val="hybridMultilevel"/>
    <w:tmpl w:val="CAF46CE0"/>
    <w:lvl w:ilvl="0" w:tplc="AC78192A">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nsid w:val="776A7DC4"/>
    <w:multiLevelType w:val="hybridMultilevel"/>
    <w:tmpl w:val="47B43D6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nsid w:val="7BC6217C"/>
    <w:multiLevelType w:val="hybridMultilevel"/>
    <w:tmpl w:val="9A3A1D4E"/>
    <w:lvl w:ilvl="0" w:tplc="34090015">
      <w:start w:val="1"/>
      <w:numFmt w:val="upperLetter"/>
      <w:lvlText w:val="%1."/>
      <w:lvlJc w:val="left"/>
      <w:pPr>
        <w:ind w:left="1146" w:hanging="360"/>
      </w:pPr>
    </w:lvl>
    <w:lvl w:ilvl="1" w:tplc="34090019" w:tentative="1">
      <w:start w:val="1"/>
      <w:numFmt w:val="lowerLetter"/>
      <w:lvlText w:val="%2."/>
      <w:lvlJc w:val="left"/>
      <w:pPr>
        <w:ind w:left="1866" w:hanging="360"/>
      </w:pPr>
    </w:lvl>
    <w:lvl w:ilvl="2" w:tplc="3409001B" w:tentative="1">
      <w:start w:val="1"/>
      <w:numFmt w:val="lowerRoman"/>
      <w:lvlText w:val="%3."/>
      <w:lvlJc w:val="right"/>
      <w:pPr>
        <w:ind w:left="2586" w:hanging="180"/>
      </w:pPr>
    </w:lvl>
    <w:lvl w:ilvl="3" w:tplc="3409000F" w:tentative="1">
      <w:start w:val="1"/>
      <w:numFmt w:val="decimal"/>
      <w:lvlText w:val="%4."/>
      <w:lvlJc w:val="left"/>
      <w:pPr>
        <w:ind w:left="3306" w:hanging="360"/>
      </w:pPr>
    </w:lvl>
    <w:lvl w:ilvl="4" w:tplc="34090019" w:tentative="1">
      <w:start w:val="1"/>
      <w:numFmt w:val="lowerLetter"/>
      <w:lvlText w:val="%5."/>
      <w:lvlJc w:val="left"/>
      <w:pPr>
        <w:ind w:left="4026" w:hanging="360"/>
      </w:pPr>
    </w:lvl>
    <w:lvl w:ilvl="5" w:tplc="3409001B" w:tentative="1">
      <w:start w:val="1"/>
      <w:numFmt w:val="lowerRoman"/>
      <w:lvlText w:val="%6."/>
      <w:lvlJc w:val="right"/>
      <w:pPr>
        <w:ind w:left="4746" w:hanging="180"/>
      </w:pPr>
    </w:lvl>
    <w:lvl w:ilvl="6" w:tplc="3409000F" w:tentative="1">
      <w:start w:val="1"/>
      <w:numFmt w:val="decimal"/>
      <w:lvlText w:val="%7."/>
      <w:lvlJc w:val="left"/>
      <w:pPr>
        <w:ind w:left="5466" w:hanging="360"/>
      </w:pPr>
    </w:lvl>
    <w:lvl w:ilvl="7" w:tplc="34090019" w:tentative="1">
      <w:start w:val="1"/>
      <w:numFmt w:val="lowerLetter"/>
      <w:lvlText w:val="%8."/>
      <w:lvlJc w:val="left"/>
      <w:pPr>
        <w:ind w:left="6186" w:hanging="360"/>
      </w:pPr>
    </w:lvl>
    <w:lvl w:ilvl="8" w:tplc="3409001B" w:tentative="1">
      <w:start w:val="1"/>
      <w:numFmt w:val="lowerRoman"/>
      <w:lvlText w:val="%9."/>
      <w:lvlJc w:val="right"/>
      <w:pPr>
        <w:ind w:left="6906" w:hanging="180"/>
      </w:pPr>
    </w:lvl>
  </w:abstractNum>
  <w:num w:numId="1">
    <w:abstractNumId w:val="13"/>
  </w:num>
  <w:num w:numId="2">
    <w:abstractNumId w:val="27"/>
  </w:num>
  <w:num w:numId="3">
    <w:abstractNumId w:val="11"/>
  </w:num>
  <w:num w:numId="4">
    <w:abstractNumId w:val="16"/>
  </w:num>
  <w:num w:numId="5">
    <w:abstractNumId w:val="18"/>
  </w:num>
  <w:num w:numId="6">
    <w:abstractNumId w:val="22"/>
  </w:num>
  <w:num w:numId="7">
    <w:abstractNumId w:val="15"/>
  </w:num>
  <w:num w:numId="8">
    <w:abstractNumId w:val="26"/>
  </w:num>
  <w:num w:numId="9">
    <w:abstractNumId w:val="14"/>
  </w:num>
  <w:num w:numId="10">
    <w:abstractNumId w:val="0"/>
  </w:num>
  <w:num w:numId="11">
    <w:abstractNumId w:val="19"/>
  </w:num>
  <w:num w:numId="12">
    <w:abstractNumId w:val="4"/>
  </w:num>
  <w:num w:numId="13">
    <w:abstractNumId w:val="25"/>
  </w:num>
  <w:num w:numId="14">
    <w:abstractNumId w:val="2"/>
  </w:num>
  <w:num w:numId="15">
    <w:abstractNumId w:val="6"/>
  </w:num>
  <w:num w:numId="16">
    <w:abstractNumId w:val="28"/>
  </w:num>
  <w:num w:numId="17">
    <w:abstractNumId w:val="1"/>
  </w:num>
  <w:num w:numId="18">
    <w:abstractNumId w:val="23"/>
  </w:num>
  <w:num w:numId="19">
    <w:abstractNumId w:val="8"/>
  </w:num>
  <w:num w:numId="20">
    <w:abstractNumId w:val="21"/>
  </w:num>
  <w:num w:numId="21">
    <w:abstractNumId w:val="3"/>
  </w:num>
  <w:num w:numId="22">
    <w:abstractNumId w:val="30"/>
  </w:num>
  <w:num w:numId="23">
    <w:abstractNumId w:val="20"/>
  </w:num>
  <w:num w:numId="24">
    <w:abstractNumId w:val="17"/>
  </w:num>
  <w:num w:numId="25">
    <w:abstractNumId w:val="24"/>
  </w:num>
  <w:num w:numId="26">
    <w:abstractNumId w:val="5"/>
  </w:num>
  <w:num w:numId="27">
    <w:abstractNumId w:val="29"/>
  </w:num>
  <w:num w:numId="28">
    <w:abstractNumId w:val="7"/>
  </w:num>
  <w:num w:numId="29">
    <w:abstractNumId w:val="10"/>
  </w:num>
  <w:num w:numId="30">
    <w:abstractNumId w:val="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DA9"/>
    <w:rsid w:val="00000D75"/>
    <w:rsid w:val="00001EC7"/>
    <w:rsid w:val="00006D6A"/>
    <w:rsid w:val="000101D0"/>
    <w:rsid w:val="000320F9"/>
    <w:rsid w:val="00042FEB"/>
    <w:rsid w:val="00046FA7"/>
    <w:rsid w:val="0005421C"/>
    <w:rsid w:val="0005577C"/>
    <w:rsid w:val="000708D9"/>
    <w:rsid w:val="00076785"/>
    <w:rsid w:val="00083789"/>
    <w:rsid w:val="00090371"/>
    <w:rsid w:val="00093334"/>
    <w:rsid w:val="00096310"/>
    <w:rsid w:val="00097E2F"/>
    <w:rsid w:val="000C1F1B"/>
    <w:rsid w:val="000E2AEE"/>
    <w:rsid w:val="000E38E9"/>
    <w:rsid w:val="000E3EB7"/>
    <w:rsid w:val="000E46DA"/>
    <w:rsid w:val="000F4719"/>
    <w:rsid w:val="001023FB"/>
    <w:rsid w:val="00103995"/>
    <w:rsid w:val="00105C0B"/>
    <w:rsid w:val="00113819"/>
    <w:rsid w:val="001149A2"/>
    <w:rsid w:val="00116AF7"/>
    <w:rsid w:val="00124E77"/>
    <w:rsid w:val="001322D8"/>
    <w:rsid w:val="00135103"/>
    <w:rsid w:val="00141BDA"/>
    <w:rsid w:val="0014323A"/>
    <w:rsid w:val="00154140"/>
    <w:rsid w:val="00155842"/>
    <w:rsid w:val="0015747A"/>
    <w:rsid w:val="00160189"/>
    <w:rsid w:val="00163478"/>
    <w:rsid w:val="001823AB"/>
    <w:rsid w:val="001847A6"/>
    <w:rsid w:val="00186433"/>
    <w:rsid w:val="001B0DCD"/>
    <w:rsid w:val="001B2088"/>
    <w:rsid w:val="001B4636"/>
    <w:rsid w:val="001B4682"/>
    <w:rsid w:val="001B6063"/>
    <w:rsid w:val="001B6619"/>
    <w:rsid w:val="001B6D8F"/>
    <w:rsid w:val="001B76F6"/>
    <w:rsid w:val="001D404D"/>
    <w:rsid w:val="001E5944"/>
    <w:rsid w:val="001E6399"/>
    <w:rsid w:val="001F0486"/>
    <w:rsid w:val="00204FE4"/>
    <w:rsid w:val="0021298B"/>
    <w:rsid w:val="00222413"/>
    <w:rsid w:val="00222C1E"/>
    <w:rsid w:val="0023155A"/>
    <w:rsid w:val="00243402"/>
    <w:rsid w:val="00250D5A"/>
    <w:rsid w:val="00255368"/>
    <w:rsid w:val="00262F03"/>
    <w:rsid w:val="002741A1"/>
    <w:rsid w:val="00275C6A"/>
    <w:rsid w:val="00282576"/>
    <w:rsid w:val="00282674"/>
    <w:rsid w:val="002851FF"/>
    <w:rsid w:val="00293BD3"/>
    <w:rsid w:val="00293CD5"/>
    <w:rsid w:val="002941CA"/>
    <w:rsid w:val="00295D29"/>
    <w:rsid w:val="002A1279"/>
    <w:rsid w:val="002B1E23"/>
    <w:rsid w:val="002B44BD"/>
    <w:rsid w:val="002B6703"/>
    <w:rsid w:val="002B73CA"/>
    <w:rsid w:val="002B79B5"/>
    <w:rsid w:val="002C4838"/>
    <w:rsid w:val="002C7968"/>
    <w:rsid w:val="002D320D"/>
    <w:rsid w:val="002D6344"/>
    <w:rsid w:val="002D70AE"/>
    <w:rsid w:val="002D7DFE"/>
    <w:rsid w:val="002E689A"/>
    <w:rsid w:val="002F07D4"/>
    <w:rsid w:val="002F5643"/>
    <w:rsid w:val="002F57CF"/>
    <w:rsid w:val="002F626A"/>
    <w:rsid w:val="003018CE"/>
    <w:rsid w:val="0030786F"/>
    <w:rsid w:val="003108B5"/>
    <w:rsid w:val="00313FED"/>
    <w:rsid w:val="00314007"/>
    <w:rsid w:val="003169F2"/>
    <w:rsid w:val="0031795A"/>
    <w:rsid w:val="003401C3"/>
    <w:rsid w:val="00347255"/>
    <w:rsid w:val="0035250A"/>
    <w:rsid w:val="00354960"/>
    <w:rsid w:val="00357104"/>
    <w:rsid w:val="00371C7A"/>
    <w:rsid w:val="00375AE7"/>
    <w:rsid w:val="00375C00"/>
    <w:rsid w:val="00383077"/>
    <w:rsid w:val="00385338"/>
    <w:rsid w:val="00387EBD"/>
    <w:rsid w:val="0039157E"/>
    <w:rsid w:val="00393D07"/>
    <w:rsid w:val="00393EED"/>
    <w:rsid w:val="0039798B"/>
    <w:rsid w:val="003A7717"/>
    <w:rsid w:val="003C3015"/>
    <w:rsid w:val="003C7993"/>
    <w:rsid w:val="003D1E9E"/>
    <w:rsid w:val="003D75C9"/>
    <w:rsid w:val="003F0F20"/>
    <w:rsid w:val="003F13F3"/>
    <w:rsid w:val="00404BD3"/>
    <w:rsid w:val="004063E3"/>
    <w:rsid w:val="00412747"/>
    <w:rsid w:val="004147EC"/>
    <w:rsid w:val="00415BD0"/>
    <w:rsid w:val="00416CD0"/>
    <w:rsid w:val="00422596"/>
    <w:rsid w:val="00422948"/>
    <w:rsid w:val="004269AC"/>
    <w:rsid w:val="00427B91"/>
    <w:rsid w:val="0043090C"/>
    <w:rsid w:val="004347A5"/>
    <w:rsid w:val="004411B3"/>
    <w:rsid w:val="00446E51"/>
    <w:rsid w:val="00453344"/>
    <w:rsid w:val="004664E2"/>
    <w:rsid w:val="004717D0"/>
    <w:rsid w:val="00471854"/>
    <w:rsid w:val="00474826"/>
    <w:rsid w:val="00475561"/>
    <w:rsid w:val="004864BA"/>
    <w:rsid w:val="0049181E"/>
    <w:rsid w:val="004A129A"/>
    <w:rsid w:val="004A4E86"/>
    <w:rsid w:val="004B48A7"/>
    <w:rsid w:val="004B6643"/>
    <w:rsid w:val="004C1E37"/>
    <w:rsid w:val="004C3428"/>
    <w:rsid w:val="004C4558"/>
    <w:rsid w:val="004C5B12"/>
    <w:rsid w:val="004E58E2"/>
    <w:rsid w:val="004F3CA8"/>
    <w:rsid w:val="00501835"/>
    <w:rsid w:val="00506952"/>
    <w:rsid w:val="0051458A"/>
    <w:rsid w:val="005205EB"/>
    <w:rsid w:val="00522541"/>
    <w:rsid w:val="00522A2E"/>
    <w:rsid w:val="00526FA0"/>
    <w:rsid w:val="005332E0"/>
    <w:rsid w:val="00536EFF"/>
    <w:rsid w:val="00556E1E"/>
    <w:rsid w:val="00564400"/>
    <w:rsid w:val="005714F3"/>
    <w:rsid w:val="00574C3B"/>
    <w:rsid w:val="0058313A"/>
    <w:rsid w:val="005838F4"/>
    <w:rsid w:val="00590B6B"/>
    <w:rsid w:val="005924AF"/>
    <w:rsid w:val="00596FC3"/>
    <w:rsid w:val="005A2012"/>
    <w:rsid w:val="005B7748"/>
    <w:rsid w:val="005B7B3E"/>
    <w:rsid w:val="005F7749"/>
    <w:rsid w:val="00604C05"/>
    <w:rsid w:val="0061793C"/>
    <w:rsid w:val="00625882"/>
    <w:rsid w:val="0065029D"/>
    <w:rsid w:val="00651F59"/>
    <w:rsid w:val="00653F9B"/>
    <w:rsid w:val="00656B2C"/>
    <w:rsid w:val="00662BAE"/>
    <w:rsid w:val="006650DE"/>
    <w:rsid w:val="00672917"/>
    <w:rsid w:val="006752D3"/>
    <w:rsid w:val="00675A3F"/>
    <w:rsid w:val="00681432"/>
    <w:rsid w:val="0069567C"/>
    <w:rsid w:val="0069788A"/>
    <w:rsid w:val="006A1B1F"/>
    <w:rsid w:val="006A20B9"/>
    <w:rsid w:val="006A6903"/>
    <w:rsid w:val="006B6DC3"/>
    <w:rsid w:val="006B7F71"/>
    <w:rsid w:val="006C514D"/>
    <w:rsid w:val="006C7E5F"/>
    <w:rsid w:val="006E1E4E"/>
    <w:rsid w:val="006E2AB6"/>
    <w:rsid w:val="006F0656"/>
    <w:rsid w:val="006F0945"/>
    <w:rsid w:val="006F7673"/>
    <w:rsid w:val="00700E0E"/>
    <w:rsid w:val="00702671"/>
    <w:rsid w:val="00710C0A"/>
    <w:rsid w:val="00711920"/>
    <w:rsid w:val="00714A58"/>
    <w:rsid w:val="007202DE"/>
    <w:rsid w:val="00721CF9"/>
    <w:rsid w:val="0072412A"/>
    <w:rsid w:val="007313BB"/>
    <w:rsid w:val="0073140C"/>
    <w:rsid w:val="0073758B"/>
    <w:rsid w:val="00753A79"/>
    <w:rsid w:val="007550BB"/>
    <w:rsid w:val="007604F7"/>
    <w:rsid w:val="007767D0"/>
    <w:rsid w:val="00776A1F"/>
    <w:rsid w:val="00776CAA"/>
    <w:rsid w:val="00786F50"/>
    <w:rsid w:val="00794161"/>
    <w:rsid w:val="00795D24"/>
    <w:rsid w:val="007965D4"/>
    <w:rsid w:val="007A1F89"/>
    <w:rsid w:val="007A4F6E"/>
    <w:rsid w:val="007B4427"/>
    <w:rsid w:val="007B50B5"/>
    <w:rsid w:val="007B53AF"/>
    <w:rsid w:val="007C56EA"/>
    <w:rsid w:val="007D6598"/>
    <w:rsid w:val="007D6982"/>
    <w:rsid w:val="007E0B4B"/>
    <w:rsid w:val="007E4E5E"/>
    <w:rsid w:val="007E75A9"/>
    <w:rsid w:val="007F5B94"/>
    <w:rsid w:val="008027EB"/>
    <w:rsid w:val="00806045"/>
    <w:rsid w:val="00807781"/>
    <w:rsid w:val="0081334A"/>
    <w:rsid w:val="0082655B"/>
    <w:rsid w:val="00827629"/>
    <w:rsid w:val="00827668"/>
    <w:rsid w:val="0083114D"/>
    <w:rsid w:val="0083169F"/>
    <w:rsid w:val="00837AF6"/>
    <w:rsid w:val="008524BB"/>
    <w:rsid w:val="00853C77"/>
    <w:rsid w:val="00853FDC"/>
    <w:rsid w:val="00867BE4"/>
    <w:rsid w:val="00871F0E"/>
    <w:rsid w:val="00881096"/>
    <w:rsid w:val="00893054"/>
    <w:rsid w:val="008A0185"/>
    <w:rsid w:val="008A3577"/>
    <w:rsid w:val="008A6E1F"/>
    <w:rsid w:val="008B1217"/>
    <w:rsid w:val="008C6892"/>
    <w:rsid w:val="008C69B2"/>
    <w:rsid w:val="008C6D94"/>
    <w:rsid w:val="008D6C85"/>
    <w:rsid w:val="008E4068"/>
    <w:rsid w:val="008E43A5"/>
    <w:rsid w:val="008F1FFB"/>
    <w:rsid w:val="00901E90"/>
    <w:rsid w:val="009112F7"/>
    <w:rsid w:val="00912D02"/>
    <w:rsid w:val="0091510D"/>
    <w:rsid w:val="00927484"/>
    <w:rsid w:val="009279A3"/>
    <w:rsid w:val="00931158"/>
    <w:rsid w:val="00932978"/>
    <w:rsid w:val="0094182F"/>
    <w:rsid w:val="00954C16"/>
    <w:rsid w:val="00957586"/>
    <w:rsid w:val="009613B0"/>
    <w:rsid w:val="00970CF8"/>
    <w:rsid w:val="00975BF1"/>
    <w:rsid w:val="009804E3"/>
    <w:rsid w:val="009808ED"/>
    <w:rsid w:val="00981F97"/>
    <w:rsid w:val="00982647"/>
    <w:rsid w:val="00985089"/>
    <w:rsid w:val="00992FA1"/>
    <w:rsid w:val="009969C6"/>
    <w:rsid w:val="009A7847"/>
    <w:rsid w:val="009B5C96"/>
    <w:rsid w:val="009B5F25"/>
    <w:rsid w:val="009C2BF6"/>
    <w:rsid w:val="009C3611"/>
    <w:rsid w:val="009D519F"/>
    <w:rsid w:val="009D56BA"/>
    <w:rsid w:val="009D7FD6"/>
    <w:rsid w:val="009E122F"/>
    <w:rsid w:val="009E2494"/>
    <w:rsid w:val="009F3664"/>
    <w:rsid w:val="009F6591"/>
    <w:rsid w:val="00A020E9"/>
    <w:rsid w:val="00A055F1"/>
    <w:rsid w:val="00A11CE7"/>
    <w:rsid w:val="00A1443E"/>
    <w:rsid w:val="00A1706A"/>
    <w:rsid w:val="00A3013B"/>
    <w:rsid w:val="00A3080E"/>
    <w:rsid w:val="00A400CE"/>
    <w:rsid w:val="00A407C6"/>
    <w:rsid w:val="00A4163C"/>
    <w:rsid w:val="00A424AB"/>
    <w:rsid w:val="00A424AD"/>
    <w:rsid w:val="00A42AB0"/>
    <w:rsid w:val="00A54CA7"/>
    <w:rsid w:val="00A61750"/>
    <w:rsid w:val="00A62258"/>
    <w:rsid w:val="00A63054"/>
    <w:rsid w:val="00A74B70"/>
    <w:rsid w:val="00A77221"/>
    <w:rsid w:val="00A820CC"/>
    <w:rsid w:val="00A8218F"/>
    <w:rsid w:val="00A870D1"/>
    <w:rsid w:val="00A87502"/>
    <w:rsid w:val="00A90A4C"/>
    <w:rsid w:val="00A9177A"/>
    <w:rsid w:val="00A919D1"/>
    <w:rsid w:val="00A9551D"/>
    <w:rsid w:val="00A96E8B"/>
    <w:rsid w:val="00AA053B"/>
    <w:rsid w:val="00AA0D7C"/>
    <w:rsid w:val="00AA3944"/>
    <w:rsid w:val="00AA5B99"/>
    <w:rsid w:val="00AB701D"/>
    <w:rsid w:val="00AC2C8C"/>
    <w:rsid w:val="00AC4062"/>
    <w:rsid w:val="00AC4B09"/>
    <w:rsid w:val="00AC5192"/>
    <w:rsid w:val="00AC578C"/>
    <w:rsid w:val="00AC5C1F"/>
    <w:rsid w:val="00AD39F0"/>
    <w:rsid w:val="00AE2D10"/>
    <w:rsid w:val="00AE3539"/>
    <w:rsid w:val="00AE4884"/>
    <w:rsid w:val="00B17722"/>
    <w:rsid w:val="00B274F2"/>
    <w:rsid w:val="00B31859"/>
    <w:rsid w:val="00B3235F"/>
    <w:rsid w:val="00B4083F"/>
    <w:rsid w:val="00B40F59"/>
    <w:rsid w:val="00B45D1E"/>
    <w:rsid w:val="00B45D6B"/>
    <w:rsid w:val="00B56338"/>
    <w:rsid w:val="00B62851"/>
    <w:rsid w:val="00B75DA9"/>
    <w:rsid w:val="00B865A2"/>
    <w:rsid w:val="00B86763"/>
    <w:rsid w:val="00BB2F4A"/>
    <w:rsid w:val="00BB51AF"/>
    <w:rsid w:val="00BC2AFC"/>
    <w:rsid w:val="00BC4543"/>
    <w:rsid w:val="00BC57D7"/>
    <w:rsid w:val="00BD278C"/>
    <w:rsid w:val="00BE47F2"/>
    <w:rsid w:val="00BE4B76"/>
    <w:rsid w:val="00BF1CAE"/>
    <w:rsid w:val="00C018FB"/>
    <w:rsid w:val="00C039EE"/>
    <w:rsid w:val="00C05614"/>
    <w:rsid w:val="00C16E9F"/>
    <w:rsid w:val="00C2287F"/>
    <w:rsid w:val="00C229F6"/>
    <w:rsid w:val="00C30EB3"/>
    <w:rsid w:val="00C35442"/>
    <w:rsid w:val="00C358A8"/>
    <w:rsid w:val="00C37457"/>
    <w:rsid w:val="00C4017A"/>
    <w:rsid w:val="00C45102"/>
    <w:rsid w:val="00C52AD7"/>
    <w:rsid w:val="00C61BA3"/>
    <w:rsid w:val="00C623C1"/>
    <w:rsid w:val="00C71876"/>
    <w:rsid w:val="00C71B5A"/>
    <w:rsid w:val="00C81BAD"/>
    <w:rsid w:val="00C81C26"/>
    <w:rsid w:val="00C90531"/>
    <w:rsid w:val="00C9090C"/>
    <w:rsid w:val="00C94159"/>
    <w:rsid w:val="00CA0036"/>
    <w:rsid w:val="00CA73C9"/>
    <w:rsid w:val="00CB0FF9"/>
    <w:rsid w:val="00CB57AA"/>
    <w:rsid w:val="00CC14B1"/>
    <w:rsid w:val="00CC39D4"/>
    <w:rsid w:val="00CC4362"/>
    <w:rsid w:val="00CD1243"/>
    <w:rsid w:val="00CD395F"/>
    <w:rsid w:val="00CE3E33"/>
    <w:rsid w:val="00CF10D1"/>
    <w:rsid w:val="00CF6EE0"/>
    <w:rsid w:val="00CF73DD"/>
    <w:rsid w:val="00D0357D"/>
    <w:rsid w:val="00D05A14"/>
    <w:rsid w:val="00D10EA4"/>
    <w:rsid w:val="00D12F9F"/>
    <w:rsid w:val="00D15302"/>
    <w:rsid w:val="00D249A1"/>
    <w:rsid w:val="00D320DD"/>
    <w:rsid w:val="00D517A7"/>
    <w:rsid w:val="00D61622"/>
    <w:rsid w:val="00D622B5"/>
    <w:rsid w:val="00D63CC6"/>
    <w:rsid w:val="00D74AFD"/>
    <w:rsid w:val="00D75F49"/>
    <w:rsid w:val="00D95CA7"/>
    <w:rsid w:val="00DA1080"/>
    <w:rsid w:val="00DA30F5"/>
    <w:rsid w:val="00DB3FC2"/>
    <w:rsid w:val="00DB4B44"/>
    <w:rsid w:val="00DC2272"/>
    <w:rsid w:val="00DC4256"/>
    <w:rsid w:val="00DC458A"/>
    <w:rsid w:val="00DC7C16"/>
    <w:rsid w:val="00DD070D"/>
    <w:rsid w:val="00DD3DDF"/>
    <w:rsid w:val="00DE2C90"/>
    <w:rsid w:val="00DE6732"/>
    <w:rsid w:val="00DF49E1"/>
    <w:rsid w:val="00E15317"/>
    <w:rsid w:val="00E236E0"/>
    <w:rsid w:val="00E31DD3"/>
    <w:rsid w:val="00E32112"/>
    <w:rsid w:val="00E3253B"/>
    <w:rsid w:val="00E32DA2"/>
    <w:rsid w:val="00E33FCF"/>
    <w:rsid w:val="00E4009B"/>
    <w:rsid w:val="00E418EA"/>
    <w:rsid w:val="00E41D60"/>
    <w:rsid w:val="00E476B6"/>
    <w:rsid w:val="00E56999"/>
    <w:rsid w:val="00E61798"/>
    <w:rsid w:val="00E66AEB"/>
    <w:rsid w:val="00E67387"/>
    <w:rsid w:val="00E755D3"/>
    <w:rsid w:val="00E75E02"/>
    <w:rsid w:val="00E8312E"/>
    <w:rsid w:val="00E95489"/>
    <w:rsid w:val="00E9712A"/>
    <w:rsid w:val="00E97EC4"/>
    <w:rsid w:val="00EA3452"/>
    <w:rsid w:val="00EA3BBF"/>
    <w:rsid w:val="00EA6DBA"/>
    <w:rsid w:val="00EC0BA6"/>
    <w:rsid w:val="00EC1834"/>
    <w:rsid w:val="00EC24DD"/>
    <w:rsid w:val="00EC2BF7"/>
    <w:rsid w:val="00EC2E06"/>
    <w:rsid w:val="00ED336C"/>
    <w:rsid w:val="00EE423D"/>
    <w:rsid w:val="00EE4D06"/>
    <w:rsid w:val="00EE646E"/>
    <w:rsid w:val="00EE7665"/>
    <w:rsid w:val="00EF0E3A"/>
    <w:rsid w:val="00EF2BE1"/>
    <w:rsid w:val="00EF34B8"/>
    <w:rsid w:val="00F066B0"/>
    <w:rsid w:val="00F15F41"/>
    <w:rsid w:val="00F21274"/>
    <w:rsid w:val="00F2441C"/>
    <w:rsid w:val="00F24B77"/>
    <w:rsid w:val="00F507DB"/>
    <w:rsid w:val="00F54516"/>
    <w:rsid w:val="00F56ECD"/>
    <w:rsid w:val="00F63AF5"/>
    <w:rsid w:val="00F702AC"/>
    <w:rsid w:val="00F70ECC"/>
    <w:rsid w:val="00F70F58"/>
    <w:rsid w:val="00F75D3D"/>
    <w:rsid w:val="00F90196"/>
    <w:rsid w:val="00FA0ED7"/>
    <w:rsid w:val="00FA1122"/>
    <w:rsid w:val="00FA2A4C"/>
    <w:rsid w:val="00FA639D"/>
    <w:rsid w:val="00FA665B"/>
    <w:rsid w:val="00FC3E81"/>
    <w:rsid w:val="00FC545B"/>
    <w:rsid w:val="00FC7CDE"/>
    <w:rsid w:val="00FD225D"/>
    <w:rsid w:val="00FF03BF"/>
    <w:rsid w:val="00FF503E"/>
  </w:rsids>
  <m:mathPr>
    <m:mathFont m:val="Cambria Math"/>
    <m:brkBin m:val="before"/>
    <m:brkBinSub m:val="--"/>
    <m:smallFrac/>
    <m:dispDef/>
    <m:lMargin m:val="0"/>
    <m:rMargin m:val="0"/>
    <m:defJc m:val="centerGroup"/>
    <m:wrapIndent m:val="1440"/>
    <m:intLim m:val="subSup"/>
    <m:naryLim m:val="undOvr"/>
  </m:mathPr>
  <w:themeFontLang w:val="fil-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FB2C48-3518-40C2-8C34-EFEA6ABA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PH" w:eastAsia="en-PH"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75F49"/>
  </w:style>
  <w:style w:type="paragraph" w:styleId="Heading1">
    <w:name w:val="heading 1"/>
    <w:basedOn w:val="Normal"/>
    <w:next w:val="Normal"/>
    <w:rsid w:val="00D75F49"/>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rsid w:val="00D75F49"/>
    <w:pPr>
      <w:keepNext/>
      <w:keepLines/>
      <w:spacing w:before="360" w:after="80"/>
      <w:outlineLvl w:val="1"/>
    </w:pPr>
    <w:rPr>
      <w:b/>
      <w:sz w:val="36"/>
      <w:szCs w:val="36"/>
    </w:rPr>
  </w:style>
  <w:style w:type="paragraph" w:styleId="Heading3">
    <w:name w:val="heading 3"/>
    <w:basedOn w:val="Normal"/>
    <w:next w:val="Normal"/>
    <w:rsid w:val="00D75F49"/>
    <w:pPr>
      <w:keepNext/>
      <w:keepLines/>
      <w:spacing w:before="280" w:after="80"/>
      <w:outlineLvl w:val="2"/>
    </w:pPr>
    <w:rPr>
      <w:b/>
      <w:sz w:val="28"/>
      <w:szCs w:val="28"/>
    </w:rPr>
  </w:style>
  <w:style w:type="paragraph" w:styleId="Heading4">
    <w:name w:val="heading 4"/>
    <w:basedOn w:val="Normal"/>
    <w:next w:val="Normal"/>
    <w:rsid w:val="00D75F49"/>
    <w:pPr>
      <w:keepNext/>
      <w:keepLines/>
      <w:spacing w:before="240" w:after="40"/>
      <w:outlineLvl w:val="3"/>
    </w:pPr>
    <w:rPr>
      <w:b/>
      <w:sz w:val="24"/>
      <w:szCs w:val="24"/>
    </w:rPr>
  </w:style>
  <w:style w:type="paragraph" w:styleId="Heading5">
    <w:name w:val="heading 5"/>
    <w:basedOn w:val="Normal"/>
    <w:next w:val="Normal"/>
    <w:rsid w:val="00D75F49"/>
    <w:pPr>
      <w:keepNext/>
      <w:keepLines/>
      <w:spacing w:before="220" w:after="40"/>
      <w:outlineLvl w:val="4"/>
    </w:pPr>
    <w:rPr>
      <w:b/>
    </w:rPr>
  </w:style>
  <w:style w:type="paragraph" w:styleId="Heading6">
    <w:name w:val="heading 6"/>
    <w:basedOn w:val="Normal"/>
    <w:next w:val="Normal"/>
    <w:rsid w:val="00D75F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75F49"/>
    <w:pPr>
      <w:keepNext/>
      <w:keepLines/>
      <w:spacing w:before="480" w:after="120"/>
    </w:pPr>
    <w:rPr>
      <w:b/>
      <w:sz w:val="72"/>
      <w:szCs w:val="72"/>
    </w:rPr>
  </w:style>
  <w:style w:type="paragraph" w:styleId="Subtitle">
    <w:name w:val="Subtitle"/>
    <w:basedOn w:val="Normal"/>
    <w:next w:val="Normal"/>
    <w:rsid w:val="00D75F49"/>
    <w:pPr>
      <w:keepNext/>
      <w:keepLines/>
      <w:spacing w:before="360" w:after="80"/>
    </w:pPr>
    <w:rPr>
      <w:rFonts w:ascii="Georgia" w:eastAsia="Georgia" w:hAnsi="Georgia" w:cs="Georgia"/>
      <w:i/>
      <w:color w:val="666666"/>
      <w:sz w:val="48"/>
      <w:szCs w:val="48"/>
    </w:rPr>
  </w:style>
  <w:style w:type="table" w:customStyle="1" w:styleId="a">
    <w:basedOn w:val="TableNormal"/>
    <w:rsid w:val="00D75F49"/>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75F49"/>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D75F49"/>
    <w:tblPr>
      <w:tblStyleRowBandSize w:val="1"/>
      <w:tblStyleColBandSize w:val="1"/>
      <w:tblInd w:w="0" w:type="dxa"/>
      <w:tblCellMar>
        <w:top w:w="15" w:type="dxa"/>
        <w:left w:w="15" w:type="dxa"/>
        <w:bottom w:w="15" w:type="dxa"/>
        <w:right w:w="15" w:type="dxa"/>
      </w:tblCellMar>
    </w:tblPr>
  </w:style>
  <w:style w:type="table" w:customStyle="1" w:styleId="a2">
    <w:basedOn w:val="TableNormal"/>
    <w:rsid w:val="00D75F49"/>
    <w:tblPr>
      <w:tblStyleRowBandSize w:val="1"/>
      <w:tblStyleColBandSize w:val="1"/>
      <w:tblInd w:w="0" w:type="dxa"/>
      <w:tblCellMar>
        <w:top w:w="15" w:type="dxa"/>
        <w:left w:w="15" w:type="dxa"/>
        <w:bottom w:w="15" w:type="dxa"/>
        <w:right w:w="15" w:type="dxa"/>
      </w:tblCellMar>
    </w:tblPr>
  </w:style>
  <w:style w:type="paragraph" w:styleId="ListParagraph">
    <w:name w:val="List Paragraph"/>
    <w:basedOn w:val="Normal"/>
    <w:link w:val="ListParagraphChar"/>
    <w:uiPriority w:val="34"/>
    <w:qFormat/>
    <w:rsid w:val="000F4719"/>
    <w:pPr>
      <w:ind w:left="720"/>
      <w:contextualSpacing/>
    </w:pPr>
  </w:style>
  <w:style w:type="paragraph" w:styleId="Header">
    <w:name w:val="header"/>
    <w:basedOn w:val="Normal"/>
    <w:link w:val="HeaderChar"/>
    <w:uiPriority w:val="99"/>
    <w:semiHidden/>
    <w:unhideWhenUsed/>
    <w:rsid w:val="00AC40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062"/>
  </w:style>
  <w:style w:type="paragraph" w:customStyle="1" w:styleId="NoSpacing1">
    <w:name w:val="No Spacing1"/>
    <w:link w:val="NoSpacingChar"/>
    <w:uiPriority w:val="1"/>
    <w:qFormat/>
    <w:rsid w:val="009B5C96"/>
    <w:pPr>
      <w:widowControl/>
      <w:spacing w:after="0" w:line="240" w:lineRule="auto"/>
    </w:pPr>
    <w:rPr>
      <w:rFonts w:eastAsia="SimSun" w:cs="Times New Roman"/>
      <w:lang w:val="en-US" w:eastAsia="en-US"/>
    </w:rPr>
  </w:style>
  <w:style w:type="character" w:customStyle="1" w:styleId="NoSpacingChar">
    <w:name w:val="No Spacing Char"/>
    <w:link w:val="NoSpacing1"/>
    <w:uiPriority w:val="1"/>
    <w:qFormat/>
    <w:rsid w:val="009B5C96"/>
    <w:rPr>
      <w:rFonts w:eastAsia="SimSun" w:cs="Times New Roman"/>
      <w:lang w:val="en-US" w:eastAsia="en-US"/>
    </w:rPr>
  </w:style>
  <w:style w:type="paragraph" w:styleId="NormalWeb">
    <w:name w:val="Normal (Web)"/>
    <w:basedOn w:val="Normal"/>
    <w:uiPriority w:val="99"/>
    <w:semiHidden/>
    <w:unhideWhenUsed/>
    <w:rsid w:val="00C9090C"/>
    <w:pPr>
      <w:widowControl/>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alloonText">
    <w:name w:val="Balloon Text"/>
    <w:basedOn w:val="Normal"/>
    <w:link w:val="BalloonTextChar"/>
    <w:uiPriority w:val="99"/>
    <w:semiHidden/>
    <w:unhideWhenUsed/>
    <w:rsid w:val="00DB4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B44"/>
    <w:rPr>
      <w:rFonts w:ascii="Tahoma" w:hAnsi="Tahoma" w:cs="Tahoma"/>
      <w:sz w:val="16"/>
      <w:szCs w:val="16"/>
    </w:rPr>
  </w:style>
  <w:style w:type="character" w:customStyle="1" w:styleId="il">
    <w:name w:val="il"/>
    <w:basedOn w:val="DefaultParagraphFont"/>
    <w:rsid w:val="000E3EB7"/>
  </w:style>
  <w:style w:type="paragraph" w:customStyle="1" w:styleId="m7011186039819770489gmail-msolistparagraph">
    <w:name w:val="m_7011186039819770489gmail-msolistparagraph"/>
    <w:basedOn w:val="Normal"/>
    <w:rsid w:val="00CA73C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75561"/>
  </w:style>
  <w:style w:type="paragraph" w:customStyle="1" w:styleId="m-9073161838956516257gmail-msolistparagraph">
    <w:name w:val="m_-9073161838956516257gmail-msolistparagraph"/>
    <w:basedOn w:val="Normal"/>
    <w:rsid w:val="00574C3B"/>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870D1"/>
    <w:rPr>
      <w:sz w:val="16"/>
      <w:szCs w:val="16"/>
    </w:rPr>
  </w:style>
  <w:style w:type="paragraph" w:styleId="CommentText">
    <w:name w:val="annotation text"/>
    <w:basedOn w:val="Normal"/>
    <w:link w:val="CommentTextChar"/>
    <w:uiPriority w:val="99"/>
    <w:semiHidden/>
    <w:unhideWhenUsed/>
    <w:rsid w:val="00A870D1"/>
    <w:pPr>
      <w:spacing w:line="240" w:lineRule="auto"/>
    </w:pPr>
    <w:rPr>
      <w:sz w:val="20"/>
      <w:szCs w:val="20"/>
    </w:rPr>
  </w:style>
  <w:style w:type="character" w:customStyle="1" w:styleId="CommentTextChar">
    <w:name w:val="Comment Text Char"/>
    <w:basedOn w:val="DefaultParagraphFont"/>
    <w:link w:val="CommentText"/>
    <w:uiPriority w:val="99"/>
    <w:semiHidden/>
    <w:rsid w:val="00A870D1"/>
    <w:rPr>
      <w:sz w:val="20"/>
      <w:szCs w:val="20"/>
    </w:rPr>
  </w:style>
  <w:style w:type="paragraph" w:styleId="CommentSubject">
    <w:name w:val="annotation subject"/>
    <w:basedOn w:val="CommentText"/>
    <w:next w:val="CommentText"/>
    <w:link w:val="CommentSubjectChar"/>
    <w:uiPriority w:val="99"/>
    <w:semiHidden/>
    <w:unhideWhenUsed/>
    <w:rsid w:val="00A870D1"/>
    <w:rPr>
      <w:b/>
      <w:bCs/>
    </w:rPr>
  </w:style>
  <w:style w:type="character" w:customStyle="1" w:styleId="CommentSubjectChar">
    <w:name w:val="Comment Subject Char"/>
    <w:basedOn w:val="CommentTextChar"/>
    <w:link w:val="CommentSubject"/>
    <w:uiPriority w:val="99"/>
    <w:semiHidden/>
    <w:rsid w:val="00A870D1"/>
    <w:rPr>
      <w:b/>
      <w:bCs/>
      <w:sz w:val="20"/>
      <w:szCs w:val="20"/>
    </w:rPr>
  </w:style>
  <w:style w:type="paragraph" w:styleId="NoSpacing">
    <w:name w:val="No Spacing"/>
    <w:uiPriority w:val="1"/>
    <w:qFormat/>
    <w:rsid w:val="001E6399"/>
    <w:pPr>
      <w:widowControl/>
      <w:spacing w:after="0" w:line="240" w:lineRule="auto"/>
    </w:pPr>
    <w:rPr>
      <w:rFonts w:asciiTheme="minorHAnsi" w:eastAsiaTheme="minorHAnsi" w:hAnsiTheme="minorHAnsi" w:cstheme="minorBidi"/>
      <w:lang w:eastAsia="en-US"/>
    </w:rPr>
  </w:style>
  <w:style w:type="paragraph" w:customStyle="1" w:styleId="m-5770666192641659187gmail-msonormal">
    <w:name w:val="m_-5770666192641659187gmail-msonormal"/>
    <w:basedOn w:val="Normal"/>
    <w:rsid w:val="0083114D"/>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0009">
      <w:bodyDiv w:val="1"/>
      <w:marLeft w:val="0"/>
      <w:marRight w:val="0"/>
      <w:marTop w:val="0"/>
      <w:marBottom w:val="0"/>
      <w:divBdr>
        <w:top w:val="none" w:sz="0" w:space="0" w:color="auto"/>
        <w:left w:val="none" w:sz="0" w:space="0" w:color="auto"/>
        <w:bottom w:val="none" w:sz="0" w:space="0" w:color="auto"/>
        <w:right w:val="none" w:sz="0" w:space="0" w:color="auto"/>
      </w:divBdr>
      <w:divsChild>
        <w:div w:id="1109468603">
          <w:marLeft w:val="0"/>
          <w:marRight w:val="0"/>
          <w:marTop w:val="0"/>
          <w:marBottom w:val="0"/>
          <w:divBdr>
            <w:top w:val="none" w:sz="0" w:space="0" w:color="auto"/>
            <w:left w:val="none" w:sz="0" w:space="0" w:color="auto"/>
            <w:bottom w:val="none" w:sz="0" w:space="0" w:color="auto"/>
            <w:right w:val="none" w:sz="0" w:space="0" w:color="auto"/>
          </w:divBdr>
        </w:div>
        <w:div w:id="429742240">
          <w:marLeft w:val="0"/>
          <w:marRight w:val="0"/>
          <w:marTop w:val="0"/>
          <w:marBottom w:val="0"/>
          <w:divBdr>
            <w:top w:val="none" w:sz="0" w:space="0" w:color="auto"/>
            <w:left w:val="none" w:sz="0" w:space="0" w:color="auto"/>
            <w:bottom w:val="none" w:sz="0" w:space="0" w:color="auto"/>
            <w:right w:val="none" w:sz="0" w:space="0" w:color="auto"/>
          </w:divBdr>
        </w:div>
        <w:div w:id="613634032">
          <w:marLeft w:val="0"/>
          <w:marRight w:val="0"/>
          <w:marTop w:val="0"/>
          <w:marBottom w:val="0"/>
          <w:divBdr>
            <w:top w:val="none" w:sz="0" w:space="0" w:color="auto"/>
            <w:left w:val="none" w:sz="0" w:space="0" w:color="auto"/>
            <w:bottom w:val="none" w:sz="0" w:space="0" w:color="auto"/>
            <w:right w:val="none" w:sz="0" w:space="0" w:color="auto"/>
          </w:divBdr>
        </w:div>
        <w:div w:id="1083987383">
          <w:marLeft w:val="0"/>
          <w:marRight w:val="0"/>
          <w:marTop w:val="0"/>
          <w:marBottom w:val="0"/>
          <w:divBdr>
            <w:top w:val="none" w:sz="0" w:space="0" w:color="auto"/>
            <w:left w:val="none" w:sz="0" w:space="0" w:color="auto"/>
            <w:bottom w:val="none" w:sz="0" w:space="0" w:color="auto"/>
            <w:right w:val="none" w:sz="0" w:space="0" w:color="auto"/>
          </w:divBdr>
        </w:div>
        <w:div w:id="7104418">
          <w:marLeft w:val="0"/>
          <w:marRight w:val="0"/>
          <w:marTop w:val="0"/>
          <w:marBottom w:val="0"/>
          <w:divBdr>
            <w:top w:val="none" w:sz="0" w:space="0" w:color="auto"/>
            <w:left w:val="none" w:sz="0" w:space="0" w:color="auto"/>
            <w:bottom w:val="none" w:sz="0" w:space="0" w:color="auto"/>
            <w:right w:val="none" w:sz="0" w:space="0" w:color="auto"/>
          </w:divBdr>
        </w:div>
        <w:div w:id="1759986224">
          <w:marLeft w:val="0"/>
          <w:marRight w:val="0"/>
          <w:marTop w:val="0"/>
          <w:marBottom w:val="0"/>
          <w:divBdr>
            <w:top w:val="none" w:sz="0" w:space="0" w:color="auto"/>
            <w:left w:val="none" w:sz="0" w:space="0" w:color="auto"/>
            <w:bottom w:val="none" w:sz="0" w:space="0" w:color="auto"/>
            <w:right w:val="none" w:sz="0" w:space="0" w:color="auto"/>
          </w:divBdr>
        </w:div>
        <w:div w:id="1288051720">
          <w:marLeft w:val="0"/>
          <w:marRight w:val="0"/>
          <w:marTop w:val="0"/>
          <w:marBottom w:val="0"/>
          <w:divBdr>
            <w:top w:val="none" w:sz="0" w:space="0" w:color="auto"/>
            <w:left w:val="none" w:sz="0" w:space="0" w:color="auto"/>
            <w:bottom w:val="none" w:sz="0" w:space="0" w:color="auto"/>
            <w:right w:val="none" w:sz="0" w:space="0" w:color="auto"/>
          </w:divBdr>
        </w:div>
        <w:div w:id="1672565985">
          <w:marLeft w:val="0"/>
          <w:marRight w:val="0"/>
          <w:marTop w:val="0"/>
          <w:marBottom w:val="0"/>
          <w:divBdr>
            <w:top w:val="none" w:sz="0" w:space="0" w:color="auto"/>
            <w:left w:val="none" w:sz="0" w:space="0" w:color="auto"/>
            <w:bottom w:val="none" w:sz="0" w:space="0" w:color="auto"/>
            <w:right w:val="none" w:sz="0" w:space="0" w:color="auto"/>
          </w:divBdr>
        </w:div>
        <w:div w:id="1657420223">
          <w:marLeft w:val="0"/>
          <w:marRight w:val="0"/>
          <w:marTop w:val="0"/>
          <w:marBottom w:val="0"/>
          <w:divBdr>
            <w:top w:val="none" w:sz="0" w:space="0" w:color="auto"/>
            <w:left w:val="none" w:sz="0" w:space="0" w:color="auto"/>
            <w:bottom w:val="none" w:sz="0" w:space="0" w:color="auto"/>
            <w:right w:val="none" w:sz="0" w:space="0" w:color="auto"/>
          </w:divBdr>
        </w:div>
        <w:div w:id="1552186211">
          <w:marLeft w:val="0"/>
          <w:marRight w:val="0"/>
          <w:marTop w:val="0"/>
          <w:marBottom w:val="0"/>
          <w:divBdr>
            <w:top w:val="none" w:sz="0" w:space="0" w:color="auto"/>
            <w:left w:val="none" w:sz="0" w:space="0" w:color="auto"/>
            <w:bottom w:val="none" w:sz="0" w:space="0" w:color="auto"/>
            <w:right w:val="none" w:sz="0" w:space="0" w:color="auto"/>
          </w:divBdr>
        </w:div>
        <w:div w:id="593324852">
          <w:marLeft w:val="0"/>
          <w:marRight w:val="0"/>
          <w:marTop w:val="0"/>
          <w:marBottom w:val="0"/>
          <w:divBdr>
            <w:top w:val="none" w:sz="0" w:space="0" w:color="auto"/>
            <w:left w:val="none" w:sz="0" w:space="0" w:color="auto"/>
            <w:bottom w:val="none" w:sz="0" w:space="0" w:color="auto"/>
            <w:right w:val="none" w:sz="0" w:space="0" w:color="auto"/>
          </w:divBdr>
        </w:div>
        <w:div w:id="1204250157">
          <w:marLeft w:val="0"/>
          <w:marRight w:val="0"/>
          <w:marTop w:val="0"/>
          <w:marBottom w:val="0"/>
          <w:divBdr>
            <w:top w:val="none" w:sz="0" w:space="0" w:color="auto"/>
            <w:left w:val="none" w:sz="0" w:space="0" w:color="auto"/>
            <w:bottom w:val="none" w:sz="0" w:space="0" w:color="auto"/>
            <w:right w:val="none" w:sz="0" w:space="0" w:color="auto"/>
          </w:divBdr>
        </w:div>
      </w:divsChild>
    </w:div>
    <w:div w:id="49429667">
      <w:bodyDiv w:val="1"/>
      <w:marLeft w:val="0"/>
      <w:marRight w:val="0"/>
      <w:marTop w:val="0"/>
      <w:marBottom w:val="0"/>
      <w:divBdr>
        <w:top w:val="none" w:sz="0" w:space="0" w:color="auto"/>
        <w:left w:val="none" w:sz="0" w:space="0" w:color="auto"/>
        <w:bottom w:val="none" w:sz="0" w:space="0" w:color="auto"/>
        <w:right w:val="none" w:sz="0" w:space="0" w:color="auto"/>
      </w:divBdr>
    </w:div>
    <w:div w:id="64763032">
      <w:bodyDiv w:val="1"/>
      <w:marLeft w:val="0"/>
      <w:marRight w:val="0"/>
      <w:marTop w:val="0"/>
      <w:marBottom w:val="0"/>
      <w:divBdr>
        <w:top w:val="none" w:sz="0" w:space="0" w:color="auto"/>
        <w:left w:val="none" w:sz="0" w:space="0" w:color="auto"/>
        <w:bottom w:val="none" w:sz="0" w:space="0" w:color="auto"/>
        <w:right w:val="none" w:sz="0" w:space="0" w:color="auto"/>
      </w:divBdr>
    </w:div>
    <w:div w:id="70392152">
      <w:bodyDiv w:val="1"/>
      <w:marLeft w:val="0"/>
      <w:marRight w:val="0"/>
      <w:marTop w:val="0"/>
      <w:marBottom w:val="0"/>
      <w:divBdr>
        <w:top w:val="none" w:sz="0" w:space="0" w:color="auto"/>
        <w:left w:val="none" w:sz="0" w:space="0" w:color="auto"/>
        <w:bottom w:val="none" w:sz="0" w:space="0" w:color="auto"/>
        <w:right w:val="none" w:sz="0" w:space="0" w:color="auto"/>
      </w:divBdr>
    </w:div>
    <w:div w:id="79254315">
      <w:bodyDiv w:val="1"/>
      <w:marLeft w:val="0"/>
      <w:marRight w:val="0"/>
      <w:marTop w:val="0"/>
      <w:marBottom w:val="0"/>
      <w:divBdr>
        <w:top w:val="none" w:sz="0" w:space="0" w:color="auto"/>
        <w:left w:val="none" w:sz="0" w:space="0" w:color="auto"/>
        <w:bottom w:val="none" w:sz="0" w:space="0" w:color="auto"/>
        <w:right w:val="none" w:sz="0" w:space="0" w:color="auto"/>
      </w:divBdr>
    </w:div>
    <w:div w:id="114257096">
      <w:bodyDiv w:val="1"/>
      <w:marLeft w:val="0"/>
      <w:marRight w:val="0"/>
      <w:marTop w:val="0"/>
      <w:marBottom w:val="0"/>
      <w:divBdr>
        <w:top w:val="none" w:sz="0" w:space="0" w:color="auto"/>
        <w:left w:val="none" w:sz="0" w:space="0" w:color="auto"/>
        <w:bottom w:val="none" w:sz="0" w:space="0" w:color="auto"/>
        <w:right w:val="none" w:sz="0" w:space="0" w:color="auto"/>
      </w:divBdr>
    </w:div>
    <w:div w:id="114908513">
      <w:bodyDiv w:val="1"/>
      <w:marLeft w:val="0"/>
      <w:marRight w:val="0"/>
      <w:marTop w:val="0"/>
      <w:marBottom w:val="0"/>
      <w:divBdr>
        <w:top w:val="none" w:sz="0" w:space="0" w:color="auto"/>
        <w:left w:val="none" w:sz="0" w:space="0" w:color="auto"/>
        <w:bottom w:val="none" w:sz="0" w:space="0" w:color="auto"/>
        <w:right w:val="none" w:sz="0" w:space="0" w:color="auto"/>
      </w:divBdr>
    </w:div>
    <w:div w:id="135146348">
      <w:bodyDiv w:val="1"/>
      <w:marLeft w:val="0"/>
      <w:marRight w:val="0"/>
      <w:marTop w:val="0"/>
      <w:marBottom w:val="0"/>
      <w:divBdr>
        <w:top w:val="none" w:sz="0" w:space="0" w:color="auto"/>
        <w:left w:val="none" w:sz="0" w:space="0" w:color="auto"/>
        <w:bottom w:val="none" w:sz="0" w:space="0" w:color="auto"/>
        <w:right w:val="none" w:sz="0" w:space="0" w:color="auto"/>
      </w:divBdr>
    </w:div>
    <w:div w:id="263925066">
      <w:bodyDiv w:val="1"/>
      <w:marLeft w:val="0"/>
      <w:marRight w:val="0"/>
      <w:marTop w:val="0"/>
      <w:marBottom w:val="0"/>
      <w:divBdr>
        <w:top w:val="none" w:sz="0" w:space="0" w:color="auto"/>
        <w:left w:val="none" w:sz="0" w:space="0" w:color="auto"/>
        <w:bottom w:val="none" w:sz="0" w:space="0" w:color="auto"/>
        <w:right w:val="none" w:sz="0" w:space="0" w:color="auto"/>
      </w:divBdr>
    </w:div>
    <w:div w:id="267739002">
      <w:bodyDiv w:val="1"/>
      <w:marLeft w:val="0"/>
      <w:marRight w:val="0"/>
      <w:marTop w:val="0"/>
      <w:marBottom w:val="0"/>
      <w:divBdr>
        <w:top w:val="none" w:sz="0" w:space="0" w:color="auto"/>
        <w:left w:val="none" w:sz="0" w:space="0" w:color="auto"/>
        <w:bottom w:val="none" w:sz="0" w:space="0" w:color="auto"/>
        <w:right w:val="none" w:sz="0" w:space="0" w:color="auto"/>
      </w:divBdr>
    </w:div>
    <w:div w:id="298150328">
      <w:bodyDiv w:val="1"/>
      <w:marLeft w:val="0"/>
      <w:marRight w:val="0"/>
      <w:marTop w:val="0"/>
      <w:marBottom w:val="0"/>
      <w:divBdr>
        <w:top w:val="none" w:sz="0" w:space="0" w:color="auto"/>
        <w:left w:val="none" w:sz="0" w:space="0" w:color="auto"/>
        <w:bottom w:val="none" w:sz="0" w:space="0" w:color="auto"/>
        <w:right w:val="none" w:sz="0" w:space="0" w:color="auto"/>
      </w:divBdr>
    </w:div>
    <w:div w:id="325911373">
      <w:bodyDiv w:val="1"/>
      <w:marLeft w:val="0"/>
      <w:marRight w:val="0"/>
      <w:marTop w:val="0"/>
      <w:marBottom w:val="0"/>
      <w:divBdr>
        <w:top w:val="none" w:sz="0" w:space="0" w:color="auto"/>
        <w:left w:val="none" w:sz="0" w:space="0" w:color="auto"/>
        <w:bottom w:val="none" w:sz="0" w:space="0" w:color="auto"/>
        <w:right w:val="none" w:sz="0" w:space="0" w:color="auto"/>
      </w:divBdr>
    </w:div>
    <w:div w:id="330525413">
      <w:bodyDiv w:val="1"/>
      <w:marLeft w:val="0"/>
      <w:marRight w:val="0"/>
      <w:marTop w:val="0"/>
      <w:marBottom w:val="0"/>
      <w:divBdr>
        <w:top w:val="none" w:sz="0" w:space="0" w:color="auto"/>
        <w:left w:val="none" w:sz="0" w:space="0" w:color="auto"/>
        <w:bottom w:val="none" w:sz="0" w:space="0" w:color="auto"/>
        <w:right w:val="none" w:sz="0" w:space="0" w:color="auto"/>
      </w:divBdr>
    </w:div>
    <w:div w:id="372460602">
      <w:bodyDiv w:val="1"/>
      <w:marLeft w:val="0"/>
      <w:marRight w:val="0"/>
      <w:marTop w:val="0"/>
      <w:marBottom w:val="0"/>
      <w:divBdr>
        <w:top w:val="none" w:sz="0" w:space="0" w:color="auto"/>
        <w:left w:val="none" w:sz="0" w:space="0" w:color="auto"/>
        <w:bottom w:val="none" w:sz="0" w:space="0" w:color="auto"/>
        <w:right w:val="none" w:sz="0" w:space="0" w:color="auto"/>
      </w:divBdr>
    </w:div>
    <w:div w:id="424886920">
      <w:bodyDiv w:val="1"/>
      <w:marLeft w:val="0"/>
      <w:marRight w:val="0"/>
      <w:marTop w:val="0"/>
      <w:marBottom w:val="0"/>
      <w:divBdr>
        <w:top w:val="none" w:sz="0" w:space="0" w:color="auto"/>
        <w:left w:val="none" w:sz="0" w:space="0" w:color="auto"/>
        <w:bottom w:val="none" w:sz="0" w:space="0" w:color="auto"/>
        <w:right w:val="none" w:sz="0" w:space="0" w:color="auto"/>
      </w:divBdr>
    </w:div>
    <w:div w:id="491870294">
      <w:bodyDiv w:val="1"/>
      <w:marLeft w:val="0"/>
      <w:marRight w:val="0"/>
      <w:marTop w:val="0"/>
      <w:marBottom w:val="0"/>
      <w:divBdr>
        <w:top w:val="none" w:sz="0" w:space="0" w:color="auto"/>
        <w:left w:val="none" w:sz="0" w:space="0" w:color="auto"/>
        <w:bottom w:val="none" w:sz="0" w:space="0" w:color="auto"/>
        <w:right w:val="none" w:sz="0" w:space="0" w:color="auto"/>
      </w:divBdr>
    </w:div>
    <w:div w:id="520893851">
      <w:bodyDiv w:val="1"/>
      <w:marLeft w:val="0"/>
      <w:marRight w:val="0"/>
      <w:marTop w:val="0"/>
      <w:marBottom w:val="0"/>
      <w:divBdr>
        <w:top w:val="none" w:sz="0" w:space="0" w:color="auto"/>
        <w:left w:val="none" w:sz="0" w:space="0" w:color="auto"/>
        <w:bottom w:val="none" w:sz="0" w:space="0" w:color="auto"/>
        <w:right w:val="none" w:sz="0" w:space="0" w:color="auto"/>
      </w:divBdr>
    </w:div>
    <w:div w:id="521285358">
      <w:bodyDiv w:val="1"/>
      <w:marLeft w:val="0"/>
      <w:marRight w:val="0"/>
      <w:marTop w:val="0"/>
      <w:marBottom w:val="0"/>
      <w:divBdr>
        <w:top w:val="none" w:sz="0" w:space="0" w:color="auto"/>
        <w:left w:val="none" w:sz="0" w:space="0" w:color="auto"/>
        <w:bottom w:val="none" w:sz="0" w:space="0" w:color="auto"/>
        <w:right w:val="none" w:sz="0" w:space="0" w:color="auto"/>
      </w:divBdr>
    </w:div>
    <w:div w:id="535234642">
      <w:bodyDiv w:val="1"/>
      <w:marLeft w:val="0"/>
      <w:marRight w:val="0"/>
      <w:marTop w:val="0"/>
      <w:marBottom w:val="0"/>
      <w:divBdr>
        <w:top w:val="none" w:sz="0" w:space="0" w:color="auto"/>
        <w:left w:val="none" w:sz="0" w:space="0" w:color="auto"/>
        <w:bottom w:val="none" w:sz="0" w:space="0" w:color="auto"/>
        <w:right w:val="none" w:sz="0" w:space="0" w:color="auto"/>
      </w:divBdr>
    </w:div>
    <w:div w:id="537813609">
      <w:bodyDiv w:val="1"/>
      <w:marLeft w:val="0"/>
      <w:marRight w:val="0"/>
      <w:marTop w:val="0"/>
      <w:marBottom w:val="0"/>
      <w:divBdr>
        <w:top w:val="none" w:sz="0" w:space="0" w:color="auto"/>
        <w:left w:val="none" w:sz="0" w:space="0" w:color="auto"/>
        <w:bottom w:val="none" w:sz="0" w:space="0" w:color="auto"/>
        <w:right w:val="none" w:sz="0" w:space="0" w:color="auto"/>
      </w:divBdr>
    </w:div>
    <w:div w:id="548536736">
      <w:bodyDiv w:val="1"/>
      <w:marLeft w:val="0"/>
      <w:marRight w:val="0"/>
      <w:marTop w:val="0"/>
      <w:marBottom w:val="0"/>
      <w:divBdr>
        <w:top w:val="none" w:sz="0" w:space="0" w:color="auto"/>
        <w:left w:val="none" w:sz="0" w:space="0" w:color="auto"/>
        <w:bottom w:val="none" w:sz="0" w:space="0" w:color="auto"/>
        <w:right w:val="none" w:sz="0" w:space="0" w:color="auto"/>
      </w:divBdr>
    </w:div>
    <w:div w:id="563100186">
      <w:bodyDiv w:val="1"/>
      <w:marLeft w:val="0"/>
      <w:marRight w:val="0"/>
      <w:marTop w:val="0"/>
      <w:marBottom w:val="0"/>
      <w:divBdr>
        <w:top w:val="none" w:sz="0" w:space="0" w:color="auto"/>
        <w:left w:val="none" w:sz="0" w:space="0" w:color="auto"/>
        <w:bottom w:val="none" w:sz="0" w:space="0" w:color="auto"/>
        <w:right w:val="none" w:sz="0" w:space="0" w:color="auto"/>
      </w:divBdr>
    </w:div>
    <w:div w:id="585650053">
      <w:bodyDiv w:val="1"/>
      <w:marLeft w:val="0"/>
      <w:marRight w:val="0"/>
      <w:marTop w:val="0"/>
      <w:marBottom w:val="0"/>
      <w:divBdr>
        <w:top w:val="none" w:sz="0" w:space="0" w:color="auto"/>
        <w:left w:val="none" w:sz="0" w:space="0" w:color="auto"/>
        <w:bottom w:val="none" w:sz="0" w:space="0" w:color="auto"/>
        <w:right w:val="none" w:sz="0" w:space="0" w:color="auto"/>
      </w:divBdr>
    </w:div>
    <w:div w:id="609050201">
      <w:bodyDiv w:val="1"/>
      <w:marLeft w:val="0"/>
      <w:marRight w:val="0"/>
      <w:marTop w:val="0"/>
      <w:marBottom w:val="0"/>
      <w:divBdr>
        <w:top w:val="none" w:sz="0" w:space="0" w:color="auto"/>
        <w:left w:val="none" w:sz="0" w:space="0" w:color="auto"/>
        <w:bottom w:val="none" w:sz="0" w:space="0" w:color="auto"/>
        <w:right w:val="none" w:sz="0" w:space="0" w:color="auto"/>
      </w:divBdr>
    </w:div>
    <w:div w:id="635109913">
      <w:bodyDiv w:val="1"/>
      <w:marLeft w:val="0"/>
      <w:marRight w:val="0"/>
      <w:marTop w:val="0"/>
      <w:marBottom w:val="0"/>
      <w:divBdr>
        <w:top w:val="none" w:sz="0" w:space="0" w:color="auto"/>
        <w:left w:val="none" w:sz="0" w:space="0" w:color="auto"/>
        <w:bottom w:val="none" w:sz="0" w:space="0" w:color="auto"/>
        <w:right w:val="none" w:sz="0" w:space="0" w:color="auto"/>
      </w:divBdr>
    </w:div>
    <w:div w:id="656618332">
      <w:bodyDiv w:val="1"/>
      <w:marLeft w:val="0"/>
      <w:marRight w:val="0"/>
      <w:marTop w:val="0"/>
      <w:marBottom w:val="0"/>
      <w:divBdr>
        <w:top w:val="none" w:sz="0" w:space="0" w:color="auto"/>
        <w:left w:val="none" w:sz="0" w:space="0" w:color="auto"/>
        <w:bottom w:val="none" w:sz="0" w:space="0" w:color="auto"/>
        <w:right w:val="none" w:sz="0" w:space="0" w:color="auto"/>
      </w:divBdr>
    </w:div>
    <w:div w:id="657344745">
      <w:bodyDiv w:val="1"/>
      <w:marLeft w:val="0"/>
      <w:marRight w:val="0"/>
      <w:marTop w:val="0"/>
      <w:marBottom w:val="0"/>
      <w:divBdr>
        <w:top w:val="none" w:sz="0" w:space="0" w:color="auto"/>
        <w:left w:val="none" w:sz="0" w:space="0" w:color="auto"/>
        <w:bottom w:val="none" w:sz="0" w:space="0" w:color="auto"/>
        <w:right w:val="none" w:sz="0" w:space="0" w:color="auto"/>
      </w:divBdr>
    </w:div>
    <w:div w:id="662202001">
      <w:bodyDiv w:val="1"/>
      <w:marLeft w:val="0"/>
      <w:marRight w:val="0"/>
      <w:marTop w:val="0"/>
      <w:marBottom w:val="0"/>
      <w:divBdr>
        <w:top w:val="none" w:sz="0" w:space="0" w:color="auto"/>
        <w:left w:val="none" w:sz="0" w:space="0" w:color="auto"/>
        <w:bottom w:val="none" w:sz="0" w:space="0" w:color="auto"/>
        <w:right w:val="none" w:sz="0" w:space="0" w:color="auto"/>
      </w:divBdr>
    </w:div>
    <w:div w:id="665085528">
      <w:bodyDiv w:val="1"/>
      <w:marLeft w:val="0"/>
      <w:marRight w:val="0"/>
      <w:marTop w:val="0"/>
      <w:marBottom w:val="0"/>
      <w:divBdr>
        <w:top w:val="none" w:sz="0" w:space="0" w:color="auto"/>
        <w:left w:val="none" w:sz="0" w:space="0" w:color="auto"/>
        <w:bottom w:val="none" w:sz="0" w:space="0" w:color="auto"/>
        <w:right w:val="none" w:sz="0" w:space="0" w:color="auto"/>
      </w:divBdr>
    </w:div>
    <w:div w:id="696080760">
      <w:bodyDiv w:val="1"/>
      <w:marLeft w:val="0"/>
      <w:marRight w:val="0"/>
      <w:marTop w:val="0"/>
      <w:marBottom w:val="0"/>
      <w:divBdr>
        <w:top w:val="none" w:sz="0" w:space="0" w:color="auto"/>
        <w:left w:val="none" w:sz="0" w:space="0" w:color="auto"/>
        <w:bottom w:val="none" w:sz="0" w:space="0" w:color="auto"/>
        <w:right w:val="none" w:sz="0" w:space="0" w:color="auto"/>
      </w:divBdr>
    </w:div>
    <w:div w:id="702289202">
      <w:bodyDiv w:val="1"/>
      <w:marLeft w:val="0"/>
      <w:marRight w:val="0"/>
      <w:marTop w:val="0"/>
      <w:marBottom w:val="0"/>
      <w:divBdr>
        <w:top w:val="none" w:sz="0" w:space="0" w:color="auto"/>
        <w:left w:val="none" w:sz="0" w:space="0" w:color="auto"/>
        <w:bottom w:val="none" w:sz="0" w:space="0" w:color="auto"/>
        <w:right w:val="none" w:sz="0" w:space="0" w:color="auto"/>
      </w:divBdr>
    </w:div>
    <w:div w:id="751392088">
      <w:bodyDiv w:val="1"/>
      <w:marLeft w:val="0"/>
      <w:marRight w:val="0"/>
      <w:marTop w:val="0"/>
      <w:marBottom w:val="0"/>
      <w:divBdr>
        <w:top w:val="none" w:sz="0" w:space="0" w:color="auto"/>
        <w:left w:val="none" w:sz="0" w:space="0" w:color="auto"/>
        <w:bottom w:val="none" w:sz="0" w:space="0" w:color="auto"/>
        <w:right w:val="none" w:sz="0" w:space="0" w:color="auto"/>
      </w:divBdr>
    </w:div>
    <w:div w:id="801119961">
      <w:bodyDiv w:val="1"/>
      <w:marLeft w:val="0"/>
      <w:marRight w:val="0"/>
      <w:marTop w:val="0"/>
      <w:marBottom w:val="0"/>
      <w:divBdr>
        <w:top w:val="none" w:sz="0" w:space="0" w:color="auto"/>
        <w:left w:val="none" w:sz="0" w:space="0" w:color="auto"/>
        <w:bottom w:val="none" w:sz="0" w:space="0" w:color="auto"/>
        <w:right w:val="none" w:sz="0" w:space="0" w:color="auto"/>
      </w:divBdr>
    </w:div>
    <w:div w:id="811797945">
      <w:bodyDiv w:val="1"/>
      <w:marLeft w:val="0"/>
      <w:marRight w:val="0"/>
      <w:marTop w:val="0"/>
      <w:marBottom w:val="0"/>
      <w:divBdr>
        <w:top w:val="none" w:sz="0" w:space="0" w:color="auto"/>
        <w:left w:val="none" w:sz="0" w:space="0" w:color="auto"/>
        <w:bottom w:val="none" w:sz="0" w:space="0" w:color="auto"/>
        <w:right w:val="none" w:sz="0" w:space="0" w:color="auto"/>
      </w:divBdr>
    </w:div>
    <w:div w:id="878711655">
      <w:bodyDiv w:val="1"/>
      <w:marLeft w:val="0"/>
      <w:marRight w:val="0"/>
      <w:marTop w:val="0"/>
      <w:marBottom w:val="0"/>
      <w:divBdr>
        <w:top w:val="none" w:sz="0" w:space="0" w:color="auto"/>
        <w:left w:val="none" w:sz="0" w:space="0" w:color="auto"/>
        <w:bottom w:val="none" w:sz="0" w:space="0" w:color="auto"/>
        <w:right w:val="none" w:sz="0" w:space="0" w:color="auto"/>
      </w:divBdr>
    </w:div>
    <w:div w:id="889076315">
      <w:bodyDiv w:val="1"/>
      <w:marLeft w:val="0"/>
      <w:marRight w:val="0"/>
      <w:marTop w:val="0"/>
      <w:marBottom w:val="0"/>
      <w:divBdr>
        <w:top w:val="none" w:sz="0" w:space="0" w:color="auto"/>
        <w:left w:val="none" w:sz="0" w:space="0" w:color="auto"/>
        <w:bottom w:val="none" w:sz="0" w:space="0" w:color="auto"/>
        <w:right w:val="none" w:sz="0" w:space="0" w:color="auto"/>
      </w:divBdr>
    </w:div>
    <w:div w:id="927420187">
      <w:bodyDiv w:val="1"/>
      <w:marLeft w:val="0"/>
      <w:marRight w:val="0"/>
      <w:marTop w:val="0"/>
      <w:marBottom w:val="0"/>
      <w:divBdr>
        <w:top w:val="none" w:sz="0" w:space="0" w:color="auto"/>
        <w:left w:val="none" w:sz="0" w:space="0" w:color="auto"/>
        <w:bottom w:val="none" w:sz="0" w:space="0" w:color="auto"/>
        <w:right w:val="none" w:sz="0" w:space="0" w:color="auto"/>
      </w:divBdr>
    </w:div>
    <w:div w:id="948777109">
      <w:bodyDiv w:val="1"/>
      <w:marLeft w:val="0"/>
      <w:marRight w:val="0"/>
      <w:marTop w:val="0"/>
      <w:marBottom w:val="0"/>
      <w:divBdr>
        <w:top w:val="none" w:sz="0" w:space="0" w:color="auto"/>
        <w:left w:val="none" w:sz="0" w:space="0" w:color="auto"/>
        <w:bottom w:val="none" w:sz="0" w:space="0" w:color="auto"/>
        <w:right w:val="none" w:sz="0" w:space="0" w:color="auto"/>
      </w:divBdr>
    </w:div>
    <w:div w:id="978997148">
      <w:bodyDiv w:val="1"/>
      <w:marLeft w:val="0"/>
      <w:marRight w:val="0"/>
      <w:marTop w:val="0"/>
      <w:marBottom w:val="0"/>
      <w:divBdr>
        <w:top w:val="none" w:sz="0" w:space="0" w:color="auto"/>
        <w:left w:val="none" w:sz="0" w:space="0" w:color="auto"/>
        <w:bottom w:val="none" w:sz="0" w:space="0" w:color="auto"/>
        <w:right w:val="none" w:sz="0" w:space="0" w:color="auto"/>
      </w:divBdr>
    </w:div>
    <w:div w:id="986545999">
      <w:bodyDiv w:val="1"/>
      <w:marLeft w:val="0"/>
      <w:marRight w:val="0"/>
      <w:marTop w:val="0"/>
      <w:marBottom w:val="0"/>
      <w:divBdr>
        <w:top w:val="none" w:sz="0" w:space="0" w:color="auto"/>
        <w:left w:val="none" w:sz="0" w:space="0" w:color="auto"/>
        <w:bottom w:val="none" w:sz="0" w:space="0" w:color="auto"/>
        <w:right w:val="none" w:sz="0" w:space="0" w:color="auto"/>
      </w:divBdr>
    </w:div>
    <w:div w:id="1009796534">
      <w:bodyDiv w:val="1"/>
      <w:marLeft w:val="0"/>
      <w:marRight w:val="0"/>
      <w:marTop w:val="0"/>
      <w:marBottom w:val="0"/>
      <w:divBdr>
        <w:top w:val="none" w:sz="0" w:space="0" w:color="auto"/>
        <w:left w:val="none" w:sz="0" w:space="0" w:color="auto"/>
        <w:bottom w:val="none" w:sz="0" w:space="0" w:color="auto"/>
        <w:right w:val="none" w:sz="0" w:space="0" w:color="auto"/>
      </w:divBdr>
    </w:div>
    <w:div w:id="1010910994">
      <w:bodyDiv w:val="1"/>
      <w:marLeft w:val="0"/>
      <w:marRight w:val="0"/>
      <w:marTop w:val="0"/>
      <w:marBottom w:val="0"/>
      <w:divBdr>
        <w:top w:val="none" w:sz="0" w:space="0" w:color="auto"/>
        <w:left w:val="none" w:sz="0" w:space="0" w:color="auto"/>
        <w:bottom w:val="none" w:sz="0" w:space="0" w:color="auto"/>
        <w:right w:val="none" w:sz="0" w:space="0" w:color="auto"/>
      </w:divBdr>
    </w:div>
    <w:div w:id="1014070213">
      <w:bodyDiv w:val="1"/>
      <w:marLeft w:val="0"/>
      <w:marRight w:val="0"/>
      <w:marTop w:val="0"/>
      <w:marBottom w:val="0"/>
      <w:divBdr>
        <w:top w:val="none" w:sz="0" w:space="0" w:color="auto"/>
        <w:left w:val="none" w:sz="0" w:space="0" w:color="auto"/>
        <w:bottom w:val="none" w:sz="0" w:space="0" w:color="auto"/>
        <w:right w:val="none" w:sz="0" w:space="0" w:color="auto"/>
      </w:divBdr>
    </w:div>
    <w:div w:id="1070888067">
      <w:bodyDiv w:val="1"/>
      <w:marLeft w:val="0"/>
      <w:marRight w:val="0"/>
      <w:marTop w:val="0"/>
      <w:marBottom w:val="0"/>
      <w:divBdr>
        <w:top w:val="none" w:sz="0" w:space="0" w:color="auto"/>
        <w:left w:val="none" w:sz="0" w:space="0" w:color="auto"/>
        <w:bottom w:val="none" w:sz="0" w:space="0" w:color="auto"/>
        <w:right w:val="none" w:sz="0" w:space="0" w:color="auto"/>
      </w:divBdr>
    </w:div>
    <w:div w:id="1129474309">
      <w:bodyDiv w:val="1"/>
      <w:marLeft w:val="0"/>
      <w:marRight w:val="0"/>
      <w:marTop w:val="0"/>
      <w:marBottom w:val="0"/>
      <w:divBdr>
        <w:top w:val="none" w:sz="0" w:space="0" w:color="auto"/>
        <w:left w:val="none" w:sz="0" w:space="0" w:color="auto"/>
        <w:bottom w:val="none" w:sz="0" w:space="0" w:color="auto"/>
        <w:right w:val="none" w:sz="0" w:space="0" w:color="auto"/>
      </w:divBdr>
    </w:div>
    <w:div w:id="1162160326">
      <w:bodyDiv w:val="1"/>
      <w:marLeft w:val="0"/>
      <w:marRight w:val="0"/>
      <w:marTop w:val="0"/>
      <w:marBottom w:val="0"/>
      <w:divBdr>
        <w:top w:val="none" w:sz="0" w:space="0" w:color="auto"/>
        <w:left w:val="none" w:sz="0" w:space="0" w:color="auto"/>
        <w:bottom w:val="none" w:sz="0" w:space="0" w:color="auto"/>
        <w:right w:val="none" w:sz="0" w:space="0" w:color="auto"/>
      </w:divBdr>
    </w:div>
    <w:div w:id="1209029769">
      <w:bodyDiv w:val="1"/>
      <w:marLeft w:val="0"/>
      <w:marRight w:val="0"/>
      <w:marTop w:val="0"/>
      <w:marBottom w:val="0"/>
      <w:divBdr>
        <w:top w:val="none" w:sz="0" w:space="0" w:color="auto"/>
        <w:left w:val="none" w:sz="0" w:space="0" w:color="auto"/>
        <w:bottom w:val="none" w:sz="0" w:space="0" w:color="auto"/>
        <w:right w:val="none" w:sz="0" w:space="0" w:color="auto"/>
      </w:divBdr>
    </w:div>
    <w:div w:id="1223517714">
      <w:bodyDiv w:val="1"/>
      <w:marLeft w:val="0"/>
      <w:marRight w:val="0"/>
      <w:marTop w:val="0"/>
      <w:marBottom w:val="0"/>
      <w:divBdr>
        <w:top w:val="none" w:sz="0" w:space="0" w:color="auto"/>
        <w:left w:val="none" w:sz="0" w:space="0" w:color="auto"/>
        <w:bottom w:val="none" w:sz="0" w:space="0" w:color="auto"/>
        <w:right w:val="none" w:sz="0" w:space="0" w:color="auto"/>
      </w:divBdr>
    </w:div>
    <w:div w:id="1226183570">
      <w:bodyDiv w:val="1"/>
      <w:marLeft w:val="0"/>
      <w:marRight w:val="0"/>
      <w:marTop w:val="0"/>
      <w:marBottom w:val="0"/>
      <w:divBdr>
        <w:top w:val="none" w:sz="0" w:space="0" w:color="auto"/>
        <w:left w:val="none" w:sz="0" w:space="0" w:color="auto"/>
        <w:bottom w:val="none" w:sz="0" w:space="0" w:color="auto"/>
        <w:right w:val="none" w:sz="0" w:space="0" w:color="auto"/>
      </w:divBdr>
    </w:div>
    <w:div w:id="1324813515">
      <w:bodyDiv w:val="1"/>
      <w:marLeft w:val="0"/>
      <w:marRight w:val="0"/>
      <w:marTop w:val="0"/>
      <w:marBottom w:val="0"/>
      <w:divBdr>
        <w:top w:val="none" w:sz="0" w:space="0" w:color="auto"/>
        <w:left w:val="none" w:sz="0" w:space="0" w:color="auto"/>
        <w:bottom w:val="none" w:sz="0" w:space="0" w:color="auto"/>
        <w:right w:val="none" w:sz="0" w:space="0" w:color="auto"/>
      </w:divBdr>
    </w:div>
    <w:div w:id="1350834233">
      <w:bodyDiv w:val="1"/>
      <w:marLeft w:val="0"/>
      <w:marRight w:val="0"/>
      <w:marTop w:val="0"/>
      <w:marBottom w:val="0"/>
      <w:divBdr>
        <w:top w:val="none" w:sz="0" w:space="0" w:color="auto"/>
        <w:left w:val="none" w:sz="0" w:space="0" w:color="auto"/>
        <w:bottom w:val="none" w:sz="0" w:space="0" w:color="auto"/>
        <w:right w:val="none" w:sz="0" w:space="0" w:color="auto"/>
      </w:divBdr>
    </w:div>
    <w:div w:id="1387223888">
      <w:bodyDiv w:val="1"/>
      <w:marLeft w:val="0"/>
      <w:marRight w:val="0"/>
      <w:marTop w:val="0"/>
      <w:marBottom w:val="0"/>
      <w:divBdr>
        <w:top w:val="none" w:sz="0" w:space="0" w:color="auto"/>
        <w:left w:val="none" w:sz="0" w:space="0" w:color="auto"/>
        <w:bottom w:val="none" w:sz="0" w:space="0" w:color="auto"/>
        <w:right w:val="none" w:sz="0" w:space="0" w:color="auto"/>
      </w:divBdr>
    </w:div>
    <w:div w:id="1388072032">
      <w:bodyDiv w:val="1"/>
      <w:marLeft w:val="0"/>
      <w:marRight w:val="0"/>
      <w:marTop w:val="0"/>
      <w:marBottom w:val="0"/>
      <w:divBdr>
        <w:top w:val="none" w:sz="0" w:space="0" w:color="auto"/>
        <w:left w:val="none" w:sz="0" w:space="0" w:color="auto"/>
        <w:bottom w:val="none" w:sz="0" w:space="0" w:color="auto"/>
        <w:right w:val="none" w:sz="0" w:space="0" w:color="auto"/>
      </w:divBdr>
    </w:div>
    <w:div w:id="1399547581">
      <w:bodyDiv w:val="1"/>
      <w:marLeft w:val="0"/>
      <w:marRight w:val="0"/>
      <w:marTop w:val="0"/>
      <w:marBottom w:val="0"/>
      <w:divBdr>
        <w:top w:val="none" w:sz="0" w:space="0" w:color="auto"/>
        <w:left w:val="none" w:sz="0" w:space="0" w:color="auto"/>
        <w:bottom w:val="none" w:sz="0" w:space="0" w:color="auto"/>
        <w:right w:val="none" w:sz="0" w:space="0" w:color="auto"/>
      </w:divBdr>
    </w:div>
    <w:div w:id="1440835030">
      <w:bodyDiv w:val="1"/>
      <w:marLeft w:val="0"/>
      <w:marRight w:val="0"/>
      <w:marTop w:val="0"/>
      <w:marBottom w:val="0"/>
      <w:divBdr>
        <w:top w:val="none" w:sz="0" w:space="0" w:color="auto"/>
        <w:left w:val="none" w:sz="0" w:space="0" w:color="auto"/>
        <w:bottom w:val="none" w:sz="0" w:space="0" w:color="auto"/>
        <w:right w:val="none" w:sz="0" w:space="0" w:color="auto"/>
      </w:divBdr>
    </w:div>
    <w:div w:id="1445226845">
      <w:bodyDiv w:val="1"/>
      <w:marLeft w:val="0"/>
      <w:marRight w:val="0"/>
      <w:marTop w:val="0"/>
      <w:marBottom w:val="0"/>
      <w:divBdr>
        <w:top w:val="none" w:sz="0" w:space="0" w:color="auto"/>
        <w:left w:val="none" w:sz="0" w:space="0" w:color="auto"/>
        <w:bottom w:val="none" w:sz="0" w:space="0" w:color="auto"/>
        <w:right w:val="none" w:sz="0" w:space="0" w:color="auto"/>
      </w:divBdr>
    </w:div>
    <w:div w:id="1491016871">
      <w:bodyDiv w:val="1"/>
      <w:marLeft w:val="0"/>
      <w:marRight w:val="0"/>
      <w:marTop w:val="0"/>
      <w:marBottom w:val="0"/>
      <w:divBdr>
        <w:top w:val="none" w:sz="0" w:space="0" w:color="auto"/>
        <w:left w:val="none" w:sz="0" w:space="0" w:color="auto"/>
        <w:bottom w:val="none" w:sz="0" w:space="0" w:color="auto"/>
        <w:right w:val="none" w:sz="0" w:space="0" w:color="auto"/>
      </w:divBdr>
    </w:div>
    <w:div w:id="1558735032">
      <w:bodyDiv w:val="1"/>
      <w:marLeft w:val="0"/>
      <w:marRight w:val="0"/>
      <w:marTop w:val="0"/>
      <w:marBottom w:val="0"/>
      <w:divBdr>
        <w:top w:val="none" w:sz="0" w:space="0" w:color="auto"/>
        <w:left w:val="none" w:sz="0" w:space="0" w:color="auto"/>
        <w:bottom w:val="none" w:sz="0" w:space="0" w:color="auto"/>
        <w:right w:val="none" w:sz="0" w:space="0" w:color="auto"/>
      </w:divBdr>
    </w:div>
    <w:div w:id="1592005471">
      <w:bodyDiv w:val="1"/>
      <w:marLeft w:val="0"/>
      <w:marRight w:val="0"/>
      <w:marTop w:val="0"/>
      <w:marBottom w:val="0"/>
      <w:divBdr>
        <w:top w:val="none" w:sz="0" w:space="0" w:color="auto"/>
        <w:left w:val="none" w:sz="0" w:space="0" w:color="auto"/>
        <w:bottom w:val="none" w:sz="0" w:space="0" w:color="auto"/>
        <w:right w:val="none" w:sz="0" w:space="0" w:color="auto"/>
      </w:divBdr>
    </w:div>
    <w:div w:id="1596090527">
      <w:bodyDiv w:val="1"/>
      <w:marLeft w:val="0"/>
      <w:marRight w:val="0"/>
      <w:marTop w:val="0"/>
      <w:marBottom w:val="0"/>
      <w:divBdr>
        <w:top w:val="none" w:sz="0" w:space="0" w:color="auto"/>
        <w:left w:val="none" w:sz="0" w:space="0" w:color="auto"/>
        <w:bottom w:val="none" w:sz="0" w:space="0" w:color="auto"/>
        <w:right w:val="none" w:sz="0" w:space="0" w:color="auto"/>
      </w:divBdr>
    </w:div>
    <w:div w:id="1599481291">
      <w:bodyDiv w:val="1"/>
      <w:marLeft w:val="0"/>
      <w:marRight w:val="0"/>
      <w:marTop w:val="0"/>
      <w:marBottom w:val="0"/>
      <w:divBdr>
        <w:top w:val="none" w:sz="0" w:space="0" w:color="auto"/>
        <w:left w:val="none" w:sz="0" w:space="0" w:color="auto"/>
        <w:bottom w:val="none" w:sz="0" w:space="0" w:color="auto"/>
        <w:right w:val="none" w:sz="0" w:space="0" w:color="auto"/>
      </w:divBdr>
    </w:div>
    <w:div w:id="1599830073">
      <w:bodyDiv w:val="1"/>
      <w:marLeft w:val="0"/>
      <w:marRight w:val="0"/>
      <w:marTop w:val="0"/>
      <w:marBottom w:val="0"/>
      <w:divBdr>
        <w:top w:val="none" w:sz="0" w:space="0" w:color="auto"/>
        <w:left w:val="none" w:sz="0" w:space="0" w:color="auto"/>
        <w:bottom w:val="none" w:sz="0" w:space="0" w:color="auto"/>
        <w:right w:val="none" w:sz="0" w:space="0" w:color="auto"/>
      </w:divBdr>
    </w:div>
    <w:div w:id="1609506503">
      <w:bodyDiv w:val="1"/>
      <w:marLeft w:val="0"/>
      <w:marRight w:val="0"/>
      <w:marTop w:val="0"/>
      <w:marBottom w:val="0"/>
      <w:divBdr>
        <w:top w:val="none" w:sz="0" w:space="0" w:color="auto"/>
        <w:left w:val="none" w:sz="0" w:space="0" w:color="auto"/>
        <w:bottom w:val="none" w:sz="0" w:space="0" w:color="auto"/>
        <w:right w:val="none" w:sz="0" w:space="0" w:color="auto"/>
      </w:divBdr>
    </w:div>
    <w:div w:id="1618870369">
      <w:bodyDiv w:val="1"/>
      <w:marLeft w:val="0"/>
      <w:marRight w:val="0"/>
      <w:marTop w:val="0"/>
      <w:marBottom w:val="0"/>
      <w:divBdr>
        <w:top w:val="none" w:sz="0" w:space="0" w:color="auto"/>
        <w:left w:val="none" w:sz="0" w:space="0" w:color="auto"/>
        <w:bottom w:val="none" w:sz="0" w:space="0" w:color="auto"/>
        <w:right w:val="none" w:sz="0" w:space="0" w:color="auto"/>
      </w:divBdr>
    </w:div>
    <w:div w:id="1689912489">
      <w:bodyDiv w:val="1"/>
      <w:marLeft w:val="0"/>
      <w:marRight w:val="0"/>
      <w:marTop w:val="0"/>
      <w:marBottom w:val="0"/>
      <w:divBdr>
        <w:top w:val="none" w:sz="0" w:space="0" w:color="auto"/>
        <w:left w:val="none" w:sz="0" w:space="0" w:color="auto"/>
        <w:bottom w:val="none" w:sz="0" w:space="0" w:color="auto"/>
        <w:right w:val="none" w:sz="0" w:space="0" w:color="auto"/>
      </w:divBdr>
    </w:div>
    <w:div w:id="1715156766">
      <w:bodyDiv w:val="1"/>
      <w:marLeft w:val="0"/>
      <w:marRight w:val="0"/>
      <w:marTop w:val="0"/>
      <w:marBottom w:val="0"/>
      <w:divBdr>
        <w:top w:val="none" w:sz="0" w:space="0" w:color="auto"/>
        <w:left w:val="none" w:sz="0" w:space="0" w:color="auto"/>
        <w:bottom w:val="none" w:sz="0" w:space="0" w:color="auto"/>
        <w:right w:val="none" w:sz="0" w:space="0" w:color="auto"/>
      </w:divBdr>
    </w:div>
    <w:div w:id="1765833674">
      <w:bodyDiv w:val="1"/>
      <w:marLeft w:val="0"/>
      <w:marRight w:val="0"/>
      <w:marTop w:val="0"/>
      <w:marBottom w:val="0"/>
      <w:divBdr>
        <w:top w:val="none" w:sz="0" w:space="0" w:color="auto"/>
        <w:left w:val="none" w:sz="0" w:space="0" w:color="auto"/>
        <w:bottom w:val="none" w:sz="0" w:space="0" w:color="auto"/>
        <w:right w:val="none" w:sz="0" w:space="0" w:color="auto"/>
      </w:divBdr>
    </w:div>
    <w:div w:id="1780177429">
      <w:bodyDiv w:val="1"/>
      <w:marLeft w:val="0"/>
      <w:marRight w:val="0"/>
      <w:marTop w:val="0"/>
      <w:marBottom w:val="0"/>
      <w:divBdr>
        <w:top w:val="none" w:sz="0" w:space="0" w:color="auto"/>
        <w:left w:val="none" w:sz="0" w:space="0" w:color="auto"/>
        <w:bottom w:val="none" w:sz="0" w:space="0" w:color="auto"/>
        <w:right w:val="none" w:sz="0" w:space="0" w:color="auto"/>
      </w:divBdr>
    </w:div>
    <w:div w:id="1791893632">
      <w:bodyDiv w:val="1"/>
      <w:marLeft w:val="0"/>
      <w:marRight w:val="0"/>
      <w:marTop w:val="0"/>
      <w:marBottom w:val="0"/>
      <w:divBdr>
        <w:top w:val="none" w:sz="0" w:space="0" w:color="auto"/>
        <w:left w:val="none" w:sz="0" w:space="0" w:color="auto"/>
        <w:bottom w:val="none" w:sz="0" w:space="0" w:color="auto"/>
        <w:right w:val="none" w:sz="0" w:space="0" w:color="auto"/>
      </w:divBdr>
    </w:div>
    <w:div w:id="1807045613">
      <w:bodyDiv w:val="1"/>
      <w:marLeft w:val="0"/>
      <w:marRight w:val="0"/>
      <w:marTop w:val="0"/>
      <w:marBottom w:val="0"/>
      <w:divBdr>
        <w:top w:val="none" w:sz="0" w:space="0" w:color="auto"/>
        <w:left w:val="none" w:sz="0" w:space="0" w:color="auto"/>
        <w:bottom w:val="none" w:sz="0" w:space="0" w:color="auto"/>
        <w:right w:val="none" w:sz="0" w:space="0" w:color="auto"/>
      </w:divBdr>
    </w:div>
    <w:div w:id="1811358369">
      <w:bodyDiv w:val="1"/>
      <w:marLeft w:val="0"/>
      <w:marRight w:val="0"/>
      <w:marTop w:val="0"/>
      <w:marBottom w:val="0"/>
      <w:divBdr>
        <w:top w:val="none" w:sz="0" w:space="0" w:color="auto"/>
        <w:left w:val="none" w:sz="0" w:space="0" w:color="auto"/>
        <w:bottom w:val="none" w:sz="0" w:space="0" w:color="auto"/>
        <w:right w:val="none" w:sz="0" w:space="0" w:color="auto"/>
      </w:divBdr>
    </w:div>
    <w:div w:id="1827819714">
      <w:bodyDiv w:val="1"/>
      <w:marLeft w:val="0"/>
      <w:marRight w:val="0"/>
      <w:marTop w:val="0"/>
      <w:marBottom w:val="0"/>
      <w:divBdr>
        <w:top w:val="none" w:sz="0" w:space="0" w:color="auto"/>
        <w:left w:val="none" w:sz="0" w:space="0" w:color="auto"/>
        <w:bottom w:val="none" w:sz="0" w:space="0" w:color="auto"/>
        <w:right w:val="none" w:sz="0" w:space="0" w:color="auto"/>
      </w:divBdr>
    </w:div>
    <w:div w:id="1838811789">
      <w:bodyDiv w:val="1"/>
      <w:marLeft w:val="0"/>
      <w:marRight w:val="0"/>
      <w:marTop w:val="0"/>
      <w:marBottom w:val="0"/>
      <w:divBdr>
        <w:top w:val="none" w:sz="0" w:space="0" w:color="auto"/>
        <w:left w:val="none" w:sz="0" w:space="0" w:color="auto"/>
        <w:bottom w:val="none" w:sz="0" w:space="0" w:color="auto"/>
        <w:right w:val="none" w:sz="0" w:space="0" w:color="auto"/>
      </w:divBdr>
    </w:div>
    <w:div w:id="1844707664">
      <w:bodyDiv w:val="1"/>
      <w:marLeft w:val="0"/>
      <w:marRight w:val="0"/>
      <w:marTop w:val="0"/>
      <w:marBottom w:val="0"/>
      <w:divBdr>
        <w:top w:val="none" w:sz="0" w:space="0" w:color="auto"/>
        <w:left w:val="none" w:sz="0" w:space="0" w:color="auto"/>
        <w:bottom w:val="none" w:sz="0" w:space="0" w:color="auto"/>
        <w:right w:val="none" w:sz="0" w:space="0" w:color="auto"/>
      </w:divBdr>
    </w:div>
    <w:div w:id="1864202269">
      <w:bodyDiv w:val="1"/>
      <w:marLeft w:val="0"/>
      <w:marRight w:val="0"/>
      <w:marTop w:val="0"/>
      <w:marBottom w:val="0"/>
      <w:divBdr>
        <w:top w:val="none" w:sz="0" w:space="0" w:color="auto"/>
        <w:left w:val="none" w:sz="0" w:space="0" w:color="auto"/>
        <w:bottom w:val="none" w:sz="0" w:space="0" w:color="auto"/>
        <w:right w:val="none" w:sz="0" w:space="0" w:color="auto"/>
      </w:divBdr>
    </w:div>
    <w:div w:id="1894927468">
      <w:bodyDiv w:val="1"/>
      <w:marLeft w:val="0"/>
      <w:marRight w:val="0"/>
      <w:marTop w:val="0"/>
      <w:marBottom w:val="0"/>
      <w:divBdr>
        <w:top w:val="none" w:sz="0" w:space="0" w:color="auto"/>
        <w:left w:val="none" w:sz="0" w:space="0" w:color="auto"/>
        <w:bottom w:val="none" w:sz="0" w:space="0" w:color="auto"/>
        <w:right w:val="none" w:sz="0" w:space="0" w:color="auto"/>
      </w:divBdr>
    </w:div>
    <w:div w:id="1906141136">
      <w:bodyDiv w:val="1"/>
      <w:marLeft w:val="0"/>
      <w:marRight w:val="0"/>
      <w:marTop w:val="0"/>
      <w:marBottom w:val="0"/>
      <w:divBdr>
        <w:top w:val="none" w:sz="0" w:space="0" w:color="auto"/>
        <w:left w:val="none" w:sz="0" w:space="0" w:color="auto"/>
        <w:bottom w:val="none" w:sz="0" w:space="0" w:color="auto"/>
        <w:right w:val="none" w:sz="0" w:space="0" w:color="auto"/>
      </w:divBdr>
    </w:div>
    <w:div w:id="1908954590">
      <w:bodyDiv w:val="1"/>
      <w:marLeft w:val="0"/>
      <w:marRight w:val="0"/>
      <w:marTop w:val="0"/>
      <w:marBottom w:val="0"/>
      <w:divBdr>
        <w:top w:val="none" w:sz="0" w:space="0" w:color="auto"/>
        <w:left w:val="none" w:sz="0" w:space="0" w:color="auto"/>
        <w:bottom w:val="none" w:sz="0" w:space="0" w:color="auto"/>
        <w:right w:val="none" w:sz="0" w:space="0" w:color="auto"/>
      </w:divBdr>
    </w:div>
    <w:div w:id="1932161048">
      <w:bodyDiv w:val="1"/>
      <w:marLeft w:val="0"/>
      <w:marRight w:val="0"/>
      <w:marTop w:val="0"/>
      <w:marBottom w:val="0"/>
      <w:divBdr>
        <w:top w:val="none" w:sz="0" w:space="0" w:color="auto"/>
        <w:left w:val="none" w:sz="0" w:space="0" w:color="auto"/>
        <w:bottom w:val="none" w:sz="0" w:space="0" w:color="auto"/>
        <w:right w:val="none" w:sz="0" w:space="0" w:color="auto"/>
      </w:divBdr>
    </w:div>
    <w:div w:id="1934892697">
      <w:bodyDiv w:val="1"/>
      <w:marLeft w:val="0"/>
      <w:marRight w:val="0"/>
      <w:marTop w:val="0"/>
      <w:marBottom w:val="0"/>
      <w:divBdr>
        <w:top w:val="none" w:sz="0" w:space="0" w:color="auto"/>
        <w:left w:val="none" w:sz="0" w:space="0" w:color="auto"/>
        <w:bottom w:val="none" w:sz="0" w:space="0" w:color="auto"/>
        <w:right w:val="none" w:sz="0" w:space="0" w:color="auto"/>
      </w:divBdr>
    </w:div>
    <w:div w:id="1942487130">
      <w:bodyDiv w:val="1"/>
      <w:marLeft w:val="0"/>
      <w:marRight w:val="0"/>
      <w:marTop w:val="0"/>
      <w:marBottom w:val="0"/>
      <w:divBdr>
        <w:top w:val="none" w:sz="0" w:space="0" w:color="auto"/>
        <w:left w:val="none" w:sz="0" w:space="0" w:color="auto"/>
        <w:bottom w:val="none" w:sz="0" w:space="0" w:color="auto"/>
        <w:right w:val="none" w:sz="0" w:space="0" w:color="auto"/>
      </w:divBdr>
    </w:div>
    <w:div w:id="1955088519">
      <w:bodyDiv w:val="1"/>
      <w:marLeft w:val="0"/>
      <w:marRight w:val="0"/>
      <w:marTop w:val="0"/>
      <w:marBottom w:val="0"/>
      <w:divBdr>
        <w:top w:val="none" w:sz="0" w:space="0" w:color="auto"/>
        <w:left w:val="none" w:sz="0" w:space="0" w:color="auto"/>
        <w:bottom w:val="none" w:sz="0" w:space="0" w:color="auto"/>
        <w:right w:val="none" w:sz="0" w:space="0" w:color="auto"/>
      </w:divBdr>
    </w:div>
    <w:div w:id="1957444488">
      <w:bodyDiv w:val="1"/>
      <w:marLeft w:val="0"/>
      <w:marRight w:val="0"/>
      <w:marTop w:val="0"/>
      <w:marBottom w:val="0"/>
      <w:divBdr>
        <w:top w:val="none" w:sz="0" w:space="0" w:color="auto"/>
        <w:left w:val="none" w:sz="0" w:space="0" w:color="auto"/>
        <w:bottom w:val="none" w:sz="0" w:space="0" w:color="auto"/>
        <w:right w:val="none" w:sz="0" w:space="0" w:color="auto"/>
      </w:divBdr>
    </w:div>
    <w:div w:id="1980106886">
      <w:bodyDiv w:val="1"/>
      <w:marLeft w:val="0"/>
      <w:marRight w:val="0"/>
      <w:marTop w:val="0"/>
      <w:marBottom w:val="0"/>
      <w:divBdr>
        <w:top w:val="none" w:sz="0" w:space="0" w:color="auto"/>
        <w:left w:val="none" w:sz="0" w:space="0" w:color="auto"/>
        <w:bottom w:val="none" w:sz="0" w:space="0" w:color="auto"/>
        <w:right w:val="none" w:sz="0" w:space="0" w:color="auto"/>
      </w:divBdr>
    </w:div>
    <w:div w:id="1987738742">
      <w:bodyDiv w:val="1"/>
      <w:marLeft w:val="0"/>
      <w:marRight w:val="0"/>
      <w:marTop w:val="0"/>
      <w:marBottom w:val="0"/>
      <w:divBdr>
        <w:top w:val="none" w:sz="0" w:space="0" w:color="auto"/>
        <w:left w:val="none" w:sz="0" w:space="0" w:color="auto"/>
        <w:bottom w:val="none" w:sz="0" w:space="0" w:color="auto"/>
        <w:right w:val="none" w:sz="0" w:space="0" w:color="auto"/>
      </w:divBdr>
    </w:div>
    <w:div w:id="2059545838">
      <w:bodyDiv w:val="1"/>
      <w:marLeft w:val="0"/>
      <w:marRight w:val="0"/>
      <w:marTop w:val="0"/>
      <w:marBottom w:val="0"/>
      <w:divBdr>
        <w:top w:val="none" w:sz="0" w:space="0" w:color="auto"/>
        <w:left w:val="none" w:sz="0" w:space="0" w:color="auto"/>
        <w:bottom w:val="none" w:sz="0" w:space="0" w:color="auto"/>
        <w:right w:val="none" w:sz="0" w:space="0" w:color="auto"/>
      </w:divBdr>
    </w:div>
    <w:div w:id="2086763083">
      <w:bodyDiv w:val="1"/>
      <w:marLeft w:val="0"/>
      <w:marRight w:val="0"/>
      <w:marTop w:val="0"/>
      <w:marBottom w:val="0"/>
      <w:divBdr>
        <w:top w:val="none" w:sz="0" w:space="0" w:color="auto"/>
        <w:left w:val="none" w:sz="0" w:space="0" w:color="auto"/>
        <w:bottom w:val="none" w:sz="0" w:space="0" w:color="auto"/>
        <w:right w:val="none" w:sz="0" w:space="0" w:color="auto"/>
      </w:divBdr>
    </w:div>
    <w:div w:id="2100321821">
      <w:bodyDiv w:val="1"/>
      <w:marLeft w:val="0"/>
      <w:marRight w:val="0"/>
      <w:marTop w:val="0"/>
      <w:marBottom w:val="0"/>
      <w:divBdr>
        <w:top w:val="none" w:sz="0" w:space="0" w:color="auto"/>
        <w:left w:val="none" w:sz="0" w:space="0" w:color="auto"/>
        <w:bottom w:val="none" w:sz="0" w:space="0" w:color="auto"/>
        <w:right w:val="none" w:sz="0" w:space="0" w:color="auto"/>
      </w:divBdr>
    </w:div>
    <w:div w:id="2123718852">
      <w:bodyDiv w:val="1"/>
      <w:marLeft w:val="0"/>
      <w:marRight w:val="0"/>
      <w:marTop w:val="0"/>
      <w:marBottom w:val="0"/>
      <w:divBdr>
        <w:top w:val="none" w:sz="0" w:space="0" w:color="auto"/>
        <w:left w:val="none" w:sz="0" w:space="0" w:color="auto"/>
        <w:bottom w:val="none" w:sz="0" w:space="0" w:color="auto"/>
        <w:right w:val="none" w:sz="0" w:space="0" w:color="auto"/>
      </w:divBdr>
    </w:div>
    <w:div w:id="2125881182">
      <w:bodyDiv w:val="1"/>
      <w:marLeft w:val="0"/>
      <w:marRight w:val="0"/>
      <w:marTop w:val="0"/>
      <w:marBottom w:val="0"/>
      <w:divBdr>
        <w:top w:val="none" w:sz="0" w:space="0" w:color="auto"/>
        <w:left w:val="none" w:sz="0" w:space="0" w:color="auto"/>
        <w:bottom w:val="none" w:sz="0" w:space="0" w:color="auto"/>
        <w:right w:val="none" w:sz="0" w:space="0" w:color="auto"/>
      </w:divBdr>
    </w:div>
    <w:div w:id="2135362060">
      <w:bodyDiv w:val="1"/>
      <w:marLeft w:val="0"/>
      <w:marRight w:val="0"/>
      <w:marTop w:val="0"/>
      <w:marBottom w:val="0"/>
      <w:divBdr>
        <w:top w:val="none" w:sz="0" w:space="0" w:color="auto"/>
        <w:left w:val="none" w:sz="0" w:space="0" w:color="auto"/>
        <w:bottom w:val="none" w:sz="0" w:space="0" w:color="auto"/>
        <w:right w:val="none" w:sz="0" w:space="0" w:color="auto"/>
      </w:divBdr>
    </w:div>
    <w:div w:id="2139948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42966-0FE5-4FC8-921F-9767E4DF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DSWD-MISS</Company>
  <LinksUpToDate>false</LinksUpToDate>
  <CharactersWithSpaces>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Diane L. Martin</dc:creator>
  <cp:lastModifiedBy>Jan Erwin Andrew I. Ontanillas</cp:lastModifiedBy>
  <cp:revision>2</cp:revision>
  <dcterms:created xsi:type="dcterms:W3CDTF">2019-06-04T08:56:00Z</dcterms:created>
  <dcterms:modified xsi:type="dcterms:W3CDTF">2019-06-04T08:56:00Z</dcterms:modified>
</cp:coreProperties>
</file>