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1510" w:rsidRDefault="00172936" w:rsidP="00DD15A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#1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D15AE">
        <w:rPr>
          <w:rFonts w:ascii="Arial" w:eastAsia="Arial" w:hAnsi="Arial" w:cs="Arial"/>
          <w:b/>
          <w:sz w:val="32"/>
          <w:szCs w:val="24"/>
        </w:rPr>
        <w:t>Armed Conflict</w:t>
      </w:r>
    </w:p>
    <w:p w:rsidR="00172936" w:rsidRPr="007D3BCE" w:rsidRDefault="00172936" w:rsidP="00DD15A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3C6497">
        <w:rPr>
          <w:rFonts w:ascii="Arial" w:eastAsia="Arial" w:hAnsi="Arial" w:cs="Arial"/>
          <w:b/>
          <w:sz w:val="32"/>
          <w:szCs w:val="24"/>
        </w:rPr>
        <w:t xml:space="preserve"> </w:t>
      </w:r>
      <w:r w:rsidR="00975E8A">
        <w:rPr>
          <w:rFonts w:ascii="Arial" w:eastAsia="Arial" w:hAnsi="Arial" w:cs="Arial"/>
          <w:b/>
          <w:sz w:val="32"/>
          <w:szCs w:val="24"/>
        </w:rPr>
        <w:t xml:space="preserve">Sultan sa </w:t>
      </w:r>
      <w:r w:rsidR="00727489">
        <w:rPr>
          <w:rFonts w:ascii="Arial" w:eastAsia="Arial" w:hAnsi="Arial" w:cs="Arial"/>
          <w:b/>
          <w:sz w:val="32"/>
          <w:szCs w:val="24"/>
        </w:rPr>
        <w:t>Barongis, Maguindanao</w:t>
      </w:r>
    </w:p>
    <w:p w:rsidR="00B10486" w:rsidRDefault="00172936" w:rsidP="00DD15A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27489">
        <w:rPr>
          <w:rFonts w:ascii="Arial" w:eastAsia="Arial" w:hAnsi="Arial" w:cs="Arial"/>
          <w:sz w:val="24"/>
          <w:szCs w:val="24"/>
        </w:rPr>
        <w:t>03</w:t>
      </w:r>
      <w:r w:rsidR="003C6497">
        <w:rPr>
          <w:rFonts w:ascii="Arial" w:eastAsia="Arial" w:hAnsi="Arial" w:cs="Arial"/>
          <w:sz w:val="24"/>
          <w:szCs w:val="24"/>
        </w:rPr>
        <w:t xml:space="preserve"> </w:t>
      </w:r>
      <w:r w:rsidR="00727489">
        <w:rPr>
          <w:rFonts w:ascii="Arial" w:eastAsia="Arial" w:hAnsi="Arial" w:cs="Arial"/>
          <w:sz w:val="24"/>
          <w:szCs w:val="24"/>
        </w:rPr>
        <w:t>July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C6AE4">
        <w:rPr>
          <w:rFonts w:ascii="Arial" w:eastAsia="Arial" w:hAnsi="Arial" w:cs="Arial"/>
          <w:sz w:val="24"/>
          <w:szCs w:val="24"/>
        </w:rPr>
        <w:t>4PM</w:t>
      </w:r>
    </w:p>
    <w:p w:rsidR="00C14D9B" w:rsidRDefault="00C14D9B" w:rsidP="00DD15A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92959" w:rsidRDefault="007C6AE4" w:rsidP="00DD15A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On 29 June 2019</w:t>
      </w:r>
      <w:r w:rsidR="00727489">
        <w:rPr>
          <w:rFonts w:ascii="Arial" w:hAnsi="Arial" w:cs="Arial"/>
          <w:color w:val="222222"/>
          <w:shd w:val="clear" w:color="auto" w:fill="FFFFFF"/>
        </w:rPr>
        <w:t> </w:t>
      </w:r>
      <w:r w:rsidR="00DD15AE">
        <w:rPr>
          <w:rFonts w:ascii="Arial" w:hAnsi="Arial" w:cs="Arial"/>
          <w:color w:val="222222"/>
          <w:shd w:val="clear" w:color="auto" w:fill="FFFFFF"/>
        </w:rPr>
        <w:t>at around 6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C7043">
        <w:rPr>
          <w:rFonts w:ascii="Arial" w:hAnsi="Arial" w:cs="Arial"/>
          <w:color w:val="222222"/>
          <w:shd w:val="clear" w:color="auto" w:fill="FFFFFF"/>
        </w:rPr>
        <w:t>PM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3C70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7489">
        <w:rPr>
          <w:rFonts w:ascii="Arial" w:hAnsi="Arial" w:cs="Arial"/>
          <w:color w:val="222222"/>
          <w:shd w:val="clear" w:color="auto" w:fill="FFFFFF"/>
        </w:rPr>
        <w:t>an encounter occurred</w:t>
      </w:r>
      <w:r>
        <w:rPr>
          <w:rFonts w:ascii="Arial" w:hAnsi="Arial" w:cs="Arial"/>
          <w:shd w:val="clear" w:color="auto" w:fill="FFFFFF"/>
        </w:rPr>
        <w:t> between</w:t>
      </w:r>
      <w:r w:rsidR="003C7043">
        <w:rPr>
          <w:rFonts w:ascii="Arial" w:hAnsi="Arial" w:cs="Arial"/>
          <w:shd w:val="clear" w:color="auto" w:fill="FFFFFF"/>
        </w:rPr>
        <w:t xml:space="preserve"> unidentified </w:t>
      </w:r>
      <w:r>
        <w:rPr>
          <w:rFonts w:ascii="Arial" w:hAnsi="Arial" w:cs="Arial"/>
          <w:shd w:val="clear" w:color="auto" w:fill="FFFFFF"/>
        </w:rPr>
        <w:t xml:space="preserve">lawless men and </w:t>
      </w:r>
      <w:r w:rsidR="00292959" w:rsidRPr="00292959">
        <w:rPr>
          <w:rFonts w:ascii="Arial" w:hAnsi="Arial" w:cs="Arial"/>
          <w:shd w:val="clear" w:color="auto" w:fill="FFFFFF"/>
        </w:rPr>
        <w:t>members of Armed Forces of the Philippines (AFP)</w:t>
      </w:r>
      <w:r w:rsidR="00292959">
        <w:rPr>
          <w:rFonts w:ascii="Arial" w:hAnsi="Arial" w:cs="Arial"/>
          <w:shd w:val="clear" w:color="auto" w:fill="FFFFFF"/>
        </w:rPr>
        <w:t xml:space="preserve"> </w:t>
      </w:r>
      <w:r w:rsidR="00A23101">
        <w:rPr>
          <w:rFonts w:ascii="Arial" w:hAnsi="Arial" w:cs="Arial"/>
          <w:shd w:val="clear" w:color="auto" w:fill="FFFFFF"/>
        </w:rPr>
        <w:t>in</w:t>
      </w:r>
      <w:bookmarkStart w:id="0" w:name="_GoBack"/>
      <w:bookmarkEnd w:id="0"/>
      <w:r w:rsidR="00727489">
        <w:rPr>
          <w:rFonts w:ascii="Arial" w:hAnsi="Arial" w:cs="Arial"/>
          <w:shd w:val="clear" w:color="auto" w:fill="FFFFFF"/>
        </w:rPr>
        <w:t xml:space="preserve"> </w:t>
      </w:r>
      <w:r w:rsidR="00DD15AE">
        <w:rPr>
          <w:rFonts w:ascii="Arial" w:hAnsi="Arial" w:cs="Arial"/>
          <w:shd w:val="clear" w:color="auto" w:fill="FFFFFF"/>
        </w:rPr>
        <w:t>Brgy.</w:t>
      </w:r>
      <w:r w:rsidR="00292959" w:rsidRPr="00292959">
        <w:rPr>
          <w:rFonts w:ascii="Arial" w:hAnsi="Arial" w:cs="Arial"/>
          <w:shd w:val="clear" w:color="auto" w:fill="FFFFFF"/>
        </w:rPr>
        <w:t xml:space="preserve"> Kulambog</w:t>
      </w:r>
      <w:r>
        <w:rPr>
          <w:rFonts w:ascii="Arial" w:hAnsi="Arial" w:cs="Arial"/>
          <w:shd w:val="clear" w:color="auto" w:fill="FFFFFF"/>
        </w:rPr>
        <w:t>, Sultan sa Barongis, Maguinda</w:t>
      </w:r>
      <w:r w:rsidR="00975E8A">
        <w:rPr>
          <w:rFonts w:ascii="Arial" w:hAnsi="Arial" w:cs="Arial"/>
          <w:shd w:val="clear" w:color="auto" w:fill="FFFFFF"/>
        </w:rPr>
        <w:t>na</w:t>
      </w:r>
      <w:r>
        <w:rPr>
          <w:rFonts w:ascii="Arial" w:hAnsi="Arial" w:cs="Arial"/>
          <w:shd w:val="clear" w:color="auto" w:fill="FFFFFF"/>
        </w:rPr>
        <w:t xml:space="preserve">o. The affected families and individuals left their respective houses and are temporarily staying with their </w:t>
      </w:r>
      <w:r w:rsidR="00DD15AE">
        <w:rPr>
          <w:rFonts w:ascii="Arial" w:hAnsi="Arial" w:cs="Arial"/>
          <w:shd w:val="clear" w:color="auto" w:fill="FFFFFF"/>
        </w:rPr>
        <w:t xml:space="preserve">friends and/or </w:t>
      </w:r>
      <w:r>
        <w:rPr>
          <w:rFonts w:ascii="Arial" w:hAnsi="Arial" w:cs="Arial"/>
          <w:shd w:val="clear" w:color="auto" w:fill="FFFFFF"/>
        </w:rPr>
        <w:t xml:space="preserve">relatives. </w:t>
      </w:r>
    </w:p>
    <w:p w:rsidR="00CB218A" w:rsidRPr="00292959" w:rsidRDefault="00CE0026" w:rsidP="00DD15AE">
      <w:pPr>
        <w:spacing w:after="0" w:line="240" w:lineRule="auto"/>
        <w:contextualSpacing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 DSWD-Field Office XII</w:t>
      </w:r>
    </w:p>
    <w:p w:rsidR="00DD15AE" w:rsidRDefault="00DD15AE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DD15A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D15A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3C6497" w:rsidP="00DD15A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92959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92959">
        <w:rPr>
          <w:rFonts w:ascii="Arial" w:eastAsia="Arial" w:hAnsi="Arial" w:cs="Arial"/>
          <w:b/>
          <w:color w:val="0070C0"/>
          <w:sz w:val="24"/>
          <w:szCs w:val="24"/>
        </w:rPr>
        <w:t>340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D15AE">
        <w:rPr>
          <w:rFonts w:ascii="Arial" w:eastAsia="Arial" w:hAnsi="Arial" w:cs="Arial"/>
          <w:color w:val="auto"/>
          <w:sz w:val="24"/>
          <w:szCs w:val="24"/>
        </w:rPr>
        <w:t xml:space="preserve">armed conflict in </w:t>
      </w:r>
      <w:r w:rsidR="00DD15AE" w:rsidRPr="00DD15AE">
        <w:rPr>
          <w:rFonts w:ascii="Arial" w:eastAsia="Arial" w:hAnsi="Arial" w:cs="Arial"/>
          <w:color w:val="auto"/>
          <w:sz w:val="24"/>
          <w:szCs w:val="24"/>
        </w:rPr>
        <w:t>Brgy.</w:t>
      </w:r>
      <w:r w:rsidR="00374146" w:rsidRPr="00DD15AE">
        <w:rPr>
          <w:rFonts w:ascii="Arial" w:eastAsia="Arial" w:hAnsi="Arial" w:cs="Arial"/>
          <w:color w:val="auto"/>
          <w:sz w:val="24"/>
          <w:szCs w:val="24"/>
        </w:rPr>
        <w:t xml:space="preserve"> Kulambog</w:t>
      </w:r>
      <w:r w:rsidR="00DD15A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292959">
        <w:rPr>
          <w:rFonts w:ascii="Arial" w:eastAsia="Arial" w:hAnsi="Arial" w:cs="Arial"/>
          <w:color w:val="auto"/>
          <w:sz w:val="24"/>
          <w:szCs w:val="24"/>
        </w:rPr>
        <w:t>Sultan sa Barongis, Maguinda</w:t>
      </w:r>
      <w:r w:rsidR="00374146">
        <w:rPr>
          <w:rFonts w:ascii="Arial" w:eastAsia="Arial" w:hAnsi="Arial" w:cs="Arial"/>
          <w:color w:val="auto"/>
          <w:sz w:val="24"/>
          <w:szCs w:val="24"/>
        </w:rPr>
        <w:t>na</w:t>
      </w:r>
      <w:r w:rsidR="00292959">
        <w:rPr>
          <w:rFonts w:ascii="Arial" w:eastAsia="Arial" w:hAnsi="Arial" w:cs="Arial"/>
          <w:color w:val="auto"/>
          <w:sz w:val="24"/>
          <w:szCs w:val="24"/>
        </w:rPr>
        <w:t>o</w:t>
      </w:r>
      <w:r w:rsidR="0037414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DD15A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Default="00172936" w:rsidP="00DD15A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D15AE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D15A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772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726"/>
        <w:gridCol w:w="1413"/>
        <w:gridCol w:w="1413"/>
      </w:tblGrid>
      <w:tr w:rsidR="00292959" w:rsidRPr="00292959" w:rsidTr="00292959">
        <w:trPr>
          <w:trHeight w:val="20"/>
        </w:trPr>
        <w:tc>
          <w:tcPr>
            <w:tcW w:w="252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vMerge/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340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7C6AE4" w:rsidRPr="00292959" w:rsidTr="007C6AE4">
        <w:trPr>
          <w:trHeight w:val="20"/>
        </w:trPr>
        <w:tc>
          <w:tcPr>
            <w:tcW w:w="2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7C6AE4" w:rsidRDefault="007C6AE4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295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>Sultan Sa Barongis (Lambayong)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7C6AE4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7C6AE4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7C6AE4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</w:tbl>
    <w:p w:rsidR="00CB218A" w:rsidRPr="00CE0026" w:rsidRDefault="00CE0026" w:rsidP="00DD15AE">
      <w:pPr>
        <w:pStyle w:val="m-1030232524421998442gmail-nospacing1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</w:t>
      </w:r>
      <w:r w:rsidR="003C6497">
        <w:rPr>
          <w:rFonts w:ascii="Arial" w:hAnsi="Arial" w:cs="Arial"/>
          <w:i/>
          <w:iCs/>
          <w:color w:val="222222"/>
          <w:sz w:val="16"/>
          <w:szCs w:val="16"/>
        </w:rPr>
        <w:t>going assessment and validation</w:t>
      </w:r>
    </w:p>
    <w:p w:rsidR="00172936" w:rsidRPr="00292959" w:rsidRDefault="00D11E6C" w:rsidP="00DD15A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DSWD-Field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Office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E0026" w:rsidRPr="003C649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2B4E98" w:rsidRPr="003C6497" w:rsidRDefault="002B4E98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84599" w:rsidRPr="00292959" w:rsidRDefault="00172936" w:rsidP="00DD15A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F8459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9D6EF4" w:rsidRPr="009D6EF4" w:rsidRDefault="00374146" w:rsidP="00DD15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At present,</w:t>
      </w:r>
      <w:r w:rsidR="00F84599" w:rsidRPr="00F8459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975E8A">
        <w:rPr>
          <w:rFonts w:ascii="Arial" w:eastAsia="Times New Roman" w:hAnsi="Arial" w:cs="Arial"/>
          <w:b/>
          <w:bCs/>
          <w:color w:val="0070C0"/>
          <w:sz w:val="24"/>
          <w:szCs w:val="24"/>
        </w:rPr>
        <w:t>68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or </w:t>
      </w:r>
      <w:r w:rsidR="00975E8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340 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74146">
        <w:rPr>
          <w:rFonts w:ascii="Arial" w:eastAsia="Times New Roman" w:hAnsi="Arial" w:cs="Arial"/>
          <w:sz w:val="24"/>
          <w:szCs w:val="24"/>
        </w:rPr>
        <w:t xml:space="preserve"> </w:t>
      </w:r>
      <w:r w:rsidR="009D6EF4" w:rsidRPr="009D6EF4">
        <w:rPr>
          <w:rFonts w:ascii="Arial" w:eastAsia="Times New Roman" w:hAnsi="Arial" w:cs="Arial"/>
          <w:sz w:val="24"/>
          <w:szCs w:val="24"/>
        </w:rPr>
        <w:t xml:space="preserve">are temporarily staying with </w:t>
      </w:r>
      <w:r w:rsidR="00F84599">
        <w:rPr>
          <w:rFonts w:ascii="Arial" w:eastAsia="Times New Roman" w:hAnsi="Arial" w:cs="Arial"/>
          <w:sz w:val="24"/>
          <w:szCs w:val="24"/>
        </w:rPr>
        <w:t>friends and/or relatives</w:t>
      </w:r>
      <w:r w:rsidR="009D6EF4" w:rsidRPr="009D6EF4">
        <w:rPr>
          <w:rFonts w:ascii="Arial" w:eastAsia="Times New Roman" w:hAnsi="Arial" w:cs="Arial"/>
          <w:sz w:val="24"/>
          <w:szCs w:val="24"/>
        </w:rPr>
        <w:t xml:space="preserve"> (see Table 3).</w:t>
      </w:r>
    </w:p>
    <w:p w:rsidR="009D6EF4" w:rsidRPr="009D6EF4" w:rsidRDefault="009D6EF4" w:rsidP="00DD15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92959" w:rsidRPr="003C7043" w:rsidRDefault="009D6EF4" w:rsidP="00DD15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3. </w:t>
      </w:r>
      <w:r w:rsidR="00DD15A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Outside </w:t>
      </w:r>
      <w:r w:rsidR="00F84599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 Center</w:t>
      </w:r>
    </w:p>
    <w:tbl>
      <w:tblPr>
        <w:tblW w:w="4772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8"/>
        <w:gridCol w:w="1062"/>
        <w:gridCol w:w="1064"/>
        <w:gridCol w:w="1231"/>
        <w:gridCol w:w="1231"/>
      </w:tblGrid>
      <w:tr w:rsidR="00292959" w:rsidRPr="00292959" w:rsidTr="00DD15AE">
        <w:trPr>
          <w:trHeight w:val="20"/>
        </w:trPr>
        <w:tc>
          <w:tcPr>
            <w:tcW w:w="25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92959" w:rsidRPr="00292959" w:rsidTr="00DD15AE">
        <w:trPr>
          <w:trHeight w:val="20"/>
        </w:trPr>
        <w:tc>
          <w:tcPr>
            <w:tcW w:w="2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2959" w:rsidRPr="00292959" w:rsidTr="00DD15AE">
        <w:trPr>
          <w:trHeight w:val="20"/>
        </w:trPr>
        <w:tc>
          <w:tcPr>
            <w:tcW w:w="2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92959" w:rsidRPr="00292959" w:rsidTr="00DD15AE">
        <w:trPr>
          <w:trHeight w:val="20"/>
        </w:trPr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340 </w:t>
            </w:r>
          </w:p>
        </w:tc>
      </w:tr>
      <w:tr w:rsidR="00292959" w:rsidRPr="00292959" w:rsidTr="00DD15AE">
        <w:trPr>
          <w:trHeight w:val="20"/>
        </w:trPr>
        <w:tc>
          <w:tcPr>
            <w:tcW w:w="2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68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340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340 </w:t>
            </w:r>
          </w:p>
        </w:tc>
      </w:tr>
      <w:tr w:rsidR="00292959" w:rsidRPr="00292959" w:rsidTr="00DD15A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2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>Sultan Sa Barongis (Lambayong)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340 </w:t>
            </w:r>
          </w:p>
        </w:tc>
      </w:tr>
    </w:tbl>
    <w:p w:rsidR="00CE0026" w:rsidRPr="00CE0026" w:rsidRDefault="00CE0026" w:rsidP="00DD15A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F8459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</w:t>
      </w:r>
    </w:p>
    <w:p w:rsidR="00CE0026" w:rsidRPr="00F84599" w:rsidRDefault="00CE0026" w:rsidP="00DD15A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84599">
        <w:rPr>
          <w:rFonts w:ascii="Arial" w:eastAsia="Arial" w:hAnsi="Arial" w:cs="Arial"/>
          <w:i/>
          <w:color w:val="0070C0"/>
          <w:sz w:val="16"/>
          <w:szCs w:val="24"/>
        </w:rPr>
        <w:t>Source: DSWD-Field Office XII</w:t>
      </w:r>
    </w:p>
    <w:p w:rsidR="005C7FF3" w:rsidRDefault="005C7FF3" w:rsidP="00DD15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7FF3" w:rsidRPr="007D3BCE" w:rsidRDefault="005C7FF3" w:rsidP="00DD15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DD15A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292959" w:rsidP="00DD15A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F845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F845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D12D94" w:rsidP="00DD15A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28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74146" w:rsidRP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efforts.</w:t>
            </w:r>
          </w:p>
        </w:tc>
      </w:tr>
    </w:tbl>
    <w:p w:rsidR="00D11E6C" w:rsidRPr="007D3BCE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146119">
        <w:trPr>
          <w:trHeight w:val="20"/>
          <w:tblHeader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374146" w:rsidP="00DD1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July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Pr="00975E8A" w:rsidRDefault="00780980" w:rsidP="00F97FF1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9" w:hanging="29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5C664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XII is </w:t>
            </w:r>
            <w:r w:rsidR="00374146" w:rsidRPr="005C664B">
              <w:rPr>
                <w:rFonts w:ascii="Arial" w:eastAsia="Arial" w:hAnsi="Arial" w:cs="Arial"/>
                <w:color w:val="0070C0"/>
                <w:sz w:val="20"/>
                <w:szCs w:val="24"/>
              </w:rPr>
              <w:t>in close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coordination with the Municipal Social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Welfare and Development Office (MSWDO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), Municipal Disaster Risk Reduction and 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Management Office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(MDRRM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t>O</w:t>
            </w:r>
            <w:r w:rsidR="00975E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 and the Provincial Local Government Office for any significant update and 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975E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request.</w:t>
            </w:r>
          </w:p>
        </w:tc>
      </w:tr>
    </w:tbl>
    <w:p w:rsidR="00D12D94" w:rsidRPr="007D3BCE" w:rsidRDefault="00D12D94" w:rsidP="00DD15A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DD15A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Default="00D12D94" w:rsidP="00DD15A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975E8A" w:rsidRPr="00CE0026" w:rsidRDefault="00975E8A" w:rsidP="00DD15A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:rsidR="00D62363" w:rsidRDefault="00D62363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Default="00BF7793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BF7793" w:rsidRP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D12D94" w:rsidRPr="007D3BCE" w:rsidRDefault="00F97FF1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:rsidR="00D12D94" w:rsidRPr="007D3BCE" w:rsidRDefault="00D12D94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CB" w:rsidRDefault="00025BCB">
      <w:pPr>
        <w:spacing w:after="0" w:line="240" w:lineRule="auto"/>
      </w:pPr>
      <w:r>
        <w:separator/>
      </w:r>
    </w:p>
  </w:endnote>
  <w:endnote w:type="continuationSeparator" w:id="0">
    <w:p w:rsidR="00025BCB" w:rsidRDefault="000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72748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A23101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A23101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727489">
      <w:rPr>
        <w:rFonts w:ascii="Arial" w:eastAsia="Arial" w:hAnsi="Arial" w:cs="Arial"/>
        <w:sz w:val="14"/>
        <w:szCs w:val="16"/>
      </w:rPr>
      <w:t xml:space="preserve">DSWD DROMIC Report #1 on the </w:t>
    </w:r>
    <w:r w:rsidR="00DD15AE">
      <w:rPr>
        <w:rFonts w:ascii="Arial" w:eastAsia="Arial" w:hAnsi="Arial" w:cs="Arial"/>
        <w:sz w:val="14"/>
        <w:szCs w:val="16"/>
      </w:rPr>
      <w:t xml:space="preserve">Armed Conflict </w:t>
    </w:r>
    <w:r w:rsidR="00727489">
      <w:rPr>
        <w:rFonts w:ascii="Arial" w:eastAsia="Arial" w:hAnsi="Arial" w:cs="Arial"/>
        <w:sz w:val="14"/>
        <w:szCs w:val="16"/>
      </w:rPr>
      <w:t xml:space="preserve">in </w:t>
    </w:r>
    <w:r w:rsidR="005C664B">
      <w:rPr>
        <w:rFonts w:ascii="Arial" w:eastAsia="Arial" w:hAnsi="Arial" w:cs="Arial"/>
        <w:sz w:val="14"/>
        <w:szCs w:val="16"/>
      </w:rPr>
      <w:t xml:space="preserve">Sultan sa </w:t>
    </w:r>
    <w:r w:rsidR="00727489">
      <w:rPr>
        <w:rFonts w:ascii="Arial" w:eastAsia="Arial" w:hAnsi="Arial" w:cs="Arial"/>
        <w:sz w:val="14"/>
        <w:szCs w:val="16"/>
      </w:rPr>
      <w:t xml:space="preserve">Barongis, Maguindanao </w:t>
    </w:r>
    <w:r w:rsidR="005C664B">
      <w:rPr>
        <w:rFonts w:ascii="Arial" w:eastAsia="Arial" w:hAnsi="Arial" w:cs="Arial"/>
        <w:sz w:val="14"/>
        <w:szCs w:val="16"/>
      </w:rPr>
      <w:t>as of 03 July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CB" w:rsidRDefault="00025BCB">
      <w:pPr>
        <w:spacing w:after="0" w:line="240" w:lineRule="auto"/>
      </w:pPr>
      <w:r>
        <w:separator/>
      </w:r>
    </w:p>
  </w:footnote>
  <w:footnote w:type="continuationSeparator" w:id="0">
    <w:p w:rsidR="00025BCB" w:rsidRDefault="000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33"/>
  </w:num>
  <w:num w:numId="12">
    <w:abstractNumId w:val="20"/>
  </w:num>
  <w:num w:numId="13">
    <w:abstractNumId w:val="6"/>
  </w:num>
  <w:num w:numId="14">
    <w:abstractNumId w:val="0"/>
  </w:num>
  <w:num w:numId="15">
    <w:abstractNumId w:val="29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6"/>
  </w:num>
  <w:num w:numId="24">
    <w:abstractNumId w:val="19"/>
  </w:num>
  <w:num w:numId="25">
    <w:abstractNumId w:val="31"/>
  </w:num>
  <w:num w:numId="26">
    <w:abstractNumId w:val="1"/>
  </w:num>
  <w:num w:numId="27">
    <w:abstractNumId w:val="37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0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5BCB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119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0D55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2959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4146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6497"/>
    <w:rsid w:val="003C7043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04FC"/>
    <w:rsid w:val="00557D52"/>
    <w:rsid w:val="00557EE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664B"/>
    <w:rsid w:val="005C7862"/>
    <w:rsid w:val="005C7FF3"/>
    <w:rsid w:val="0060485F"/>
    <w:rsid w:val="00606AB1"/>
    <w:rsid w:val="00611D34"/>
    <w:rsid w:val="00632650"/>
    <w:rsid w:val="00634542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1773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136F6"/>
    <w:rsid w:val="00724F05"/>
    <w:rsid w:val="00725D9A"/>
    <w:rsid w:val="00727489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C6AE4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1C8A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736C3"/>
    <w:rsid w:val="00975E8A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3101"/>
    <w:rsid w:val="00A254E0"/>
    <w:rsid w:val="00A26DFC"/>
    <w:rsid w:val="00A329E3"/>
    <w:rsid w:val="00A35FC5"/>
    <w:rsid w:val="00A360D4"/>
    <w:rsid w:val="00A3643A"/>
    <w:rsid w:val="00A440A6"/>
    <w:rsid w:val="00A50F0D"/>
    <w:rsid w:val="00A55D0B"/>
    <w:rsid w:val="00A566DA"/>
    <w:rsid w:val="00A56D1F"/>
    <w:rsid w:val="00A6302A"/>
    <w:rsid w:val="00A73F06"/>
    <w:rsid w:val="00A8047E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BF7793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D2EC0"/>
    <w:rsid w:val="00CE0026"/>
    <w:rsid w:val="00CE7C6C"/>
    <w:rsid w:val="00CF30C3"/>
    <w:rsid w:val="00CF6CA2"/>
    <w:rsid w:val="00CF786F"/>
    <w:rsid w:val="00D018CB"/>
    <w:rsid w:val="00D01F5A"/>
    <w:rsid w:val="00D05E1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D15AE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D1B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84599"/>
    <w:rsid w:val="00F91779"/>
    <w:rsid w:val="00F97FF1"/>
    <w:rsid w:val="00FA71E5"/>
    <w:rsid w:val="00FB6498"/>
    <w:rsid w:val="00FC192D"/>
    <w:rsid w:val="00FD1510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6CA7"/>
  <w15:docId w15:val="{946599C2-CACD-41B1-904A-68FEF29A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46FB-D4CC-4FFB-8367-29142F70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8</cp:revision>
  <dcterms:created xsi:type="dcterms:W3CDTF">2019-07-03T01:55:00Z</dcterms:created>
  <dcterms:modified xsi:type="dcterms:W3CDTF">2019-07-03T08:00:00Z</dcterms:modified>
</cp:coreProperties>
</file>