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3EBAB0" w14:textId="35EA5076" w:rsidR="00662AEB" w:rsidRPr="00C431B1" w:rsidRDefault="0077218D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C431B1">
        <w:rPr>
          <w:rFonts w:ascii="Arial" w:eastAsia="Arial" w:hAnsi="Arial" w:cs="Arial"/>
          <w:b/>
          <w:sz w:val="32"/>
          <w:szCs w:val="24"/>
        </w:rPr>
        <w:t>DSWD DROMIC Report #</w:t>
      </w:r>
      <w:r w:rsidR="00F219EA">
        <w:rPr>
          <w:rFonts w:ascii="Arial" w:eastAsia="Arial" w:hAnsi="Arial" w:cs="Arial"/>
          <w:b/>
          <w:sz w:val="32"/>
          <w:szCs w:val="24"/>
        </w:rPr>
        <w:t>2</w:t>
      </w:r>
      <w:r w:rsidR="00662AEB" w:rsidRPr="00C431B1">
        <w:rPr>
          <w:rFonts w:ascii="Arial" w:eastAsia="Arial" w:hAnsi="Arial" w:cs="Arial"/>
          <w:b/>
          <w:sz w:val="32"/>
          <w:szCs w:val="24"/>
        </w:rPr>
        <w:t xml:space="preserve"> </w:t>
      </w:r>
      <w:r w:rsidRPr="00C431B1">
        <w:rPr>
          <w:rFonts w:ascii="Arial" w:eastAsia="Arial" w:hAnsi="Arial" w:cs="Arial"/>
          <w:b/>
          <w:sz w:val="32"/>
          <w:szCs w:val="24"/>
        </w:rPr>
        <w:t xml:space="preserve">on the Armed Conflict </w:t>
      </w:r>
    </w:p>
    <w:p w14:paraId="481A1A5A" w14:textId="6A0C2756" w:rsidR="0077218D" w:rsidRPr="00C431B1" w:rsidRDefault="0077218D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431B1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924CB0" w:rsidRPr="00924CB0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8816E5">
        <w:rPr>
          <w:rFonts w:ascii="Arial" w:eastAsia="Arial" w:hAnsi="Arial" w:cs="Arial"/>
          <w:b/>
          <w:sz w:val="32"/>
          <w:szCs w:val="24"/>
        </w:rPr>
        <w:t>.</w:t>
      </w:r>
      <w:r w:rsidR="00924CB0" w:rsidRPr="00924CB0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616AA9">
        <w:rPr>
          <w:rFonts w:ascii="Arial" w:eastAsia="Arial" w:hAnsi="Arial" w:cs="Arial"/>
          <w:b/>
          <w:sz w:val="32"/>
          <w:szCs w:val="24"/>
        </w:rPr>
        <w:t>Kalilangan</w:t>
      </w:r>
      <w:proofErr w:type="spellEnd"/>
      <w:r w:rsidR="00924CB0" w:rsidRPr="00924CB0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616AA9">
        <w:rPr>
          <w:rFonts w:ascii="Arial" w:eastAsia="Arial" w:hAnsi="Arial" w:cs="Arial"/>
          <w:b/>
          <w:sz w:val="32"/>
          <w:szCs w:val="24"/>
        </w:rPr>
        <w:t>Iligan</w:t>
      </w:r>
      <w:proofErr w:type="spellEnd"/>
      <w:r w:rsidR="00924CB0" w:rsidRPr="00924CB0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5643A86C" w14:textId="2B330D71" w:rsidR="00B3139B" w:rsidRDefault="0077218D" w:rsidP="00B31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sz w:val="24"/>
          <w:szCs w:val="24"/>
        </w:rPr>
        <w:t xml:space="preserve">as of </w:t>
      </w:r>
      <w:r w:rsidR="00B9621D">
        <w:rPr>
          <w:rFonts w:ascii="Arial" w:eastAsia="Arial" w:hAnsi="Arial" w:cs="Arial"/>
          <w:sz w:val="24"/>
          <w:szCs w:val="24"/>
        </w:rPr>
        <w:t>01</w:t>
      </w:r>
      <w:r w:rsidR="00616AA9">
        <w:rPr>
          <w:rFonts w:ascii="Arial" w:eastAsia="Arial" w:hAnsi="Arial" w:cs="Arial"/>
          <w:sz w:val="24"/>
          <w:szCs w:val="24"/>
        </w:rPr>
        <w:t xml:space="preserve"> </w:t>
      </w:r>
      <w:r w:rsidR="00B9621D">
        <w:rPr>
          <w:rFonts w:ascii="Arial" w:eastAsia="Arial" w:hAnsi="Arial" w:cs="Arial"/>
          <w:sz w:val="24"/>
          <w:szCs w:val="24"/>
        </w:rPr>
        <w:t>August</w:t>
      </w:r>
      <w:r w:rsidRPr="00C431B1">
        <w:rPr>
          <w:rFonts w:ascii="Arial" w:eastAsia="Arial" w:hAnsi="Arial" w:cs="Arial"/>
          <w:sz w:val="24"/>
          <w:szCs w:val="24"/>
        </w:rPr>
        <w:t xml:space="preserve"> 2019, </w:t>
      </w:r>
      <w:r w:rsidR="00B9621D">
        <w:rPr>
          <w:rFonts w:ascii="Arial" w:eastAsia="Arial" w:hAnsi="Arial" w:cs="Arial"/>
          <w:sz w:val="24"/>
          <w:szCs w:val="24"/>
        </w:rPr>
        <w:t>5</w:t>
      </w:r>
      <w:r w:rsidRPr="00C431B1">
        <w:rPr>
          <w:rFonts w:ascii="Arial" w:eastAsia="Arial" w:hAnsi="Arial" w:cs="Arial"/>
          <w:sz w:val="24"/>
          <w:szCs w:val="24"/>
        </w:rPr>
        <w:t>PM</w:t>
      </w:r>
    </w:p>
    <w:p w14:paraId="1EF228B2" w14:textId="77777777" w:rsidR="00B3139B" w:rsidRDefault="00B3139B" w:rsidP="00B31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1B1F6854" w:rsidR="00D10EA4" w:rsidRPr="00B3139B" w:rsidRDefault="00D10EA4" w:rsidP="00B31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C7F903D" w14:textId="77777777" w:rsidR="00796AC1" w:rsidRPr="00C431B1" w:rsidRDefault="00796AC1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E80F002" w14:textId="2BB54994" w:rsidR="005A10C2" w:rsidRPr="00C431B1" w:rsidRDefault="0024715B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sz w:val="24"/>
          <w:szCs w:val="24"/>
        </w:rPr>
        <w:t>On</w:t>
      </w:r>
      <w:r w:rsidR="00BD1919" w:rsidRPr="00C431B1">
        <w:rPr>
          <w:rFonts w:ascii="Arial" w:eastAsia="Arial" w:hAnsi="Arial" w:cs="Arial"/>
          <w:sz w:val="24"/>
          <w:szCs w:val="24"/>
        </w:rPr>
        <w:t xml:space="preserve"> </w:t>
      </w:r>
      <w:r w:rsidR="00616AA9">
        <w:rPr>
          <w:rFonts w:ascii="Arial" w:eastAsia="Arial" w:hAnsi="Arial" w:cs="Arial"/>
          <w:sz w:val="24"/>
          <w:szCs w:val="24"/>
        </w:rPr>
        <w:t>25</w:t>
      </w:r>
      <w:r w:rsidR="00F32323">
        <w:rPr>
          <w:rFonts w:ascii="Arial" w:eastAsia="Arial" w:hAnsi="Arial" w:cs="Arial"/>
          <w:sz w:val="24"/>
          <w:szCs w:val="24"/>
        </w:rPr>
        <w:t xml:space="preserve"> </w:t>
      </w:r>
      <w:r w:rsidR="00616AA9">
        <w:rPr>
          <w:rFonts w:ascii="Arial" w:eastAsia="Arial" w:hAnsi="Arial" w:cs="Arial"/>
          <w:sz w:val="24"/>
          <w:szCs w:val="24"/>
        </w:rPr>
        <w:t>July</w:t>
      </w:r>
      <w:r w:rsidR="00BD1919" w:rsidRPr="00C431B1">
        <w:rPr>
          <w:rFonts w:ascii="Arial" w:eastAsia="Arial" w:hAnsi="Arial" w:cs="Arial"/>
          <w:sz w:val="24"/>
          <w:szCs w:val="24"/>
        </w:rPr>
        <w:t xml:space="preserve"> 2019</w:t>
      </w:r>
      <w:r w:rsidR="00616AA9">
        <w:rPr>
          <w:rFonts w:ascii="Arial" w:eastAsia="Arial" w:hAnsi="Arial" w:cs="Arial"/>
          <w:sz w:val="24"/>
          <w:szCs w:val="24"/>
        </w:rPr>
        <w:t xml:space="preserve"> at around 7 AM</w:t>
      </w:r>
      <w:r w:rsidRPr="00C431B1">
        <w:rPr>
          <w:rFonts w:ascii="Arial" w:eastAsia="Arial" w:hAnsi="Arial" w:cs="Arial"/>
          <w:sz w:val="24"/>
          <w:szCs w:val="24"/>
        </w:rPr>
        <w:t xml:space="preserve">, </w:t>
      </w:r>
      <w:r w:rsidR="00F32323">
        <w:rPr>
          <w:rFonts w:ascii="Arial" w:eastAsia="Arial" w:hAnsi="Arial" w:cs="Arial"/>
          <w:sz w:val="24"/>
          <w:szCs w:val="24"/>
        </w:rPr>
        <w:t xml:space="preserve">an </w:t>
      </w:r>
      <w:r w:rsidR="00535C6B">
        <w:rPr>
          <w:rFonts w:ascii="Arial" w:eastAsia="Arial" w:hAnsi="Arial" w:cs="Arial"/>
          <w:sz w:val="24"/>
          <w:szCs w:val="24"/>
        </w:rPr>
        <w:t>encounter transpire</w:t>
      </w:r>
      <w:r w:rsidR="00616AA9">
        <w:rPr>
          <w:rFonts w:ascii="Arial" w:eastAsia="Arial" w:hAnsi="Arial" w:cs="Arial"/>
          <w:sz w:val="24"/>
          <w:szCs w:val="24"/>
        </w:rPr>
        <w:t>d between</w:t>
      </w:r>
      <w:r w:rsidR="00F32323">
        <w:rPr>
          <w:rFonts w:ascii="Arial" w:eastAsia="Arial" w:hAnsi="Arial" w:cs="Arial"/>
          <w:sz w:val="24"/>
          <w:szCs w:val="24"/>
        </w:rPr>
        <w:t xml:space="preserve"> </w:t>
      </w:r>
      <w:r w:rsidR="00616AA9">
        <w:rPr>
          <w:rFonts w:ascii="Arial" w:eastAsia="Arial" w:hAnsi="Arial" w:cs="Arial"/>
          <w:sz w:val="24"/>
          <w:szCs w:val="24"/>
        </w:rPr>
        <w:t xml:space="preserve">the Armed Forces of the Philippines (AFP) and the New People’s Army (NPA) </w:t>
      </w:r>
      <w:r w:rsidR="00BD1919" w:rsidRPr="00C431B1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924CB0" w:rsidRPr="00924CB0">
        <w:rPr>
          <w:rFonts w:ascii="Arial" w:eastAsia="Arial" w:hAnsi="Arial" w:cs="Arial"/>
          <w:sz w:val="24"/>
          <w:szCs w:val="24"/>
        </w:rPr>
        <w:t>Brgy</w:t>
      </w:r>
      <w:proofErr w:type="spellEnd"/>
      <w:r w:rsidR="008816E5">
        <w:rPr>
          <w:rFonts w:ascii="Arial" w:eastAsia="Arial" w:hAnsi="Arial" w:cs="Arial"/>
          <w:sz w:val="24"/>
          <w:szCs w:val="24"/>
        </w:rPr>
        <w:t>.</w:t>
      </w:r>
      <w:r w:rsidR="00924CB0" w:rsidRPr="00924CB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16AA9">
        <w:rPr>
          <w:rFonts w:ascii="Arial" w:eastAsia="Arial" w:hAnsi="Arial" w:cs="Arial"/>
          <w:sz w:val="24"/>
          <w:szCs w:val="24"/>
        </w:rPr>
        <w:t>Kalilangan</w:t>
      </w:r>
      <w:proofErr w:type="spellEnd"/>
      <w:r w:rsidR="00924CB0" w:rsidRPr="00924CB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616AA9">
        <w:rPr>
          <w:rFonts w:ascii="Arial" w:eastAsia="Arial" w:hAnsi="Arial" w:cs="Arial"/>
          <w:sz w:val="24"/>
          <w:szCs w:val="24"/>
        </w:rPr>
        <w:t>Iligan</w:t>
      </w:r>
      <w:proofErr w:type="spellEnd"/>
      <w:r w:rsidR="00924CB0" w:rsidRPr="00924CB0">
        <w:rPr>
          <w:rFonts w:ascii="Arial" w:eastAsia="Arial" w:hAnsi="Arial" w:cs="Arial"/>
          <w:sz w:val="24"/>
          <w:szCs w:val="24"/>
        </w:rPr>
        <w:t xml:space="preserve"> City</w:t>
      </w:r>
      <w:r w:rsidR="00186D96">
        <w:rPr>
          <w:rFonts w:ascii="Arial" w:eastAsia="Arial" w:hAnsi="Arial" w:cs="Arial"/>
          <w:sz w:val="24"/>
          <w:szCs w:val="24"/>
        </w:rPr>
        <w:t xml:space="preserve"> which resulted to </w:t>
      </w:r>
      <w:r w:rsidR="008816E5">
        <w:rPr>
          <w:rFonts w:ascii="Arial" w:eastAsia="Arial" w:hAnsi="Arial" w:cs="Arial"/>
          <w:sz w:val="24"/>
          <w:szCs w:val="24"/>
        </w:rPr>
        <w:t xml:space="preserve">the </w:t>
      </w:r>
      <w:r w:rsidR="00186D96">
        <w:rPr>
          <w:rFonts w:ascii="Arial" w:eastAsia="Arial" w:hAnsi="Arial" w:cs="Arial"/>
          <w:sz w:val="24"/>
          <w:szCs w:val="24"/>
        </w:rPr>
        <w:t>displacement of families and individuals in the area</w:t>
      </w:r>
      <w:r w:rsidR="00BD1919" w:rsidRPr="00C431B1">
        <w:rPr>
          <w:rFonts w:ascii="Arial" w:eastAsia="Arial" w:hAnsi="Arial" w:cs="Arial"/>
          <w:sz w:val="24"/>
          <w:szCs w:val="24"/>
        </w:rPr>
        <w:t>.</w:t>
      </w:r>
    </w:p>
    <w:p w14:paraId="7CC162C2" w14:textId="32F439A2" w:rsidR="00FA639D" w:rsidRDefault="00BD1919" w:rsidP="00B3139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A430F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6C4A7CCA" w14:textId="77777777" w:rsidR="00C54DDB" w:rsidRDefault="00C54DDB" w:rsidP="00C54DD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7F22E94" w14:textId="4B789720" w:rsidR="00BB7248" w:rsidRPr="00C431B1" w:rsidRDefault="00BE47F2" w:rsidP="00C431B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C431B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60415BFC" w14:textId="00E951F2" w:rsidR="00CA73C9" w:rsidRPr="00C431B1" w:rsidRDefault="00375AE7" w:rsidP="00C431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647D4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18</w:t>
      </w:r>
      <w:r w:rsidR="00616AA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0</w:t>
      </w:r>
      <w:r w:rsidR="00CA73C9" w:rsidRPr="00C431B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C431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A73C9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647D4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1,0</w:t>
      </w:r>
      <w:r w:rsidR="00A9518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49</w:t>
      </w:r>
      <w:r w:rsidR="00CA73C9" w:rsidRPr="00C431B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C431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A73C9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were affected by </w:t>
      </w:r>
      <w:r w:rsidR="00796AC1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5A10C2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armed conflict </w:t>
      </w:r>
      <w:r w:rsidR="00796AC1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</w:t>
      </w:r>
      <w:proofErr w:type="spellStart"/>
      <w:r w:rsidR="00855B99" w:rsidRPr="00647D45">
        <w:rPr>
          <w:rFonts w:ascii="Arial" w:hAnsi="Arial" w:cs="Arial"/>
          <w:b/>
          <w:sz w:val="24"/>
          <w:szCs w:val="24"/>
          <w:shd w:val="clear" w:color="auto" w:fill="FFFFFF"/>
        </w:rPr>
        <w:t>Brgy</w:t>
      </w:r>
      <w:proofErr w:type="spellEnd"/>
      <w:r w:rsidR="008816E5" w:rsidRPr="00647D45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="00855B99" w:rsidRPr="00647D4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95189" w:rsidRPr="00647D45">
        <w:rPr>
          <w:rFonts w:ascii="Arial" w:hAnsi="Arial" w:cs="Arial"/>
          <w:b/>
          <w:sz w:val="24"/>
          <w:szCs w:val="24"/>
          <w:shd w:val="clear" w:color="auto" w:fill="FFFFFF"/>
        </w:rPr>
        <w:t>Kalilangan</w:t>
      </w:r>
      <w:proofErr w:type="spellEnd"/>
      <w:r w:rsidR="00855B99" w:rsidRPr="00647D45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A95189" w:rsidRPr="00647D45">
        <w:rPr>
          <w:rFonts w:ascii="Arial" w:hAnsi="Arial" w:cs="Arial"/>
          <w:b/>
          <w:sz w:val="24"/>
          <w:szCs w:val="24"/>
          <w:shd w:val="clear" w:color="auto" w:fill="FFFFFF"/>
        </w:rPr>
        <w:t>Iligan</w:t>
      </w:r>
      <w:proofErr w:type="spellEnd"/>
      <w:r w:rsidR="00855B99" w:rsidRPr="00647D4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City</w:t>
      </w:r>
      <w:r w:rsidR="00C87850" w:rsidRPr="00647D4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CA73C9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38818FD5" w14:textId="77777777" w:rsidR="00BB7248" w:rsidRPr="00C431B1" w:rsidRDefault="00BB7248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33F6532B" w:rsidR="00BE47F2" w:rsidRPr="00585DC5" w:rsidRDefault="00CA73C9" w:rsidP="00C431B1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85DC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Table 1. </w:t>
      </w:r>
      <w:r w:rsidR="00BB7248" w:rsidRPr="00585DC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Number of </w:t>
      </w:r>
      <w:r w:rsidRPr="00585DC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1752"/>
        <w:gridCol w:w="1419"/>
        <w:gridCol w:w="1413"/>
      </w:tblGrid>
      <w:tr w:rsidR="00647D45" w:rsidRPr="00647D45" w14:paraId="69720C64" w14:textId="77777777" w:rsidTr="00647D45">
        <w:trPr>
          <w:trHeight w:val="20"/>
        </w:trPr>
        <w:tc>
          <w:tcPr>
            <w:tcW w:w="25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70994" w14:textId="77777777" w:rsidR="00647D45" w:rsidRPr="00647D45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724F8" w14:textId="77777777" w:rsidR="00647D45" w:rsidRPr="00647D45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47D45" w:rsidRPr="00647D45" w14:paraId="0FC4F6F7" w14:textId="77777777" w:rsidTr="00647D45">
        <w:trPr>
          <w:trHeight w:val="20"/>
        </w:trPr>
        <w:tc>
          <w:tcPr>
            <w:tcW w:w="25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972FD" w14:textId="77777777" w:rsidR="00647D45" w:rsidRPr="00647D45" w:rsidRDefault="00647D45" w:rsidP="00647D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D61C0" w14:textId="77777777" w:rsidR="00647D45" w:rsidRPr="00647D45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BD6C0" w14:textId="77777777" w:rsidR="00647D45" w:rsidRPr="00647D45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A289E" w14:textId="77777777" w:rsidR="00647D45" w:rsidRPr="00647D45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D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47D45" w:rsidRPr="00647D45" w14:paraId="3D116A0B" w14:textId="77777777" w:rsidTr="00647D45">
        <w:trPr>
          <w:trHeight w:val="20"/>
        </w:trPr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7931C" w14:textId="77777777" w:rsidR="00CA6E46" w:rsidRPr="00647D45" w:rsidRDefault="00CA6E46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D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39B79" w14:textId="77777777" w:rsidR="00CA6E46" w:rsidRPr="00647D45" w:rsidRDefault="00CA6E46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D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04601" w14:textId="77777777" w:rsidR="00CA6E46" w:rsidRPr="00647D45" w:rsidRDefault="00CA6E46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D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180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A4E0F" w14:textId="77777777" w:rsidR="00CA6E46" w:rsidRPr="00647D45" w:rsidRDefault="00CA6E46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D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1,049 </w:t>
            </w:r>
          </w:p>
        </w:tc>
      </w:tr>
      <w:tr w:rsidR="00647D45" w:rsidRPr="00647D45" w14:paraId="5695C8E0" w14:textId="77777777" w:rsidTr="00647D45">
        <w:trPr>
          <w:trHeight w:val="20"/>
        </w:trPr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E049B" w14:textId="77777777" w:rsidR="00CA6E46" w:rsidRPr="00647D45" w:rsidRDefault="00CA6E46" w:rsidP="00647D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D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39BA0" w14:textId="77777777" w:rsidR="00CA6E46" w:rsidRPr="00647D45" w:rsidRDefault="00CA6E46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D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649D9" w14:textId="77777777" w:rsidR="00CA6E46" w:rsidRPr="00647D45" w:rsidRDefault="00CA6E46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D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180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C0C6F" w14:textId="77777777" w:rsidR="00CA6E46" w:rsidRPr="00647D45" w:rsidRDefault="00CA6E46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D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1,049 </w:t>
            </w:r>
          </w:p>
        </w:tc>
      </w:tr>
      <w:tr w:rsidR="00647D45" w:rsidRPr="00647D45" w14:paraId="75E29AF8" w14:textId="77777777" w:rsidTr="00647D45">
        <w:trPr>
          <w:trHeight w:val="20"/>
        </w:trPr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82F50" w14:textId="77777777" w:rsidR="00CA6E46" w:rsidRPr="00647D45" w:rsidRDefault="00CA6E46" w:rsidP="00647D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D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BE628" w14:textId="77777777" w:rsidR="00CA6E46" w:rsidRPr="00647D45" w:rsidRDefault="00CA6E46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D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95B0F" w14:textId="77777777" w:rsidR="00CA6E46" w:rsidRPr="00647D45" w:rsidRDefault="00CA6E46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D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180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70FB6" w14:textId="77777777" w:rsidR="00CA6E46" w:rsidRPr="00647D45" w:rsidRDefault="00CA6E46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D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1,049 </w:t>
            </w:r>
          </w:p>
        </w:tc>
      </w:tr>
      <w:tr w:rsidR="00647D45" w:rsidRPr="00647D45" w14:paraId="53F09A11" w14:textId="77777777" w:rsidTr="00647D45">
        <w:trPr>
          <w:trHeight w:val="20"/>
        </w:trPr>
        <w:tc>
          <w:tcPr>
            <w:tcW w:w="2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2129D" w14:textId="00E0AA80" w:rsidR="00647D45" w:rsidRPr="00647D45" w:rsidRDefault="00647D45" w:rsidP="00647D45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7D4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647D4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0E7F4" w14:textId="77777777" w:rsidR="00647D45" w:rsidRPr="00647D45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4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F4A18" w14:textId="77777777" w:rsidR="00647D45" w:rsidRPr="00647D45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4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180 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A3503" w14:textId="77777777" w:rsidR="00647D45" w:rsidRPr="00647D45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D4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1,049 </w:t>
            </w:r>
          </w:p>
        </w:tc>
      </w:tr>
    </w:tbl>
    <w:p w14:paraId="3FC6455B" w14:textId="053FB01C" w:rsidR="007202DE" w:rsidRPr="00C431B1" w:rsidRDefault="007202DE" w:rsidP="00C431B1">
      <w:pPr>
        <w:pStyle w:val="NoSpacing1"/>
        <w:ind w:firstLine="45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431B1">
        <w:rPr>
          <w:rFonts w:ascii="Arial" w:hAnsi="Arial" w:cs="Arial"/>
          <w:bCs/>
          <w:i/>
          <w:sz w:val="16"/>
          <w:szCs w:val="24"/>
          <w:lang w:val="en-PH"/>
        </w:rPr>
        <w:t>N</w:t>
      </w:r>
      <w:r w:rsidRPr="00C431B1">
        <w:rPr>
          <w:rFonts w:ascii="Arial" w:hAnsi="Arial" w:cs="Arial"/>
          <w:bCs/>
          <w:i/>
          <w:sz w:val="16"/>
          <w:szCs w:val="24"/>
          <w:lang w:val="en-PH"/>
        </w:rPr>
        <w:t xml:space="preserve">ote: </w:t>
      </w:r>
      <w:r w:rsidR="00924CB0"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78E427FE" w14:textId="11B75198" w:rsidR="0077218D" w:rsidRDefault="0077218D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95189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122E2DD3" w14:textId="15BBDDBD" w:rsidR="00BE47F2" w:rsidRPr="00C431B1" w:rsidRDefault="00BE47F2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EF85628" w14:textId="6BE1297A" w:rsidR="00414C45" w:rsidRDefault="00BE47F2" w:rsidP="00414C45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C431B1">
        <w:rPr>
          <w:rFonts w:ascii="Arial" w:eastAsia="Arial" w:hAnsi="Arial" w:cs="Arial"/>
          <w:b/>
          <w:color w:val="002060"/>
          <w:sz w:val="24"/>
          <w:szCs w:val="24"/>
        </w:rPr>
        <w:t xml:space="preserve"> of Displaced Families/ Persons</w:t>
      </w:r>
    </w:p>
    <w:p w14:paraId="18921588" w14:textId="77777777" w:rsidR="00C54DDB" w:rsidRDefault="00C54DDB" w:rsidP="00C54DDB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14EF12C" w14:textId="70AF8519" w:rsidR="00C54DDB" w:rsidRDefault="00297B62" w:rsidP="00C54DDB">
      <w:pPr>
        <w:pStyle w:val="ListParagraph"/>
        <w:numPr>
          <w:ilvl w:val="1"/>
          <w:numId w:val="2"/>
        </w:numPr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97B62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58C8AFF2" w14:textId="77777777" w:rsidR="00C54DDB" w:rsidRDefault="0077218D" w:rsidP="00C54DDB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54DDB">
        <w:rPr>
          <w:rFonts w:ascii="Arial" w:eastAsia="Arial" w:hAnsi="Arial" w:cs="Arial"/>
          <w:color w:val="000000" w:themeColor="text1"/>
          <w:sz w:val="24"/>
          <w:szCs w:val="24"/>
        </w:rPr>
        <w:t>There are</w:t>
      </w:r>
      <w:r w:rsidRPr="00C54DD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647D45" w:rsidRPr="00C54DDB">
        <w:rPr>
          <w:rFonts w:ascii="Arial" w:eastAsia="Arial" w:hAnsi="Arial" w:cs="Arial"/>
          <w:b/>
          <w:color w:val="0070C0"/>
          <w:sz w:val="24"/>
          <w:szCs w:val="24"/>
        </w:rPr>
        <w:t xml:space="preserve">22 </w:t>
      </w:r>
      <w:r w:rsidRPr="00C54DD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C54DDB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647D45" w:rsidRPr="00C54DDB">
        <w:rPr>
          <w:rFonts w:ascii="Arial" w:eastAsia="Arial" w:hAnsi="Arial" w:cs="Arial"/>
          <w:b/>
          <w:color w:val="0070C0"/>
          <w:sz w:val="24"/>
          <w:szCs w:val="24"/>
        </w:rPr>
        <w:t>110</w:t>
      </w:r>
      <w:r w:rsidR="003326EE" w:rsidRPr="00C54DD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54DD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C54DDB">
        <w:rPr>
          <w:rFonts w:ascii="Arial" w:eastAsia="Arial" w:hAnsi="Arial" w:cs="Arial"/>
          <w:color w:val="000000" w:themeColor="text1"/>
          <w:sz w:val="24"/>
          <w:szCs w:val="24"/>
        </w:rPr>
        <w:t xml:space="preserve"> who are currently staying at the </w:t>
      </w:r>
      <w:proofErr w:type="spellStart"/>
      <w:r w:rsidR="00647D45" w:rsidRPr="00C54DDB">
        <w:rPr>
          <w:rFonts w:ascii="Arial" w:eastAsia="Arial" w:hAnsi="Arial" w:cs="Arial"/>
          <w:b/>
          <w:color w:val="0070C0"/>
          <w:sz w:val="24"/>
          <w:szCs w:val="24"/>
        </w:rPr>
        <w:t>Rogongon</w:t>
      </w:r>
      <w:proofErr w:type="spellEnd"/>
      <w:r w:rsidR="00647D45" w:rsidRPr="00C54DD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4DDB">
        <w:rPr>
          <w:rFonts w:ascii="Arial" w:eastAsia="Arial" w:hAnsi="Arial" w:cs="Arial"/>
          <w:b/>
          <w:color w:val="0070C0"/>
          <w:sz w:val="24"/>
          <w:szCs w:val="24"/>
        </w:rPr>
        <w:t xml:space="preserve">Barangay </w:t>
      </w:r>
      <w:r w:rsidR="00855B99" w:rsidRPr="00C54DDB">
        <w:rPr>
          <w:rFonts w:ascii="Arial" w:eastAsia="Arial" w:hAnsi="Arial" w:cs="Arial"/>
          <w:b/>
          <w:color w:val="0070C0"/>
          <w:sz w:val="24"/>
          <w:szCs w:val="24"/>
        </w:rPr>
        <w:t>Hall</w:t>
      </w:r>
      <w:r w:rsidR="00647D45" w:rsidRPr="00C54DDB">
        <w:rPr>
          <w:rFonts w:ascii="Arial" w:eastAsia="Arial" w:hAnsi="Arial" w:cs="Arial"/>
          <w:b/>
          <w:color w:val="0070C0"/>
          <w:sz w:val="24"/>
          <w:szCs w:val="24"/>
        </w:rPr>
        <w:t xml:space="preserve"> and </w:t>
      </w:r>
      <w:proofErr w:type="spellStart"/>
      <w:r w:rsidR="00647D45" w:rsidRPr="00C54DDB">
        <w:rPr>
          <w:rFonts w:ascii="Arial" w:eastAsia="Arial" w:hAnsi="Arial" w:cs="Arial"/>
          <w:b/>
          <w:color w:val="0070C0"/>
          <w:sz w:val="24"/>
          <w:szCs w:val="24"/>
        </w:rPr>
        <w:t>Kalilangan</w:t>
      </w:r>
      <w:proofErr w:type="spellEnd"/>
      <w:r w:rsidR="00647D45" w:rsidRPr="00C54DDB">
        <w:rPr>
          <w:rFonts w:ascii="Arial" w:eastAsia="Arial" w:hAnsi="Arial" w:cs="Arial"/>
          <w:b/>
          <w:color w:val="0070C0"/>
          <w:sz w:val="24"/>
          <w:szCs w:val="24"/>
        </w:rPr>
        <w:t xml:space="preserve"> Mosque </w:t>
      </w:r>
      <w:r w:rsidR="00BB7248" w:rsidRPr="00C54DDB">
        <w:rPr>
          <w:rFonts w:ascii="Arial" w:eastAsia="Arial" w:hAnsi="Arial" w:cs="Arial"/>
          <w:color w:val="000000" w:themeColor="text1"/>
          <w:sz w:val="24"/>
          <w:szCs w:val="24"/>
        </w:rPr>
        <w:t>(see Table 2).</w:t>
      </w:r>
    </w:p>
    <w:p w14:paraId="76520492" w14:textId="77777777" w:rsidR="00C54DDB" w:rsidRDefault="00C54DDB" w:rsidP="00C54DDB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D126F22" w14:textId="6C5AE6B8" w:rsidR="0077218D" w:rsidRPr="00C54DDB" w:rsidRDefault="005A10C2" w:rsidP="00C54DDB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i/>
          <w:sz w:val="20"/>
          <w:szCs w:val="24"/>
        </w:rPr>
        <w:t>Table 2.</w:t>
      </w:r>
      <w:r w:rsidR="0077218D" w:rsidRPr="00C431B1">
        <w:rPr>
          <w:rFonts w:ascii="Arial" w:eastAsia="Arial" w:hAnsi="Arial" w:cs="Arial"/>
          <w:b/>
          <w:i/>
          <w:sz w:val="20"/>
          <w:szCs w:val="24"/>
        </w:rPr>
        <w:t xml:space="preserve"> Number of </w:t>
      </w:r>
      <w:r w:rsidRPr="00C431B1">
        <w:rPr>
          <w:rFonts w:ascii="Arial" w:eastAsia="Arial" w:hAnsi="Arial" w:cs="Arial"/>
          <w:b/>
          <w:i/>
          <w:sz w:val="20"/>
          <w:szCs w:val="24"/>
        </w:rPr>
        <w:t xml:space="preserve">Displaced </w:t>
      </w:r>
      <w:r w:rsidR="0077218D" w:rsidRPr="00C431B1">
        <w:rPr>
          <w:rFonts w:ascii="Arial" w:eastAsia="Arial" w:hAnsi="Arial" w:cs="Arial"/>
          <w:b/>
          <w:i/>
          <w:sz w:val="20"/>
          <w:szCs w:val="24"/>
        </w:rPr>
        <w:t>Families / Persons Inside Evacuation Center</w:t>
      </w:r>
    </w:p>
    <w:tbl>
      <w:tblPr>
        <w:tblW w:w="463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926"/>
        <w:gridCol w:w="1043"/>
        <w:gridCol w:w="883"/>
        <w:gridCol w:w="888"/>
        <w:gridCol w:w="886"/>
        <w:gridCol w:w="883"/>
      </w:tblGrid>
      <w:tr w:rsidR="00647D45" w:rsidRPr="00F219EA" w14:paraId="3CDAB94B" w14:textId="77777777" w:rsidTr="00C54DDB">
        <w:trPr>
          <w:trHeight w:val="20"/>
        </w:trPr>
        <w:tc>
          <w:tcPr>
            <w:tcW w:w="1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23EAB" w14:textId="77777777" w:rsidR="00647D45" w:rsidRPr="00F219EA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ACE6F" w14:textId="77777777" w:rsidR="00647D45" w:rsidRPr="00F219EA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E4787" w14:textId="77777777" w:rsidR="00647D45" w:rsidRPr="00F219EA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47D45" w:rsidRPr="00F219EA" w14:paraId="0579AB72" w14:textId="77777777" w:rsidTr="00C54DDB">
        <w:trPr>
          <w:trHeight w:val="20"/>
        </w:trPr>
        <w:tc>
          <w:tcPr>
            <w:tcW w:w="1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A986A" w14:textId="77777777" w:rsidR="00647D45" w:rsidRPr="00F219EA" w:rsidRDefault="00647D45" w:rsidP="00647D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0CC6" w14:textId="77777777" w:rsidR="00647D45" w:rsidRPr="00F219EA" w:rsidRDefault="00647D45" w:rsidP="00647D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4E1D9" w14:textId="77777777" w:rsidR="00647D45" w:rsidRPr="00F219EA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8F41C" w14:textId="77777777" w:rsidR="00647D45" w:rsidRPr="00F219EA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47D45" w:rsidRPr="00F219EA" w14:paraId="529B9CCA" w14:textId="77777777" w:rsidTr="00C54DDB">
        <w:trPr>
          <w:trHeight w:val="20"/>
        </w:trPr>
        <w:tc>
          <w:tcPr>
            <w:tcW w:w="1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2DCA7" w14:textId="77777777" w:rsidR="00647D45" w:rsidRPr="00F219EA" w:rsidRDefault="00647D45" w:rsidP="00647D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7BAE7" w14:textId="77777777" w:rsidR="00647D45" w:rsidRPr="00F219EA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9E74A" w14:textId="77777777" w:rsidR="00647D45" w:rsidRPr="00F219EA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AE4A3" w14:textId="77777777" w:rsidR="00647D45" w:rsidRPr="00F219EA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22AA3" w14:textId="77777777" w:rsidR="00647D45" w:rsidRPr="00F219EA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A9EDC" w14:textId="77777777" w:rsidR="00647D45" w:rsidRPr="00F219EA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D2A46" w14:textId="77777777" w:rsidR="00647D45" w:rsidRPr="00F219EA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47D45" w:rsidRPr="00F219EA" w14:paraId="306D0AD1" w14:textId="77777777" w:rsidTr="00C54DDB">
        <w:trPr>
          <w:trHeight w:val="27"/>
        </w:trPr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AADB6" w14:textId="77777777" w:rsidR="00647D45" w:rsidRPr="00F219EA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6FE6C" w14:textId="46EA26F3" w:rsidR="00647D45" w:rsidRPr="00F219EA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B773C" w14:textId="46D56827" w:rsidR="00647D45" w:rsidRPr="00F219EA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A1855" w14:textId="33E660DE" w:rsidR="00647D45" w:rsidRPr="00F219EA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43F0F" w14:textId="35375801" w:rsidR="00647D45" w:rsidRPr="00F219EA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3F58B" w14:textId="649F2574" w:rsidR="00647D45" w:rsidRPr="00F219EA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110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FC032" w14:textId="5A8832AA" w:rsidR="00647D45" w:rsidRPr="00F219EA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110 </w:t>
            </w:r>
          </w:p>
        </w:tc>
      </w:tr>
      <w:tr w:rsidR="00647D45" w:rsidRPr="00F219EA" w14:paraId="2662B8A3" w14:textId="77777777" w:rsidTr="00C54DDB">
        <w:trPr>
          <w:trHeight w:val="20"/>
        </w:trPr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4C6CB" w14:textId="77777777" w:rsidR="00647D45" w:rsidRPr="00F219EA" w:rsidRDefault="00647D45" w:rsidP="00647D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B55E8" w14:textId="448864DA" w:rsidR="00647D45" w:rsidRPr="00F219EA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B57F0" w14:textId="79D129A3" w:rsidR="00647D45" w:rsidRPr="00F219EA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93D93" w14:textId="603B3797" w:rsidR="00647D45" w:rsidRPr="00F219EA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BEA66" w14:textId="318DADF5" w:rsidR="00647D45" w:rsidRPr="00F219EA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C1529" w14:textId="58A2EB1B" w:rsidR="00647D45" w:rsidRPr="00F219EA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110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49206" w14:textId="2E627A4F" w:rsidR="00647D45" w:rsidRPr="00F219EA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110 </w:t>
            </w:r>
          </w:p>
        </w:tc>
      </w:tr>
      <w:tr w:rsidR="00647D45" w:rsidRPr="00F219EA" w14:paraId="0BBC7C21" w14:textId="77777777" w:rsidTr="00C54DDB">
        <w:trPr>
          <w:trHeight w:val="20"/>
        </w:trPr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2117E" w14:textId="77777777" w:rsidR="00647D45" w:rsidRPr="00F219EA" w:rsidRDefault="00647D45" w:rsidP="00647D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5E52A" w14:textId="701F64FF" w:rsidR="00647D45" w:rsidRPr="00F219EA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566A9" w14:textId="16D0ED7E" w:rsidR="00647D45" w:rsidRPr="00F219EA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0122C" w14:textId="11963648" w:rsidR="00647D45" w:rsidRPr="00F219EA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60556" w14:textId="0B275780" w:rsidR="00647D45" w:rsidRPr="00F219EA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7AF0D" w14:textId="631944FB" w:rsidR="00647D45" w:rsidRPr="00F219EA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110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35479" w14:textId="276AAA0E" w:rsidR="00647D45" w:rsidRPr="00F219EA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110 </w:t>
            </w:r>
          </w:p>
        </w:tc>
      </w:tr>
      <w:tr w:rsidR="00647D45" w:rsidRPr="00F219EA" w14:paraId="716864C9" w14:textId="77777777" w:rsidTr="00C54DDB">
        <w:trPr>
          <w:trHeight w:val="20"/>
        </w:trPr>
        <w:tc>
          <w:tcPr>
            <w:tcW w:w="1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83B67" w14:textId="7160CD6D" w:rsidR="00647D45" w:rsidRPr="00F219EA" w:rsidRDefault="00647D45" w:rsidP="00647D45">
            <w:pPr>
              <w:spacing w:after="0" w:line="240" w:lineRule="auto"/>
              <w:ind w:left="129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219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F219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BC0A7" w14:textId="77E451FB" w:rsidR="00647D45" w:rsidRPr="00F219EA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A7F3D" w14:textId="72BCC375" w:rsidR="00647D45" w:rsidRPr="00F219EA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02651" w14:textId="7A74129D" w:rsidR="00647D45" w:rsidRPr="00F219EA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AE57D" w14:textId="570B7D04" w:rsidR="00647D45" w:rsidRPr="00F219EA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2D430" w14:textId="6035675C" w:rsidR="00647D45" w:rsidRPr="00F219EA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color w:val="000000"/>
                <w:sz w:val="20"/>
                <w:szCs w:val="20"/>
              </w:rPr>
              <w:t xml:space="preserve">  110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2FEDE" w14:textId="7D9FE87D" w:rsidR="00647D45" w:rsidRPr="00F219EA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9EA">
              <w:rPr>
                <w:rFonts w:ascii="Arial" w:hAnsi="Arial" w:cs="Arial"/>
                <w:color w:val="000000"/>
                <w:sz w:val="20"/>
                <w:szCs w:val="20"/>
              </w:rPr>
              <w:t xml:space="preserve">  110 </w:t>
            </w:r>
          </w:p>
        </w:tc>
      </w:tr>
    </w:tbl>
    <w:p w14:paraId="4EDFF925" w14:textId="2D8703D5" w:rsidR="0077218D" w:rsidRPr="00C431B1" w:rsidRDefault="0077218D" w:rsidP="00C54DDB">
      <w:pPr>
        <w:pStyle w:val="NoSpacing1"/>
        <w:ind w:firstLine="72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431B1">
        <w:rPr>
          <w:rFonts w:ascii="Arial" w:hAnsi="Arial" w:cs="Arial"/>
          <w:bCs/>
          <w:i/>
          <w:sz w:val="16"/>
          <w:szCs w:val="24"/>
          <w:lang w:val="en-PH"/>
        </w:rPr>
        <w:t>N</w:t>
      </w:r>
      <w:r w:rsidRPr="00C431B1">
        <w:rPr>
          <w:rFonts w:ascii="Arial" w:hAnsi="Arial" w:cs="Arial"/>
          <w:bCs/>
          <w:i/>
          <w:sz w:val="16"/>
          <w:szCs w:val="24"/>
          <w:lang w:val="en-PH"/>
        </w:rPr>
        <w:t xml:space="preserve">ote: </w:t>
      </w:r>
      <w:r w:rsidR="00855B99" w:rsidRPr="00855B99"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39FF68D9" w14:textId="2B07EE8C" w:rsidR="00BB7248" w:rsidRDefault="0077218D" w:rsidP="00855B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A95189">
        <w:rPr>
          <w:rFonts w:ascii="Arial" w:eastAsia="Arial" w:hAnsi="Arial" w:cs="Arial"/>
          <w:i/>
          <w:color w:val="0070C0"/>
          <w:sz w:val="16"/>
          <w:szCs w:val="24"/>
        </w:rPr>
        <w:t xml:space="preserve"> X</w:t>
      </w:r>
    </w:p>
    <w:p w14:paraId="6427EECD" w14:textId="77777777" w:rsidR="00C54DDB" w:rsidRDefault="00C54DDB" w:rsidP="00C54DDB">
      <w:pPr>
        <w:pStyle w:val="ListParagraph"/>
        <w:spacing w:after="0" w:line="240" w:lineRule="auto"/>
        <w:ind w:left="122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9352FEB" w14:textId="6711C741" w:rsidR="00C54DDB" w:rsidRDefault="00297B62" w:rsidP="00C54DDB">
      <w:pPr>
        <w:pStyle w:val="ListParagraph"/>
        <w:numPr>
          <w:ilvl w:val="1"/>
          <w:numId w:val="2"/>
        </w:numPr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Pr="00297B62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</w:t>
      </w:r>
    </w:p>
    <w:p w14:paraId="71BE6EFB" w14:textId="77777777" w:rsidR="00C54DDB" w:rsidRDefault="00F50051" w:rsidP="00C54DDB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54DDB">
        <w:rPr>
          <w:rFonts w:ascii="Arial" w:eastAsia="Arial" w:hAnsi="Arial" w:cs="Arial"/>
          <w:color w:val="000000" w:themeColor="text1"/>
          <w:sz w:val="24"/>
          <w:szCs w:val="24"/>
        </w:rPr>
        <w:t>There are</w:t>
      </w:r>
      <w:r w:rsidRPr="00C54DD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647D45" w:rsidRPr="00C54DDB">
        <w:rPr>
          <w:rFonts w:ascii="Arial" w:eastAsia="Arial" w:hAnsi="Arial" w:cs="Arial"/>
          <w:b/>
          <w:color w:val="0070C0"/>
          <w:sz w:val="24"/>
          <w:szCs w:val="24"/>
        </w:rPr>
        <w:t>158</w:t>
      </w:r>
      <w:r w:rsidR="005A10C2" w:rsidRPr="00C54DDB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5A10C2" w:rsidRPr="00C54DD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A10C2" w:rsidRPr="00C54DDB">
        <w:rPr>
          <w:rFonts w:ascii="Arial" w:eastAsia="Arial" w:hAnsi="Arial" w:cs="Arial"/>
          <w:sz w:val="24"/>
          <w:szCs w:val="24"/>
        </w:rPr>
        <w:t xml:space="preserve">or </w:t>
      </w:r>
      <w:r w:rsidR="00647D45" w:rsidRPr="00C54DDB">
        <w:rPr>
          <w:rFonts w:ascii="Arial" w:eastAsia="Arial" w:hAnsi="Arial" w:cs="Arial"/>
          <w:b/>
          <w:color w:val="0070C0"/>
          <w:sz w:val="24"/>
          <w:szCs w:val="24"/>
        </w:rPr>
        <w:t>939</w:t>
      </w:r>
      <w:r w:rsidR="00331AB1" w:rsidRPr="00C54DD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A10C2" w:rsidRPr="00C54DD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A10C2" w:rsidRPr="00C54DDB">
        <w:rPr>
          <w:rFonts w:ascii="Arial" w:eastAsia="Arial" w:hAnsi="Arial" w:cs="Arial"/>
          <w:sz w:val="24"/>
          <w:szCs w:val="24"/>
        </w:rPr>
        <w:t xml:space="preserve"> </w:t>
      </w:r>
      <w:r w:rsidR="00121BE1" w:rsidRPr="00C54DDB">
        <w:rPr>
          <w:rFonts w:ascii="Arial" w:eastAsia="Arial" w:hAnsi="Arial" w:cs="Arial"/>
          <w:sz w:val="24"/>
          <w:szCs w:val="24"/>
        </w:rPr>
        <w:t xml:space="preserve">who </w:t>
      </w:r>
      <w:r w:rsidR="005A10C2" w:rsidRPr="00C54DDB">
        <w:rPr>
          <w:rFonts w:ascii="Arial" w:eastAsia="Arial" w:hAnsi="Arial" w:cs="Arial"/>
          <w:color w:val="000000" w:themeColor="text1"/>
          <w:sz w:val="24"/>
          <w:szCs w:val="24"/>
        </w:rPr>
        <w:t xml:space="preserve">are </w:t>
      </w:r>
      <w:r w:rsidR="00331AB1" w:rsidRPr="00C54DDB">
        <w:rPr>
          <w:rFonts w:ascii="Arial" w:eastAsia="Arial" w:hAnsi="Arial" w:cs="Arial"/>
          <w:color w:val="000000" w:themeColor="text1"/>
          <w:sz w:val="24"/>
          <w:szCs w:val="24"/>
        </w:rPr>
        <w:t xml:space="preserve">temporarily staying with </w:t>
      </w:r>
      <w:r w:rsidR="00297B62" w:rsidRPr="00C54DDB">
        <w:rPr>
          <w:rFonts w:ascii="Arial" w:eastAsia="Arial" w:hAnsi="Arial" w:cs="Arial"/>
          <w:color w:val="000000" w:themeColor="text1"/>
          <w:sz w:val="24"/>
          <w:szCs w:val="24"/>
        </w:rPr>
        <w:t xml:space="preserve">their friends and/or </w:t>
      </w:r>
      <w:r w:rsidR="00331AB1" w:rsidRPr="00C54DDB">
        <w:rPr>
          <w:rFonts w:ascii="Arial" w:eastAsia="Arial" w:hAnsi="Arial" w:cs="Arial"/>
          <w:color w:val="000000" w:themeColor="text1"/>
          <w:sz w:val="24"/>
          <w:szCs w:val="24"/>
        </w:rPr>
        <w:t>relatives</w:t>
      </w:r>
      <w:r w:rsidR="00297B62" w:rsidRPr="00C54D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A10C2" w:rsidRPr="00C54DDB">
        <w:rPr>
          <w:rFonts w:ascii="Arial" w:eastAsia="Arial" w:hAnsi="Arial" w:cs="Arial"/>
          <w:color w:val="000000" w:themeColor="text1"/>
          <w:sz w:val="24"/>
          <w:szCs w:val="24"/>
        </w:rPr>
        <w:t xml:space="preserve">(see Table </w:t>
      </w:r>
      <w:r w:rsidR="00331AB1" w:rsidRPr="00C54DDB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005A10C2" w:rsidRPr="00C54DDB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35205E32" w14:textId="77777777" w:rsidR="00C54DDB" w:rsidRDefault="00C54DDB" w:rsidP="00C54DDB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2E0C042" w14:textId="77777777" w:rsidR="00C54DDB" w:rsidRDefault="00C54DDB">
      <w:pPr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br w:type="page"/>
      </w:r>
    </w:p>
    <w:p w14:paraId="7B6E58DE" w14:textId="1B9AF61F" w:rsidR="00CA73C9" w:rsidRPr="00C54DDB" w:rsidRDefault="00331AB1" w:rsidP="00C54DDB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i/>
          <w:sz w:val="20"/>
          <w:szCs w:val="24"/>
        </w:rPr>
        <w:lastRenderedPageBreak/>
        <w:t>Table 3.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Number of </w:t>
      </w:r>
      <w:r w:rsidR="005707CE" w:rsidRPr="00C431B1">
        <w:rPr>
          <w:rFonts w:ascii="Arial" w:eastAsia="Arial" w:hAnsi="Arial" w:cs="Arial"/>
          <w:b/>
          <w:i/>
          <w:sz w:val="20"/>
          <w:szCs w:val="24"/>
        </w:rPr>
        <w:t>Displaced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Families / Persons </w:t>
      </w:r>
      <w:r w:rsidR="0094182F" w:rsidRPr="00C431B1">
        <w:rPr>
          <w:rFonts w:ascii="Arial" w:eastAsia="Arial" w:hAnsi="Arial" w:cs="Arial"/>
          <w:b/>
          <w:i/>
          <w:sz w:val="20"/>
          <w:szCs w:val="24"/>
        </w:rPr>
        <w:t>Outside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B7248" w:rsidRPr="00C431B1">
        <w:rPr>
          <w:rFonts w:ascii="Arial" w:eastAsia="Arial" w:hAnsi="Arial" w:cs="Arial"/>
          <w:b/>
          <w:i/>
          <w:sz w:val="20"/>
          <w:szCs w:val="24"/>
        </w:rPr>
        <w:t>Evacuation Center</w:t>
      </w:r>
    </w:p>
    <w:tbl>
      <w:tblPr>
        <w:tblW w:w="463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1080"/>
        <w:gridCol w:w="1080"/>
        <w:gridCol w:w="1240"/>
        <w:gridCol w:w="1237"/>
      </w:tblGrid>
      <w:tr w:rsidR="00647D45" w:rsidRPr="00C54DDB" w14:paraId="5236A4FD" w14:textId="77777777" w:rsidTr="00C54DDB">
        <w:trPr>
          <w:trHeight w:val="20"/>
          <w:tblHeader/>
        </w:trPr>
        <w:tc>
          <w:tcPr>
            <w:tcW w:w="2432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E00F2" w14:textId="77777777" w:rsidR="00647D45" w:rsidRPr="00C54DDB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68" w:type="pct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6F9B7" w14:textId="77777777" w:rsidR="00647D45" w:rsidRPr="00C54DDB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647D45" w:rsidRPr="00C54DDB" w14:paraId="2C1A8ABC" w14:textId="77777777" w:rsidTr="00C54DDB">
        <w:trPr>
          <w:trHeight w:val="20"/>
          <w:tblHeader/>
        </w:trPr>
        <w:tc>
          <w:tcPr>
            <w:tcW w:w="2432" w:type="pct"/>
            <w:vMerge/>
            <w:vAlign w:val="center"/>
            <w:hideMark/>
          </w:tcPr>
          <w:p w14:paraId="387BCFF4" w14:textId="77777777" w:rsidR="00647D45" w:rsidRPr="00C54DDB" w:rsidRDefault="00647D45" w:rsidP="00647D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5A4D4" w14:textId="77777777" w:rsidR="00647D45" w:rsidRPr="00C54DDB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72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0FCAF" w14:textId="77777777" w:rsidR="00647D45" w:rsidRPr="00C54DDB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47D45" w:rsidRPr="00C54DDB" w14:paraId="000EEB9B" w14:textId="77777777" w:rsidTr="00C54DDB">
        <w:trPr>
          <w:trHeight w:val="20"/>
          <w:tblHeader/>
        </w:trPr>
        <w:tc>
          <w:tcPr>
            <w:tcW w:w="2432" w:type="pct"/>
            <w:vMerge/>
            <w:vAlign w:val="center"/>
            <w:hideMark/>
          </w:tcPr>
          <w:p w14:paraId="11492660" w14:textId="77777777" w:rsidR="00647D45" w:rsidRPr="00C54DDB" w:rsidRDefault="00647D45" w:rsidP="00647D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1DD6C" w14:textId="77777777" w:rsidR="00647D45" w:rsidRPr="00C54DDB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83E54" w14:textId="77777777" w:rsidR="00647D45" w:rsidRPr="00C54DDB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C069E" w14:textId="77777777" w:rsidR="00647D45" w:rsidRPr="00C54DDB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696AC" w14:textId="77777777" w:rsidR="00647D45" w:rsidRPr="00C54DDB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47D45" w:rsidRPr="00C54DDB" w14:paraId="799BC9B6" w14:textId="77777777" w:rsidTr="00C54DDB">
        <w:trPr>
          <w:trHeight w:val="20"/>
        </w:trPr>
        <w:tc>
          <w:tcPr>
            <w:tcW w:w="243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B45DC" w14:textId="77777777" w:rsidR="00647D45" w:rsidRPr="00C54DDB" w:rsidRDefault="00647D45" w:rsidP="00647D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3FAE4" w14:textId="47A3009B" w:rsidR="00647D45" w:rsidRPr="00C54DDB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158 </w:t>
            </w:r>
          </w:p>
        </w:tc>
        <w:tc>
          <w:tcPr>
            <w:tcW w:w="59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CBADE" w14:textId="75F77F55" w:rsidR="00647D45" w:rsidRPr="00C54DDB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158 </w:t>
            </w:r>
          </w:p>
        </w:tc>
        <w:tc>
          <w:tcPr>
            <w:tcW w:w="68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9BFC7" w14:textId="05E2DC41" w:rsidR="00647D45" w:rsidRPr="00C54DDB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939 </w:t>
            </w:r>
          </w:p>
        </w:tc>
        <w:tc>
          <w:tcPr>
            <w:tcW w:w="68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EE2B2" w14:textId="782A987A" w:rsidR="00647D45" w:rsidRPr="00C54DDB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939 </w:t>
            </w:r>
          </w:p>
        </w:tc>
      </w:tr>
      <w:tr w:rsidR="00647D45" w:rsidRPr="00C54DDB" w14:paraId="754E4D4F" w14:textId="77777777" w:rsidTr="00C54DDB">
        <w:trPr>
          <w:trHeight w:val="20"/>
        </w:trPr>
        <w:tc>
          <w:tcPr>
            <w:tcW w:w="243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65668" w14:textId="77777777" w:rsidR="00647D45" w:rsidRPr="00C54DDB" w:rsidRDefault="00647D45" w:rsidP="00647D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9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DC765" w14:textId="2CE2F992" w:rsidR="00647D45" w:rsidRPr="00C54DDB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158 </w:t>
            </w:r>
          </w:p>
        </w:tc>
        <w:tc>
          <w:tcPr>
            <w:tcW w:w="59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751F1" w14:textId="5088489D" w:rsidR="00647D45" w:rsidRPr="00C54DDB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158 </w:t>
            </w:r>
          </w:p>
        </w:tc>
        <w:tc>
          <w:tcPr>
            <w:tcW w:w="68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F8C1B" w14:textId="3878C85D" w:rsidR="00647D45" w:rsidRPr="00C54DDB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939 </w:t>
            </w:r>
          </w:p>
        </w:tc>
        <w:tc>
          <w:tcPr>
            <w:tcW w:w="68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E9D89" w14:textId="348F84B4" w:rsidR="00647D45" w:rsidRPr="00C54DDB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939 </w:t>
            </w:r>
          </w:p>
        </w:tc>
      </w:tr>
      <w:tr w:rsidR="00647D45" w:rsidRPr="00C54DDB" w14:paraId="70A2603D" w14:textId="77777777" w:rsidTr="00C54DDB">
        <w:trPr>
          <w:trHeight w:val="20"/>
        </w:trPr>
        <w:tc>
          <w:tcPr>
            <w:tcW w:w="243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8C6E9" w14:textId="77777777" w:rsidR="00647D45" w:rsidRPr="00C54DDB" w:rsidRDefault="00647D45" w:rsidP="00647D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59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3B22E" w14:textId="2D9C493E" w:rsidR="00647D45" w:rsidRPr="00C54DDB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158 </w:t>
            </w:r>
          </w:p>
        </w:tc>
        <w:tc>
          <w:tcPr>
            <w:tcW w:w="59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7913D" w14:textId="1407193F" w:rsidR="00647D45" w:rsidRPr="00C54DDB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158 </w:t>
            </w:r>
          </w:p>
        </w:tc>
        <w:tc>
          <w:tcPr>
            <w:tcW w:w="68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B94D3" w14:textId="0EE3A612" w:rsidR="00647D45" w:rsidRPr="00C54DDB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939 </w:t>
            </w:r>
          </w:p>
        </w:tc>
        <w:tc>
          <w:tcPr>
            <w:tcW w:w="68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916F5" w14:textId="0922BDA7" w:rsidR="00647D45" w:rsidRPr="00C54DDB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939 </w:t>
            </w:r>
          </w:p>
        </w:tc>
      </w:tr>
      <w:tr w:rsidR="00647D45" w:rsidRPr="00C54DDB" w14:paraId="478D1948" w14:textId="77777777" w:rsidTr="00C54DDB">
        <w:trPr>
          <w:trHeight w:val="20"/>
        </w:trPr>
        <w:tc>
          <w:tcPr>
            <w:tcW w:w="24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15CD9" w14:textId="732446C9" w:rsidR="00647D45" w:rsidRPr="00C54DDB" w:rsidRDefault="00647D45" w:rsidP="00647D45">
            <w:pPr>
              <w:spacing w:after="0" w:line="240" w:lineRule="auto"/>
              <w:ind w:left="129"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54D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C54D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3C401" w14:textId="2D625B18" w:rsidR="00647D45" w:rsidRPr="00C54DDB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4DDB">
              <w:rPr>
                <w:rFonts w:ascii="Arial" w:hAnsi="Arial" w:cs="Arial"/>
                <w:color w:val="000000"/>
                <w:sz w:val="20"/>
                <w:szCs w:val="20"/>
              </w:rPr>
              <w:t xml:space="preserve">  158 </w:t>
            </w:r>
          </w:p>
        </w:tc>
        <w:tc>
          <w:tcPr>
            <w:tcW w:w="5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325AA" w14:textId="2DBC9DE0" w:rsidR="00647D45" w:rsidRPr="00C54DDB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4DDB">
              <w:rPr>
                <w:rFonts w:ascii="Arial" w:hAnsi="Arial" w:cs="Arial"/>
                <w:color w:val="000000"/>
                <w:sz w:val="20"/>
                <w:szCs w:val="20"/>
              </w:rPr>
              <w:t xml:space="preserve">  158 </w:t>
            </w:r>
          </w:p>
        </w:tc>
        <w:tc>
          <w:tcPr>
            <w:tcW w:w="6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8D9A8" w14:textId="5D9DF03D" w:rsidR="00647D45" w:rsidRPr="00C54DDB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4DDB">
              <w:rPr>
                <w:rFonts w:ascii="Arial" w:hAnsi="Arial" w:cs="Arial"/>
                <w:color w:val="000000"/>
                <w:sz w:val="20"/>
                <w:szCs w:val="20"/>
              </w:rPr>
              <w:t xml:space="preserve">  939 </w:t>
            </w:r>
          </w:p>
        </w:tc>
        <w:tc>
          <w:tcPr>
            <w:tcW w:w="6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2AEE9" w14:textId="5FD5E82E" w:rsidR="00647D45" w:rsidRPr="00C54DDB" w:rsidRDefault="00647D45" w:rsidP="00647D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4DDB">
              <w:rPr>
                <w:rFonts w:ascii="Arial" w:hAnsi="Arial" w:cs="Arial"/>
                <w:color w:val="000000"/>
                <w:sz w:val="20"/>
                <w:szCs w:val="20"/>
              </w:rPr>
              <w:t xml:space="preserve">  939 </w:t>
            </w:r>
          </w:p>
        </w:tc>
      </w:tr>
    </w:tbl>
    <w:p w14:paraId="345F9444" w14:textId="257F1387" w:rsidR="007202DE" w:rsidRPr="00C431B1" w:rsidRDefault="007202DE" w:rsidP="00C54DDB">
      <w:pPr>
        <w:pStyle w:val="NoSpacing1"/>
        <w:ind w:firstLine="72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431B1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A15CC7" w:rsidRPr="00855B99"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4B0B5B0B" w14:textId="085562F2" w:rsidR="00312516" w:rsidRDefault="008708CD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</w:p>
    <w:p w14:paraId="20BA868C" w14:textId="77777777" w:rsidR="00C54DDB" w:rsidRDefault="00C54DDB" w:rsidP="00C54DDB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C406604" w14:textId="46936C9C" w:rsidR="0070366A" w:rsidRPr="00C431B1" w:rsidRDefault="0070366A" w:rsidP="00297B62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64CCD3DA" w14:textId="36295C54" w:rsidR="006128E3" w:rsidRPr="00C431B1" w:rsidRDefault="0070366A" w:rsidP="00C431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B9621D">
        <w:rPr>
          <w:rFonts w:ascii="Arial" w:eastAsia="Arial" w:hAnsi="Arial" w:cs="Arial"/>
          <w:b/>
          <w:sz w:val="24"/>
          <w:szCs w:val="24"/>
        </w:rPr>
        <w:t>₱</w:t>
      </w:r>
      <w:r w:rsidR="008708CD" w:rsidRPr="00B9621D">
        <w:rPr>
          <w:rFonts w:ascii="Arial" w:eastAsia="Arial" w:hAnsi="Arial" w:cs="Arial"/>
          <w:b/>
          <w:sz w:val="24"/>
          <w:szCs w:val="24"/>
        </w:rPr>
        <w:t>186</w:t>
      </w:r>
      <w:r w:rsidR="00A15CC7" w:rsidRPr="00B9621D">
        <w:rPr>
          <w:rFonts w:ascii="Arial" w:eastAsia="Arial" w:hAnsi="Arial" w:cs="Arial"/>
          <w:b/>
          <w:sz w:val="24"/>
          <w:szCs w:val="24"/>
        </w:rPr>
        <w:t>,</w:t>
      </w:r>
      <w:r w:rsidR="008708CD" w:rsidRPr="00B9621D">
        <w:rPr>
          <w:rFonts w:ascii="Arial" w:eastAsia="Arial" w:hAnsi="Arial" w:cs="Arial"/>
          <w:b/>
          <w:sz w:val="24"/>
          <w:szCs w:val="24"/>
        </w:rPr>
        <w:t>990</w:t>
      </w:r>
      <w:r w:rsidR="00A15CC7" w:rsidRPr="00B9621D">
        <w:rPr>
          <w:rFonts w:ascii="Arial" w:eastAsia="Arial" w:hAnsi="Arial" w:cs="Arial"/>
          <w:b/>
          <w:sz w:val="24"/>
          <w:szCs w:val="24"/>
        </w:rPr>
        <w:t xml:space="preserve">.00 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worth of assistance was provided </w:t>
      </w:r>
      <w:r w:rsidR="006128E3" w:rsidRPr="00B9621D">
        <w:rPr>
          <w:rFonts w:ascii="Arial" w:eastAsia="Arial" w:hAnsi="Arial" w:cs="Arial"/>
          <w:sz w:val="24"/>
          <w:szCs w:val="24"/>
        </w:rPr>
        <w:t xml:space="preserve">by </w:t>
      </w:r>
      <w:r w:rsidR="008708CD" w:rsidRPr="00B9621D">
        <w:rPr>
          <w:rFonts w:ascii="Arial" w:eastAsia="Arial" w:hAnsi="Arial" w:cs="Arial"/>
          <w:b/>
          <w:sz w:val="24"/>
          <w:szCs w:val="24"/>
        </w:rPr>
        <w:t>DSWD</w:t>
      </w:r>
      <w:r w:rsidR="006128E3" w:rsidRPr="00B9621D">
        <w:rPr>
          <w:rFonts w:ascii="Arial" w:eastAsia="Arial" w:hAnsi="Arial" w:cs="Arial"/>
          <w:b/>
          <w:sz w:val="24"/>
          <w:szCs w:val="24"/>
        </w:rPr>
        <w:t xml:space="preserve"> </w:t>
      </w:r>
      <w:r w:rsidR="006128E3" w:rsidRPr="00B9621D">
        <w:rPr>
          <w:rFonts w:ascii="Arial" w:eastAsia="Arial" w:hAnsi="Arial" w:cs="Arial"/>
          <w:sz w:val="24"/>
          <w:szCs w:val="24"/>
        </w:rPr>
        <w:t>to</w:t>
      </w:r>
      <w:r w:rsidR="006128E3" w:rsidRPr="00B9621D">
        <w:rPr>
          <w:rFonts w:ascii="Arial" w:eastAsia="Arial" w:hAnsi="Arial" w:cs="Arial"/>
          <w:b/>
          <w:sz w:val="24"/>
          <w:szCs w:val="24"/>
        </w:rPr>
        <w:t xml:space="preserve"> </w:t>
      </w:r>
      <w:r w:rsidR="006128E3" w:rsidRPr="00B9621D">
        <w:rPr>
          <w:rFonts w:ascii="Arial" w:eastAsia="Arial" w:hAnsi="Arial" w:cs="Arial"/>
          <w:sz w:val="24"/>
          <w:szCs w:val="24"/>
        </w:rPr>
        <w:t xml:space="preserve">the affected </w:t>
      </w:r>
      <w:r w:rsidR="006128E3"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families 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>(see Table 4).</w:t>
      </w:r>
    </w:p>
    <w:p w14:paraId="765F3864" w14:textId="77777777" w:rsidR="00C431B1" w:rsidRPr="00C431B1" w:rsidRDefault="00C431B1" w:rsidP="008708C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BD90678" w14:textId="7C7AAC1C" w:rsidR="006128E3" w:rsidRPr="006128E3" w:rsidRDefault="006128E3" w:rsidP="00C431B1">
      <w:pPr>
        <w:widowControl/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C431B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</w:t>
      </w:r>
      <w:r w:rsidRPr="006128E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able 4. Cost of Assistance Provided to Affected Families / Persons</w:t>
      </w:r>
    </w:p>
    <w:tbl>
      <w:tblPr>
        <w:tblW w:w="478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1146"/>
        <w:gridCol w:w="1127"/>
        <w:gridCol w:w="1196"/>
        <w:gridCol w:w="1043"/>
        <w:gridCol w:w="1515"/>
      </w:tblGrid>
      <w:tr w:rsidR="008708CD" w:rsidRPr="00414C45" w14:paraId="6143BBC1" w14:textId="77777777" w:rsidTr="00414C45">
        <w:trPr>
          <w:trHeight w:val="20"/>
        </w:trPr>
        <w:tc>
          <w:tcPr>
            <w:tcW w:w="1765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B3672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5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46F6F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8708CD" w:rsidRPr="00414C45" w14:paraId="2CD3DD82" w14:textId="77777777" w:rsidTr="00414C45">
        <w:trPr>
          <w:trHeight w:val="20"/>
        </w:trPr>
        <w:tc>
          <w:tcPr>
            <w:tcW w:w="1765" w:type="pct"/>
            <w:vMerge/>
            <w:vAlign w:val="center"/>
            <w:hideMark/>
          </w:tcPr>
          <w:p w14:paraId="7E86D16C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D152C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1F30E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4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6312A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8B9E6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1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09BBF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708CD" w:rsidRPr="00414C45" w14:paraId="0E7D5654" w14:textId="77777777" w:rsidTr="00414C45">
        <w:trPr>
          <w:trHeight w:val="20"/>
        </w:trPr>
        <w:tc>
          <w:tcPr>
            <w:tcW w:w="176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58603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30D5D" w14:textId="1A5165F6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186,990.00 </w:t>
            </w:r>
          </w:p>
        </w:tc>
        <w:tc>
          <w:tcPr>
            <w:tcW w:w="60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46E52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64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908D8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52422" w14:textId="3FC15E9E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7E1C6" w14:textId="78579B7A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186,990.00 </w:t>
            </w:r>
          </w:p>
        </w:tc>
      </w:tr>
      <w:tr w:rsidR="008708CD" w:rsidRPr="00414C45" w14:paraId="358E6E3C" w14:textId="77777777" w:rsidTr="00414C45">
        <w:trPr>
          <w:trHeight w:val="20"/>
        </w:trPr>
        <w:tc>
          <w:tcPr>
            <w:tcW w:w="176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58F7B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1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E6003" w14:textId="53F48D7B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186,990.00 </w:t>
            </w:r>
          </w:p>
        </w:tc>
        <w:tc>
          <w:tcPr>
            <w:tcW w:w="60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63686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64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66794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07BBF" w14:textId="67E492C1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82635" w14:textId="46DEE59B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186,990.00 </w:t>
            </w:r>
          </w:p>
        </w:tc>
      </w:tr>
      <w:tr w:rsidR="008708CD" w:rsidRPr="00414C45" w14:paraId="6CDAC45B" w14:textId="77777777" w:rsidTr="00414C45">
        <w:trPr>
          <w:trHeight w:val="20"/>
        </w:trPr>
        <w:tc>
          <w:tcPr>
            <w:tcW w:w="176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7C95E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1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4DF41" w14:textId="701B4FEF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186,990.00 </w:t>
            </w:r>
          </w:p>
        </w:tc>
        <w:tc>
          <w:tcPr>
            <w:tcW w:w="60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5C516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64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6BC3A" w14:textId="77777777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FD1BE" w14:textId="62D681DA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E233D" w14:textId="5A40761D" w:rsidR="008708CD" w:rsidRPr="00414C45" w:rsidRDefault="008708CD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186,990.00 </w:t>
            </w:r>
          </w:p>
        </w:tc>
      </w:tr>
      <w:tr w:rsidR="00414C45" w:rsidRPr="00414C45" w14:paraId="56C75E22" w14:textId="77777777" w:rsidTr="00414C45">
        <w:trPr>
          <w:trHeight w:val="20"/>
        </w:trPr>
        <w:tc>
          <w:tcPr>
            <w:tcW w:w="17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07589" w14:textId="52D9275D" w:rsidR="00414C45" w:rsidRPr="00414C45" w:rsidRDefault="00414C45" w:rsidP="00A935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4C4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414C4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9DE0A" w14:textId="76002247" w:rsidR="00414C45" w:rsidRPr="00414C45" w:rsidRDefault="00414C45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color w:val="000000"/>
                <w:sz w:val="20"/>
                <w:szCs w:val="20"/>
              </w:rPr>
              <w:t xml:space="preserve">186,990.00 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7F43B" w14:textId="77777777" w:rsidR="00414C45" w:rsidRPr="00414C45" w:rsidRDefault="00414C45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6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16A07" w14:textId="77777777" w:rsidR="00414C45" w:rsidRPr="00414C45" w:rsidRDefault="00414C45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D6C48" w14:textId="7E3005A2" w:rsidR="00414C45" w:rsidRPr="00414C45" w:rsidRDefault="00414C45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FC28D" w14:textId="13552432" w:rsidR="00414C45" w:rsidRPr="00414C45" w:rsidRDefault="00414C45" w:rsidP="00A935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C45">
              <w:rPr>
                <w:rFonts w:ascii="Arial" w:hAnsi="Arial" w:cs="Arial"/>
                <w:color w:val="000000"/>
                <w:sz w:val="20"/>
                <w:szCs w:val="20"/>
              </w:rPr>
              <w:t xml:space="preserve">186,990.00 </w:t>
            </w:r>
          </w:p>
        </w:tc>
      </w:tr>
    </w:tbl>
    <w:p w14:paraId="3316CB83" w14:textId="447D31A5" w:rsidR="00C431B1" w:rsidRPr="003326EE" w:rsidRDefault="003326EE" w:rsidP="003326EE">
      <w:pPr>
        <w:pStyle w:val="NoSpacing1"/>
        <w:ind w:firstLine="45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431B1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A15CC7" w:rsidRPr="00855B99"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2E6520FE" w14:textId="1AAB6C65" w:rsidR="0070366A" w:rsidRPr="008708CD" w:rsidRDefault="008708CD" w:rsidP="008708C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</w:p>
    <w:p w14:paraId="3AE69983" w14:textId="0C8BDB28" w:rsidR="00C54DDB" w:rsidRPr="00C431B1" w:rsidRDefault="00C54DDB" w:rsidP="00C431B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52374BD6" w:rsidR="001149A2" w:rsidRPr="00C431B1" w:rsidRDefault="001149A2" w:rsidP="00C431B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C431B1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C431B1" w:rsidRDefault="00C16E9F" w:rsidP="00C431B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C431B1" w:rsidRDefault="001149A2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C431B1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C431B1" w:rsidRDefault="001149A2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C431B1" w:rsidRDefault="001149A2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C54DDB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06BD47C3" w:rsidR="00985089" w:rsidRPr="00C54DDB" w:rsidRDefault="00F219EA" w:rsidP="00F219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18"/>
                <w:szCs w:val="24"/>
              </w:rPr>
            </w:pPr>
            <w:r w:rsidRPr="00C54DDB">
              <w:rPr>
                <w:rFonts w:ascii="Arial" w:eastAsia="Arial" w:hAnsi="Arial" w:cs="Arial"/>
                <w:color w:val="0070C0"/>
                <w:sz w:val="18"/>
                <w:szCs w:val="24"/>
              </w:rPr>
              <w:t>0</w:t>
            </w:r>
            <w:r w:rsidR="008708CD" w:rsidRPr="00C54DDB">
              <w:rPr>
                <w:rFonts w:ascii="Arial" w:eastAsia="Arial" w:hAnsi="Arial" w:cs="Arial"/>
                <w:color w:val="0070C0"/>
                <w:sz w:val="18"/>
                <w:szCs w:val="24"/>
              </w:rPr>
              <w:t>1</w:t>
            </w:r>
            <w:r w:rsidR="008816E5" w:rsidRPr="00C54DDB">
              <w:rPr>
                <w:rFonts w:ascii="Arial" w:eastAsia="Arial" w:hAnsi="Arial" w:cs="Arial"/>
                <w:color w:val="0070C0"/>
                <w:sz w:val="18"/>
                <w:szCs w:val="24"/>
              </w:rPr>
              <w:t xml:space="preserve"> </w:t>
            </w:r>
            <w:r w:rsidRPr="00C54DDB">
              <w:rPr>
                <w:rFonts w:ascii="Arial" w:eastAsia="Arial" w:hAnsi="Arial" w:cs="Arial"/>
                <w:color w:val="0070C0"/>
                <w:sz w:val="18"/>
                <w:szCs w:val="24"/>
              </w:rPr>
              <w:t>August</w:t>
            </w:r>
            <w:r w:rsidR="00702671" w:rsidRPr="00C54DDB">
              <w:rPr>
                <w:rFonts w:ascii="Arial" w:eastAsia="Arial" w:hAnsi="Arial" w:cs="Arial"/>
                <w:color w:val="0070C0"/>
                <w:sz w:val="18"/>
                <w:szCs w:val="24"/>
              </w:rPr>
              <w:t xml:space="preserve"> </w:t>
            </w:r>
            <w:r w:rsidR="00093334" w:rsidRPr="00C54DDB">
              <w:rPr>
                <w:rFonts w:ascii="Arial" w:eastAsia="Arial" w:hAnsi="Arial" w:cs="Arial"/>
                <w:color w:val="0070C0"/>
                <w:sz w:val="18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E4C9B38" w:rsidR="00A424AB" w:rsidRPr="00C54DDB" w:rsidRDefault="00E97EC4" w:rsidP="00A15CC7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3"/>
              <w:contextualSpacing/>
              <w:jc w:val="both"/>
              <w:rPr>
                <w:rFonts w:ascii="Arial" w:eastAsia="Arial" w:hAnsi="Arial" w:cs="Arial"/>
                <w:color w:val="0070C0"/>
                <w:sz w:val="18"/>
                <w:szCs w:val="24"/>
              </w:rPr>
            </w:pPr>
            <w:r w:rsidRPr="00C54DDB">
              <w:rPr>
                <w:rFonts w:ascii="Arial" w:eastAsia="Arial" w:hAnsi="Arial" w:cs="Arial"/>
                <w:color w:val="0070C0"/>
                <w:sz w:val="18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8708CD" w:rsidRPr="00C54DDB">
              <w:rPr>
                <w:rFonts w:ascii="Arial" w:eastAsia="Arial" w:hAnsi="Arial" w:cs="Arial"/>
                <w:color w:val="0070C0"/>
                <w:sz w:val="18"/>
                <w:szCs w:val="24"/>
              </w:rPr>
              <w:t>X</w:t>
            </w:r>
            <w:r w:rsidR="002F5643" w:rsidRPr="00C54DDB">
              <w:rPr>
                <w:rFonts w:ascii="Arial" w:eastAsia="Arial" w:hAnsi="Arial" w:cs="Arial"/>
                <w:color w:val="0070C0"/>
                <w:sz w:val="18"/>
                <w:szCs w:val="24"/>
              </w:rPr>
              <w:t xml:space="preserve"> </w:t>
            </w:r>
            <w:r w:rsidRPr="00C54DDB">
              <w:rPr>
                <w:rFonts w:ascii="Arial" w:eastAsia="Arial" w:hAnsi="Arial" w:cs="Arial"/>
                <w:color w:val="0070C0"/>
                <w:sz w:val="18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Pr="00C431B1" w:rsidRDefault="00E97EC4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B1036E7" w:rsidR="001149A2" w:rsidRPr="00C431B1" w:rsidRDefault="001149A2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14C45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C431B1" w14:paraId="5E7E3044" w14:textId="77777777" w:rsidTr="006C6E52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C431B1" w:rsidRDefault="001149A2" w:rsidP="006C6E5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C431B1" w:rsidRDefault="001149A2" w:rsidP="006C6E5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C27C8" w:rsidRPr="001C27C8" w14:paraId="15FC88FB" w14:textId="77777777" w:rsidTr="006C6E5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5D904AF" w:rsidR="001149A2" w:rsidRPr="001C27C8" w:rsidRDefault="00C54DDB" w:rsidP="00C275B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18"/>
                <w:szCs w:val="24"/>
              </w:rPr>
            </w:pPr>
            <w:r w:rsidRPr="001C27C8">
              <w:rPr>
                <w:rFonts w:ascii="Arial" w:eastAsia="Arial" w:hAnsi="Arial" w:cs="Arial"/>
                <w:color w:val="0070C0"/>
                <w:sz w:val="18"/>
                <w:szCs w:val="24"/>
              </w:rPr>
              <w:t>1 August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39B1A3C9" w:rsidR="001C27C8" w:rsidRPr="001C27C8" w:rsidRDefault="001C27C8" w:rsidP="001C27C8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18"/>
                <w:szCs w:val="20"/>
              </w:rPr>
            </w:pPr>
            <w:bookmarkStart w:id="1" w:name="_2et92p0" w:colFirst="0" w:colLast="0"/>
            <w:bookmarkEnd w:id="1"/>
            <w:r w:rsidRPr="001C27C8">
              <w:rPr>
                <w:rFonts w:ascii="Arial" w:hAnsi="Arial" w:cs="Arial"/>
                <w:color w:val="0070C0"/>
                <w:sz w:val="18"/>
                <w:szCs w:val="20"/>
              </w:rPr>
              <w:t>The DSWD-FO X is in close coordination with the SWADTL in Lanao del Norte for any significant updates and for furth</w:t>
            </w:r>
            <w:bookmarkStart w:id="2" w:name="_GoBack"/>
            <w:bookmarkEnd w:id="2"/>
            <w:r w:rsidRPr="001C27C8">
              <w:rPr>
                <w:rFonts w:ascii="Arial" w:hAnsi="Arial" w:cs="Arial"/>
                <w:color w:val="0070C0"/>
                <w:sz w:val="18"/>
                <w:szCs w:val="20"/>
              </w:rPr>
              <w:t>er augmentation support.</w:t>
            </w:r>
          </w:p>
        </w:tc>
      </w:tr>
      <w:tr w:rsidR="00C54DDB" w:rsidRPr="00C54DDB" w14:paraId="3838A069" w14:textId="77777777" w:rsidTr="006C6E5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1C9332" w14:textId="7C3DC268" w:rsidR="00C54DDB" w:rsidRPr="00C54DDB" w:rsidRDefault="00C54DDB" w:rsidP="00C54DD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24"/>
              </w:rPr>
            </w:pPr>
            <w:r w:rsidRPr="00C54DDB">
              <w:rPr>
                <w:rFonts w:ascii="Arial" w:eastAsia="Arial" w:hAnsi="Arial" w:cs="Arial"/>
                <w:sz w:val="18"/>
                <w:szCs w:val="24"/>
              </w:rPr>
              <w:t>31 July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7A959" w14:textId="68580F88" w:rsidR="00C54DDB" w:rsidRPr="00C54DDB" w:rsidRDefault="00C54DDB" w:rsidP="00C54DDB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54DDB">
              <w:rPr>
                <w:rFonts w:ascii="Arial" w:hAnsi="Arial" w:cs="Arial"/>
                <w:sz w:val="18"/>
                <w:szCs w:val="20"/>
              </w:rPr>
              <w:t>The DSWD-FO X provided three (3) family food packs and one (1) sleeping kit to each of the affected 100 families.</w:t>
            </w:r>
          </w:p>
        </w:tc>
      </w:tr>
    </w:tbl>
    <w:p w14:paraId="055FF615" w14:textId="3B45F935" w:rsidR="00796AC1" w:rsidRPr="00C431B1" w:rsidRDefault="00796AC1" w:rsidP="00414C45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189E619B" w:rsidR="001149A2" w:rsidRPr="00C431B1" w:rsidRDefault="001149A2" w:rsidP="00C431B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C431B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16B47FC2" w:rsidR="00B274F2" w:rsidRPr="00C431B1" w:rsidRDefault="001149A2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C431B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8708CD">
        <w:rPr>
          <w:rFonts w:ascii="Arial" w:eastAsia="Arial" w:hAnsi="Arial" w:cs="Arial"/>
          <w:i/>
          <w:color w:val="263238"/>
          <w:sz w:val="20"/>
          <w:szCs w:val="24"/>
        </w:rPr>
        <w:t>X</w:t>
      </w:r>
      <w:r w:rsidR="0058313A" w:rsidRPr="00C431B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C431B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C431B1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C431B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6A1AAD78" w14:textId="59C7678E" w:rsidR="00FA430F" w:rsidRPr="00C431B1" w:rsidRDefault="00FA430F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6F720A5" w14:textId="70DC164A" w:rsidR="00312516" w:rsidRDefault="00312516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CCB66A8" w14:textId="447A60E2" w:rsidR="00FA430F" w:rsidRDefault="00FA430F" w:rsidP="00C431B1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  <w:r>
        <w:rPr>
          <w:rFonts w:ascii="Arial" w:eastAsia="Arial" w:hAnsi="Arial" w:cs="Arial"/>
          <w:color w:val="263238"/>
          <w:sz w:val="24"/>
          <w:szCs w:val="24"/>
        </w:rPr>
        <w:t>Prepared by:</w:t>
      </w:r>
    </w:p>
    <w:p w14:paraId="25E393AC" w14:textId="77777777" w:rsidR="00FA430F" w:rsidRPr="00FA430F" w:rsidRDefault="00FA430F" w:rsidP="00C431B1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</w:p>
    <w:p w14:paraId="2FBC2A57" w14:textId="77777777" w:rsidR="00FA430F" w:rsidRPr="00EA7112" w:rsidRDefault="00FA430F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A7112">
        <w:rPr>
          <w:rFonts w:ascii="Arial" w:eastAsia="Arial" w:hAnsi="Arial" w:cs="Arial"/>
          <w:b/>
          <w:sz w:val="24"/>
          <w:szCs w:val="24"/>
        </w:rPr>
        <w:t>DIANE C. PELEGRINO</w:t>
      </w:r>
    </w:p>
    <w:p w14:paraId="5BFD5E33" w14:textId="0E1E4987" w:rsidR="00414C45" w:rsidRDefault="00414C45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AF76A4E" w14:textId="77777777" w:rsidR="00C54DDB" w:rsidRPr="00EA7112" w:rsidRDefault="00C54DDB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07AE1068" w:rsidR="00C9090C" w:rsidRPr="00EA7112" w:rsidRDefault="00FA430F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A7112">
        <w:rPr>
          <w:rFonts w:ascii="Arial" w:eastAsia="Arial" w:hAnsi="Arial" w:cs="Arial"/>
          <w:b/>
          <w:sz w:val="24"/>
          <w:szCs w:val="24"/>
        </w:rPr>
        <w:t>MARC LEO</w:t>
      </w:r>
      <w:r w:rsidR="00B9621D" w:rsidRPr="00EA7112">
        <w:rPr>
          <w:rFonts w:ascii="Arial" w:eastAsia="Arial" w:hAnsi="Arial" w:cs="Arial"/>
          <w:b/>
          <w:sz w:val="24"/>
          <w:szCs w:val="24"/>
        </w:rPr>
        <w:t xml:space="preserve"> L</w:t>
      </w:r>
      <w:r w:rsidRPr="00EA7112">
        <w:rPr>
          <w:rFonts w:ascii="Arial" w:eastAsia="Arial" w:hAnsi="Arial" w:cs="Arial"/>
          <w:b/>
          <w:sz w:val="24"/>
          <w:szCs w:val="24"/>
        </w:rPr>
        <w:t>. BUTAC</w:t>
      </w:r>
    </w:p>
    <w:p w14:paraId="45349395" w14:textId="4A6CE467" w:rsidR="00166062" w:rsidRPr="00EA7112" w:rsidRDefault="00C9090C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A7112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EA7112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166062" w:rsidRPr="00EA71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9CCDA" w14:textId="77777777" w:rsidR="009D0680" w:rsidRDefault="009D0680">
      <w:pPr>
        <w:spacing w:after="0" w:line="240" w:lineRule="auto"/>
      </w:pPr>
      <w:r>
        <w:separator/>
      </w:r>
    </w:p>
  </w:endnote>
  <w:endnote w:type="continuationSeparator" w:id="0">
    <w:p w14:paraId="6842A3B0" w14:textId="77777777" w:rsidR="009D0680" w:rsidRDefault="009D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496B1CFA" w:rsidR="001149A2" w:rsidRPr="00F24B77" w:rsidRDefault="0082655B" w:rsidP="00F219EA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1C27C8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1C27C8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F219EA" w:rsidRPr="00F219EA">
      <w:rPr>
        <w:rFonts w:ascii="Arial" w:eastAsia="Arial" w:hAnsi="Arial" w:cs="Arial"/>
        <w:sz w:val="14"/>
        <w:szCs w:val="18"/>
      </w:rPr>
      <w:t>DSWD DROMIC R</w:t>
    </w:r>
    <w:r w:rsidR="00F219EA">
      <w:rPr>
        <w:rFonts w:ascii="Arial" w:eastAsia="Arial" w:hAnsi="Arial" w:cs="Arial"/>
        <w:sz w:val="14"/>
        <w:szCs w:val="18"/>
      </w:rPr>
      <w:t xml:space="preserve">eport #2 on the Armed Conflict </w:t>
    </w:r>
    <w:r w:rsidR="00F219EA" w:rsidRPr="00F219EA">
      <w:rPr>
        <w:rFonts w:ascii="Arial" w:eastAsia="Arial" w:hAnsi="Arial" w:cs="Arial"/>
        <w:sz w:val="14"/>
        <w:szCs w:val="18"/>
      </w:rPr>
      <w:t>i</w:t>
    </w:r>
    <w:r w:rsidR="00F219EA">
      <w:rPr>
        <w:rFonts w:ascii="Arial" w:eastAsia="Arial" w:hAnsi="Arial" w:cs="Arial"/>
        <w:sz w:val="14"/>
        <w:szCs w:val="18"/>
      </w:rPr>
      <w:t xml:space="preserve">n </w:t>
    </w:r>
    <w:proofErr w:type="spellStart"/>
    <w:r w:rsidR="00F219EA">
      <w:rPr>
        <w:rFonts w:ascii="Arial" w:eastAsia="Arial" w:hAnsi="Arial" w:cs="Arial"/>
        <w:sz w:val="14"/>
        <w:szCs w:val="18"/>
      </w:rPr>
      <w:t>Brgy</w:t>
    </w:r>
    <w:proofErr w:type="spellEnd"/>
    <w:r w:rsidR="00F219EA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F219EA">
      <w:rPr>
        <w:rFonts w:ascii="Arial" w:eastAsia="Arial" w:hAnsi="Arial" w:cs="Arial"/>
        <w:sz w:val="14"/>
        <w:szCs w:val="18"/>
      </w:rPr>
      <w:t>Kalilangan</w:t>
    </w:r>
    <w:proofErr w:type="spellEnd"/>
    <w:r w:rsidR="00F219EA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F219EA">
      <w:rPr>
        <w:rFonts w:ascii="Arial" w:eastAsia="Arial" w:hAnsi="Arial" w:cs="Arial"/>
        <w:sz w:val="14"/>
        <w:szCs w:val="18"/>
      </w:rPr>
      <w:t>Iligan</w:t>
    </w:r>
    <w:proofErr w:type="spellEnd"/>
    <w:r w:rsidR="00F219EA">
      <w:rPr>
        <w:rFonts w:ascii="Arial" w:eastAsia="Arial" w:hAnsi="Arial" w:cs="Arial"/>
        <w:sz w:val="14"/>
        <w:szCs w:val="18"/>
      </w:rPr>
      <w:t xml:space="preserve"> City </w:t>
    </w:r>
    <w:r w:rsidR="00F219EA" w:rsidRPr="00F219EA">
      <w:rPr>
        <w:rFonts w:ascii="Arial" w:eastAsia="Arial" w:hAnsi="Arial" w:cs="Arial"/>
        <w:sz w:val="14"/>
        <w:szCs w:val="18"/>
      </w:rPr>
      <w:t>as of 01 August 2019, 5PM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FAF62" w14:textId="77777777" w:rsidR="009D0680" w:rsidRDefault="009D0680">
      <w:pPr>
        <w:spacing w:after="0" w:line="240" w:lineRule="auto"/>
      </w:pPr>
      <w:r>
        <w:separator/>
      </w:r>
    </w:p>
  </w:footnote>
  <w:footnote w:type="continuationSeparator" w:id="0">
    <w:p w14:paraId="689382E8" w14:textId="77777777" w:rsidR="009D0680" w:rsidRDefault="009D0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10431"/>
    <w:multiLevelType w:val="hybridMultilevel"/>
    <w:tmpl w:val="6B620422"/>
    <w:lvl w:ilvl="0" w:tplc="55D67A7C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6DE12D1"/>
    <w:multiLevelType w:val="hybridMultilevel"/>
    <w:tmpl w:val="3BCA11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B601603"/>
    <w:multiLevelType w:val="multilevel"/>
    <w:tmpl w:val="4A0879A8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1CF5470"/>
    <w:multiLevelType w:val="hybridMultilevel"/>
    <w:tmpl w:val="2838673C"/>
    <w:lvl w:ilvl="0" w:tplc="A43C036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A057689"/>
    <w:multiLevelType w:val="hybridMultilevel"/>
    <w:tmpl w:val="AE6AAB84"/>
    <w:lvl w:ilvl="0" w:tplc="ED94EE9E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21261"/>
    <w:multiLevelType w:val="hybridMultilevel"/>
    <w:tmpl w:val="28B89668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9"/>
  </w:num>
  <w:num w:numId="5">
    <w:abstractNumId w:val="11"/>
  </w:num>
  <w:num w:numId="6">
    <w:abstractNumId w:val="13"/>
  </w:num>
  <w:num w:numId="7">
    <w:abstractNumId w:val="8"/>
  </w:num>
  <w:num w:numId="8">
    <w:abstractNumId w:val="15"/>
  </w:num>
  <w:num w:numId="9">
    <w:abstractNumId w:val="5"/>
  </w:num>
  <w:num w:numId="10">
    <w:abstractNumId w:val="0"/>
  </w:num>
  <w:num w:numId="11">
    <w:abstractNumId w:val="12"/>
  </w:num>
  <w:num w:numId="12">
    <w:abstractNumId w:val="10"/>
  </w:num>
  <w:num w:numId="13">
    <w:abstractNumId w:val="14"/>
  </w:num>
  <w:num w:numId="14">
    <w:abstractNumId w:val="1"/>
  </w:num>
  <w:num w:numId="15">
    <w:abstractNumId w:val="7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35F10"/>
    <w:rsid w:val="00042FEB"/>
    <w:rsid w:val="00046FA7"/>
    <w:rsid w:val="000708D9"/>
    <w:rsid w:val="00076785"/>
    <w:rsid w:val="00077D1C"/>
    <w:rsid w:val="00083789"/>
    <w:rsid w:val="00090371"/>
    <w:rsid w:val="00093334"/>
    <w:rsid w:val="00096310"/>
    <w:rsid w:val="000C60CE"/>
    <w:rsid w:val="000E2AEE"/>
    <w:rsid w:val="000E34CC"/>
    <w:rsid w:val="000E38E9"/>
    <w:rsid w:val="000E3EB7"/>
    <w:rsid w:val="000F4719"/>
    <w:rsid w:val="00103995"/>
    <w:rsid w:val="00105C0B"/>
    <w:rsid w:val="00113819"/>
    <w:rsid w:val="001149A2"/>
    <w:rsid w:val="00121BE1"/>
    <w:rsid w:val="001322D8"/>
    <w:rsid w:val="00135103"/>
    <w:rsid w:val="0015078A"/>
    <w:rsid w:val="001528EE"/>
    <w:rsid w:val="00155842"/>
    <w:rsid w:val="00160189"/>
    <w:rsid w:val="00163265"/>
    <w:rsid w:val="00166062"/>
    <w:rsid w:val="001823AB"/>
    <w:rsid w:val="001847A6"/>
    <w:rsid w:val="00186433"/>
    <w:rsid w:val="00186D96"/>
    <w:rsid w:val="001875D1"/>
    <w:rsid w:val="001B2088"/>
    <w:rsid w:val="001B4682"/>
    <w:rsid w:val="001B6619"/>
    <w:rsid w:val="001B76F6"/>
    <w:rsid w:val="001C27C8"/>
    <w:rsid w:val="001E404B"/>
    <w:rsid w:val="001E5944"/>
    <w:rsid w:val="001F0486"/>
    <w:rsid w:val="00204FE4"/>
    <w:rsid w:val="002203CF"/>
    <w:rsid w:val="002203D3"/>
    <w:rsid w:val="00222413"/>
    <w:rsid w:val="00222C1E"/>
    <w:rsid w:val="00224104"/>
    <w:rsid w:val="00243402"/>
    <w:rsid w:val="0024715B"/>
    <w:rsid w:val="00250D5A"/>
    <w:rsid w:val="00262F03"/>
    <w:rsid w:val="002741A1"/>
    <w:rsid w:val="002742CD"/>
    <w:rsid w:val="00275C6A"/>
    <w:rsid w:val="00282674"/>
    <w:rsid w:val="002851FF"/>
    <w:rsid w:val="00293BD3"/>
    <w:rsid w:val="00293CD5"/>
    <w:rsid w:val="002941CA"/>
    <w:rsid w:val="00297B62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69F2"/>
    <w:rsid w:val="0031795A"/>
    <w:rsid w:val="00330120"/>
    <w:rsid w:val="00331AB1"/>
    <w:rsid w:val="003326EE"/>
    <w:rsid w:val="00342BE9"/>
    <w:rsid w:val="0035250A"/>
    <w:rsid w:val="00357104"/>
    <w:rsid w:val="00371C7A"/>
    <w:rsid w:val="00375AE7"/>
    <w:rsid w:val="00375C00"/>
    <w:rsid w:val="003854B6"/>
    <w:rsid w:val="00387EBD"/>
    <w:rsid w:val="0039157E"/>
    <w:rsid w:val="00393D07"/>
    <w:rsid w:val="00393EED"/>
    <w:rsid w:val="003C3015"/>
    <w:rsid w:val="003F0F20"/>
    <w:rsid w:val="003F13F3"/>
    <w:rsid w:val="00404BCA"/>
    <w:rsid w:val="004063E3"/>
    <w:rsid w:val="00412747"/>
    <w:rsid w:val="004147EC"/>
    <w:rsid w:val="00414C45"/>
    <w:rsid w:val="00415BD0"/>
    <w:rsid w:val="00416CD0"/>
    <w:rsid w:val="00422596"/>
    <w:rsid w:val="00422948"/>
    <w:rsid w:val="004269AC"/>
    <w:rsid w:val="004347A5"/>
    <w:rsid w:val="004411B3"/>
    <w:rsid w:val="004664E2"/>
    <w:rsid w:val="0046660C"/>
    <w:rsid w:val="00467B76"/>
    <w:rsid w:val="00471854"/>
    <w:rsid w:val="00474826"/>
    <w:rsid w:val="00475561"/>
    <w:rsid w:val="004864BA"/>
    <w:rsid w:val="004A129A"/>
    <w:rsid w:val="004A4E86"/>
    <w:rsid w:val="004B30D5"/>
    <w:rsid w:val="004B48A7"/>
    <w:rsid w:val="004B6643"/>
    <w:rsid w:val="004C3428"/>
    <w:rsid w:val="004C4558"/>
    <w:rsid w:val="004D6B99"/>
    <w:rsid w:val="004E1F9B"/>
    <w:rsid w:val="004E58E2"/>
    <w:rsid w:val="004F3CA8"/>
    <w:rsid w:val="004F7A24"/>
    <w:rsid w:val="005205EB"/>
    <w:rsid w:val="00526FA0"/>
    <w:rsid w:val="00535C6B"/>
    <w:rsid w:val="00564400"/>
    <w:rsid w:val="005707CE"/>
    <w:rsid w:val="005714F3"/>
    <w:rsid w:val="0058313A"/>
    <w:rsid w:val="005838F4"/>
    <w:rsid w:val="00585DC5"/>
    <w:rsid w:val="00590B6B"/>
    <w:rsid w:val="005924AF"/>
    <w:rsid w:val="00596FC3"/>
    <w:rsid w:val="005A10C2"/>
    <w:rsid w:val="005A2012"/>
    <w:rsid w:val="005B7B3E"/>
    <w:rsid w:val="005C676C"/>
    <w:rsid w:val="005F7749"/>
    <w:rsid w:val="00602FBC"/>
    <w:rsid w:val="00604C05"/>
    <w:rsid w:val="006128E3"/>
    <w:rsid w:val="00616AA9"/>
    <w:rsid w:val="0061793C"/>
    <w:rsid w:val="00647D45"/>
    <w:rsid w:val="0065029D"/>
    <w:rsid w:val="00651F59"/>
    <w:rsid w:val="00662AEB"/>
    <w:rsid w:val="00662BAE"/>
    <w:rsid w:val="006638C4"/>
    <w:rsid w:val="006650DE"/>
    <w:rsid w:val="00672917"/>
    <w:rsid w:val="0069567C"/>
    <w:rsid w:val="0069788A"/>
    <w:rsid w:val="006A6903"/>
    <w:rsid w:val="006B6DC3"/>
    <w:rsid w:val="006B7F71"/>
    <w:rsid w:val="006C514D"/>
    <w:rsid w:val="006C6E52"/>
    <w:rsid w:val="006C7E5F"/>
    <w:rsid w:val="006E2AB6"/>
    <w:rsid w:val="006F0656"/>
    <w:rsid w:val="006F7673"/>
    <w:rsid w:val="00702671"/>
    <w:rsid w:val="00702B70"/>
    <w:rsid w:val="0070366A"/>
    <w:rsid w:val="007202DE"/>
    <w:rsid w:val="00721CF9"/>
    <w:rsid w:val="007313BB"/>
    <w:rsid w:val="0073140C"/>
    <w:rsid w:val="0073758B"/>
    <w:rsid w:val="007550BB"/>
    <w:rsid w:val="0077218D"/>
    <w:rsid w:val="00776A1F"/>
    <w:rsid w:val="00794161"/>
    <w:rsid w:val="00795D24"/>
    <w:rsid w:val="00795DEE"/>
    <w:rsid w:val="007965D4"/>
    <w:rsid w:val="00796AC1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0A2"/>
    <w:rsid w:val="00807781"/>
    <w:rsid w:val="0081334A"/>
    <w:rsid w:val="0082655B"/>
    <w:rsid w:val="008524BB"/>
    <w:rsid w:val="00853C77"/>
    <w:rsid w:val="00855B99"/>
    <w:rsid w:val="008708CD"/>
    <w:rsid w:val="00871F0E"/>
    <w:rsid w:val="00881096"/>
    <w:rsid w:val="008816E5"/>
    <w:rsid w:val="008A0185"/>
    <w:rsid w:val="008B1217"/>
    <w:rsid w:val="008C6892"/>
    <w:rsid w:val="008C69B2"/>
    <w:rsid w:val="008C6D94"/>
    <w:rsid w:val="008E4068"/>
    <w:rsid w:val="008E6099"/>
    <w:rsid w:val="008F1FFB"/>
    <w:rsid w:val="00901E90"/>
    <w:rsid w:val="009112F7"/>
    <w:rsid w:val="0091510D"/>
    <w:rsid w:val="00924CB0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0680"/>
    <w:rsid w:val="009D7FD6"/>
    <w:rsid w:val="009E122F"/>
    <w:rsid w:val="009E2494"/>
    <w:rsid w:val="009F6591"/>
    <w:rsid w:val="00A055F1"/>
    <w:rsid w:val="00A11CE7"/>
    <w:rsid w:val="00A1443E"/>
    <w:rsid w:val="00A15CC7"/>
    <w:rsid w:val="00A1706A"/>
    <w:rsid w:val="00A3013B"/>
    <w:rsid w:val="00A3080E"/>
    <w:rsid w:val="00A4163C"/>
    <w:rsid w:val="00A41C41"/>
    <w:rsid w:val="00A424AB"/>
    <w:rsid w:val="00A42AB0"/>
    <w:rsid w:val="00A434AA"/>
    <w:rsid w:val="00A62258"/>
    <w:rsid w:val="00A63054"/>
    <w:rsid w:val="00A74B70"/>
    <w:rsid w:val="00A81B41"/>
    <w:rsid w:val="00A820CC"/>
    <w:rsid w:val="00A8218F"/>
    <w:rsid w:val="00A87502"/>
    <w:rsid w:val="00A90A4C"/>
    <w:rsid w:val="00A9177A"/>
    <w:rsid w:val="00A919D1"/>
    <w:rsid w:val="00A95189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1147C"/>
    <w:rsid w:val="00B17722"/>
    <w:rsid w:val="00B274F2"/>
    <w:rsid w:val="00B3139B"/>
    <w:rsid w:val="00B31859"/>
    <w:rsid w:val="00B4083F"/>
    <w:rsid w:val="00B40F59"/>
    <w:rsid w:val="00B56338"/>
    <w:rsid w:val="00B62851"/>
    <w:rsid w:val="00B65182"/>
    <w:rsid w:val="00B75DA9"/>
    <w:rsid w:val="00B865A2"/>
    <w:rsid w:val="00B86763"/>
    <w:rsid w:val="00B9621D"/>
    <w:rsid w:val="00BB2F4A"/>
    <w:rsid w:val="00BB7248"/>
    <w:rsid w:val="00BC2AFC"/>
    <w:rsid w:val="00BC3DAD"/>
    <w:rsid w:val="00BC57D7"/>
    <w:rsid w:val="00BD1919"/>
    <w:rsid w:val="00BE47F2"/>
    <w:rsid w:val="00BF1CAE"/>
    <w:rsid w:val="00C018FB"/>
    <w:rsid w:val="00C031B6"/>
    <w:rsid w:val="00C039EE"/>
    <w:rsid w:val="00C16E9F"/>
    <w:rsid w:val="00C2287F"/>
    <w:rsid w:val="00C275B3"/>
    <w:rsid w:val="00C431B1"/>
    <w:rsid w:val="00C54DDB"/>
    <w:rsid w:val="00C61BA3"/>
    <w:rsid w:val="00C71876"/>
    <w:rsid w:val="00C71B5A"/>
    <w:rsid w:val="00C7212F"/>
    <w:rsid w:val="00C81BAD"/>
    <w:rsid w:val="00C87850"/>
    <w:rsid w:val="00C90531"/>
    <w:rsid w:val="00C9090C"/>
    <w:rsid w:val="00C94159"/>
    <w:rsid w:val="00CA32F8"/>
    <w:rsid w:val="00CA6E46"/>
    <w:rsid w:val="00CA73C9"/>
    <w:rsid w:val="00CB57AA"/>
    <w:rsid w:val="00CC2E29"/>
    <w:rsid w:val="00CC4362"/>
    <w:rsid w:val="00CD1243"/>
    <w:rsid w:val="00CD395F"/>
    <w:rsid w:val="00CE3E33"/>
    <w:rsid w:val="00CF10D1"/>
    <w:rsid w:val="00D0357D"/>
    <w:rsid w:val="00D05A14"/>
    <w:rsid w:val="00D1089F"/>
    <w:rsid w:val="00D10EA4"/>
    <w:rsid w:val="00D517A7"/>
    <w:rsid w:val="00D61622"/>
    <w:rsid w:val="00D63CC6"/>
    <w:rsid w:val="00D96A46"/>
    <w:rsid w:val="00DB3FC2"/>
    <w:rsid w:val="00DB4B44"/>
    <w:rsid w:val="00DC2272"/>
    <w:rsid w:val="00DC4256"/>
    <w:rsid w:val="00DC458A"/>
    <w:rsid w:val="00DC7C16"/>
    <w:rsid w:val="00DD070D"/>
    <w:rsid w:val="00DD3DDF"/>
    <w:rsid w:val="00DD506B"/>
    <w:rsid w:val="00DE2C90"/>
    <w:rsid w:val="00DF420F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14CC"/>
    <w:rsid w:val="00E56999"/>
    <w:rsid w:val="00E61798"/>
    <w:rsid w:val="00E66AEB"/>
    <w:rsid w:val="00E729F0"/>
    <w:rsid w:val="00E755D3"/>
    <w:rsid w:val="00E776F7"/>
    <w:rsid w:val="00E8312E"/>
    <w:rsid w:val="00E97EC4"/>
    <w:rsid w:val="00EA3452"/>
    <w:rsid w:val="00EA65DB"/>
    <w:rsid w:val="00EA7112"/>
    <w:rsid w:val="00EB7268"/>
    <w:rsid w:val="00EC1834"/>
    <w:rsid w:val="00EC24DD"/>
    <w:rsid w:val="00EC2BF7"/>
    <w:rsid w:val="00ED336C"/>
    <w:rsid w:val="00EE423D"/>
    <w:rsid w:val="00EE49D0"/>
    <w:rsid w:val="00EE4D06"/>
    <w:rsid w:val="00EE646E"/>
    <w:rsid w:val="00EF0E3A"/>
    <w:rsid w:val="00EF2BE1"/>
    <w:rsid w:val="00EF34B8"/>
    <w:rsid w:val="00F066B0"/>
    <w:rsid w:val="00F142E3"/>
    <w:rsid w:val="00F15F41"/>
    <w:rsid w:val="00F1663D"/>
    <w:rsid w:val="00F219EA"/>
    <w:rsid w:val="00F2441C"/>
    <w:rsid w:val="00F24B77"/>
    <w:rsid w:val="00F24B78"/>
    <w:rsid w:val="00F32323"/>
    <w:rsid w:val="00F50051"/>
    <w:rsid w:val="00F53512"/>
    <w:rsid w:val="00F56ECD"/>
    <w:rsid w:val="00F63AF5"/>
    <w:rsid w:val="00F702AC"/>
    <w:rsid w:val="00F75D3D"/>
    <w:rsid w:val="00F809C4"/>
    <w:rsid w:val="00F90196"/>
    <w:rsid w:val="00FA0ED7"/>
    <w:rsid w:val="00FA1122"/>
    <w:rsid w:val="00FA430F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22E81E"/>
  <w15:docId w15:val="{AD6889B1-F54B-4ABB-84C1-C90CC28C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4895881953436305508gmail-msonormal">
    <w:name w:val="m_4895881953436305508gmail-msonormal"/>
    <w:basedOn w:val="Normal"/>
    <w:rsid w:val="006128E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498DE-B7E4-4FBC-B26C-D715B7F2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Diane C. Pelegrino</cp:lastModifiedBy>
  <cp:revision>21</cp:revision>
  <dcterms:created xsi:type="dcterms:W3CDTF">2019-08-01T08:04:00Z</dcterms:created>
  <dcterms:modified xsi:type="dcterms:W3CDTF">2019-08-01T09:04:00Z</dcterms:modified>
</cp:coreProperties>
</file>