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A81C78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</w:p>
    <w:p w:rsidR="003D796E" w:rsidRDefault="003D09A9" w:rsidP="003D796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9B4B0D">
        <w:rPr>
          <w:rFonts w:ascii="Arial" w:eastAsia="Arial" w:hAnsi="Arial" w:cs="Arial"/>
          <w:b/>
          <w:sz w:val="32"/>
          <w:szCs w:val="24"/>
        </w:rPr>
        <w:t>2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"I</w:t>
      </w:r>
      <w:r w:rsidR="003D796E">
        <w:rPr>
          <w:rFonts w:ascii="Arial" w:eastAsia="Arial" w:hAnsi="Arial" w:cs="Arial"/>
          <w:b/>
          <w:sz w:val="32"/>
          <w:szCs w:val="24"/>
        </w:rPr>
        <w:t>NENG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B4B0D">
        <w:rPr>
          <w:rFonts w:ascii="Arial" w:eastAsia="Arial" w:hAnsi="Arial" w:cs="Arial"/>
          <w:sz w:val="24"/>
          <w:szCs w:val="24"/>
        </w:rPr>
        <w:t>24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3D796E">
        <w:rPr>
          <w:rFonts w:ascii="Arial" w:eastAsia="Arial" w:hAnsi="Arial" w:cs="Arial"/>
          <w:sz w:val="24"/>
          <w:szCs w:val="24"/>
        </w:rPr>
        <w:t>August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D796E">
        <w:rPr>
          <w:rFonts w:ascii="Arial" w:eastAsia="Arial" w:hAnsi="Arial" w:cs="Arial"/>
          <w:sz w:val="24"/>
          <w:szCs w:val="24"/>
        </w:rPr>
        <w:t>4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CA5761" w:rsidRDefault="00CA5761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456105" w:rsidRPr="00BE43F9" w:rsidRDefault="00456105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A81C78" w:rsidRPr="00BE43F9" w:rsidRDefault="009650DC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noProof/>
          <w:shd w:val="clear" w:color="auto" w:fill="FFFFFF"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5170805</wp:posOffset>
            </wp:positionH>
            <wp:positionV relativeFrom="paragraph">
              <wp:posOffset>201295</wp:posOffset>
            </wp:positionV>
            <wp:extent cx="4563745" cy="352615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5E"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D91400" w:rsidRPr="006371F6" w:rsidRDefault="009C4481" w:rsidP="009C44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371F6">
        <w:rPr>
          <w:rFonts w:ascii="Arial" w:eastAsia="Times New Roman" w:hAnsi="Arial" w:cs="Arial"/>
          <w:color w:val="auto"/>
          <w:sz w:val="24"/>
          <w:szCs w:val="24"/>
        </w:rPr>
        <w:t>On 20 August 2019, Low pressure area East of Virac, Catanduanes has developed into a Tropical Depression and was named “Ineng”. It has generally moved northwestward</w:t>
      </w:r>
      <w:r w:rsidR="006371F6" w:rsidRPr="006371F6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6371F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371F6" w:rsidRPr="006371F6">
        <w:rPr>
          <w:rFonts w:ascii="Arial" w:eastAsia="Times New Roman" w:hAnsi="Arial" w:cs="Arial"/>
          <w:color w:val="auto"/>
          <w:sz w:val="24"/>
          <w:szCs w:val="24"/>
        </w:rPr>
        <w:t>“</w:t>
      </w:r>
      <w:r w:rsidRPr="006371F6">
        <w:rPr>
          <w:rFonts w:ascii="Arial" w:eastAsia="Times New Roman" w:hAnsi="Arial" w:cs="Arial"/>
          <w:color w:val="auto"/>
          <w:sz w:val="24"/>
          <w:szCs w:val="24"/>
        </w:rPr>
        <w:t>Ineng</w:t>
      </w:r>
      <w:r w:rsidR="006371F6" w:rsidRPr="006371F6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6371F6">
        <w:rPr>
          <w:rFonts w:ascii="Arial" w:eastAsia="Times New Roman" w:hAnsi="Arial" w:cs="Arial"/>
          <w:color w:val="auto"/>
          <w:sz w:val="24"/>
          <w:szCs w:val="24"/>
        </w:rPr>
        <w:t xml:space="preserve"> has intensified into a severe Tropical Storm </w:t>
      </w:r>
      <w:r w:rsidR="006371F6" w:rsidRPr="006371F6">
        <w:rPr>
          <w:rFonts w:ascii="Arial" w:eastAsia="Times New Roman" w:hAnsi="Arial" w:cs="Arial"/>
          <w:color w:val="auto"/>
          <w:sz w:val="24"/>
          <w:szCs w:val="24"/>
        </w:rPr>
        <w:t xml:space="preserve">on 23 August 2019 </w:t>
      </w:r>
      <w:r w:rsidRPr="006371F6">
        <w:rPr>
          <w:rFonts w:ascii="Arial" w:eastAsia="Times New Roman" w:hAnsi="Arial" w:cs="Arial"/>
          <w:color w:val="auto"/>
          <w:sz w:val="24"/>
          <w:szCs w:val="24"/>
        </w:rPr>
        <w:t xml:space="preserve">and is now making close approach to Batanes Area. </w:t>
      </w:r>
      <w:r w:rsidR="00D91400" w:rsidRPr="006371F6">
        <w:rPr>
          <w:rFonts w:ascii="Arial" w:eastAsia="Times New Roman" w:hAnsi="Arial" w:cs="Arial"/>
          <w:color w:val="auto"/>
          <w:sz w:val="24"/>
          <w:szCs w:val="24"/>
        </w:rPr>
        <w:br/>
      </w:r>
    </w:p>
    <w:p w:rsidR="009B4B0D" w:rsidRPr="00E03166" w:rsidRDefault="009B4B0D" w:rsidP="0095268A">
      <w:pPr>
        <w:pStyle w:val="NoSpacing1"/>
        <w:ind w:left="2880"/>
        <w:contextualSpacing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95268A">
        <w:rPr>
          <w:rFonts w:ascii="Arial" w:hAnsi="Arial" w:cs="Arial"/>
          <w:bCs/>
          <w:i/>
          <w:color w:val="0070C0"/>
          <w:sz w:val="16"/>
          <w:szCs w:val="24"/>
        </w:rPr>
        <w:t xml:space="preserve"> bagong.</w:t>
      </w: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371F6" w:rsidRPr="006371F6">
        <w:rPr>
          <w:rFonts w:ascii="Arial" w:hAnsi="Arial" w:cs="Arial"/>
          <w:bCs/>
          <w:i/>
          <w:color w:val="0070C0"/>
          <w:sz w:val="16"/>
          <w:szCs w:val="24"/>
        </w:rPr>
        <w:t>pagasa.dost.gov.ph</w:t>
      </w:r>
      <w:hyperlink r:id="rId9" w:history="1">
        <w:r w:rsidRPr="009C5CCE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 xml:space="preserve"> Sever</w:t>
        </w:r>
      </w:hyperlink>
      <w:r w:rsidR="0095268A">
        <w:rPr>
          <w:rFonts w:ascii="Arial" w:hAnsi="Arial" w:cs="Arial"/>
          <w:i/>
          <w:color w:val="0070C0"/>
          <w:sz w:val="16"/>
          <w:szCs w:val="24"/>
        </w:rPr>
        <w:t xml:space="preserve">e Weather </w:t>
      </w:r>
      <w:r w:rsidRPr="009C5CCE">
        <w:rPr>
          <w:rFonts w:ascii="Arial" w:hAnsi="Arial" w:cs="Arial"/>
          <w:i/>
          <w:color w:val="0070C0"/>
          <w:sz w:val="16"/>
          <w:szCs w:val="24"/>
        </w:rPr>
        <w:t>Bulletin</w:t>
      </w:r>
    </w:p>
    <w:p w:rsidR="009B4B0D" w:rsidRDefault="009B4B0D" w:rsidP="00D9140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0"/>
        <w:rPr>
          <w:rFonts w:ascii="Arial" w:eastAsia="Times New Roman" w:hAnsi="Arial" w:cs="Arial"/>
          <w:color w:val="auto"/>
          <w:sz w:val="24"/>
          <w:szCs w:val="24"/>
        </w:rPr>
      </w:pPr>
    </w:p>
    <w:p w:rsidR="0095713B" w:rsidRPr="00D91400" w:rsidRDefault="0095713B" w:rsidP="00D9140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0"/>
        <w:rPr>
          <w:rFonts w:ascii="Arial" w:eastAsia="Times New Roman" w:hAnsi="Arial" w:cs="Arial"/>
          <w:color w:val="auto"/>
          <w:sz w:val="24"/>
          <w:szCs w:val="24"/>
        </w:rPr>
      </w:pPr>
      <w:r w:rsidRPr="00D91400">
        <w:rPr>
          <w:rFonts w:ascii="Arial" w:eastAsia="Times New Roman" w:hAnsi="Arial" w:cs="Arial"/>
          <w:color w:val="auto"/>
          <w:sz w:val="24"/>
          <w:szCs w:val="24"/>
        </w:rPr>
        <w:br/>
      </w: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51EA5" w:rsidRDefault="00151EA5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51556" w:rsidRDefault="00251556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:rsidR="00CF0ACF" w:rsidRPr="000F55EC" w:rsidRDefault="00CF0ACF" w:rsidP="00CF0ACF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 total of</w:t>
      </w:r>
      <w:r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>35 families</w:t>
      </w:r>
      <w:r w:rsidRPr="00CF0A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 xml:space="preserve">or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103 persons </w:t>
      </w:r>
      <w:r w:rsidRPr="000F55EC">
        <w:rPr>
          <w:rFonts w:ascii="Arial" w:eastAsia="Times New Roman" w:hAnsi="Arial" w:cs="Arial"/>
          <w:sz w:val="24"/>
          <w:szCs w:val="24"/>
        </w:rPr>
        <w:t xml:space="preserve">were affected by the </w:t>
      </w:r>
      <w:r w:rsidR="0019511B">
        <w:rPr>
          <w:rFonts w:ascii="Arial" w:eastAsia="Times New Roman" w:hAnsi="Arial" w:cs="Arial"/>
          <w:sz w:val="24"/>
          <w:szCs w:val="24"/>
        </w:rPr>
        <w:t>effects of Tropical Storm Ineng</w:t>
      </w:r>
      <w:r w:rsidRPr="000F55EC">
        <w:rPr>
          <w:rFonts w:ascii="Arial" w:eastAsia="Times New Roman" w:hAnsi="Arial" w:cs="Arial"/>
          <w:sz w:val="24"/>
          <w:szCs w:val="24"/>
        </w:rPr>
        <w:t xml:space="preserve"> in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 barangays </w:t>
      </w:r>
      <w:r w:rsidRPr="000F55EC">
        <w:rPr>
          <w:rFonts w:ascii="Arial" w:eastAsia="Times New Roman" w:hAnsi="Arial" w:cs="Arial"/>
          <w:sz w:val="24"/>
          <w:szCs w:val="24"/>
        </w:rPr>
        <w:t xml:space="preserve">in </w:t>
      </w:r>
      <w:r w:rsidR="0019511B">
        <w:rPr>
          <w:rFonts w:ascii="Arial" w:eastAsia="Times New Roman" w:hAnsi="Arial" w:cs="Arial"/>
          <w:b/>
          <w:color w:val="0070C0"/>
          <w:sz w:val="24"/>
          <w:szCs w:val="24"/>
        </w:rPr>
        <w:t>Region II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>(see Table 1).</w:t>
      </w:r>
      <w:r w:rsidRPr="000F55EC">
        <w:rPr>
          <w:rFonts w:ascii="Arial" w:eastAsia="Times New Roman" w:hAnsi="Arial" w:cs="Arial"/>
          <w:sz w:val="24"/>
          <w:szCs w:val="24"/>
        </w:rPr>
        <w:tab/>
      </w:r>
    </w:p>
    <w:p w:rsidR="00CF0ACF" w:rsidRPr="000F55EC" w:rsidRDefault="00CF0ACF" w:rsidP="00CF0ACF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:rsidR="00CF0ACF" w:rsidRPr="000F55EC" w:rsidRDefault="00CF0ACF" w:rsidP="00CF0AC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8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508"/>
        <w:gridCol w:w="2724"/>
        <w:gridCol w:w="2226"/>
        <w:gridCol w:w="2226"/>
      </w:tblGrid>
      <w:tr w:rsidR="00CF0ACF" w:rsidRPr="000F55EC" w:rsidTr="00437C8F">
        <w:trPr>
          <w:trHeight w:val="116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F0ACF" w:rsidRPr="000F55EC" w:rsidTr="00437C8F">
        <w:trPr>
          <w:trHeight w:val="35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0ACF" w:rsidRPr="000F55EC" w:rsidTr="00437C8F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CF0ACF" w:rsidRPr="000F55EC" w:rsidTr="00437C8F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0ACF" w:rsidRPr="000F55EC" w:rsidTr="00437C8F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  <w:r w:rsidRPr="000F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0ACF" w:rsidRPr="000F55EC" w:rsidTr="00437C8F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55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55EC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0F5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</w:t>
            </w:r>
            <w:r w:rsidRPr="000F5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ACF" w:rsidRPr="000F55EC" w:rsidRDefault="00CF0ACF" w:rsidP="00437C8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</w:t>
            </w:r>
            <w:r w:rsidRPr="000F55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F0ACF" w:rsidRPr="000F55EC" w:rsidRDefault="00CF0ACF" w:rsidP="00CF0ACF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CF0ACF" w:rsidRDefault="00CF0ACF" w:rsidP="00CF0ACF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II</w:t>
      </w:r>
    </w:p>
    <w:p w:rsidR="00456105" w:rsidRDefault="00456105" w:rsidP="00CF0ACF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6105" w:rsidRPr="000F55EC" w:rsidRDefault="00456105" w:rsidP="00CF0ACF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35</w:t>
      </w:r>
      <w:r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0F55E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103</w:t>
      </w:r>
      <w:r w:rsidRPr="000F55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0F55EC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D27B0">
        <w:rPr>
          <w:rFonts w:ascii="Arial" w:eastAsia="Times New Roman" w:hAnsi="Arial" w:cs="Arial"/>
          <w:sz w:val="24"/>
          <w:szCs w:val="24"/>
        </w:rPr>
        <w:t>who</w:t>
      </w:r>
      <w:r>
        <w:rPr>
          <w:rFonts w:ascii="Arial" w:eastAsia="Times New Roman" w:hAnsi="Arial" w:cs="Arial"/>
          <w:sz w:val="24"/>
          <w:szCs w:val="24"/>
        </w:rPr>
        <w:t xml:space="preserve"> are currently </w:t>
      </w:r>
      <w:r w:rsidRPr="000F55EC">
        <w:rPr>
          <w:rFonts w:ascii="Arial" w:eastAsia="Times New Roman" w:hAnsi="Arial" w:cs="Arial"/>
          <w:sz w:val="24"/>
          <w:szCs w:val="24"/>
        </w:rPr>
        <w:t xml:space="preserve">staying </w:t>
      </w:r>
      <w:r>
        <w:rPr>
          <w:rFonts w:ascii="Arial" w:eastAsia="Times New Roman" w:hAnsi="Arial" w:cs="Arial"/>
          <w:sz w:val="24"/>
          <w:szCs w:val="24"/>
        </w:rPr>
        <w:t>with their relatives and /</w:t>
      </w:r>
      <w:r w:rsidRPr="000F55E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or friends </w:t>
      </w:r>
      <w:r w:rsidRPr="000F55EC">
        <w:rPr>
          <w:rFonts w:ascii="Arial" w:eastAsia="Times New Roman" w:hAnsi="Arial" w:cs="Arial"/>
          <w:sz w:val="24"/>
          <w:szCs w:val="24"/>
        </w:rPr>
        <w:t>(see Table 2).</w:t>
      </w:r>
    </w:p>
    <w:p w:rsidR="00CF0ACF" w:rsidRPr="000F55EC" w:rsidRDefault="00CF0ACF" w:rsidP="00CF0ACF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897" w:type="pct"/>
        <w:tblInd w:w="265" w:type="dxa"/>
        <w:tblLook w:val="04A0" w:firstRow="1" w:lastRow="0" w:firstColumn="1" w:lastColumn="0" w:noHBand="0" w:noVBand="1"/>
      </w:tblPr>
      <w:tblGrid>
        <w:gridCol w:w="569"/>
        <w:gridCol w:w="5967"/>
        <w:gridCol w:w="1982"/>
        <w:gridCol w:w="1988"/>
        <w:gridCol w:w="2268"/>
        <w:gridCol w:w="2265"/>
      </w:tblGrid>
      <w:tr w:rsidR="00CF0ACF" w:rsidRPr="000F55EC" w:rsidTr="00CF0ACF">
        <w:trPr>
          <w:trHeight w:val="64"/>
        </w:trPr>
        <w:tc>
          <w:tcPr>
            <w:tcW w:w="21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</w:t>
            </w: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SIDE ECs </w:t>
            </w:r>
          </w:p>
        </w:tc>
      </w:tr>
      <w:tr w:rsidR="00CF0ACF" w:rsidRPr="000F55EC" w:rsidTr="00CF0ACF">
        <w:trPr>
          <w:trHeight w:val="20"/>
        </w:trPr>
        <w:tc>
          <w:tcPr>
            <w:tcW w:w="21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0ACF" w:rsidRPr="000F55EC" w:rsidTr="00CF0ACF">
        <w:trPr>
          <w:trHeight w:val="20"/>
        </w:trPr>
        <w:tc>
          <w:tcPr>
            <w:tcW w:w="21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F0ACF" w:rsidRPr="000F55EC" w:rsidTr="00CF0ACF">
        <w:trPr>
          <w:trHeight w:val="20"/>
        </w:trPr>
        <w:tc>
          <w:tcPr>
            <w:tcW w:w="2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0ACF" w:rsidRPr="000F55EC" w:rsidRDefault="00C52DFB" w:rsidP="00C52DF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 w:rsidR="00CF0ACF"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F0ACF" w:rsidRPr="000F55EC" w:rsidRDefault="00C52DFB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 w:rsidR="00CF0ACF"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0ACF" w:rsidRPr="000F55EC" w:rsidTr="00CF0ACF">
        <w:trPr>
          <w:trHeight w:val="20"/>
        </w:trPr>
        <w:tc>
          <w:tcPr>
            <w:tcW w:w="2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</w:t>
            </w: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0ACF" w:rsidRPr="000F55EC" w:rsidRDefault="00C52DFB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 w:rsidR="00CF0ACF"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F0ACF" w:rsidRPr="000F55EC" w:rsidRDefault="00C52DFB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103</w:t>
            </w:r>
            <w:r w:rsidR="00CF0ACF"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0ACF" w:rsidRPr="000F55EC" w:rsidTr="00CF0ACF">
        <w:trPr>
          <w:trHeight w:val="20"/>
        </w:trPr>
        <w:tc>
          <w:tcPr>
            <w:tcW w:w="2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</w:t>
            </w: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</w:t>
            </w:r>
            <w:r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0ACF" w:rsidRPr="000F55EC" w:rsidRDefault="00C52DFB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 w:rsidR="00CF0ACF"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F0ACF" w:rsidRPr="000F55EC" w:rsidRDefault="00C52DFB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103</w:t>
            </w:r>
            <w:r w:rsidR="00CF0ACF" w:rsidRPr="000F5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0ACF" w:rsidRPr="000F55EC" w:rsidTr="00CF0ACF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55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Itbayat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 w:rsidRPr="000F55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CF" w:rsidRPr="000F55EC" w:rsidRDefault="00CF0ACF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 w:rsidRPr="000F55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CF" w:rsidRPr="000F55EC" w:rsidRDefault="00C52DFB" w:rsidP="00437C8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</w:t>
            </w:r>
            <w:r w:rsidR="00CF0ACF" w:rsidRPr="000F55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ACF" w:rsidRPr="000F55EC" w:rsidRDefault="00C52DFB" w:rsidP="00C52DF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</w:t>
            </w:r>
            <w:r w:rsidR="00CF0ACF" w:rsidRPr="000F55E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CF0ACF" w:rsidRPr="000F55EC" w:rsidRDefault="00CF0ACF" w:rsidP="00CF0AC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II</w:t>
      </w: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41D2" w:rsidRDefault="00F241D2" w:rsidP="00CF0AC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F0ACF" w:rsidRDefault="00F241D2" w:rsidP="00F241D2">
      <w:pPr>
        <w:pStyle w:val="ListParagraph"/>
        <w:spacing w:after="0" w:line="240" w:lineRule="auto"/>
        <w:ind w:left="360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 w:rsidRPr="00F241D2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DSWD DISASTER RESPONSE INFORMATION</w:t>
      </w:r>
    </w:p>
    <w:p w:rsidR="00F241D2" w:rsidRPr="00F241D2" w:rsidRDefault="00F241D2" w:rsidP="00F241D2">
      <w:pPr>
        <w:pStyle w:val="ListParagraph"/>
        <w:spacing w:after="0" w:line="240" w:lineRule="auto"/>
        <w:ind w:left="360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3D796E" w:rsidRPr="003422FB" w:rsidRDefault="00F241D2" w:rsidP="003422FB">
      <w:pPr>
        <w:pStyle w:val="ListParagraph"/>
        <w:spacing w:after="0" w:line="240" w:lineRule="auto"/>
        <w:ind w:left="360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>
            <wp:extent cx="7181850" cy="50789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 II_batan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304" cy="50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78" w:rsidRPr="007A4353" w:rsidRDefault="00A81C78" w:rsidP="00816A95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7A4353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:rsidR="00B932C1" w:rsidRPr="00BE43F9" w:rsidRDefault="00B932C1" w:rsidP="00816A9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BE43F9" w:rsidRDefault="00696FAF" w:rsidP="00816A9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="007A4353"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3501">
        <w:rPr>
          <w:rFonts w:ascii="Arial" w:eastAsia="Arial" w:hAnsi="Arial" w:cs="Arial"/>
          <w:b/>
          <w:color w:val="0070C0"/>
          <w:sz w:val="24"/>
          <w:szCs w:val="24"/>
        </w:rPr>
        <w:t>1,863,042,677.57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color w:val="auto"/>
          <w:sz w:val="24"/>
          <w:szCs w:val="24"/>
        </w:rPr>
        <w:t>with breakdown as follows</w:t>
      </w:r>
      <w:r w:rsidR="002063ED">
        <w:rPr>
          <w:rFonts w:ascii="Arial" w:eastAsia="Arial" w:hAnsi="Arial" w:cs="Arial"/>
          <w:color w:val="auto"/>
          <w:sz w:val="24"/>
          <w:szCs w:val="24"/>
        </w:rPr>
        <w:t xml:space="preserve"> (see Table 1)</w:t>
      </w:r>
      <w:r w:rsidRPr="00BE43F9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43209E" w:rsidRPr="00BE43F9" w:rsidRDefault="0043209E" w:rsidP="00816A95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BE43F9" w:rsidRDefault="00A81C78" w:rsidP="000103C6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43F9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BE43F9" w:rsidRDefault="00696FAF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A4353"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77249" w:rsidRPr="00777249">
        <w:rPr>
          <w:rFonts w:ascii="Arial" w:eastAsia="Arial" w:hAnsi="Arial" w:cs="Arial"/>
          <w:b/>
          <w:color w:val="0070C0"/>
          <w:sz w:val="24"/>
          <w:szCs w:val="24"/>
        </w:rPr>
        <w:t>1,121,520,550.00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BE43F9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="007A4353" w:rsidRPr="000359C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77249" w:rsidRPr="00777249">
        <w:rPr>
          <w:rFonts w:ascii="Arial" w:eastAsia="Arial" w:hAnsi="Arial" w:cs="Arial"/>
          <w:b/>
          <w:color w:val="0070C0"/>
          <w:sz w:val="24"/>
          <w:szCs w:val="24"/>
        </w:rPr>
        <w:t>1,076,221,717.34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color w:val="auto"/>
          <w:sz w:val="24"/>
          <w:szCs w:val="24"/>
        </w:rPr>
        <w:t xml:space="preserve">is the available Quick Response Fund </w:t>
      </w:r>
      <w:r w:rsidR="005F7E3F">
        <w:rPr>
          <w:rFonts w:ascii="Arial" w:eastAsia="Arial" w:hAnsi="Arial" w:cs="Arial"/>
          <w:color w:val="auto"/>
          <w:sz w:val="24"/>
          <w:szCs w:val="24"/>
        </w:rPr>
        <w:t xml:space="preserve">(QRF) </w:t>
      </w:r>
      <w:r w:rsidRPr="00BE43F9">
        <w:rPr>
          <w:rFonts w:ascii="Arial" w:eastAsia="Arial" w:hAnsi="Arial" w:cs="Arial"/>
          <w:color w:val="auto"/>
          <w:sz w:val="24"/>
          <w:szCs w:val="24"/>
        </w:rPr>
        <w:t>in the CO.</w:t>
      </w:r>
    </w:p>
    <w:p w:rsidR="00A81C78" w:rsidRPr="00BE43F9" w:rsidRDefault="00A81C78" w:rsidP="00816A9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81C78" w:rsidRPr="00BE43F9" w:rsidRDefault="00A81C78" w:rsidP="000103C6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E43F9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Default="00696FAF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 xml:space="preserve">A total of </w:t>
      </w:r>
      <w:r w:rsidR="00183501">
        <w:rPr>
          <w:rFonts w:ascii="Arial" w:eastAsia="Arial" w:hAnsi="Arial" w:cs="Arial"/>
          <w:b/>
          <w:color w:val="0070C0"/>
          <w:sz w:val="24"/>
          <w:szCs w:val="24"/>
        </w:rPr>
        <w:t>355</w:t>
      </w:r>
      <w:r w:rsidR="00777249" w:rsidRPr="00777249">
        <w:rPr>
          <w:rFonts w:ascii="Arial" w:eastAsia="Arial" w:hAnsi="Arial" w:cs="Arial"/>
          <w:b/>
          <w:color w:val="0070C0"/>
          <w:sz w:val="24"/>
          <w:szCs w:val="24"/>
        </w:rPr>
        <w:t>,320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46740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D4674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amounting to </w:t>
      </w:r>
      <w:r w:rsidR="007A4353"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3501">
        <w:rPr>
          <w:rFonts w:ascii="Arial" w:eastAsia="Arial" w:hAnsi="Arial" w:cs="Arial"/>
          <w:b/>
          <w:color w:val="0070C0"/>
          <w:sz w:val="24"/>
          <w:szCs w:val="24"/>
        </w:rPr>
        <w:t>135,7</w:t>
      </w:r>
      <w:r w:rsidR="00777249" w:rsidRPr="00777249">
        <w:rPr>
          <w:rFonts w:ascii="Arial" w:eastAsia="Arial" w:hAnsi="Arial" w:cs="Arial"/>
          <w:b/>
          <w:color w:val="0070C0"/>
          <w:sz w:val="24"/>
          <w:szCs w:val="24"/>
        </w:rPr>
        <w:t>10,537.82</w:t>
      </w:r>
      <w:r w:rsidR="007772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and available </w:t>
      </w:r>
      <w:r w:rsidRPr="00D46740">
        <w:rPr>
          <w:rFonts w:ascii="Arial" w:eastAsia="Arial" w:hAnsi="Arial" w:cs="Arial"/>
          <w:b/>
          <w:color w:val="0070C0"/>
          <w:sz w:val="24"/>
          <w:szCs w:val="24"/>
        </w:rPr>
        <w:t>Food and Non-food Items (FNIs)</w:t>
      </w:r>
      <w:r w:rsidRPr="00D4674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 xml:space="preserve">amounting to </w:t>
      </w:r>
      <w:r w:rsidR="007A4353" w:rsidRPr="007A435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3501">
        <w:rPr>
          <w:rFonts w:ascii="Arial" w:eastAsia="Arial" w:hAnsi="Arial" w:cs="Arial"/>
          <w:b/>
          <w:color w:val="0070C0"/>
          <w:sz w:val="24"/>
          <w:szCs w:val="24"/>
        </w:rPr>
        <w:t>605,811,589.75</w:t>
      </w:r>
      <w:r w:rsidRPr="00BE43F9">
        <w:rPr>
          <w:rFonts w:ascii="Arial" w:eastAsia="Arial" w:hAnsi="Arial" w:cs="Arial"/>
          <w:sz w:val="24"/>
          <w:szCs w:val="24"/>
        </w:rPr>
        <w:t>.</w:t>
      </w:r>
    </w:p>
    <w:p w:rsidR="00FD27B0" w:rsidRDefault="00FD27B0" w:rsidP="003422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5"/>
        <w:gridCol w:w="1793"/>
        <w:gridCol w:w="940"/>
        <w:gridCol w:w="1492"/>
        <w:gridCol w:w="1741"/>
        <w:gridCol w:w="1606"/>
        <w:gridCol w:w="2763"/>
        <w:gridCol w:w="3626"/>
      </w:tblGrid>
      <w:tr w:rsidR="00711F43" w:rsidRPr="00665EBA" w:rsidTr="0019511B">
        <w:trPr>
          <w:trHeight w:val="20"/>
          <w:tblHeader/>
        </w:trPr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FIELD OFFICE</w:t>
            </w: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2781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STOCKPILES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STANDBY FUNDS &amp; STOCKPILE</w:t>
            </w:r>
          </w:p>
        </w:tc>
      </w:tr>
      <w:tr w:rsidR="0019511B" w:rsidRPr="00665EBA" w:rsidTr="0019511B">
        <w:trPr>
          <w:trHeight w:val="20"/>
          <w:tblHeader/>
        </w:trPr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Other Food Items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Non Food Items</w:t>
            </w:r>
          </w:p>
        </w:tc>
        <w:tc>
          <w:tcPr>
            <w:tcW w:w="9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SUB-TOTAL (Food and NFIs)</w:t>
            </w: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11B" w:rsidRPr="00665EBA" w:rsidTr="0019511B">
        <w:trPr>
          <w:trHeight w:val="20"/>
          <w:tblHeader/>
        </w:trPr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808080" w:themeFill="background1" w:themeFillShade="80"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Quantity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  <w:t>Total Cost</w:t>
            </w:r>
          </w:p>
        </w:tc>
        <w:tc>
          <w:tcPr>
            <w:tcW w:w="90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11F43" w:rsidRPr="00665EBA" w:rsidRDefault="00711F43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1,121,520,550.00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355,320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135,710,537.82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136,699,481.84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469,112,107.91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605,811,589.75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1,863,042,677.57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1,076,221,717.34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1,076,221,717.34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110,049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43,957,337.86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75,619,850.18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324,598,189.10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400,218,039.28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444,175,377.14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6,700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2,412,000.00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179,200.00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5,224,562.31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5,403,762.31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7,815,762.31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2,379,275.00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14,674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5,282,640.00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1,525,319.12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17,615,504.54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19,140,823.66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26,802,738.66</w:t>
            </w: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3,743,301.60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28,662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9,214,300.12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84,672.00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349,602.75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434,274.75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13,391,876.47</w:t>
            </w:r>
          </w:p>
        </w:tc>
      </w:tr>
      <w:tr w:rsidR="0019511B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3,068,057.00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22,690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9,565,871.00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979,469.70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241,406.00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1,220,875.70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13,854,803.70</w:t>
            </w:r>
          </w:p>
        </w:tc>
      </w:tr>
      <w:tr w:rsidR="00711F43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3,000,100.00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4,802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1,725,244.66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3,790,447.60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3,423,852.37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7,214,299.97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11,939,644.63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2,999,971.58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30,668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12,819,224.00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1,565,352.90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859,605.00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2,424,957.90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18,244,153.48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21,045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8,207,550.00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8,958,033.52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40,704,948.22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49,662,981.74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60,870,531.74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5,691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2,057,295.72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8,594,920.49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3,711,406.00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12,306,326.49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17,363,622.21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3,001,150.00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15,338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5,521,680.00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13,672,560.74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16,417,732.90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30,090,293.64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38,613,123.64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VIII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3,202,960.00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9,818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3,548,421.56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1,304,119.84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896,387.00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2,200,506.84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8,951,888.40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2,652,839.35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10,006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3,602,160.00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809,140.00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3,793,242.35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4,602,382.35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10,857,381.70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237,377.00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8,637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3,109,320.00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6,195,576.80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28,928,315.92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35,123,892.72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38,470,589.72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3,028,750.00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30,704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11,096,425.60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3,163,200.00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10,768,720.09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13,931,920.09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28,057,095.69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3,000,701.68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4,724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1,894,324.00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3,484,211.10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866,517.26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4,350,728.36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9,245,754.04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3,000,000.00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10,631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4,038,389.50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194,954.00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4,771,072.70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4,966,026.70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12,004,416.20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3,292,543.50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5,484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2,052,190.36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1,162,526.29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1,038,066.00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2,200,592.29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7,545,326.15</w:t>
            </w:r>
          </w:p>
        </w:tc>
      </w:tr>
      <w:tr w:rsidR="00183501" w:rsidRPr="00665EBA" w:rsidTr="0019511B">
        <w:trPr>
          <w:trHeight w:val="20"/>
        </w:trPr>
        <w:tc>
          <w:tcPr>
            <w:tcW w:w="4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2,691,805.95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14,997</w:t>
            </w:r>
          </w:p>
        </w:tc>
        <w:tc>
          <w:tcPr>
            <w:tcW w:w="4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5,606,163.44</w:t>
            </w:r>
          </w:p>
        </w:tc>
        <w:tc>
          <w:tcPr>
            <w:tcW w:w="5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5,415,927.56</w:t>
            </w:r>
          </w:p>
        </w:tc>
        <w:tc>
          <w:tcPr>
            <w:tcW w:w="5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4,902,977.40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10,318,904.96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3501" w:rsidRPr="00665EBA" w:rsidRDefault="00183501" w:rsidP="0019511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65EBA">
              <w:rPr>
                <w:rFonts w:ascii="Arial Narrow" w:eastAsia="Times New Roman" w:hAnsi="Arial Narrow" w:cs="Arial"/>
                <w:sz w:val="20"/>
                <w:szCs w:val="20"/>
              </w:rPr>
              <w:t>18,616,874.35</w:t>
            </w:r>
          </w:p>
        </w:tc>
      </w:tr>
    </w:tbl>
    <w:p w:rsidR="00711F43" w:rsidRPr="00775377" w:rsidRDefault="00711F43" w:rsidP="00711F43">
      <w:pPr>
        <w:spacing w:after="0" w:line="240" w:lineRule="auto"/>
        <w:contextualSpacing/>
        <w:rPr>
          <w:rFonts w:ascii="Arial" w:hAnsi="Arial" w:cs="Arial"/>
          <w:i/>
          <w:sz w:val="20"/>
          <w:szCs w:val="24"/>
        </w:rPr>
      </w:pPr>
      <w:r w:rsidRPr="00775377">
        <w:rPr>
          <w:rFonts w:ascii="Arial" w:hAnsi="Arial" w:cs="Arial"/>
          <w:i/>
          <w:sz w:val="20"/>
          <w:szCs w:val="24"/>
        </w:rPr>
        <w:t>*</w:t>
      </w:r>
      <w:r w:rsidRPr="00D700D1">
        <w:rPr>
          <w:rFonts w:ascii="Arial" w:hAnsi="Arial" w:cs="Arial"/>
          <w:i/>
          <w:sz w:val="20"/>
          <w:szCs w:val="24"/>
        </w:rPr>
        <w:t xml:space="preserve">Quick Response Fund (QRF) as of </w:t>
      </w:r>
      <w:r>
        <w:rPr>
          <w:rFonts w:ascii="Arial" w:hAnsi="Arial" w:cs="Arial"/>
          <w:i/>
          <w:sz w:val="20"/>
          <w:szCs w:val="24"/>
        </w:rPr>
        <w:t xml:space="preserve">22 August </w:t>
      </w:r>
      <w:r w:rsidRPr="00D700D1">
        <w:rPr>
          <w:rFonts w:ascii="Arial" w:hAnsi="Arial" w:cs="Arial"/>
          <w:i/>
          <w:sz w:val="20"/>
          <w:szCs w:val="24"/>
        </w:rPr>
        <w:t>2019</w:t>
      </w:r>
    </w:p>
    <w:p w:rsidR="00183501" w:rsidRDefault="00183501" w:rsidP="00816A9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77249" w:rsidRDefault="00777249" w:rsidP="00816A95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Contact_Information"/>
      <w:bookmarkEnd w:id="3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BE43F9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BE43F9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412EE" w:rsidRDefault="00665EBA" w:rsidP="007772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24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777249">
              <w:rPr>
                <w:rFonts w:ascii="Arial" w:eastAsia="Arial" w:hAnsi="Arial" w:cs="Arial"/>
                <w:color w:val="0070C0"/>
                <w:sz w:val="24"/>
                <w:szCs w:val="24"/>
              </w:rPr>
              <w:t>August</w:t>
            </w:r>
            <w:r w:rsidR="00411916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3422FB" w:rsidRDefault="00F76C24" w:rsidP="003422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DRMB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  <w:r w:rsidR="00F6713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A009A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64FB5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 the </w:t>
            </w:r>
            <w:r w:rsidR="009F3CA7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concerned 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 Off</w:t>
            </w:r>
            <w:r w:rsidR="003422FB">
              <w:rPr>
                <w:rFonts w:ascii="Arial" w:eastAsia="Arial" w:hAnsi="Arial" w:cs="Arial"/>
                <w:color w:val="0070C0"/>
                <w:sz w:val="24"/>
                <w:szCs w:val="24"/>
              </w:rPr>
              <w:t>ices for significant disaster response updates.</w:t>
            </w:r>
          </w:p>
        </w:tc>
      </w:tr>
    </w:tbl>
    <w:p w:rsidR="009F1C69" w:rsidRDefault="009F1C69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4225C" w:rsidRDefault="0034225C" w:rsidP="0034225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4225C" w:rsidRPr="00BE43F9" w:rsidTr="00437C8F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437C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437C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4225C" w:rsidRPr="00BE43F9" w:rsidTr="00437C8F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34225C" w:rsidRDefault="0034225C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4225C">
              <w:rPr>
                <w:rFonts w:ascii="Arial" w:hAnsi="Arial" w:cs="Arial"/>
                <w:color w:val="0070C0"/>
                <w:sz w:val="24"/>
                <w:szCs w:val="24"/>
              </w:rPr>
              <w:t xml:space="preserve">24 </w:t>
            </w:r>
            <w:r w:rsidRPr="0034225C">
              <w:rPr>
                <w:rFonts w:ascii="Arial" w:hAnsi="Arial" w:cs="Arial"/>
                <w:color w:val="0070C0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34225C" w:rsidRDefault="0034225C" w:rsidP="00437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</w:t>
            </w: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I is on blue alert status</w:t>
            </w:r>
          </w:p>
          <w:p w:rsidR="0034225C" w:rsidRPr="0034225C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DRMD PDO IIs are continuously coordinating with PSWADTs with LDRRMOs for updates.</w:t>
            </w:r>
          </w:p>
          <w:p w:rsidR="0034225C" w:rsidRPr="0034225C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34225C">
              <w:rPr>
                <w:rFonts w:ascii="Arial" w:eastAsia="Arial" w:hAnsi="Arial" w:cs="Arial"/>
                <w:color w:val="0070C0"/>
                <w:sz w:val="24"/>
                <w:szCs w:val="24"/>
              </w:rPr>
              <w:t>Rapid Emergency Telecommunication Team (RETT) including the International  Maritime/ Marine Satellite (INMARSAT) equipment are on standby.</w:t>
            </w:r>
          </w:p>
        </w:tc>
      </w:tr>
    </w:tbl>
    <w:p w:rsidR="0034225C" w:rsidRDefault="0034225C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36108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36108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43507B" w:rsidRDefault="00777249" w:rsidP="006C7266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C36108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7249" w:rsidRPr="0043507B" w:rsidRDefault="00C36108" w:rsidP="00777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Disaster Response Management Division (DRMD) staff of DSWD-FO I</w:t>
            </w:r>
            <w:r w:rsidR="00777249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staff are monitoring the possible effects of the current weather condition</w:t>
            </w:r>
          </w:p>
          <w:p w:rsidR="00C36108" w:rsidRPr="0043507B" w:rsidRDefault="00777249" w:rsidP="00777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Provincial Operations Offices (POOs) in close coordination with the different Provincial/City/Municipal Disaster Risk Reduction and Management Councils (P/C/MDRRMCs) and Provincial/City/Municipal Social Welfare and Development Offices (P/C/MSWDOs) are currently monitoring the adverse effect that might be brought by the weather disturbance.</w:t>
            </w:r>
          </w:p>
        </w:tc>
      </w:tr>
    </w:tbl>
    <w:p w:rsidR="00202201" w:rsidRDefault="0020220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202201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202201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202201" w:rsidRDefault="0043507B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24 </w:t>
            </w:r>
            <w:r w:rsidR="00202201" w:rsidRPr="00202201">
              <w:rPr>
                <w:rFonts w:ascii="Arial" w:hAnsi="Arial" w:cs="Arial"/>
                <w:color w:val="0070C0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507B" w:rsidRPr="0019511B" w:rsidRDefault="003422FB" w:rsidP="001951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2" w:hanging="284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DSWD-FO II is c</w:t>
            </w:r>
            <w:r w:rsidR="0043507B" w:rsidRPr="0019511B">
              <w:rPr>
                <w:rFonts w:ascii="Arial" w:eastAsia="Arial" w:hAnsi="Arial" w:cs="Arial"/>
                <w:color w:val="0070C0"/>
                <w:sz w:val="24"/>
                <w:szCs w:val="24"/>
              </w:rPr>
              <w:t>ontinuous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ly monitoring and coordinating</w:t>
            </w:r>
            <w:r w:rsidR="00C52DFB" w:rsidRPr="0019511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</w:t>
            </w:r>
            <w:r w:rsidR="0043507B" w:rsidRPr="0019511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P/C/ MATs/ SWADTs for any eventualities to be</w:t>
            </w: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addressed by the field office and additional augmentation support needed by the LGUs.</w:t>
            </w:r>
          </w:p>
        </w:tc>
      </w:tr>
    </w:tbl>
    <w:p w:rsidR="009F1C69" w:rsidRDefault="009F1C69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BE43F9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713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43507B" w:rsidRPr="0043507B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43507B" w:rsidRPr="0043507B" w:rsidTr="002057CB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43507B" w:rsidP="0043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</w:t>
            </w:r>
            <w:r w:rsidR="006C7266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4CFB" w:rsidRPr="0043507B" w:rsidRDefault="004B7668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through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Disaster Response Management Division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ensures an on-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call and standby duty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the R/P/C/M Quick Response Teams 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possible activation of Operations Center.</w:t>
            </w:r>
          </w:p>
          <w:p w:rsidR="00814CFB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members of Rapid Emergency Telecommunications Team are on standby status ready for deployment if needed.</w:t>
            </w:r>
          </w:p>
          <w:p w:rsidR="00814CFB" w:rsidRPr="0043507B" w:rsidRDefault="000D3D3E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ensures that relief goods are readily available for distribution.</w:t>
            </w:r>
          </w:p>
          <w:p w:rsidR="000D3D3E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is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 coordination with the Office of Civil Defense (OCD) and RDRRMC MIMAROPA for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any warning signal updates 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response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areas that will be affected.</w:t>
            </w:r>
          </w:p>
        </w:tc>
      </w:tr>
    </w:tbl>
    <w:p w:rsidR="00B36D25" w:rsidRDefault="00B36D25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43507B" w:rsidRDefault="00E936A9" w:rsidP="00E936A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 FO V QRTs were alerted and advised to be prepared for augmentation support needed from the field and/or 24/7 duty at the DRMD Operation Center.</w:t>
            </w:r>
          </w:p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PAT and MAT members in the 6 provinces are on standby and were instructed to coordinate with the P/MDRRMOs for status reports and updates.</w:t>
            </w:r>
          </w:p>
        </w:tc>
      </w:tr>
    </w:tbl>
    <w:p w:rsidR="003422FB" w:rsidRDefault="003422FB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A00E6" w:rsidRDefault="007A00E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bookmarkStart w:id="4" w:name="_GoBack"/>
      <w:bookmarkEnd w:id="4"/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E936A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9F1C6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9F1C69" w:rsidRDefault="00C421A3" w:rsidP="00C421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64A6" w:rsidRPr="009F1C69" w:rsidRDefault="000D3D3E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E936A9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VIII </w:t>
            </w:r>
            <w:r w:rsidR="00C421A3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in in close coordination with SWADTs, QRTs and PDOs for any eventualities on the ground.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Quick Response Team (QRT) members and Disaster Response Management Division (DRMD) are alerted in case augmentation of workforce is needed.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11916" w:rsidRDefault="003D09A9" w:rsidP="00816A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continuously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on 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the effects of </w:t>
      </w:r>
      <w:r w:rsidR="00456105">
        <w:rPr>
          <w:rFonts w:ascii="Arial" w:eastAsia="Arial" w:hAnsi="Arial" w:cs="Arial"/>
          <w:i/>
          <w:sz w:val="20"/>
          <w:szCs w:val="20"/>
        </w:rPr>
        <w:t>“</w:t>
      </w:r>
      <w:r w:rsidR="00B14C94">
        <w:rPr>
          <w:rFonts w:ascii="Arial" w:eastAsia="Arial" w:hAnsi="Arial" w:cs="Arial"/>
          <w:i/>
          <w:sz w:val="20"/>
          <w:szCs w:val="20"/>
        </w:rPr>
        <w:t>T</w:t>
      </w:r>
      <w:r w:rsidR="005670D1">
        <w:rPr>
          <w:rFonts w:ascii="Arial" w:eastAsia="Arial" w:hAnsi="Arial" w:cs="Arial"/>
          <w:i/>
          <w:sz w:val="20"/>
          <w:szCs w:val="20"/>
        </w:rPr>
        <w:t>S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5670D1">
        <w:rPr>
          <w:rFonts w:ascii="Arial" w:eastAsia="Arial" w:hAnsi="Arial" w:cs="Arial"/>
          <w:i/>
          <w:sz w:val="20"/>
          <w:szCs w:val="20"/>
        </w:rPr>
        <w:t>Ineng</w:t>
      </w:r>
      <w:r w:rsidR="00456105">
        <w:rPr>
          <w:rFonts w:ascii="Arial" w:eastAsia="Arial" w:hAnsi="Arial" w:cs="Arial"/>
          <w:i/>
          <w:sz w:val="20"/>
          <w:szCs w:val="20"/>
        </w:rPr>
        <w:t>”</w:t>
      </w:r>
      <w:r w:rsidR="009A5EE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456105">
        <w:rPr>
          <w:rFonts w:ascii="Arial" w:eastAsia="Arial" w:hAnsi="Arial" w:cs="Arial"/>
          <w:i/>
          <w:sz w:val="20"/>
          <w:szCs w:val="20"/>
        </w:rPr>
        <w:t>closely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BE43F9" w:rsidRDefault="00F34EA4" w:rsidP="00816A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Pr="00BE43F9" w:rsidRDefault="000F1F6C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3507B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  <w:r w:rsidR="003422FB">
        <w:rPr>
          <w:rFonts w:ascii="Arial" w:eastAsia="Arial" w:hAnsi="Arial" w:cs="Arial"/>
          <w:b/>
          <w:sz w:val="24"/>
          <w:szCs w:val="24"/>
        </w:rPr>
        <w:t xml:space="preserve"> / DIANE C. PELEGRINO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11"/>
      <w:footerReference w:type="default" r:id="rId12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89" w:rsidRDefault="00C70F89">
      <w:pPr>
        <w:spacing w:after="0" w:line="240" w:lineRule="auto"/>
      </w:pPr>
      <w:r>
        <w:separator/>
      </w:r>
    </w:p>
  </w:endnote>
  <w:endnote w:type="continuationSeparator" w:id="0">
    <w:p w:rsidR="00C70F89" w:rsidRDefault="00C7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01" w:rsidRDefault="00183501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83501" w:rsidRDefault="00183501" w:rsidP="003D796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A00E6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A00E6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9B4B0D">
      <w:rPr>
        <w:rFonts w:ascii="Arial" w:eastAsia="Arial" w:hAnsi="Arial" w:cs="Arial"/>
        <w:sz w:val="16"/>
        <w:szCs w:val="16"/>
      </w:rPr>
      <w:t xml:space="preserve">DSWD DROMIC </w:t>
    </w:r>
    <w:r w:rsidR="00665EBA">
      <w:rPr>
        <w:rFonts w:ascii="Arial" w:eastAsia="Arial" w:hAnsi="Arial" w:cs="Arial"/>
        <w:sz w:val="16"/>
        <w:szCs w:val="16"/>
      </w:rPr>
      <w:t>Report #2</w:t>
    </w:r>
    <w:r>
      <w:rPr>
        <w:rFonts w:ascii="Arial" w:eastAsia="Arial" w:hAnsi="Arial" w:cs="Arial"/>
        <w:sz w:val="16"/>
        <w:szCs w:val="16"/>
      </w:rPr>
      <w:t xml:space="preserve"> on Tropical Storm "INENG" </w:t>
    </w:r>
    <w:r w:rsidR="00665EBA">
      <w:rPr>
        <w:rFonts w:ascii="Arial" w:eastAsia="Arial" w:hAnsi="Arial" w:cs="Arial"/>
        <w:sz w:val="16"/>
        <w:szCs w:val="16"/>
      </w:rPr>
      <w:t>as of 24</w:t>
    </w:r>
    <w:r w:rsidRPr="003D796E">
      <w:rPr>
        <w:rFonts w:ascii="Arial" w:eastAsia="Arial" w:hAnsi="Arial" w:cs="Arial"/>
        <w:sz w:val="16"/>
        <w:szCs w:val="16"/>
      </w:rPr>
      <w:t xml:space="preserve"> August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89" w:rsidRDefault="00C70F89">
      <w:pPr>
        <w:spacing w:after="0" w:line="240" w:lineRule="auto"/>
      </w:pPr>
      <w:r>
        <w:separator/>
      </w:r>
    </w:p>
  </w:footnote>
  <w:footnote w:type="continuationSeparator" w:id="0">
    <w:p w:rsidR="00C70F89" w:rsidRDefault="00C7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01" w:rsidRDefault="00183501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501" w:rsidRDefault="00183501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3501" w:rsidRDefault="00183501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83501" w:rsidRDefault="00183501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215FC"/>
    <w:multiLevelType w:val="hybridMultilevel"/>
    <w:tmpl w:val="35B02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362C2"/>
    <w:multiLevelType w:val="hybridMultilevel"/>
    <w:tmpl w:val="0DD64414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1195"/>
    <w:multiLevelType w:val="hybridMultilevel"/>
    <w:tmpl w:val="610C66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17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19"/>
  </w:num>
  <w:num w:numId="11">
    <w:abstractNumId w:val="8"/>
  </w:num>
  <w:num w:numId="12">
    <w:abstractNumId w:val="14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16"/>
  </w:num>
  <w:num w:numId="18">
    <w:abstractNumId w:val="3"/>
  </w:num>
  <w:num w:numId="19">
    <w:abstractNumId w:val="18"/>
  </w:num>
  <w:num w:numId="20">
    <w:abstractNumId w:val="12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20ECE"/>
    <w:rsid w:val="000234D2"/>
    <w:rsid w:val="00026080"/>
    <w:rsid w:val="000359C0"/>
    <w:rsid w:val="000362A4"/>
    <w:rsid w:val="000408C0"/>
    <w:rsid w:val="00044A8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C1F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3501"/>
    <w:rsid w:val="001836FA"/>
    <w:rsid w:val="0018499D"/>
    <w:rsid w:val="001911FC"/>
    <w:rsid w:val="00192CDE"/>
    <w:rsid w:val="00194BAC"/>
    <w:rsid w:val="0019511B"/>
    <w:rsid w:val="00197C40"/>
    <w:rsid w:val="001A5783"/>
    <w:rsid w:val="001B707B"/>
    <w:rsid w:val="001C1FD4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045E"/>
    <w:rsid w:val="002B2EC9"/>
    <w:rsid w:val="002C1E7D"/>
    <w:rsid w:val="002C224F"/>
    <w:rsid w:val="002C6F41"/>
    <w:rsid w:val="002D3418"/>
    <w:rsid w:val="002E25AE"/>
    <w:rsid w:val="002F0FA9"/>
    <w:rsid w:val="002F5178"/>
    <w:rsid w:val="002F713F"/>
    <w:rsid w:val="003052AD"/>
    <w:rsid w:val="00305764"/>
    <w:rsid w:val="003152F8"/>
    <w:rsid w:val="00317493"/>
    <w:rsid w:val="00321421"/>
    <w:rsid w:val="003277B9"/>
    <w:rsid w:val="00331650"/>
    <w:rsid w:val="00341112"/>
    <w:rsid w:val="0034225C"/>
    <w:rsid w:val="003422FB"/>
    <w:rsid w:val="00342911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09A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5310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3507B"/>
    <w:rsid w:val="0044371B"/>
    <w:rsid w:val="00446AAF"/>
    <w:rsid w:val="00447043"/>
    <w:rsid w:val="0045417C"/>
    <w:rsid w:val="00454E8A"/>
    <w:rsid w:val="00456105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257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43A35"/>
    <w:rsid w:val="00543D61"/>
    <w:rsid w:val="00544DE0"/>
    <w:rsid w:val="00546DEE"/>
    <w:rsid w:val="00557D52"/>
    <w:rsid w:val="0056425D"/>
    <w:rsid w:val="005670D1"/>
    <w:rsid w:val="00580432"/>
    <w:rsid w:val="00583D8D"/>
    <w:rsid w:val="0059459E"/>
    <w:rsid w:val="00594DB7"/>
    <w:rsid w:val="005A4EFD"/>
    <w:rsid w:val="005B386A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2650"/>
    <w:rsid w:val="006348B0"/>
    <w:rsid w:val="00636A32"/>
    <w:rsid w:val="006371F6"/>
    <w:rsid w:val="00637CFE"/>
    <w:rsid w:val="00646FEA"/>
    <w:rsid w:val="006513DA"/>
    <w:rsid w:val="006552C0"/>
    <w:rsid w:val="00660954"/>
    <w:rsid w:val="00661764"/>
    <w:rsid w:val="00665EBA"/>
    <w:rsid w:val="00667EC5"/>
    <w:rsid w:val="00672031"/>
    <w:rsid w:val="00676AC7"/>
    <w:rsid w:val="0067706B"/>
    <w:rsid w:val="006808AA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3E1"/>
    <w:rsid w:val="006E6AC7"/>
    <w:rsid w:val="00701F97"/>
    <w:rsid w:val="007029A9"/>
    <w:rsid w:val="00703E20"/>
    <w:rsid w:val="00711F43"/>
    <w:rsid w:val="007150A8"/>
    <w:rsid w:val="00724F05"/>
    <w:rsid w:val="00725D9A"/>
    <w:rsid w:val="0072780E"/>
    <w:rsid w:val="007412EE"/>
    <w:rsid w:val="00742851"/>
    <w:rsid w:val="0074516B"/>
    <w:rsid w:val="00752F0C"/>
    <w:rsid w:val="007567CA"/>
    <w:rsid w:val="0076209E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A00E6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C4874"/>
    <w:rsid w:val="008C5231"/>
    <w:rsid w:val="008C5268"/>
    <w:rsid w:val="008C5C42"/>
    <w:rsid w:val="008D6880"/>
    <w:rsid w:val="008E4DF8"/>
    <w:rsid w:val="008F2A6A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5268A"/>
    <w:rsid w:val="00954D0D"/>
    <w:rsid w:val="0095713B"/>
    <w:rsid w:val="009650DC"/>
    <w:rsid w:val="00971537"/>
    <w:rsid w:val="0097511F"/>
    <w:rsid w:val="009808F1"/>
    <w:rsid w:val="00984253"/>
    <w:rsid w:val="00986677"/>
    <w:rsid w:val="00990989"/>
    <w:rsid w:val="009A5EE2"/>
    <w:rsid w:val="009A5F9E"/>
    <w:rsid w:val="009B16FB"/>
    <w:rsid w:val="009B3D59"/>
    <w:rsid w:val="009B4B0D"/>
    <w:rsid w:val="009B63D8"/>
    <w:rsid w:val="009B667B"/>
    <w:rsid w:val="009C4481"/>
    <w:rsid w:val="009C5CCE"/>
    <w:rsid w:val="009C7C3C"/>
    <w:rsid w:val="009D15DE"/>
    <w:rsid w:val="009E27AF"/>
    <w:rsid w:val="009F0D31"/>
    <w:rsid w:val="009F1782"/>
    <w:rsid w:val="009F1C69"/>
    <w:rsid w:val="009F3CA7"/>
    <w:rsid w:val="009F6373"/>
    <w:rsid w:val="00A00B0C"/>
    <w:rsid w:val="00A06659"/>
    <w:rsid w:val="00A06F38"/>
    <w:rsid w:val="00A10651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E5BEB"/>
    <w:rsid w:val="00AF1029"/>
    <w:rsid w:val="00AF2DE5"/>
    <w:rsid w:val="00B02BBA"/>
    <w:rsid w:val="00B0423A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36D25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15DBE"/>
    <w:rsid w:val="00C266E8"/>
    <w:rsid w:val="00C33267"/>
    <w:rsid w:val="00C33BEB"/>
    <w:rsid w:val="00C36108"/>
    <w:rsid w:val="00C421A3"/>
    <w:rsid w:val="00C43BDA"/>
    <w:rsid w:val="00C44730"/>
    <w:rsid w:val="00C455D0"/>
    <w:rsid w:val="00C47CBF"/>
    <w:rsid w:val="00C52DFB"/>
    <w:rsid w:val="00C53D82"/>
    <w:rsid w:val="00C60386"/>
    <w:rsid w:val="00C62B62"/>
    <w:rsid w:val="00C63453"/>
    <w:rsid w:val="00C6532B"/>
    <w:rsid w:val="00C67BB2"/>
    <w:rsid w:val="00C70F89"/>
    <w:rsid w:val="00C768F0"/>
    <w:rsid w:val="00C808CE"/>
    <w:rsid w:val="00C80F6B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0ACF"/>
    <w:rsid w:val="00CF30C3"/>
    <w:rsid w:val="00CF3767"/>
    <w:rsid w:val="00CF6CA2"/>
    <w:rsid w:val="00CF786F"/>
    <w:rsid w:val="00D018CB"/>
    <w:rsid w:val="00D01F5A"/>
    <w:rsid w:val="00D164A6"/>
    <w:rsid w:val="00D22211"/>
    <w:rsid w:val="00D278C1"/>
    <w:rsid w:val="00D307D8"/>
    <w:rsid w:val="00D325D1"/>
    <w:rsid w:val="00D368FB"/>
    <w:rsid w:val="00D43941"/>
    <w:rsid w:val="00D46740"/>
    <w:rsid w:val="00D56765"/>
    <w:rsid w:val="00D63FBA"/>
    <w:rsid w:val="00D700D1"/>
    <w:rsid w:val="00D70BDB"/>
    <w:rsid w:val="00D75ED7"/>
    <w:rsid w:val="00D8053B"/>
    <w:rsid w:val="00D91400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E1846"/>
    <w:rsid w:val="00DE2C1A"/>
    <w:rsid w:val="00DE3688"/>
    <w:rsid w:val="00DF32D2"/>
    <w:rsid w:val="00DF3FD0"/>
    <w:rsid w:val="00DF434E"/>
    <w:rsid w:val="00E03166"/>
    <w:rsid w:val="00E060F9"/>
    <w:rsid w:val="00E238AB"/>
    <w:rsid w:val="00E25AF1"/>
    <w:rsid w:val="00E31118"/>
    <w:rsid w:val="00E32DE0"/>
    <w:rsid w:val="00E44A97"/>
    <w:rsid w:val="00E477DA"/>
    <w:rsid w:val="00E47B18"/>
    <w:rsid w:val="00E50999"/>
    <w:rsid w:val="00E5517C"/>
    <w:rsid w:val="00E56A7A"/>
    <w:rsid w:val="00E67372"/>
    <w:rsid w:val="00E67F2F"/>
    <w:rsid w:val="00E72E81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41D2"/>
    <w:rsid w:val="00F2647D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1D2"/>
    <w:rsid w:val="00F613F1"/>
    <w:rsid w:val="00F67130"/>
    <w:rsid w:val="00F67B1D"/>
    <w:rsid w:val="00F70DBA"/>
    <w:rsid w:val="00F733D9"/>
    <w:rsid w:val="00F76C24"/>
    <w:rsid w:val="00F82B50"/>
    <w:rsid w:val="00F83AE6"/>
    <w:rsid w:val="00F91779"/>
    <w:rsid w:val="00F92BB4"/>
    <w:rsid w:val="00FA59F2"/>
    <w:rsid w:val="00FA71E5"/>
    <w:rsid w:val="00FB6498"/>
    <w:rsid w:val="00FC189D"/>
    <w:rsid w:val="00FC192D"/>
    <w:rsid w:val="00FD27B0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2750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gong.pagasa.dost.gov.ph/tropical-cyclone/severe-weather-bullet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86D9-00CE-49DD-AD16-B6E45315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Marijoy V. San Buenaventura</cp:lastModifiedBy>
  <cp:revision>2</cp:revision>
  <dcterms:created xsi:type="dcterms:W3CDTF">2019-08-24T07:59:00Z</dcterms:created>
  <dcterms:modified xsi:type="dcterms:W3CDTF">2019-08-24T07:59:00Z</dcterms:modified>
</cp:coreProperties>
</file>