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7878420" w14:textId="0424F6A8" w:rsidR="00C46A8D" w:rsidRPr="00305E00" w:rsidRDefault="00C46A8D" w:rsidP="00044521">
      <w:pPr>
        <w:spacing w:after="0" w:line="240" w:lineRule="auto"/>
        <w:contextualSpacing/>
        <w:jc w:val="center"/>
        <w:rPr>
          <w:rFonts w:ascii="Arial" w:eastAsia="Arial" w:hAnsi="Arial" w:cs="Arial"/>
          <w:b/>
          <w:sz w:val="32"/>
          <w:szCs w:val="24"/>
        </w:rPr>
      </w:pPr>
      <w:bookmarkStart w:id="0" w:name="_gjdgxs" w:colFirst="0" w:colLast="0"/>
      <w:bookmarkEnd w:id="0"/>
      <w:r w:rsidRPr="00305E00">
        <w:rPr>
          <w:rFonts w:ascii="Arial" w:eastAsia="Arial" w:hAnsi="Arial" w:cs="Arial"/>
          <w:b/>
          <w:sz w:val="32"/>
          <w:szCs w:val="24"/>
        </w:rPr>
        <w:t xml:space="preserve">DSWD DROMIC </w:t>
      </w:r>
      <w:r w:rsidR="00F779E2" w:rsidRPr="00305E00">
        <w:rPr>
          <w:rFonts w:ascii="Arial" w:eastAsia="Arial" w:hAnsi="Arial" w:cs="Arial"/>
          <w:b/>
          <w:sz w:val="32"/>
          <w:szCs w:val="24"/>
        </w:rPr>
        <w:t>Report #</w:t>
      </w:r>
      <w:r w:rsidR="00947391">
        <w:rPr>
          <w:rFonts w:ascii="Arial" w:eastAsia="Arial" w:hAnsi="Arial" w:cs="Arial"/>
          <w:b/>
          <w:sz w:val="32"/>
          <w:szCs w:val="24"/>
        </w:rPr>
        <w:t>9</w:t>
      </w:r>
    </w:p>
    <w:p w14:paraId="74E468D5" w14:textId="13C54A2E" w:rsidR="00C46A8D" w:rsidRPr="00305E00" w:rsidRDefault="00C46A8D" w:rsidP="00044521">
      <w:pPr>
        <w:spacing w:after="0" w:line="240" w:lineRule="auto"/>
        <w:contextualSpacing/>
        <w:jc w:val="center"/>
        <w:rPr>
          <w:rFonts w:ascii="Arial" w:eastAsia="Arial" w:hAnsi="Arial" w:cs="Arial"/>
          <w:b/>
          <w:sz w:val="32"/>
          <w:szCs w:val="24"/>
        </w:rPr>
      </w:pPr>
      <w:r w:rsidRPr="00305E00">
        <w:rPr>
          <w:rFonts w:ascii="Arial" w:eastAsia="Arial" w:hAnsi="Arial" w:cs="Arial"/>
          <w:b/>
          <w:sz w:val="32"/>
          <w:szCs w:val="24"/>
        </w:rPr>
        <w:t xml:space="preserve">on the Earthquake Incident in </w:t>
      </w:r>
      <w:r w:rsidR="00C23935" w:rsidRPr="00305E00">
        <w:rPr>
          <w:rFonts w:ascii="Arial" w:eastAsia="Arial" w:hAnsi="Arial" w:cs="Arial"/>
          <w:b/>
          <w:sz w:val="32"/>
          <w:szCs w:val="24"/>
        </w:rPr>
        <w:t>Itbayat, Batanes</w:t>
      </w:r>
    </w:p>
    <w:p w14:paraId="24E47358" w14:textId="184A51A1" w:rsidR="00C46A8D" w:rsidRPr="00305E00" w:rsidRDefault="00F779E2" w:rsidP="00044521">
      <w:pPr>
        <w:spacing w:after="0" w:line="240" w:lineRule="auto"/>
        <w:contextualSpacing/>
        <w:jc w:val="center"/>
        <w:rPr>
          <w:rFonts w:ascii="Arial" w:eastAsia="Arial" w:hAnsi="Arial" w:cs="Arial"/>
          <w:sz w:val="24"/>
          <w:szCs w:val="24"/>
        </w:rPr>
      </w:pPr>
      <w:r w:rsidRPr="00305E00">
        <w:rPr>
          <w:rFonts w:ascii="Arial" w:eastAsia="Arial" w:hAnsi="Arial" w:cs="Arial"/>
          <w:sz w:val="24"/>
          <w:szCs w:val="24"/>
        </w:rPr>
        <w:t xml:space="preserve">as of </w:t>
      </w:r>
      <w:r w:rsidR="00947391">
        <w:rPr>
          <w:rFonts w:ascii="Arial" w:eastAsia="Arial" w:hAnsi="Arial" w:cs="Arial"/>
          <w:sz w:val="24"/>
          <w:szCs w:val="24"/>
        </w:rPr>
        <w:t>02</w:t>
      </w:r>
      <w:r w:rsidR="00C85CDD" w:rsidRPr="00305E00">
        <w:rPr>
          <w:rFonts w:ascii="Arial" w:eastAsia="Arial" w:hAnsi="Arial" w:cs="Arial"/>
          <w:sz w:val="24"/>
          <w:szCs w:val="24"/>
        </w:rPr>
        <w:t xml:space="preserve"> </w:t>
      </w:r>
      <w:r w:rsidR="0080279F">
        <w:rPr>
          <w:rFonts w:ascii="Arial" w:eastAsia="Arial" w:hAnsi="Arial" w:cs="Arial"/>
          <w:sz w:val="24"/>
          <w:szCs w:val="24"/>
        </w:rPr>
        <w:t>August</w:t>
      </w:r>
      <w:r w:rsidRPr="00305E00">
        <w:rPr>
          <w:rFonts w:ascii="Arial" w:eastAsia="Arial" w:hAnsi="Arial" w:cs="Arial"/>
          <w:sz w:val="24"/>
          <w:szCs w:val="24"/>
        </w:rPr>
        <w:t xml:space="preserve"> 2019, </w:t>
      </w:r>
      <w:r w:rsidR="00947391">
        <w:rPr>
          <w:rFonts w:ascii="Arial" w:eastAsia="Arial" w:hAnsi="Arial" w:cs="Arial"/>
          <w:sz w:val="24"/>
          <w:szCs w:val="24"/>
        </w:rPr>
        <w:t>4A</w:t>
      </w:r>
      <w:r w:rsidR="00BD4C30">
        <w:rPr>
          <w:rFonts w:ascii="Arial" w:eastAsia="Arial" w:hAnsi="Arial" w:cs="Arial"/>
          <w:sz w:val="24"/>
          <w:szCs w:val="24"/>
        </w:rPr>
        <w:t>M</w:t>
      </w:r>
    </w:p>
    <w:p w14:paraId="62895F23" w14:textId="77777777" w:rsidR="003051AC" w:rsidRPr="00305E00" w:rsidRDefault="003051AC" w:rsidP="00044521">
      <w:pPr>
        <w:spacing w:after="0" w:line="240" w:lineRule="auto"/>
        <w:contextualSpacing/>
        <w:jc w:val="center"/>
        <w:rPr>
          <w:rFonts w:ascii="Arial" w:eastAsia="Arial" w:hAnsi="Arial" w:cs="Arial"/>
          <w:sz w:val="24"/>
          <w:szCs w:val="24"/>
        </w:rPr>
      </w:pPr>
    </w:p>
    <w:p w14:paraId="54596B23" w14:textId="186D5DD3" w:rsidR="004E1525" w:rsidRPr="00305E00" w:rsidRDefault="000645FA" w:rsidP="00044521">
      <w:pPr>
        <w:pStyle w:val="Heading1"/>
        <w:spacing w:before="0" w:after="0"/>
        <w:contextualSpacing/>
        <w:rPr>
          <w:rFonts w:ascii="Arial" w:eastAsia="Arial" w:hAnsi="Arial" w:cs="Arial"/>
          <w:color w:val="002060"/>
          <w:sz w:val="24"/>
          <w:szCs w:val="24"/>
        </w:rPr>
      </w:pPr>
      <w:r w:rsidRPr="00305E00">
        <w:rPr>
          <w:rFonts w:ascii="Arial" w:hAnsi="Arial" w:cs="Arial"/>
          <w:noProof/>
          <w:sz w:val="24"/>
          <w:szCs w:val="24"/>
        </w:rPr>
        <w:drawing>
          <wp:anchor distT="0" distB="0" distL="114300" distR="114300" simplePos="0" relativeHeight="251658240" behindDoc="1" locked="0" layoutInCell="1" allowOverlap="1" wp14:anchorId="56FCF691" wp14:editId="0F922A1F">
            <wp:simplePos x="0" y="0"/>
            <wp:positionH relativeFrom="column">
              <wp:posOffset>2671445</wp:posOffset>
            </wp:positionH>
            <wp:positionV relativeFrom="paragraph">
              <wp:posOffset>85293</wp:posOffset>
            </wp:positionV>
            <wp:extent cx="3543935" cy="21704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ICENTRAL MA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54393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9BF46" w14:textId="41FCC063" w:rsidR="00C46A8D" w:rsidRPr="00305E00" w:rsidRDefault="00C46A8D" w:rsidP="00044521">
      <w:pPr>
        <w:pStyle w:val="Heading1"/>
        <w:spacing w:before="0" w:after="0"/>
        <w:contextualSpacing/>
        <w:rPr>
          <w:rFonts w:ascii="Arial" w:eastAsia="Arial" w:hAnsi="Arial" w:cs="Arial"/>
          <w:sz w:val="28"/>
          <w:szCs w:val="24"/>
        </w:rPr>
      </w:pPr>
      <w:r w:rsidRPr="00305E00">
        <w:rPr>
          <w:rFonts w:ascii="Arial" w:eastAsia="Arial" w:hAnsi="Arial" w:cs="Arial"/>
          <w:color w:val="002060"/>
          <w:sz w:val="28"/>
          <w:szCs w:val="24"/>
        </w:rPr>
        <w:t>Situation Overview</w:t>
      </w:r>
    </w:p>
    <w:p w14:paraId="72A2F380" w14:textId="78622A0F" w:rsidR="00C23935" w:rsidRPr="00305E00" w:rsidRDefault="00C23935" w:rsidP="00044521">
      <w:pPr>
        <w:spacing w:after="0" w:line="240" w:lineRule="auto"/>
        <w:contextualSpacing/>
        <w:jc w:val="both"/>
        <w:rPr>
          <w:rFonts w:ascii="Arial" w:hAnsi="Arial" w:cs="Arial"/>
          <w:sz w:val="24"/>
          <w:szCs w:val="24"/>
        </w:rPr>
      </w:pPr>
      <w:bookmarkStart w:id="1" w:name="_30j0zll" w:colFirst="0" w:colLast="0"/>
      <w:bookmarkStart w:id="2" w:name="_1fob9te" w:colFirst="0" w:colLast="0"/>
      <w:bookmarkEnd w:id="1"/>
      <w:bookmarkEnd w:id="2"/>
    </w:p>
    <w:p w14:paraId="0B23F852" w14:textId="1470CFC1" w:rsidR="00C46A8D" w:rsidRPr="00305E00" w:rsidRDefault="00C23935" w:rsidP="00044521">
      <w:pPr>
        <w:spacing w:after="0" w:line="240" w:lineRule="auto"/>
        <w:contextualSpacing/>
        <w:jc w:val="both"/>
        <w:rPr>
          <w:rFonts w:ascii="Arial" w:hAnsi="Arial" w:cs="Arial"/>
          <w:sz w:val="24"/>
          <w:szCs w:val="24"/>
        </w:rPr>
      </w:pPr>
      <w:r w:rsidRPr="00305E00">
        <w:rPr>
          <w:rFonts w:ascii="Arial" w:hAnsi="Arial" w:cs="Arial"/>
          <w:sz w:val="24"/>
          <w:szCs w:val="24"/>
        </w:rPr>
        <w:t xml:space="preserve">On 27 </w:t>
      </w:r>
      <w:r w:rsidR="004C5FC5" w:rsidRPr="00305E00">
        <w:rPr>
          <w:rFonts w:ascii="Arial" w:hAnsi="Arial" w:cs="Arial"/>
          <w:sz w:val="24"/>
          <w:szCs w:val="24"/>
        </w:rPr>
        <w:t>July 2019 at 4:</w:t>
      </w:r>
      <w:r w:rsidRPr="00305E00">
        <w:rPr>
          <w:rFonts w:ascii="Arial" w:hAnsi="Arial" w:cs="Arial"/>
          <w:sz w:val="24"/>
          <w:szCs w:val="24"/>
        </w:rPr>
        <w:t>16 AM, a 5.4</w:t>
      </w:r>
      <w:r w:rsidR="00D72083" w:rsidRPr="00305E00">
        <w:rPr>
          <w:rFonts w:ascii="Arial" w:hAnsi="Arial" w:cs="Arial"/>
          <w:sz w:val="24"/>
          <w:szCs w:val="24"/>
        </w:rPr>
        <w:t xml:space="preserve"> magnitude earthquake jolt</w:t>
      </w:r>
      <w:r w:rsidRPr="00305E00">
        <w:rPr>
          <w:rFonts w:ascii="Arial" w:hAnsi="Arial" w:cs="Arial"/>
          <w:sz w:val="24"/>
          <w:szCs w:val="24"/>
        </w:rPr>
        <w:t>ed the municipality of Itbayat</w:t>
      </w:r>
      <w:r w:rsidR="00D72083" w:rsidRPr="00305E00">
        <w:rPr>
          <w:rFonts w:ascii="Arial" w:hAnsi="Arial" w:cs="Arial"/>
          <w:sz w:val="24"/>
          <w:szCs w:val="24"/>
        </w:rPr>
        <w:t xml:space="preserve">, </w:t>
      </w:r>
      <w:r w:rsidRPr="00305E00">
        <w:rPr>
          <w:rFonts w:ascii="Arial" w:hAnsi="Arial" w:cs="Arial"/>
          <w:sz w:val="24"/>
          <w:szCs w:val="24"/>
        </w:rPr>
        <w:t>Batanes</w:t>
      </w:r>
      <w:r w:rsidR="00D72083" w:rsidRPr="00305E00">
        <w:rPr>
          <w:rFonts w:ascii="Arial" w:hAnsi="Arial" w:cs="Arial"/>
          <w:sz w:val="24"/>
          <w:szCs w:val="24"/>
        </w:rPr>
        <w:t xml:space="preserve"> (</w:t>
      </w:r>
      <w:r w:rsidRPr="00305E00">
        <w:rPr>
          <w:rFonts w:ascii="Arial" w:hAnsi="Arial" w:cs="Arial"/>
          <w:sz w:val="24"/>
          <w:szCs w:val="24"/>
        </w:rPr>
        <w:t>2</w:t>
      </w:r>
      <w:r w:rsidR="00305E00" w:rsidRPr="00305E00">
        <w:rPr>
          <w:rFonts w:ascii="Arial" w:hAnsi="Arial" w:cs="Arial"/>
          <w:sz w:val="24"/>
          <w:szCs w:val="24"/>
        </w:rPr>
        <w:t>0.90°N, 121.85°E - 012 km N 04°</w:t>
      </w:r>
      <w:r w:rsidRPr="00305E00">
        <w:rPr>
          <w:rFonts w:ascii="Arial" w:hAnsi="Arial" w:cs="Arial"/>
          <w:sz w:val="24"/>
          <w:szCs w:val="24"/>
        </w:rPr>
        <w:t>E</w:t>
      </w:r>
      <w:r w:rsidR="00D72083" w:rsidRPr="00305E00">
        <w:rPr>
          <w:rFonts w:ascii="Arial" w:hAnsi="Arial" w:cs="Arial"/>
          <w:sz w:val="24"/>
          <w:szCs w:val="24"/>
        </w:rPr>
        <w:t xml:space="preserve">) with a tectonic </w:t>
      </w:r>
      <w:r w:rsidRPr="00305E00">
        <w:rPr>
          <w:rFonts w:ascii="Arial" w:hAnsi="Arial" w:cs="Arial"/>
          <w:sz w:val="24"/>
          <w:szCs w:val="24"/>
        </w:rPr>
        <w:t xml:space="preserve">origin and a depth of focus of 12 </w:t>
      </w:r>
      <w:r w:rsidR="00D72083" w:rsidRPr="00305E00">
        <w:rPr>
          <w:rFonts w:ascii="Arial" w:hAnsi="Arial" w:cs="Arial"/>
          <w:sz w:val="24"/>
          <w:szCs w:val="24"/>
        </w:rPr>
        <w:t xml:space="preserve">km. The earthquake was also felt in the neighboring municipalities of </w:t>
      </w:r>
      <w:r w:rsidRPr="00305E00">
        <w:rPr>
          <w:rFonts w:ascii="Arial" w:hAnsi="Arial" w:cs="Arial"/>
          <w:sz w:val="24"/>
          <w:szCs w:val="24"/>
        </w:rPr>
        <w:t>Batanes.</w:t>
      </w:r>
    </w:p>
    <w:p w14:paraId="75CD8660" w14:textId="7CBAC72F" w:rsidR="004E1525" w:rsidRPr="00305E00" w:rsidRDefault="004E1525" w:rsidP="00044521">
      <w:pPr>
        <w:spacing w:after="0" w:line="240" w:lineRule="auto"/>
        <w:contextualSpacing/>
        <w:jc w:val="both"/>
        <w:rPr>
          <w:rFonts w:ascii="Arial" w:eastAsia="Arial" w:hAnsi="Arial" w:cs="Arial"/>
          <w:sz w:val="24"/>
          <w:szCs w:val="24"/>
        </w:rPr>
      </w:pPr>
    </w:p>
    <w:p w14:paraId="6C3E41D6" w14:textId="24FEB724" w:rsidR="003051AC" w:rsidRPr="00305E00" w:rsidRDefault="003051AC" w:rsidP="00044521">
      <w:pPr>
        <w:spacing w:after="0" w:line="240" w:lineRule="auto"/>
        <w:contextualSpacing/>
        <w:jc w:val="both"/>
        <w:rPr>
          <w:rFonts w:ascii="Arial" w:eastAsia="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09"/>
        <w:gridCol w:w="6728"/>
      </w:tblGrid>
      <w:tr w:rsidR="004E6F82" w:rsidRPr="00305E00" w14:paraId="3AEED421" w14:textId="77777777" w:rsidTr="00305E00">
        <w:trPr>
          <w:trHeight w:val="20"/>
        </w:trPr>
        <w:tc>
          <w:tcPr>
            <w:tcW w:w="1545" w:type="pct"/>
          </w:tcPr>
          <w:p w14:paraId="17AAB0EE" w14:textId="32B9FB92" w:rsidR="004E6F82" w:rsidRPr="00305E00" w:rsidRDefault="004C5FC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305E00">
              <w:rPr>
                <w:rFonts w:ascii="Arial" w:eastAsia="Arial" w:hAnsi="Arial" w:cs="Arial"/>
                <w:b/>
                <w:color w:val="000000"/>
                <w:sz w:val="20"/>
                <w:szCs w:val="24"/>
              </w:rPr>
              <w:t>Date</w:t>
            </w:r>
            <w:r w:rsidR="00F9024E" w:rsidRPr="00305E00">
              <w:rPr>
                <w:rFonts w:ascii="Arial" w:eastAsia="Arial" w:hAnsi="Arial" w:cs="Arial"/>
                <w:b/>
                <w:color w:val="000000"/>
                <w:sz w:val="20"/>
                <w:szCs w:val="24"/>
              </w:rPr>
              <w:t>/Time</w:t>
            </w:r>
            <w:r w:rsidRPr="00305E00">
              <w:rPr>
                <w:rFonts w:ascii="Arial" w:eastAsia="Arial" w:hAnsi="Arial" w:cs="Arial"/>
                <w:b/>
                <w:color w:val="000000"/>
                <w:sz w:val="20"/>
                <w:szCs w:val="24"/>
              </w:rPr>
              <w:t>:</w:t>
            </w:r>
          </w:p>
        </w:tc>
        <w:tc>
          <w:tcPr>
            <w:tcW w:w="3455" w:type="pct"/>
          </w:tcPr>
          <w:p w14:paraId="1B0C1E30" w14:textId="57AEA357" w:rsidR="004E6F82"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27</w:t>
            </w:r>
            <w:r w:rsidR="00F9024E" w:rsidRPr="00305E00">
              <w:rPr>
                <w:rFonts w:ascii="Arial" w:eastAsia="Arial" w:hAnsi="Arial" w:cs="Arial"/>
                <w:color w:val="000000"/>
                <w:sz w:val="20"/>
                <w:szCs w:val="24"/>
              </w:rPr>
              <w:t xml:space="preserve"> Jul 2019 - </w:t>
            </w:r>
            <w:r w:rsidRPr="00305E00">
              <w:rPr>
                <w:rFonts w:ascii="Arial" w:eastAsia="Arial" w:hAnsi="Arial" w:cs="Arial"/>
                <w:color w:val="000000"/>
                <w:sz w:val="20"/>
                <w:szCs w:val="24"/>
              </w:rPr>
              <w:t>04:16:54 AM</w:t>
            </w:r>
          </w:p>
        </w:tc>
      </w:tr>
      <w:tr w:rsidR="00D72083" w:rsidRPr="00305E00" w14:paraId="11BC50E0" w14:textId="77777777" w:rsidTr="00305E00">
        <w:trPr>
          <w:trHeight w:val="1144"/>
        </w:trPr>
        <w:tc>
          <w:tcPr>
            <w:tcW w:w="1545" w:type="pct"/>
            <w:shd w:val="clear" w:color="auto" w:fill="FFFFFF"/>
          </w:tcPr>
          <w:p w14:paraId="66E3BC4A" w14:textId="20F611F6" w:rsidR="00D72083" w:rsidRPr="00305E00" w:rsidRDefault="00D72083"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305E00">
              <w:rPr>
                <w:rFonts w:ascii="Arial" w:eastAsia="Arial" w:hAnsi="Arial" w:cs="Arial"/>
                <w:b/>
                <w:color w:val="000000"/>
                <w:sz w:val="20"/>
                <w:szCs w:val="24"/>
              </w:rPr>
              <w:t>Reported Intensities:</w:t>
            </w:r>
          </w:p>
          <w:p w14:paraId="49BB5825" w14:textId="77777777" w:rsidR="00D72083" w:rsidRPr="00305E00" w:rsidRDefault="00D72083"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 </w:t>
            </w:r>
          </w:p>
          <w:p w14:paraId="3331678C" w14:textId="77777777" w:rsidR="00D72083" w:rsidRPr="00305E00" w:rsidRDefault="00D72083"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 </w:t>
            </w:r>
          </w:p>
          <w:p w14:paraId="703CDEC9" w14:textId="69863ECA" w:rsidR="00D72083" w:rsidRPr="00305E00" w:rsidRDefault="00D72083"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tc>
        <w:tc>
          <w:tcPr>
            <w:tcW w:w="3455" w:type="pct"/>
            <w:shd w:val="clear" w:color="auto" w:fill="FFFFFF"/>
          </w:tcPr>
          <w:p w14:paraId="597CD23A" w14:textId="77777777" w:rsidR="00C23935"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 VI - Itbayat, Batanes</w:t>
            </w:r>
          </w:p>
          <w:p w14:paraId="2499D49D" w14:textId="77777777" w:rsidR="00C23935"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 III - Basco and Sabtang, Batanes</w:t>
            </w:r>
          </w:p>
          <w:p w14:paraId="3C7E40D6" w14:textId="77777777" w:rsidR="00C23935"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528A1540" w14:textId="77777777" w:rsidR="00C23935"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Instrumental Intensity:</w:t>
            </w:r>
          </w:p>
          <w:p w14:paraId="2873A704" w14:textId="4541610A" w:rsidR="00D72083" w:rsidRPr="00305E00" w:rsidRDefault="00C23935"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 III - Basco, Batanes</w:t>
            </w:r>
          </w:p>
        </w:tc>
      </w:tr>
      <w:tr w:rsidR="004E6F82" w:rsidRPr="00305E00" w14:paraId="57E68B1C" w14:textId="77777777" w:rsidTr="00305E00">
        <w:trPr>
          <w:trHeight w:val="20"/>
        </w:trPr>
        <w:tc>
          <w:tcPr>
            <w:tcW w:w="1545" w:type="pct"/>
          </w:tcPr>
          <w:p w14:paraId="774CD4C5" w14:textId="77777777" w:rsidR="004E6F82" w:rsidRPr="00305E00" w:rsidRDefault="004E6F82"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Expecting Damage:</w:t>
            </w:r>
          </w:p>
        </w:tc>
        <w:tc>
          <w:tcPr>
            <w:tcW w:w="3455" w:type="pct"/>
          </w:tcPr>
          <w:p w14:paraId="598B8127" w14:textId="77777777" w:rsidR="004E6F82" w:rsidRPr="00305E00" w:rsidRDefault="004E6F82"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YES</w:t>
            </w:r>
          </w:p>
        </w:tc>
      </w:tr>
      <w:tr w:rsidR="004E6F82" w:rsidRPr="00305E00" w14:paraId="788D4C18" w14:textId="77777777" w:rsidTr="00305E00">
        <w:trPr>
          <w:trHeight w:val="20"/>
        </w:trPr>
        <w:tc>
          <w:tcPr>
            <w:tcW w:w="1545" w:type="pct"/>
          </w:tcPr>
          <w:p w14:paraId="42739820" w14:textId="77777777" w:rsidR="004E6F82" w:rsidRPr="00305E00" w:rsidRDefault="004E6F82"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Expecting Aftershocks:</w:t>
            </w:r>
          </w:p>
        </w:tc>
        <w:tc>
          <w:tcPr>
            <w:tcW w:w="3455" w:type="pct"/>
          </w:tcPr>
          <w:p w14:paraId="679FCD21" w14:textId="77777777" w:rsidR="004E6F82" w:rsidRPr="00305E00" w:rsidRDefault="004E6F82" w:rsidP="0004452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YES</w:t>
            </w:r>
          </w:p>
        </w:tc>
      </w:tr>
    </w:tbl>
    <w:p w14:paraId="1BE8DBCE" w14:textId="77777777" w:rsidR="00620C98" w:rsidRDefault="00620C98" w:rsidP="00044521">
      <w:pPr>
        <w:spacing w:after="0" w:line="240" w:lineRule="auto"/>
        <w:contextualSpacing/>
        <w:jc w:val="right"/>
        <w:rPr>
          <w:rFonts w:ascii="Arial" w:eastAsia="Arial" w:hAnsi="Arial" w:cs="Arial"/>
          <w:i/>
          <w:color w:val="0070C0"/>
          <w:sz w:val="16"/>
          <w:szCs w:val="24"/>
        </w:rPr>
      </w:pPr>
    </w:p>
    <w:p w14:paraId="2A69A4D7" w14:textId="4ECCA528" w:rsidR="00F821A6" w:rsidRDefault="00C46A8D" w:rsidP="00044521">
      <w:pPr>
        <w:spacing w:after="0" w:line="240" w:lineRule="auto"/>
        <w:contextualSpacing/>
        <w:jc w:val="right"/>
        <w:rPr>
          <w:rFonts w:ascii="Arial" w:eastAsia="Arial" w:hAnsi="Arial" w:cs="Arial"/>
          <w:i/>
          <w:color w:val="0070C0"/>
          <w:sz w:val="16"/>
          <w:szCs w:val="24"/>
        </w:rPr>
      </w:pPr>
      <w:r w:rsidRPr="00305E00">
        <w:rPr>
          <w:rFonts w:ascii="Arial" w:eastAsia="Arial" w:hAnsi="Arial" w:cs="Arial"/>
          <w:i/>
          <w:color w:val="0070C0"/>
          <w:sz w:val="16"/>
          <w:szCs w:val="24"/>
        </w:rPr>
        <w:t xml:space="preserve">Source: </w:t>
      </w:r>
      <w:hyperlink r:id="rId9">
        <w:r w:rsidRPr="00305E00">
          <w:rPr>
            <w:rFonts w:ascii="Arial" w:eastAsia="Arial" w:hAnsi="Arial" w:cs="Arial"/>
            <w:i/>
            <w:color w:val="0070C0"/>
            <w:sz w:val="16"/>
            <w:szCs w:val="24"/>
          </w:rPr>
          <w:t>DOST-PHIVOLCS Earthquake Bulletin</w:t>
        </w:r>
      </w:hyperlink>
    </w:p>
    <w:p w14:paraId="5794769C" w14:textId="77777777" w:rsidR="00CC1D7A" w:rsidRDefault="00CC1D7A" w:rsidP="00044521">
      <w:pPr>
        <w:spacing w:after="0" w:line="240" w:lineRule="auto"/>
        <w:contextualSpacing/>
        <w:jc w:val="both"/>
        <w:rPr>
          <w:rFonts w:ascii="Arial" w:hAnsi="Arial" w:cs="Arial"/>
          <w:sz w:val="24"/>
          <w:szCs w:val="24"/>
        </w:rPr>
      </w:pPr>
    </w:p>
    <w:p w14:paraId="03042848" w14:textId="4845BA29" w:rsidR="009C64B1" w:rsidRPr="00C04BA2" w:rsidRDefault="009C64B1" w:rsidP="00044521">
      <w:pPr>
        <w:spacing w:after="0" w:line="240" w:lineRule="auto"/>
        <w:contextualSpacing/>
        <w:jc w:val="both"/>
        <w:rPr>
          <w:rFonts w:ascii="Arial" w:hAnsi="Arial" w:cs="Arial"/>
          <w:sz w:val="24"/>
          <w:szCs w:val="24"/>
        </w:rPr>
      </w:pPr>
      <w:r w:rsidRPr="00C04BA2">
        <w:rPr>
          <w:rFonts w:ascii="Arial" w:hAnsi="Arial" w:cs="Arial"/>
          <w:sz w:val="24"/>
          <w:szCs w:val="24"/>
        </w:rPr>
        <w:t>According to the PA</w:t>
      </w:r>
      <w:r w:rsidR="00CC1D7A" w:rsidRPr="00C04BA2">
        <w:rPr>
          <w:rFonts w:ascii="Arial" w:hAnsi="Arial" w:cs="Arial"/>
          <w:sz w:val="24"/>
          <w:szCs w:val="24"/>
        </w:rPr>
        <w:t>GAS</w:t>
      </w:r>
      <w:r w:rsidR="00076290" w:rsidRPr="00C04BA2">
        <w:rPr>
          <w:rFonts w:ascii="Arial" w:hAnsi="Arial" w:cs="Arial"/>
          <w:sz w:val="24"/>
          <w:szCs w:val="24"/>
        </w:rPr>
        <w:t xml:space="preserve">A weather forecast as of </w:t>
      </w:r>
      <w:r w:rsidR="004D1398">
        <w:rPr>
          <w:rFonts w:ascii="Arial" w:hAnsi="Arial" w:cs="Arial"/>
          <w:sz w:val="24"/>
          <w:szCs w:val="24"/>
        </w:rPr>
        <w:t>3</w:t>
      </w:r>
      <w:r w:rsidR="00076290" w:rsidRPr="00C04BA2">
        <w:rPr>
          <w:rFonts w:ascii="Arial" w:hAnsi="Arial" w:cs="Arial"/>
          <w:sz w:val="24"/>
          <w:szCs w:val="24"/>
        </w:rPr>
        <w:t>PM, 01 August</w:t>
      </w:r>
      <w:r w:rsidR="00CC1D7A" w:rsidRPr="00C04BA2">
        <w:rPr>
          <w:rFonts w:ascii="Arial" w:hAnsi="Arial" w:cs="Arial"/>
          <w:sz w:val="24"/>
          <w:szCs w:val="24"/>
        </w:rPr>
        <w:t xml:space="preserve"> 2019</w:t>
      </w:r>
      <w:r w:rsidRPr="00C04BA2">
        <w:rPr>
          <w:rFonts w:ascii="Arial" w:hAnsi="Arial" w:cs="Arial"/>
          <w:sz w:val="24"/>
          <w:szCs w:val="24"/>
        </w:rPr>
        <w:t xml:space="preserve">, </w:t>
      </w:r>
      <w:r w:rsidR="004D1398" w:rsidRPr="004D1398">
        <w:rPr>
          <w:rFonts w:ascii="Arial" w:hAnsi="Arial" w:cs="Arial"/>
          <w:sz w:val="24"/>
          <w:szCs w:val="24"/>
        </w:rPr>
        <w:t>the Low Pressure Area (LPA) was estimated based on all available data at°980 km East of Virac, Catanduanes (14.9°N, 133.2°E). Southwest Monsoon affecting the western section of Luzon</w:t>
      </w:r>
    </w:p>
    <w:p w14:paraId="1F7CABD0" w14:textId="77777777" w:rsidR="009C64B1" w:rsidRDefault="009C64B1" w:rsidP="00044521">
      <w:pPr>
        <w:spacing w:after="0" w:line="240" w:lineRule="auto"/>
        <w:contextualSpacing/>
        <w:jc w:val="right"/>
        <w:rPr>
          <w:rFonts w:ascii="Arial" w:eastAsia="Arial" w:hAnsi="Arial" w:cs="Arial"/>
          <w:i/>
          <w:color w:val="0070C0"/>
          <w:sz w:val="16"/>
          <w:szCs w:val="24"/>
        </w:rPr>
      </w:pPr>
    </w:p>
    <w:p w14:paraId="7E9953B9" w14:textId="1B30C1C8" w:rsidR="009C64B1" w:rsidRDefault="009C64B1" w:rsidP="00044521">
      <w:pPr>
        <w:spacing w:after="0" w:line="240" w:lineRule="auto"/>
        <w:contextualSpacing/>
        <w:jc w:val="right"/>
        <w:rPr>
          <w:rFonts w:ascii="Arial" w:eastAsia="Arial" w:hAnsi="Arial" w:cs="Arial"/>
          <w:i/>
          <w:color w:val="0070C0"/>
          <w:sz w:val="16"/>
          <w:szCs w:val="24"/>
        </w:rPr>
      </w:pPr>
      <w:r w:rsidRPr="00305E00">
        <w:rPr>
          <w:rFonts w:ascii="Arial" w:eastAsia="Arial" w:hAnsi="Arial" w:cs="Arial"/>
          <w:i/>
          <w:color w:val="0070C0"/>
          <w:sz w:val="16"/>
          <w:szCs w:val="24"/>
        </w:rPr>
        <w:t xml:space="preserve">Source: </w:t>
      </w:r>
      <w:hyperlink r:id="rId10">
        <w:r>
          <w:rPr>
            <w:rFonts w:ascii="Arial" w:eastAsia="Arial" w:hAnsi="Arial" w:cs="Arial"/>
            <w:i/>
            <w:color w:val="0070C0"/>
            <w:sz w:val="16"/>
            <w:szCs w:val="24"/>
          </w:rPr>
          <w:t>PAGASA</w:t>
        </w:r>
      </w:hyperlink>
      <w:r>
        <w:rPr>
          <w:rFonts w:ascii="Arial" w:eastAsia="Arial" w:hAnsi="Arial" w:cs="Arial"/>
          <w:i/>
          <w:color w:val="0070C0"/>
          <w:sz w:val="16"/>
          <w:szCs w:val="24"/>
        </w:rPr>
        <w:t xml:space="preserve"> Daily Weather Forecast </w:t>
      </w:r>
    </w:p>
    <w:p w14:paraId="35AB5F40" w14:textId="77777777" w:rsidR="009C64B1" w:rsidRPr="00305E00" w:rsidRDefault="009C64B1" w:rsidP="00044521">
      <w:pPr>
        <w:spacing w:after="0" w:line="240" w:lineRule="auto"/>
        <w:contextualSpacing/>
        <w:jc w:val="both"/>
        <w:rPr>
          <w:rFonts w:ascii="Arial" w:eastAsia="Arial" w:hAnsi="Arial" w:cs="Arial"/>
          <w:i/>
          <w:color w:val="0070C0"/>
          <w:sz w:val="16"/>
          <w:szCs w:val="24"/>
        </w:rPr>
      </w:pPr>
    </w:p>
    <w:p w14:paraId="174C96CB" w14:textId="77777777" w:rsidR="00305E00" w:rsidRPr="00305E00" w:rsidRDefault="00305E00" w:rsidP="00044521">
      <w:pPr>
        <w:widowControl/>
        <w:spacing w:after="0" w:line="240" w:lineRule="auto"/>
        <w:contextualSpacing/>
        <w:textAlignment w:val="baseline"/>
        <w:outlineLvl w:val="0"/>
        <w:rPr>
          <w:rFonts w:ascii="Arial" w:eastAsia="Times New Roman" w:hAnsi="Arial" w:cs="Arial"/>
          <w:b/>
          <w:bCs/>
          <w:color w:val="002060"/>
          <w:kern w:val="36"/>
          <w:sz w:val="24"/>
          <w:szCs w:val="24"/>
        </w:rPr>
      </w:pPr>
    </w:p>
    <w:p w14:paraId="29740985" w14:textId="5C247C15" w:rsidR="001A1BF0" w:rsidRPr="00305E00" w:rsidRDefault="00F779E2" w:rsidP="00044521">
      <w:pPr>
        <w:pStyle w:val="ListParagraph"/>
        <w:widowControl/>
        <w:numPr>
          <w:ilvl w:val="0"/>
          <w:numId w:val="29"/>
        </w:numPr>
        <w:spacing w:after="0" w:line="240" w:lineRule="auto"/>
        <w:ind w:left="284" w:hanging="284"/>
        <w:jc w:val="both"/>
        <w:textAlignment w:val="baseline"/>
        <w:outlineLvl w:val="0"/>
        <w:rPr>
          <w:rFonts w:ascii="Arial" w:eastAsia="Times New Roman" w:hAnsi="Arial" w:cs="Arial"/>
          <w:b/>
          <w:bCs/>
          <w:color w:val="002060"/>
          <w:kern w:val="36"/>
          <w:sz w:val="24"/>
          <w:szCs w:val="24"/>
        </w:rPr>
      </w:pPr>
      <w:r w:rsidRPr="00305E00">
        <w:rPr>
          <w:rFonts w:ascii="Arial" w:eastAsia="Times New Roman" w:hAnsi="Arial" w:cs="Arial"/>
          <w:b/>
          <w:bCs/>
          <w:color w:val="002060"/>
          <w:kern w:val="36"/>
          <w:sz w:val="24"/>
          <w:szCs w:val="24"/>
        </w:rPr>
        <w:t>Status of Affected Families / Persons</w:t>
      </w:r>
    </w:p>
    <w:p w14:paraId="12CC00DB" w14:textId="4326EECC" w:rsidR="00F779E2" w:rsidRPr="00305E00" w:rsidRDefault="0042754A" w:rsidP="00044521">
      <w:pPr>
        <w:widowControl/>
        <w:spacing w:after="0" w:line="240" w:lineRule="auto"/>
        <w:ind w:left="270"/>
        <w:contextualSpacing/>
        <w:jc w:val="both"/>
        <w:rPr>
          <w:rFonts w:ascii="Arial" w:eastAsia="Times New Roman" w:hAnsi="Arial" w:cs="Arial"/>
          <w:sz w:val="24"/>
          <w:szCs w:val="24"/>
        </w:rPr>
      </w:pPr>
      <w:r w:rsidRPr="00305E00">
        <w:rPr>
          <w:rFonts w:ascii="Arial" w:eastAsia="Times New Roman" w:hAnsi="Arial" w:cs="Arial"/>
          <w:bCs/>
          <w:sz w:val="24"/>
          <w:szCs w:val="24"/>
        </w:rPr>
        <w:t>A total of</w:t>
      </w:r>
      <w:r w:rsidRPr="00305E00">
        <w:rPr>
          <w:rFonts w:ascii="Arial" w:eastAsia="Times New Roman" w:hAnsi="Arial" w:cs="Arial"/>
          <w:b/>
          <w:bCs/>
          <w:sz w:val="24"/>
          <w:szCs w:val="24"/>
        </w:rPr>
        <w:t xml:space="preserve"> </w:t>
      </w:r>
      <w:r w:rsidR="004A48F8" w:rsidRPr="009662D8">
        <w:rPr>
          <w:rFonts w:ascii="Arial" w:eastAsia="Times New Roman" w:hAnsi="Arial" w:cs="Arial"/>
          <w:b/>
          <w:bCs/>
          <w:sz w:val="24"/>
          <w:szCs w:val="24"/>
        </w:rPr>
        <w:t>1,025</w:t>
      </w:r>
      <w:r w:rsidR="00F779E2" w:rsidRPr="009662D8">
        <w:rPr>
          <w:rFonts w:ascii="Arial" w:eastAsia="Times New Roman" w:hAnsi="Arial" w:cs="Arial"/>
          <w:b/>
          <w:bCs/>
          <w:sz w:val="24"/>
          <w:szCs w:val="24"/>
        </w:rPr>
        <w:t xml:space="preserve"> families</w:t>
      </w:r>
      <w:r w:rsidR="00F779E2" w:rsidRPr="009662D8">
        <w:rPr>
          <w:rFonts w:ascii="Arial" w:eastAsia="Times New Roman" w:hAnsi="Arial" w:cs="Arial"/>
          <w:sz w:val="24"/>
          <w:szCs w:val="24"/>
        </w:rPr>
        <w:t xml:space="preserve"> or </w:t>
      </w:r>
      <w:r w:rsidR="004A48F8" w:rsidRPr="009662D8">
        <w:rPr>
          <w:rFonts w:ascii="Arial" w:eastAsia="Times New Roman" w:hAnsi="Arial" w:cs="Arial"/>
          <w:b/>
          <w:bCs/>
          <w:sz w:val="24"/>
          <w:szCs w:val="24"/>
        </w:rPr>
        <w:t>2,968</w:t>
      </w:r>
      <w:r w:rsidR="0084093B" w:rsidRPr="009662D8">
        <w:rPr>
          <w:rFonts w:ascii="Arial" w:eastAsia="Times New Roman" w:hAnsi="Arial" w:cs="Arial"/>
          <w:b/>
          <w:bCs/>
          <w:sz w:val="24"/>
          <w:szCs w:val="24"/>
        </w:rPr>
        <w:t xml:space="preserve"> </w:t>
      </w:r>
      <w:r w:rsidR="00F779E2" w:rsidRPr="009662D8">
        <w:rPr>
          <w:rFonts w:ascii="Arial" w:eastAsia="Times New Roman" w:hAnsi="Arial" w:cs="Arial"/>
          <w:b/>
          <w:bCs/>
          <w:sz w:val="24"/>
          <w:szCs w:val="24"/>
        </w:rPr>
        <w:t xml:space="preserve">persons </w:t>
      </w:r>
      <w:r w:rsidRPr="00305E00">
        <w:rPr>
          <w:rFonts w:ascii="Arial" w:eastAsia="Times New Roman" w:hAnsi="Arial" w:cs="Arial"/>
          <w:sz w:val="24"/>
          <w:szCs w:val="24"/>
        </w:rPr>
        <w:t>we</w:t>
      </w:r>
      <w:r w:rsidR="00F779E2" w:rsidRPr="00305E00">
        <w:rPr>
          <w:rFonts w:ascii="Arial" w:eastAsia="Times New Roman" w:hAnsi="Arial" w:cs="Arial"/>
          <w:sz w:val="24"/>
          <w:szCs w:val="24"/>
        </w:rPr>
        <w:t xml:space="preserve">re affected </w:t>
      </w:r>
      <w:r w:rsidRPr="00305E00">
        <w:rPr>
          <w:rFonts w:ascii="Arial" w:eastAsia="Times New Roman" w:hAnsi="Arial" w:cs="Arial"/>
          <w:sz w:val="24"/>
          <w:szCs w:val="24"/>
        </w:rPr>
        <w:t xml:space="preserve">by the earthquake incident </w:t>
      </w:r>
      <w:r w:rsidR="00F779E2" w:rsidRPr="00305E00">
        <w:rPr>
          <w:rFonts w:ascii="Arial" w:eastAsia="Times New Roman" w:hAnsi="Arial" w:cs="Arial"/>
          <w:sz w:val="24"/>
          <w:szCs w:val="24"/>
        </w:rPr>
        <w:t xml:space="preserve">in </w:t>
      </w:r>
      <w:r w:rsidR="0048062F" w:rsidRPr="00305E00">
        <w:rPr>
          <w:rFonts w:ascii="Arial" w:eastAsia="Times New Roman" w:hAnsi="Arial" w:cs="Arial"/>
          <w:b/>
          <w:bCs/>
          <w:sz w:val="24"/>
          <w:szCs w:val="24"/>
        </w:rPr>
        <w:t>5</w:t>
      </w:r>
      <w:r w:rsidR="00C85CDD" w:rsidRPr="00305E00">
        <w:rPr>
          <w:rFonts w:ascii="Arial" w:eastAsia="Times New Roman" w:hAnsi="Arial" w:cs="Arial"/>
          <w:b/>
          <w:bCs/>
          <w:sz w:val="24"/>
          <w:szCs w:val="24"/>
        </w:rPr>
        <w:t xml:space="preserve"> </w:t>
      </w:r>
      <w:r w:rsidR="00F779E2" w:rsidRPr="00305E00">
        <w:rPr>
          <w:rFonts w:ascii="Arial" w:eastAsia="Times New Roman" w:hAnsi="Arial" w:cs="Arial"/>
          <w:b/>
          <w:bCs/>
          <w:sz w:val="24"/>
          <w:szCs w:val="24"/>
        </w:rPr>
        <w:t xml:space="preserve">barangays </w:t>
      </w:r>
      <w:r w:rsidRPr="00305E00">
        <w:rPr>
          <w:rFonts w:ascii="Arial" w:eastAsia="Times New Roman" w:hAnsi="Arial" w:cs="Arial"/>
          <w:sz w:val="24"/>
          <w:szCs w:val="24"/>
        </w:rPr>
        <w:t xml:space="preserve">in </w:t>
      </w:r>
      <w:r w:rsidR="0048062F" w:rsidRPr="00305E00">
        <w:rPr>
          <w:rFonts w:ascii="Arial" w:eastAsia="Times New Roman" w:hAnsi="Arial" w:cs="Arial"/>
          <w:sz w:val="24"/>
          <w:szCs w:val="24"/>
        </w:rPr>
        <w:t>Itbayat, Batanes</w:t>
      </w:r>
      <w:r w:rsidRPr="00305E00">
        <w:rPr>
          <w:rFonts w:ascii="Arial" w:eastAsia="Times New Roman" w:hAnsi="Arial" w:cs="Arial"/>
          <w:b/>
          <w:bCs/>
          <w:sz w:val="24"/>
          <w:szCs w:val="24"/>
        </w:rPr>
        <w:t xml:space="preserve"> </w:t>
      </w:r>
      <w:r w:rsidR="00F779E2" w:rsidRPr="00305E00">
        <w:rPr>
          <w:rFonts w:ascii="Arial" w:eastAsia="Times New Roman" w:hAnsi="Arial" w:cs="Arial"/>
          <w:sz w:val="24"/>
          <w:szCs w:val="24"/>
        </w:rPr>
        <w:t>(see Table 1).</w:t>
      </w:r>
      <w:r w:rsidR="00F779E2" w:rsidRPr="00305E00">
        <w:rPr>
          <w:rFonts w:ascii="Arial" w:eastAsia="Times New Roman" w:hAnsi="Arial" w:cs="Arial"/>
          <w:sz w:val="24"/>
          <w:szCs w:val="24"/>
        </w:rPr>
        <w:tab/>
      </w:r>
    </w:p>
    <w:p w14:paraId="3D47E773" w14:textId="77777777" w:rsidR="0042754A" w:rsidRPr="00305E00" w:rsidRDefault="0042754A" w:rsidP="00044521">
      <w:pPr>
        <w:widowControl/>
        <w:spacing w:after="0" w:line="240" w:lineRule="auto"/>
        <w:ind w:left="270"/>
        <w:contextualSpacing/>
        <w:jc w:val="both"/>
        <w:rPr>
          <w:rFonts w:ascii="Arial" w:eastAsia="Times New Roman" w:hAnsi="Arial" w:cs="Arial"/>
          <w:sz w:val="24"/>
          <w:szCs w:val="24"/>
        </w:rPr>
      </w:pPr>
    </w:p>
    <w:p w14:paraId="3F09C226" w14:textId="39956FB5" w:rsidR="00F779E2" w:rsidRPr="00305E00" w:rsidRDefault="00F779E2" w:rsidP="00044521">
      <w:pPr>
        <w:widowControl/>
        <w:spacing w:after="0" w:line="240" w:lineRule="auto"/>
        <w:ind w:left="-90" w:firstLine="374"/>
        <w:contextualSpacing/>
        <w:jc w:val="both"/>
        <w:rPr>
          <w:rFonts w:ascii="Arial" w:eastAsia="Times New Roman" w:hAnsi="Arial" w:cs="Arial"/>
          <w:sz w:val="20"/>
          <w:szCs w:val="24"/>
        </w:rPr>
      </w:pPr>
      <w:r w:rsidRPr="00305E00">
        <w:rPr>
          <w:rFonts w:ascii="Arial" w:eastAsia="Times New Roman" w:hAnsi="Arial" w:cs="Arial"/>
          <w:b/>
          <w:bCs/>
          <w:i/>
          <w:iCs/>
          <w:color w:val="000000"/>
          <w:sz w:val="20"/>
          <w:szCs w:val="24"/>
        </w:rPr>
        <w:t xml:space="preserve">Table 1. </w:t>
      </w:r>
      <w:r w:rsidR="004C5FC5" w:rsidRPr="00305E00">
        <w:rPr>
          <w:rFonts w:ascii="Arial" w:eastAsia="Times New Roman" w:hAnsi="Arial" w:cs="Arial"/>
          <w:b/>
          <w:bCs/>
          <w:i/>
          <w:iCs/>
          <w:color w:val="000000"/>
          <w:sz w:val="20"/>
          <w:szCs w:val="24"/>
        </w:rPr>
        <w:t xml:space="preserve">Number of </w:t>
      </w:r>
      <w:r w:rsidRPr="00305E00">
        <w:rPr>
          <w:rFonts w:ascii="Arial" w:eastAsia="Times New Roman" w:hAnsi="Arial" w:cs="Arial"/>
          <w:b/>
          <w:bCs/>
          <w:i/>
          <w:iCs/>
          <w:color w:val="000000"/>
          <w:sz w:val="20"/>
          <w:szCs w:val="24"/>
        </w:rPr>
        <w:t>Affected Families / Persons</w:t>
      </w:r>
    </w:p>
    <w:tbl>
      <w:tblPr>
        <w:tblW w:w="4883" w:type="pct"/>
        <w:tblInd w:w="279" w:type="dxa"/>
        <w:tblCellMar>
          <w:left w:w="0" w:type="dxa"/>
          <w:right w:w="0" w:type="dxa"/>
        </w:tblCellMar>
        <w:tblLook w:val="04A0" w:firstRow="1" w:lastRow="0" w:firstColumn="1" w:lastColumn="0" w:noHBand="0" w:noVBand="1"/>
      </w:tblPr>
      <w:tblGrid>
        <w:gridCol w:w="202"/>
        <w:gridCol w:w="4760"/>
        <w:gridCol w:w="1727"/>
        <w:gridCol w:w="1409"/>
        <w:gridCol w:w="1411"/>
      </w:tblGrid>
      <w:tr w:rsidR="004A48F8" w:rsidRPr="004A48F8" w14:paraId="17306D35" w14:textId="77777777" w:rsidTr="008106C1">
        <w:trPr>
          <w:trHeight w:val="20"/>
        </w:trPr>
        <w:tc>
          <w:tcPr>
            <w:tcW w:w="260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6A257C4C" w14:textId="77777777" w:rsidR="004A48F8" w:rsidRPr="004A48F8" w:rsidRDefault="004A48F8" w:rsidP="00044521">
            <w:pPr>
              <w:spacing w:after="0" w:line="240" w:lineRule="auto"/>
              <w:ind w:right="113"/>
              <w:contextualSpacing/>
              <w:jc w:val="center"/>
              <w:rPr>
                <w:rFonts w:ascii="Arial" w:hAnsi="Arial" w:cs="Arial"/>
                <w:b/>
                <w:bCs/>
                <w:sz w:val="20"/>
                <w:szCs w:val="20"/>
              </w:rPr>
            </w:pPr>
            <w:r w:rsidRPr="004A48F8">
              <w:rPr>
                <w:rFonts w:ascii="Arial" w:hAnsi="Arial" w:cs="Arial"/>
                <w:b/>
                <w:bCs/>
                <w:sz w:val="20"/>
                <w:szCs w:val="20"/>
              </w:rPr>
              <w:t xml:space="preserve">REGION / PROVINCE / MUNICIPALITY </w:t>
            </w:r>
          </w:p>
        </w:tc>
        <w:tc>
          <w:tcPr>
            <w:tcW w:w="2391"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3B1E5F07" w14:textId="77777777" w:rsidR="004A48F8" w:rsidRPr="004A48F8" w:rsidRDefault="004A48F8" w:rsidP="00044521">
            <w:pPr>
              <w:spacing w:after="0" w:line="240" w:lineRule="auto"/>
              <w:ind w:right="113"/>
              <w:contextualSpacing/>
              <w:jc w:val="center"/>
              <w:rPr>
                <w:rFonts w:ascii="Arial" w:hAnsi="Arial" w:cs="Arial"/>
                <w:b/>
                <w:bCs/>
                <w:sz w:val="20"/>
                <w:szCs w:val="20"/>
              </w:rPr>
            </w:pPr>
            <w:r w:rsidRPr="004A48F8">
              <w:rPr>
                <w:rFonts w:ascii="Arial" w:hAnsi="Arial" w:cs="Arial"/>
                <w:b/>
                <w:bCs/>
                <w:sz w:val="20"/>
                <w:szCs w:val="20"/>
              </w:rPr>
              <w:t xml:space="preserve"> NUMBER OF AFFECTED </w:t>
            </w:r>
          </w:p>
        </w:tc>
      </w:tr>
      <w:tr w:rsidR="004A48F8" w:rsidRPr="004A48F8" w14:paraId="37FB82BF" w14:textId="77777777" w:rsidTr="008106C1">
        <w:trPr>
          <w:trHeight w:val="20"/>
        </w:trPr>
        <w:tc>
          <w:tcPr>
            <w:tcW w:w="2609" w:type="pct"/>
            <w:gridSpan w:val="2"/>
            <w:vMerge/>
            <w:tcBorders>
              <w:top w:val="single" w:sz="4" w:space="0" w:color="000000"/>
              <w:left w:val="single" w:sz="4" w:space="0" w:color="000000"/>
              <w:bottom w:val="single" w:sz="4" w:space="0" w:color="000000"/>
              <w:right w:val="single" w:sz="4" w:space="0" w:color="000000"/>
            </w:tcBorders>
            <w:vAlign w:val="center"/>
            <w:hideMark/>
          </w:tcPr>
          <w:p w14:paraId="688BAD86" w14:textId="77777777" w:rsidR="004A48F8" w:rsidRPr="004A48F8" w:rsidRDefault="004A48F8" w:rsidP="00044521">
            <w:pPr>
              <w:spacing w:after="0" w:line="240" w:lineRule="auto"/>
              <w:ind w:right="113"/>
              <w:contextualSpacing/>
              <w:rPr>
                <w:rFonts w:ascii="Arial" w:hAnsi="Arial" w:cs="Arial"/>
                <w:b/>
                <w:bCs/>
                <w:sz w:val="20"/>
                <w:szCs w:val="20"/>
              </w:rPr>
            </w:pPr>
          </w:p>
        </w:tc>
        <w:tc>
          <w:tcPr>
            <w:tcW w:w="908" w:type="pct"/>
            <w:tcBorders>
              <w:top w:val="single" w:sz="4" w:space="0" w:color="auto"/>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18CD0F5" w14:textId="77777777" w:rsidR="004A48F8" w:rsidRPr="004A48F8" w:rsidRDefault="004A48F8" w:rsidP="00044521">
            <w:pPr>
              <w:spacing w:after="0" w:line="240" w:lineRule="auto"/>
              <w:ind w:right="113"/>
              <w:contextualSpacing/>
              <w:jc w:val="center"/>
              <w:rPr>
                <w:rFonts w:ascii="Arial" w:hAnsi="Arial" w:cs="Arial"/>
                <w:b/>
                <w:bCs/>
                <w:sz w:val="20"/>
                <w:szCs w:val="20"/>
              </w:rPr>
            </w:pPr>
            <w:r w:rsidRPr="004A48F8">
              <w:rPr>
                <w:rFonts w:ascii="Arial" w:hAnsi="Arial" w:cs="Arial"/>
                <w:b/>
                <w:bCs/>
                <w:sz w:val="20"/>
                <w:szCs w:val="20"/>
              </w:rPr>
              <w:t xml:space="preserve"> Barangays </w:t>
            </w:r>
          </w:p>
        </w:tc>
        <w:tc>
          <w:tcPr>
            <w:tcW w:w="741" w:type="pct"/>
            <w:tcBorders>
              <w:top w:val="single" w:sz="4" w:space="0" w:color="auto"/>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22393AB2" w14:textId="77777777" w:rsidR="004A48F8" w:rsidRPr="004A48F8" w:rsidRDefault="004A48F8" w:rsidP="00044521">
            <w:pPr>
              <w:spacing w:after="0" w:line="240" w:lineRule="auto"/>
              <w:ind w:right="113"/>
              <w:contextualSpacing/>
              <w:jc w:val="center"/>
              <w:rPr>
                <w:rFonts w:ascii="Arial" w:hAnsi="Arial" w:cs="Arial"/>
                <w:b/>
                <w:bCs/>
                <w:sz w:val="20"/>
                <w:szCs w:val="20"/>
              </w:rPr>
            </w:pPr>
            <w:r w:rsidRPr="004A48F8">
              <w:rPr>
                <w:rFonts w:ascii="Arial" w:hAnsi="Arial" w:cs="Arial"/>
                <w:b/>
                <w:bCs/>
                <w:sz w:val="20"/>
                <w:szCs w:val="20"/>
              </w:rPr>
              <w:t xml:space="preserve"> Families </w:t>
            </w:r>
          </w:p>
        </w:tc>
        <w:tc>
          <w:tcPr>
            <w:tcW w:w="742" w:type="pc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088D8387" w14:textId="77777777" w:rsidR="004A48F8" w:rsidRPr="004A48F8" w:rsidRDefault="004A48F8" w:rsidP="00044521">
            <w:pPr>
              <w:spacing w:after="0" w:line="240" w:lineRule="auto"/>
              <w:ind w:right="113"/>
              <w:contextualSpacing/>
              <w:jc w:val="center"/>
              <w:rPr>
                <w:rFonts w:ascii="Arial" w:hAnsi="Arial" w:cs="Arial"/>
                <w:b/>
                <w:bCs/>
                <w:sz w:val="20"/>
                <w:szCs w:val="20"/>
              </w:rPr>
            </w:pPr>
            <w:r w:rsidRPr="004A48F8">
              <w:rPr>
                <w:rFonts w:ascii="Arial" w:hAnsi="Arial" w:cs="Arial"/>
                <w:b/>
                <w:bCs/>
                <w:sz w:val="20"/>
                <w:szCs w:val="20"/>
              </w:rPr>
              <w:t xml:space="preserve"> Persons </w:t>
            </w:r>
          </w:p>
        </w:tc>
      </w:tr>
      <w:tr w:rsidR="004A48F8" w:rsidRPr="004A48F8" w14:paraId="6A883406" w14:textId="77777777" w:rsidTr="008106C1">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0E0C81C" w14:textId="77777777" w:rsidR="004A48F8" w:rsidRPr="004A48F8" w:rsidRDefault="004A48F8" w:rsidP="00044521">
            <w:pPr>
              <w:spacing w:after="0" w:line="240" w:lineRule="auto"/>
              <w:ind w:right="113"/>
              <w:contextualSpacing/>
              <w:jc w:val="center"/>
              <w:rPr>
                <w:rFonts w:ascii="Arial" w:hAnsi="Arial" w:cs="Arial"/>
                <w:b/>
                <w:bCs/>
                <w:color w:val="000000"/>
                <w:sz w:val="20"/>
                <w:szCs w:val="20"/>
              </w:rPr>
            </w:pPr>
            <w:r w:rsidRPr="004A48F8">
              <w:rPr>
                <w:rFonts w:ascii="Arial" w:hAnsi="Arial" w:cs="Arial"/>
                <w:b/>
                <w:bCs/>
                <w:color w:val="000000"/>
                <w:sz w:val="20"/>
                <w:szCs w:val="20"/>
              </w:rPr>
              <w:t>GRAND TOTAL</w:t>
            </w:r>
          </w:p>
        </w:tc>
        <w:tc>
          <w:tcPr>
            <w:tcW w:w="90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A69B896" w14:textId="50C4AAF8"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 5 </w:t>
            </w:r>
          </w:p>
        </w:tc>
        <w:tc>
          <w:tcPr>
            <w:tcW w:w="74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4DB00E0" w14:textId="0BA38E71"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1,025 </w:t>
            </w:r>
          </w:p>
        </w:tc>
        <w:tc>
          <w:tcPr>
            <w:tcW w:w="7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0BD5590" w14:textId="5CD11963"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2,968 </w:t>
            </w:r>
          </w:p>
        </w:tc>
      </w:tr>
      <w:tr w:rsidR="004A48F8" w:rsidRPr="004A48F8" w14:paraId="6A9B03B8" w14:textId="77777777" w:rsidTr="008106C1">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40CBA9" w14:textId="77777777" w:rsidR="004A48F8" w:rsidRPr="004A48F8" w:rsidRDefault="004A48F8" w:rsidP="00044521">
            <w:pPr>
              <w:spacing w:after="0" w:line="240" w:lineRule="auto"/>
              <w:ind w:right="113"/>
              <w:contextualSpacing/>
              <w:rPr>
                <w:rFonts w:ascii="Arial" w:hAnsi="Arial" w:cs="Arial"/>
                <w:b/>
                <w:bCs/>
                <w:color w:val="000000"/>
                <w:sz w:val="20"/>
                <w:szCs w:val="20"/>
              </w:rPr>
            </w:pPr>
            <w:r w:rsidRPr="004A48F8">
              <w:rPr>
                <w:rFonts w:ascii="Arial" w:hAnsi="Arial" w:cs="Arial"/>
                <w:b/>
                <w:bCs/>
                <w:color w:val="000000"/>
                <w:sz w:val="20"/>
                <w:szCs w:val="20"/>
              </w:rPr>
              <w:t>REGION II</w:t>
            </w:r>
          </w:p>
        </w:tc>
        <w:tc>
          <w:tcPr>
            <w:tcW w:w="9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ED1C112" w14:textId="123CBD00"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 5 </w:t>
            </w:r>
          </w:p>
        </w:tc>
        <w:tc>
          <w:tcPr>
            <w:tcW w:w="7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FE8D5F6" w14:textId="1F083EB2"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1,025 </w:t>
            </w:r>
          </w:p>
        </w:tc>
        <w:tc>
          <w:tcPr>
            <w:tcW w:w="7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265131D" w14:textId="5E590F33"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2,968 </w:t>
            </w:r>
          </w:p>
        </w:tc>
      </w:tr>
      <w:tr w:rsidR="004A48F8" w:rsidRPr="004A48F8" w14:paraId="59636AEB" w14:textId="77777777" w:rsidTr="008106C1">
        <w:trPr>
          <w:trHeight w:val="20"/>
        </w:trPr>
        <w:tc>
          <w:tcPr>
            <w:tcW w:w="2609"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EA8EEC" w14:textId="77777777" w:rsidR="004A48F8" w:rsidRPr="004A48F8" w:rsidRDefault="004A48F8" w:rsidP="00044521">
            <w:pPr>
              <w:spacing w:after="0" w:line="240" w:lineRule="auto"/>
              <w:ind w:right="113"/>
              <w:contextualSpacing/>
              <w:rPr>
                <w:rFonts w:ascii="Arial" w:hAnsi="Arial" w:cs="Arial"/>
                <w:b/>
                <w:bCs/>
                <w:color w:val="000000"/>
                <w:sz w:val="20"/>
                <w:szCs w:val="20"/>
              </w:rPr>
            </w:pPr>
            <w:r w:rsidRPr="004A48F8">
              <w:rPr>
                <w:rFonts w:ascii="Arial" w:hAnsi="Arial" w:cs="Arial"/>
                <w:b/>
                <w:bCs/>
                <w:color w:val="000000"/>
                <w:sz w:val="20"/>
                <w:szCs w:val="20"/>
              </w:rPr>
              <w:t>Batanes</w:t>
            </w:r>
          </w:p>
        </w:tc>
        <w:tc>
          <w:tcPr>
            <w:tcW w:w="9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79CED9" w14:textId="3C61D5E9"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 5 </w:t>
            </w:r>
          </w:p>
        </w:tc>
        <w:tc>
          <w:tcPr>
            <w:tcW w:w="7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012FE0" w14:textId="48BFC845"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1,025 </w:t>
            </w:r>
          </w:p>
        </w:tc>
        <w:tc>
          <w:tcPr>
            <w:tcW w:w="7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96846E" w14:textId="08306E6F" w:rsidR="004A48F8" w:rsidRPr="004A48F8" w:rsidRDefault="004A48F8" w:rsidP="00044521">
            <w:pPr>
              <w:spacing w:after="0" w:line="240" w:lineRule="auto"/>
              <w:ind w:right="113"/>
              <w:contextualSpacing/>
              <w:jc w:val="right"/>
              <w:rPr>
                <w:rFonts w:ascii="Arial" w:hAnsi="Arial" w:cs="Arial"/>
                <w:b/>
                <w:bCs/>
                <w:color w:val="000000"/>
                <w:sz w:val="20"/>
                <w:szCs w:val="20"/>
              </w:rPr>
            </w:pPr>
            <w:r w:rsidRPr="004A48F8">
              <w:rPr>
                <w:rFonts w:ascii="Arial" w:hAnsi="Arial" w:cs="Arial"/>
                <w:b/>
                <w:bCs/>
                <w:color w:val="000000"/>
                <w:sz w:val="20"/>
                <w:szCs w:val="20"/>
              </w:rPr>
              <w:t xml:space="preserve">2,968 </w:t>
            </w:r>
          </w:p>
        </w:tc>
      </w:tr>
      <w:tr w:rsidR="004A48F8" w:rsidRPr="004A48F8" w14:paraId="1036D472" w14:textId="77777777" w:rsidTr="008106C1">
        <w:trPr>
          <w:trHeight w:val="20"/>
        </w:trPr>
        <w:tc>
          <w:tcPr>
            <w:tcW w:w="10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09960E" w14:textId="77777777" w:rsidR="004A48F8" w:rsidRPr="004A48F8" w:rsidRDefault="004A48F8" w:rsidP="00044521">
            <w:pPr>
              <w:spacing w:after="0" w:line="240" w:lineRule="auto"/>
              <w:ind w:right="113"/>
              <w:contextualSpacing/>
              <w:jc w:val="right"/>
              <w:rPr>
                <w:rFonts w:ascii="Arial" w:hAnsi="Arial" w:cs="Arial"/>
                <w:color w:val="000000"/>
                <w:sz w:val="20"/>
                <w:szCs w:val="20"/>
              </w:rPr>
            </w:pPr>
            <w:r w:rsidRPr="004A48F8">
              <w:rPr>
                <w:rFonts w:ascii="Arial" w:hAnsi="Arial" w:cs="Arial"/>
                <w:color w:val="000000"/>
                <w:sz w:val="20"/>
                <w:szCs w:val="20"/>
              </w:rPr>
              <w:t> </w:t>
            </w:r>
          </w:p>
        </w:tc>
        <w:tc>
          <w:tcPr>
            <w:tcW w:w="250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E8B60" w14:textId="77777777" w:rsidR="004A48F8" w:rsidRPr="004A48F8" w:rsidRDefault="004A48F8" w:rsidP="00044521">
            <w:pPr>
              <w:spacing w:after="0" w:line="240" w:lineRule="auto"/>
              <w:ind w:right="113"/>
              <w:contextualSpacing/>
              <w:rPr>
                <w:rFonts w:ascii="Arial" w:hAnsi="Arial" w:cs="Arial"/>
                <w:i/>
                <w:iCs/>
                <w:color w:val="000000"/>
                <w:sz w:val="20"/>
                <w:szCs w:val="20"/>
              </w:rPr>
            </w:pPr>
            <w:r w:rsidRPr="004A48F8">
              <w:rPr>
                <w:rFonts w:ascii="Arial" w:hAnsi="Arial" w:cs="Arial"/>
                <w:i/>
                <w:iCs/>
                <w:color w:val="000000"/>
                <w:sz w:val="20"/>
                <w:szCs w:val="20"/>
              </w:rPr>
              <w:t>Itbayat</w:t>
            </w:r>
          </w:p>
        </w:tc>
        <w:tc>
          <w:tcPr>
            <w:tcW w:w="9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C5B81E" w14:textId="3DE8218B" w:rsidR="004A48F8" w:rsidRPr="004A48F8" w:rsidRDefault="004A48F8" w:rsidP="00044521">
            <w:pPr>
              <w:spacing w:after="0" w:line="240" w:lineRule="auto"/>
              <w:ind w:right="113"/>
              <w:contextualSpacing/>
              <w:jc w:val="right"/>
              <w:rPr>
                <w:rFonts w:ascii="Arial" w:hAnsi="Arial" w:cs="Arial"/>
                <w:i/>
                <w:iCs/>
                <w:sz w:val="20"/>
                <w:szCs w:val="20"/>
              </w:rPr>
            </w:pPr>
            <w:r w:rsidRPr="004A48F8">
              <w:rPr>
                <w:rFonts w:ascii="Arial" w:hAnsi="Arial" w:cs="Arial"/>
                <w:i/>
                <w:iCs/>
                <w:sz w:val="20"/>
                <w:szCs w:val="20"/>
              </w:rPr>
              <w:t xml:space="preserve">5 </w:t>
            </w:r>
          </w:p>
        </w:tc>
        <w:tc>
          <w:tcPr>
            <w:tcW w:w="74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35335C" w14:textId="136663D9" w:rsidR="004A48F8" w:rsidRPr="004A48F8" w:rsidRDefault="004A48F8" w:rsidP="00044521">
            <w:pPr>
              <w:spacing w:after="0" w:line="240" w:lineRule="auto"/>
              <w:ind w:right="113"/>
              <w:contextualSpacing/>
              <w:jc w:val="right"/>
              <w:rPr>
                <w:rFonts w:ascii="Arial" w:hAnsi="Arial" w:cs="Arial"/>
                <w:i/>
                <w:iCs/>
                <w:sz w:val="20"/>
                <w:szCs w:val="20"/>
              </w:rPr>
            </w:pPr>
            <w:r w:rsidRPr="004A48F8">
              <w:rPr>
                <w:rFonts w:ascii="Arial" w:hAnsi="Arial" w:cs="Arial"/>
                <w:i/>
                <w:iCs/>
                <w:sz w:val="20"/>
                <w:szCs w:val="20"/>
              </w:rPr>
              <w:t xml:space="preserve"> 1,025 </w:t>
            </w:r>
          </w:p>
        </w:tc>
        <w:tc>
          <w:tcPr>
            <w:tcW w:w="74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02FCE" w14:textId="52FA730F" w:rsidR="004A48F8" w:rsidRPr="004A48F8" w:rsidRDefault="004A48F8" w:rsidP="00044521">
            <w:pPr>
              <w:spacing w:after="0" w:line="240" w:lineRule="auto"/>
              <w:ind w:right="113"/>
              <w:contextualSpacing/>
              <w:jc w:val="right"/>
              <w:rPr>
                <w:rFonts w:ascii="Arial" w:hAnsi="Arial" w:cs="Arial"/>
                <w:i/>
                <w:iCs/>
                <w:sz w:val="20"/>
                <w:szCs w:val="20"/>
              </w:rPr>
            </w:pPr>
            <w:r w:rsidRPr="004A48F8">
              <w:rPr>
                <w:rFonts w:ascii="Arial" w:hAnsi="Arial" w:cs="Arial"/>
                <w:i/>
                <w:iCs/>
                <w:sz w:val="20"/>
                <w:szCs w:val="20"/>
              </w:rPr>
              <w:t xml:space="preserve"> 2,968 </w:t>
            </w:r>
          </w:p>
        </w:tc>
      </w:tr>
    </w:tbl>
    <w:p w14:paraId="3864DB56" w14:textId="6B8E8D57" w:rsidR="000645FA" w:rsidRDefault="001B6DDB" w:rsidP="00044521">
      <w:pPr>
        <w:widowControl/>
        <w:spacing w:after="0" w:line="240" w:lineRule="auto"/>
        <w:ind w:left="284"/>
        <w:contextualSpacing/>
        <w:jc w:val="both"/>
        <w:rPr>
          <w:rFonts w:ascii="Arial" w:eastAsia="Times New Roman" w:hAnsi="Arial" w:cs="Arial"/>
          <w:bCs/>
          <w:i/>
          <w:iCs/>
          <w:color w:val="000000"/>
          <w:sz w:val="16"/>
          <w:szCs w:val="24"/>
        </w:rPr>
      </w:pPr>
      <w:r w:rsidRPr="00305E00">
        <w:rPr>
          <w:rFonts w:ascii="Arial" w:eastAsia="Times New Roman" w:hAnsi="Arial" w:cs="Arial"/>
          <w:bCs/>
          <w:i/>
          <w:iCs/>
          <w:color w:val="000000"/>
          <w:sz w:val="16"/>
          <w:szCs w:val="24"/>
        </w:rPr>
        <w:t xml:space="preserve">Note: </w:t>
      </w:r>
      <w:r w:rsidR="009662D8">
        <w:rPr>
          <w:rFonts w:ascii="Arial" w:eastAsia="Times New Roman" w:hAnsi="Arial" w:cs="Arial"/>
          <w:bCs/>
          <w:i/>
          <w:iCs/>
          <w:color w:val="000000"/>
          <w:sz w:val="16"/>
          <w:szCs w:val="24"/>
        </w:rPr>
        <w:t>Ongoing assessment and validation being conducted.</w:t>
      </w:r>
    </w:p>
    <w:p w14:paraId="22E8F4E6" w14:textId="53E94E12" w:rsidR="000645FA" w:rsidRPr="000645FA" w:rsidRDefault="00F86174" w:rsidP="00044521">
      <w:pPr>
        <w:widowControl/>
        <w:spacing w:after="0" w:line="240" w:lineRule="auto"/>
        <w:ind w:left="284"/>
        <w:contextualSpacing/>
        <w:jc w:val="right"/>
        <w:rPr>
          <w:rFonts w:ascii="Arial" w:eastAsia="Times New Roman" w:hAnsi="Arial" w:cs="Arial"/>
          <w:bCs/>
          <w:i/>
          <w:iCs/>
          <w:color w:val="000000"/>
          <w:sz w:val="16"/>
          <w:szCs w:val="24"/>
        </w:rPr>
      </w:pPr>
      <w:r w:rsidRPr="00305E00">
        <w:rPr>
          <w:rFonts w:ascii="Arial" w:eastAsia="Times New Roman" w:hAnsi="Arial" w:cs="Arial"/>
          <w:i/>
          <w:iCs/>
          <w:color w:val="0070C0"/>
          <w:sz w:val="16"/>
          <w:szCs w:val="24"/>
        </w:rPr>
        <w:t xml:space="preserve"> </w:t>
      </w:r>
      <w:r w:rsidR="0048062F" w:rsidRPr="00305E00">
        <w:rPr>
          <w:rFonts w:ascii="Arial" w:eastAsia="Times New Roman" w:hAnsi="Arial" w:cs="Arial"/>
          <w:i/>
          <w:iCs/>
          <w:color w:val="0070C0"/>
          <w:sz w:val="16"/>
          <w:szCs w:val="24"/>
        </w:rPr>
        <w:t>Source: DSWD-FO II</w:t>
      </w:r>
    </w:p>
    <w:p w14:paraId="5331D30F" w14:textId="26A467E4" w:rsidR="000645FA" w:rsidRDefault="000645FA" w:rsidP="00044521">
      <w:pPr>
        <w:widowControl/>
        <w:spacing w:after="0" w:line="240" w:lineRule="auto"/>
        <w:ind w:firstLine="284"/>
        <w:contextualSpacing/>
        <w:jc w:val="right"/>
        <w:rPr>
          <w:rFonts w:ascii="Arial" w:eastAsia="Times New Roman" w:hAnsi="Arial" w:cs="Arial"/>
          <w:b/>
          <w:bCs/>
          <w:color w:val="002060"/>
          <w:sz w:val="24"/>
          <w:szCs w:val="24"/>
        </w:rPr>
      </w:pPr>
    </w:p>
    <w:p w14:paraId="0C3269AD" w14:textId="64AD8506" w:rsidR="00620C98" w:rsidRDefault="00620C98" w:rsidP="00044521">
      <w:pPr>
        <w:widowControl/>
        <w:spacing w:after="0" w:line="240" w:lineRule="auto"/>
        <w:ind w:firstLine="284"/>
        <w:contextualSpacing/>
        <w:jc w:val="right"/>
        <w:rPr>
          <w:rFonts w:ascii="Arial" w:eastAsia="Times New Roman" w:hAnsi="Arial" w:cs="Arial"/>
          <w:b/>
          <w:bCs/>
          <w:color w:val="002060"/>
          <w:sz w:val="24"/>
          <w:szCs w:val="24"/>
        </w:rPr>
      </w:pPr>
    </w:p>
    <w:p w14:paraId="6FD53535" w14:textId="69C65E99" w:rsidR="004D1398" w:rsidRDefault="004D1398" w:rsidP="00044521">
      <w:pPr>
        <w:widowControl/>
        <w:spacing w:after="0" w:line="240" w:lineRule="auto"/>
        <w:ind w:firstLine="284"/>
        <w:contextualSpacing/>
        <w:jc w:val="right"/>
        <w:rPr>
          <w:rFonts w:ascii="Arial" w:eastAsia="Times New Roman" w:hAnsi="Arial" w:cs="Arial"/>
          <w:b/>
          <w:bCs/>
          <w:color w:val="002060"/>
          <w:sz w:val="24"/>
          <w:szCs w:val="24"/>
        </w:rPr>
      </w:pPr>
    </w:p>
    <w:p w14:paraId="7A27FCB4" w14:textId="436B420E" w:rsidR="004D1398" w:rsidRDefault="004D1398" w:rsidP="00044521">
      <w:pPr>
        <w:widowControl/>
        <w:spacing w:after="0" w:line="240" w:lineRule="auto"/>
        <w:ind w:firstLine="284"/>
        <w:contextualSpacing/>
        <w:jc w:val="right"/>
        <w:rPr>
          <w:rFonts w:ascii="Arial" w:eastAsia="Times New Roman" w:hAnsi="Arial" w:cs="Arial"/>
          <w:b/>
          <w:bCs/>
          <w:color w:val="002060"/>
          <w:sz w:val="24"/>
          <w:szCs w:val="24"/>
        </w:rPr>
      </w:pPr>
    </w:p>
    <w:p w14:paraId="04D1EF40" w14:textId="77777777" w:rsidR="004D1398" w:rsidRDefault="004D1398" w:rsidP="00044521">
      <w:pPr>
        <w:widowControl/>
        <w:spacing w:after="0" w:line="240" w:lineRule="auto"/>
        <w:ind w:firstLine="284"/>
        <w:contextualSpacing/>
        <w:jc w:val="right"/>
        <w:rPr>
          <w:rFonts w:ascii="Arial" w:eastAsia="Times New Roman" w:hAnsi="Arial" w:cs="Arial"/>
          <w:b/>
          <w:bCs/>
          <w:color w:val="002060"/>
          <w:sz w:val="24"/>
          <w:szCs w:val="24"/>
        </w:rPr>
      </w:pPr>
    </w:p>
    <w:p w14:paraId="7BCE333F" w14:textId="035FCDCB" w:rsidR="0048062F" w:rsidRPr="000645FA" w:rsidRDefault="0048062F" w:rsidP="00044521">
      <w:pPr>
        <w:pStyle w:val="ListParagraph"/>
        <w:widowControl/>
        <w:numPr>
          <w:ilvl w:val="0"/>
          <w:numId w:val="29"/>
        </w:numPr>
        <w:spacing w:after="0" w:line="240" w:lineRule="auto"/>
        <w:ind w:left="284" w:hanging="374"/>
        <w:rPr>
          <w:rFonts w:ascii="Arial" w:eastAsia="Times New Roman" w:hAnsi="Arial" w:cs="Arial"/>
          <w:i/>
          <w:iCs/>
          <w:color w:val="0070C0"/>
          <w:sz w:val="16"/>
          <w:szCs w:val="24"/>
        </w:rPr>
      </w:pPr>
      <w:r w:rsidRPr="000645FA">
        <w:rPr>
          <w:rFonts w:ascii="Arial" w:eastAsia="Times New Roman" w:hAnsi="Arial" w:cs="Arial"/>
          <w:b/>
          <w:bCs/>
          <w:color w:val="002060"/>
          <w:sz w:val="24"/>
          <w:szCs w:val="24"/>
        </w:rPr>
        <w:lastRenderedPageBreak/>
        <w:t>Status of Displaced Families / Persons</w:t>
      </w:r>
    </w:p>
    <w:p w14:paraId="3090E3EF" w14:textId="70DC58B0" w:rsidR="0048062F" w:rsidRPr="00305E00" w:rsidRDefault="00EC62D1" w:rsidP="00044521">
      <w:pPr>
        <w:widowControl/>
        <w:shd w:val="clear" w:color="auto" w:fill="FFFFFF"/>
        <w:spacing w:after="0" w:line="240" w:lineRule="auto"/>
        <w:ind w:left="284"/>
        <w:contextualSpacing/>
        <w:jc w:val="both"/>
        <w:rPr>
          <w:rFonts w:ascii="Arial" w:eastAsia="Times New Roman" w:hAnsi="Arial" w:cs="Arial"/>
          <w:sz w:val="24"/>
          <w:szCs w:val="24"/>
        </w:rPr>
      </w:pPr>
      <w:r w:rsidRPr="009662D8">
        <w:rPr>
          <w:rFonts w:ascii="Arial" w:eastAsia="Times New Roman" w:hAnsi="Arial" w:cs="Arial"/>
          <w:b/>
          <w:bCs/>
          <w:sz w:val="24"/>
          <w:szCs w:val="24"/>
        </w:rPr>
        <w:t>742</w:t>
      </w:r>
      <w:r w:rsidR="00BF7E63" w:rsidRPr="009662D8">
        <w:rPr>
          <w:rFonts w:ascii="Arial" w:eastAsia="Times New Roman" w:hAnsi="Arial" w:cs="Arial"/>
          <w:b/>
          <w:bCs/>
          <w:sz w:val="24"/>
          <w:szCs w:val="24"/>
        </w:rPr>
        <w:t xml:space="preserve"> </w:t>
      </w:r>
      <w:r w:rsidR="00713716" w:rsidRPr="009662D8">
        <w:rPr>
          <w:rFonts w:ascii="Arial" w:eastAsia="Times New Roman" w:hAnsi="Arial" w:cs="Arial"/>
          <w:b/>
          <w:bCs/>
          <w:sz w:val="24"/>
          <w:szCs w:val="24"/>
        </w:rPr>
        <w:t>families</w:t>
      </w:r>
      <w:r w:rsidR="00713716" w:rsidRPr="009662D8">
        <w:rPr>
          <w:rFonts w:ascii="Arial" w:eastAsia="Times New Roman" w:hAnsi="Arial" w:cs="Arial"/>
          <w:sz w:val="24"/>
          <w:szCs w:val="24"/>
        </w:rPr>
        <w:t xml:space="preserve"> or </w:t>
      </w:r>
      <w:r w:rsidR="00F91BCF" w:rsidRPr="009662D8">
        <w:rPr>
          <w:rFonts w:ascii="Arial" w:eastAsia="Times New Roman" w:hAnsi="Arial" w:cs="Arial"/>
          <w:b/>
          <w:bCs/>
          <w:sz w:val="24"/>
          <w:szCs w:val="24"/>
        </w:rPr>
        <w:t>2</w:t>
      </w:r>
      <w:r w:rsidRPr="009662D8">
        <w:rPr>
          <w:rFonts w:ascii="Arial" w:eastAsia="Times New Roman" w:hAnsi="Arial" w:cs="Arial"/>
          <w:b/>
          <w:bCs/>
          <w:sz w:val="24"/>
          <w:szCs w:val="24"/>
        </w:rPr>
        <w:t>,365</w:t>
      </w:r>
      <w:r w:rsidR="00076FD1" w:rsidRPr="009662D8">
        <w:rPr>
          <w:rFonts w:ascii="Arial" w:eastAsia="Times New Roman" w:hAnsi="Arial" w:cs="Arial"/>
          <w:b/>
          <w:bCs/>
          <w:sz w:val="24"/>
          <w:szCs w:val="24"/>
        </w:rPr>
        <w:t xml:space="preserve"> </w:t>
      </w:r>
      <w:r w:rsidR="00713716" w:rsidRPr="009662D8">
        <w:rPr>
          <w:rFonts w:ascii="Arial" w:eastAsia="Times New Roman" w:hAnsi="Arial" w:cs="Arial"/>
          <w:b/>
          <w:bCs/>
          <w:sz w:val="24"/>
          <w:szCs w:val="24"/>
        </w:rPr>
        <w:t>persons</w:t>
      </w:r>
      <w:r w:rsidR="0048062F" w:rsidRPr="009662D8">
        <w:rPr>
          <w:rFonts w:ascii="Arial" w:eastAsia="Times New Roman" w:hAnsi="Arial" w:cs="Arial"/>
          <w:sz w:val="24"/>
          <w:szCs w:val="24"/>
        </w:rPr>
        <w:t> </w:t>
      </w:r>
      <w:r w:rsidR="00A11005" w:rsidRPr="000645FA">
        <w:rPr>
          <w:rFonts w:ascii="Arial" w:eastAsia="Times New Roman" w:hAnsi="Arial" w:cs="Arial"/>
          <w:sz w:val="24"/>
          <w:szCs w:val="24"/>
        </w:rPr>
        <w:t xml:space="preserve">are currently staying at </w:t>
      </w:r>
      <w:r w:rsidR="00713716" w:rsidRPr="000645FA">
        <w:rPr>
          <w:rFonts w:ascii="Arial" w:eastAsia="Times New Roman" w:hAnsi="Arial" w:cs="Arial"/>
          <w:sz w:val="24"/>
          <w:szCs w:val="24"/>
        </w:rPr>
        <w:t>the</w:t>
      </w:r>
      <w:r w:rsidR="0048062F" w:rsidRPr="000645FA">
        <w:rPr>
          <w:rFonts w:ascii="Arial" w:eastAsia="Times New Roman" w:hAnsi="Arial" w:cs="Arial"/>
          <w:sz w:val="24"/>
          <w:szCs w:val="24"/>
        </w:rPr>
        <w:t> </w:t>
      </w:r>
      <w:r w:rsidR="0080317D">
        <w:rPr>
          <w:rFonts w:ascii="Arial" w:eastAsia="Times New Roman" w:hAnsi="Arial" w:cs="Arial"/>
          <w:b/>
          <w:bCs/>
          <w:sz w:val="24"/>
          <w:szCs w:val="24"/>
        </w:rPr>
        <w:t>Covered Court</w:t>
      </w:r>
      <w:r w:rsidR="00BF7E63" w:rsidRPr="000645FA">
        <w:rPr>
          <w:rFonts w:ascii="Arial" w:eastAsia="Times New Roman" w:hAnsi="Arial" w:cs="Arial"/>
          <w:b/>
          <w:bCs/>
          <w:sz w:val="24"/>
          <w:szCs w:val="24"/>
        </w:rPr>
        <w:t>/Municipal Plaza</w:t>
      </w:r>
      <w:r w:rsidR="0048062F" w:rsidRPr="000645FA">
        <w:rPr>
          <w:rFonts w:ascii="Arial" w:eastAsia="Times New Roman" w:hAnsi="Arial" w:cs="Arial"/>
          <w:b/>
          <w:bCs/>
          <w:sz w:val="24"/>
          <w:szCs w:val="24"/>
        </w:rPr>
        <w:t> </w:t>
      </w:r>
      <w:r w:rsidR="0048062F" w:rsidRPr="00305E00">
        <w:rPr>
          <w:rFonts w:ascii="Arial" w:eastAsia="Times New Roman" w:hAnsi="Arial" w:cs="Arial"/>
          <w:sz w:val="24"/>
          <w:szCs w:val="24"/>
        </w:rPr>
        <w:t xml:space="preserve">in </w:t>
      </w:r>
      <w:r w:rsidR="00A11005" w:rsidRPr="00305E00">
        <w:rPr>
          <w:rFonts w:ascii="Arial" w:eastAsia="Times New Roman" w:hAnsi="Arial" w:cs="Arial"/>
          <w:bCs/>
          <w:sz w:val="24"/>
          <w:szCs w:val="24"/>
        </w:rPr>
        <w:t>Brgy. San Rafael</w:t>
      </w:r>
      <w:r w:rsidR="00A11005" w:rsidRPr="00305E00">
        <w:rPr>
          <w:rFonts w:ascii="Arial" w:eastAsia="Times New Roman" w:hAnsi="Arial" w:cs="Arial"/>
          <w:sz w:val="24"/>
          <w:szCs w:val="24"/>
        </w:rPr>
        <w:t xml:space="preserve">, </w:t>
      </w:r>
      <w:r w:rsidR="00713716" w:rsidRPr="00305E00">
        <w:rPr>
          <w:rFonts w:ascii="Arial" w:eastAsia="Times New Roman" w:hAnsi="Arial" w:cs="Arial"/>
          <w:bCs/>
          <w:sz w:val="24"/>
          <w:szCs w:val="24"/>
        </w:rPr>
        <w:t>Itbayat, Batanes</w:t>
      </w:r>
      <w:r w:rsidR="00713716" w:rsidRPr="00305E00">
        <w:rPr>
          <w:rFonts w:ascii="Arial" w:eastAsia="Times New Roman" w:hAnsi="Arial" w:cs="Arial"/>
          <w:sz w:val="24"/>
          <w:szCs w:val="24"/>
        </w:rPr>
        <w:t xml:space="preserve"> </w:t>
      </w:r>
      <w:r w:rsidR="0048062F" w:rsidRPr="00305E00">
        <w:rPr>
          <w:rFonts w:ascii="Arial" w:eastAsia="Times New Roman" w:hAnsi="Arial" w:cs="Arial"/>
          <w:sz w:val="24"/>
          <w:szCs w:val="24"/>
        </w:rPr>
        <w:t>(see Table 2).</w:t>
      </w:r>
    </w:p>
    <w:p w14:paraId="41851EF7" w14:textId="0DB5521D" w:rsidR="0048062F" w:rsidRPr="00305E00" w:rsidRDefault="0048062F" w:rsidP="00044521">
      <w:pPr>
        <w:widowControl/>
        <w:shd w:val="clear" w:color="auto" w:fill="FFFFFF"/>
        <w:spacing w:after="0" w:line="240" w:lineRule="auto"/>
        <w:contextualSpacing/>
        <w:jc w:val="both"/>
        <w:rPr>
          <w:rFonts w:ascii="Arial" w:eastAsia="Times New Roman" w:hAnsi="Arial" w:cs="Arial"/>
          <w:color w:val="222222"/>
          <w:sz w:val="24"/>
          <w:szCs w:val="24"/>
        </w:rPr>
      </w:pPr>
    </w:p>
    <w:p w14:paraId="2B01CD16" w14:textId="77777777" w:rsidR="0048062F" w:rsidRPr="00305E00" w:rsidRDefault="0048062F" w:rsidP="00044521">
      <w:pPr>
        <w:widowControl/>
        <w:shd w:val="clear" w:color="auto" w:fill="FFFFFF"/>
        <w:spacing w:after="0" w:line="240" w:lineRule="auto"/>
        <w:ind w:firstLine="284"/>
        <w:contextualSpacing/>
        <w:jc w:val="both"/>
        <w:rPr>
          <w:rFonts w:ascii="Arial" w:eastAsia="Times New Roman" w:hAnsi="Arial" w:cs="Arial"/>
          <w:color w:val="222222"/>
          <w:sz w:val="20"/>
          <w:szCs w:val="24"/>
        </w:rPr>
      </w:pPr>
      <w:r w:rsidRPr="00305E00">
        <w:rPr>
          <w:rFonts w:ascii="Arial" w:eastAsia="Times New Roman" w:hAnsi="Arial" w:cs="Arial"/>
          <w:b/>
          <w:bCs/>
          <w:i/>
          <w:iCs/>
          <w:color w:val="000000"/>
          <w:sz w:val="20"/>
          <w:szCs w:val="24"/>
        </w:rPr>
        <w:t>Table 2. Number of Displaced Families / Persons Inside Evacuation Center</w:t>
      </w:r>
    </w:p>
    <w:tbl>
      <w:tblPr>
        <w:tblW w:w="4915" w:type="pct"/>
        <w:tblInd w:w="279" w:type="dxa"/>
        <w:tblCellMar>
          <w:left w:w="0" w:type="dxa"/>
          <w:right w:w="0" w:type="dxa"/>
        </w:tblCellMar>
        <w:tblLook w:val="04A0" w:firstRow="1" w:lastRow="0" w:firstColumn="1" w:lastColumn="0" w:noHBand="0" w:noVBand="1"/>
      </w:tblPr>
      <w:tblGrid>
        <w:gridCol w:w="200"/>
        <w:gridCol w:w="3912"/>
        <w:gridCol w:w="920"/>
        <w:gridCol w:w="1035"/>
        <w:gridCol w:w="879"/>
        <w:gridCol w:w="879"/>
        <w:gridCol w:w="879"/>
        <w:gridCol w:w="867"/>
      </w:tblGrid>
      <w:tr w:rsidR="00EC62D1" w:rsidRPr="00EC62D1" w14:paraId="2F702A1B" w14:textId="77777777" w:rsidTr="008106C1">
        <w:trPr>
          <w:trHeight w:val="20"/>
        </w:trPr>
        <w:tc>
          <w:tcPr>
            <w:tcW w:w="214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142FE16" w14:textId="77777777" w:rsidR="00EC62D1" w:rsidRPr="00EC62D1" w:rsidRDefault="00EC62D1" w:rsidP="00044521">
            <w:pPr>
              <w:spacing w:after="0" w:line="240" w:lineRule="auto"/>
              <w:ind w:right="113"/>
              <w:contextualSpacing/>
              <w:jc w:val="center"/>
              <w:rPr>
                <w:rFonts w:ascii="Arial" w:hAnsi="Arial" w:cs="Arial"/>
                <w:b/>
                <w:bCs/>
                <w:sz w:val="20"/>
                <w:szCs w:val="20"/>
              </w:rPr>
            </w:pPr>
            <w:r w:rsidRPr="00EC62D1">
              <w:rPr>
                <w:rFonts w:ascii="Arial" w:hAnsi="Arial" w:cs="Arial"/>
                <w:b/>
                <w:bCs/>
                <w:sz w:val="20"/>
                <w:szCs w:val="20"/>
              </w:rPr>
              <w:t xml:space="preserve">REGION / PROVINCE / MUNICIPALITY </w:t>
            </w:r>
          </w:p>
        </w:tc>
        <w:tc>
          <w:tcPr>
            <w:tcW w:w="102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421A798B" w14:textId="77777777" w:rsidR="00EC62D1" w:rsidRPr="00EC62D1" w:rsidRDefault="00EC62D1" w:rsidP="00044521">
            <w:pPr>
              <w:spacing w:after="0" w:line="240" w:lineRule="auto"/>
              <w:ind w:right="113"/>
              <w:contextualSpacing/>
              <w:jc w:val="center"/>
              <w:rPr>
                <w:rFonts w:ascii="Arial" w:hAnsi="Arial" w:cs="Arial"/>
                <w:b/>
                <w:bCs/>
                <w:sz w:val="20"/>
                <w:szCs w:val="20"/>
              </w:rPr>
            </w:pPr>
            <w:r w:rsidRPr="00EC62D1">
              <w:rPr>
                <w:rFonts w:ascii="Arial" w:hAnsi="Arial" w:cs="Arial"/>
                <w:b/>
                <w:bCs/>
                <w:sz w:val="20"/>
                <w:szCs w:val="20"/>
              </w:rPr>
              <w:t xml:space="preserve"> NUMBER OF EVACUATION CENTERS (ECs) </w:t>
            </w:r>
          </w:p>
        </w:tc>
        <w:tc>
          <w:tcPr>
            <w:tcW w:w="1831"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0CB5A463" w14:textId="77777777" w:rsidR="00EC62D1" w:rsidRPr="00EC62D1" w:rsidRDefault="00EC62D1" w:rsidP="00044521">
            <w:pPr>
              <w:spacing w:after="0" w:line="240" w:lineRule="auto"/>
              <w:ind w:right="113"/>
              <w:contextualSpacing/>
              <w:jc w:val="center"/>
              <w:rPr>
                <w:rFonts w:ascii="Arial" w:hAnsi="Arial" w:cs="Arial"/>
                <w:b/>
                <w:bCs/>
                <w:sz w:val="20"/>
                <w:szCs w:val="20"/>
              </w:rPr>
            </w:pPr>
            <w:r w:rsidRPr="00EC62D1">
              <w:rPr>
                <w:rFonts w:ascii="Arial" w:hAnsi="Arial" w:cs="Arial"/>
                <w:b/>
                <w:bCs/>
                <w:sz w:val="20"/>
                <w:szCs w:val="20"/>
              </w:rPr>
              <w:t xml:space="preserve"> INSIDE ECs </w:t>
            </w:r>
          </w:p>
        </w:tc>
      </w:tr>
      <w:tr w:rsidR="00EC62D1" w:rsidRPr="00EC62D1" w14:paraId="0D364982" w14:textId="77777777" w:rsidTr="008106C1">
        <w:trPr>
          <w:trHeight w:val="20"/>
        </w:trPr>
        <w:tc>
          <w:tcPr>
            <w:tcW w:w="2148" w:type="pct"/>
            <w:gridSpan w:val="2"/>
            <w:vMerge/>
            <w:tcBorders>
              <w:top w:val="single" w:sz="4" w:space="0" w:color="000000"/>
              <w:left w:val="single" w:sz="4" w:space="0" w:color="000000"/>
              <w:bottom w:val="single" w:sz="4" w:space="0" w:color="000000"/>
              <w:right w:val="single" w:sz="4" w:space="0" w:color="000000"/>
            </w:tcBorders>
            <w:vAlign w:val="center"/>
            <w:hideMark/>
          </w:tcPr>
          <w:p w14:paraId="79A33196" w14:textId="77777777" w:rsidR="00EC62D1" w:rsidRPr="00EC62D1" w:rsidRDefault="00EC62D1" w:rsidP="00044521">
            <w:pPr>
              <w:spacing w:after="0" w:line="240" w:lineRule="auto"/>
              <w:ind w:right="113"/>
              <w:contextualSpacing/>
              <w:rPr>
                <w:rFonts w:ascii="Arial" w:hAnsi="Arial" w:cs="Arial"/>
                <w:b/>
                <w:bCs/>
                <w:sz w:val="20"/>
                <w:szCs w:val="20"/>
              </w:rPr>
            </w:pPr>
          </w:p>
        </w:tc>
        <w:tc>
          <w:tcPr>
            <w:tcW w:w="1021" w:type="pct"/>
            <w:gridSpan w:val="2"/>
            <w:vMerge/>
            <w:tcBorders>
              <w:top w:val="single" w:sz="4" w:space="0" w:color="000000"/>
              <w:left w:val="single" w:sz="4" w:space="0" w:color="000000"/>
              <w:bottom w:val="single" w:sz="4" w:space="0" w:color="000000"/>
              <w:right w:val="single" w:sz="4" w:space="0" w:color="000000"/>
            </w:tcBorders>
            <w:vAlign w:val="center"/>
            <w:hideMark/>
          </w:tcPr>
          <w:p w14:paraId="04B232CB" w14:textId="77777777" w:rsidR="00EC62D1" w:rsidRPr="00EC62D1" w:rsidRDefault="00EC62D1" w:rsidP="00044521">
            <w:pPr>
              <w:spacing w:after="0" w:line="240" w:lineRule="auto"/>
              <w:ind w:right="113"/>
              <w:contextualSpacing/>
              <w:rPr>
                <w:rFonts w:ascii="Arial" w:hAnsi="Arial" w:cs="Arial"/>
                <w:b/>
                <w:bCs/>
                <w:sz w:val="20"/>
                <w:szCs w:val="20"/>
              </w:rPr>
            </w:pPr>
          </w:p>
        </w:tc>
        <w:tc>
          <w:tcPr>
            <w:tcW w:w="917"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3534D6B" w14:textId="77777777" w:rsidR="00EC62D1" w:rsidRPr="00EC62D1" w:rsidRDefault="00EC62D1" w:rsidP="00044521">
            <w:pPr>
              <w:spacing w:after="0" w:line="240" w:lineRule="auto"/>
              <w:ind w:right="113"/>
              <w:contextualSpacing/>
              <w:jc w:val="center"/>
              <w:rPr>
                <w:rFonts w:ascii="Arial" w:hAnsi="Arial" w:cs="Arial"/>
                <w:b/>
                <w:bCs/>
                <w:sz w:val="20"/>
                <w:szCs w:val="20"/>
              </w:rPr>
            </w:pPr>
            <w:r w:rsidRPr="00EC62D1">
              <w:rPr>
                <w:rFonts w:ascii="Arial" w:hAnsi="Arial" w:cs="Arial"/>
                <w:b/>
                <w:bCs/>
                <w:sz w:val="20"/>
                <w:szCs w:val="20"/>
              </w:rPr>
              <w:t xml:space="preserve"> Families </w:t>
            </w:r>
          </w:p>
        </w:tc>
        <w:tc>
          <w:tcPr>
            <w:tcW w:w="914"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DCDDA22" w14:textId="77777777" w:rsidR="00EC62D1" w:rsidRPr="00EC62D1" w:rsidRDefault="00EC62D1" w:rsidP="00044521">
            <w:pPr>
              <w:spacing w:after="0" w:line="240" w:lineRule="auto"/>
              <w:ind w:right="113"/>
              <w:contextualSpacing/>
              <w:jc w:val="center"/>
              <w:rPr>
                <w:rFonts w:ascii="Arial" w:hAnsi="Arial" w:cs="Arial"/>
                <w:b/>
                <w:bCs/>
                <w:sz w:val="20"/>
                <w:szCs w:val="20"/>
              </w:rPr>
            </w:pPr>
            <w:r w:rsidRPr="00EC62D1">
              <w:rPr>
                <w:rFonts w:ascii="Arial" w:hAnsi="Arial" w:cs="Arial"/>
                <w:b/>
                <w:bCs/>
                <w:sz w:val="20"/>
                <w:szCs w:val="20"/>
              </w:rPr>
              <w:t xml:space="preserve"> Persons </w:t>
            </w:r>
          </w:p>
        </w:tc>
      </w:tr>
      <w:tr w:rsidR="00EC62D1" w:rsidRPr="00EC62D1" w14:paraId="1F70937C" w14:textId="77777777" w:rsidTr="008106C1">
        <w:trPr>
          <w:trHeight w:val="20"/>
        </w:trPr>
        <w:tc>
          <w:tcPr>
            <w:tcW w:w="2148" w:type="pct"/>
            <w:gridSpan w:val="2"/>
            <w:vMerge/>
            <w:tcBorders>
              <w:top w:val="single" w:sz="4" w:space="0" w:color="000000"/>
              <w:left w:val="single" w:sz="4" w:space="0" w:color="000000"/>
              <w:bottom w:val="single" w:sz="4" w:space="0" w:color="000000"/>
              <w:right w:val="single" w:sz="4" w:space="0" w:color="000000"/>
            </w:tcBorders>
            <w:vAlign w:val="center"/>
            <w:hideMark/>
          </w:tcPr>
          <w:p w14:paraId="76AEBD24" w14:textId="77777777" w:rsidR="00EC62D1" w:rsidRPr="00EC62D1" w:rsidRDefault="00EC62D1" w:rsidP="00044521">
            <w:pPr>
              <w:spacing w:after="0" w:line="240" w:lineRule="auto"/>
              <w:ind w:right="113"/>
              <w:contextualSpacing/>
              <w:rPr>
                <w:rFonts w:ascii="Arial" w:hAnsi="Arial" w:cs="Arial"/>
                <w:b/>
                <w:bCs/>
                <w:sz w:val="20"/>
                <w:szCs w:val="20"/>
              </w:rPr>
            </w:pPr>
          </w:p>
        </w:tc>
        <w:tc>
          <w:tcPr>
            <w:tcW w:w="481"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89B01C5" w14:textId="77777777" w:rsidR="00EC62D1" w:rsidRPr="00EC62D1" w:rsidRDefault="00EC62D1" w:rsidP="00044521">
            <w:pPr>
              <w:spacing w:after="0" w:line="240" w:lineRule="auto"/>
              <w:ind w:right="113"/>
              <w:contextualSpacing/>
              <w:jc w:val="center"/>
              <w:rPr>
                <w:rFonts w:ascii="Arial" w:hAnsi="Arial" w:cs="Arial"/>
                <w:b/>
                <w:bCs/>
                <w:sz w:val="20"/>
                <w:szCs w:val="20"/>
              </w:rPr>
            </w:pPr>
            <w:r w:rsidRPr="00EC62D1">
              <w:rPr>
                <w:rFonts w:ascii="Arial" w:hAnsi="Arial" w:cs="Arial"/>
                <w:b/>
                <w:bCs/>
                <w:sz w:val="20"/>
                <w:szCs w:val="20"/>
              </w:rPr>
              <w:t xml:space="preserve"> CUM </w:t>
            </w:r>
          </w:p>
        </w:tc>
        <w:tc>
          <w:tcPr>
            <w:tcW w:w="541"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D9FA76D" w14:textId="77777777" w:rsidR="00EC62D1" w:rsidRPr="00EC62D1" w:rsidRDefault="00EC62D1" w:rsidP="00044521">
            <w:pPr>
              <w:spacing w:after="0" w:line="240" w:lineRule="auto"/>
              <w:ind w:right="113"/>
              <w:contextualSpacing/>
              <w:jc w:val="center"/>
              <w:rPr>
                <w:rFonts w:ascii="Arial" w:hAnsi="Arial" w:cs="Arial"/>
                <w:b/>
                <w:bCs/>
                <w:sz w:val="20"/>
                <w:szCs w:val="20"/>
              </w:rPr>
            </w:pPr>
            <w:r w:rsidRPr="00EC62D1">
              <w:rPr>
                <w:rFonts w:ascii="Arial" w:hAnsi="Arial" w:cs="Arial"/>
                <w:b/>
                <w:bCs/>
                <w:sz w:val="20"/>
                <w:szCs w:val="20"/>
              </w:rPr>
              <w:t xml:space="preserve"> NOW </w:t>
            </w:r>
          </w:p>
        </w:tc>
        <w:tc>
          <w:tcPr>
            <w:tcW w:w="459"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0E6D7AA" w14:textId="77777777" w:rsidR="00EC62D1" w:rsidRPr="00EC62D1" w:rsidRDefault="00EC62D1" w:rsidP="00044521">
            <w:pPr>
              <w:spacing w:after="0" w:line="240" w:lineRule="auto"/>
              <w:ind w:right="113"/>
              <w:contextualSpacing/>
              <w:jc w:val="center"/>
              <w:rPr>
                <w:rFonts w:ascii="Arial" w:hAnsi="Arial" w:cs="Arial"/>
                <w:b/>
                <w:bCs/>
                <w:sz w:val="20"/>
                <w:szCs w:val="20"/>
              </w:rPr>
            </w:pPr>
            <w:r w:rsidRPr="00EC62D1">
              <w:rPr>
                <w:rFonts w:ascii="Arial" w:hAnsi="Arial" w:cs="Arial"/>
                <w:b/>
                <w:bCs/>
                <w:sz w:val="20"/>
                <w:szCs w:val="20"/>
              </w:rPr>
              <w:t xml:space="preserve"> CUM </w:t>
            </w:r>
          </w:p>
        </w:tc>
        <w:tc>
          <w:tcPr>
            <w:tcW w:w="459"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2EC7125" w14:textId="77777777" w:rsidR="00EC62D1" w:rsidRPr="00EC62D1" w:rsidRDefault="00EC62D1" w:rsidP="00044521">
            <w:pPr>
              <w:spacing w:after="0" w:line="240" w:lineRule="auto"/>
              <w:ind w:right="113"/>
              <w:contextualSpacing/>
              <w:jc w:val="center"/>
              <w:rPr>
                <w:rFonts w:ascii="Arial" w:hAnsi="Arial" w:cs="Arial"/>
                <w:b/>
                <w:bCs/>
                <w:sz w:val="20"/>
                <w:szCs w:val="20"/>
              </w:rPr>
            </w:pPr>
            <w:r w:rsidRPr="00EC62D1">
              <w:rPr>
                <w:rFonts w:ascii="Arial" w:hAnsi="Arial" w:cs="Arial"/>
                <w:b/>
                <w:bCs/>
                <w:sz w:val="20"/>
                <w:szCs w:val="20"/>
              </w:rPr>
              <w:t xml:space="preserve"> NOW </w:t>
            </w:r>
          </w:p>
        </w:tc>
        <w:tc>
          <w:tcPr>
            <w:tcW w:w="459"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3BD70DC" w14:textId="77777777" w:rsidR="00EC62D1" w:rsidRPr="00EC62D1" w:rsidRDefault="00EC62D1" w:rsidP="00044521">
            <w:pPr>
              <w:spacing w:after="0" w:line="240" w:lineRule="auto"/>
              <w:ind w:right="113"/>
              <w:contextualSpacing/>
              <w:jc w:val="center"/>
              <w:rPr>
                <w:rFonts w:ascii="Arial" w:hAnsi="Arial" w:cs="Arial"/>
                <w:b/>
                <w:bCs/>
                <w:sz w:val="20"/>
                <w:szCs w:val="20"/>
              </w:rPr>
            </w:pPr>
            <w:r w:rsidRPr="00EC62D1">
              <w:rPr>
                <w:rFonts w:ascii="Arial" w:hAnsi="Arial" w:cs="Arial"/>
                <w:b/>
                <w:bCs/>
                <w:sz w:val="20"/>
                <w:szCs w:val="20"/>
              </w:rPr>
              <w:t xml:space="preserve"> CUM </w:t>
            </w:r>
          </w:p>
        </w:tc>
        <w:tc>
          <w:tcPr>
            <w:tcW w:w="45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59F684A" w14:textId="77777777" w:rsidR="00EC62D1" w:rsidRPr="00EC62D1" w:rsidRDefault="00EC62D1" w:rsidP="00044521">
            <w:pPr>
              <w:spacing w:after="0" w:line="240" w:lineRule="auto"/>
              <w:ind w:right="113"/>
              <w:contextualSpacing/>
              <w:jc w:val="center"/>
              <w:rPr>
                <w:rFonts w:ascii="Arial" w:hAnsi="Arial" w:cs="Arial"/>
                <w:b/>
                <w:bCs/>
                <w:sz w:val="20"/>
                <w:szCs w:val="20"/>
              </w:rPr>
            </w:pPr>
            <w:r w:rsidRPr="00EC62D1">
              <w:rPr>
                <w:rFonts w:ascii="Arial" w:hAnsi="Arial" w:cs="Arial"/>
                <w:b/>
                <w:bCs/>
                <w:sz w:val="20"/>
                <w:szCs w:val="20"/>
              </w:rPr>
              <w:t xml:space="preserve"> NOW </w:t>
            </w:r>
          </w:p>
        </w:tc>
      </w:tr>
      <w:tr w:rsidR="00EC62D1" w:rsidRPr="00EC62D1" w14:paraId="38DED8F6" w14:textId="77777777" w:rsidTr="008106C1">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3D166E2" w14:textId="77777777" w:rsidR="00EC62D1" w:rsidRPr="00EC62D1" w:rsidRDefault="00EC62D1" w:rsidP="00044521">
            <w:pPr>
              <w:spacing w:after="0" w:line="240" w:lineRule="auto"/>
              <w:ind w:right="113"/>
              <w:contextualSpacing/>
              <w:jc w:val="center"/>
              <w:rPr>
                <w:rFonts w:ascii="Arial" w:hAnsi="Arial" w:cs="Arial"/>
                <w:b/>
                <w:bCs/>
                <w:color w:val="000000"/>
                <w:sz w:val="20"/>
                <w:szCs w:val="20"/>
              </w:rPr>
            </w:pPr>
            <w:r w:rsidRPr="00EC62D1">
              <w:rPr>
                <w:rFonts w:ascii="Arial" w:hAnsi="Arial" w:cs="Arial"/>
                <w:b/>
                <w:bCs/>
                <w:color w:val="000000"/>
                <w:sz w:val="20"/>
                <w:szCs w:val="20"/>
              </w:rPr>
              <w:t>GRAND TOTAL</w:t>
            </w:r>
          </w:p>
        </w:tc>
        <w:tc>
          <w:tcPr>
            <w:tcW w:w="48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3649D68" w14:textId="149E4540"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1 </w:t>
            </w:r>
          </w:p>
        </w:tc>
        <w:tc>
          <w:tcPr>
            <w:tcW w:w="54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5F76631" w14:textId="6BC0E110"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1 </w:t>
            </w:r>
          </w:p>
        </w:tc>
        <w:tc>
          <w:tcPr>
            <w:tcW w:w="45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F181D3F" w14:textId="20954FDD"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 742 </w:t>
            </w:r>
          </w:p>
        </w:tc>
        <w:tc>
          <w:tcPr>
            <w:tcW w:w="45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B26E39C" w14:textId="025E5046"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 742 </w:t>
            </w:r>
          </w:p>
        </w:tc>
        <w:tc>
          <w:tcPr>
            <w:tcW w:w="45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DF6BCD3" w14:textId="551E0559"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2,365 </w:t>
            </w:r>
          </w:p>
        </w:tc>
        <w:tc>
          <w:tcPr>
            <w:tcW w:w="45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DB6CCE3" w14:textId="50C97904"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2,365 </w:t>
            </w:r>
          </w:p>
        </w:tc>
      </w:tr>
      <w:tr w:rsidR="00EC62D1" w:rsidRPr="00EC62D1" w14:paraId="7542729D" w14:textId="77777777" w:rsidTr="008106C1">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362D8E" w14:textId="77777777" w:rsidR="00EC62D1" w:rsidRPr="00EC62D1" w:rsidRDefault="00EC62D1" w:rsidP="00044521">
            <w:pPr>
              <w:spacing w:after="0" w:line="240" w:lineRule="auto"/>
              <w:ind w:right="113"/>
              <w:contextualSpacing/>
              <w:rPr>
                <w:rFonts w:ascii="Arial" w:hAnsi="Arial" w:cs="Arial"/>
                <w:b/>
                <w:bCs/>
                <w:color w:val="000000"/>
                <w:sz w:val="20"/>
                <w:szCs w:val="20"/>
              </w:rPr>
            </w:pPr>
            <w:r w:rsidRPr="00EC62D1">
              <w:rPr>
                <w:rFonts w:ascii="Arial" w:hAnsi="Arial" w:cs="Arial"/>
                <w:b/>
                <w:bCs/>
                <w:color w:val="000000"/>
                <w:sz w:val="20"/>
                <w:szCs w:val="20"/>
              </w:rPr>
              <w:t>REGION II</w:t>
            </w:r>
          </w:p>
        </w:tc>
        <w:tc>
          <w:tcPr>
            <w:tcW w:w="48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17E98C6" w14:textId="5FFC0BA4"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1 </w:t>
            </w:r>
          </w:p>
        </w:tc>
        <w:tc>
          <w:tcPr>
            <w:tcW w:w="5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0B7A4E4" w14:textId="03989A24"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1 </w:t>
            </w:r>
          </w:p>
        </w:tc>
        <w:tc>
          <w:tcPr>
            <w:tcW w:w="45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03DAB2E" w14:textId="3BA95A3B"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 742 </w:t>
            </w:r>
          </w:p>
        </w:tc>
        <w:tc>
          <w:tcPr>
            <w:tcW w:w="45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DCA9D9" w14:textId="0E4A8880"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 742 </w:t>
            </w:r>
          </w:p>
        </w:tc>
        <w:tc>
          <w:tcPr>
            <w:tcW w:w="45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6CD522" w14:textId="302619DA"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2,365 </w:t>
            </w:r>
          </w:p>
        </w:tc>
        <w:tc>
          <w:tcPr>
            <w:tcW w:w="45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E393F68" w14:textId="7BA59938"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2,365 </w:t>
            </w:r>
          </w:p>
        </w:tc>
      </w:tr>
      <w:tr w:rsidR="00EC62D1" w:rsidRPr="00EC62D1" w14:paraId="50E827F7" w14:textId="77777777" w:rsidTr="008106C1">
        <w:trPr>
          <w:trHeight w:val="20"/>
        </w:trPr>
        <w:tc>
          <w:tcPr>
            <w:tcW w:w="214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33D85D" w14:textId="77777777" w:rsidR="00EC62D1" w:rsidRPr="00EC62D1" w:rsidRDefault="00EC62D1" w:rsidP="00044521">
            <w:pPr>
              <w:spacing w:after="0" w:line="240" w:lineRule="auto"/>
              <w:ind w:right="113"/>
              <w:contextualSpacing/>
              <w:rPr>
                <w:rFonts w:ascii="Arial" w:hAnsi="Arial" w:cs="Arial"/>
                <w:b/>
                <w:bCs/>
                <w:color w:val="000000"/>
                <w:sz w:val="20"/>
                <w:szCs w:val="20"/>
              </w:rPr>
            </w:pPr>
            <w:r w:rsidRPr="00EC62D1">
              <w:rPr>
                <w:rFonts w:ascii="Arial" w:hAnsi="Arial" w:cs="Arial"/>
                <w:b/>
                <w:bCs/>
                <w:color w:val="000000"/>
                <w:sz w:val="20"/>
                <w:szCs w:val="20"/>
              </w:rPr>
              <w:t>Batanes</w:t>
            </w:r>
          </w:p>
        </w:tc>
        <w:tc>
          <w:tcPr>
            <w:tcW w:w="48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002DD9" w14:textId="6886283F"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1 </w:t>
            </w:r>
          </w:p>
        </w:tc>
        <w:tc>
          <w:tcPr>
            <w:tcW w:w="5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EB8AF0" w14:textId="777ACE6C"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1 </w:t>
            </w:r>
          </w:p>
        </w:tc>
        <w:tc>
          <w:tcPr>
            <w:tcW w:w="45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3E005E" w14:textId="4F538DA4"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 742 </w:t>
            </w:r>
          </w:p>
        </w:tc>
        <w:tc>
          <w:tcPr>
            <w:tcW w:w="45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A0CE31" w14:textId="06F662EC"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 742 </w:t>
            </w:r>
          </w:p>
        </w:tc>
        <w:tc>
          <w:tcPr>
            <w:tcW w:w="45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1328E9" w14:textId="1C8F923D"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2,365 </w:t>
            </w:r>
          </w:p>
        </w:tc>
        <w:tc>
          <w:tcPr>
            <w:tcW w:w="45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1536E8" w14:textId="76B37893" w:rsidR="00EC62D1" w:rsidRPr="00EC62D1" w:rsidRDefault="00EC62D1" w:rsidP="00044521">
            <w:pPr>
              <w:spacing w:after="0" w:line="240" w:lineRule="auto"/>
              <w:ind w:right="113"/>
              <w:contextualSpacing/>
              <w:jc w:val="right"/>
              <w:rPr>
                <w:rFonts w:ascii="Arial" w:hAnsi="Arial" w:cs="Arial"/>
                <w:b/>
                <w:bCs/>
                <w:color w:val="000000"/>
                <w:sz w:val="20"/>
                <w:szCs w:val="20"/>
              </w:rPr>
            </w:pPr>
            <w:r w:rsidRPr="00EC62D1">
              <w:rPr>
                <w:rFonts w:ascii="Arial" w:hAnsi="Arial" w:cs="Arial"/>
                <w:b/>
                <w:bCs/>
                <w:color w:val="000000"/>
                <w:sz w:val="20"/>
                <w:szCs w:val="20"/>
              </w:rPr>
              <w:t xml:space="preserve">2,365 </w:t>
            </w:r>
          </w:p>
        </w:tc>
      </w:tr>
      <w:tr w:rsidR="00EC62D1" w:rsidRPr="00EC62D1" w14:paraId="78D53BED" w14:textId="77777777" w:rsidTr="008106C1">
        <w:trPr>
          <w:trHeight w:val="20"/>
        </w:trPr>
        <w:tc>
          <w:tcPr>
            <w:tcW w:w="10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5205B8" w14:textId="77777777" w:rsidR="00EC62D1" w:rsidRPr="00EC62D1" w:rsidRDefault="00EC62D1" w:rsidP="00044521">
            <w:pPr>
              <w:spacing w:after="0" w:line="240" w:lineRule="auto"/>
              <w:ind w:right="113"/>
              <w:contextualSpacing/>
              <w:jc w:val="right"/>
              <w:rPr>
                <w:rFonts w:ascii="Arial" w:hAnsi="Arial" w:cs="Arial"/>
                <w:color w:val="000000"/>
                <w:sz w:val="20"/>
                <w:szCs w:val="20"/>
              </w:rPr>
            </w:pPr>
            <w:r w:rsidRPr="00EC62D1">
              <w:rPr>
                <w:rFonts w:ascii="Arial" w:hAnsi="Arial" w:cs="Arial"/>
                <w:color w:val="000000"/>
                <w:sz w:val="20"/>
                <w:szCs w:val="20"/>
              </w:rPr>
              <w:t> </w:t>
            </w:r>
          </w:p>
        </w:tc>
        <w:tc>
          <w:tcPr>
            <w:tcW w:w="204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B25FA0" w14:textId="77777777" w:rsidR="00EC62D1" w:rsidRPr="00EC62D1" w:rsidRDefault="00EC62D1" w:rsidP="00044521">
            <w:pPr>
              <w:spacing w:after="0" w:line="240" w:lineRule="auto"/>
              <w:ind w:right="113"/>
              <w:contextualSpacing/>
              <w:rPr>
                <w:rFonts w:ascii="Arial" w:hAnsi="Arial" w:cs="Arial"/>
                <w:i/>
                <w:iCs/>
                <w:color w:val="000000"/>
                <w:sz w:val="20"/>
                <w:szCs w:val="20"/>
              </w:rPr>
            </w:pPr>
            <w:r w:rsidRPr="00EC62D1">
              <w:rPr>
                <w:rFonts w:ascii="Arial" w:hAnsi="Arial" w:cs="Arial"/>
                <w:i/>
                <w:iCs/>
                <w:color w:val="000000"/>
                <w:sz w:val="20"/>
                <w:szCs w:val="20"/>
              </w:rPr>
              <w:t>Itbayat</w:t>
            </w:r>
          </w:p>
        </w:tc>
        <w:tc>
          <w:tcPr>
            <w:tcW w:w="48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0B59A9" w14:textId="1C683179" w:rsidR="00EC62D1" w:rsidRPr="00EC62D1" w:rsidRDefault="00EC62D1" w:rsidP="00044521">
            <w:pPr>
              <w:spacing w:after="0" w:line="240" w:lineRule="auto"/>
              <w:ind w:right="113"/>
              <w:contextualSpacing/>
              <w:jc w:val="right"/>
              <w:rPr>
                <w:rFonts w:ascii="Arial" w:hAnsi="Arial" w:cs="Arial"/>
                <w:i/>
                <w:iCs/>
                <w:sz w:val="20"/>
                <w:szCs w:val="20"/>
              </w:rPr>
            </w:pPr>
            <w:r w:rsidRPr="00EC62D1">
              <w:rPr>
                <w:rFonts w:ascii="Arial" w:hAnsi="Arial" w:cs="Arial"/>
                <w:i/>
                <w:iCs/>
                <w:sz w:val="20"/>
                <w:szCs w:val="20"/>
              </w:rPr>
              <w:t xml:space="preserve"> 1 </w:t>
            </w:r>
          </w:p>
        </w:tc>
        <w:tc>
          <w:tcPr>
            <w:tcW w:w="54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7B8EC0" w14:textId="31BA4C64" w:rsidR="00EC62D1" w:rsidRPr="00EC62D1" w:rsidRDefault="00EC62D1" w:rsidP="00044521">
            <w:pPr>
              <w:spacing w:after="0" w:line="240" w:lineRule="auto"/>
              <w:ind w:right="113"/>
              <w:contextualSpacing/>
              <w:jc w:val="right"/>
              <w:rPr>
                <w:rFonts w:ascii="Arial" w:hAnsi="Arial" w:cs="Arial"/>
                <w:i/>
                <w:iCs/>
                <w:sz w:val="20"/>
                <w:szCs w:val="20"/>
              </w:rPr>
            </w:pPr>
            <w:r w:rsidRPr="00EC62D1">
              <w:rPr>
                <w:rFonts w:ascii="Arial" w:hAnsi="Arial" w:cs="Arial"/>
                <w:i/>
                <w:iCs/>
                <w:sz w:val="20"/>
                <w:szCs w:val="20"/>
              </w:rPr>
              <w:t xml:space="preserve">1 </w:t>
            </w:r>
          </w:p>
        </w:tc>
        <w:tc>
          <w:tcPr>
            <w:tcW w:w="4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2013DE" w14:textId="0197A86C" w:rsidR="00EC62D1" w:rsidRPr="00EC62D1" w:rsidRDefault="00EC62D1" w:rsidP="00044521">
            <w:pPr>
              <w:spacing w:after="0" w:line="240" w:lineRule="auto"/>
              <w:ind w:right="113"/>
              <w:contextualSpacing/>
              <w:jc w:val="right"/>
              <w:rPr>
                <w:rFonts w:ascii="Arial" w:hAnsi="Arial" w:cs="Arial"/>
                <w:i/>
                <w:iCs/>
                <w:sz w:val="20"/>
                <w:szCs w:val="20"/>
              </w:rPr>
            </w:pPr>
            <w:r w:rsidRPr="00EC62D1">
              <w:rPr>
                <w:rFonts w:ascii="Arial" w:hAnsi="Arial" w:cs="Arial"/>
                <w:i/>
                <w:iCs/>
                <w:sz w:val="20"/>
                <w:szCs w:val="20"/>
              </w:rPr>
              <w:t xml:space="preserve">742 </w:t>
            </w:r>
          </w:p>
        </w:tc>
        <w:tc>
          <w:tcPr>
            <w:tcW w:w="4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A72DB9" w14:textId="4AAFC861" w:rsidR="00EC62D1" w:rsidRPr="00EC62D1" w:rsidRDefault="00EC62D1" w:rsidP="00044521">
            <w:pPr>
              <w:spacing w:after="0" w:line="240" w:lineRule="auto"/>
              <w:ind w:right="113"/>
              <w:contextualSpacing/>
              <w:jc w:val="right"/>
              <w:rPr>
                <w:rFonts w:ascii="Arial" w:hAnsi="Arial" w:cs="Arial"/>
                <w:i/>
                <w:iCs/>
                <w:sz w:val="20"/>
                <w:szCs w:val="20"/>
              </w:rPr>
            </w:pPr>
            <w:r w:rsidRPr="00EC62D1">
              <w:rPr>
                <w:rFonts w:ascii="Arial" w:hAnsi="Arial" w:cs="Arial"/>
                <w:i/>
                <w:iCs/>
                <w:sz w:val="20"/>
                <w:szCs w:val="20"/>
              </w:rPr>
              <w:t xml:space="preserve">742 </w:t>
            </w:r>
          </w:p>
        </w:tc>
        <w:tc>
          <w:tcPr>
            <w:tcW w:w="45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1F8A2" w14:textId="57AA7B68" w:rsidR="00EC62D1" w:rsidRPr="00EC62D1" w:rsidRDefault="00EC62D1" w:rsidP="00044521">
            <w:pPr>
              <w:spacing w:after="0" w:line="240" w:lineRule="auto"/>
              <w:ind w:right="113"/>
              <w:contextualSpacing/>
              <w:jc w:val="right"/>
              <w:rPr>
                <w:rFonts w:ascii="Arial" w:hAnsi="Arial" w:cs="Arial"/>
                <w:i/>
                <w:iCs/>
                <w:sz w:val="20"/>
                <w:szCs w:val="20"/>
              </w:rPr>
            </w:pPr>
            <w:r w:rsidRPr="00EC62D1">
              <w:rPr>
                <w:rFonts w:ascii="Arial" w:hAnsi="Arial" w:cs="Arial"/>
                <w:i/>
                <w:iCs/>
                <w:sz w:val="20"/>
                <w:szCs w:val="20"/>
              </w:rPr>
              <w:t xml:space="preserve"> 2,365 </w:t>
            </w:r>
          </w:p>
        </w:tc>
        <w:tc>
          <w:tcPr>
            <w:tcW w:w="4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C444E" w14:textId="50E234D2" w:rsidR="00EC62D1" w:rsidRPr="00EC62D1" w:rsidRDefault="00EC62D1" w:rsidP="00044521">
            <w:pPr>
              <w:spacing w:after="0" w:line="240" w:lineRule="auto"/>
              <w:ind w:right="113"/>
              <w:contextualSpacing/>
              <w:jc w:val="right"/>
              <w:rPr>
                <w:rFonts w:ascii="Arial" w:hAnsi="Arial" w:cs="Arial"/>
                <w:i/>
                <w:iCs/>
                <w:sz w:val="20"/>
                <w:szCs w:val="20"/>
              </w:rPr>
            </w:pPr>
            <w:r w:rsidRPr="00EC62D1">
              <w:rPr>
                <w:rFonts w:ascii="Arial" w:hAnsi="Arial" w:cs="Arial"/>
                <w:i/>
                <w:iCs/>
                <w:sz w:val="20"/>
                <w:szCs w:val="20"/>
              </w:rPr>
              <w:t xml:space="preserve"> 2,365 </w:t>
            </w:r>
          </w:p>
        </w:tc>
      </w:tr>
    </w:tbl>
    <w:p w14:paraId="18DCDBF1" w14:textId="7F7084D8" w:rsidR="0048062F" w:rsidRDefault="0048062F" w:rsidP="00044521">
      <w:pPr>
        <w:widowControl/>
        <w:shd w:val="clear" w:color="auto" w:fill="FFFFFF"/>
        <w:spacing w:after="0" w:line="240" w:lineRule="auto"/>
        <w:ind w:left="284"/>
        <w:contextualSpacing/>
        <w:jc w:val="both"/>
        <w:rPr>
          <w:rFonts w:ascii="Arial" w:eastAsia="Times New Roman" w:hAnsi="Arial" w:cs="Arial"/>
          <w:i/>
          <w:iCs/>
          <w:color w:val="222222"/>
          <w:sz w:val="16"/>
          <w:szCs w:val="24"/>
        </w:rPr>
      </w:pPr>
      <w:r w:rsidRPr="00305E00">
        <w:rPr>
          <w:rFonts w:ascii="Arial" w:eastAsia="Times New Roman" w:hAnsi="Arial" w:cs="Arial"/>
          <w:i/>
          <w:iCs/>
          <w:color w:val="222222"/>
          <w:sz w:val="16"/>
          <w:szCs w:val="24"/>
        </w:rPr>
        <w:t xml:space="preserve">Note: </w:t>
      </w:r>
      <w:r w:rsidR="009662D8">
        <w:rPr>
          <w:rFonts w:ascii="Arial" w:eastAsia="Times New Roman" w:hAnsi="Arial" w:cs="Arial"/>
          <w:i/>
          <w:iCs/>
          <w:color w:val="222222"/>
          <w:sz w:val="16"/>
          <w:szCs w:val="24"/>
        </w:rPr>
        <w:t>O</w:t>
      </w:r>
      <w:r w:rsidRPr="00305E00">
        <w:rPr>
          <w:rFonts w:ascii="Arial" w:eastAsia="Times New Roman" w:hAnsi="Arial" w:cs="Arial"/>
          <w:i/>
          <w:iCs/>
          <w:color w:val="222222"/>
          <w:sz w:val="16"/>
          <w:szCs w:val="24"/>
        </w:rPr>
        <w:t>ngoing assessment and validation</w:t>
      </w:r>
      <w:r w:rsidR="009662D8">
        <w:rPr>
          <w:rFonts w:ascii="Arial" w:eastAsia="Times New Roman" w:hAnsi="Arial" w:cs="Arial"/>
          <w:i/>
          <w:iCs/>
          <w:color w:val="222222"/>
          <w:sz w:val="16"/>
          <w:szCs w:val="24"/>
        </w:rPr>
        <w:t xml:space="preserve"> being conducted.</w:t>
      </w:r>
    </w:p>
    <w:p w14:paraId="2AD042B3" w14:textId="77777777" w:rsidR="00EC62D1" w:rsidRPr="00305E00" w:rsidRDefault="00EC62D1" w:rsidP="00044521">
      <w:pPr>
        <w:widowControl/>
        <w:shd w:val="clear" w:color="auto" w:fill="FFFFFF"/>
        <w:spacing w:after="0" w:line="240" w:lineRule="auto"/>
        <w:ind w:left="284"/>
        <w:contextualSpacing/>
        <w:jc w:val="both"/>
        <w:rPr>
          <w:rFonts w:ascii="Arial" w:eastAsia="Times New Roman" w:hAnsi="Arial" w:cs="Arial"/>
          <w:color w:val="222222"/>
          <w:sz w:val="16"/>
          <w:szCs w:val="24"/>
        </w:rPr>
      </w:pPr>
    </w:p>
    <w:p w14:paraId="7916EBC8" w14:textId="183EC45A" w:rsidR="00305E00" w:rsidRDefault="00620C98" w:rsidP="00044521">
      <w:pPr>
        <w:widowControl/>
        <w:spacing w:after="0" w:line="240" w:lineRule="auto"/>
        <w:ind w:firstLine="284"/>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 DSWD-FO II</w:t>
      </w:r>
    </w:p>
    <w:p w14:paraId="3AFF7C26" w14:textId="77777777" w:rsidR="00620C98" w:rsidRPr="00620C98" w:rsidRDefault="00620C98" w:rsidP="00044521">
      <w:pPr>
        <w:widowControl/>
        <w:spacing w:after="0" w:line="240" w:lineRule="auto"/>
        <w:ind w:firstLine="284"/>
        <w:contextualSpacing/>
        <w:jc w:val="right"/>
        <w:rPr>
          <w:rFonts w:ascii="Arial" w:eastAsia="Times New Roman" w:hAnsi="Arial" w:cs="Arial"/>
          <w:i/>
          <w:iCs/>
          <w:color w:val="0070C0"/>
          <w:sz w:val="16"/>
          <w:szCs w:val="24"/>
        </w:rPr>
      </w:pPr>
    </w:p>
    <w:p w14:paraId="6875F115" w14:textId="77777777" w:rsidR="00305E00" w:rsidRPr="00305E00" w:rsidRDefault="005A345D" w:rsidP="00044521">
      <w:pPr>
        <w:pStyle w:val="ListParagraph"/>
        <w:numPr>
          <w:ilvl w:val="0"/>
          <w:numId w:val="29"/>
        </w:numPr>
        <w:spacing w:after="0" w:line="240" w:lineRule="auto"/>
        <w:ind w:left="360" w:hanging="360"/>
        <w:jc w:val="both"/>
        <w:rPr>
          <w:rFonts w:ascii="Arial" w:eastAsia="Arial" w:hAnsi="Arial" w:cs="Arial"/>
          <w:b/>
          <w:color w:val="002060"/>
          <w:sz w:val="24"/>
          <w:szCs w:val="24"/>
        </w:rPr>
      </w:pPr>
      <w:r w:rsidRPr="00305E00">
        <w:rPr>
          <w:rFonts w:ascii="Arial" w:eastAsia="Times New Roman" w:hAnsi="Arial" w:cs="Arial"/>
          <w:b/>
          <w:bCs/>
          <w:color w:val="002060"/>
          <w:sz w:val="24"/>
          <w:szCs w:val="24"/>
        </w:rPr>
        <w:t>Damaged Houses</w:t>
      </w:r>
    </w:p>
    <w:p w14:paraId="78E81057" w14:textId="29B2BD99" w:rsidR="005A345D" w:rsidRPr="001D436A" w:rsidRDefault="001853AB" w:rsidP="00044521">
      <w:pPr>
        <w:pStyle w:val="ListParagraph"/>
        <w:spacing w:after="0" w:line="240" w:lineRule="auto"/>
        <w:ind w:left="360"/>
        <w:jc w:val="both"/>
        <w:rPr>
          <w:rFonts w:ascii="Arial" w:eastAsia="Times New Roman" w:hAnsi="Arial" w:cs="Arial"/>
          <w:bCs/>
          <w:iCs/>
          <w:color w:val="000000" w:themeColor="text1"/>
          <w:sz w:val="24"/>
          <w:szCs w:val="24"/>
        </w:rPr>
      </w:pPr>
      <w:r w:rsidRPr="001D436A">
        <w:rPr>
          <w:rFonts w:ascii="Arial" w:eastAsia="Times New Roman" w:hAnsi="Arial" w:cs="Arial"/>
          <w:bCs/>
          <w:iCs/>
          <w:color w:val="000000" w:themeColor="text1"/>
          <w:sz w:val="24"/>
          <w:szCs w:val="24"/>
        </w:rPr>
        <w:t xml:space="preserve">There </w:t>
      </w:r>
      <w:r w:rsidR="00AA354F" w:rsidRPr="001D436A">
        <w:rPr>
          <w:rFonts w:ascii="Arial" w:eastAsia="Times New Roman" w:hAnsi="Arial" w:cs="Arial"/>
          <w:bCs/>
          <w:iCs/>
          <w:color w:val="000000" w:themeColor="text1"/>
          <w:sz w:val="24"/>
          <w:szCs w:val="24"/>
        </w:rPr>
        <w:t>are</w:t>
      </w:r>
      <w:r w:rsidRPr="001D436A">
        <w:rPr>
          <w:rFonts w:ascii="Arial" w:eastAsia="Times New Roman" w:hAnsi="Arial" w:cs="Arial"/>
          <w:bCs/>
          <w:iCs/>
          <w:color w:val="000000" w:themeColor="text1"/>
          <w:sz w:val="24"/>
          <w:szCs w:val="24"/>
        </w:rPr>
        <w:t xml:space="preserve"> </w:t>
      </w:r>
      <w:r w:rsidRPr="001D436A">
        <w:rPr>
          <w:rFonts w:ascii="Arial" w:eastAsia="Times New Roman" w:hAnsi="Arial" w:cs="Arial"/>
          <w:b/>
          <w:bCs/>
          <w:iCs/>
          <w:color w:val="000000" w:themeColor="text1"/>
          <w:sz w:val="24"/>
          <w:szCs w:val="24"/>
        </w:rPr>
        <w:t>266 damaged houses</w:t>
      </w:r>
      <w:r w:rsidRPr="001D436A">
        <w:rPr>
          <w:rFonts w:ascii="Arial" w:eastAsia="Times New Roman" w:hAnsi="Arial" w:cs="Arial"/>
          <w:bCs/>
          <w:iCs/>
          <w:color w:val="000000" w:themeColor="text1"/>
          <w:sz w:val="24"/>
          <w:szCs w:val="24"/>
        </w:rPr>
        <w:t>; of which</w:t>
      </w:r>
      <w:r w:rsidR="00AA354F" w:rsidRPr="001D436A">
        <w:rPr>
          <w:rFonts w:ascii="Arial" w:eastAsia="Times New Roman" w:hAnsi="Arial" w:cs="Arial"/>
          <w:bCs/>
          <w:iCs/>
          <w:color w:val="000000" w:themeColor="text1"/>
          <w:sz w:val="24"/>
          <w:szCs w:val="24"/>
        </w:rPr>
        <w:t>,</w:t>
      </w:r>
      <w:r w:rsidRPr="001D436A">
        <w:rPr>
          <w:rFonts w:ascii="Arial" w:eastAsia="Times New Roman" w:hAnsi="Arial" w:cs="Arial"/>
          <w:bCs/>
          <w:iCs/>
          <w:color w:val="000000" w:themeColor="text1"/>
          <w:sz w:val="24"/>
          <w:szCs w:val="24"/>
        </w:rPr>
        <w:t xml:space="preserve"> </w:t>
      </w:r>
      <w:r w:rsidRPr="001D436A">
        <w:rPr>
          <w:rFonts w:ascii="Arial" w:eastAsia="Times New Roman" w:hAnsi="Arial" w:cs="Arial"/>
          <w:b/>
          <w:bCs/>
          <w:iCs/>
          <w:color w:val="000000" w:themeColor="text1"/>
          <w:sz w:val="24"/>
          <w:szCs w:val="24"/>
        </w:rPr>
        <w:t>81</w:t>
      </w:r>
      <w:r w:rsidRPr="001D436A">
        <w:rPr>
          <w:rFonts w:ascii="Arial" w:eastAsia="Times New Roman" w:hAnsi="Arial" w:cs="Arial"/>
          <w:bCs/>
          <w:iCs/>
          <w:color w:val="000000" w:themeColor="text1"/>
          <w:sz w:val="24"/>
          <w:szCs w:val="24"/>
        </w:rPr>
        <w:t xml:space="preserve"> </w:t>
      </w:r>
      <w:r w:rsidR="00AA354F" w:rsidRPr="001D436A">
        <w:rPr>
          <w:rFonts w:ascii="Arial" w:eastAsia="Times New Roman" w:hAnsi="Arial" w:cs="Arial"/>
          <w:bCs/>
          <w:iCs/>
          <w:color w:val="000000" w:themeColor="text1"/>
          <w:sz w:val="24"/>
          <w:szCs w:val="24"/>
        </w:rPr>
        <w:t xml:space="preserve">are </w:t>
      </w:r>
      <w:r w:rsidRPr="001D436A">
        <w:rPr>
          <w:rFonts w:ascii="Arial" w:eastAsia="Times New Roman" w:hAnsi="Arial" w:cs="Arial"/>
          <w:b/>
          <w:bCs/>
          <w:iCs/>
          <w:color w:val="000000" w:themeColor="text1"/>
          <w:sz w:val="24"/>
          <w:szCs w:val="24"/>
        </w:rPr>
        <w:t>partially damaged</w:t>
      </w:r>
      <w:r w:rsidRPr="001D436A">
        <w:rPr>
          <w:rFonts w:ascii="Arial" w:eastAsia="Times New Roman" w:hAnsi="Arial" w:cs="Arial"/>
          <w:bCs/>
          <w:iCs/>
          <w:color w:val="000000" w:themeColor="text1"/>
          <w:sz w:val="24"/>
          <w:szCs w:val="24"/>
        </w:rPr>
        <w:t xml:space="preserve"> and </w:t>
      </w:r>
      <w:r w:rsidRPr="001D436A">
        <w:rPr>
          <w:rFonts w:ascii="Arial" w:eastAsia="Times New Roman" w:hAnsi="Arial" w:cs="Arial"/>
          <w:b/>
          <w:bCs/>
          <w:iCs/>
          <w:color w:val="000000" w:themeColor="text1"/>
          <w:sz w:val="24"/>
          <w:szCs w:val="24"/>
        </w:rPr>
        <w:t>185</w:t>
      </w:r>
      <w:r w:rsidRPr="001D436A">
        <w:rPr>
          <w:rFonts w:ascii="Arial" w:eastAsia="Times New Roman" w:hAnsi="Arial" w:cs="Arial"/>
          <w:bCs/>
          <w:iCs/>
          <w:color w:val="000000" w:themeColor="text1"/>
          <w:sz w:val="24"/>
          <w:szCs w:val="24"/>
        </w:rPr>
        <w:t xml:space="preserve"> </w:t>
      </w:r>
      <w:r w:rsidR="00AA354F" w:rsidRPr="001D436A">
        <w:rPr>
          <w:rFonts w:ascii="Arial" w:eastAsia="Times New Roman" w:hAnsi="Arial" w:cs="Arial"/>
          <w:bCs/>
          <w:iCs/>
          <w:color w:val="000000" w:themeColor="text1"/>
          <w:sz w:val="24"/>
          <w:szCs w:val="24"/>
        </w:rPr>
        <w:t xml:space="preserve">are </w:t>
      </w:r>
      <w:r w:rsidRPr="001D436A">
        <w:rPr>
          <w:rFonts w:ascii="Arial" w:eastAsia="Times New Roman" w:hAnsi="Arial" w:cs="Arial"/>
          <w:b/>
          <w:bCs/>
          <w:iCs/>
          <w:color w:val="000000" w:themeColor="text1"/>
          <w:sz w:val="24"/>
          <w:szCs w:val="24"/>
        </w:rPr>
        <w:t>totally damaged</w:t>
      </w:r>
      <w:r w:rsidRPr="001D436A">
        <w:rPr>
          <w:rFonts w:ascii="Arial" w:eastAsia="Times New Roman" w:hAnsi="Arial" w:cs="Arial"/>
          <w:color w:val="000000" w:themeColor="text1"/>
          <w:sz w:val="24"/>
          <w:szCs w:val="24"/>
        </w:rPr>
        <w:t xml:space="preserve"> (see Table 3).</w:t>
      </w:r>
      <w:r w:rsidRPr="001D436A">
        <w:rPr>
          <w:rFonts w:ascii="Arial" w:eastAsia="Times New Roman" w:hAnsi="Arial" w:cs="Arial"/>
          <w:b/>
          <w:bCs/>
          <w:iCs/>
          <w:color w:val="000000" w:themeColor="text1"/>
          <w:sz w:val="24"/>
          <w:szCs w:val="24"/>
        </w:rPr>
        <w:t xml:space="preserve"> </w:t>
      </w:r>
    </w:p>
    <w:p w14:paraId="17EF7E51" w14:textId="77777777" w:rsidR="009D5155" w:rsidRDefault="009D5155" w:rsidP="00044521">
      <w:pPr>
        <w:pStyle w:val="ListParagraph"/>
        <w:spacing w:after="0" w:line="240" w:lineRule="auto"/>
        <w:ind w:left="360"/>
        <w:jc w:val="both"/>
        <w:rPr>
          <w:rFonts w:ascii="Arial" w:eastAsia="Times New Roman" w:hAnsi="Arial" w:cs="Arial"/>
          <w:bCs/>
          <w:iCs/>
          <w:color w:val="222222"/>
          <w:sz w:val="24"/>
          <w:szCs w:val="24"/>
        </w:rPr>
      </w:pPr>
    </w:p>
    <w:p w14:paraId="6388C45F" w14:textId="3C366B54" w:rsidR="009D5155" w:rsidRPr="009D5155" w:rsidRDefault="009D5155" w:rsidP="00044521">
      <w:pPr>
        <w:widowControl/>
        <w:shd w:val="clear" w:color="auto" w:fill="FFFFFF"/>
        <w:spacing w:after="0" w:line="240" w:lineRule="auto"/>
        <w:ind w:firstLine="284"/>
        <w:contextualSpacing/>
        <w:jc w:val="both"/>
        <w:rPr>
          <w:rFonts w:ascii="Arial" w:eastAsia="Times New Roman" w:hAnsi="Arial" w:cs="Arial"/>
          <w:color w:val="222222"/>
          <w:sz w:val="20"/>
          <w:szCs w:val="24"/>
        </w:rPr>
      </w:pPr>
      <w:r>
        <w:rPr>
          <w:rFonts w:ascii="Arial" w:eastAsia="Times New Roman" w:hAnsi="Arial" w:cs="Arial"/>
          <w:b/>
          <w:bCs/>
          <w:i/>
          <w:iCs/>
          <w:color w:val="000000"/>
          <w:sz w:val="20"/>
          <w:szCs w:val="24"/>
        </w:rPr>
        <w:t>Table 3</w:t>
      </w:r>
      <w:r w:rsidRPr="00305E00">
        <w:rPr>
          <w:rFonts w:ascii="Arial" w:eastAsia="Times New Roman" w:hAnsi="Arial" w:cs="Arial"/>
          <w:b/>
          <w:bCs/>
          <w:i/>
          <w:iCs/>
          <w:color w:val="000000"/>
          <w:sz w:val="20"/>
          <w:szCs w:val="24"/>
        </w:rPr>
        <w:t xml:space="preserve">. Number of </w:t>
      </w:r>
      <w:r>
        <w:rPr>
          <w:rFonts w:ascii="Arial" w:eastAsia="Times New Roman" w:hAnsi="Arial" w:cs="Arial"/>
          <w:b/>
          <w:bCs/>
          <w:i/>
          <w:iCs/>
          <w:color w:val="000000"/>
          <w:sz w:val="20"/>
          <w:szCs w:val="24"/>
        </w:rPr>
        <w:t>Damaged Houses</w:t>
      </w:r>
    </w:p>
    <w:tbl>
      <w:tblPr>
        <w:tblW w:w="4939" w:type="pct"/>
        <w:tblInd w:w="279" w:type="dxa"/>
        <w:tblCellMar>
          <w:left w:w="0" w:type="dxa"/>
          <w:right w:w="0" w:type="dxa"/>
        </w:tblCellMar>
        <w:tblLook w:val="04A0" w:firstRow="1" w:lastRow="0" w:firstColumn="1" w:lastColumn="0" w:noHBand="0" w:noVBand="1"/>
      </w:tblPr>
      <w:tblGrid>
        <w:gridCol w:w="200"/>
        <w:gridCol w:w="4909"/>
        <w:gridCol w:w="981"/>
        <w:gridCol w:w="1668"/>
        <w:gridCol w:w="1860"/>
      </w:tblGrid>
      <w:tr w:rsidR="009D5155" w:rsidRPr="001853AB" w14:paraId="702D0B90" w14:textId="77777777" w:rsidTr="009D5155">
        <w:trPr>
          <w:trHeight w:val="104"/>
        </w:trPr>
        <w:tc>
          <w:tcPr>
            <w:tcW w:w="265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7C0BA279" w14:textId="77777777" w:rsidR="009D5155" w:rsidRPr="001853AB" w:rsidRDefault="009D5155" w:rsidP="00044521">
            <w:pPr>
              <w:spacing w:after="0" w:line="240" w:lineRule="auto"/>
              <w:ind w:right="113"/>
              <w:contextualSpacing/>
              <w:jc w:val="center"/>
              <w:rPr>
                <w:rFonts w:ascii="Arial" w:hAnsi="Arial" w:cs="Arial"/>
                <w:b/>
                <w:bCs/>
                <w:sz w:val="20"/>
                <w:szCs w:val="20"/>
              </w:rPr>
            </w:pPr>
            <w:r w:rsidRPr="001853AB">
              <w:rPr>
                <w:rFonts w:ascii="Arial" w:hAnsi="Arial" w:cs="Arial"/>
                <w:b/>
                <w:bCs/>
                <w:sz w:val="20"/>
                <w:szCs w:val="20"/>
              </w:rPr>
              <w:t xml:space="preserve">REGION / PROVINCE / MUNICIPALITY </w:t>
            </w:r>
          </w:p>
        </w:tc>
        <w:tc>
          <w:tcPr>
            <w:tcW w:w="2347"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65650992" w14:textId="46102BC7" w:rsidR="009D5155" w:rsidRPr="001853AB" w:rsidRDefault="009D5155" w:rsidP="00044521">
            <w:pPr>
              <w:spacing w:after="0" w:line="240" w:lineRule="auto"/>
              <w:ind w:right="113"/>
              <w:contextualSpacing/>
              <w:jc w:val="center"/>
              <w:rPr>
                <w:rFonts w:ascii="Arial" w:hAnsi="Arial" w:cs="Arial"/>
                <w:b/>
                <w:bCs/>
                <w:sz w:val="20"/>
                <w:szCs w:val="20"/>
              </w:rPr>
            </w:pPr>
            <w:r w:rsidRPr="001853AB">
              <w:rPr>
                <w:rFonts w:ascii="Arial" w:hAnsi="Arial" w:cs="Arial"/>
                <w:b/>
                <w:bCs/>
                <w:sz w:val="20"/>
                <w:szCs w:val="20"/>
              </w:rPr>
              <w:t xml:space="preserve">NO. OF DAMAGED HOUSES </w:t>
            </w:r>
          </w:p>
        </w:tc>
      </w:tr>
      <w:tr w:rsidR="009D5155" w:rsidRPr="001853AB" w14:paraId="361C7FA1" w14:textId="77777777" w:rsidTr="009D5155">
        <w:trPr>
          <w:trHeight w:val="20"/>
        </w:trPr>
        <w:tc>
          <w:tcPr>
            <w:tcW w:w="2653" w:type="pct"/>
            <w:gridSpan w:val="2"/>
            <w:vMerge/>
            <w:tcBorders>
              <w:top w:val="single" w:sz="4" w:space="0" w:color="000000"/>
              <w:left w:val="single" w:sz="4" w:space="0" w:color="000000"/>
              <w:bottom w:val="single" w:sz="4" w:space="0" w:color="000000"/>
              <w:right w:val="single" w:sz="4" w:space="0" w:color="000000"/>
            </w:tcBorders>
            <w:vAlign w:val="center"/>
            <w:hideMark/>
          </w:tcPr>
          <w:p w14:paraId="38717FC1" w14:textId="77777777" w:rsidR="009D5155" w:rsidRPr="001853AB" w:rsidRDefault="009D5155" w:rsidP="00044521">
            <w:pPr>
              <w:spacing w:after="0" w:line="240" w:lineRule="auto"/>
              <w:ind w:right="113"/>
              <w:contextualSpacing/>
              <w:rPr>
                <w:rFonts w:ascii="Arial" w:hAnsi="Arial" w:cs="Arial"/>
                <w:b/>
                <w:bCs/>
                <w:sz w:val="20"/>
                <w:szCs w:val="20"/>
              </w:rPr>
            </w:pPr>
          </w:p>
        </w:tc>
        <w:tc>
          <w:tcPr>
            <w:tcW w:w="511"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53EF1A4" w14:textId="77777777" w:rsidR="009D5155" w:rsidRPr="001853AB" w:rsidRDefault="009D5155" w:rsidP="00044521">
            <w:pPr>
              <w:spacing w:after="0" w:line="240" w:lineRule="auto"/>
              <w:ind w:right="113"/>
              <w:contextualSpacing/>
              <w:jc w:val="center"/>
              <w:rPr>
                <w:rFonts w:ascii="Arial" w:hAnsi="Arial" w:cs="Arial"/>
                <w:b/>
                <w:bCs/>
                <w:sz w:val="20"/>
                <w:szCs w:val="20"/>
              </w:rPr>
            </w:pPr>
            <w:r w:rsidRPr="001853AB">
              <w:rPr>
                <w:rFonts w:ascii="Arial" w:hAnsi="Arial" w:cs="Arial"/>
                <w:b/>
                <w:bCs/>
                <w:sz w:val="20"/>
                <w:szCs w:val="20"/>
              </w:rPr>
              <w:t xml:space="preserve"> Total </w:t>
            </w:r>
          </w:p>
        </w:tc>
        <w:tc>
          <w:tcPr>
            <w:tcW w:w="868"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AC91B50" w14:textId="77777777" w:rsidR="009D5155" w:rsidRPr="001853AB" w:rsidRDefault="009D5155" w:rsidP="00044521">
            <w:pPr>
              <w:spacing w:after="0" w:line="240" w:lineRule="auto"/>
              <w:ind w:right="113"/>
              <w:contextualSpacing/>
              <w:jc w:val="center"/>
              <w:rPr>
                <w:rFonts w:ascii="Arial" w:hAnsi="Arial" w:cs="Arial"/>
                <w:b/>
                <w:bCs/>
                <w:sz w:val="20"/>
                <w:szCs w:val="20"/>
              </w:rPr>
            </w:pPr>
            <w:r w:rsidRPr="001853AB">
              <w:rPr>
                <w:rFonts w:ascii="Arial" w:hAnsi="Arial" w:cs="Arial"/>
                <w:b/>
                <w:bCs/>
                <w:sz w:val="20"/>
                <w:szCs w:val="20"/>
              </w:rPr>
              <w:t xml:space="preserve"> Totally </w:t>
            </w:r>
          </w:p>
        </w:tc>
        <w:tc>
          <w:tcPr>
            <w:tcW w:w="968"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02993EB" w14:textId="77777777" w:rsidR="009D5155" w:rsidRPr="001853AB" w:rsidRDefault="009D5155" w:rsidP="00044521">
            <w:pPr>
              <w:spacing w:after="0" w:line="240" w:lineRule="auto"/>
              <w:ind w:right="113"/>
              <w:contextualSpacing/>
              <w:jc w:val="center"/>
              <w:rPr>
                <w:rFonts w:ascii="Arial" w:hAnsi="Arial" w:cs="Arial"/>
                <w:b/>
                <w:bCs/>
                <w:sz w:val="20"/>
                <w:szCs w:val="20"/>
              </w:rPr>
            </w:pPr>
            <w:r w:rsidRPr="001853AB">
              <w:rPr>
                <w:rFonts w:ascii="Arial" w:hAnsi="Arial" w:cs="Arial"/>
                <w:b/>
                <w:bCs/>
                <w:sz w:val="20"/>
                <w:szCs w:val="20"/>
              </w:rPr>
              <w:t xml:space="preserve"> Partially </w:t>
            </w:r>
          </w:p>
        </w:tc>
      </w:tr>
      <w:tr w:rsidR="009D5155" w:rsidRPr="001853AB" w14:paraId="37574698" w14:textId="77777777" w:rsidTr="009D5155">
        <w:trPr>
          <w:trHeight w:val="20"/>
        </w:trPr>
        <w:tc>
          <w:tcPr>
            <w:tcW w:w="265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B5AF4D0" w14:textId="77777777" w:rsidR="009D5155" w:rsidRPr="001853AB" w:rsidRDefault="009D5155" w:rsidP="00044521">
            <w:pPr>
              <w:spacing w:after="0" w:line="240" w:lineRule="auto"/>
              <w:ind w:right="113"/>
              <w:contextualSpacing/>
              <w:jc w:val="center"/>
              <w:rPr>
                <w:rFonts w:ascii="Arial" w:hAnsi="Arial" w:cs="Arial"/>
                <w:b/>
                <w:bCs/>
                <w:color w:val="000000"/>
                <w:sz w:val="20"/>
                <w:szCs w:val="20"/>
              </w:rPr>
            </w:pPr>
            <w:r w:rsidRPr="001853AB">
              <w:rPr>
                <w:rFonts w:ascii="Arial" w:hAnsi="Arial" w:cs="Arial"/>
                <w:b/>
                <w:bCs/>
                <w:color w:val="000000"/>
                <w:sz w:val="20"/>
                <w:szCs w:val="20"/>
              </w:rPr>
              <w:t>GRAND TOTAL</w:t>
            </w:r>
          </w:p>
        </w:tc>
        <w:tc>
          <w:tcPr>
            <w:tcW w:w="51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B6E9339" w14:textId="1A3DD147" w:rsidR="009D5155" w:rsidRPr="001853AB" w:rsidRDefault="009D5155" w:rsidP="00044521">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266 </w:t>
            </w:r>
          </w:p>
        </w:tc>
        <w:tc>
          <w:tcPr>
            <w:tcW w:w="86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C12CC5F" w14:textId="49FA3EBB" w:rsidR="009D5155" w:rsidRPr="001853AB" w:rsidRDefault="009D5155" w:rsidP="00044521">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185 </w:t>
            </w:r>
          </w:p>
        </w:tc>
        <w:tc>
          <w:tcPr>
            <w:tcW w:w="96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8372A1C" w14:textId="4448B83B" w:rsidR="009D5155" w:rsidRPr="001853AB" w:rsidRDefault="009D5155" w:rsidP="00044521">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81 </w:t>
            </w:r>
          </w:p>
        </w:tc>
      </w:tr>
      <w:tr w:rsidR="009D5155" w:rsidRPr="001853AB" w14:paraId="7FF7820A" w14:textId="77777777" w:rsidTr="009D5155">
        <w:trPr>
          <w:trHeight w:val="20"/>
        </w:trPr>
        <w:tc>
          <w:tcPr>
            <w:tcW w:w="2653"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3C0791" w14:textId="77777777" w:rsidR="009D5155" w:rsidRPr="001853AB" w:rsidRDefault="009D5155" w:rsidP="00044521">
            <w:pPr>
              <w:spacing w:after="0" w:line="240" w:lineRule="auto"/>
              <w:ind w:right="113"/>
              <w:contextualSpacing/>
              <w:rPr>
                <w:rFonts w:ascii="Arial" w:hAnsi="Arial" w:cs="Arial"/>
                <w:b/>
                <w:bCs/>
                <w:color w:val="000000"/>
                <w:sz w:val="20"/>
                <w:szCs w:val="20"/>
              </w:rPr>
            </w:pPr>
            <w:r w:rsidRPr="001853AB">
              <w:rPr>
                <w:rFonts w:ascii="Arial" w:hAnsi="Arial" w:cs="Arial"/>
                <w:b/>
                <w:bCs/>
                <w:color w:val="000000"/>
                <w:sz w:val="20"/>
                <w:szCs w:val="20"/>
              </w:rPr>
              <w:t>REGION II</w:t>
            </w:r>
          </w:p>
        </w:tc>
        <w:tc>
          <w:tcPr>
            <w:tcW w:w="5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FB110D" w14:textId="53DF6BCB" w:rsidR="009D5155" w:rsidRPr="001853AB" w:rsidRDefault="009D5155" w:rsidP="00044521">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266 </w:t>
            </w:r>
          </w:p>
        </w:tc>
        <w:tc>
          <w:tcPr>
            <w:tcW w:w="8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9CA1596" w14:textId="41667BA2" w:rsidR="009D5155" w:rsidRPr="001853AB" w:rsidRDefault="009D5155" w:rsidP="00044521">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185 </w:t>
            </w:r>
          </w:p>
        </w:tc>
        <w:tc>
          <w:tcPr>
            <w:tcW w:w="9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8AAEA9D" w14:textId="0889DC04" w:rsidR="009D5155" w:rsidRPr="001853AB" w:rsidRDefault="009D5155" w:rsidP="00044521">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81 </w:t>
            </w:r>
          </w:p>
        </w:tc>
      </w:tr>
      <w:tr w:rsidR="009D5155" w:rsidRPr="001853AB" w14:paraId="430457F1" w14:textId="77777777" w:rsidTr="009D5155">
        <w:trPr>
          <w:trHeight w:val="20"/>
        </w:trPr>
        <w:tc>
          <w:tcPr>
            <w:tcW w:w="265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44C73F" w14:textId="77777777" w:rsidR="009D5155" w:rsidRPr="001853AB" w:rsidRDefault="009D5155" w:rsidP="00044521">
            <w:pPr>
              <w:spacing w:after="0" w:line="240" w:lineRule="auto"/>
              <w:ind w:right="113"/>
              <w:contextualSpacing/>
              <w:rPr>
                <w:rFonts w:ascii="Arial" w:hAnsi="Arial" w:cs="Arial"/>
                <w:b/>
                <w:bCs/>
                <w:color w:val="000000"/>
                <w:sz w:val="20"/>
                <w:szCs w:val="20"/>
              </w:rPr>
            </w:pPr>
            <w:r w:rsidRPr="001853AB">
              <w:rPr>
                <w:rFonts w:ascii="Arial" w:hAnsi="Arial" w:cs="Arial"/>
                <w:b/>
                <w:bCs/>
                <w:color w:val="000000"/>
                <w:sz w:val="20"/>
                <w:szCs w:val="20"/>
              </w:rPr>
              <w:t>Batanes</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9CA16A" w14:textId="733CFB4A" w:rsidR="009D5155" w:rsidRPr="001853AB" w:rsidRDefault="009D5155" w:rsidP="00044521">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266 </w:t>
            </w:r>
          </w:p>
        </w:tc>
        <w:tc>
          <w:tcPr>
            <w:tcW w:w="8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E93E10" w14:textId="2224C4E2" w:rsidR="009D5155" w:rsidRPr="001853AB" w:rsidRDefault="009D5155" w:rsidP="00044521">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185 </w:t>
            </w:r>
          </w:p>
        </w:tc>
        <w:tc>
          <w:tcPr>
            <w:tcW w:w="9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FEF4DC" w14:textId="29507F5F" w:rsidR="009D5155" w:rsidRPr="001853AB" w:rsidRDefault="009D5155" w:rsidP="00044521">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81 </w:t>
            </w:r>
          </w:p>
        </w:tc>
      </w:tr>
      <w:tr w:rsidR="009D5155" w:rsidRPr="001853AB" w14:paraId="6B8A0E98" w14:textId="77777777" w:rsidTr="009D5155">
        <w:trPr>
          <w:trHeight w:val="20"/>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AE7EFC" w14:textId="77777777" w:rsidR="009D5155" w:rsidRPr="001853AB" w:rsidRDefault="009D5155" w:rsidP="00044521">
            <w:pPr>
              <w:spacing w:after="0" w:line="240" w:lineRule="auto"/>
              <w:ind w:right="113"/>
              <w:contextualSpacing/>
              <w:jc w:val="right"/>
              <w:rPr>
                <w:rFonts w:ascii="Arial" w:hAnsi="Arial" w:cs="Arial"/>
                <w:color w:val="000000"/>
                <w:sz w:val="20"/>
                <w:szCs w:val="20"/>
              </w:rPr>
            </w:pPr>
            <w:r w:rsidRPr="001853AB">
              <w:rPr>
                <w:rFonts w:ascii="Arial" w:hAnsi="Arial" w:cs="Arial"/>
                <w:color w:val="000000"/>
                <w:sz w:val="20"/>
                <w:szCs w:val="20"/>
              </w:rPr>
              <w:t> </w:t>
            </w:r>
          </w:p>
        </w:tc>
        <w:tc>
          <w:tcPr>
            <w:tcW w:w="25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A597E" w14:textId="77777777" w:rsidR="009D5155" w:rsidRPr="001853AB" w:rsidRDefault="009D5155" w:rsidP="00044521">
            <w:pPr>
              <w:spacing w:after="0" w:line="240" w:lineRule="auto"/>
              <w:ind w:right="113"/>
              <w:contextualSpacing/>
              <w:rPr>
                <w:rFonts w:ascii="Arial" w:hAnsi="Arial" w:cs="Arial"/>
                <w:i/>
                <w:iCs/>
                <w:color w:val="000000"/>
                <w:sz w:val="20"/>
                <w:szCs w:val="20"/>
              </w:rPr>
            </w:pPr>
            <w:r w:rsidRPr="001853AB">
              <w:rPr>
                <w:rFonts w:ascii="Arial" w:hAnsi="Arial" w:cs="Arial"/>
                <w:i/>
                <w:iCs/>
                <w:color w:val="000000"/>
                <w:sz w:val="20"/>
                <w:szCs w:val="20"/>
              </w:rPr>
              <w:t>Itbayat</w:t>
            </w:r>
          </w:p>
        </w:tc>
        <w:tc>
          <w:tcPr>
            <w:tcW w:w="5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82FB5" w14:textId="3F55DD4A" w:rsidR="009D5155" w:rsidRPr="001853AB" w:rsidRDefault="009D5155" w:rsidP="00044521">
            <w:pPr>
              <w:spacing w:after="0" w:line="240" w:lineRule="auto"/>
              <w:ind w:right="113"/>
              <w:contextualSpacing/>
              <w:jc w:val="right"/>
              <w:rPr>
                <w:rFonts w:ascii="Arial" w:hAnsi="Arial" w:cs="Arial"/>
                <w:i/>
                <w:iCs/>
                <w:sz w:val="20"/>
                <w:szCs w:val="20"/>
              </w:rPr>
            </w:pPr>
            <w:r w:rsidRPr="001853AB">
              <w:rPr>
                <w:rFonts w:ascii="Arial" w:hAnsi="Arial" w:cs="Arial"/>
                <w:i/>
                <w:iCs/>
                <w:sz w:val="20"/>
                <w:szCs w:val="20"/>
              </w:rPr>
              <w:t xml:space="preserve"> 266 </w:t>
            </w:r>
          </w:p>
        </w:tc>
        <w:tc>
          <w:tcPr>
            <w:tcW w:w="86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B1330" w14:textId="2B302976" w:rsidR="009D5155" w:rsidRPr="001853AB" w:rsidRDefault="009D5155" w:rsidP="00044521">
            <w:pPr>
              <w:spacing w:after="0" w:line="240" w:lineRule="auto"/>
              <w:ind w:right="113"/>
              <w:contextualSpacing/>
              <w:jc w:val="right"/>
              <w:rPr>
                <w:rFonts w:ascii="Arial" w:hAnsi="Arial" w:cs="Arial"/>
                <w:i/>
                <w:iCs/>
                <w:sz w:val="20"/>
                <w:szCs w:val="20"/>
              </w:rPr>
            </w:pPr>
            <w:r w:rsidRPr="001853AB">
              <w:rPr>
                <w:rFonts w:ascii="Arial" w:hAnsi="Arial" w:cs="Arial"/>
                <w:i/>
                <w:iCs/>
                <w:sz w:val="20"/>
                <w:szCs w:val="20"/>
              </w:rPr>
              <w:t xml:space="preserve"> 185 </w:t>
            </w:r>
          </w:p>
        </w:tc>
        <w:tc>
          <w:tcPr>
            <w:tcW w:w="96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8BE983" w14:textId="3FBA5E7E" w:rsidR="009D5155" w:rsidRPr="001853AB" w:rsidRDefault="009D5155" w:rsidP="00044521">
            <w:pPr>
              <w:spacing w:after="0" w:line="240" w:lineRule="auto"/>
              <w:ind w:right="113"/>
              <w:contextualSpacing/>
              <w:jc w:val="right"/>
              <w:rPr>
                <w:rFonts w:ascii="Arial" w:hAnsi="Arial" w:cs="Arial"/>
                <w:i/>
                <w:iCs/>
                <w:sz w:val="20"/>
                <w:szCs w:val="20"/>
              </w:rPr>
            </w:pPr>
            <w:r w:rsidRPr="001853AB">
              <w:rPr>
                <w:rFonts w:ascii="Arial" w:hAnsi="Arial" w:cs="Arial"/>
                <w:i/>
                <w:iCs/>
                <w:sz w:val="20"/>
                <w:szCs w:val="20"/>
              </w:rPr>
              <w:t xml:space="preserve">81 </w:t>
            </w:r>
          </w:p>
        </w:tc>
      </w:tr>
    </w:tbl>
    <w:p w14:paraId="7E4623D0" w14:textId="286D9A4B" w:rsidR="009D5155" w:rsidRDefault="001853AB" w:rsidP="00044521">
      <w:pPr>
        <w:widowControl/>
        <w:shd w:val="clear" w:color="auto" w:fill="FFFFFF"/>
        <w:spacing w:after="0" w:line="240" w:lineRule="auto"/>
        <w:ind w:left="284"/>
        <w:contextualSpacing/>
        <w:rPr>
          <w:rFonts w:ascii="Arial" w:eastAsia="Times New Roman" w:hAnsi="Arial" w:cs="Arial"/>
          <w:i/>
          <w:iCs/>
          <w:color w:val="222222"/>
          <w:sz w:val="16"/>
          <w:szCs w:val="24"/>
        </w:rPr>
      </w:pPr>
      <w:r w:rsidRPr="00305E00">
        <w:rPr>
          <w:rFonts w:ascii="Arial" w:eastAsia="Times New Roman" w:hAnsi="Arial" w:cs="Arial"/>
          <w:i/>
          <w:iCs/>
          <w:color w:val="222222"/>
          <w:sz w:val="16"/>
          <w:szCs w:val="24"/>
        </w:rPr>
        <w:t>Note: Ongoing assessment and validation</w:t>
      </w:r>
      <w:r>
        <w:rPr>
          <w:rFonts w:ascii="Arial" w:eastAsia="Times New Roman" w:hAnsi="Arial" w:cs="Arial"/>
          <w:i/>
          <w:iCs/>
          <w:color w:val="222222"/>
          <w:sz w:val="16"/>
          <w:szCs w:val="24"/>
        </w:rPr>
        <w:t xml:space="preserve"> being conducted.  </w:t>
      </w:r>
    </w:p>
    <w:p w14:paraId="16D9CE51" w14:textId="211F8E15" w:rsidR="005D2D10" w:rsidRPr="001853AB" w:rsidRDefault="005D2D10" w:rsidP="00044521">
      <w:pPr>
        <w:widowControl/>
        <w:shd w:val="clear" w:color="auto" w:fill="FFFFFF"/>
        <w:spacing w:after="0" w:line="240" w:lineRule="auto"/>
        <w:ind w:left="284"/>
        <w:contextualSpacing/>
        <w:rPr>
          <w:rFonts w:ascii="Arial" w:eastAsia="Times New Roman" w:hAnsi="Arial" w:cs="Arial"/>
          <w:color w:val="222222"/>
          <w:sz w:val="16"/>
          <w:szCs w:val="24"/>
        </w:rPr>
      </w:pPr>
      <w:r>
        <w:rPr>
          <w:rFonts w:ascii="Arial" w:eastAsia="Times New Roman" w:hAnsi="Arial" w:cs="Arial"/>
          <w:i/>
          <w:iCs/>
          <w:color w:val="222222"/>
          <w:sz w:val="16"/>
          <w:szCs w:val="24"/>
        </w:rPr>
        <w:t>*Base</w:t>
      </w:r>
      <w:r w:rsidR="005E4A57">
        <w:rPr>
          <w:rFonts w:ascii="Arial" w:eastAsia="Times New Roman" w:hAnsi="Arial" w:cs="Arial"/>
          <w:i/>
          <w:iCs/>
          <w:color w:val="222222"/>
          <w:sz w:val="16"/>
          <w:szCs w:val="24"/>
        </w:rPr>
        <w:t>d</w:t>
      </w:r>
      <w:r>
        <w:rPr>
          <w:rFonts w:ascii="Arial" w:eastAsia="Times New Roman" w:hAnsi="Arial" w:cs="Arial"/>
          <w:i/>
          <w:iCs/>
          <w:color w:val="222222"/>
          <w:sz w:val="16"/>
          <w:szCs w:val="24"/>
        </w:rPr>
        <w:t xml:space="preserve"> on the </w:t>
      </w:r>
      <w:r w:rsidR="00E977F2">
        <w:rPr>
          <w:rFonts w:ascii="Arial" w:eastAsia="Times New Roman" w:hAnsi="Arial" w:cs="Arial"/>
          <w:i/>
          <w:iCs/>
          <w:color w:val="222222"/>
          <w:sz w:val="16"/>
          <w:szCs w:val="24"/>
        </w:rPr>
        <w:t>Proposed Early Recovery and Rehabilitation Plan</w:t>
      </w:r>
      <w:r>
        <w:rPr>
          <w:rFonts w:ascii="Arial" w:eastAsia="Times New Roman" w:hAnsi="Arial" w:cs="Arial"/>
          <w:i/>
          <w:iCs/>
          <w:color w:val="222222"/>
          <w:sz w:val="16"/>
          <w:szCs w:val="24"/>
        </w:rPr>
        <w:t xml:space="preserve"> submitted by DSWD-FO II</w:t>
      </w:r>
      <w:r w:rsidR="00C10960">
        <w:rPr>
          <w:rFonts w:ascii="Arial" w:eastAsia="Times New Roman" w:hAnsi="Arial" w:cs="Arial"/>
          <w:i/>
          <w:iCs/>
          <w:color w:val="222222"/>
          <w:sz w:val="16"/>
          <w:szCs w:val="24"/>
        </w:rPr>
        <w:t>.</w:t>
      </w:r>
    </w:p>
    <w:p w14:paraId="2EAA6295" w14:textId="29A67B97" w:rsidR="005A345D" w:rsidRDefault="005A345D" w:rsidP="00044521">
      <w:pPr>
        <w:spacing w:after="0" w:line="240" w:lineRule="auto"/>
        <w:contextualSpacing/>
        <w:jc w:val="right"/>
        <w:rPr>
          <w:rFonts w:ascii="Arial" w:eastAsia="Times New Roman" w:hAnsi="Arial" w:cs="Arial"/>
          <w:i/>
          <w:iCs/>
          <w:color w:val="0070C0"/>
          <w:sz w:val="16"/>
          <w:szCs w:val="24"/>
        </w:rPr>
      </w:pPr>
      <w:r w:rsidRPr="00305E00">
        <w:rPr>
          <w:rFonts w:ascii="Arial" w:eastAsia="Times New Roman" w:hAnsi="Arial" w:cs="Arial"/>
          <w:i/>
          <w:iCs/>
          <w:color w:val="0070C0"/>
          <w:sz w:val="16"/>
          <w:szCs w:val="24"/>
        </w:rPr>
        <w:t>Source: DSWD-FO II</w:t>
      </w:r>
    </w:p>
    <w:p w14:paraId="72E00CD8" w14:textId="5D288A0F" w:rsidR="00EC62D1" w:rsidRDefault="00EC62D1" w:rsidP="00044521">
      <w:pPr>
        <w:spacing w:after="0" w:line="240" w:lineRule="auto"/>
        <w:contextualSpacing/>
        <w:jc w:val="right"/>
        <w:rPr>
          <w:rFonts w:ascii="Arial" w:eastAsia="Times New Roman" w:hAnsi="Arial" w:cs="Arial"/>
          <w:i/>
          <w:iCs/>
          <w:color w:val="0070C0"/>
          <w:sz w:val="16"/>
          <w:szCs w:val="24"/>
        </w:rPr>
      </w:pPr>
    </w:p>
    <w:p w14:paraId="2D2BA9AC" w14:textId="152D6209" w:rsidR="00EC62D1" w:rsidRPr="00305E00" w:rsidRDefault="00EC62D1" w:rsidP="00044521">
      <w:pPr>
        <w:pStyle w:val="ListParagraph"/>
        <w:numPr>
          <w:ilvl w:val="0"/>
          <w:numId w:val="29"/>
        </w:numPr>
        <w:spacing w:after="0" w:line="240" w:lineRule="auto"/>
        <w:ind w:left="360" w:hanging="360"/>
        <w:jc w:val="both"/>
        <w:rPr>
          <w:rFonts w:ascii="Arial" w:eastAsia="Arial" w:hAnsi="Arial" w:cs="Arial"/>
          <w:b/>
          <w:color w:val="002060"/>
          <w:sz w:val="24"/>
          <w:szCs w:val="24"/>
        </w:rPr>
      </w:pPr>
      <w:r>
        <w:rPr>
          <w:rFonts w:ascii="Arial" w:eastAsia="Times New Roman" w:hAnsi="Arial" w:cs="Arial"/>
          <w:b/>
          <w:bCs/>
          <w:color w:val="002060"/>
          <w:sz w:val="24"/>
          <w:szCs w:val="24"/>
        </w:rPr>
        <w:t>Assistance Provided</w:t>
      </w:r>
    </w:p>
    <w:p w14:paraId="7F18F8BB" w14:textId="0FA80FE1" w:rsidR="00EC62D1" w:rsidRDefault="00EC62D1" w:rsidP="00044521">
      <w:pPr>
        <w:pStyle w:val="ListParagraph"/>
        <w:spacing w:after="0" w:line="240" w:lineRule="auto"/>
        <w:ind w:left="360"/>
        <w:jc w:val="both"/>
        <w:rPr>
          <w:rFonts w:ascii="Arial" w:eastAsia="Times New Roman" w:hAnsi="Arial" w:cs="Arial"/>
          <w:b/>
          <w:bCs/>
          <w:iCs/>
          <w:color w:val="000000" w:themeColor="text1"/>
          <w:sz w:val="24"/>
          <w:szCs w:val="24"/>
        </w:rPr>
      </w:pPr>
      <w:r>
        <w:rPr>
          <w:rFonts w:ascii="Arial" w:eastAsia="Times New Roman" w:hAnsi="Arial" w:cs="Arial"/>
          <w:bCs/>
          <w:iCs/>
          <w:color w:val="000000" w:themeColor="text1"/>
          <w:sz w:val="24"/>
          <w:szCs w:val="24"/>
        </w:rPr>
        <w:t xml:space="preserve">A </w:t>
      </w:r>
      <w:r w:rsidRPr="009662D8">
        <w:rPr>
          <w:rFonts w:ascii="Arial" w:eastAsia="Times New Roman" w:hAnsi="Arial" w:cs="Arial"/>
          <w:bCs/>
          <w:iCs/>
          <w:sz w:val="24"/>
          <w:szCs w:val="24"/>
        </w:rPr>
        <w:t xml:space="preserve">total of </w:t>
      </w:r>
      <w:r w:rsidRPr="009662D8">
        <w:rPr>
          <w:rFonts w:ascii="Arial" w:eastAsia="Arial" w:hAnsi="Arial" w:cs="Arial"/>
          <w:b/>
          <w:sz w:val="24"/>
          <w:szCs w:val="24"/>
        </w:rPr>
        <w:t>₱</w:t>
      </w:r>
      <w:r w:rsidR="00C42C48" w:rsidRPr="009662D8">
        <w:rPr>
          <w:rFonts w:ascii="Arial" w:eastAsia="Arial" w:hAnsi="Arial" w:cs="Arial"/>
          <w:b/>
          <w:sz w:val="24"/>
          <w:szCs w:val="24"/>
        </w:rPr>
        <w:t xml:space="preserve">128,880.00 </w:t>
      </w:r>
      <w:r w:rsidR="00C42C48" w:rsidRPr="009662D8">
        <w:rPr>
          <w:rFonts w:ascii="Arial" w:eastAsia="Arial" w:hAnsi="Arial" w:cs="Arial"/>
          <w:sz w:val="24"/>
          <w:szCs w:val="24"/>
        </w:rPr>
        <w:t>worth of assistance was provided by</w:t>
      </w:r>
      <w:r w:rsidR="00C42C48" w:rsidRPr="009662D8">
        <w:rPr>
          <w:rFonts w:ascii="Arial" w:eastAsia="Arial" w:hAnsi="Arial" w:cs="Arial"/>
          <w:b/>
          <w:sz w:val="24"/>
          <w:szCs w:val="24"/>
        </w:rPr>
        <w:t xml:space="preserve"> DSWD </w:t>
      </w:r>
      <w:r w:rsidR="00C42C48" w:rsidRPr="009662D8">
        <w:rPr>
          <w:rFonts w:ascii="Arial" w:eastAsia="Arial" w:hAnsi="Arial" w:cs="Arial"/>
          <w:sz w:val="24"/>
          <w:szCs w:val="24"/>
        </w:rPr>
        <w:t xml:space="preserve">to </w:t>
      </w:r>
      <w:r w:rsidR="00C42C48" w:rsidRPr="00C42C48">
        <w:rPr>
          <w:rFonts w:ascii="Arial" w:eastAsia="Arial" w:hAnsi="Arial" w:cs="Arial"/>
          <w:sz w:val="24"/>
          <w:szCs w:val="24"/>
        </w:rPr>
        <w:t>the affected families</w:t>
      </w:r>
      <w:r w:rsidR="00C42C48" w:rsidRPr="00C42C48">
        <w:rPr>
          <w:rFonts w:ascii="Arial" w:eastAsia="Times New Roman" w:hAnsi="Arial" w:cs="Arial"/>
          <w:sz w:val="24"/>
          <w:szCs w:val="24"/>
        </w:rPr>
        <w:t xml:space="preserve"> </w:t>
      </w:r>
      <w:r w:rsidR="00C42C48">
        <w:rPr>
          <w:rFonts w:ascii="Arial" w:eastAsia="Times New Roman" w:hAnsi="Arial" w:cs="Arial"/>
          <w:color w:val="000000" w:themeColor="text1"/>
          <w:sz w:val="24"/>
          <w:szCs w:val="24"/>
        </w:rPr>
        <w:t>(see Table 4</w:t>
      </w:r>
      <w:r w:rsidRPr="001D436A">
        <w:rPr>
          <w:rFonts w:ascii="Arial" w:eastAsia="Times New Roman" w:hAnsi="Arial" w:cs="Arial"/>
          <w:color w:val="000000" w:themeColor="text1"/>
          <w:sz w:val="24"/>
          <w:szCs w:val="24"/>
        </w:rPr>
        <w:t>).</w:t>
      </w:r>
    </w:p>
    <w:p w14:paraId="5C33D9B1" w14:textId="3442AF14" w:rsidR="00EC62D1" w:rsidRDefault="00EC62D1" w:rsidP="00044521">
      <w:pPr>
        <w:pStyle w:val="ListParagraph"/>
        <w:spacing w:after="0" w:line="240" w:lineRule="auto"/>
        <w:ind w:left="360"/>
        <w:jc w:val="both"/>
        <w:rPr>
          <w:rFonts w:ascii="Arial" w:eastAsia="Times New Roman" w:hAnsi="Arial" w:cs="Arial"/>
          <w:b/>
          <w:bCs/>
          <w:iCs/>
          <w:color w:val="000000" w:themeColor="text1"/>
          <w:sz w:val="24"/>
          <w:szCs w:val="24"/>
        </w:rPr>
      </w:pPr>
    </w:p>
    <w:p w14:paraId="7D436A4E" w14:textId="3EC46646" w:rsidR="00EC62D1" w:rsidRPr="00EC62D1" w:rsidRDefault="00EC62D1" w:rsidP="00044521">
      <w:pPr>
        <w:widowControl/>
        <w:shd w:val="clear" w:color="auto" w:fill="FFFFFF"/>
        <w:spacing w:after="0" w:line="240" w:lineRule="auto"/>
        <w:ind w:firstLine="284"/>
        <w:contextualSpacing/>
        <w:jc w:val="both"/>
        <w:rPr>
          <w:rFonts w:ascii="Arial" w:eastAsia="Times New Roman" w:hAnsi="Arial" w:cs="Arial"/>
          <w:color w:val="222222"/>
          <w:sz w:val="20"/>
          <w:szCs w:val="24"/>
        </w:rPr>
      </w:pPr>
      <w:r>
        <w:rPr>
          <w:rFonts w:ascii="Arial" w:eastAsia="Times New Roman" w:hAnsi="Arial" w:cs="Arial"/>
          <w:b/>
          <w:bCs/>
          <w:i/>
          <w:iCs/>
          <w:color w:val="000000"/>
          <w:sz w:val="20"/>
          <w:szCs w:val="24"/>
        </w:rPr>
        <w:t>Table 4</w:t>
      </w:r>
      <w:r w:rsidRPr="00305E00">
        <w:rPr>
          <w:rFonts w:ascii="Arial" w:eastAsia="Times New Roman" w:hAnsi="Arial" w:cs="Arial"/>
          <w:b/>
          <w:bCs/>
          <w:i/>
          <w:iCs/>
          <w:color w:val="000000"/>
          <w:sz w:val="20"/>
          <w:szCs w:val="24"/>
        </w:rPr>
        <w:t xml:space="preserve">. </w:t>
      </w:r>
      <w:r>
        <w:rPr>
          <w:rFonts w:ascii="Arial" w:eastAsia="Times New Roman" w:hAnsi="Arial" w:cs="Arial"/>
          <w:b/>
          <w:bCs/>
          <w:i/>
          <w:iCs/>
          <w:color w:val="000000"/>
          <w:sz w:val="20"/>
          <w:szCs w:val="24"/>
        </w:rPr>
        <w:t xml:space="preserve">Cost of Assistance Provided to </w:t>
      </w:r>
      <w:r w:rsidR="00C42C48">
        <w:rPr>
          <w:rFonts w:ascii="Arial" w:eastAsia="Times New Roman" w:hAnsi="Arial" w:cs="Arial"/>
          <w:b/>
          <w:bCs/>
          <w:i/>
          <w:iCs/>
          <w:color w:val="000000"/>
          <w:sz w:val="20"/>
          <w:szCs w:val="24"/>
        </w:rPr>
        <w:t>A</w:t>
      </w:r>
      <w:r>
        <w:rPr>
          <w:rFonts w:ascii="Arial" w:eastAsia="Times New Roman" w:hAnsi="Arial" w:cs="Arial"/>
          <w:b/>
          <w:bCs/>
          <w:i/>
          <w:iCs/>
          <w:color w:val="000000"/>
          <w:sz w:val="20"/>
          <w:szCs w:val="24"/>
        </w:rPr>
        <w:t>ffected</w:t>
      </w:r>
      <w:r w:rsidR="00C42C48">
        <w:rPr>
          <w:rFonts w:ascii="Arial" w:eastAsia="Times New Roman" w:hAnsi="Arial" w:cs="Arial"/>
          <w:b/>
          <w:bCs/>
          <w:i/>
          <w:iCs/>
          <w:color w:val="000000"/>
          <w:sz w:val="20"/>
          <w:szCs w:val="24"/>
        </w:rPr>
        <w:t xml:space="preserve"> Families / Persons</w:t>
      </w:r>
    </w:p>
    <w:tbl>
      <w:tblPr>
        <w:tblW w:w="4964" w:type="pct"/>
        <w:tblInd w:w="279" w:type="dxa"/>
        <w:tblCellMar>
          <w:left w:w="0" w:type="dxa"/>
          <w:right w:w="0" w:type="dxa"/>
        </w:tblCellMar>
        <w:tblLook w:val="04A0" w:firstRow="1" w:lastRow="0" w:firstColumn="1" w:lastColumn="0" w:noHBand="0" w:noVBand="1"/>
      </w:tblPr>
      <w:tblGrid>
        <w:gridCol w:w="200"/>
        <w:gridCol w:w="3490"/>
        <w:gridCol w:w="1144"/>
        <w:gridCol w:w="1107"/>
        <w:gridCol w:w="1176"/>
        <w:gridCol w:w="1041"/>
        <w:gridCol w:w="1509"/>
      </w:tblGrid>
      <w:tr w:rsidR="00EC62D1" w:rsidRPr="00044521" w14:paraId="345ACC5F" w14:textId="77777777" w:rsidTr="00EC62D1">
        <w:trPr>
          <w:trHeight w:val="36"/>
        </w:trPr>
        <w:tc>
          <w:tcPr>
            <w:tcW w:w="190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6B1BFC1A" w14:textId="77777777" w:rsidR="00EC62D1" w:rsidRPr="00044521" w:rsidRDefault="00EC62D1" w:rsidP="00044521">
            <w:pPr>
              <w:spacing w:after="0" w:line="240" w:lineRule="auto"/>
              <w:ind w:right="113"/>
              <w:contextualSpacing/>
              <w:jc w:val="center"/>
              <w:rPr>
                <w:rFonts w:ascii="Arial" w:hAnsi="Arial" w:cs="Arial"/>
                <w:b/>
                <w:bCs/>
                <w:sz w:val="20"/>
                <w:szCs w:val="20"/>
              </w:rPr>
            </w:pPr>
            <w:r w:rsidRPr="00044521">
              <w:rPr>
                <w:rFonts w:ascii="Arial" w:hAnsi="Arial" w:cs="Arial"/>
                <w:b/>
                <w:bCs/>
                <w:sz w:val="20"/>
                <w:szCs w:val="20"/>
              </w:rPr>
              <w:t xml:space="preserve">REGION / PROVINCE / MUNICIPALITY </w:t>
            </w:r>
          </w:p>
        </w:tc>
        <w:tc>
          <w:tcPr>
            <w:tcW w:w="3094" w:type="pct"/>
            <w:gridSpan w:val="5"/>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2BA35759" w14:textId="77777777" w:rsidR="00EC62D1" w:rsidRPr="00044521" w:rsidRDefault="00EC62D1" w:rsidP="00044521">
            <w:pPr>
              <w:spacing w:after="0" w:line="240" w:lineRule="auto"/>
              <w:ind w:right="113"/>
              <w:contextualSpacing/>
              <w:jc w:val="center"/>
              <w:rPr>
                <w:rFonts w:ascii="Arial" w:hAnsi="Arial" w:cs="Arial"/>
                <w:b/>
                <w:bCs/>
                <w:sz w:val="20"/>
                <w:szCs w:val="20"/>
              </w:rPr>
            </w:pPr>
            <w:r w:rsidRPr="00044521">
              <w:rPr>
                <w:rFonts w:ascii="Arial" w:hAnsi="Arial" w:cs="Arial"/>
                <w:b/>
                <w:bCs/>
                <w:sz w:val="20"/>
                <w:szCs w:val="20"/>
              </w:rPr>
              <w:t xml:space="preserve"> TOTAL COST OF ASSISTANCE </w:t>
            </w:r>
          </w:p>
        </w:tc>
      </w:tr>
      <w:tr w:rsidR="00EC62D1" w:rsidRPr="00044521" w14:paraId="68E94FA2" w14:textId="77777777" w:rsidTr="00EC62D1">
        <w:trPr>
          <w:trHeight w:val="20"/>
        </w:trPr>
        <w:tc>
          <w:tcPr>
            <w:tcW w:w="1906" w:type="pct"/>
            <w:gridSpan w:val="2"/>
            <w:vMerge/>
            <w:tcBorders>
              <w:top w:val="single" w:sz="4" w:space="0" w:color="000000"/>
              <w:left w:val="single" w:sz="4" w:space="0" w:color="000000"/>
              <w:bottom w:val="single" w:sz="4" w:space="0" w:color="000000"/>
              <w:right w:val="single" w:sz="4" w:space="0" w:color="000000"/>
            </w:tcBorders>
            <w:vAlign w:val="center"/>
            <w:hideMark/>
          </w:tcPr>
          <w:p w14:paraId="7D15FA86" w14:textId="77777777" w:rsidR="00EC62D1" w:rsidRPr="00044521" w:rsidRDefault="00EC62D1" w:rsidP="00044521">
            <w:pPr>
              <w:spacing w:after="0" w:line="240" w:lineRule="auto"/>
              <w:ind w:right="113"/>
              <w:contextualSpacing/>
              <w:rPr>
                <w:rFonts w:ascii="Arial" w:hAnsi="Arial" w:cs="Arial"/>
                <w:b/>
                <w:bCs/>
                <w:sz w:val="20"/>
                <w:szCs w:val="20"/>
              </w:rPr>
            </w:pPr>
          </w:p>
        </w:tc>
        <w:tc>
          <w:tcPr>
            <w:tcW w:w="584"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F38DBA4" w14:textId="77777777" w:rsidR="00EC62D1" w:rsidRPr="00044521" w:rsidRDefault="00EC62D1" w:rsidP="00044521">
            <w:pPr>
              <w:spacing w:after="0" w:line="240" w:lineRule="auto"/>
              <w:ind w:right="113"/>
              <w:contextualSpacing/>
              <w:jc w:val="center"/>
              <w:rPr>
                <w:rFonts w:ascii="Arial" w:hAnsi="Arial" w:cs="Arial"/>
                <w:b/>
                <w:bCs/>
                <w:sz w:val="20"/>
                <w:szCs w:val="20"/>
              </w:rPr>
            </w:pPr>
            <w:r w:rsidRPr="00044521">
              <w:rPr>
                <w:rFonts w:ascii="Arial" w:hAnsi="Arial" w:cs="Arial"/>
                <w:b/>
                <w:bCs/>
                <w:sz w:val="20"/>
                <w:szCs w:val="20"/>
              </w:rPr>
              <w:t xml:space="preserve"> DSWD </w:t>
            </w:r>
          </w:p>
        </w:tc>
        <w:tc>
          <w:tcPr>
            <w:tcW w:w="575"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34F113F" w14:textId="77777777" w:rsidR="00EC62D1" w:rsidRPr="00044521" w:rsidRDefault="00EC62D1" w:rsidP="00044521">
            <w:pPr>
              <w:spacing w:after="0" w:line="240" w:lineRule="auto"/>
              <w:ind w:right="113"/>
              <w:contextualSpacing/>
              <w:jc w:val="center"/>
              <w:rPr>
                <w:rFonts w:ascii="Arial" w:hAnsi="Arial" w:cs="Arial"/>
                <w:b/>
                <w:bCs/>
                <w:sz w:val="20"/>
                <w:szCs w:val="20"/>
              </w:rPr>
            </w:pPr>
            <w:r w:rsidRPr="00044521">
              <w:rPr>
                <w:rFonts w:ascii="Arial" w:hAnsi="Arial" w:cs="Arial"/>
                <w:b/>
                <w:bCs/>
                <w:sz w:val="20"/>
                <w:szCs w:val="20"/>
              </w:rPr>
              <w:t xml:space="preserve"> LGU </w:t>
            </w:r>
          </w:p>
        </w:tc>
        <w:tc>
          <w:tcPr>
            <w:tcW w:w="611"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B558298" w14:textId="77777777" w:rsidR="00EC62D1" w:rsidRPr="00044521" w:rsidRDefault="00EC62D1" w:rsidP="00044521">
            <w:pPr>
              <w:spacing w:after="0" w:line="240" w:lineRule="auto"/>
              <w:ind w:right="113"/>
              <w:contextualSpacing/>
              <w:jc w:val="center"/>
              <w:rPr>
                <w:rFonts w:ascii="Arial" w:hAnsi="Arial" w:cs="Arial"/>
                <w:b/>
                <w:bCs/>
                <w:sz w:val="20"/>
                <w:szCs w:val="20"/>
              </w:rPr>
            </w:pPr>
            <w:r w:rsidRPr="00044521">
              <w:rPr>
                <w:rFonts w:ascii="Arial" w:hAnsi="Arial" w:cs="Arial"/>
                <w:b/>
                <w:bCs/>
                <w:sz w:val="20"/>
                <w:szCs w:val="20"/>
              </w:rPr>
              <w:t xml:space="preserve"> NGOs </w:t>
            </w:r>
          </w:p>
        </w:tc>
        <w:tc>
          <w:tcPr>
            <w:tcW w:w="541"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A7FB97E" w14:textId="77777777" w:rsidR="00EC62D1" w:rsidRPr="00044521" w:rsidRDefault="00EC62D1" w:rsidP="00044521">
            <w:pPr>
              <w:spacing w:after="0" w:line="240" w:lineRule="auto"/>
              <w:ind w:right="113"/>
              <w:contextualSpacing/>
              <w:jc w:val="center"/>
              <w:rPr>
                <w:rFonts w:ascii="Arial" w:hAnsi="Arial" w:cs="Arial"/>
                <w:b/>
                <w:bCs/>
                <w:sz w:val="20"/>
                <w:szCs w:val="20"/>
              </w:rPr>
            </w:pPr>
            <w:r w:rsidRPr="00044521">
              <w:rPr>
                <w:rFonts w:ascii="Arial" w:hAnsi="Arial" w:cs="Arial"/>
                <w:b/>
                <w:bCs/>
                <w:sz w:val="20"/>
                <w:szCs w:val="20"/>
              </w:rPr>
              <w:t xml:space="preserve"> OTHERS </w:t>
            </w:r>
          </w:p>
        </w:tc>
        <w:tc>
          <w:tcPr>
            <w:tcW w:w="783"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0FBDA0F" w14:textId="77777777" w:rsidR="00EC62D1" w:rsidRPr="00044521" w:rsidRDefault="00EC62D1" w:rsidP="00044521">
            <w:pPr>
              <w:spacing w:after="0" w:line="240" w:lineRule="auto"/>
              <w:ind w:right="113"/>
              <w:contextualSpacing/>
              <w:jc w:val="center"/>
              <w:rPr>
                <w:rFonts w:ascii="Arial" w:hAnsi="Arial" w:cs="Arial"/>
                <w:b/>
                <w:bCs/>
                <w:sz w:val="20"/>
                <w:szCs w:val="20"/>
              </w:rPr>
            </w:pPr>
            <w:r w:rsidRPr="00044521">
              <w:rPr>
                <w:rFonts w:ascii="Arial" w:hAnsi="Arial" w:cs="Arial"/>
                <w:b/>
                <w:bCs/>
                <w:sz w:val="20"/>
                <w:szCs w:val="20"/>
              </w:rPr>
              <w:t xml:space="preserve"> GRAND TOTAL </w:t>
            </w:r>
          </w:p>
        </w:tc>
      </w:tr>
      <w:tr w:rsidR="00EC62D1" w:rsidRPr="00044521" w14:paraId="5168B622" w14:textId="77777777" w:rsidTr="00EC62D1">
        <w:trPr>
          <w:trHeight w:val="20"/>
        </w:trPr>
        <w:tc>
          <w:tcPr>
            <w:tcW w:w="190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B5BEE83" w14:textId="77777777" w:rsidR="00EC62D1" w:rsidRPr="00044521" w:rsidRDefault="00EC62D1" w:rsidP="00044521">
            <w:pPr>
              <w:spacing w:after="0" w:line="240" w:lineRule="auto"/>
              <w:ind w:right="113"/>
              <w:contextualSpacing/>
              <w:jc w:val="center"/>
              <w:rPr>
                <w:rFonts w:ascii="Arial" w:hAnsi="Arial" w:cs="Arial"/>
                <w:b/>
                <w:bCs/>
                <w:color w:val="000000"/>
                <w:sz w:val="20"/>
                <w:szCs w:val="20"/>
              </w:rPr>
            </w:pPr>
            <w:r w:rsidRPr="00044521">
              <w:rPr>
                <w:rFonts w:ascii="Arial" w:hAnsi="Arial" w:cs="Arial"/>
                <w:b/>
                <w:bCs/>
                <w:color w:val="000000"/>
                <w:sz w:val="20"/>
                <w:szCs w:val="20"/>
              </w:rPr>
              <w:t>GRAND TOTAL</w:t>
            </w:r>
          </w:p>
        </w:tc>
        <w:tc>
          <w:tcPr>
            <w:tcW w:w="58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0DA129F" w14:textId="592FEB84"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128,880.00 </w:t>
            </w:r>
          </w:p>
        </w:tc>
        <w:tc>
          <w:tcPr>
            <w:tcW w:w="57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909417F" w14:textId="712137E3"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 </w:t>
            </w:r>
          </w:p>
        </w:tc>
        <w:tc>
          <w:tcPr>
            <w:tcW w:w="61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3224F8C" w14:textId="57B3E409"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w:t>
            </w:r>
          </w:p>
        </w:tc>
        <w:tc>
          <w:tcPr>
            <w:tcW w:w="54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652805C" w14:textId="05243C5F"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 </w:t>
            </w:r>
          </w:p>
        </w:tc>
        <w:tc>
          <w:tcPr>
            <w:tcW w:w="78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612FC5F" w14:textId="19691614"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128,880.00 </w:t>
            </w:r>
          </w:p>
        </w:tc>
      </w:tr>
      <w:tr w:rsidR="00EC62D1" w:rsidRPr="00044521" w14:paraId="4BE13896" w14:textId="77777777" w:rsidTr="00EC62D1">
        <w:trPr>
          <w:trHeight w:val="20"/>
        </w:trPr>
        <w:tc>
          <w:tcPr>
            <w:tcW w:w="1906"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920064D" w14:textId="77777777" w:rsidR="00EC62D1" w:rsidRPr="00044521" w:rsidRDefault="00EC62D1" w:rsidP="00044521">
            <w:pPr>
              <w:spacing w:after="0" w:line="240" w:lineRule="auto"/>
              <w:ind w:right="113"/>
              <w:contextualSpacing/>
              <w:rPr>
                <w:rFonts w:ascii="Arial" w:hAnsi="Arial" w:cs="Arial"/>
                <w:b/>
                <w:bCs/>
                <w:color w:val="000000"/>
                <w:sz w:val="20"/>
                <w:szCs w:val="20"/>
              </w:rPr>
            </w:pPr>
            <w:r w:rsidRPr="00044521">
              <w:rPr>
                <w:rFonts w:ascii="Arial" w:hAnsi="Arial" w:cs="Arial"/>
                <w:b/>
                <w:bCs/>
                <w:color w:val="000000"/>
                <w:sz w:val="20"/>
                <w:szCs w:val="20"/>
              </w:rPr>
              <w:t>REGION II</w:t>
            </w:r>
          </w:p>
        </w:tc>
        <w:tc>
          <w:tcPr>
            <w:tcW w:w="58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C9E8A8C" w14:textId="09B4ECA0"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128,880.00 </w:t>
            </w:r>
          </w:p>
        </w:tc>
        <w:tc>
          <w:tcPr>
            <w:tcW w:w="57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935D6C8" w14:textId="20B87A9B"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 </w:t>
            </w:r>
          </w:p>
        </w:tc>
        <w:tc>
          <w:tcPr>
            <w:tcW w:w="6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7D79CA" w14:textId="3BC158F1"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w:t>
            </w:r>
          </w:p>
        </w:tc>
        <w:tc>
          <w:tcPr>
            <w:tcW w:w="5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5B630FE" w14:textId="1E93B422"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 </w:t>
            </w:r>
          </w:p>
        </w:tc>
        <w:tc>
          <w:tcPr>
            <w:tcW w:w="78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826ECA" w14:textId="7CA51EA5"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128,880.00 </w:t>
            </w:r>
          </w:p>
        </w:tc>
      </w:tr>
      <w:tr w:rsidR="00EC62D1" w:rsidRPr="00044521" w14:paraId="2B601588" w14:textId="77777777" w:rsidTr="00EC62D1">
        <w:trPr>
          <w:trHeight w:val="20"/>
        </w:trPr>
        <w:tc>
          <w:tcPr>
            <w:tcW w:w="190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44C057" w14:textId="77777777" w:rsidR="00EC62D1" w:rsidRPr="00044521" w:rsidRDefault="00EC62D1" w:rsidP="00044521">
            <w:pPr>
              <w:spacing w:after="0" w:line="240" w:lineRule="auto"/>
              <w:ind w:right="113"/>
              <w:contextualSpacing/>
              <w:rPr>
                <w:rFonts w:ascii="Arial" w:hAnsi="Arial" w:cs="Arial"/>
                <w:b/>
                <w:bCs/>
                <w:color w:val="000000"/>
                <w:sz w:val="20"/>
                <w:szCs w:val="20"/>
              </w:rPr>
            </w:pPr>
            <w:r w:rsidRPr="00044521">
              <w:rPr>
                <w:rFonts w:ascii="Arial" w:hAnsi="Arial" w:cs="Arial"/>
                <w:b/>
                <w:bCs/>
                <w:color w:val="000000"/>
                <w:sz w:val="20"/>
                <w:szCs w:val="20"/>
              </w:rPr>
              <w:t>Batanes</w:t>
            </w:r>
          </w:p>
        </w:tc>
        <w:tc>
          <w:tcPr>
            <w:tcW w:w="5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938805" w14:textId="27755B86"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128,880.00 </w:t>
            </w:r>
          </w:p>
        </w:tc>
        <w:tc>
          <w:tcPr>
            <w:tcW w:w="57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D60D6B" w14:textId="6B6C23AA"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 </w:t>
            </w:r>
          </w:p>
        </w:tc>
        <w:tc>
          <w:tcPr>
            <w:tcW w:w="6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CDA765" w14:textId="191E2861"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w:t>
            </w:r>
          </w:p>
        </w:tc>
        <w:tc>
          <w:tcPr>
            <w:tcW w:w="5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9BD29D" w14:textId="2D97228B"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 - </w:t>
            </w:r>
          </w:p>
        </w:tc>
        <w:tc>
          <w:tcPr>
            <w:tcW w:w="78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EBB3DD" w14:textId="14ED5E1C" w:rsidR="00EC62D1" w:rsidRPr="00044521" w:rsidRDefault="00EC62D1" w:rsidP="00044521">
            <w:pPr>
              <w:spacing w:after="0" w:line="240" w:lineRule="auto"/>
              <w:ind w:right="113"/>
              <w:contextualSpacing/>
              <w:jc w:val="right"/>
              <w:rPr>
                <w:rFonts w:ascii="Arial" w:hAnsi="Arial" w:cs="Arial"/>
                <w:b/>
                <w:bCs/>
                <w:color w:val="000000"/>
                <w:sz w:val="20"/>
                <w:szCs w:val="20"/>
              </w:rPr>
            </w:pPr>
            <w:r w:rsidRPr="00044521">
              <w:rPr>
                <w:rFonts w:ascii="Arial" w:hAnsi="Arial" w:cs="Arial"/>
                <w:b/>
                <w:bCs/>
                <w:color w:val="000000"/>
                <w:sz w:val="20"/>
                <w:szCs w:val="20"/>
              </w:rPr>
              <w:t xml:space="preserve">128,880.00 </w:t>
            </w:r>
          </w:p>
        </w:tc>
      </w:tr>
      <w:tr w:rsidR="00EC62D1" w:rsidRPr="00044521" w14:paraId="3B4D9D1A" w14:textId="77777777" w:rsidTr="00EC62D1">
        <w:trPr>
          <w:trHeight w:val="20"/>
        </w:trPr>
        <w:tc>
          <w:tcPr>
            <w:tcW w:w="9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26B9A1" w14:textId="77777777" w:rsidR="00EC62D1" w:rsidRPr="00044521" w:rsidRDefault="00EC62D1" w:rsidP="00044521">
            <w:pPr>
              <w:spacing w:after="0" w:line="240" w:lineRule="auto"/>
              <w:ind w:right="113"/>
              <w:contextualSpacing/>
              <w:jc w:val="right"/>
              <w:rPr>
                <w:rFonts w:ascii="Arial" w:hAnsi="Arial" w:cs="Arial"/>
                <w:color w:val="000000"/>
                <w:sz w:val="20"/>
                <w:szCs w:val="20"/>
              </w:rPr>
            </w:pPr>
            <w:r w:rsidRPr="00044521">
              <w:rPr>
                <w:rFonts w:ascii="Arial" w:hAnsi="Arial" w:cs="Arial"/>
                <w:color w:val="000000"/>
                <w:sz w:val="20"/>
                <w:szCs w:val="20"/>
              </w:rPr>
              <w:t> </w:t>
            </w:r>
          </w:p>
        </w:tc>
        <w:tc>
          <w:tcPr>
            <w:tcW w:w="18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C2A50" w14:textId="77777777" w:rsidR="00EC62D1" w:rsidRPr="00044521" w:rsidRDefault="00EC62D1" w:rsidP="00044521">
            <w:pPr>
              <w:spacing w:after="0" w:line="240" w:lineRule="auto"/>
              <w:ind w:right="113"/>
              <w:contextualSpacing/>
              <w:rPr>
                <w:rFonts w:ascii="Arial" w:hAnsi="Arial" w:cs="Arial"/>
                <w:i/>
                <w:iCs/>
                <w:color w:val="000000"/>
                <w:sz w:val="20"/>
                <w:szCs w:val="20"/>
              </w:rPr>
            </w:pPr>
            <w:r w:rsidRPr="00044521">
              <w:rPr>
                <w:rFonts w:ascii="Arial" w:hAnsi="Arial" w:cs="Arial"/>
                <w:i/>
                <w:iCs/>
                <w:color w:val="000000"/>
                <w:sz w:val="20"/>
                <w:szCs w:val="20"/>
              </w:rPr>
              <w:t>Itbayat</w:t>
            </w:r>
          </w:p>
        </w:tc>
        <w:tc>
          <w:tcPr>
            <w:tcW w:w="58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DFE3DA" w14:textId="649C7CC3" w:rsidR="00EC62D1" w:rsidRPr="00044521" w:rsidRDefault="00EC62D1" w:rsidP="00044521">
            <w:pPr>
              <w:spacing w:after="0" w:line="240" w:lineRule="auto"/>
              <w:ind w:right="113"/>
              <w:contextualSpacing/>
              <w:jc w:val="right"/>
              <w:rPr>
                <w:rFonts w:ascii="Arial" w:hAnsi="Arial" w:cs="Arial"/>
                <w:i/>
                <w:iCs/>
                <w:sz w:val="20"/>
                <w:szCs w:val="20"/>
              </w:rPr>
            </w:pPr>
            <w:r w:rsidRPr="00044521">
              <w:rPr>
                <w:rFonts w:ascii="Arial" w:hAnsi="Arial" w:cs="Arial"/>
                <w:i/>
                <w:iCs/>
                <w:sz w:val="20"/>
                <w:szCs w:val="20"/>
              </w:rPr>
              <w:t xml:space="preserve">128,880.00 </w:t>
            </w:r>
          </w:p>
        </w:tc>
        <w:tc>
          <w:tcPr>
            <w:tcW w:w="57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350327" w14:textId="0C209130" w:rsidR="00EC62D1" w:rsidRPr="00044521" w:rsidRDefault="00EC62D1" w:rsidP="00044521">
            <w:pPr>
              <w:spacing w:after="0" w:line="240" w:lineRule="auto"/>
              <w:ind w:right="113"/>
              <w:contextualSpacing/>
              <w:jc w:val="right"/>
              <w:rPr>
                <w:rFonts w:ascii="Arial" w:hAnsi="Arial" w:cs="Arial"/>
                <w:i/>
                <w:iCs/>
                <w:sz w:val="20"/>
                <w:szCs w:val="20"/>
              </w:rPr>
            </w:pPr>
            <w:r w:rsidRPr="00044521">
              <w:rPr>
                <w:rFonts w:ascii="Arial" w:hAnsi="Arial" w:cs="Arial"/>
                <w:i/>
                <w:iCs/>
                <w:sz w:val="20"/>
                <w:szCs w:val="20"/>
              </w:rPr>
              <w:t xml:space="preserve">- </w:t>
            </w:r>
          </w:p>
        </w:tc>
        <w:tc>
          <w:tcPr>
            <w:tcW w:w="6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6CAA8" w14:textId="68FA7281" w:rsidR="00EC62D1" w:rsidRPr="00044521" w:rsidRDefault="00EC62D1" w:rsidP="00044521">
            <w:pPr>
              <w:spacing w:after="0" w:line="240" w:lineRule="auto"/>
              <w:ind w:right="113"/>
              <w:contextualSpacing/>
              <w:jc w:val="right"/>
              <w:rPr>
                <w:rFonts w:ascii="Arial" w:hAnsi="Arial" w:cs="Arial"/>
                <w:i/>
                <w:iCs/>
                <w:sz w:val="20"/>
                <w:szCs w:val="20"/>
              </w:rPr>
            </w:pPr>
            <w:r w:rsidRPr="00044521">
              <w:rPr>
                <w:rFonts w:ascii="Arial" w:hAnsi="Arial" w:cs="Arial"/>
                <w:i/>
                <w:iCs/>
                <w:sz w:val="20"/>
                <w:szCs w:val="20"/>
              </w:rPr>
              <w:t xml:space="preserve">- </w:t>
            </w:r>
          </w:p>
        </w:tc>
        <w:tc>
          <w:tcPr>
            <w:tcW w:w="54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9608E" w14:textId="0497BCB7" w:rsidR="00EC62D1" w:rsidRPr="00044521" w:rsidRDefault="00EC62D1" w:rsidP="00044521">
            <w:pPr>
              <w:spacing w:after="0" w:line="240" w:lineRule="auto"/>
              <w:ind w:right="113"/>
              <w:contextualSpacing/>
              <w:jc w:val="right"/>
              <w:rPr>
                <w:rFonts w:ascii="Arial" w:hAnsi="Arial" w:cs="Arial"/>
                <w:i/>
                <w:iCs/>
                <w:sz w:val="20"/>
                <w:szCs w:val="20"/>
              </w:rPr>
            </w:pPr>
            <w:r w:rsidRPr="00044521">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9F309" w14:textId="27E2F245" w:rsidR="00EC62D1" w:rsidRPr="00044521" w:rsidRDefault="00EC62D1" w:rsidP="00044521">
            <w:pPr>
              <w:spacing w:after="0" w:line="240" w:lineRule="auto"/>
              <w:ind w:right="113"/>
              <w:contextualSpacing/>
              <w:jc w:val="right"/>
              <w:rPr>
                <w:rFonts w:ascii="Arial" w:hAnsi="Arial" w:cs="Arial"/>
                <w:i/>
                <w:iCs/>
                <w:sz w:val="20"/>
                <w:szCs w:val="20"/>
              </w:rPr>
            </w:pPr>
            <w:r w:rsidRPr="00044521">
              <w:rPr>
                <w:rFonts w:ascii="Arial" w:hAnsi="Arial" w:cs="Arial"/>
                <w:i/>
                <w:iCs/>
                <w:sz w:val="20"/>
                <w:szCs w:val="20"/>
              </w:rPr>
              <w:t xml:space="preserve"> 128,880.00 </w:t>
            </w:r>
          </w:p>
        </w:tc>
      </w:tr>
    </w:tbl>
    <w:p w14:paraId="103F65DC" w14:textId="77777777" w:rsidR="00EC62D1" w:rsidRDefault="00EC62D1" w:rsidP="00044521">
      <w:pPr>
        <w:spacing w:after="0" w:line="240" w:lineRule="auto"/>
        <w:contextualSpacing/>
        <w:jc w:val="right"/>
        <w:rPr>
          <w:rFonts w:ascii="Arial" w:eastAsia="Times New Roman" w:hAnsi="Arial" w:cs="Arial"/>
          <w:i/>
          <w:iCs/>
          <w:color w:val="0070C0"/>
          <w:sz w:val="16"/>
          <w:szCs w:val="24"/>
        </w:rPr>
      </w:pPr>
    </w:p>
    <w:p w14:paraId="48FCBD9E" w14:textId="01B4CD94" w:rsidR="00EC62D1" w:rsidRDefault="00EC62D1" w:rsidP="00044521">
      <w:pPr>
        <w:spacing w:after="0" w:line="240" w:lineRule="auto"/>
        <w:contextualSpacing/>
        <w:jc w:val="right"/>
        <w:rPr>
          <w:rFonts w:ascii="Arial" w:eastAsia="Times New Roman" w:hAnsi="Arial" w:cs="Arial"/>
          <w:i/>
          <w:iCs/>
          <w:color w:val="0070C0"/>
          <w:sz w:val="16"/>
          <w:szCs w:val="24"/>
        </w:rPr>
      </w:pPr>
      <w:r w:rsidRPr="00305E00">
        <w:rPr>
          <w:rFonts w:ascii="Arial" w:eastAsia="Times New Roman" w:hAnsi="Arial" w:cs="Arial"/>
          <w:i/>
          <w:iCs/>
          <w:color w:val="0070C0"/>
          <w:sz w:val="16"/>
          <w:szCs w:val="24"/>
        </w:rPr>
        <w:t>Source: DSWD-FO II</w:t>
      </w:r>
    </w:p>
    <w:p w14:paraId="4E12A8F9" w14:textId="77777777" w:rsidR="00EC62D1" w:rsidRPr="001D436A" w:rsidRDefault="00EC62D1" w:rsidP="00044521">
      <w:pPr>
        <w:pStyle w:val="ListParagraph"/>
        <w:spacing w:after="0" w:line="240" w:lineRule="auto"/>
        <w:ind w:left="360"/>
        <w:jc w:val="both"/>
        <w:rPr>
          <w:rFonts w:ascii="Arial" w:eastAsia="Times New Roman" w:hAnsi="Arial" w:cs="Arial"/>
          <w:bCs/>
          <w:iCs/>
          <w:color w:val="000000" w:themeColor="text1"/>
          <w:sz w:val="24"/>
          <w:szCs w:val="24"/>
        </w:rPr>
      </w:pPr>
    </w:p>
    <w:p w14:paraId="7301F256" w14:textId="7BCA3686" w:rsidR="00EC62D1" w:rsidRDefault="00EC62D1" w:rsidP="00044521">
      <w:pPr>
        <w:spacing w:after="0" w:line="240" w:lineRule="auto"/>
        <w:contextualSpacing/>
        <w:jc w:val="right"/>
        <w:rPr>
          <w:rFonts w:ascii="Arial" w:eastAsia="Times New Roman" w:hAnsi="Arial" w:cs="Arial"/>
          <w:i/>
          <w:iCs/>
          <w:color w:val="0070C0"/>
          <w:sz w:val="16"/>
          <w:szCs w:val="24"/>
        </w:rPr>
      </w:pPr>
    </w:p>
    <w:p w14:paraId="179ABCDA" w14:textId="77777777" w:rsidR="00EC62D1" w:rsidRDefault="00EC62D1" w:rsidP="00044521">
      <w:pPr>
        <w:spacing w:after="0" w:line="240" w:lineRule="auto"/>
        <w:contextualSpacing/>
        <w:rPr>
          <w:rFonts w:ascii="Arial" w:eastAsia="Times New Roman" w:hAnsi="Arial" w:cs="Arial"/>
          <w:i/>
          <w:iCs/>
          <w:color w:val="0070C0"/>
          <w:sz w:val="16"/>
          <w:szCs w:val="24"/>
        </w:rPr>
      </w:pPr>
    </w:p>
    <w:p w14:paraId="7B511BAB" w14:textId="35CB0223" w:rsidR="00620C98" w:rsidRDefault="00620C98" w:rsidP="00044521">
      <w:pPr>
        <w:spacing w:after="0" w:line="240" w:lineRule="auto"/>
        <w:contextualSpacing/>
        <w:jc w:val="right"/>
        <w:rPr>
          <w:rFonts w:ascii="Arial" w:eastAsia="Times New Roman" w:hAnsi="Arial" w:cs="Arial"/>
          <w:i/>
          <w:iCs/>
          <w:color w:val="0070C0"/>
          <w:sz w:val="16"/>
          <w:szCs w:val="24"/>
        </w:rPr>
      </w:pPr>
    </w:p>
    <w:p w14:paraId="527689DC"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5EDF4660"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44956625"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0C7772CE"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06183BA0" w14:textId="77777777" w:rsidR="0095480C" w:rsidRDefault="0095480C" w:rsidP="00044521">
      <w:pPr>
        <w:spacing w:after="0" w:line="240" w:lineRule="auto"/>
        <w:contextualSpacing/>
        <w:jc w:val="center"/>
        <w:rPr>
          <w:rFonts w:ascii="Arial" w:eastAsia="Arial" w:hAnsi="Arial" w:cs="Arial"/>
          <w:b/>
          <w:color w:val="002060"/>
          <w:sz w:val="28"/>
          <w:szCs w:val="28"/>
        </w:rPr>
      </w:pPr>
    </w:p>
    <w:p w14:paraId="328F1C8A" w14:textId="4D5D0F13" w:rsidR="00620C98" w:rsidRPr="001F0666" w:rsidRDefault="004A48F8" w:rsidP="00044521">
      <w:pPr>
        <w:spacing w:after="0" w:line="240" w:lineRule="auto"/>
        <w:contextualSpacing/>
        <w:jc w:val="center"/>
        <w:rPr>
          <w:rFonts w:ascii="Arial" w:eastAsia="Arial" w:hAnsi="Arial" w:cs="Arial"/>
          <w:b/>
          <w:color w:val="002060"/>
          <w:sz w:val="28"/>
          <w:szCs w:val="28"/>
        </w:rPr>
      </w:pPr>
      <w:r w:rsidRPr="001F0666">
        <w:rPr>
          <w:rFonts w:ascii="Arial" w:eastAsia="Arial" w:hAnsi="Arial" w:cs="Arial"/>
          <w:b/>
          <w:noProof/>
          <w:color w:val="002060"/>
          <w:sz w:val="28"/>
          <w:szCs w:val="28"/>
        </w:rPr>
        <w:lastRenderedPageBreak/>
        <w:drawing>
          <wp:anchor distT="0" distB="0" distL="114300" distR="114300" simplePos="0" relativeHeight="251659264" behindDoc="1" locked="0" layoutInCell="1" allowOverlap="1" wp14:anchorId="23E184DE" wp14:editId="2E885FDB">
            <wp:simplePos x="0" y="0"/>
            <wp:positionH relativeFrom="column">
              <wp:posOffset>-37758</wp:posOffset>
            </wp:positionH>
            <wp:positionV relativeFrom="paragraph">
              <wp:posOffset>-291465</wp:posOffset>
            </wp:positionV>
            <wp:extent cx="6137910" cy="4340467"/>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tbayat, Batanes Earthquake.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7910" cy="43404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0C98" w:rsidRPr="001F0666">
        <w:rPr>
          <w:rFonts w:ascii="Arial" w:eastAsia="Arial" w:hAnsi="Arial" w:cs="Arial"/>
          <w:b/>
          <w:color w:val="002060"/>
          <w:sz w:val="28"/>
          <w:szCs w:val="28"/>
        </w:rPr>
        <w:t>DSWD DISASTER RESPONSE INFORMATION</w:t>
      </w:r>
    </w:p>
    <w:p w14:paraId="2BF4752C" w14:textId="489E62A7" w:rsidR="00620C98" w:rsidRDefault="00620C98" w:rsidP="00044521">
      <w:pPr>
        <w:spacing w:after="0" w:line="240" w:lineRule="auto"/>
        <w:contextualSpacing/>
        <w:jc w:val="right"/>
        <w:rPr>
          <w:rFonts w:ascii="Arial" w:eastAsia="Times New Roman" w:hAnsi="Arial" w:cs="Arial"/>
          <w:i/>
          <w:iCs/>
          <w:color w:val="0070C0"/>
          <w:sz w:val="16"/>
          <w:szCs w:val="24"/>
        </w:rPr>
      </w:pPr>
    </w:p>
    <w:p w14:paraId="655B713D" w14:textId="2CB924ED" w:rsidR="00620C98" w:rsidRPr="00620C98" w:rsidRDefault="00620C98" w:rsidP="00044521">
      <w:pPr>
        <w:spacing w:after="0" w:line="240" w:lineRule="auto"/>
        <w:contextualSpacing/>
        <w:jc w:val="right"/>
        <w:rPr>
          <w:rFonts w:ascii="Arial" w:eastAsia="Times New Roman" w:hAnsi="Arial" w:cs="Arial"/>
          <w:i/>
          <w:iCs/>
          <w:color w:val="0070C0"/>
          <w:sz w:val="16"/>
          <w:szCs w:val="24"/>
        </w:rPr>
      </w:pPr>
    </w:p>
    <w:p w14:paraId="61C5C717"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36966224"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312EB37D"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4E18C9EE"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7CC6CAB8"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7E134DAC"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36597805"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31FD8547"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25D57A4A"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2E237768"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6CC5EAAA"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557EA88A"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2E142C10"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5AD8DBA9"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78E91415"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31176AF9"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61213F2F"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78969D58"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056D5FC9"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3ECBA18C"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41B48E29"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18C029E8"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77473622"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0AB0509B"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2EFC1C18"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136502A1"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32C42571"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21D75D5D" w14:textId="77777777" w:rsidR="00620C98" w:rsidRDefault="00620C98" w:rsidP="00044521">
      <w:pPr>
        <w:widowControl/>
        <w:spacing w:after="0" w:line="240" w:lineRule="auto"/>
        <w:contextualSpacing/>
        <w:rPr>
          <w:rFonts w:ascii="Arial" w:eastAsia="Times New Roman" w:hAnsi="Arial" w:cs="Arial"/>
          <w:i/>
          <w:iCs/>
          <w:color w:val="0070C0"/>
          <w:sz w:val="16"/>
          <w:szCs w:val="24"/>
        </w:rPr>
      </w:pPr>
    </w:p>
    <w:p w14:paraId="30ED7346" w14:textId="77777777" w:rsidR="00620C98" w:rsidRDefault="00620C98" w:rsidP="00044521">
      <w:pPr>
        <w:widowControl/>
        <w:spacing w:after="0" w:line="240" w:lineRule="auto"/>
        <w:ind w:left="5760"/>
        <w:contextualSpacing/>
        <w:rPr>
          <w:rFonts w:ascii="Arial" w:eastAsia="Times New Roman" w:hAnsi="Arial" w:cs="Arial"/>
          <w:i/>
          <w:iCs/>
          <w:color w:val="0070C0"/>
          <w:sz w:val="16"/>
          <w:szCs w:val="24"/>
        </w:rPr>
      </w:pPr>
    </w:p>
    <w:p w14:paraId="473522BF" w14:textId="70C4D4F4" w:rsidR="009A5915" w:rsidRPr="009E4921" w:rsidRDefault="00C47501" w:rsidP="00044521">
      <w:pPr>
        <w:widowControl/>
        <w:spacing w:after="0" w:line="240" w:lineRule="auto"/>
        <w:contextualSpacing/>
        <w:jc w:val="both"/>
        <w:rPr>
          <w:rFonts w:ascii="Arial" w:eastAsia="Times New Roman" w:hAnsi="Arial" w:cs="Arial"/>
          <w:i/>
          <w:iCs/>
          <w:color w:val="0070C0"/>
          <w:sz w:val="16"/>
          <w:szCs w:val="24"/>
        </w:rPr>
      </w:pPr>
      <w:r>
        <w:rPr>
          <w:rFonts w:ascii="Arial" w:eastAsia="Times New Roman" w:hAnsi="Arial" w:cs="Arial"/>
          <w:i/>
          <w:iCs/>
          <w:color w:val="0070C0"/>
          <w:sz w:val="16"/>
          <w:szCs w:val="24"/>
        </w:rPr>
        <w:br/>
      </w:r>
      <w:r w:rsidR="009A5915" w:rsidRPr="009E4921">
        <w:rPr>
          <w:rFonts w:ascii="Arial" w:eastAsia="Times New Roman" w:hAnsi="Arial" w:cs="Arial"/>
          <w:i/>
          <w:iCs/>
          <w:color w:val="0070C0"/>
          <w:sz w:val="16"/>
          <w:szCs w:val="24"/>
        </w:rPr>
        <w:t>Source: DRMB-DROMIC GIS Specialists</w:t>
      </w:r>
    </w:p>
    <w:p w14:paraId="04080A4E" w14:textId="77777777" w:rsidR="0095480C" w:rsidRDefault="0095480C" w:rsidP="00044521">
      <w:pPr>
        <w:spacing w:after="0" w:line="240" w:lineRule="auto"/>
        <w:contextualSpacing/>
        <w:rPr>
          <w:rFonts w:ascii="Arial" w:eastAsia="Arial" w:hAnsi="Arial" w:cs="Arial"/>
          <w:b/>
          <w:color w:val="002060"/>
          <w:sz w:val="28"/>
          <w:szCs w:val="24"/>
        </w:rPr>
      </w:pPr>
    </w:p>
    <w:p w14:paraId="1C2C3997" w14:textId="2AAB2DC8" w:rsidR="003051AC" w:rsidRDefault="003051AC" w:rsidP="00044521">
      <w:pPr>
        <w:spacing w:after="0" w:line="240" w:lineRule="auto"/>
        <w:contextualSpacing/>
        <w:rPr>
          <w:rFonts w:ascii="Arial" w:eastAsia="Arial" w:hAnsi="Arial" w:cs="Arial"/>
          <w:b/>
          <w:color w:val="002060"/>
          <w:sz w:val="28"/>
          <w:szCs w:val="24"/>
        </w:rPr>
      </w:pPr>
      <w:r w:rsidRPr="009E4921">
        <w:rPr>
          <w:rFonts w:ascii="Arial" w:eastAsia="Arial" w:hAnsi="Arial" w:cs="Arial"/>
          <w:b/>
          <w:color w:val="002060"/>
          <w:sz w:val="28"/>
          <w:szCs w:val="24"/>
        </w:rPr>
        <w:t>Status of Prepositioned Resources: Stockpile and Standby Funds</w:t>
      </w:r>
    </w:p>
    <w:p w14:paraId="46EC22C1" w14:textId="2F456FC1" w:rsidR="003051AC" w:rsidRDefault="003051AC" w:rsidP="00044521">
      <w:pPr>
        <w:spacing w:after="0" w:line="240" w:lineRule="auto"/>
        <w:contextualSpacing/>
        <w:jc w:val="both"/>
        <w:rPr>
          <w:rFonts w:ascii="Arial" w:eastAsia="Arial" w:hAnsi="Arial" w:cs="Arial"/>
          <w:color w:val="000000" w:themeColor="text1"/>
          <w:sz w:val="24"/>
          <w:szCs w:val="24"/>
        </w:rPr>
      </w:pPr>
      <w:r w:rsidRPr="001D436A">
        <w:rPr>
          <w:rFonts w:ascii="Arial" w:eastAsia="Arial" w:hAnsi="Arial" w:cs="Arial"/>
          <w:color w:val="000000" w:themeColor="text1"/>
          <w:sz w:val="24"/>
          <w:szCs w:val="24"/>
        </w:rPr>
        <w:t xml:space="preserve">The DSWD Central Office (CO), Field Offices (FOs), and National Resource Operations Center (NROC) have stockpiles and standby funds amounting to </w:t>
      </w:r>
      <w:r w:rsidRPr="001D436A">
        <w:rPr>
          <w:rFonts w:ascii="Arial" w:eastAsia="Arial" w:hAnsi="Arial" w:cs="Arial"/>
          <w:b/>
          <w:color w:val="000000" w:themeColor="text1"/>
          <w:sz w:val="24"/>
          <w:szCs w:val="24"/>
        </w:rPr>
        <w:t>₱</w:t>
      </w:r>
      <w:r w:rsidR="00111EB0" w:rsidRPr="001D436A">
        <w:rPr>
          <w:rFonts w:ascii="Arial" w:eastAsia="Arial" w:hAnsi="Arial" w:cs="Arial"/>
          <w:b/>
          <w:color w:val="000000" w:themeColor="text1"/>
          <w:sz w:val="24"/>
          <w:szCs w:val="24"/>
        </w:rPr>
        <w:t xml:space="preserve">1,972,905,977.22 </w:t>
      </w:r>
      <w:r w:rsidRPr="001D436A">
        <w:rPr>
          <w:rFonts w:ascii="Arial" w:eastAsia="Arial" w:hAnsi="Arial" w:cs="Arial"/>
          <w:color w:val="000000" w:themeColor="text1"/>
          <w:sz w:val="24"/>
          <w:szCs w:val="24"/>
        </w:rPr>
        <w:t>with brea</w:t>
      </w:r>
      <w:r w:rsidR="001E37C3">
        <w:rPr>
          <w:rFonts w:ascii="Arial" w:eastAsia="Arial" w:hAnsi="Arial" w:cs="Arial"/>
          <w:color w:val="000000" w:themeColor="text1"/>
          <w:sz w:val="24"/>
          <w:szCs w:val="24"/>
        </w:rPr>
        <w:t>kdown as follows (see Table 1):</w:t>
      </w:r>
    </w:p>
    <w:p w14:paraId="15DD13A3" w14:textId="77777777" w:rsidR="001E37C3" w:rsidRPr="001E37C3" w:rsidRDefault="001E37C3" w:rsidP="00044521">
      <w:pPr>
        <w:spacing w:after="0" w:line="240" w:lineRule="auto"/>
        <w:contextualSpacing/>
        <w:jc w:val="both"/>
        <w:rPr>
          <w:rFonts w:ascii="Arial" w:eastAsia="Arial" w:hAnsi="Arial" w:cs="Arial"/>
          <w:color w:val="000000" w:themeColor="text1"/>
          <w:sz w:val="24"/>
          <w:szCs w:val="24"/>
        </w:rPr>
      </w:pPr>
    </w:p>
    <w:p w14:paraId="6BFE32AF" w14:textId="77777777" w:rsidR="003051AC" w:rsidRPr="001D436A" w:rsidRDefault="003051AC" w:rsidP="00044521">
      <w:pPr>
        <w:widowControl/>
        <w:numPr>
          <w:ilvl w:val="0"/>
          <w:numId w:val="35"/>
        </w:numPr>
        <w:spacing w:after="0" w:line="240" w:lineRule="auto"/>
        <w:ind w:hanging="360"/>
        <w:contextualSpacing/>
        <w:jc w:val="both"/>
        <w:rPr>
          <w:rFonts w:ascii="Arial" w:eastAsia="Arial" w:hAnsi="Arial" w:cs="Arial"/>
          <w:color w:val="000000" w:themeColor="text1"/>
          <w:sz w:val="24"/>
          <w:szCs w:val="24"/>
        </w:rPr>
      </w:pPr>
      <w:r w:rsidRPr="001D436A">
        <w:rPr>
          <w:rFonts w:ascii="Arial" w:eastAsia="Arial" w:hAnsi="Arial" w:cs="Arial"/>
          <w:b/>
          <w:color w:val="000000" w:themeColor="text1"/>
          <w:sz w:val="24"/>
          <w:szCs w:val="24"/>
          <w:highlight w:val="white"/>
        </w:rPr>
        <w:t>Standby Funds</w:t>
      </w:r>
    </w:p>
    <w:p w14:paraId="0D34A87E" w14:textId="446CCE7E" w:rsidR="003051AC" w:rsidRDefault="003051AC" w:rsidP="00044521">
      <w:pPr>
        <w:spacing w:after="0" w:line="240" w:lineRule="auto"/>
        <w:ind w:left="720"/>
        <w:contextualSpacing/>
        <w:jc w:val="both"/>
        <w:rPr>
          <w:rFonts w:ascii="Arial" w:eastAsia="Arial" w:hAnsi="Arial" w:cs="Arial"/>
          <w:color w:val="000000" w:themeColor="text1"/>
          <w:sz w:val="24"/>
          <w:szCs w:val="24"/>
        </w:rPr>
      </w:pPr>
      <w:r w:rsidRPr="001D436A">
        <w:rPr>
          <w:rFonts w:ascii="Arial" w:eastAsia="Arial" w:hAnsi="Arial" w:cs="Arial"/>
          <w:color w:val="000000" w:themeColor="text1"/>
          <w:sz w:val="24"/>
          <w:szCs w:val="24"/>
        </w:rPr>
        <w:t xml:space="preserve">A total of </w:t>
      </w:r>
      <w:r w:rsidRPr="001D436A">
        <w:rPr>
          <w:rFonts w:ascii="Arial" w:eastAsia="Arial" w:hAnsi="Arial" w:cs="Arial"/>
          <w:b/>
          <w:color w:val="000000" w:themeColor="text1"/>
          <w:sz w:val="24"/>
          <w:szCs w:val="24"/>
        </w:rPr>
        <w:t>₱</w:t>
      </w:r>
      <w:r w:rsidR="00834FB3" w:rsidRPr="001D436A">
        <w:rPr>
          <w:rFonts w:ascii="Arial" w:eastAsia="Arial" w:hAnsi="Arial" w:cs="Arial"/>
          <w:b/>
          <w:color w:val="000000" w:themeColor="text1"/>
          <w:sz w:val="24"/>
          <w:szCs w:val="24"/>
        </w:rPr>
        <w:t xml:space="preserve">1,181,581,331.18 </w:t>
      </w:r>
      <w:r w:rsidRPr="001D436A">
        <w:rPr>
          <w:rFonts w:ascii="Arial" w:eastAsia="Arial" w:hAnsi="Arial" w:cs="Arial"/>
          <w:color w:val="000000" w:themeColor="text1"/>
          <w:sz w:val="24"/>
          <w:szCs w:val="24"/>
        </w:rPr>
        <w:t xml:space="preserve">standby funds in the CO and FOs. Of the said amount, </w:t>
      </w:r>
      <w:r w:rsidRPr="001D436A">
        <w:rPr>
          <w:rFonts w:ascii="Arial" w:eastAsia="Arial" w:hAnsi="Arial" w:cs="Arial"/>
          <w:b/>
          <w:color w:val="000000" w:themeColor="text1"/>
          <w:sz w:val="24"/>
          <w:szCs w:val="24"/>
        </w:rPr>
        <w:t xml:space="preserve">₱1,146,974,543.16 </w:t>
      </w:r>
      <w:r w:rsidRPr="001D436A">
        <w:rPr>
          <w:rFonts w:ascii="Arial" w:eastAsia="Arial" w:hAnsi="Arial" w:cs="Arial"/>
          <w:color w:val="000000" w:themeColor="text1"/>
          <w:sz w:val="24"/>
          <w:szCs w:val="24"/>
        </w:rPr>
        <w:t>is the available Quick</w:t>
      </w:r>
      <w:r w:rsidR="001E37C3">
        <w:rPr>
          <w:rFonts w:ascii="Arial" w:eastAsia="Arial" w:hAnsi="Arial" w:cs="Arial"/>
          <w:color w:val="000000" w:themeColor="text1"/>
          <w:sz w:val="24"/>
          <w:szCs w:val="24"/>
        </w:rPr>
        <w:t xml:space="preserve"> Response Fund (QRF) in the CO.</w:t>
      </w:r>
    </w:p>
    <w:p w14:paraId="1D3A9E0E" w14:textId="77777777" w:rsidR="001E37C3" w:rsidRPr="001E37C3" w:rsidRDefault="001E37C3" w:rsidP="00044521">
      <w:pPr>
        <w:spacing w:after="0" w:line="240" w:lineRule="auto"/>
        <w:ind w:left="720"/>
        <w:contextualSpacing/>
        <w:jc w:val="both"/>
        <w:rPr>
          <w:rFonts w:ascii="Arial" w:eastAsia="Arial" w:hAnsi="Arial" w:cs="Arial"/>
          <w:color w:val="000000" w:themeColor="text1"/>
          <w:sz w:val="24"/>
          <w:szCs w:val="24"/>
        </w:rPr>
      </w:pPr>
    </w:p>
    <w:p w14:paraId="3830AA5D" w14:textId="780E2BA2" w:rsidR="003051AC" w:rsidRPr="001D436A" w:rsidRDefault="003051AC" w:rsidP="00044521">
      <w:pPr>
        <w:widowControl/>
        <w:numPr>
          <w:ilvl w:val="0"/>
          <w:numId w:val="35"/>
        </w:numPr>
        <w:spacing w:after="0" w:line="240" w:lineRule="auto"/>
        <w:ind w:hanging="360"/>
        <w:contextualSpacing/>
        <w:jc w:val="both"/>
        <w:rPr>
          <w:rFonts w:ascii="Arial" w:eastAsia="Arial" w:hAnsi="Arial" w:cs="Arial"/>
          <w:color w:val="000000" w:themeColor="text1"/>
          <w:sz w:val="24"/>
          <w:szCs w:val="24"/>
          <w:highlight w:val="white"/>
        </w:rPr>
      </w:pPr>
      <w:r w:rsidRPr="001D436A">
        <w:rPr>
          <w:rFonts w:ascii="Arial" w:eastAsia="Arial" w:hAnsi="Arial" w:cs="Arial"/>
          <w:b/>
          <w:color w:val="000000" w:themeColor="text1"/>
          <w:sz w:val="24"/>
          <w:szCs w:val="24"/>
        </w:rPr>
        <w:t>Stockpiles</w:t>
      </w:r>
    </w:p>
    <w:p w14:paraId="4CFAA6FD" w14:textId="494D9DF8" w:rsidR="003051AC" w:rsidRPr="001E37C3" w:rsidRDefault="003051AC" w:rsidP="00044521">
      <w:pPr>
        <w:spacing w:after="0" w:line="240" w:lineRule="auto"/>
        <w:ind w:left="720"/>
        <w:contextualSpacing/>
        <w:jc w:val="both"/>
        <w:rPr>
          <w:rFonts w:ascii="Arial" w:eastAsia="Arial" w:hAnsi="Arial" w:cs="Arial"/>
          <w:color w:val="000000" w:themeColor="text1"/>
          <w:sz w:val="24"/>
          <w:szCs w:val="24"/>
        </w:rPr>
      </w:pPr>
      <w:r w:rsidRPr="001D436A">
        <w:rPr>
          <w:rFonts w:ascii="Arial" w:eastAsia="Arial" w:hAnsi="Arial" w:cs="Arial"/>
          <w:color w:val="000000" w:themeColor="text1"/>
          <w:sz w:val="24"/>
          <w:szCs w:val="24"/>
        </w:rPr>
        <w:t xml:space="preserve">A total of </w:t>
      </w:r>
      <w:r w:rsidR="00111EB0" w:rsidRPr="001D436A">
        <w:rPr>
          <w:rFonts w:ascii="Arial" w:eastAsia="Arial" w:hAnsi="Arial" w:cs="Arial"/>
          <w:b/>
          <w:color w:val="000000" w:themeColor="text1"/>
          <w:sz w:val="24"/>
          <w:szCs w:val="24"/>
        </w:rPr>
        <w:t xml:space="preserve">358,136 </w:t>
      </w:r>
      <w:r w:rsidRPr="001D436A">
        <w:rPr>
          <w:rFonts w:ascii="Arial" w:eastAsia="Arial" w:hAnsi="Arial" w:cs="Arial"/>
          <w:b/>
          <w:color w:val="000000" w:themeColor="text1"/>
          <w:sz w:val="24"/>
          <w:szCs w:val="24"/>
        </w:rPr>
        <w:t>Family Food Packs (FFPs)</w:t>
      </w:r>
      <w:r w:rsidRPr="001D436A">
        <w:rPr>
          <w:rFonts w:ascii="Arial" w:eastAsia="Arial" w:hAnsi="Arial" w:cs="Arial"/>
          <w:color w:val="000000" w:themeColor="text1"/>
          <w:sz w:val="24"/>
          <w:szCs w:val="24"/>
        </w:rPr>
        <w:t xml:space="preserve"> amounting to </w:t>
      </w:r>
      <w:r w:rsidRPr="001D436A">
        <w:rPr>
          <w:rFonts w:ascii="Arial" w:eastAsia="Arial" w:hAnsi="Arial" w:cs="Arial"/>
          <w:b/>
          <w:color w:val="000000" w:themeColor="text1"/>
          <w:sz w:val="24"/>
          <w:szCs w:val="24"/>
        </w:rPr>
        <w:t>₱</w:t>
      </w:r>
      <w:r w:rsidR="00111EB0" w:rsidRPr="001D436A">
        <w:rPr>
          <w:rFonts w:ascii="Arial" w:eastAsia="Arial" w:hAnsi="Arial" w:cs="Arial"/>
          <w:b/>
          <w:color w:val="000000" w:themeColor="text1"/>
          <w:sz w:val="24"/>
          <w:szCs w:val="24"/>
        </w:rPr>
        <w:t xml:space="preserve">134,470,535.44 </w:t>
      </w:r>
      <w:r w:rsidRPr="001D436A">
        <w:rPr>
          <w:rFonts w:ascii="Arial" w:eastAsia="Arial" w:hAnsi="Arial" w:cs="Arial"/>
          <w:color w:val="000000" w:themeColor="text1"/>
          <w:sz w:val="24"/>
          <w:szCs w:val="24"/>
        </w:rPr>
        <w:t xml:space="preserve">and available </w:t>
      </w:r>
      <w:r w:rsidRPr="001D436A">
        <w:rPr>
          <w:rFonts w:ascii="Arial" w:eastAsia="Arial" w:hAnsi="Arial" w:cs="Arial"/>
          <w:b/>
          <w:color w:val="000000" w:themeColor="text1"/>
          <w:sz w:val="24"/>
          <w:szCs w:val="24"/>
        </w:rPr>
        <w:t>Food and Non-food Items (FNIs)</w:t>
      </w:r>
      <w:r w:rsidRPr="001D436A">
        <w:rPr>
          <w:rFonts w:ascii="Arial" w:eastAsia="Arial" w:hAnsi="Arial" w:cs="Arial"/>
          <w:color w:val="000000" w:themeColor="text1"/>
          <w:sz w:val="24"/>
          <w:szCs w:val="24"/>
        </w:rPr>
        <w:t xml:space="preserve"> amounting to </w:t>
      </w:r>
      <w:r w:rsidRPr="001D436A">
        <w:rPr>
          <w:rFonts w:ascii="Arial" w:eastAsia="Arial" w:hAnsi="Arial" w:cs="Arial"/>
          <w:b/>
          <w:color w:val="000000" w:themeColor="text1"/>
          <w:sz w:val="24"/>
          <w:szCs w:val="24"/>
        </w:rPr>
        <w:t>₱</w:t>
      </w:r>
      <w:r w:rsidR="00111EB0" w:rsidRPr="001D436A">
        <w:rPr>
          <w:rFonts w:ascii="Arial" w:eastAsia="Arial" w:hAnsi="Arial" w:cs="Arial"/>
          <w:b/>
          <w:color w:val="000000" w:themeColor="text1"/>
          <w:sz w:val="24"/>
          <w:szCs w:val="24"/>
        </w:rPr>
        <w:t>656,854,110.60.</w:t>
      </w:r>
    </w:p>
    <w:tbl>
      <w:tblPr>
        <w:tblW w:w="5000" w:type="pct"/>
        <w:tblCellMar>
          <w:left w:w="0" w:type="dxa"/>
          <w:right w:w="0" w:type="dxa"/>
        </w:tblCellMar>
        <w:tblLook w:val="04A0" w:firstRow="1" w:lastRow="0" w:firstColumn="1" w:lastColumn="0" w:noHBand="0" w:noVBand="1"/>
      </w:tblPr>
      <w:tblGrid>
        <w:gridCol w:w="1303"/>
        <w:gridCol w:w="1353"/>
        <w:gridCol w:w="802"/>
        <w:gridCol w:w="1230"/>
        <w:gridCol w:w="1230"/>
        <w:gridCol w:w="1230"/>
        <w:gridCol w:w="1230"/>
        <w:gridCol w:w="1353"/>
      </w:tblGrid>
      <w:tr w:rsidR="00353789" w:rsidRPr="00044521" w14:paraId="4F35331F" w14:textId="77777777" w:rsidTr="00044521">
        <w:trPr>
          <w:trHeight w:val="20"/>
          <w:tblHeader/>
        </w:trPr>
        <w:tc>
          <w:tcPr>
            <w:tcW w:w="720" w:type="pct"/>
            <w:vMerge w:val="restart"/>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002ACBAA"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FIELD OFFICE</w:t>
            </w:r>
          </w:p>
        </w:tc>
        <w:tc>
          <w:tcPr>
            <w:tcW w:w="688"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04D3DF5A"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STANDBY FUNDS</w:t>
            </w:r>
          </w:p>
        </w:tc>
        <w:tc>
          <w:tcPr>
            <w:tcW w:w="2906" w:type="pct"/>
            <w:gridSpan w:val="5"/>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4F2C21B7"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STOCKPILES</w:t>
            </w:r>
          </w:p>
        </w:tc>
        <w:tc>
          <w:tcPr>
            <w:tcW w:w="687"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6B163D29"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Total STANDBY FUNDS &amp; STOCKPILE</w:t>
            </w:r>
          </w:p>
        </w:tc>
      </w:tr>
      <w:tr w:rsidR="00353789" w:rsidRPr="00044521" w14:paraId="6E993F97" w14:textId="77777777" w:rsidTr="00044521">
        <w:trPr>
          <w:trHeight w:val="20"/>
          <w:tblHeader/>
        </w:trPr>
        <w:tc>
          <w:tcPr>
            <w:tcW w:w="720" w:type="pct"/>
            <w:vMerge/>
            <w:tcBorders>
              <w:top w:val="single" w:sz="6" w:space="0" w:color="000000"/>
              <w:left w:val="single" w:sz="6" w:space="0" w:color="000000"/>
              <w:bottom w:val="single" w:sz="6" w:space="0" w:color="000000"/>
              <w:right w:val="single" w:sz="6" w:space="0" w:color="000000"/>
            </w:tcBorders>
            <w:vAlign w:val="center"/>
            <w:hideMark/>
          </w:tcPr>
          <w:p w14:paraId="46F71563" w14:textId="77777777" w:rsidR="00353789" w:rsidRPr="00044521" w:rsidRDefault="00353789" w:rsidP="00044521">
            <w:pPr>
              <w:spacing w:after="0" w:line="240" w:lineRule="auto"/>
              <w:ind w:right="113"/>
              <w:contextualSpacing/>
              <w:rPr>
                <w:rFonts w:ascii="Arial Narrow" w:hAnsi="Arial Narrow" w:cs="Arial"/>
                <w:b/>
                <w:bCs/>
                <w:i/>
                <w:iCs/>
                <w:color w:val="000000"/>
                <w:sz w:val="18"/>
                <w:szCs w:val="18"/>
              </w:rPr>
            </w:pPr>
          </w:p>
        </w:tc>
        <w:tc>
          <w:tcPr>
            <w:tcW w:w="688" w:type="pct"/>
            <w:vMerge/>
            <w:tcBorders>
              <w:top w:val="single" w:sz="6" w:space="0" w:color="000000"/>
              <w:left w:val="single" w:sz="6" w:space="0" w:color="CCCCCC"/>
              <w:bottom w:val="single" w:sz="6" w:space="0" w:color="000000"/>
              <w:right w:val="single" w:sz="6" w:space="0" w:color="000000"/>
            </w:tcBorders>
            <w:vAlign w:val="center"/>
            <w:hideMark/>
          </w:tcPr>
          <w:p w14:paraId="0FFC4ABD" w14:textId="77777777" w:rsidR="00353789" w:rsidRPr="00044521" w:rsidRDefault="00353789" w:rsidP="00044521">
            <w:pPr>
              <w:spacing w:after="0" w:line="240" w:lineRule="auto"/>
              <w:ind w:right="113"/>
              <w:contextualSpacing/>
              <w:rPr>
                <w:rFonts w:ascii="Arial Narrow" w:hAnsi="Arial Narrow" w:cs="Arial"/>
                <w:b/>
                <w:bCs/>
                <w:i/>
                <w:iCs/>
                <w:color w:val="000000"/>
                <w:sz w:val="18"/>
                <w:szCs w:val="18"/>
              </w:rPr>
            </w:pPr>
          </w:p>
        </w:tc>
        <w:tc>
          <w:tcPr>
            <w:tcW w:w="1029" w:type="pct"/>
            <w:gridSpan w:val="2"/>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5CCBEAFB"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Family Food Packs</w:t>
            </w:r>
          </w:p>
        </w:tc>
        <w:tc>
          <w:tcPr>
            <w:tcW w:w="625"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1602937A"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Other Food Items</w:t>
            </w:r>
          </w:p>
        </w:tc>
        <w:tc>
          <w:tcPr>
            <w:tcW w:w="625"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7BE05F32"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Non Food Items</w:t>
            </w:r>
          </w:p>
        </w:tc>
        <w:tc>
          <w:tcPr>
            <w:tcW w:w="626" w:type="pct"/>
            <w:vMerge w:val="restar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69B103FD"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SUB-TOTAL (Food and NFIs)</w:t>
            </w:r>
          </w:p>
        </w:tc>
        <w:tc>
          <w:tcPr>
            <w:tcW w:w="687" w:type="pct"/>
            <w:vMerge/>
            <w:tcBorders>
              <w:top w:val="single" w:sz="6" w:space="0" w:color="000000"/>
              <w:left w:val="single" w:sz="6" w:space="0" w:color="CCCCCC"/>
              <w:bottom w:val="single" w:sz="6" w:space="0" w:color="000000"/>
              <w:right w:val="single" w:sz="6" w:space="0" w:color="000000"/>
            </w:tcBorders>
            <w:shd w:val="clear" w:color="auto" w:fill="808080" w:themeFill="background1" w:themeFillShade="80"/>
            <w:vAlign w:val="center"/>
            <w:hideMark/>
          </w:tcPr>
          <w:p w14:paraId="46F2E072" w14:textId="77777777" w:rsidR="00353789" w:rsidRPr="00044521" w:rsidRDefault="00353789" w:rsidP="00044521">
            <w:pPr>
              <w:spacing w:after="0" w:line="240" w:lineRule="auto"/>
              <w:ind w:right="113"/>
              <w:contextualSpacing/>
              <w:rPr>
                <w:rFonts w:ascii="Arial Narrow" w:hAnsi="Arial Narrow" w:cs="Arial"/>
                <w:b/>
                <w:bCs/>
                <w:i/>
                <w:iCs/>
                <w:color w:val="000000"/>
                <w:sz w:val="18"/>
                <w:szCs w:val="18"/>
              </w:rPr>
            </w:pPr>
          </w:p>
        </w:tc>
      </w:tr>
      <w:tr w:rsidR="00353789" w:rsidRPr="00044521" w14:paraId="12D23459" w14:textId="77777777" w:rsidTr="00044521">
        <w:trPr>
          <w:trHeight w:val="20"/>
          <w:tblHeader/>
        </w:trPr>
        <w:tc>
          <w:tcPr>
            <w:tcW w:w="720" w:type="pct"/>
            <w:vMerge/>
            <w:tcBorders>
              <w:top w:val="single" w:sz="6" w:space="0" w:color="000000"/>
              <w:left w:val="single" w:sz="6" w:space="0" w:color="000000"/>
              <w:bottom w:val="single" w:sz="6" w:space="0" w:color="000000"/>
              <w:right w:val="single" w:sz="6" w:space="0" w:color="000000"/>
            </w:tcBorders>
            <w:vAlign w:val="center"/>
            <w:hideMark/>
          </w:tcPr>
          <w:p w14:paraId="08297D51" w14:textId="77777777" w:rsidR="00353789" w:rsidRPr="00044521" w:rsidRDefault="00353789" w:rsidP="00044521">
            <w:pPr>
              <w:spacing w:after="0" w:line="240" w:lineRule="auto"/>
              <w:ind w:right="113"/>
              <w:contextualSpacing/>
              <w:rPr>
                <w:rFonts w:ascii="Arial Narrow" w:hAnsi="Arial Narrow" w:cs="Arial"/>
                <w:b/>
                <w:bCs/>
                <w:i/>
                <w:iCs/>
                <w:color w:val="000000"/>
                <w:sz w:val="18"/>
                <w:szCs w:val="18"/>
              </w:rPr>
            </w:pPr>
          </w:p>
        </w:tc>
        <w:tc>
          <w:tcPr>
            <w:tcW w:w="688" w:type="pct"/>
            <w:vMerge/>
            <w:tcBorders>
              <w:top w:val="single" w:sz="6" w:space="0" w:color="000000"/>
              <w:left w:val="single" w:sz="6" w:space="0" w:color="CCCCCC"/>
              <w:bottom w:val="single" w:sz="6" w:space="0" w:color="000000"/>
              <w:right w:val="single" w:sz="6" w:space="0" w:color="000000"/>
            </w:tcBorders>
            <w:vAlign w:val="center"/>
            <w:hideMark/>
          </w:tcPr>
          <w:p w14:paraId="3AB950D6" w14:textId="77777777" w:rsidR="00353789" w:rsidRPr="00044521" w:rsidRDefault="00353789" w:rsidP="00044521">
            <w:pPr>
              <w:spacing w:after="0" w:line="240" w:lineRule="auto"/>
              <w:ind w:right="113"/>
              <w:contextualSpacing/>
              <w:rPr>
                <w:rFonts w:ascii="Arial Narrow" w:hAnsi="Arial Narrow" w:cs="Arial"/>
                <w:b/>
                <w:bCs/>
                <w:i/>
                <w:iCs/>
                <w:color w:val="000000"/>
                <w:sz w:val="18"/>
                <w:szCs w:val="18"/>
              </w:rPr>
            </w:pPr>
          </w:p>
        </w:tc>
        <w:tc>
          <w:tcPr>
            <w:tcW w:w="404"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725EF55C"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Quantity</w:t>
            </w:r>
          </w:p>
        </w:tc>
        <w:tc>
          <w:tcPr>
            <w:tcW w:w="625"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3FF7BF89"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Total Cost</w:t>
            </w:r>
          </w:p>
        </w:tc>
        <w:tc>
          <w:tcPr>
            <w:tcW w:w="625"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1E7BC104"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Total Cost</w:t>
            </w:r>
          </w:p>
        </w:tc>
        <w:tc>
          <w:tcPr>
            <w:tcW w:w="625" w:type="pct"/>
            <w:tcBorders>
              <w:top w:val="single" w:sz="6" w:space="0" w:color="CCCCCC"/>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0CA86C8E" w14:textId="77777777" w:rsidR="00353789" w:rsidRPr="00044521" w:rsidRDefault="00353789" w:rsidP="00044521">
            <w:pPr>
              <w:spacing w:after="0" w:line="240" w:lineRule="auto"/>
              <w:ind w:right="113"/>
              <w:contextualSpacing/>
              <w:jc w:val="center"/>
              <w:rPr>
                <w:rFonts w:ascii="Arial Narrow" w:hAnsi="Arial Narrow" w:cs="Arial"/>
                <w:b/>
                <w:bCs/>
                <w:i/>
                <w:iCs/>
                <w:color w:val="000000"/>
                <w:sz w:val="18"/>
                <w:szCs w:val="18"/>
              </w:rPr>
            </w:pPr>
            <w:r w:rsidRPr="00044521">
              <w:rPr>
                <w:rFonts w:ascii="Arial Narrow" w:hAnsi="Arial Narrow" w:cs="Arial"/>
                <w:b/>
                <w:bCs/>
                <w:i/>
                <w:iCs/>
                <w:color w:val="000000"/>
                <w:sz w:val="18"/>
                <w:szCs w:val="18"/>
              </w:rPr>
              <w:t>Total Cost</w:t>
            </w:r>
          </w:p>
        </w:tc>
        <w:tc>
          <w:tcPr>
            <w:tcW w:w="626" w:type="pct"/>
            <w:vMerge/>
            <w:tcBorders>
              <w:top w:val="single" w:sz="6" w:space="0" w:color="CCCCCC"/>
              <w:left w:val="single" w:sz="6" w:space="0" w:color="CCCCCC"/>
              <w:bottom w:val="single" w:sz="6" w:space="0" w:color="000000"/>
              <w:right w:val="single" w:sz="6" w:space="0" w:color="000000"/>
            </w:tcBorders>
            <w:shd w:val="clear" w:color="auto" w:fill="BFBFBF" w:themeFill="background1" w:themeFillShade="BF"/>
            <w:vAlign w:val="center"/>
            <w:hideMark/>
          </w:tcPr>
          <w:p w14:paraId="34593C9B" w14:textId="77777777" w:rsidR="00353789" w:rsidRPr="00044521" w:rsidRDefault="00353789" w:rsidP="00044521">
            <w:pPr>
              <w:spacing w:after="0" w:line="240" w:lineRule="auto"/>
              <w:ind w:right="113"/>
              <w:contextualSpacing/>
              <w:rPr>
                <w:rFonts w:ascii="Arial Narrow" w:hAnsi="Arial Narrow" w:cs="Arial"/>
                <w:b/>
                <w:bCs/>
                <w:i/>
                <w:iCs/>
                <w:color w:val="000000"/>
                <w:sz w:val="18"/>
                <w:szCs w:val="18"/>
              </w:rPr>
            </w:pPr>
          </w:p>
        </w:tc>
        <w:tc>
          <w:tcPr>
            <w:tcW w:w="687" w:type="pct"/>
            <w:vMerge/>
            <w:tcBorders>
              <w:top w:val="single" w:sz="6" w:space="0" w:color="000000"/>
              <w:left w:val="single" w:sz="6" w:space="0" w:color="CCCCCC"/>
              <w:bottom w:val="single" w:sz="6" w:space="0" w:color="000000"/>
              <w:right w:val="single" w:sz="6" w:space="0" w:color="000000"/>
            </w:tcBorders>
            <w:vAlign w:val="center"/>
            <w:hideMark/>
          </w:tcPr>
          <w:p w14:paraId="5E76E8EA" w14:textId="77777777" w:rsidR="00353789" w:rsidRPr="00044521" w:rsidRDefault="00353789" w:rsidP="00044521">
            <w:pPr>
              <w:spacing w:after="0" w:line="240" w:lineRule="auto"/>
              <w:ind w:right="113"/>
              <w:contextualSpacing/>
              <w:rPr>
                <w:rFonts w:ascii="Arial Narrow" w:hAnsi="Arial Narrow" w:cs="Arial"/>
                <w:b/>
                <w:bCs/>
                <w:i/>
                <w:iCs/>
                <w:color w:val="000000"/>
                <w:sz w:val="18"/>
                <w:szCs w:val="18"/>
              </w:rPr>
            </w:pPr>
          </w:p>
        </w:tc>
      </w:tr>
      <w:tr w:rsidR="00353789" w:rsidRPr="00044521" w14:paraId="0B776409" w14:textId="77777777" w:rsidTr="00044521">
        <w:trPr>
          <w:trHeight w:val="20"/>
        </w:trPr>
        <w:tc>
          <w:tcPr>
            <w:tcW w:w="720" w:type="pct"/>
            <w:tcBorders>
              <w:top w:val="single" w:sz="6" w:space="0" w:color="CCCCCC"/>
              <w:left w:val="single" w:sz="6" w:space="0" w:color="000000"/>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52EFDEB" w14:textId="77777777" w:rsidR="00353789" w:rsidRPr="00044521" w:rsidRDefault="00353789" w:rsidP="00044521">
            <w:pPr>
              <w:spacing w:after="0" w:line="240" w:lineRule="auto"/>
              <w:ind w:right="113"/>
              <w:contextualSpacing/>
              <w:jc w:val="center"/>
              <w:rPr>
                <w:rFonts w:ascii="Arial Narrow" w:hAnsi="Arial Narrow" w:cs="Arial"/>
                <w:b/>
                <w:bCs/>
                <w:color w:val="000000"/>
                <w:sz w:val="18"/>
                <w:szCs w:val="18"/>
              </w:rPr>
            </w:pPr>
            <w:r w:rsidRPr="00044521">
              <w:rPr>
                <w:rFonts w:ascii="Arial Narrow" w:hAnsi="Arial Narrow" w:cs="Arial"/>
                <w:b/>
                <w:bCs/>
                <w:color w:val="000000"/>
                <w:sz w:val="18"/>
                <w:szCs w:val="18"/>
              </w:rPr>
              <w:t>TOTAL</w:t>
            </w:r>
          </w:p>
        </w:tc>
        <w:tc>
          <w:tcPr>
            <w:tcW w:w="688"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6CFF412" w14:textId="77777777" w:rsidR="00353789" w:rsidRPr="00044521" w:rsidRDefault="00353789" w:rsidP="00044521">
            <w:pPr>
              <w:spacing w:after="0" w:line="240" w:lineRule="auto"/>
              <w:ind w:right="113"/>
              <w:contextualSpacing/>
              <w:jc w:val="right"/>
              <w:rPr>
                <w:rFonts w:ascii="Arial Narrow" w:hAnsi="Arial Narrow" w:cs="Arial"/>
                <w:b/>
                <w:bCs/>
                <w:color w:val="000000"/>
                <w:sz w:val="18"/>
                <w:szCs w:val="18"/>
              </w:rPr>
            </w:pPr>
            <w:r w:rsidRPr="00044521">
              <w:rPr>
                <w:rFonts w:ascii="Arial Narrow" w:hAnsi="Arial Narrow" w:cs="Arial"/>
                <w:b/>
                <w:bCs/>
                <w:color w:val="000000"/>
                <w:sz w:val="18"/>
                <w:szCs w:val="18"/>
              </w:rPr>
              <w:t>1,181,581,331.18</w:t>
            </w:r>
          </w:p>
        </w:tc>
        <w:tc>
          <w:tcPr>
            <w:tcW w:w="404"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2D305E5" w14:textId="77777777" w:rsidR="00353789" w:rsidRPr="00044521" w:rsidRDefault="00353789" w:rsidP="00044521">
            <w:pPr>
              <w:spacing w:after="0" w:line="240" w:lineRule="auto"/>
              <w:ind w:right="113"/>
              <w:contextualSpacing/>
              <w:jc w:val="center"/>
              <w:rPr>
                <w:rFonts w:ascii="Arial Narrow" w:hAnsi="Arial Narrow" w:cs="Arial"/>
                <w:b/>
                <w:bCs/>
                <w:color w:val="000000"/>
                <w:sz w:val="18"/>
                <w:szCs w:val="18"/>
              </w:rPr>
            </w:pPr>
            <w:r w:rsidRPr="00044521">
              <w:rPr>
                <w:rFonts w:ascii="Arial Narrow" w:hAnsi="Arial Narrow" w:cs="Arial"/>
                <w:b/>
                <w:bCs/>
                <w:color w:val="000000"/>
                <w:sz w:val="18"/>
                <w:szCs w:val="18"/>
              </w:rPr>
              <w:t>358,136</w:t>
            </w:r>
          </w:p>
        </w:tc>
        <w:tc>
          <w:tcPr>
            <w:tcW w:w="625"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495F43D" w14:textId="77777777" w:rsidR="00353789" w:rsidRPr="00044521" w:rsidRDefault="00353789" w:rsidP="00044521">
            <w:pPr>
              <w:spacing w:after="0" w:line="240" w:lineRule="auto"/>
              <w:ind w:right="113"/>
              <w:contextualSpacing/>
              <w:jc w:val="right"/>
              <w:rPr>
                <w:rFonts w:ascii="Arial Narrow" w:hAnsi="Arial Narrow" w:cs="Arial"/>
                <w:b/>
                <w:bCs/>
                <w:color w:val="000000"/>
                <w:sz w:val="18"/>
                <w:szCs w:val="18"/>
              </w:rPr>
            </w:pPr>
            <w:r w:rsidRPr="00044521">
              <w:rPr>
                <w:rFonts w:ascii="Arial Narrow" w:hAnsi="Arial Narrow" w:cs="Arial"/>
                <w:b/>
                <w:bCs/>
                <w:color w:val="000000"/>
                <w:sz w:val="18"/>
                <w:szCs w:val="18"/>
              </w:rPr>
              <w:t>134,470,535.44</w:t>
            </w:r>
          </w:p>
        </w:tc>
        <w:tc>
          <w:tcPr>
            <w:tcW w:w="625"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77C79E06" w14:textId="77777777" w:rsidR="00353789" w:rsidRPr="00044521" w:rsidRDefault="00353789" w:rsidP="00044521">
            <w:pPr>
              <w:spacing w:after="0" w:line="240" w:lineRule="auto"/>
              <w:ind w:right="113"/>
              <w:contextualSpacing/>
              <w:jc w:val="right"/>
              <w:rPr>
                <w:rFonts w:ascii="Arial Narrow" w:hAnsi="Arial Narrow" w:cs="Arial"/>
                <w:b/>
                <w:bCs/>
                <w:color w:val="000000"/>
                <w:sz w:val="18"/>
                <w:szCs w:val="18"/>
              </w:rPr>
            </w:pPr>
            <w:r w:rsidRPr="00044521">
              <w:rPr>
                <w:rFonts w:ascii="Arial Narrow" w:hAnsi="Arial Narrow" w:cs="Arial"/>
                <w:b/>
                <w:bCs/>
                <w:color w:val="000000"/>
                <w:sz w:val="18"/>
                <w:szCs w:val="18"/>
              </w:rPr>
              <w:t>161,926,836.96</w:t>
            </w:r>
          </w:p>
        </w:tc>
        <w:tc>
          <w:tcPr>
            <w:tcW w:w="625"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0065287" w14:textId="77777777" w:rsidR="00353789" w:rsidRPr="00044521" w:rsidRDefault="00353789" w:rsidP="00044521">
            <w:pPr>
              <w:spacing w:after="0" w:line="240" w:lineRule="auto"/>
              <w:ind w:right="113"/>
              <w:contextualSpacing/>
              <w:jc w:val="right"/>
              <w:rPr>
                <w:rFonts w:ascii="Arial Narrow" w:hAnsi="Arial Narrow" w:cs="Arial"/>
                <w:b/>
                <w:bCs/>
                <w:color w:val="000000"/>
                <w:sz w:val="18"/>
                <w:szCs w:val="18"/>
              </w:rPr>
            </w:pPr>
            <w:r w:rsidRPr="00044521">
              <w:rPr>
                <w:rFonts w:ascii="Arial Narrow" w:hAnsi="Arial Narrow" w:cs="Arial"/>
                <w:b/>
                <w:bCs/>
                <w:color w:val="000000"/>
                <w:sz w:val="18"/>
                <w:szCs w:val="18"/>
              </w:rPr>
              <w:t>494,927,273.64</w:t>
            </w:r>
          </w:p>
        </w:tc>
        <w:tc>
          <w:tcPr>
            <w:tcW w:w="626"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D98D2BE" w14:textId="77777777" w:rsidR="00353789" w:rsidRPr="00044521" w:rsidRDefault="00353789" w:rsidP="00044521">
            <w:pPr>
              <w:spacing w:after="0" w:line="240" w:lineRule="auto"/>
              <w:ind w:right="113"/>
              <w:contextualSpacing/>
              <w:jc w:val="right"/>
              <w:rPr>
                <w:rFonts w:ascii="Arial Narrow" w:hAnsi="Arial Narrow" w:cs="Arial"/>
                <w:b/>
                <w:bCs/>
                <w:color w:val="000000"/>
                <w:sz w:val="18"/>
                <w:szCs w:val="18"/>
              </w:rPr>
            </w:pPr>
            <w:r w:rsidRPr="00044521">
              <w:rPr>
                <w:rFonts w:ascii="Arial Narrow" w:hAnsi="Arial Narrow" w:cs="Arial"/>
                <w:b/>
                <w:bCs/>
                <w:color w:val="000000"/>
                <w:sz w:val="18"/>
                <w:szCs w:val="18"/>
              </w:rPr>
              <w:t>656,854,110.60</w:t>
            </w:r>
          </w:p>
        </w:tc>
        <w:tc>
          <w:tcPr>
            <w:tcW w:w="687"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7AD9AAB9" w14:textId="77777777" w:rsidR="00353789" w:rsidRPr="00044521" w:rsidRDefault="00353789" w:rsidP="00044521">
            <w:pPr>
              <w:spacing w:after="0" w:line="240" w:lineRule="auto"/>
              <w:ind w:right="113"/>
              <w:contextualSpacing/>
              <w:jc w:val="right"/>
              <w:rPr>
                <w:rFonts w:ascii="Arial Narrow" w:hAnsi="Arial Narrow" w:cs="Arial"/>
                <w:b/>
                <w:bCs/>
                <w:color w:val="000000"/>
                <w:sz w:val="18"/>
                <w:szCs w:val="18"/>
              </w:rPr>
            </w:pPr>
            <w:r w:rsidRPr="00044521">
              <w:rPr>
                <w:rFonts w:ascii="Arial Narrow" w:hAnsi="Arial Narrow" w:cs="Arial"/>
                <w:b/>
                <w:bCs/>
                <w:color w:val="000000"/>
                <w:sz w:val="18"/>
                <w:szCs w:val="18"/>
              </w:rPr>
              <w:t>1,972,905,977.22</w:t>
            </w:r>
          </w:p>
        </w:tc>
      </w:tr>
      <w:tr w:rsidR="00353789" w:rsidRPr="00044521" w14:paraId="6137DF68"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45653D" w14:textId="355E0111"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Central Office</w:t>
            </w:r>
            <w:r w:rsidR="00044521">
              <w:rPr>
                <w:rFonts w:ascii="Arial Narrow" w:hAnsi="Arial Narrow" w:cs="Arial"/>
                <w:b/>
                <w:bCs/>
                <w:color w:val="000000"/>
                <w:sz w:val="18"/>
                <w:szCs w:val="18"/>
              </w:rPr>
              <w:t>*</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749C94D" w14:textId="756125B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1,146,974,543.16</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BC576D" w14:textId="0B95FB61" w:rsidR="00353789" w:rsidRPr="00044521" w:rsidRDefault="00044521" w:rsidP="00044521">
            <w:pPr>
              <w:spacing w:after="0" w:line="240" w:lineRule="auto"/>
              <w:ind w:right="113"/>
              <w:contextualSpacing/>
              <w:jc w:val="right"/>
              <w:rPr>
                <w:rFonts w:ascii="Arial Narrow" w:hAnsi="Arial Narrow" w:cs="Arial"/>
                <w:color w:val="000000"/>
                <w:sz w:val="18"/>
                <w:szCs w:val="18"/>
              </w:rPr>
            </w:pPr>
            <w:r>
              <w:rPr>
                <w:rFonts w:ascii="Arial Narrow" w:hAnsi="Arial Narrow" w:cs="Arial"/>
                <w:color w:val="000000"/>
                <w:sz w:val="18"/>
                <w:szCs w:val="18"/>
              </w:rPr>
              <w:t>-</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72E33C" w14:textId="304367B3" w:rsidR="00353789" w:rsidRPr="00044521" w:rsidRDefault="00044521" w:rsidP="00044521">
            <w:pPr>
              <w:spacing w:after="0" w:line="240" w:lineRule="auto"/>
              <w:ind w:right="113"/>
              <w:contextualSpacing/>
              <w:jc w:val="right"/>
              <w:rPr>
                <w:rFonts w:ascii="Arial Narrow" w:hAnsi="Arial Narrow"/>
                <w:sz w:val="18"/>
                <w:szCs w:val="18"/>
              </w:rPr>
            </w:pPr>
            <w:r>
              <w:rPr>
                <w:rFonts w:ascii="Arial Narrow" w:hAnsi="Arial Narrow"/>
                <w:sz w:val="18"/>
                <w:szCs w:val="18"/>
              </w:rPr>
              <w:t>-</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8471B3" w14:textId="0F81C1A6" w:rsidR="00353789" w:rsidRPr="00044521" w:rsidRDefault="00044521" w:rsidP="00044521">
            <w:pPr>
              <w:spacing w:after="0" w:line="240" w:lineRule="auto"/>
              <w:ind w:right="113"/>
              <w:contextualSpacing/>
              <w:jc w:val="right"/>
              <w:rPr>
                <w:rFonts w:ascii="Arial Narrow" w:hAnsi="Arial Narrow"/>
                <w:sz w:val="18"/>
                <w:szCs w:val="18"/>
              </w:rPr>
            </w:pPr>
            <w:r>
              <w:rPr>
                <w:rFonts w:ascii="Arial Narrow" w:hAnsi="Arial Narrow"/>
                <w:sz w:val="18"/>
                <w:szCs w:val="18"/>
              </w:rPr>
              <w:t>-</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0AD86F" w14:textId="76BF10A2" w:rsidR="00353789" w:rsidRPr="00044521" w:rsidRDefault="00044521" w:rsidP="00044521">
            <w:pPr>
              <w:spacing w:after="0" w:line="240" w:lineRule="auto"/>
              <w:ind w:right="113"/>
              <w:contextualSpacing/>
              <w:jc w:val="right"/>
              <w:rPr>
                <w:rFonts w:ascii="Arial Narrow" w:hAnsi="Arial Narrow"/>
                <w:sz w:val="18"/>
                <w:szCs w:val="18"/>
              </w:rPr>
            </w:pPr>
            <w:r>
              <w:rPr>
                <w:rFonts w:ascii="Arial Narrow" w:hAnsi="Arial Narrow"/>
                <w:sz w:val="18"/>
                <w:szCs w:val="18"/>
              </w:rPr>
              <w:t>-</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1E168F" w14:textId="2AEF23D9" w:rsidR="00353789" w:rsidRPr="00044521" w:rsidRDefault="00044521" w:rsidP="00044521">
            <w:pPr>
              <w:spacing w:after="0" w:line="240" w:lineRule="auto"/>
              <w:ind w:right="113"/>
              <w:contextualSpacing/>
              <w:jc w:val="right"/>
              <w:rPr>
                <w:rFonts w:ascii="Arial Narrow" w:hAnsi="Arial Narrow"/>
                <w:sz w:val="18"/>
                <w:szCs w:val="18"/>
              </w:rPr>
            </w:pPr>
            <w:r>
              <w:rPr>
                <w:rFonts w:ascii="Arial Narrow" w:hAnsi="Arial Narrow"/>
                <w:sz w:val="18"/>
                <w:szCs w:val="18"/>
              </w:rPr>
              <w:t>-</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5425B8"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1,146,974,543.16</w:t>
            </w:r>
          </w:p>
        </w:tc>
      </w:tr>
      <w:tr w:rsidR="00353789" w:rsidRPr="00044521" w14:paraId="4EFC525B"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827146"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NRLMB - NROC</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24051C3" w14:textId="5F8A9347" w:rsidR="00353789" w:rsidRPr="00044521" w:rsidRDefault="00044521" w:rsidP="00044521">
            <w:pPr>
              <w:spacing w:after="0" w:line="240" w:lineRule="auto"/>
              <w:ind w:right="113"/>
              <w:contextualSpacing/>
              <w:jc w:val="right"/>
              <w:rPr>
                <w:rFonts w:ascii="Arial Narrow" w:hAnsi="Arial Narrow" w:cs="Arial"/>
                <w:color w:val="000000"/>
                <w:sz w:val="18"/>
                <w:szCs w:val="18"/>
              </w:rPr>
            </w:pPr>
            <w:r>
              <w:rPr>
                <w:rFonts w:ascii="Arial Narrow" w:hAnsi="Arial Narrow" w:cs="Arial"/>
                <w:color w:val="000000"/>
                <w:sz w:val="18"/>
                <w:szCs w:val="18"/>
              </w:rPr>
              <w:t>-</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8D7CAF"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103,200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50D0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38,920,848.00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02B6DE"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82,564,936.86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2E21E3"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330,634,906.88</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D6E6F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413,199,843.74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6893D6"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452,120,691.74</w:t>
            </w:r>
          </w:p>
        </w:tc>
      </w:tr>
      <w:tr w:rsidR="00353789" w:rsidRPr="00044521" w14:paraId="4DEEBA01"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F05030"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NRLMB - VDRC</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E412730" w14:textId="441017A1" w:rsidR="00353789" w:rsidRPr="00044521" w:rsidRDefault="00044521" w:rsidP="00044521">
            <w:pPr>
              <w:spacing w:after="0" w:line="240" w:lineRule="auto"/>
              <w:ind w:right="113"/>
              <w:contextualSpacing/>
              <w:jc w:val="right"/>
              <w:rPr>
                <w:rFonts w:ascii="Arial Narrow" w:hAnsi="Arial Narrow" w:cs="Arial"/>
                <w:color w:val="000000"/>
                <w:sz w:val="18"/>
                <w:szCs w:val="18"/>
              </w:rPr>
            </w:pPr>
            <w:r>
              <w:rPr>
                <w:rFonts w:ascii="Arial Narrow" w:hAnsi="Arial Narrow" w:cs="Arial"/>
                <w:color w:val="000000"/>
                <w:sz w:val="18"/>
                <w:szCs w:val="18"/>
              </w:rPr>
              <w:t>-</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894FE8"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11,700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CB273D"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4,212,000.00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AD0C3A"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1,203,200.00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BAE856"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5,224,562.31</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6FE7D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6,427,762.31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1EBABC"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10,639,762.31</w:t>
            </w:r>
          </w:p>
        </w:tc>
      </w:tr>
      <w:tr w:rsidR="00353789" w:rsidRPr="00044521" w14:paraId="3D265273"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628E01"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1EEADC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2,379,275.00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8E91D4"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14,393</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7D2B43"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5,181,480.00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F17A7C"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1,094,185.92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F4DC63"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33,381,090.79</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B786AD"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34,475,276.71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663F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42,036,031.71</w:t>
            </w:r>
          </w:p>
        </w:tc>
      </w:tr>
      <w:tr w:rsidR="00353789" w:rsidRPr="00044521" w14:paraId="36A3EAEF"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0235DD73" w14:textId="7A4087BE"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II</w:t>
            </w:r>
            <w:r w:rsidR="007950A1" w:rsidRPr="00044521">
              <w:rPr>
                <w:rFonts w:ascii="Arial Narrow" w:hAnsi="Arial Narrow" w:cs="Arial"/>
                <w:b/>
                <w:bCs/>
                <w:color w:val="000000"/>
                <w:sz w:val="18"/>
                <w:szCs w:val="18"/>
              </w:rPr>
              <w:t>*</w:t>
            </w:r>
            <w:r w:rsidR="00044521">
              <w:rPr>
                <w:rFonts w:ascii="Arial Narrow" w:hAnsi="Arial Narrow" w:cs="Arial"/>
                <w:b/>
                <w:bCs/>
                <w:color w:val="000000"/>
                <w:sz w:val="18"/>
                <w:szCs w:val="18"/>
              </w:rPr>
              <w:t>*</w:t>
            </w:r>
          </w:p>
        </w:tc>
        <w:tc>
          <w:tcPr>
            <w:tcW w:w="688"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677D25D2"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930,801.96</w:t>
            </w:r>
          </w:p>
        </w:tc>
        <w:tc>
          <w:tcPr>
            <w:tcW w:w="404"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4720C71A"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28,562</w:t>
            </w:r>
          </w:p>
        </w:tc>
        <w:tc>
          <w:tcPr>
            <w:tcW w:w="625"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4F830AC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10,282,282.00</w:t>
            </w:r>
          </w:p>
        </w:tc>
        <w:tc>
          <w:tcPr>
            <w:tcW w:w="625"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71428349"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526,640.00</w:t>
            </w:r>
          </w:p>
        </w:tc>
        <w:tc>
          <w:tcPr>
            <w:tcW w:w="625"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1FB36A6D"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349,602.75</w:t>
            </w:r>
          </w:p>
        </w:tc>
        <w:tc>
          <w:tcPr>
            <w:tcW w:w="626"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4106A872"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876,242.75</w:t>
            </w:r>
          </w:p>
        </w:tc>
        <w:tc>
          <w:tcPr>
            <w:tcW w:w="687"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3778F6E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12,089,326.71</w:t>
            </w:r>
          </w:p>
        </w:tc>
      </w:tr>
      <w:tr w:rsidR="00353789" w:rsidRPr="00044521" w14:paraId="718AAA77"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789A75"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III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2CA46D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2,404,557.00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0D1CEC"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26,192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1B49A6"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10,257,281.28</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E53CD2"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899,919.70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5B241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241,406.00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859F5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1,141,325.70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3DA909"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13,803,163.98</w:t>
            </w:r>
          </w:p>
        </w:tc>
      </w:tr>
      <w:tr w:rsidR="00353789" w:rsidRPr="00044521" w14:paraId="5ACE57E6"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BA7C28"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CALABARZON</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039FE25"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1,960,100.00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D7B5C6"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4,697</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6528BA"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1,689,515.26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D81918"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3,898,207.60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47B066"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3,288,354.81</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46E424"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7,186,562.41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AAFD9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10,836,177.67</w:t>
            </w:r>
          </w:p>
        </w:tc>
      </w:tr>
      <w:tr w:rsidR="00353789" w:rsidRPr="00044521" w14:paraId="2867715E"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0F038C"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MIMAROPA</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007E868"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1,938,971.58</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6B8964"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24,756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82903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10,348,008.00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E3E52C"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2,243,173.55</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DBBC99"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859,605.00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DF1DE9"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3,102,778.55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8B55CE"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15,389,758.13</w:t>
            </w:r>
          </w:p>
        </w:tc>
      </w:tr>
      <w:tr w:rsidR="00353789" w:rsidRPr="00044521" w14:paraId="71365E73"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74D919"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lastRenderedPageBreak/>
              <w:t>V</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4B96587"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3,000,000.00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78D6E3"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18,521</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D8C36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7,223,190.00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CDAA8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10,485,948.72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12C70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40,704,948.22</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6AC2F7"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51,190,896.94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C672FE"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61,414,086.94</w:t>
            </w:r>
          </w:p>
        </w:tc>
      </w:tr>
      <w:tr w:rsidR="00353789" w:rsidRPr="00044521" w14:paraId="177E6B2B"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D25C6F"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VI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A30F58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1,150,000.00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70DE8"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15,694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ED7864"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5,855,520.00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305884"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8,682,157.17</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07EA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3,713,837.50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C8413C"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12,395,994.67</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7B6FD8"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19,401,514.67</w:t>
            </w:r>
          </w:p>
        </w:tc>
      </w:tr>
      <w:tr w:rsidR="00353789" w:rsidRPr="00044521" w14:paraId="40EE9A4D"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E1FEDA"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VII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3FACDCE"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3,000,000.00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B64528"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17,145</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87E9E6"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6,172,200.00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24D246"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18,519,644.43</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A3D0B2"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17,559,057.08</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8A33E0"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36,078,701.51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F4F1D7"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45,250,901.51</w:t>
            </w:r>
          </w:p>
        </w:tc>
      </w:tr>
      <w:tr w:rsidR="00353789" w:rsidRPr="00044521" w14:paraId="4DAC26D4"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A2439B"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VIII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8085DAA"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1,401,960.00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FDF9C2"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21,968</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34765"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7,939,674.56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B69ED9"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1,304,119.84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F8A44E"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896,387.00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C40406"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2,200,506.84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DB4328"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11,542,141.40</w:t>
            </w:r>
          </w:p>
        </w:tc>
      </w:tr>
      <w:tr w:rsidR="00353789" w:rsidRPr="00044521" w14:paraId="16C5CFDE"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5A6FED"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IX</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0884B9E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843,321.35</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DDA957"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10,119</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B64C30"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3,642,840.00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95C89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813,730.00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3E46E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3,793,242.35</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335FF7"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4,606,972.35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F56238"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9,093,133.70</w:t>
            </w:r>
          </w:p>
        </w:tc>
      </w:tr>
      <w:tr w:rsidR="00353789" w:rsidRPr="00044521" w14:paraId="2058730F"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C4431A"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X</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D4F12EA"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3,000,000.00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956603"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1,512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77541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544,320.00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E299E7"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6,593,047.20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3703C5"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30,362,019.90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984FA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36,955,067.10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352850"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40,499,387.10</w:t>
            </w:r>
          </w:p>
        </w:tc>
      </w:tr>
      <w:tr w:rsidR="00353789" w:rsidRPr="00044521" w14:paraId="45EA2FAA"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42D2CC"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XI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A9DDFD6"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3,028,750.00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A0D4CF"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25,381</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10C84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9,185,285.40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E09679"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11,053,700.00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F986C2"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10,921,627.34</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B3A269"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21,975,327.34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6A592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34,189,362.74</w:t>
            </w:r>
          </w:p>
        </w:tc>
      </w:tr>
      <w:tr w:rsidR="00353789" w:rsidRPr="00044521" w14:paraId="23CAE391"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335D28"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XII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01899D8E"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584,701.68</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6DF1C8"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4,724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E14B0A"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1,894,324.00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08AB9E"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3,484,211.10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AC9AB3"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2,348,437.26</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B797B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5,832,648.36</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45689C"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8,311,674.04</w:t>
            </w:r>
          </w:p>
        </w:tc>
      </w:tr>
      <w:tr w:rsidR="00353789" w:rsidRPr="00044521" w14:paraId="0104764D"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8902AD"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CARAGA</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83867E2"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3,000,000.00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63C6C"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10,014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789D4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3,821,443.00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358BEC"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946,748.00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45B740"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4,806,699.85</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93D5EA"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5,753,447.85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82264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12,574,890.85</w:t>
            </w:r>
          </w:p>
        </w:tc>
      </w:tr>
      <w:tr w:rsidR="00353789" w:rsidRPr="00044521" w14:paraId="584E354E"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3B1408"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NCR</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C7C494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3,292,543.50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13197E"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3,665</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C5D4EB"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1,341,789.14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86314F"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1,998,746.57</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1E79F0"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928,770.00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38EF04"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2,927,516.57</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3625A0"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7,561,849.21</w:t>
            </w:r>
          </w:p>
        </w:tc>
      </w:tr>
      <w:tr w:rsidR="00353789" w:rsidRPr="00044521" w14:paraId="3AF568A9" w14:textId="77777777" w:rsidTr="00044521">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5FC46E" w14:textId="77777777" w:rsidR="00353789" w:rsidRPr="00044521" w:rsidRDefault="00353789" w:rsidP="00044521">
            <w:pPr>
              <w:spacing w:after="0" w:line="240" w:lineRule="auto"/>
              <w:ind w:right="113"/>
              <w:contextualSpacing/>
              <w:rPr>
                <w:rFonts w:ascii="Arial Narrow" w:hAnsi="Arial Narrow" w:cs="Arial"/>
                <w:b/>
                <w:bCs/>
                <w:color w:val="000000"/>
                <w:sz w:val="18"/>
                <w:szCs w:val="18"/>
              </w:rPr>
            </w:pPr>
            <w:r w:rsidRPr="00044521">
              <w:rPr>
                <w:rFonts w:ascii="Arial Narrow" w:hAnsi="Arial Narrow" w:cs="Arial"/>
                <w:b/>
                <w:bCs/>
                <w:color w:val="000000"/>
                <w:sz w:val="18"/>
                <w:szCs w:val="18"/>
              </w:rPr>
              <w:t>CAR</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3FF9AA9"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2,691,805.95</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D120B" w14:textId="77777777" w:rsidR="00353789" w:rsidRPr="00044521" w:rsidRDefault="00353789" w:rsidP="00044521">
            <w:pPr>
              <w:spacing w:after="0" w:line="240" w:lineRule="auto"/>
              <w:ind w:right="113"/>
              <w:contextualSpacing/>
              <w:jc w:val="center"/>
              <w:rPr>
                <w:rFonts w:ascii="Arial Narrow" w:hAnsi="Arial Narrow" w:cs="Arial"/>
                <w:color w:val="000000"/>
                <w:sz w:val="18"/>
                <w:szCs w:val="18"/>
              </w:rPr>
            </w:pPr>
            <w:r w:rsidRPr="00044521">
              <w:rPr>
                <w:rFonts w:ascii="Arial Narrow" w:hAnsi="Arial Narrow" w:cs="Arial"/>
                <w:color w:val="000000"/>
                <w:sz w:val="18"/>
                <w:szCs w:val="18"/>
              </w:rPr>
              <w:t>15,893</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0A293C"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5,958,534.80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C9261"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5,614,520.30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E853D4"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4,912,718.60</w:t>
            </w:r>
          </w:p>
        </w:tc>
        <w:tc>
          <w:tcPr>
            <w:tcW w:w="62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E4B585"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10,527,238.90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14906D" w14:textId="77777777" w:rsidR="00353789" w:rsidRPr="00044521" w:rsidRDefault="00353789" w:rsidP="00044521">
            <w:pPr>
              <w:spacing w:after="0" w:line="240" w:lineRule="auto"/>
              <w:ind w:right="113"/>
              <w:contextualSpacing/>
              <w:jc w:val="right"/>
              <w:rPr>
                <w:rFonts w:ascii="Arial Narrow" w:hAnsi="Arial Narrow" w:cs="Arial"/>
                <w:color w:val="000000"/>
                <w:sz w:val="18"/>
                <w:szCs w:val="18"/>
              </w:rPr>
            </w:pPr>
            <w:r w:rsidRPr="00044521">
              <w:rPr>
                <w:rFonts w:ascii="Arial Narrow" w:hAnsi="Arial Narrow" w:cs="Arial"/>
                <w:color w:val="000000"/>
                <w:sz w:val="18"/>
                <w:szCs w:val="18"/>
              </w:rPr>
              <w:t>19,177,579.65</w:t>
            </w:r>
          </w:p>
        </w:tc>
      </w:tr>
    </w:tbl>
    <w:p w14:paraId="47ED7956" w14:textId="6809E62A" w:rsidR="003051AC" w:rsidRPr="00734C56" w:rsidRDefault="00353789" w:rsidP="00044521">
      <w:pPr>
        <w:spacing w:after="0" w:line="240" w:lineRule="auto"/>
        <w:contextualSpacing/>
        <w:jc w:val="both"/>
        <w:rPr>
          <w:rFonts w:ascii="Arial" w:eastAsia="Arial" w:hAnsi="Arial" w:cs="Arial"/>
          <w:sz w:val="16"/>
          <w:szCs w:val="24"/>
        </w:rPr>
      </w:pPr>
      <w:r w:rsidRPr="00734C56">
        <w:rPr>
          <w:rFonts w:ascii="Arial" w:hAnsi="Arial" w:cs="Arial"/>
          <w:i/>
          <w:sz w:val="16"/>
          <w:szCs w:val="24"/>
        </w:rPr>
        <w:t xml:space="preserve"> </w:t>
      </w:r>
      <w:r w:rsidR="003051AC" w:rsidRPr="00734C56">
        <w:rPr>
          <w:rFonts w:ascii="Arial" w:hAnsi="Arial" w:cs="Arial"/>
          <w:i/>
          <w:sz w:val="16"/>
          <w:szCs w:val="24"/>
        </w:rPr>
        <w:t>*</w:t>
      </w:r>
      <w:bookmarkStart w:id="3" w:name="_Situational_Report_1"/>
      <w:bookmarkEnd w:id="3"/>
      <w:r w:rsidR="003051AC" w:rsidRPr="00734C56">
        <w:rPr>
          <w:rFonts w:ascii="Arial" w:hAnsi="Arial" w:cs="Arial"/>
          <w:i/>
          <w:sz w:val="16"/>
          <w:szCs w:val="24"/>
        </w:rPr>
        <w:t>Qu</w:t>
      </w:r>
      <w:r w:rsidR="00111EB0">
        <w:rPr>
          <w:rFonts w:ascii="Arial" w:hAnsi="Arial" w:cs="Arial"/>
          <w:i/>
          <w:sz w:val="16"/>
          <w:szCs w:val="24"/>
        </w:rPr>
        <w:t>ick Response Fund (QRF) as of 27</w:t>
      </w:r>
      <w:r w:rsidR="003051AC" w:rsidRPr="00734C56">
        <w:rPr>
          <w:rFonts w:ascii="Arial" w:hAnsi="Arial" w:cs="Arial"/>
          <w:i/>
          <w:sz w:val="16"/>
          <w:szCs w:val="24"/>
        </w:rPr>
        <w:t xml:space="preserve"> July 2019</w:t>
      </w:r>
    </w:p>
    <w:p w14:paraId="7C70D0D5" w14:textId="45572F30" w:rsidR="001E37C3" w:rsidRDefault="007950A1" w:rsidP="00044521">
      <w:pPr>
        <w:spacing w:after="0" w:line="240" w:lineRule="auto"/>
        <w:ind w:left="720" w:hanging="720"/>
        <w:contextualSpacing/>
        <w:jc w:val="both"/>
        <w:rPr>
          <w:rFonts w:ascii="Arial" w:eastAsia="Arial" w:hAnsi="Arial" w:cs="Arial"/>
          <w:sz w:val="16"/>
          <w:szCs w:val="24"/>
        </w:rPr>
      </w:pPr>
      <w:r w:rsidRPr="00734C56">
        <w:rPr>
          <w:rFonts w:ascii="Arial" w:hAnsi="Arial" w:cs="Arial"/>
          <w:i/>
          <w:sz w:val="16"/>
          <w:szCs w:val="24"/>
        </w:rPr>
        <w:t>*</w:t>
      </w:r>
      <w:r w:rsidR="00044521">
        <w:rPr>
          <w:rFonts w:ascii="Arial" w:hAnsi="Arial" w:cs="Arial"/>
          <w:i/>
          <w:sz w:val="16"/>
          <w:szCs w:val="24"/>
        </w:rPr>
        <w:t>*</w:t>
      </w:r>
      <w:r>
        <w:rPr>
          <w:rFonts w:ascii="Arial" w:hAnsi="Arial" w:cs="Arial"/>
          <w:i/>
          <w:sz w:val="16"/>
          <w:szCs w:val="24"/>
        </w:rPr>
        <w:t>Status of Standby Funds and Stockpile of FO II as of 30</w:t>
      </w:r>
      <w:r w:rsidRPr="00734C56">
        <w:rPr>
          <w:rFonts w:ascii="Arial" w:hAnsi="Arial" w:cs="Arial"/>
          <w:i/>
          <w:sz w:val="16"/>
          <w:szCs w:val="24"/>
        </w:rPr>
        <w:t xml:space="preserve"> July 2019</w:t>
      </w:r>
    </w:p>
    <w:p w14:paraId="1A0AD143" w14:textId="08CD380D" w:rsidR="00044521" w:rsidRDefault="00044521" w:rsidP="00044521">
      <w:pPr>
        <w:spacing w:after="0" w:line="240" w:lineRule="auto"/>
        <w:contextualSpacing/>
        <w:rPr>
          <w:rFonts w:ascii="Arial" w:eastAsia="Arial" w:hAnsi="Arial" w:cs="Arial"/>
          <w:b/>
          <w:color w:val="002060"/>
          <w:sz w:val="24"/>
          <w:szCs w:val="24"/>
        </w:rPr>
      </w:pPr>
    </w:p>
    <w:p w14:paraId="43EC06E4" w14:textId="77777777" w:rsidR="00044521" w:rsidRPr="00044521" w:rsidRDefault="00044521" w:rsidP="00044521">
      <w:pPr>
        <w:spacing w:after="0" w:line="240" w:lineRule="auto"/>
        <w:contextualSpacing/>
        <w:rPr>
          <w:rFonts w:ascii="Arial" w:eastAsia="Arial" w:hAnsi="Arial" w:cs="Arial"/>
          <w:b/>
          <w:color w:val="002060"/>
          <w:sz w:val="24"/>
          <w:szCs w:val="24"/>
        </w:rPr>
      </w:pPr>
    </w:p>
    <w:p w14:paraId="75FA979D" w14:textId="2C8233D2" w:rsidR="00A01FA9" w:rsidRPr="001E37C3" w:rsidRDefault="00C46A8D" w:rsidP="00044521">
      <w:pPr>
        <w:spacing w:after="0" w:line="240" w:lineRule="auto"/>
        <w:contextualSpacing/>
        <w:rPr>
          <w:rFonts w:ascii="Arial" w:eastAsia="Arial" w:hAnsi="Arial" w:cs="Arial"/>
          <w:b/>
          <w:color w:val="002060"/>
          <w:sz w:val="28"/>
          <w:szCs w:val="24"/>
        </w:rPr>
      </w:pPr>
      <w:r w:rsidRPr="00734C56">
        <w:rPr>
          <w:rFonts w:ascii="Arial" w:eastAsia="Arial" w:hAnsi="Arial" w:cs="Arial"/>
          <w:b/>
          <w:color w:val="002060"/>
          <w:sz w:val="28"/>
          <w:szCs w:val="24"/>
        </w:rPr>
        <w:t>Situational Reports</w:t>
      </w:r>
    </w:p>
    <w:p w14:paraId="76228271" w14:textId="77777777" w:rsidR="00044521" w:rsidRDefault="00044521" w:rsidP="00044521">
      <w:pPr>
        <w:pStyle w:val="Heading1"/>
        <w:spacing w:before="0" w:after="0"/>
        <w:contextualSpacing/>
        <w:rPr>
          <w:rFonts w:ascii="Arial" w:eastAsia="Arial" w:hAnsi="Arial" w:cs="Arial"/>
          <w:sz w:val="24"/>
          <w:szCs w:val="24"/>
        </w:rPr>
      </w:pPr>
    </w:p>
    <w:p w14:paraId="153C3B2F" w14:textId="100DA292" w:rsidR="00C46A8D" w:rsidRPr="00305E00" w:rsidRDefault="00C46A8D" w:rsidP="00044521">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t>DSWD-DRMB</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470"/>
      </w:tblGrid>
      <w:tr w:rsidR="00C46A8D" w:rsidRPr="00734C56" w14:paraId="01C5193C" w14:textId="77777777" w:rsidTr="00111EB0">
        <w:trPr>
          <w:trHeight w:val="62"/>
          <w:tblHeader/>
          <w:jc w:val="center"/>
        </w:trPr>
        <w:tc>
          <w:tcPr>
            <w:tcW w:w="1413" w:type="dxa"/>
            <w:vAlign w:val="bottom"/>
          </w:tcPr>
          <w:p w14:paraId="42B73F9C" w14:textId="77777777" w:rsidR="00C46A8D" w:rsidRPr="00734C56" w:rsidRDefault="00C46A8D"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8470" w:type="dxa"/>
            <w:vAlign w:val="bottom"/>
          </w:tcPr>
          <w:p w14:paraId="0B100CBB" w14:textId="7B6038E6" w:rsidR="00C46A8D" w:rsidRPr="00734C56" w:rsidRDefault="005C1D11"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SITUATIONS / ACTIONS</w:t>
            </w:r>
            <w:r w:rsidR="00C46A8D" w:rsidRPr="00734C56">
              <w:rPr>
                <w:rFonts w:ascii="Arial" w:eastAsia="Arial Narrow" w:hAnsi="Arial" w:cs="Arial"/>
                <w:b/>
                <w:sz w:val="20"/>
                <w:szCs w:val="24"/>
              </w:rPr>
              <w:t xml:space="preserve"> </w:t>
            </w:r>
            <w:r w:rsidRPr="00734C56">
              <w:rPr>
                <w:rFonts w:ascii="Arial" w:eastAsia="Arial Narrow" w:hAnsi="Arial" w:cs="Arial"/>
                <w:b/>
                <w:sz w:val="20"/>
                <w:szCs w:val="24"/>
              </w:rPr>
              <w:t>UNDER</w:t>
            </w:r>
            <w:r w:rsidR="00C46A8D" w:rsidRPr="00734C56">
              <w:rPr>
                <w:rFonts w:ascii="Arial" w:eastAsia="Arial Narrow" w:hAnsi="Arial" w:cs="Arial"/>
                <w:b/>
                <w:sz w:val="20"/>
                <w:szCs w:val="24"/>
              </w:rPr>
              <w:t>TAKEN</w:t>
            </w:r>
          </w:p>
        </w:tc>
      </w:tr>
      <w:tr w:rsidR="00947391" w:rsidRPr="00734C56" w14:paraId="259C0FA7" w14:textId="77777777" w:rsidTr="00111EB0">
        <w:trPr>
          <w:jc w:val="center"/>
        </w:trPr>
        <w:tc>
          <w:tcPr>
            <w:tcW w:w="1413" w:type="dxa"/>
            <w:vAlign w:val="center"/>
          </w:tcPr>
          <w:p w14:paraId="5E2EAFC0" w14:textId="4CE8C093" w:rsidR="00947391" w:rsidRDefault="00947391" w:rsidP="00044521">
            <w:pPr>
              <w:spacing w:after="0" w:line="240" w:lineRule="auto"/>
              <w:contextualSpacing/>
              <w:jc w:val="center"/>
              <w:rPr>
                <w:rFonts w:ascii="Arial" w:eastAsia="Arial Narrow" w:hAnsi="Arial" w:cs="Arial"/>
                <w:color w:val="0070C0"/>
                <w:sz w:val="20"/>
                <w:szCs w:val="24"/>
              </w:rPr>
            </w:pPr>
            <w:r>
              <w:rPr>
                <w:rFonts w:ascii="Arial" w:eastAsia="Arial Narrow" w:hAnsi="Arial" w:cs="Arial"/>
                <w:color w:val="0070C0"/>
                <w:sz w:val="20"/>
                <w:szCs w:val="24"/>
              </w:rPr>
              <w:t xml:space="preserve">02 August 2019 </w:t>
            </w:r>
          </w:p>
        </w:tc>
        <w:tc>
          <w:tcPr>
            <w:tcW w:w="8470" w:type="dxa"/>
          </w:tcPr>
          <w:p w14:paraId="40194C97" w14:textId="393B10EF" w:rsidR="00947391" w:rsidRPr="00A455BB" w:rsidRDefault="00947391" w:rsidP="00A455BB">
            <w:pPr>
              <w:pStyle w:val="ListParagraph"/>
              <w:numPr>
                <w:ilvl w:val="0"/>
                <w:numId w:val="38"/>
              </w:numPr>
              <w:spacing w:after="0" w:line="240" w:lineRule="auto"/>
              <w:ind w:left="172" w:hanging="172"/>
              <w:jc w:val="both"/>
              <w:rPr>
                <w:rFonts w:ascii="Arial" w:eastAsia="Arial Narrow" w:hAnsi="Arial" w:cs="Arial"/>
                <w:color w:val="0070C0"/>
                <w:sz w:val="20"/>
                <w:szCs w:val="24"/>
              </w:rPr>
            </w:pPr>
            <w:bookmarkStart w:id="4" w:name="_GoBack"/>
            <w:bookmarkEnd w:id="4"/>
            <w:r w:rsidRPr="00A455BB">
              <w:rPr>
                <w:rFonts w:ascii="Arial" w:eastAsia="Arial Narrow" w:hAnsi="Arial" w:cs="Arial"/>
                <w:color w:val="0070C0"/>
                <w:sz w:val="20"/>
                <w:szCs w:val="24"/>
              </w:rPr>
              <w:t xml:space="preserve">The Disaster Response Management Bureau (DRMB) downgraded from </w:t>
            </w:r>
            <w:r w:rsidRPr="00A455BB">
              <w:rPr>
                <w:rFonts w:ascii="Arial" w:eastAsia="Arial Narrow" w:hAnsi="Arial" w:cs="Arial"/>
                <w:b/>
                <w:color w:val="0070C0"/>
                <w:sz w:val="20"/>
                <w:szCs w:val="24"/>
              </w:rPr>
              <w:t>BLUE</w:t>
            </w:r>
            <w:r w:rsidRPr="00A455BB">
              <w:rPr>
                <w:rFonts w:ascii="Arial" w:eastAsia="Arial Narrow" w:hAnsi="Arial" w:cs="Arial"/>
                <w:color w:val="0070C0"/>
                <w:sz w:val="20"/>
                <w:szCs w:val="24"/>
              </w:rPr>
              <w:t xml:space="preserve"> alert level status to </w:t>
            </w:r>
            <w:r w:rsidRPr="00A455BB">
              <w:rPr>
                <w:rFonts w:ascii="Arial" w:eastAsia="Arial Narrow" w:hAnsi="Arial" w:cs="Arial"/>
                <w:b/>
                <w:color w:val="0070C0"/>
                <w:sz w:val="20"/>
                <w:szCs w:val="24"/>
              </w:rPr>
              <w:t>WHITE</w:t>
            </w:r>
            <w:r w:rsidRPr="00A455BB">
              <w:rPr>
                <w:rFonts w:ascii="Arial" w:eastAsia="Arial Narrow" w:hAnsi="Arial" w:cs="Arial"/>
                <w:color w:val="0070C0"/>
                <w:sz w:val="20"/>
                <w:szCs w:val="24"/>
              </w:rPr>
              <w:t xml:space="preserve"> but will continuously coordinate with DSWD-FO II for significant disaster response updates.</w:t>
            </w:r>
            <w:r w:rsidR="004D1398" w:rsidRPr="00A455BB">
              <w:rPr>
                <w:color w:val="0070C0"/>
              </w:rPr>
              <w:t xml:space="preserve"> </w:t>
            </w:r>
          </w:p>
        </w:tc>
      </w:tr>
      <w:tr w:rsidR="00C46A8D" w:rsidRPr="00734C56" w14:paraId="117FBFFE" w14:textId="77777777" w:rsidTr="00111EB0">
        <w:trPr>
          <w:jc w:val="center"/>
        </w:trPr>
        <w:tc>
          <w:tcPr>
            <w:tcW w:w="1413" w:type="dxa"/>
            <w:vAlign w:val="center"/>
          </w:tcPr>
          <w:p w14:paraId="0165C83A" w14:textId="517B3324" w:rsidR="00C46A8D" w:rsidRPr="008106C1" w:rsidRDefault="007A1819" w:rsidP="00044521">
            <w:pPr>
              <w:spacing w:after="0" w:line="240" w:lineRule="auto"/>
              <w:contextualSpacing/>
              <w:jc w:val="center"/>
              <w:rPr>
                <w:rFonts w:ascii="Arial" w:eastAsia="Arial Narrow" w:hAnsi="Arial" w:cs="Arial"/>
                <w:color w:val="000000" w:themeColor="text1"/>
                <w:sz w:val="20"/>
                <w:szCs w:val="24"/>
              </w:rPr>
            </w:pPr>
            <w:r w:rsidRPr="008106C1">
              <w:rPr>
                <w:rFonts w:ascii="Arial" w:eastAsia="Arial Narrow" w:hAnsi="Arial" w:cs="Arial"/>
                <w:color w:val="000000" w:themeColor="text1"/>
                <w:sz w:val="20"/>
                <w:szCs w:val="24"/>
              </w:rPr>
              <w:t>0</w:t>
            </w:r>
            <w:r w:rsidR="00795446" w:rsidRPr="008106C1">
              <w:rPr>
                <w:rFonts w:ascii="Arial" w:eastAsia="Arial Narrow" w:hAnsi="Arial" w:cs="Arial"/>
                <w:color w:val="000000" w:themeColor="text1"/>
                <w:sz w:val="20"/>
                <w:szCs w:val="24"/>
              </w:rPr>
              <w:t>1</w:t>
            </w:r>
            <w:r w:rsidRPr="008106C1">
              <w:rPr>
                <w:rFonts w:ascii="Arial" w:eastAsia="Arial Narrow" w:hAnsi="Arial" w:cs="Arial"/>
                <w:color w:val="000000" w:themeColor="text1"/>
                <w:sz w:val="20"/>
                <w:szCs w:val="24"/>
              </w:rPr>
              <w:t xml:space="preserve"> August</w:t>
            </w:r>
            <w:r w:rsidR="00090717" w:rsidRPr="008106C1">
              <w:rPr>
                <w:rFonts w:ascii="Arial" w:eastAsia="Arial Narrow" w:hAnsi="Arial" w:cs="Arial"/>
                <w:color w:val="000000" w:themeColor="text1"/>
                <w:sz w:val="20"/>
                <w:szCs w:val="24"/>
              </w:rPr>
              <w:t xml:space="preserve"> 2019</w:t>
            </w:r>
          </w:p>
        </w:tc>
        <w:tc>
          <w:tcPr>
            <w:tcW w:w="8470" w:type="dxa"/>
          </w:tcPr>
          <w:p w14:paraId="26A9F714" w14:textId="77777777" w:rsidR="00EE3A0C" w:rsidRPr="008106C1" w:rsidRDefault="00EE3A0C" w:rsidP="00044521">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8106C1">
              <w:rPr>
                <w:rFonts w:ascii="Arial" w:eastAsia="Arial Narrow" w:hAnsi="Arial" w:cs="Arial"/>
                <w:color w:val="000000" w:themeColor="text1"/>
                <w:sz w:val="20"/>
                <w:szCs w:val="24"/>
              </w:rPr>
              <w:t>All QRT members and emergency equipment are on standby and ready for deployment.</w:t>
            </w:r>
          </w:p>
          <w:p w14:paraId="6F4D52CC" w14:textId="1E622A59" w:rsidR="00795446" w:rsidRPr="008106C1" w:rsidRDefault="007A1819" w:rsidP="00044521">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8106C1">
              <w:rPr>
                <w:rFonts w:ascii="Arial" w:eastAsia="Arial Narrow" w:hAnsi="Arial" w:cs="Arial"/>
                <w:color w:val="000000" w:themeColor="text1"/>
                <w:sz w:val="20"/>
                <w:szCs w:val="24"/>
              </w:rPr>
              <w:t xml:space="preserve">The </w:t>
            </w:r>
            <w:r w:rsidR="00AB6DCF" w:rsidRPr="008106C1">
              <w:rPr>
                <w:rFonts w:ascii="Arial" w:eastAsia="Arial Narrow" w:hAnsi="Arial" w:cs="Arial"/>
                <w:color w:val="000000" w:themeColor="text1"/>
                <w:sz w:val="20"/>
                <w:szCs w:val="24"/>
              </w:rPr>
              <w:t>four (4</w:t>
            </w:r>
            <w:r w:rsidR="00795446" w:rsidRPr="008106C1">
              <w:rPr>
                <w:rFonts w:ascii="Arial" w:eastAsia="Arial Narrow" w:hAnsi="Arial" w:cs="Arial"/>
                <w:color w:val="000000" w:themeColor="text1"/>
                <w:sz w:val="20"/>
                <w:szCs w:val="24"/>
              </w:rPr>
              <w:t xml:space="preserve">) staff from </w:t>
            </w:r>
            <w:r w:rsidR="00B12402" w:rsidRPr="008106C1">
              <w:rPr>
                <w:rFonts w:ascii="Arial" w:eastAsia="Arial Narrow" w:hAnsi="Arial" w:cs="Arial"/>
                <w:color w:val="000000" w:themeColor="text1"/>
                <w:sz w:val="20"/>
                <w:szCs w:val="24"/>
              </w:rPr>
              <w:t>DSWD-</w:t>
            </w:r>
            <w:r w:rsidRPr="008106C1">
              <w:rPr>
                <w:rFonts w:ascii="Arial" w:eastAsia="Arial Narrow" w:hAnsi="Arial" w:cs="Arial"/>
                <w:color w:val="000000" w:themeColor="text1"/>
                <w:sz w:val="20"/>
                <w:szCs w:val="24"/>
              </w:rPr>
              <w:t xml:space="preserve">DRMB have arrived in Basco, Batanes </w:t>
            </w:r>
            <w:r w:rsidR="00701452" w:rsidRPr="008106C1">
              <w:rPr>
                <w:rFonts w:ascii="Arial" w:eastAsia="Arial Narrow" w:hAnsi="Arial" w:cs="Arial"/>
                <w:color w:val="000000" w:themeColor="text1"/>
                <w:sz w:val="20"/>
                <w:szCs w:val="24"/>
              </w:rPr>
              <w:t>to relieve the first team deployed last 27 July 2019 until 01 August 2019 and</w:t>
            </w:r>
            <w:r w:rsidR="00B12402" w:rsidRPr="008106C1">
              <w:rPr>
                <w:rFonts w:ascii="Arial" w:eastAsia="Arial Narrow" w:hAnsi="Arial" w:cs="Arial"/>
                <w:color w:val="000000" w:themeColor="text1"/>
                <w:sz w:val="20"/>
                <w:szCs w:val="24"/>
              </w:rPr>
              <w:t xml:space="preserve"> augment on CCCM, </w:t>
            </w:r>
            <w:r w:rsidR="00795446" w:rsidRPr="008106C1">
              <w:rPr>
                <w:rFonts w:ascii="Arial" w:eastAsia="Arial Narrow" w:hAnsi="Arial" w:cs="Arial"/>
                <w:color w:val="000000" w:themeColor="text1"/>
                <w:sz w:val="20"/>
                <w:szCs w:val="24"/>
              </w:rPr>
              <w:t>IDP Pro</w:t>
            </w:r>
            <w:r w:rsidR="00B12402" w:rsidRPr="008106C1">
              <w:rPr>
                <w:rFonts w:ascii="Arial" w:eastAsia="Arial Narrow" w:hAnsi="Arial" w:cs="Arial"/>
                <w:color w:val="000000" w:themeColor="text1"/>
                <w:sz w:val="20"/>
                <w:szCs w:val="24"/>
              </w:rPr>
              <w:t>tection, and FNIs</w:t>
            </w:r>
            <w:r w:rsidR="003D2DDC" w:rsidRPr="008106C1">
              <w:rPr>
                <w:rFonts w:ascii="Arial" w:eastAsia="Arial Narrow" w:hAnsi="Arial" w:cs="Arial"/>
                <w:color w:val="000000" w:themeColor="text1"/>
                <w:sz w:val="20"/>
                <w:szCs w:val="24"/>
              </w:rPr>
              <w:t xml:space="preserve"> activities</w:t>
            </w:r>
            <w:r w:rsidR="00795446" w:rsidRPr="008106C1">
              <w:rPr>
                <w:rFonts w:ascii="Arial" w:eastAsia="Arial Narrow" w:hAnsi="Arial" w:cs="Arial"/>
                <w:color w:val="000000" w:themeColor="text1"/>
                <w:sz w:val="20"/>
                <w:szCs w:val="24"/>
              </w:rPr>
              <w:t>.</w:t>
            </w:r>
          </w:p>
          <w:p w14:paraId="6B4A59B8" w14:textId="7E2B48B7" w:rsidR="0035267A" w:rsidRPr="008106C1" w:rsidRDefault="003246EA" w:rsidP="00044521">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8106C1">
              <w:rPr>
                <w:rFonts w:ascii="Arial" w:eastAsia="Arial Narrow" w:hAnsi="Arial" w:cs="Arial"/>
                <w:color w:val="000000" w:themeColor="text1"/>
                <w:sz w:val="20"/>
                <w:szCs w:val="24"/>
              </w:rPr>
              <w:t xml:space="preserve">The 400 sleeping kits and 65 family tents in Clark Airport </w:t>
            </w:r>
            <w:r w:rsidR="00701452" w:rsidRPr="008106C1">
              <w:rPr>
                <w:rFonts w:ascii="Arial" w:eastAsia="Arial Narrow" w:hAnsi="Arial" w:cs="Arial"/>
                <w:color w:val="000000" w:themeColor="text1"/>
                <w:sz w:val="20"/>
                <w:szCs w:val="24"/>
              </w:rPr>
              <w:t xml:space="preserve">that </w:t>
            </w:r>
            <w:r w:rsidR="00795446" w:rsidRPr="008106C1">
              <w:rPr>
                <w:rFonts w:ascii="Arial" w:eastAsia="Arial Narrow" w:hAnsi="Arial" w:cs="Arial"/>
                <w:color w:val="000000" w:themeColor="text1"/>
                <w:sz w:val="20"/>
                <w:szCs w:val="24"/>
              </w:rPr>
              <w:t>were delivered to Basco, Batanes</w:t>
            </w:r>
            <w:r w:rsidR="00467118" w:rsidRPr="008106C1">
              <w:rPr>
                <w:rFonts w:ascii="Arial" w:eastAsia="Arial Narrow" w:hAnsi="Arial" w:cs="Arial"/>
                <w:color w:val="000000" w:themeColor="text1"/>
                <w:sz w:val="20"/>
                <w:szCs w:val="24"/>
              </w:rPr>
              <w:t xml:space="preserve"> on 30 July 2019 are </w:t>
            </w:r>
            <w:r w:rsidR="00035E06" w:rsidRPr="008106C1">
              <w:rPr>
                <w:rFonts w:ascii="Arial" w:eastAsia="Arial Narrow" w:hAnsi="Arial" w:cs="Arial"/>
                <w:color w:val="000000" w:themeColor="text1"/>
                <w:sz w:val="20"/>
                <w:szCs w:val="24"/>
              </w:rPr>
              <w:t>already loaded to</w:t>
            </w:r>
            <w:r w:rsidR="00701452" w:rsidRPr="008106C1">
              <w:rPr>
                <w:rFonts w:ascii="Arial" w:eastAsia="Arial Narrow" w:hAnsi="Arial" w:cs="Arial"/>
                <w:color w:val="000000" w:themeColor="text1"/>
                <w:sz w:val="20"/>
                <w:szCs w:val="24"/>
              </w:rPr>
              <w:t xml:space="preserve"> the </w:t>
            </w:r>
            <w:r w:rsidR="00035E06" w:rsidRPr="008106C1">
              <w:rPr>
                <w:rFonts w:ascii="Arial" w:eastAsia="Arial Narrow" w:hAnsi="Arial" w:cs="Arial"/>
                <w:color w:val="000000" w:themeColor="text1"/>
                <w:sz w:val="20"/>
                <w:szCs w:val="24"/>
              </w:rPr>
              <w:t>Faluwa boat</w:t>
            </w:r>
            <w:r w:rsidR="00295003" w:rsidRPr="008106C1">
              <w:rPr>
                <w:rFonts w:ascii="Arial" w:eastAsia="Arial Narrow" w:hAnsi="Arial" w:cs="Arial"/>
                <w:color w:val="000000" w:themeColor="text1"/>
                <w:sz w:val="20"/>
                <w:szCs w:val="24"/>
              </w:rPr>
              <w:t>. Cause of delay of transport to Itbayat, Batanes is due to bad weather.</w:t>
            </w:r>
          </w:p>
          <w:p w14:paraId="38BEF9BE" w14:textId="7163B2B5" w:rsidR="003246EA" w:rsidRPr="008106C1" w:rsidRDefault="003246EA" w:rsidP="00044521">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8106C1">
              <w:rPr>
                <w:rFonts w:ascii="Arial" w:eastAsia="Arial Narrow" w:hAnsi="Arial" w:cs="Arial"/>
                <w:color w:val="000000" w:themeColor="text1"/>
                <w:sz w:val="20"/>
                <w:szCs w:val="24"/>
              </w:rPr>
              <w:t>DSWD-DRMB Team is in close coordination with the Procurement Service relative to the emergency procurement of the Satellite Phones Load.</w:t>
            </w:r>
          </w:p>
        </w:tc>
      </w:tr>
    </w:tbl>
    <w:p w14:paraId="70032124" w14:textId="77777777" w:rsidR="00CE215F" w:rsidRPr="00305E00" w:rsidRDefault="00CE215F" w:rsidP="00044521">
      <w:pPr>
        <w:pStyle w:val="Heading1"/>
        <w:spacing w:before="0" w:after="0"/>
        <w:contextualSpacing/>
        <w:rPr>
          <w:rFonts w:ascii="Arial" w:eastAsia="Arial" w:hAnsi="Arial" w:cs="Arial"/>
          <w:sz w:val="24"/>
          <w:szCs w:val="24"/>
        </w:rPr>
      </w:pPr>
    </w:p>
    <w:p w14:paraId="3DAF3863" w14:textId="4962D49A" w:rsidR="005D5F39" w:rsidRPr="00305E00" w:rsidRDefault="005D5F39" w:rsidP="00044521">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t>DSWD-</w:t>
      </w:r>
      <w:r>
        <w:rPr>
          <w:rFonts w:ascii="Arial" w:eastAsia="Arial" w:hAnsi="Arial" w:cs="Arial"/>
          <w:sz w:val="24"/>
          <w:szCs w:val="24"/>
        </w:rPr>
        <w:t>NRLMB</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470"/>
      </w:tblGrid>
      <w:tr w:rsidR="005D5F39" w:rsidRPr="00734C56" w14:paraId="08B01FA0" w14:textId="77777777" w:rsidTr="00111EB0">
        <w:trPr>
          <w:trHeight w:val="62"/>
          <w:jc w:val="center"/>
        </w:trPr>
        <w:tc>
          <w:tcPr>
            <w:tcW w:w="1413" w:type="dxa"/>
            <w:vAlign w:val="bottom"/>
          </w:tcPr>
          <w:p w14:paraId="0612F081" w14:textId="77777777" w:rsidR="005D5F39" w:rsidRPr="00734C56" w:rsidRDefault="005D5F39"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8470" w:type="dxa"/>
            <w:vAlign w:val="bottom"/>
          </w:tcPr>
          <w:p w14:paraId="1FA143BB" w14:textId="77777777" w:rsidR="005D5F39" w:rsidRPr="00734C56" w:rsidRDefault="005D5F39"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SITUATIONS / ACTIONS UNDERTAKEN</w:t>
            </w:r>
          </w:p>
        </w:tc>
      </w:tr>
      <w:tr w:rsidR="00D2195F" w:rsidRPr="00734C56" w14:paraId="34C0A679" w14:textId="77777777" w:rsidTr="00947391">
        <w:trPr>
          <w:trHeight w:val="470"/>
          <w:jc w:val="center"/>
        </w:trPr>
        <w:tc>
          <w:tcPr>
            <w:tcW w:w="1413" w:type="dxa"/>
            <w:vAlign w:val="center"/>
          </w:tcPr>
          <w:p w14:paraId="4390DCBC" w14:textId="4418FD9A" w:rsidR="00D2195F" w:rsidRDefault="00D2195F" w:rsidP="00044521">
            <w:pPr>
              <w:spacing w:after="0" w:line="240" w:lineRule="auto"/>
              <w:contextualSpacing/>
              <w:jc w:val="center"/>
              <w:rPr>
                <w:rFonts w:ascii="Arial" w:eastAsia="Arial Narrow" w:hAnsi="Arial" w:cs="Arial"/>
                <w:color w:val="0070C0"/>
                <w:sz w:val="20"/>
                <w:szCs w:val="24"/>
              </w:rPr>
            </w:pPr>
            <w:r>
              <w:rPr>
                <w:rFonts w:ascii="Arial" w:eastAsia="Arial Narrow" w:hAnsi="Arial" w:cs="Arial"/>
                <w:color w:val="0070C0"/>
                <w:sz w:val="20"/>
                <w:szCs w:val="24"/>
              </w:rPr>
              <w:t xml:space="preserve">02 August 2019 </w:t>
            </w:r>
          </w:p>
        </w:tc>
        <w:tc>
          <w:tcPr>
            <w:tcW w:w="8470" w:type="dxa"/>
          </w:tcPr>
          <w:p w14:paraId="0C010B17" w14:textId="0CA8AF25" w:rsidR="00D2195F" w:rsidRPr="004D1398" w:rsidRDefault="00D2195F" w:rsidP="00D2195F">
            <w:pPr>
              <w:numPr>
                <w:ilvl w:val="0"/>
                <w:numId w:val="21"/>
              </w:numPr>
              <w:spacing w:after="0" w:line="240" w:lineRule="auto"/>
              <w:ind w:left="178" w:hanging="178"/>
              <w:contextualSpacing/>
              <w:jc w:val="both"/>
              <w:rPr>
                <w:rFonts w:ascii="Arial" w:eastAsia="Arial Narrow" w:hAnsi="Arial" w:cs="Arial"/>
                <w:color w:val="0070C0"/>
                <w:sz w:val="20"/>
                <w:szCs w:val="24"/>
              </w:rPr>
            </w:pPr>
            <w:r w:rsidRPr="004D1398">
              <w:rPr>
                <w:rFonts w:ascii="Arial" w:eastAsia="Arial Narrow" w:hAnsi="Arial" w:cs="Arial"/>
                <w:color w:val="0070C0"/>
                <w:sz w:val="20"/>
                <w:szCs w:val="24"/>
              </w:rPr>
              <w:t xml:space="preserve">Six (6) trucks from NROC </w:t>
            </w:r>
            <w:r w:rsidRPr="004D1398">
              <w:rPr>
                <w:rFonts w:ascii="Arial" w:eastAsia="Arial Narrow" w:hAnsi="Arial" w:cs="Arial"/>
                <w:color w:val="0070C0"/>
                <w:sz w:val="20"/>
                <w:szCs w:val="24"/>
              </w:rPr>
              <w:t>carrying:</w:t>
            </w:r>
            <w:r w:rsidRPr="004D1398">
              <w:rPr>
                <w:rFonts w:ascii="Arial" w:eastAsia="Arial Narrow" w:hAnsi="Arial" w:cs="Arial"/>
                <w:color w:val="0070C0"/>
                <w:sz w:val="20"/>
                <w:szCs w:val="24"/>
              </w:rPr>
              <w:t xml:space="preserve"> 3,600 vacuumed pack rice, 60,000 pcs. </w:t>
            </w:r>
            <w:r w:rsidR="00947391" w:rsidRPr="004D1398">
              <w:rPr>
                <w:rFonts w:ascii="Arial" w:eastAsia="Arial Narrow" w:hAnsi="Arial" w:cs="Arial"/>
                <w:color w:val="0070C0"/>
                <w:sz w:val="20"/>
                <w:szCs w:val="24"/>
              </w:rPr>
              <w:t>c</w:t>
            </w:r>
            <w:r w:rsidRPr="004D1398">
              <w:rPr>
                <w:rFonts w:ascii="Arial" w:eastAsia="Arial Narrow" w:hAnsi="Arial" w:cs="Arial"/>
                <w:color w:val="0070C0"/>
                <w:sz w:val="20"/>
                <w:szCs w:val="24"/>
              </w:rPr>
              <w:t>offee, 1,500 mosquito nets and 50 rolls of lamin</w:t>
            </w:r>
            <w:r w:rsidRPr="004D1398">
              <w:rPr>
                <w:rFonts w:ascii="Arial" w:eastAsia="Arial Narrow" w:hAnsi="Arial" w:cs="Arial"/>
                <w:color w:val="0070C0"/>
                <w:sz w:val="20"/>
                <w:szCs w:val="24"/>
              </w:rPr>
              <w:t>ated</w:t>
            </w:r>
            <w:r w:rsidR="00FE5B0C" w:rsidRPr="004D1398">
              <w:rPr>
                <w:rFonts w:ascii="Arial" w:eastAsia="Arial Narrow" w:hAnsi="Arial" w:cs="Arial"/>
                <w:color w:val="0070C0"/>
                <w:sz w:val="20"/>
                <w:szCs w:val="24"/>
              </w:rPr>
              <w:t xml:space="preserve"> sacks were </w:t>
            </w:r>
            <w:r w:rsidR="00803AAC" w:rsidRPr="004D1398">
              <w:rPr>
                <w:rFonts w:ascii="Arial" w:eastAsia="Arial Narrow" w:hAnsi="Arial" w:cs="Arial"/>
                <w:color w:val="0070C0"/>
                <w:sz w:val="20"/>
                <w:szCs w:val="24"/>
              </w:rPr>
              <w:t>delivered to</w:t>
            </w:r>
            <w:r w:rsidR="00947391" w:rsidRPr="004D1398">
              <w:rPr>
                <w:rFonts w:ascii="Arial" w:eastAsia="Arial Narrow" w:hAnsi="Arial" w:cs="Arial"/>
                <w:color w:val="0070C0"/>
                <w:sz w:val="20"/>
                <w:szCs w:val="24"/>
              </w:rPr>
              <w:t xml:space="preserve"> Tuguegarao City.</w:t>
            </w:r>
          </w:p>
          <w:p w14:paraId="2770FDAD" w14:textId="5C37B502" w:rsidR="00FD5693" w:rsidRPr="00947391" w:rsidRDefault="00FD5693" w:rsidP="00D2195F">
            <w:pPr>
              <w:numPr>
                <w:ilvl w:val="0"/>
                <w:numId w:val="21"/>
              </w:numPr>
              <w:spacing w:after="0" w:line="240" w:lineRule="auto"/>
              <w:ind w:left="178" w:hanging="178"/>
              <w:contextualSpacing/>
              <w:jc w:val="both"/>
              <w:rPr>
                <w:rFonts w:ascii="Arial" w:eastAsia="Arial Narrow" w:hAnsi="Arial" w:cs="Arial"/>
                <w:color w:val="0070C0"/>
                <w:sz w:val="20"/>
                <w:szCs w:val="24"/>
              </w:rPr>
            </w:pPr>
            <w:r w:rsidRPr="004D1398">
              <w:rPr>
                <w:rFonts w:ascii="Arial" w:eastAsia="Arial Narrow" w:hAnsi="Arial" w:cs="Arial"/>
                <w:color w:val="0070C0"/>
                <w:sz w:val="20"/>
                <w:szCs w:val="24"/>
              </w:rPr>
              <w:t xml:space="preserve">The BFAR vessels MCS 3010 departed Sangley Point Cavite </w:t>
            </w:r>
            <w:r w:rsidR="00803AAC" w:rsidRPr="004D1398">
              <w:rPr>
                <w:rFonts w:ascii="Arial" w:eastAsia="Arial Narrow" w:hAnsi="Arial" w:cs="Arial"/>
                <w:color w:val="0070C0"/>
                <w:sz w:val="20"/>
                <w:szCs w:val="24"/>
              </w:rPr>
              <w:t>at 10AM, 01 August 2019 are</w:t>
            </w:r>
            <w:r w:rsidRPr="004D1398">
              <w:rPr>
                <w:rFonts w:ascii="Arial" w:eastAsia="Arial Narrow" w:hAnsi="Arial" w:cs="Arial"/>
                <w:color w:val="0070C0"/>
                <w:sz w:val="20"/>
                <w:szCs w:val="24"/>
              </w:rPr>
              <w:t xml:space="preserve"> temporary sheltered at Subic bay due to bad weather also with the two (2</w:t>
            </w:r>
            <w:r w:rsidR="00803AAC" w:rsidRPr="004D1398">
              <w:rPr>
                <w:rFonts w:ascii="Arial" w:eastAsia="Arial Narrow" w:hAnsi="Arial" w:cs="Arial"/>
                <w:color w:val="0070C0"/>
                <w:sz w:val="20"/>
                <w:szCs w:val="24"/>
              </w:rPr>
              <w:t>) Coast</w:t>
            </w:r>
            <w:r w:rsidRPr="004D1398">
              <w:rPr>
                <w:rFonts w:ascii="Arial" w:eastAsia="Arial Narrow" w:hAnsi="Arial" w:cs="Arial"/>
                <w:color w:val="0070C0"/>
                <w:sz w:val="20"/>
                <w:szCs w:val="24"/>
              </w:rPr>
              <w:t xml:space="preserve"> Guard vessels, carrying the following DSWD NRLMS dispatched items: 100 tents, 400 sleeping kits and 10 laminated sacks. Awaiting for the estimated time of arrival both at Port Irene, Sta. Ana and Basco, Batanes </w:t>
            </w:r>
          </w:p>
        </w:tc>
      </w:tr>
      <w:tr w:rsidR="00701452" w:rsidRPr="00295003" w14:paraId="078FC4B0" w14:textId="77777777" w:rsidTr="00111EB0">
        <w:trPr>
          <w:jc w:val="center"/>
        </w:trPr>
        <w:tc>
          <w:tcPr>
            <w:tcW w:w="1413" w:type="dxa"/>
            <w:vAlign w:val="center"/>
          </w:tcPr>
          <w:p w14:paraId="644B5C8C" w14:textId="69508F7E" w:rsidR="00701452" w:rsidRPr="007D14D4" w:rsidRDefault="00701452" w:rsidP="00701452">
            <w:pPr>
              <w:spacing w:after="0" w:line="240" w:lineRule="auto"/>
              <w:contextualSpacing/>
              <w:jc w:val="center"/>
              <w:rPr>
                <w:rFonts w:ascii="Arial" w:eastAsia="Arial Narrow" w:hAnsi="Arial" w:cs="Arial"/>
                <w:sz w:val="20"/>
                <w:szCs w:val="24"/>
                <w:highlight w:val="yellow"/>
              </w:rPr>
            </w:pPr>
            <w:r w:rsidRPr="00295003">
              <w:rPr>
                <w:rFonts w:ascii="Arial" w:eastAsia="Arial Narrow" w:hAnsi="Arial" w:cs="Arial"/>
                <w:sz w:val="20"/>
                <w:szCs w:val="24"/>
              </w:rPr>
              <w:t>31 July 2019</w:t>
            </w:r>
          </w:p>
        </w:tc>
        <w:tc>
          <w:tcPr>
            <w:tcW w:w="8470" w:type="dxa"/>
          </w:tcPr>
          <w:p w14:paraId="3A2A65CA" w14:textId="02ADD40D" w:rsidR="00701452" w:rsidRPr="00295003" w:rsidRDefault="00701452" w:rsidP="00295003">
            <w:pPr>
              <w:numPr>
                <w:ilvl w:val="0"/>
                <w:numId w:val="21"/>
              </w:numPr>
              <w:spacing w:after="0" w:line="240" w:lineRule="auto"/>
              <w:ind w:left="174" w:hanging="174"/>
              <w:contextualSpacing/>
              <w:jc w:val="both"/>
              <w:rPr>
                <w:rFonts w:ascii="Arial" w:eastAsia="Arial Narrow" w:hAnsi="Arial" w:cs="Arial"/>
                <w:sz w:val="20"/>
                <w:szCs w:val="24"/>
              </w:rPr>
            </w:pPr>
            <w:r w:rsidRPr="00295003">
              <w:rPr>
                <w:rFonts w:ascii="Arial" w:eastAsia="Arial Narrow" w:hAnsi="Arial" w:cs="Arial"/>
                <w:sz w:val="20"/>
                <w:szCs w:val="24"/>
              </w:rPr>
              <w:t>The 6,400 3kg-vacuum packed rice and 50 folding beds that has been delivered to DSWD-FO II on 29 July 2019 are stored in their warehouse for standby delivery to Itbayat, Batanes.</w:t>
            </w:r>
          </w:p>
        </w:tc>
      </w:tr>
      <w:tr w:rsidR="00701452" w:rsidRPr="00734C56" w14:paraId="430606B0" w14:textId="77777777" w:rsidTr="00111EB0">
        <w:trPr>
          <w:jc w:val="center"/>
        </w:trPr>
        <w:tc>
          <w:tcPr>
            <w:tcW w:w="1413" w:type="dxa"/>
            <w:vAlign w:val="center"/>
          </w:tcPr>
          <w:p w14:paraId="354E67D8" w14:textId="6E47E846" w:rsidR="00701452" w:rsidRPr="001D436A" w:rsidRDefault="00701452" w:rsidP="00701452">
            <w:pPr>
              <w:spacing w:after="0" w:line="240" w:lineRule="auto"/>
              <w:contextualSpacing/>
              <w:jc w:val="center"/>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30 July 2019</w:t>
            </w:r>
          </w:p>
        </w:tc>
        <w:tc>
          <w:tcPr>
            <w:tcW w:w="8470" w:type="dxa"/>
          </w:tcPr>
          <w:p w14:paraId="57A6C6FB" w14:textId="77777777" w:rsidR="00701452" w:rsidRPr="001D436A" w:rsidRDefault="00701452" w:rsidP="00701452">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The 100 family tents and 60 folding beds from NROC have been delivered to DSWD-FO II in Tuguegarao City.</w:t>
            </w:r>
          </w:p>
          <w:p w14:paraId="1BF28C88" w14:textId="342C6746" w:rsidR="00701452" w:rsidRPr="001D436A" w:rsidRDefault="00701452" w:rsidP="00701452">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1D436A">
              <w:rPr>
                <w:rFonts w:ascii="Arial" w:eastAsia="Arial Narrow" w:hAnsi="Arial" w:cs="Arial"/>
                <w:color w:val="000000" w:themeColor="text1"/>
                <w:sz w:val="20"/>
                <w:szCs w:val="24"/>
              </w:rPr>
              <w:t>The requested 25 family tents and 400 sleeping kits from DSWD-FO I were delivered to Tuguegarao City.</w:t>
            </w:r>
          </w:p>
        </w:tc>
      </w:tr>
    </w:tbl>
    <w:p w14:paraId="70600C68" w14:textId="77777777" w:rsidR="005D5F39" w:rsidRDefault="005D5F39" w:rsidP="00044521">
      <w:pPr>
        <w:pStyle w:val="Heading1"/>
        <w:spacing w:before="0" w:after="0"/>
        <w:contextualSpacing/>
        <w:rPr>
          <w:rFonts w:ascii="Arial" w:eastAsia="Arial" w:hAnsi="Arial" w:cs="Arial"/>
          <w:sz w:val="24"/>
          <w:szCs w:val="24"/>
        </w:rPr>
      </w:pPr>
    </w:p>
    <w:p w14:paraId="4CCB3CEC" w14:textId="77777777" w:rsidR="00803AAC" w:rsidRDefault="00803AAC" w:rsidP="00044521">
      <w:pPr>
        <w:pStyle w:val="Heading1"/>
        <w:spacing w:before="0" w:after="0"/>
        <w:contextualSpacing/>
        <w:rPr>
          <w:rFonts w:ascii="Arial" w:eastAsia="Arial" w:hAnsi="Arial" w:cs="Arial"/>
          <w:sz w:val="24"/>
          <w:szCs w:val="24"/>
        </w:rPr>
      </w:pPr>
    </w:p>
    <w:p w14:paraId="18FFEE9C" w14:textId="77777777" w:rsidR="00803AAC" w:rsidRDefault="00803AAC" w:rsidP="00044521">
      <w:pPr>
        <w:pStyle w:val="Heading1"/>
        <w:spacing w:before="0" w:after="0"/>
        <w:contextualSpacing/>
        <w:rPr>
          <w:rFonts w:ascii="Arial" w:eastAsia="Arial" w:hAnsi="Arial" w:cs="Arial"/>
          <w:sz w:val="24"/>
          <w:szCs w:val="24"/>
        </w:rPr>
      </w:pPr>
    </w:p>
    <w:p w14:paraId="6DE8344A" w14:textId="21B78898" w:rsidR="00CE215F" w:rsidRPr="00305E00" w:rsidRDefault="00B16872" w:rsidP="00044521">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lastRenderedPageBreak/>
        <w:t xml:space="preserve">DSWD-FO </w:t>
      </w:r>
      <w:r w:rsidR="0048062F" w:rsidRPr="00305E00">
        <w:rPr>
          <w:rFonts w:ascii="Arial" w:eastAsia="Arial" w:hAnsi="Arial" w:cs="Arial"/>
          <w:sz w:val="24"/>
          <w:szCs w:val="24"/>
        </w:rPr>
        <w:t>II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470"/>
      </w:tblGrid>
      <w:tr w:rsidR="00CE215F" w:rsidRPr="00734C56" w14:paraId="43F3BC81" w14:textId="77777777" w:rsidTr="00044521">
        <w:trPr>
          <w:trHeight w:val="62"/>
          <w:tblHeader/>
          <w:jc w:val="center"/>
        </w:trPr>
        <w:tc>
          <w:tcPr>
            <w:tcW w:w="1413" w:type="dxa"/>
            <w:vAlign w:val="bottom"/>
          </w:tcPr>
          <w:p w14:paraId="002ADBEB" w14:textId="77777777" w:rsidR="00CE215F" w:rsidRPr="00734C56" w:rsidRDefault="00CE215F"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8470" w:type="dxa"/>
            <w:vAlign w:val="bottom"/>
          </w:tcPr>
          <w:p w14:paraId="0743828B" w14:textId="77777777" w:rsidR="00CE215F" w:rsidRPr="00734C56" w:rsidRDefault="00CE215F" w:rsidP="00044521">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ACTION(S) TAKEN</w:t>
            </w:r>
          </w:p>
        </w:tc>
      </w:tr>
      <w:tr w:rsidR="00FE5B0C" w:rsidRPr="00A97FC8" w14:paraId="00D014B3" w14:textId="77777777" w:rsidTr="001E37C3">
        <w:trPr>
          <w:trHeight w:val="472"/>
          <w:jc w:val="center"/>
        </w:trPr>
        <w:tc>
          <w:tcPr>
            <w:tcW w:w="1413" w:type="dxa"/>
            <w:vAlign w:val="center"/>
          </w:tcPr>
          <w:p w14:paraId="4DC21B07" w14:textId="353A042D" w:rsidR="00FE5B0C" w:rsidRDefault="00FE5B0C" w:rsidP="00044521">
            <w:pPr>
              <w:spacing w:after="0" w:line="240" w:lineRule="auto"/>
              <w:contextualSpacing/>
              <w:jc w:val="center"/>
              <w:rPr>
                <w:rFonts w:ascii="Arial" w:eastAsia="Arial Narrow" w:hAnsi="Arial" w:cs="Arial"/>
                <w:color w:val="0070C0"/>
                <w:sz w:val="20"/>
                <w:szCs w:val="24"/>
              </w:rPr>
            </w:pPr>
            <w:r>
              <w:rPr>
                <w:rFonts w:ascii="Arial" w:eastAsia="Arial Narrow" w:hAnsi="Arial" w:cs="Arial"/>
                <w:color w:val="0070C0"/>
                <w:sz w:val="20"/>
                <w:szCs w:val="24"/>
              </w:rPr>
              <w:t xml:space="preserve">02 August 2019 </w:t>
            </w:r>
          </w:p>
        </w:tc>
        <w:tc>
          <w:tcPr>
            <w:tcW w:w="8470" w:type="dxa"/>
            <w:vAlign w:val="bottom"/>
          </w:tcPr>
          <w:p w14:paraId="134EB397" w14:textId="1D6B3B05" w:rsidR="00FE5B0C" w:rsidRPr="004D1398" w:rsidRDefault="00FE5B0C" w:rsidP="00FE5B0C">
            <w:pPr>
              <w:pStyle w:val="ListParagraph"/>
              <w:numPr>
                <w:ilvl w:val="0"/>
                <w:numId w:val="36"/>
              </w:numPr>
              <w:spacing w:after="0" w:line="240" w:lineRule="auto"/>
              <w:ind w:left="174" w:hanging="174"/>
              <w:jc w:val="both"/>
              <w:rPr>
                <w:rFonts w:ascii="Arial" w:eastAsia="Arial Narrow" w:hAnsi="Arial" w:cs="Arial"/>
                <w:color w:val="0070C0"/>
                <w:sz w:val="20"/>
                <w:szCs w:val="24"/>
              </w:rPr>
            </w:pPr>
            <w:r w:rsidRPr="004D1398">
              <w:rPr>
                <w:rFonts w:ascii="Arial" w:eastAsia="Arial Narrow" w:hAnsi="Arial" w:cs="Arial"/>
                <w:color w:val="0070C0"/>
                <w:sz w:val="20"/>
                <w:szCs w:val="24"/>
              </w:rPr>
              <w:t xml:space="preserve">DSWD-FO II remains on </w:t>
            </w:r>
            <w:r w:rsidRPr="004D1398">
              <w:rPr>
                <w:rFonts w:ascii="Arial" w:hAnsi="Arial" w:cs="Arial"/>
                <w:b/>
                <w:color w:val="0070C0"/>
                <w:sz w:val="20"/>
                <w:szCs w:val="24"/>
              </w:rPr>
              <w:t>RED</w:t>
            </w:r>
            <w:r w:rsidRPr="004D1398">
              <w:rPr>
                <w:rFonts w:ascii="Arial" w:eastAsia="Arial Narrow" w:hAnsi="Arial" w:cs="Arial"/>
                <w:color w:val="0070C0"/>
                <w:sz w:val="20"/>
                <w:szCs w:val="24"/>
              </w:rPr>
              <w:t xml:space="preserve"> alert level status.</w:t>
            </w:r>
          </w:p>
          <w:p w14:paraId="2C063458" w14:textId="048CF3F9" w:rsidR="00FE5B0C" w:rsidRPr="004D1398" w:rsidRDefault="00FE5B0C" w:rsidP="00FE5B0C">
            <w:pPr>
              <w:pStyle w:val="ListParagraph"/>
              <w:numPr>
                <w:ilvl w:val="0"/>
                <w:numId w:val="36"/>
              </w:numPr>
              <w:spacing w:after="0" w:line="240" w:lineRule="auto"/>
              <w:ind w:left="174" w:hanging="174"/>
              <w:jc w:val="both"/>
              <w:rPr>
                <w:rFonts w:ascii="Arial" w:eastAsia="Arial Narrow" w:hAnsi="Arial" w:cs="Arial"/>
                <w:color w:val="0070C0"/>
                <w:sz w:val="20"/>
                <w:szCs w:val="24"/>
              </w:rPr>
            </w:pPr>
            <w:r w:rsidRPr="004D1398">
              <w:rPr>
                <w:rFonts w:ascii="Arial" w:eastAsia="Arial Narrow" w:hAnsi="Arial" w:cs="Arial"/>
                <w:color w:val="0070C0"/>
                <w:sz w:val="20"/>
                <w:szCs w:val="24"/>
              </w:rPr>
              <w:t>A total of ₱152,000.00 worth of financial assistance was provided to the aff</w:t>
            </w:r>
            <w:r w:rsidR="00D14DF6" w:rsidRPr="004D1398">
              <w:rPr>
                <w:rFonts w:ascii="Arial" w:eastAsia="Arial Narrow" w:hAnsi="Arial" w:cs="Arial"/>
                <w:color w:val="0070C0"/>
                <w:sz w:val="20"/>
                <w:szCs w:val="24"/>
              </w:rPr>
              <w:t xml:space="preserve">ected families; of which, seven </w:t>
            </w:r>
            <w:r w:rsidRPr="004D1398">
              <w:rPr>
                <w:rFonts w:ascii="Arial" w:eastAsia="Arial Narrow" w:hAnsi="Arial" w:cs="Arial"/>
                <w:color w:val="0070C0"/>
                <w:sz w:val="20"/>
                <w:szCs w:val="24"/>
              </w:rPr>
              <w:t xml:space="preserve"> (7) families were provided with ₱10,000.00 buria</w:t>
            </w:r>
            <w:r w:rsidR="00D14DF6" w:rsidRPr="004D1398">
              <w:rPr>
                <w:rFonts w:ascii="Arial" w:eastAsia="Arial Narrow" w:hAnsi="Arial" w:cs="Arial"/>
                <w:color w:val="0070C0"/>
                <w:sz w:val="20"/>
                <w:szCs w:val="24"/>
              </w:rPr>
              <w:t>l assistance per family, ten</w:t>
            </w:r>
            <w:r w:rsidRPr="004D1398">
              <w:rPr>
                <w:rFonts w:ascii="Arial" w:eastAsia="Arial Narrow" w:hAnsi="Arial" w:cs="Arial"/>
                <w:color w:val="0070C0"/>
                <w:sz w:val="20"/>
                <w:szCs w:val="24"/>
              </w:rPr>
              <w:t xml:space="preserve"> (10) affected individuals received food assistance at ₱5,000.00 each, one (1) affected individual was provided with ₱3,000.00 worth of food assistance, eight (8) affected individuals received medical assistance at ₱3,000.00 each and one (1) affected individual was provided with ₱5,000.00 worth of medical assistance.</w:t>
            </w:r>
          </w:p>
          <w:p w14:paraId="2E785739" w14:textId="1BC5C293" w:rsidR="00D14DF6" w:rsidRPr="004D1398" w:rsidRDefault="00D14DF6" w:rsidP="00FE5B0C">
            <w:pPr>
              <w:pStyle w:val="ListParagraph"/>
              <w:numPr>
                <w:ilvl w:val="0"/>
                <w:numId w:val="36"/>
              </w:numPr>
              <w:spacing w:after="0" w:line="240" w:lineRule="auto"/>
              <w:ind w:left="174" w:hanging="174"/>
              <w:jc w:val="both"/>
              <w:rPr>
                <w:rFonts w:ascii="Arial" w:eastAsia="Arial Narrow" w:hAnsi="Arial" w:cs="Arial"/>
                <w:color w:val="0070C0"/>
                <w:sz w:val="20"/>
                <w:szCs w:val="24"/>
              </w:rPr>
            </w:pPr>
            <w:r w:rsidRPr="004D1398">
              <w:rPr>
                <w:rFonts w:ascii="Arial" w:eastAsia="Arial Narrow" w:hAnsi="Arial" w:cs="Arial"/>
                <w:color w:val="0070C0"/>
                <w:sz w:val="20"/>
                <w:szCs w:val="24"/>
              </w:rPr>
              <w:t>A total of ₱726,000.00 worth of social pension assistance was provided to the 242 affected senior citizens who received ₱3,000.00 each for the 1</w:t>
            </w:r>
            <w:r w:rsidRPr="004D1398">
              <w:rPr>
                <w:rFonts w:ascii="Arial" w:eastAsia="Arial Narrow" w:hAnsi="Arial" w:cs="Arial"/>
                <w:color w:val="0070C0"/>
                <w:sz w:val="20"/>
                <w:szCs w:val="24"/>
                <w:vertAlign w:val="superscript"/>
              </w:rPr>
              <w:t>st</w:t>
            </w:r>
            <w:r w:rsidRPr="004D1398">
              <w:rPr>
                <w:rFonts w:ascii="Arial" w:eastAsia="Arial Narrow" w:hAnsi="Arial" w:cs="Arial"/>
                <w:color w:val="0070C0"/>
                <w:sz w:val="20"/>
                <w:szCs w:val="24"/>
              </w:rPr>
              <w:t xml:space="preserve"> and 2</w:t>
            </w:r>
            <w:r w:rsidRPr="004D1398">
              <w:rPr>
                <w:rFonts w:ascii="Arial" w:eastAsia="Arial Narrow" w:hAnsi="Arial" w:cs="Arial"/>
                <w:color w:val="0070C0"/>
                <w:sz w:val="20"/>
                <w:szCs w:val="24"/>
                <w:vertAlign w:val="superscript"/>
              </w:rPr>
              <w:t>nd</w:t>
            </w:r>
            <w:r w:rsidRPr="004D1398">
              <w:rPr>
                <w:rFonts w:ascii="Arial" w:eastAsia="Arial Narrow" w:hAnsi="Arial" w:cs="Arial"/>
                <w:color w:val="0070C0"/>
                <w:sz w:val="20"/>
                <w:szCs w:val="24"/>
              </w:rPr>
              <w:t xml:space="preserve"> quarters. Ongoing distribution of financial assistance is being conducted for the remaining 68 senior citizens.</w:t>
            </w:r>
          </w:p>
          <w:p w14:paraId="35C3E3CB" w14:textId="7AE5329D" w:rsidR="00FE5B0C" w:rsidRPr="004D1398" w:rsidRDefault="00FE5B0C" w:rsidP="00FE5B0C">
            <w:pPr>
              <w:pStyle w:val="ListParagraph"/>
              <w:numPr>
                <w:ilvl w:val="0"/>
                <w:numId w:val="36"/>
              </w:numPr>
              <w:spacing w:after="0" w:line="240" w:lineRule="auto"/>
              <w:ind w:left="174" w:hanging="174"/>
              <w:jc w:val="both"/>
              <w:rPr>
                <w:rFonts w:ascii="Arial" w:eastAsia="Arial Narrow" w:hAnsi="Arial" w:cs="Arial"/>
                <w:color w:val="0070C0"/>
                <w:sz w:val="20"/>
                <w:szCs w:val="24"/>
              </w:rPr>
            </w:pPr>
            <w:r w:rsidRPr="004D1398">
              <w:rPr>
                <w:rFonts w:ascii="Arial" w:eastAsia="Arial Narrow" w:hAnsi="Arial" w:cs="Arial"/>
                <w:color w:val="0070C0"/>
                <w:sz w:val="20"/>
                <w:szCs w:val="24"/>
              </w:rPr>
              <w:t xml:space="preserve">The DSWD staff, Ms. Amparo Tobias and Ms. Mia Edsel Carbonell, DRMD PDO II attended the General Assembly convened by Gov. Marilou Cayco to discuss the early recovery on possible assistance to be extended to those affected families </w:t>
            </w:r>
            <w:r w:rsidR="008106C1" w:rsidRPr="004D1398">
              <w:rPr>
                <w:rFonts w:ascii="Arial" w:eastAsia="Arial Narrow" w:hAnsi="Arial" w:cs="Arial"/>
                <w:color w:val="0070C0"/>
                <w:sz w:val="20"/>
                <w:szCs w:val="24"/>
              </w:rPr>
              <w:t>especially</w:t>
            </w:r>
            <w:r w:rsidRPr="004D1398">
              <w:rPr>
                <w:rFonts w:ascii="Arial" w:eastAsia="Arial Narrow" w:hAnsi="Arial" w:cs="Arial"/>
                <w:color w:val="0070C0"/>
                <w:sz w:val="20"/>
                <w:szCs w:val="24"/>
              </w:rPr>
              <w:t xml:space="preserve"> those with damaged houses. As part of the agreement, the DSWD will provide Emergency Shelter Assistance (ESA) to those families whose houses was totally/ partially damaged while the National Housing Authority (NHA) and the Provincial Government of Batanes will provide Temporary Shelter Assistance. </w:t>
            </w:r>
          </w:p>
          <w:p w14:paraId="2A93BD40" w14:textId="63C7981E" w:rsidR="00FE5B0C" w:rsidRPr="004D1398" w:rsidRDefault="00803AAC" w:rsidP="00FE5B0C">
            <w:pPr>
              <w:pStyle w:val="ListParagraph"/>
              <w:numPr>
                <w:ilvl w:val="0"/>
                <w:numId w:val="36"/>
              </w:numPr>
              <w:spacing w:after="0" w:line="240" w:lineRule="auto"/>
              <w:ind w:left="174" w:hanging="174"/>
              <w:jc w:val="both"/>
              <w:rPr>
                <w:rFonts w:ascii="Arial" w:eastAsia="Arial Narrow" w:hAnsi="Arial" w:cs="Arial"/>
                <w:color w:val="0070C0"/>
                <w:sz w:val="20"/>
                <w:szCs w:val="24"/>
              </w:rPr>
            </w:pPr>
            <w:r w:rsidRPr="004D1398">
              <w:rPr>
                <w:rFonts w:ascii="Arial" w:eastAsia="Arial Narrow" w:hAnsi="Arial" w:cs="Arial"/>
                <w:color w:val="0070C0"/>
                <w:sz w:val="20"/>
                <w:szCs w:val="24"/>
              </w:rPr>
              <w:t>The Re</w:t>
            </w:r>
            <w:r w:rsidR="00D14DF6" w:rsidRPr="004D1398">
              <w:rPr>
                <w:rFonts w:ascii="Arial" w:eastAsia="Arial Narrow" w:hAnsi="Arial" w:cs="Arial"/>
                <w:color w:val="0070C0"/>
                <w:sz w:val="20"/>
                <w:szCs w:val="24"/>
              </w:rPr>
              <w:t>gional Director Fernando R. De V</w:t>
            </w:r>
            <w:r w:rsidRPr="004D1398">
              <w:rPr>
                <w:rFonts w:ascii="Arial" w:eastAsia="Arial Narrow" w:hAnsi="Arial" w:cs="Arial"/>
                <w:color w:val="0070C0"/>
                <w:sz w:val="20"/>
                <w:szCs w:val="24"/>
              </w:rPr>
              <w:t xml:space="preserve">illa Jr. and OIC-Chief DRMD, Mr. Franco Lopez attended emergency meeting with OCD Regional Director and NHA Director </w:t>
            </w:r>
            <w:r w:rsidR="00D14DF6" w:rsidRPr="004D1398">
              <w:rPr>
                <w:rFonts w:ascii="Arial" w:eastAsia="Arial Narrow" w:hAnsi="Arial" w:cs="Arial"/>
                <w:color w:val="0070C0"/>
                <w:sz w:val="20"/>
                <w:szCs w:val="24"/>
              </w:rPr>
              <w:t>regarding the possible release of financial assistance to families with totally damaged houses on 03 August 2019, Saturday. NHA ple</w:t>
            </w:r>
            <w:r w:rsidR="008106C1" w:rsidRPr="004D1398">
              <w:rPr>
                <w:rFonts w:ascii="Arial" w:eastAsia="Arial Narrow" w:hAnsi="Arial" w:cs="Arial"/>
                <w:color w:val="0070C0"/>
                <w:sz w:val="20"/>
                <w:szCs w:val="24"/>
              </w:rPr>
              <w:t>dged to extend an amount of Php</w:t>
            </w:r>
            <w:r w:rsidR="00D14DF6" w:rsidRPr="004D1398">
              <w:rPr>
                <w:rFonts w:ascii="Arial" w:eastAsia="Arial Narrow" w:hAnsi="Arial" w:cs="Arial"/>
                <w:color w:val="0070C0"/>
                <w:sz w:val="20"/>
                <w:szCs w:val="24"/>
              </w:rPr>
              <w:t xml:space="preserve">30,000.00 each for the 185 reported families with totally damaged houses. OCD will also extend Php20,000.00 </w:t>
            </w:r>
            <w:r w:rsidR="008106C1" w:rsidRPr="004D1398">
              <w:rPr>
                <w:rFonts w:ascii="Arial" w:eastAsia="Arial Narrow" w:hAnsi="Arial" w:cs="Arial"/>
                <w:color w:val="0070C0"/>
                <w:sz w:val="20"/>
                <w:szCs w:val="24"/>
              </w:rPr>
              <w:t>each for</w:t>
            </w:r>
            <w:r w:rsidR="00D14DF6" w:rsidRPr="004D1398">
              <w:rPr>
                <w:rFonts w:ascii="Arial" w:eastAsia="Arial Narrow" w:hAnsi="Arial" w:cs="Arial"/>
                <w:color w:val="0070C0"/>
                <w:sz w:val="20"/>
                <w:szCs w:val="24"/>
              </w:rPr>
              <w:t xml:space="preserve"> burial assistance to nine (9) casualties and Php10,000.00 each for injured victims. For DSWD, coordination was already</w:t>
            </w:r>
            <w:r w:rsidR="00E7153C" w:rsidRPr="004D1398">
              <w:rPr>
                <w:rFonts w:ascii="Arial" w:eastAsia="Arial Narrow" w:hAnsi="Arial" w:cs="Arial"/>
                <w:color w:val="0070C0"/>
                <w:sz w:val="20"/>
                <w:szCs w:val="24"/>
              </w:rPr>
              <w:t xml:space="preserve"> made with DSWD Central Office F</w:t>
            </w:r>
            <w:r w:rsidR="00D14DF6" w:rsidRPr="004D1398">
              <w:rPr>
                <w:rFonts w:ascii="Arial" w:eastAsia="Arial Narrow" w:hAnsi="Arial" w:cs="Arial"/>
                <w:color w:val="0070C0"/>
                <w:sz w:val="20"/>
                <w:szCs w:val="24"/>
              </w:rPr>
              <w:t xml:space="preserve">inance. </w:t>
            </w:r>
          </w:p>
        </w:tc>
      </w:tr>
      <w:tr w:rsidR="006E21A9" w:rsidRPr="00A97FC8" w14:paraId="50385696" w14:textId="77777777" w:rsidTr="001E37C3">
        <w:trPr>
          <w:trHeight w:val="472"/>
          <w:jc w:val="center"/>
        </w:trPr>
        <w:tc>
          <w:tcPr>
            <w:tcW w:w="1413" w:type="dxa"/>
            <w:vAlign w:val="center"/>
          </w:tcPr>
          <w:p w14:paraId="2FFD5A5E" w14:textId="706B86BC" w:rsidR="006E21A9" w:rsidRPr="008106C1" w:rsidRDefault="007D14D4" w:rsidP="00044521">
            <w:pPr>
              <w:spacing w:after="0" w:line="240" w:lineRule="auto"/>
              <w:contextualSpacing/>
              <w:jc w:val="center"/>
              <w:rPr>
                <w:rFonts w:ascii="Arial" w:eastAsia="Arial Narrow" w:hAnsi="Arial" w:cs="Arial"/>
                <w:color w:val="000000" w:themeColor="text1"/>
                <w:sz w:val="20"/>
                <w:szCs w:val="24"/>
              </w:rPr>
            </w:pPr>
            <w:r w:rsidRPr="008106C1">
              <w:rPr>
                <w:rFonts w:ascii="Arial" w:eastAsia="Arial Narrow" w:hAnsi="Arial" w:cs="Arial"/>
                <w:color w:val="000000" w:themeColor="text1"/>
                <w:sz w:val="20"/>
                <w:szCs w:val="24"/>
              </w:rPr>
              <w:t>0</w:t>
            </w:r>
            <w:r w:rsidR="006E21A9" w:rsidRPr="008106C1">
              <w:rPr>
                <w:rFonts w:ascii="Arial" w:eastAsia="Arial Narrow" w:hAnsi="Arial" w:cs="Arial"/>
                <w:color w:val="000000" w:themeColor="text1"/>
                <w:sz w:val="20"/>
                <w:szCs w:val="24"/>
              </w:rPr>
              <w:t>1</w:t>
            </w:r>
            <w:r w:rsidRPr="008106C1">
              <w:rPr>
                <w:rFonts w:ascii="Arial" w:eastAsia="Arial Narrow" w:hAnsi="Arial" w:cs="Arial"/>
                <w:color w:val="000000" w:themeColor="text1"/>
                <w:sz w:val="20"/>
                <w:szCs w:val="24"/>
              </w:rPr>
              <w:t xml:space="preserve"> August</w:t>
            </w:r>
            <w:r w:rsidR="006E21A9" w:rsidRPr="008106C1">
              <w:rPr>
                <w:rFonts w:ascii="Arial" w:eastAsia="Arial Narrow" w:hAnsi="Arial" w:cs="Arial"/>
                <w:color w:val="000000" w:themeColor="text1"/>
                <w:sz w:val="20"/>
                <w:szCs w:val="24"/>
              </w:rPr>
              <w:t xml:space="preserve"> 2019</w:t>
            </w:r>
          </w:p>
        </w:tc>
        <w:tc>
          <w:tcPr>
            <w:tcW w:w="8470" w:type="dxa"/>
            <w:vAlign w:val="bottom"/>
          </w:tcPr>
          <w:p w14:paraId="65C057C4" w14:textId="7190DE3B" w:rsidR="00913FEE" w:rsidRPr="008106C1" w:rsidRDefault="00B71087" w:rsidP="00B71087">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8106C1">
              <w:rPr>
                <w:rFonts w:ascii="Arial" w:eastAsia="Arial Narrow" w:hAnsi="Arial" w:cs="Arial"/>
                <w:color w:val="000000" w:themeColor="text1"/>
                <w:sz w:val="20"/>
                <w:szCs w:val="24"/>
              </w:rPr>
              <w:t>The 312 FFPs from</w:t>
            </w:r>
            <w:r w:rsidR="0053798E" w:rsidRPr="008106C1">
              <w:rPr>
                <w:rFonts w:ascii="Arial" w:eastAsia="Arial Narrow" w:hAnsi="Arial" w:cs="Arial"/>
                <w:color w:val="000000" w:themeColor="text1"/>
                <w:sz w:val="20"/>
                <w:szCs w:val="24"/>
              </w:rPr>
              <w:t xml:space="preserve"> Tuguegarao Airport</w:t>
            </w:r>
            <w:r w:rsidRPr="008106C1">
              <w:rPr>
                <w:rFonts w:ascii="Arial" w:eastAsia="Arial Narrow" w:hAnsi="Arial" w:cs="Arial"/>
                <w:color w:val="000000" w:themeColor="text1"/>
                <w:sz w:val="20"/>
                <w:szCs w:val="24"/>
              </w:rPr>
              <w:t xml:space="preserve"> including the</w:t>
            </w:r>
            <w:r w:rsidR="0053798E" w:rsidRPr="008106C1">
              <w:rPr>
                <w:rFonts w:ascii="Arial" w:eastAsia="Arial Narrow" w:hAnsi="Arial" w:cs="Arial"/>
                <w:color w:val="000000" w:themeColor="text1"/>
                <w:sz w:val="20"/>
                <w:szCs w:val="24"/>
              </w:rPr>
              <w:t xml:space="preserve"> </w:t>
            </w:r>
            <w:r w:rsidRPr="008106C1">
              <w:rPr>
                <w:rFonts w:ascii="Arial" w:eastAsia="Arial Narrow" w:hAnsi="Arial" w:cs="Arial"/>
                <w:color w:val="000000" w:themeColor="text1"/>
                <w:sz w:val="20"/>
                <w:szCs w:val="24"/>
              </w:rPr>
              <w:t>requested 25 family tents and</w:t>
            </w:r>
            <w:r w:rsidR="00A76F62" w:rsidRPr="008106C1">
              <w:rPr>
                <w:rFonts w:ascii="Arial" w:eastAsia="Arial Narrow" w:hAnsi="Arial" w:cs="Arial"/>
                <w:color w:val="000000" w:themeColor="text1"/>
                <w:sz w:val="20"/>
                <w:szCs w:val="24"/>
              </w:rPr>
              <w:t xml:space="preserve"> 400 sleeping kits from DSWD-FO </w:t>
            </w:r>
            <w:r w:rsidRPr="008106C1">
              <w:rPr>
                <w:rFonts w:ascii="Arial" w:eastAsia="Arial Narrow" w:hAnsi="Arial" w:cs="Arial"/>
                <w:color w:val="000000" w:themeColor="text1"/>
                <w:sz w:val="20"/>
                <w:szCs w:val="24"/>
              </w:rPr>
              <w:t>I</w:t>
            </w:r>
            <w:r w:rsidR="00A76F62" w:rsidRPr="008106C1">
              <w:rPr>
                <w:rFonts w:ascii="Arial" w:eastAsia="Arial Narrow" w:hAnsi="Arial" w:cs="Arial"/>
                <w:color w:val="000000" w:themeColor="text1"/>
                <w:sz w:val="20"/>
                <w:szCs w:val="24"/>
              </w:rPr>
              <w:t>,</w:t>
            </w:r>
            <w:r w:rsidRPr="008106C1">
              <w:rPr>
                <w:rFonts w:ascii="Arial" w:eastAsia="Arial Narrow" w:hAnsi="Arial" w:cs="Arial"/>
                <w:color w:val="000000" w:themeColor="text1"/>
                <w:sz w:val="20"/>
                <w:szCs w:val="24"/>
              </w:rPr>
              <w:t xml:space="preserve"> </w:t>
            </w:r>
            <w:r w:rsidR="00A76F62" w:rsidRPr="008106C1">
              <w:rPr>
                <w:rFonts w:ascii="Arial" w:eastAsia="Arial Narrow" w:hAnsi="Arial" w:cs="Arial"/>
                <w:color w:val="000000" w:themeColor="text1"/>
                <w:sz w:val="20"/>
                <w:szCs w:val="24"/>
              </w:rPr>
              <w:t xml:space="preserve">and </w:t>
            </w:r>
            <w:r w:rsidRPr="008106C1">
              <w:rPr>
                <w:rFonts w:ascii="Arial" w:eastAsia="Arial Narrow" w:hAnsi="Arial" w:cs="Arial"/>
                <w:color w:val="000000" w:themeColor="text1"/>
                <w:sz w:val="20"/>
                <w:szCs w:val="24"/>
              </w:rPr>
              <w:t xml:space="preserve">60 folding beds and 100 family tents from NRLMB were delivered from Tuguegarao City to Port Irene in Sta. Ana, Cagayan. </w:t>
            </w:r>
          </w:p>
          <w:p w14:paraId="5F7C64FA" w14:textId="26F696F6" w:rsidR="00194830" w:rsidRPr="008106C1" w:rsidRDefault="00C47501" w:rsidP="00D14DF6">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8106C1">
              <w:rPr>
                <w:rFonts w:ascii="Arial" w:eastAsia="Arial Narrow" w:hAnsi="Arial" w:cs="Arial"/>
                <w:color w:val="000000" w:themeColor="text1"/>
                <w:sz w:val="20"/>
                <w:szCs w:val="24"/>
              </w:rPr>
              <w:t xml:space="preserve">DSWD-FO II staff, Ms. Mia Carbonel, PDO of DRMD takes charge in the assessment of damaged houses while Ms. Marlene Tuazon is in-charge </w:t>
            </w:r>
            <w:r w:rsidR="00A76F62" w:rsidRPr="008106C1">
              <w:rPr>
                <w:rFonts w:ascii="Arial" w:eastAsia="Arial Narrow" w:hAnsi="Arial" w:cs="Arial"/>
                <w:color w:val="000000" w:themeColor="text1"/>
                <w:sz w:val="20"/>
                <w:szCs w:val="24"/>
              </w:rPr>
              <w:t xml:space="preserve">of the </w:t>
            </w:r>
            <w:r w:rsidRPr="008106C1">
              <w:rPr>
                <w:rFonts w:ascii="Arial" w:eastAsia="Arial Narrow" w:hAnsi="Arial" w:cs="Arial"/>
                <w:color w:val="000000" w:themeColor="text1"/>
                <w:sz w:val="20"/>
                <w:szCs w:val="24"/>
              </w:rPr>
              <w:t xml:space="preserve">Social Pension </w:t>
            </w:r>
            <w:r w:rsidR="00A76F62" w:rsidRPr="008106C1">
              <w:rPr>
                <w:rFonts w:ascii="Arial" w:eastAsia="Arial Narrow" w:hAnsi="Arial" w:cs="Arial"/>
                <w:color w:val="000000" w:themeColor="text1"/>
                <w:sz w:val="20"/>
                <w:szCs w:val="24"/>
              </w:rPr>
              <w:t xml:space="preserve">payout </w:t>
            </w:r>
            <w:r w:rsidRPr="008106C1">
              <w:rPr>
                <w:rFonts w:ascii="Arial" w:eastAsia="Arial Narrow" w:hAnsi="Arial" w:cs="Arial"/>
                <w:color w:val="000000" w:themeColor="text1"/>
                <w:sz w:val="20"/>
                <w:szCs w:val="24"/>
              </w:rPr>
              <w:t>to the senior citizen beneficiaries. Ms. Amparo Tobias, SWAD Batanes Team Lead on the other hand is currently in-charge of the provision of AICS to Ivatans.</w:t>
            </w:r>
          </w:p>
        </w:tc>
      </w:tr>
      <w:tr w:rsidR="00A76F62" w:rsidRPr="00A76F62" w14:paraId="3393E57F" w14:textId="77777777" w:rsidTr="001E37C3">
        <w:trPr>
          <w:trHeight w:val="472"/>
          <w:jc w:val="center"/>
        </w:trPr>
        <w:tc>
          <w:tcPr>
            <w:tcW w:w="1413" w:type="dxa"/>
            <w:vAlign w:val="center"/>
          </w:tcPr>
          <w:p w14:paraId="2E82D768" w14:textId="6B5ED486" w:rsidR="007D14D4" w:rsidRPr="00A76F62" w:rsidRDefault="007D14D4" w:rsidP="007D14D4">
            <w:pPr>
              <w:spacing w:after="0" w:line="240" w:lineRule="auto"/>
              <w:contextualSpacing/>
              <w:jc w:val="center"/>
              <w:rPr>
                <w:rFonts w:ascii="Arial" w:eastAsia="Arial Narrow" w:hAnsi="Arial" w:cs="Arial"/>
                <w:sz w:val="20"/>
                <w:szCs w:val="24"/>
              </w:rPr>
            </w:pPr>
            <w:r w:rsidRPr="00A76F62">
              <w:rPr>
                <w:rFonts w:ascii="Arial" w:eastAsia="Arial Narrow" w:hAnsi="Arial" w:cs="Arial"/>
                <w:sz w:val="20"/>
                <w:szCs w:val="24"/>
              </w:rPr>
              <w:t>31 July 2019</w:t>
            </w:r>
          </w:p>
        </w:tc>
        <w:tc>
          <w:tcPr>
            <w:tcW w:w="8470" w:type="dxa"/>
            <w:vAlign w:val="bottom"/>
          </w:tcPr>
          <w:p w14:paraId="5A3A9266" w14:textId="71FF47DF" w:rsidR="007D14D4" w:rsidRPr="00A76F62" w:rsidRDefault="007D14D4" w:rsidP="007D14D4">
            <w:pPr>
              <w:pStyle w:val="ListParagraph"/>
              <w:numPr>
                <w:ilvl w:val="0"/>
                <w:numId w:val="36"/>
              </w:numPr>
              <w:spacing w:after="0" w:line="240" w:lineRule="auto"/>
              <w:ind w:left="174" w:hanging="174"/>
              <w:jc w:val="both"/>
              <w:rPr>
                <w:rFonts w:ascii="Arial" w:eastAsia="Arial Narrow" w:hAnsi="Arial" w:cs="Arial"/>
                <w:sz w:val="20"/>
                <w:szCs w:val="24"/>
              </w:rPr>
            </w:pPr>
            <w:r w:rsidRPr="00A76F62">
              <w:rPr>
                <w:rFonts w:ascii="Arial" w:eastAsia="Arial Narrow" w:hAnsi="Arial" w:cs="Arial"/>
                <w:sz w:val="20"/>
                <w:szCs w:val="24"/>
              </w:rPr>
              <w:t xml:space="preserve">The 158 FFPs worth ₱56,880.00 delivered to Itbayat, Batanes </w:t>
            </w:r>
            <w:r w:rsidR="00A76F62" w:rsidRPr="00A76F62">
              <w:rPr>
                <w:rFonts w:ascii="Arial" w:eastAsia="Arial Narrow" w:hAnsi="Arial" w:cs="Arial"/>
                <w:sz w:val="20"/>
                <w:szCs w:val="24"/>
              </w:rPr>
              <w:t>were</w:t>
            </w:r>
            <w:r w:rsidRPr="00A76F62">
              <w:rPr>
                <w:rFonts w:ascii="Arial" w:eastAsia="Arial Narrow" w:hAnsi="Arial" w:cs="Arial"/>
                <w:sz w:val="20"/>
                <w:szCs w:val="24"/>
              </w:rPr>
              <w:t xml:space="preserve"> already distributed to the 158 affected families inside EC. </w:t>
            </w:r>
          </w:p>
          <w:p w14:paraId="6C8E8BBE" w14:textId="13263C0E" w:rsidR="007D14D4" w:rsidRPr="00A76F62" w:rsidRDefault="007D14D4" w:rsidP="00A76F62">
            <w:pPr>
              <w:pStyle w:val="ListParagraph"/>
              <w:numPr>
                <w:ilvl w:val="0"/>
                <w:numId w:val="36"/>
              </w:numPr>
              <w:spacing w:after="0" w:line="240" w:lineRule="auto"/>
              <w:ind w:left="174" w:hanging="174"/>
              <w:jc w:val="both"/>
              <w:rPr>
                <w:rFonts w:ascii="Arial" w:eastAsia="Arial Narrow" w:hAnsi="Arial" w:cs="Arial"/>
                <w:sz w:val="20"/>
                <w:szCs w:val="24"/>
              </w:rPr>
            </w:pPr>
            <w:r w:rsidRPr="00A76F62">
              <w:rPr>
                <w:rFonts w:ascii="Arial" w:eastAsia="Arial Narrow" w:hAnsi="Arial" w:cs="Arial"/>
                <w:sz w:val="20"/>
                <w:szCs w:val="24"/>
              </w:rPr>
              <w:t xml:space="preserve">There </w:t>
            </w:r>
            <w:r w:rsidR="00A76F62">
              <w:rPr>
                <w:rFonts w:ascii="Arial" w:eastAsia="Arial Narrow" w:hAnsi="Arial" w:cs="Arial"/>
                <w:sz w:val="20"/>
                <w:szCs w:val="24"/>
              </w:rPr>
              <w:t>were</w:t>
            </w:r>
            <w:r w:rsidRPr="00A76F62">
              <w:rPr>
                <w:rFonts w:ascii="Arial" w:eastAsia="Arial Narrow" w:hAnsi="Arial" w:cs="Arial"/>
                <w:sz w:val="20"/>
                <w:szCs w:val="24"/>
              </w:rPr>
              <w:t xml:space="preserve"> three (3) staff from DRMD of FO II who arrived in Itbayat, Batanes; two (2) Social Workers, Ms. Mary Jane Paliuanan and Ms. Alma Caranguian to assist in psychosocial intervention and augment in the assessment of damaged houses for Emergency Shelter Assistance (ESA) and one (1) PDO II, Mr. Rafael De Leon to assist in warehouse/ response management and validation of damaged houses. </w:t>
            </w:r>
          </w:p>
        </w:tc>
      </w:tr>
    </w:tbl>
    <w:p w14:paraId="6866910F" w14:textId="77777777" w:rsidR="00044521" w:rsidRDefault="00044521" w:rsidP="00044521">
      <w:pPr>
        <w:widowControl/>
        <w:spacing w:after="0" w:line="240" w:lineRule="auto"/>
        <w:contextualSpacing/>
        <w:jc w:val="center"/>
        <w:rPr>
          <w:rFonts w:ascii="Arial" w:eastAsia="Arial" w:hAnsi="Arial" w:cs="Arial"/>
          <w:sz w:val="20"/>
          <w:szCs w:val="24"/>
        </w:rPr>
      </w:pPr>
    </w:p>
    <w:p w14:paraId="1A98ED12" w14:textId="775A9081" w:rsidR="00C46A8D" w:rsidRPr="00734C56" w:rsidRDefault="00C46A8D" w:rsidP="00044521">
      <w:pPr>
        <w:widowControl/>
        <w:spacing w:after="0" w:line="240" w:lineRule="auto"/>
        <w:contextualSpacing/>
        <w:jc w:val="center"/>
        <w:rPr>
          <w:rFonts w:ascii="Arial" w:eastAsia="Arial" w:hAnsi="Arial" w:cs="Arial"/>
          <w:sz w:val="20"/>
          <w:szCs w:val="24"/>
        </w:rPr>
      </w:pPr>
      <w:r w:rsidRPr="00734C56">
        <w:rPr>
          <w:rFonts w:ascii="Arial" w:eastAsia="Arial" w:hAnsi="Arial" w:cs="Arial"/>
          <w:sz w:val="20"/>
          <w:szCs w:val="24"/>
        </w:rPr>
        <w:t>***</w:t>
      </w:r>
    </w:p>
    <w:p w14:paraId="657E8F26" w14:textId="3B15BA58" w:rsidR="00481C91" w:rsidRPr="00734C56" w:rsidRDefault="00481C91" w:rsidP="00044521">
      <w:pPr>
        <w:spacing w:after="0" w:line="240" w:lineRule="auto"/>
        <w:contextualSpacing/>
        <w:jc w:val="both"/>
        <w:rPr>
          <w:rFonts w:ascii="Arial" w:eastAsia="Arial" w:hAnsi="Arial" w:cs="Arial"/>
          <w:i/>
          <w:color w:val="263238"/>
          <w:sz w:val="20"/>
          <w:szCs w:val="24"/>
        </w:rPr>
      </w:pPr>
      <w:r w:rsidRPr="00734C56">
        <w:rPr>
          <w:rFonts w:ascii="Arial" w:eastAsia="Arial" w:hAnsi="Arial" w:cs="Arial"/>
          <w:i/>
          <w:color w:val="263238"/>
          <w:sz w:val="20"/>
          <w:szCs w:val="24"/>
        </w:rPr>
        <w:t xml:space="preserve">The Disaster Response Operations Monitoring and Information Center (DROMIC) of the DSWD-DRMB is closely coordinating with DSWD-FO </w:t>
      </w:r>
      <w:r w:rsidR="0048062F" w:rsidRPr="00734C56">
        <w:rPr>
          <w:rFonts w:ascii="Arial" w:eastAsia="Arial" w:hAnsi="Arial" w:cs="Arial"/>
          <w:i/>
          <w:color w:val="263238"/>
          <w:sz w:val="20"/>
          <w:szCs w:val="24"/>
        </w:rPr>
        <w:t>II</w:t>
      </w:r>
      <w:r w:rsidR="004C5FC5" w:rsidRPr="00734C56">
        <w:rPr>
          <w:rFonts w:ascii="Arial" w:eastAsia="Arial" w:hAnsi="Arial" w:cs="Arial"/>
          <w:i/>
          <w:color w:val="263238"/>
          <w:sz w:val="20"/>
          <w:szCs w:val="24"/>
        </w:rPr>
        <w:t xml:space="preserve"> </w:t>
      </w:r>
      <w:r w:rsidRPr="00734C56">
        <w:rPr>
          <w:rFonts w:ascii="Arial" w:eastAsia="Arial" w:hAnsi="Arial" w:cs="Arial"/>
          <w:i/>
          <w:color w:val="263238"/>
          <w:sz w:val="20"/>
          <w:szCs w:val="24"/>
        </w:rPr>
        <w:t>for any significant disaster response updates.</w:t>
      </w:r>
    </w:p>
    <w:p w14:paraId="1021BE2A" w14:textId="40871EE1" w:rsidR="00090717" w:rsidRPr="00305E00" w:rsidRDefault="00090717" w:rsidP="00044521">
      <w:pPr>
        <w:spacing w:after="0" w:line="240" w:lineRule="auto"/>
        <w:contextualSpacing/>
        <w:jc w:val="both"/>
        <w:rPr>
          <w:rFonts w:ascii="Arial" w:eastAsia="Arial" w:hAnsi="Arial" w:cs="Arial"/>
          <w:b/>
          <w:sz w:val="24"/>
          <w:szCs w:val="24"/>
        </w:rPr>
      </w:pPr>
    </w:p>
    <w:p w14:paraId="33AA88EC" w14:textId="5D622179" w:rsidR="00D327D7" w:rsidRDefault="00D327D7" w:rsidP="00044521">
      <w:pPr>
        <w:spacing w:after="0" w:line="240" w:lineRule="auto"/>
        <w:contextualSpacing/>
        <w:jc w:val="both"/>
        <w:rPr>
          <w:rFonts w:ascii="Arial" w:eastAsia="Arial" w:hAnsi="Arial" w:cs="Arial"/>
          <w:sz w:val="24"/>
          <w:szCs w:val="24"/>
        </w:rPr>
      </w:pPr>
      <w:r w:rsidRPr="00305E00">
        <w:rPr>
          <w:rFonts w:ascii="Arial" w:eastAsia="Arial" w:hAnsi="Arial" w:cs="Arial"/>
          <w:sz w:val="24"/>
          <w:szCs w:val="24"/>
        </w:rPr>
        <w:t>Prepared by:</w:t>
      </w:r>
    </w:p>
    <w:p w14:paraId="2496F99D" w14:textId="77777777" w:rsidR="009662D8" w:rsidRPr="00305E00" w:rsidRDefault="009662D8" w:rsidP="00044521">
      <w:pPr>
        <w:spacing w:after="0" w:line="240" w:lineRule="auto"/>
        <w:contextualSpacing/>
        <w:jc w:val="both"/>
        <w:rPr>
          <w:rFonts w:ascii="Arial" w:eastAsia="Arial" w:hAnsi="Arial" w:cs="Arial"/>
          <w:sz w:val="24"/>
          <w:szCs w:val="24"/>
        </w:rPr>
      </w:pPr>
    </w:p>
    <w:p w14:paraId="41E91EDE" w14:textId="6BBBE942" w:rsidR="00D327D7" w:rsidRDefault="00D327D7" w:rsidP="00044521">
      <w:pPr>
        <w:spacing w:after="0" w:line="240" w:lineRule="auto"/>
        <w:contextualSpacing/>
        <w:jc w:val="both"/>
        <w:rPr>
          <w:rFonts w:ascii="Arial" w:eastAsia="Arial" w:hAnsi="Arial" w:cs="Arial"/>
          <w:b/>
          <w:sz w:val="24"/>
          <w:szCs w:val="24"/>
        </w:rPr>
      </w:pPr>
    </w:p>
    <w:p w14:paraId="21D85689" w14:textId="77C19B3E" w:rsidR="00086783" w:rsidRPr="00305E00" w:rsidRDefault="0002303D" w:rsidP="00044521">
      <w:pPr>
        <w:spacing w:after="0" w:line="240" w:lineRule="auto"/>
        <w:contextualSpacing/>
        <w:jc w:val="both"/>
        <w:rPr>
          <w:rFonts w:ascii="Arial" w:eastAsia="Arial" w:hAnsi="Arial" w:cs="Arial"/>
          <w:b/>
          <w:sz w:val="24"/>
          <w:szCs w:val="24"/>
        </w:rPr>
      </w:pPr>
      <w:r>
        <w:rPr>
          <w:rFonts w:ascii="Arial" w:eastAsia="Arial" w:hAnsi="Arial" w:cs="Arial"/>
          <w:b/>
          <w:sz w:val="24"/>
          <w:szCs w:val="24"/>
        </w:rPr>
        <w:t>MARIJOY V. SAN BUENAVENTURA</w:t>
      </w:r>
    </w:p>
    <w:p w14:paraId="5EF66FDE" w14:textId="2E4BF0D5" w:rsidR="00D327D7" w:rsidRDefault="00D327D7" w:rsidP="00044521">
      <w:pPr>
        <w:spacing w:after="0" w:line="240" w:lineRule="auto"/>
        <w:contextualSpacing/>
        <w:jc w:val="both"/>
        <w:rPr>
          <w:rFonts w:ascii="Arial" w:eastAsia="Arial" w:hAnsi="Arial" w:cs="Arial"/>
          <w:b/>
          <w:sz w:val="24"/>
          <w:szCs w:val="24"/>
        </w:rPr>
      </w:pPr>
    </w:p>
    <w:p w14:paraId="0F732AF3" w14:textId="49A9366C" w:rsidR="009662D8" w:rsidRPr="00305E00" w:rsidRDefault="009662D8" w:rsidP="00044521">
      <w:pPr>
        <w:spacing w:after="0" w:line="240" w:lineRule="auto"/>
        <w:contextualSpacing/>
        <w:jc w:val="both"/>
        <w:rPr>
          <w:rFonts w:ascii="Arial" w:eastAsia="Arial" w:hAnsi="Arial" w:cs="Arial"/>
          <w:b/>
          <w:sz w:val="24"/>
          <w:szCs w:val="24"/>
        </w:rPr>
      </w:pPr>
    </w:p>
    <w:p w14:paraId="236C37C2" w14:textId="28AFB319" w:rsidR="00BF3197" w:rsidRPr="00305E00" w:rsidRDefault="0002303D" w:rsidP="00044521">
      <w:pPr>
        <w:spacing w:after="0" w:line="240" w:lineRule="auto"/>
        <w:contextualSpacing/>
        <w:jc w:val="both"/>
        <w:rPr>
          <w:rFonts w:ascii="Arial" w:eastAsia="Arial" w:hAnsi="Arial" w:cs="Arial"/>
          <w:b/>
          <w:sz w:val="24"/>
          <w:szCs w:val="24"/>
        </w:rPr>
      </w:pPr>
      <w:r>
        <w:rPr>
          <w:rFonts w:ascii="Arial" w:eastAsia="Arial" w:hAnsi="Arial" w:cs="Arial"/>
          <w:b/>
          <w:sz w:val="24"/>
          <w:szCs w:val="24"/>
        </w:rPr>
        <w:t>JAN ERWIN ANDREW I. ONTANILLAS</w:t>
      </w:r>
    </w:p>
    <w:p w14:paraId="23DC90C6" w14:textId="3D1DBCCE" w:rsidR="00BA3F5E" w:rsidRPr="00111EB0" w:rsidRDefault="00C46A8D" w:rsidP="00044521">
      <w:pPr>
        <w:spacing w:after="0" w:line="240" w:lineRule="auto"/>
        <w:contextualSpacing/>
        <w:jc w:val="both"/>
        <w:rPr>
          <w:rFonts w:ascii="Arial" w:eastAsia="Arial" w:hAnsi="Arial" w:cs="Arial"/>
          <w:sz w:val="24"/>
          <w:szCs w:val="24"/>
        </w:rPr>
      </w:pPr>
      <w:r w:rsidRPr="00305E00">
        <w:rPr>
          <w:rFonts w:ascii="Arial" w:eastAsia="Arial" w:hAnsi="Arial" w:cs="Arial"/>
          <w:sz w:val="24"/>
          <w:szCs w:val="24"/>
        </w:rPr>
        <w:t>Releasing Officer</w:t>
      </w:r>
      <w:r w:rsidR="00BA3F5E">
        <w:rPr>
          <w:rFonts w:ascii="Arial" w:eastAsia="Arial" w:hAnsi="Arial" w:cs="Arial"/>
          <w:b/>
          <w:color w:val="002060"/>
          <w:sz w:val="28"/>
          <w:szCs w:val="24"/>
        </w:rPr>
        <w:br w:type="page"/>
      </w:r>
    </w:p>
    <w:p w14:paraId="6D9757A3" w14:textId="23C6FCCA" w:rsidR="000F7A88" w:rsidRPr="0012120B" w:rsidRDefault="00A96637" w:rsidP="00044521">
      <w:pPr>
        <w:spacing w:after="0" w:line="240" w:lineRule="auto"/>
        <w:contextualSpacing/>
        <w:rPr>
          <w:rFonts w:ascii="Arial" w:eastAsia="Arial" w:hAnsi="Arial" w:cs="Arial"/>
          <w:b/>
          <w:color w:val="002060"/>
          <w:sz w:val="28"/>
          <w:szCs w:val="24"/>
        </w:rPr>
      </w:pPr>
      <w:r>
        <w:rPr>
          <w:rFonts w:ascii="Arial" w:eastAsia="Arial" w:hAnsi="Arial" w:cs="Arial"/>
          <w:b/>
          <w:color w:val="002060"/>
          <w:sz w:val="28"/>
          <w:szCs w:val="24"/>
        </w:rPr>
        <w:lastRenderedPageBreak/>
        <w:t>Photo Documentations</w:t>
      </w:r>
    </w:p>
    <w:p w14:paraId="06CA7C68" w14:textId="706A0A45" w:rsidR="00612913" w:rsidRDefault="00B157F7" w:rsidP="00044521">
      <w:pPr>
        <w:tabs>
          <w:tab w:val="left" w:pos="930"/>
        </w:tabs>
        <w:spacing w:after="0" w:line="240" w:lineRule="auto"/>
        <w:contextualSpacing/>
        <w:rPr>
          <w:noProof/>
        </w:rPr>
      </w:pPr>
      <w:r w:rsidRPr="00A96637">
        <w:rPr>
          <w:rFonts w:ascii="Arial" w:eastAsia="Arial" w:hAnsi="Arial" w:cs="Arial"/>
          <w:noProof/>
          <w:sz w:val="24"/>
          <w:szCs w:val="24"/>
        </w:rPr>
        <mc:AlternateContent>
          <mc:Choice Requires="wps">
            <w:drawing>
              <wp:anchor distT="0" distB="0" distL="114300" distR="114300" simplePos="0" relativeHeight="251666432" behindDoc="0" locked="0" layoutInCell="1" allowOverlap="1" wp14:anchorId="06E68B8D" wp14:editId="3653B880">
                <wp:simplePos x="0" y="0"/>
                <wp:positionH relativeFrom="column">
                  <wp:posOffset>95250</wp:posOffset>
                </wp:positionH>
                <wp:positionV relativeFrom="paragraph">
                  <wp:posOffset>150495</wp:posOffset>
                </wp:positionV>
                <wp:extent cx="5962650" cy="419100"/>
                <wp:effectExtent l="0" t="0" r="0" b="0"/>
                <wp:wrapNone/>
                <wp:docPr id="4" name="TextBox 2"/>
                <wp:cNvGraphicFramePr/>
                <a:graphic xmlns:a="http://schemas.openxmlformats.org/drawingml/2006/main">
                  <a:graphicData uri="http://schemas.microsoft.com/office/word/2010/wordprocessingShape">
                    <wps:wsp>
                      <wps:cNvSpPr txBox="1"/>
                      <wps:spPr>
                        <a:xfrm>
                          <a:off x="0" y="0"/>
                          <a:ext cx="5962650" cy="419100"/>
                        </a:xfrm>
                        <a:prstGeom prst="rect">
                          <a:avLst/>
                        </a:prstGeom>
                        <a:noFill/>
                      </wps:spPr>
                      <wps:txbx>
                        <w:txbxContent>
                          <w:p w14:paraId="025B7D68" w14:textId="6B793B80" w:rsidR="0002303D" w:rsidRPr="00205007" w:rsidRDefault="0002303D" w:rsidP="00205007">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Covered Court/</w:t>
                            </w:r>
                            <w:r w:rsidRPr="00205007">
                              <w:rPr>
                                <w:rFonts w:asciiTheme="minorHAnsi" w:hAnsi="Cambria" w:cstheme="minorBidi"/>
                                <w:b/>
                                <w:i/>
                                <w:iCs/>
                                <w:color w:val="002060"/>
                                <w:kern w:val="24"/>
                                <w:sz w:val="30"/>
                                <w:szCs w:val="22"/>
                                <w:lang w:val="en-PH"/>
                              </w:rPr>
                              <w:t>Municipal Plaz</w:t>
                            </w:r>
                            <w:r>
                              <w:rPr>
                                <w:rFonts w:asciiTheme="minorHAnsi" w:hAnsi="Cambria" w:cstheme="minorBidi"/>
                                <w:b/>
                                <w:i/>
                                <w:iCs/>
                                <w:color w:val="002060"/>
                                <w:kern w:val="24"/>
                                <w:sz w:val="30"/>
                                <w:szCs w:val="22"/>
                                <w:lang w:val="en-PH"/>
                              </w:rPr>
                              <w:t>a Open Ground Evacuation Center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6E68B8D" id="_x0000_t202" coordsize="21600,21600" o:spt="202" path="m,l,21600r21600,l21600,xe">
                <v:stroke joinstyle="miter"/>
                <v:path gradientshapeok="t" o:connecttype="rect"/>
              </v:shapetype>
              <v:shape id="TextBox 2" o:spid="_x0000_s1026" type="#_x0000_t202" style="position:absolute;margin-left:7.5pt;margin-top:11.85pt;width:469.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" filled="f" stroked="f">
                <v:textbox>
                  <w:txbxContent>
                    <w:p w14:paraId="025B7D68" w14:textId="6B793B80" w:rsidR="0002303D" w:rsidRPr="00205007" w:rsidRDefault="0002303D" w:rsidP="00205007">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Covered Court/</w:t>
                      </w:r>
                      <w:r w:rsidRPr="00205007">
                        <w:rPr>
                          <w:rFonts w:asciiTheme="minorHAnsi" w:hAnsi="Cambria" w:cstheme="minorBidi"/>
                          <w:b/>
                          <w:i/>
                          <w:iCs/>
                          <w:color w:val="002060"/>
                          <w:kern w:val="24"/>
                          <w:sz w:val="30"/>
                          <w:szCs w:val="22"/>
                          <w:lang w:val="en-PH"/>
                        </w:rPr>
                        <w:t>Municipal Plaz</w:t>
                      </w:r>
                      <w:r>
                        <w:rPr>
                          <w:rFonts w:asciiTheme="minorHAnsi" w:hAnsi="Cambria" w:cstheme="minorBidi"/>
                          <w:b/>
                          <w:i/>
                          <w:iCs/>
                          <w:color w:val="002060"/>
                          <w:kern w:val="24"/>
                          <w:sz w:val="30"/>
                          <w:szCs w:val="22"/>
                          <w:lang w:val="en-PH"/>
                        </w:rPr>
                        <w:t>a Open Ground Evacuation Center</w:t>
                      </w:r>
                    </w:p>
                  </w:txbxContent>
                </v:textbox>
              </v:shape>
            </w:pict>
          </mc:Fallback>
        </mc:AlternateContent>
      </w:r>
      <w:r w:rsidR="00205007" w:rsidRPr="00205007">
        <w:rPr>
          <w:noProof/>
        </w:rPr>
        <w:drawing>
          <wp:anchor distT="0" distB="0" distL="114300" distR="114300" simplePos="0" relativeHeight="251664384" behindDoc="0" locked="0" layoutInCell="1" allowOverlap="1" wp14:anchorId="03103657" wp14:editId="1287169E">
            <wp:simplePos x="0" y="0"/>
            <wp:positionH relativeFrom="column">
              <wp:posOffset>95250</wp:posOffset>
            </wp:positionH>
            <wp:positionV relativeFrom="paragraph">
              <wp:posOffset>5377815</wp:posOffset>
            </wp:positionV>
            <wp:extent cx="4283075" cy="3144520"/>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2">
                      <a:extLst>
                        <a:ext uri="{28A0092B-C50C-407E-A947-70E740481C1C}">
                          <a14:useLocalDpi xmlns:a14="http://schemas.microsoft.com/office/drawing/2010/main" val="0"/>
                        </a:ext>
                      </a:extLst>
                    </a:blip>
                    <a:srcRect l="16657" t="29550"/>
                    <a:stretch/>
                  </pic:blipFill>
                  <pic:spPr>
                    <a:xfrm>
                      <a:off x="0" y="0"/>
                      <a:ext cx="4283075" cy="3144520"/>
                    </a:xfrm>
                    <a:prstGeom prst="rect">
                      <a:avLst/>
                    </a:prstGeom>
                  </pic:spPr>
                </pic:pic>
              </a:graphicData>
            </a:graphic>
            <wp14:sizeRelH relativeFrom="page">
              <wp14:pctWidth>0</wp14:pctWidth>
            </wp14:sizeRelH>
            <wp14:sizeRelV relativeFrom="page">
              <wp14:pctHeight>0</wp14:pctHeight>
            </wp14:sizeRelV>
          </wp:anchor>
        </w:drawing>
      </w:r>
      <w:r w:rsidR="00205007" w:rsidRPr="00205007">
        <w:rPr>
          <w:rFonts w:ascii="Arial" w:eastAsia="Arial" w:hAnsi="Arial" w:cs="Arial"/>
          <w:noProof/>
          <w:sz w:val="24"/>
          <w:szCs w:val="24"/>
        </w:rPr>
        <w:drawing>
          <wp:anchor distT="0" distB="0" distL="114300" distR="114300" simplePos="0" relativeHeight="251663360" behindDoc="0" locked="0" layoutInCell="1" allowOverlap="1" wp14:anchorId="3F9BB044" wp14:editId="222BB65F">
            <wp:simplePos x="0" y="0"/>
            <wp:positionH relativeFrom="column">
              <wp:posOffset>0</wp:posOffset>
            </wp:positionH>
            <wp:positionV relativeFrom="paragraph">
              <wp:posOffset>2380615</wp:posOffset>
            </wp:positionV>
            <wp:extent cx="4355465" cy="3546475"/>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55465" cy="3546475"/>
                    </a:xfrm>
                    <a:prstGeom prst="rect">
                      <a:avLst/>
                    </a:prstGeom>
                  </pic:spPr>
                </pic:pic>
              </a:graphicData>
            </a:graphic>
            <wp14:sizeRelH relativeFrom="page">
              <wp14:pctWidth>0</wp14:pctWidth>
            </wp14:sizeRelH>
            <wp14:sizeRelV relativeFrom="page">
              <wp14:pctHeight>0</wp14:pctHeight>
            </wp14:sizeRelV>
          </wp:anchor>
        </w:drawing>
      </w:r>
      <w:r w:rsidR="00205007" w:rsidRPr="00205007">
        <w:rPr>
          <w:rFonts w:ascii="Arial" w:eastAsia="Arial" w:hAnsi="Arial" w:cs="Arial"/>
          <w:noProof/>
          <w:sz w:val="24"/>
          <w:szCs w:val="24"/>
        </w:rPr>
        <w:drawing>
          <wp:anchor distT="0" distB="0" distL="114300" distR="114300" simplePos="0" relativeHeight="251662336" behindDoc="0" locked="0" layoutInCell="1" allowOverlap="1" wp14:anchorId="1519B4F5" wp14:editId="79E8795D">
            <wp:simplePos x="0" y="0"/>
            <wp:positionH relativeFrom="column">
              <wp:posOffset>0</wp:posOffset>
            </wp:positionH>
            <wp:positionV relativeFrom="paragraph">
              <wp:posOffset>0</wp:posOffset>
            </wp:positionV>
            <wp:extent cx="4355628" cy="3547070"/>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55628" cy="3547070"/>
                    </a:xfrm>
                    <a:prstGeom prst="rect">
                      <a:avLst/>
                    </a:prstGeom>
                  </pic:spPr>
                </pic:pic>
              </a:graphicData>
            </a:graphic>
            <wp14:sizeRelH relativeFrom="page">
              <wp14:pctWidth>0</wp14:pctWidth>
            </wp14:sizeRelH>
            <wp14:sizeRelV relativeFrom="page">
              <wp14:pctHeight>0</wp14:pctHeight>
            </wp14:sizeRelV>
          </wp:anchor>
        </w:drawing>
      </w:r>
      <w:r w:rsidR="00205007" w:rsidRPr="00205007">
        <w:rPr>
          <w:noProof/>
        </w:rPr>
        <w:t xml:space="preserve">  </w:t>
      </w:r>
    </w:p>
    <w:p w14:paraId="353D8F75" w14:textId="26CCBC38" w:rsidR="00612913" w:rsidRDefault="001E37C3" w:rsidP="00044521">
      <w:pPr>
        <w:spacing w:after="0" w:line="240" w:lineRule="auto"/>
        <w:contextualSpacing/>
        <w:rPr>
          <w:noProof/>
        </w:rPr>
      </w:pPr>
      <w:r w:rsidRPr="00A96637">
        <w:rPr>
          <w:rFonts w:ascii="Arial" w:eastAsia="Arial" w:hAnsi="Arial" w:cs="Arial"/>
          <w:noProof/>
          <w:sz w:val="24"/>
          <w:szCs w:val="24"/>
        </w:rPr>
        <mc:AlternateContent>
          <mc:Choice Requires="wps">
            <w:drawing>
              <wp:anchor distT="0" distB="0" distL="114300" distR="114300" simplePos="0" relativeHeight="251694080" behindDoc="0" locked="0" layoutInCell="1" allowOverlap="1" wp14:anchorId="175D8085" wp14:editId="7A2EE8B5">
                <wp:simplePos x="0" y="0"/>
                <wp:positionH relativeFrom="column">
                  <wp:posOffset>2697926</wp:posOffset>
                </wp:positionH>
                <wp:positionV relativeFrom="paragraph">
                  <wp:posOffset>7524857</wp:posOffset>
                </wp:positionV>
                <wp:extent cx="1562100" cy="237506"/>
                <wp:effectExtent l="0" t="0" r="0" b="0"/>
                <wp:wrapNone/>
                <wp:docPr id="20"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29D39D0" w14:textId="798A4065" w:rsidR="0002303D" w:rsidRPr="001E37C3" w:rsidRDefault="0002303D"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5D8085" id="_x0000_s1027" type="#_x0000_t202" style="position:absolute;margin-left:212.45pt;margin-top:592.5pt;width:123pt;height:1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" filled="f" stroked="f">
                <v:textbox>
                  <w:txbxContent>
                    <w:p w14:paraId="029D39D0" w14:textId="798A4065" w:rsidR="0002303D" w:rsidRPr="001E37C3" w:rsidRDefault="0002303D"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5560CF" w:rsidRPr="00A96637">
        <w:rPr>
          <w:rFonts w:ascii="Arial" w:eastAsia="Arial" w:hAnsi="Arial" w:cs="Arial"/>
          <w:noProof/>
          <w:sz w:val="24"/>
          <w:szCs w:val="24"/>
        </w:rPr>
        <mc:AlternateContent>
          <mc:Choice Requires="wps">
            <w:drawing>
              <wp:anchor distT="0" distB="0" distL="114300" distR="114300" simplePos="0" relativeHeight="251668480" behindDoc="0" locked="0" layoutInCell="1" allowOverlap="1" wp14:anchorId="71006C10" wp14:editId="77C05154">
                <wp:simplePos x="0" y="0"/>
                <wp:positionH relativeFrom="column">
                  <wp:posOffset>4495800</wp:posOffset>
                </wp:positionH>
                <wp:positionV relativeFrom="paragraph">
                  <wp:posOffset>469265</wp:posOffset>
                </wp:positionV>
                <wp:extent cx="1562100" cy="4133850"/>
                <wp:effectExtent l="0" t="0" r="0" b="0"/>
                <wp:wrapNone/>
                <wp:docPr id="10" name="TextBox 2"/>
                <wp:cNvGraphicFramePr/>
                <a:graphic xmlns:a="http://schemas.openxmlformats.org/drawingml/2006/main">
                  <a:graphicData uri="http://schemas.microsoft.com/office/word/2010/wordprocessingShape">
                    <wps:wsp>
                      <wps:cNvSpPr txBox="1"/>
                      <wps:spPr>
                        <a:xfrm>
                          <a:off x="0" y="0"/>
                          <a:ext cx="1562100" cy="4133850"/>
                        </a:xfrm>
                        <a:prstGeom prst="rect">
                          <a:avLst/>
                        </a:prstGeom>
                        <a:noFill/>
                      </wps:spPr>
                      <wps:txbx>
                        <w:txbxContent>
                          <w:p w14:paraId="03562F61" w14:textId="1C2FEF71" w:rsidR="0002303D" w:rsidRDefault="0002303D"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t xml:space="preserve">Families are staying under makeshift tents. </w:t>
                            </w:r>
                          </w:p>
                          <w:p w14:paraId="139A6020" w14:textId="2626DB2F" w:rsidR="0002303D" w:rsidRPr="000F7A88" w:rsidRDefault="0002303D" w:rsidP="00205007">
                            <w:pPr>
                              <w:pStyle w:val="NormalWeb"/>
                              <w:spacing w:before="0" w:beforeAutospacing="0" w:after="0" w:afterAutospacing="0"/>
                              <w:rPr>
                                <w:sz w:val="8"/>
                              </w:rPr>
                            </w:pPr>
                            <w:r w:rsidRPr="00205007">
                              <w:rPr>
                                <w:rFonts w:asciiTheme="minorHAnsi" w:hAnsi="Cambria" w:cstheme="minorBidi"/>
                                <w:i/>
                                <w:iCs/>
                                <w:color w:val="002060"/>
                                <w:kern w:val="24"/>
                                <w:sz w:val="22"/>
                                <w:szCs w:val="22"/>
                                <w:lang w:val="en-PH"/>
                              </w:rPr>
                              <w:br/>
                            </w:r>
                            <w:r>
                              <w:rPr>
                                <w:rFonts w:asciiTheme="minorHAnsi" w:hAnsi="Cambria" w:cstheme="minorBidi"/>
                                <w:i/>
                                <w:iCs/>
                                <w:color w:val="002060"/>
                                <w:kern w:val="24"/>
                                <w:sz w:val="22"/>
                                <w:szCs w:val="22"/>
                                <w:lang w:val="en-PH"/>
                              </w:rPr>
                              <w:t>As per coordination with Incident Commander (IC) Ms.</w:t>
                            </w:r>
                            <w:r w:rsidRPr="00205007">
                              <w:rPr>
                                <w:rFonts w:asciiTheme="minorHAnsi" w:hAnsi="Cambria" w:cstheme="minorBidi"/>
                                <w:i/>
                                <w:iCs/>
                                <w:color w:val="002060"/>
                                <w:kern w:val="24"/>
                                <w:sz w:val="22"/>
                                <w:szCs w:val="22"/>
                                <w:lang w:val="en-PH"/>
                              </w:rPr>
                              <w:t xml:space="preserve"> Sharmaine Ga</w:t>
                            </w:r>
                            <w:r>
                              <w:rPr>
                                <w:rFonts w:asciiTheme="minorHAnsi" w:hAnsi="Cambria" w:cstheme="minorBidi"/>
                                <w:i/>
                                <w:iCs/>
                                <w:color w:val="002060"/>
                                <w:kern w:val="24"/>
                                <w:sz w:val="22"/>
                                <w:szCs w:val="22"/>
                                <w:lang w:val="en-PH"/>
                              </w:rPr>
                              <w:t xml:space="preserve">to, validation of DPWH and Barangay Officials regarding </w:t>
                            </w:r>
                            <w:r w:rsidRPr="00205007">
                              <w:rPr>
                                <w:rFonts w:asciiTheme="minorHAnsi" w:hAnsi="Cambria" w:cstheme="minorBidi"/>
                                <w:i/>
                                <w:iCs/>
                                <w:color w:val="002060"/>
                                <w:kern w:val="24"/>
                                <w:sz w:val="22"/>
                                <w:szCs w:val="22"/>
                                <w:lang w:val="en-PH"/>
                              </w:rPr>
                              <w:t>damaged</w:t>
                            </w:r>
                            <w:r>
                              <w:rPr>
                                <w:rFonts w:asciiTheme="minorHAnsi" w:hAnsi="Cambria" w:cstheme="minorBidi"/>
                                <w:i/>
                                <w:iCs/>
                                <w:color w:val="002060"/>
                                <w:kern w:val="24"/>
                                <w:sz w:val="22"/>
                                <w:szCs w:val="22"/>
                                <w:lang w:val="en-PH"/>
                              </w:rPr>
                              <w:t xml:space="preserve"> houses and public facilities is on </w:t>
                            </w:r>
                            <w:r w:rsidRPr="00205007">
                              <w:rPr>
                                <w:rFonts w:asciiTheme="minorHAnsi" w:hAnsi="Cambria" w:cstheme="minorBidi"/>
                                <w:i/>
                                <w:iCs/>
                                <w:color w:val="002060"/>
                                <w:kern w:val="24"/>
                                <w:sz w:val="22"/>
                                <w:szCs w:val="22"/>
                                <w:lang w:val="en-PH"/>
                              </w:rPr>
                              <w:t>1/3 completion f</w:t>
                            </w:r>
                            <w:r>
                              <w:rPr>
                                <w:rFonts w:asciiTheme="minorHAnsi" w:hAnsi="Cambria" w:cstheme="minorBidi"/>
                                <w:i/>
                                <w:iCs/>
                                <w:color w:val="002060"/>
                                <w:kern w:val="24"/>
                                <w:sz w:val="22"/>
                                <w:szCs w:val="22"/>
                                <w:lang w:val="en-PH"/>
                              </w:rPr>
                              <w:t>or assessment of damaged houses a</w:t>
                            </w:r>
                            <w:r w:rsidRPr="00205007">
                              <w:rPr>
                                <w:rFonts w:asciiTheme="minorHAnsi" w:hAnsi="Cambria" w:cstheme="minorBidi"/>
                                <w:i/>
                                <w:iCs/>
                                <w:color w:val="002060"/>
                                <w:kern w:val="24"/>
                                <w:sz w:val="22"/>
                                <w:szCs w:val="22"/>
                                <w:lang w:val="en-PH"/>
                              </w:rPr>
                              <w:t>s of yesterday</w:t>
                            </w:r>
                            <w:r>
                              <w:rPr>
                                <w:rFonts w:asciiTheme="minorHAnsi" w:hAnsi="Cambria" w:cstheme="minorBidi"/>
                                <w:i/>
                                <w:iCs/>
                                <w:color w:val="002060"/>
                                <w:kern w:val="24"/>
                                <w:sz w:val="22"/>
                                <w:szCs w:val="22"/>
                                <w:lang w:val="en-PH"/>
                              </w:rPr>
                              <w:t>.</w:t>
                            </w:r>
                          </w:p>
                          <w:p w14:paraId="1DAD0D22" w14:textId="3D05513D" w:rsidR="0002303D" w:rsidRDefault="0002303D"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br/>
                              <w:t xml:space="preserve">Classes </w:t>
                            </w:r>
                            <w:r>
                              <w:rPr>
                                <w:rFonts w:asciiTheme="minorHAnsi" w:hAnsi="Cambria" w:cstheme="minorBidi"/>
                                <w:i/>
                                <w:iCs/>
                                <w:color w:val="002060"/>
                                <w:kern w:val="24"/>
                                <w:sz w:val="22"/>
                                <w:szCs w:val="22"/>
                                <w:lang w:val="en-PH"/>
                              </w:rPr>
                              <w:t xml:space="preserve">will only </w:t>
                            </w:r>
                            <w:r w:rsidRPr="00205007">
                              <w:rPr>
                                <w:rFonts w:asciiTheme="minorHAnsi" w:hAnsi="Cambria" w:cstheme="minorBidi"/>
                                <w:i/>
                                <w:iCs/>
                                <w:color w:val="002060"/>
                                <w:kern w:val="24"/>
                                <w:sz w:val="22"/>
                                <w:szCs w:val="22"/>
                                <w:lang w:val="en-PH"/>
                              </w:rPr>
                              <w:t>resume until safety of b</w:t>
                            </w:r>
                            <w:r>
                              <w:rPr>
                                <w:rFonts w:asciiTheme="minorHAnsi" w:hAnsi="Cambria" w:cstheme="minorBidi"/>
                                <w:i/>
                                <w:iCs/>
                                <w:color w:val="002060"/>
                                <w:kern w:val="24"/>
                                <w:sz w:val="22"/>
                                <w:szCs w:val="22"/>
                                <w:lang w:val="en-PH"/>
                              </w:rPr>
                              <w:t>uildings is ensured.</w:t>
                            </w:r>
                          </w:p>
                          <w:p w14:paraId="2F0CBE14" w14:textId="77777777" w:rsidR="0002303D" w:rsidRDefault="0002303D" w:rsidP="00205007">
                            <w:pPr>
                              <w:pStyle w:val="NormalWeb"/>
                              <w:spacing w:before="0" w:beforeAutospacing="0" w:after="0" w:afterAutospacing="0"/>
                              <w:rPr>
                                <w:rFonts w:asciiTheme="minorHAnsi" w:hAnsi="Cambria" w:cstheme="minorBidi"/>
                                <w:i/>
                                <w:iCs/>
                                <w:color w:val="002060"/>
                                <w:kern w:val="24"/>
                                <w:sz w:val="22"/>
                                <w:szCs w:val="22"/>
                                <w:lang w:val="en-PH"/>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006C10" id="_x0000_s1028" type="#_x0000_t202" style="position:absolute;margin-left:354pt;margin-top:36.95pt;width:123pt;height:3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" filled="f" stroked="f">
                <v:textbox>
                  <w:txbxContent>
                    <w:p w14:paraId="03562F61" w14:textId="1C2FEF71" w:rsidR="0002303D" w:rsidRDefault="0002303D"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t xml:space="preserve">Families are staying under makeshift tents. </w:t>
                      </w:r>
                    </w:p>
                    <w:p w14:paraId="139A6020" w14:textId="2626DB2F" w:rsidR="0002303D" w:rsidRPr="000F7A88" w:rsidRDefault="0002303D" w:rsidP="00205007">
                      <w:pPr>
                        <w:pStyle w:val="NormalWeb"/>
                        <w:spacing w:before="0" w:beforeAutospacing="0" w:after="0" w:afterAutospacing="0"/>
                        <w:rPr>
                          <w:sz w:val="8"/>
                        </w:rPr>
                      </w:pPr>
                      <w:r w:rsidRPr="00205007">
                        <w:rPr>
                          <w:rFonts w:asciiTheme="minorHAnsi" w:hAnsi="Cambria" w:cstheme="minorBidi"/>
                          <w:i/>
                          <w:iCs/>
                          <w:color w:val="002060"/>
                          <w:kern w:val="24"/>
                          <w:sz w:val="22"/>
                          <w:szCs w:val="22"/>
                          <w:lang w:val="en-PH"/>
                        </w:rPr>
                        <w:br/>
                      </w:r>
                      <w:r>
                        <w:rPr>
                          <w:rFonts w:asciiTheme="minorHAnsi" w:hAnsi="Cambria" w:cstheme="minorBidi"/>
                          <w:i/>
                          <w:iCs/>
                          <w:color w:val="002060"/>
                          <w:kern w:val="24"/>
                          <w:sz w:val="22"/>
                          <w:szCs w:val="22"/>
                          <w:lang w:val="en-PH"/>
                        </w:rPr>
                        <w:t>As per coordination with Incident Commander (IC) Ms.</w:t>
                      </w:r>
                      <w:r w:rsidRPr="00205007">
                        <w:rPr>
                          <w:rFonts w:asciiTheme="minorHAnsi" w:hAnsi="Cambria" w:cstheme="minorBidi"/>
                          <w:i/>
                          <w:iCs/>
                          <w:color w:val="002060"/>
                          <w:kern w:val="24"/>
                          <w:sz w:val="22"/>
                          <w:szCs w:val="22"/>
                          <w:lang w:val="en-PH"/>
                        </w:rPr>
                        <w:t xml:space="preserve"> Sharmaine Ga</w:t>
                      </w:r>
                      <w:r>
                        <w:rPr>
                          <w:rFonts w:asciiTheme="minorHAnsi" w:hAnsi="Cambria" w:cstheme="minorBidi"/>
                          <w:i/>
                          <w:iCs/>
                          <w:color w:val="002060"/>
                          <w:kern w:val="24"/>
                          <w:sz w:val="22"/>
                          <w:szCs w:val="22"/>
                          <w:lang w:val="en-PH"/>
                        </w:rPr>
                        <w:t xml:space="preserve">to, validation of DPWH and Barangay Officials regarding </w:t>
                      </w:r>
                      <w:r w:rsidRPr="00205007">
                        <w:rPr>
                          <w:rFonts w:asciiTheme="minorHAnsi" w:hAnsi="Cambria" w:cstheme="minorBidi"/>
                          <w:i/>
                          <w:iCs/>
                          <w:color w:val="002060"/>
                          <w:kern w:val="24"/>
                          <w:sz w:val="22"/>
                          <w:szCs w:val="22"/>
                          <w:lang w:val="en-PH"/>
                        </w:rPr>
                        <w:t>damaged</w:t>
                      </w:r>
                      <w:r>
                        <w:rPr>
                          <w:rFonts w:asciiTheme="minorHAnsi" w:hAnsi="Cambria" w:cstheme="minorBidi"/>
                          <w:i/>
                          <w:iCs/>
                          <w:color w:val="002060"/>
                          <w:kern w:val="24"/>
                          <w:sz w:val="22"/>
                          <w:szCs w:val="22"/>
                          <w:lang w:val="en-PH"/>
                        </w:rPr>
                        <w:t xml:space="preserve"> houses and public facilities is on </w:t>
                      </w:r>
                      <w:r w:rsidRPr="00205007">
                        <w:rPr>
                          <w:rFonts w:asciiTheme="minorHAnsi" w:hAnsi="Cambria" w:cstheme="minorBidi"/>
                          <w:i/>
                          <w:iCs/>
                          <w:color w:val="002060"/>
                          <w:kern w:val="24"/>
                          <w:sz w:val="22"/>
                          <w:szCs w:val="22"/>
                          <w:lang w:val="en-PH"/>
                        </w:rPr>
                        <w:t>1/3 completion f</w:t>
                      </w:r>
                      <w:r>
                        <w:rPr>
                          <w:rFonts w:asciiTheme="minorHAnsi" w:hAnsi="Cambria" w:cstheme="minorBidi"/>
                          <w:i/>
                          <w:iCs/>
                          <w:color w:val="002060"/>
                          <w:kern w:val="24"/>
                          <w:sz w:val="22"/>
                          <w:szCs w:val="22"/>
                          <w:lang w:val="en-PH"/>
                        </w:rPr>
                        <w:t>or assessment of damaged houses a</w:t>
                      </w:r>
                      <w:r w:rsidRPr="00205007">
                        <w:rPr>
                          <w:rFonts w:asciiTheme="minorHAnsi" w:hAnsi="Cambria" w:cstheme="minorBidi"/>
                          <w:i/>
                          <w:iCs/>
                          <w:color w:val="002060"/>
                          <w:kern w:val="24"/>
                          <w:sz w:val="22"/>
                          <w:szCs w:val="22"/>
                          <w:lang w:val="en-PH"/>
                        </w:rPr>
                        <w:t>s of yesterday</w:t>
                      </w:r>
                      <w:r>
                        <w:rPr>
                          <w:rFonts w:asciiTheme="minorHAnsi" w:hAnsi="Cambria" w:cstheme="minorBidi"/>
                          <w:i/>
                          <w:iCs/>
                          <w:color w:val="002060"/>
                          <w:kern w:val="24"/>
                          <w:sz w:val="22"/>
                          <w:szCs w:val="22"/>
                          <w:lang w:val="en-PH"/>
                        </w:rPr>
                        <w:t>.</w:t>
                      </w:r>
                    </w:p>
                    <w:p w14:paraId="1DAD0D22" w14:textId="3D05513D" w:rsidR="0002303D" w:rsidRDefault="0002303D"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br/>
                        <w:t xml:space="preserve">Classes </w:t>
                      </w:r>
                      <w:r>
                        <w:rPr>
                          <w:rFonts w:asciiTheme="minorHAnsi" w:hAnsi="Cambria" w:cstheme="minorBidi"/>
                          <w:i/>
                          <w:iCs/>
                          <w:color w:val="002060"/>
                          <w:kern w:val="24"/>
                          <w:sz w:val="22"/>
                          <w:szCs w:val="22"/>
                          <w:lang w:val="en-PH"/>
                        </w:rPr>
                        <w:t xml:space="preserve">will only </w:t>
                      </w:r>
                      <w:r w:rsidRPr="00205007">
                        <w:rPr>
                          <w:rFonts w:asciiTheme="minorHAnsi" w:hAnsi="Cambria" w:cstheme="minorBidi"/>
                          <w:i/>
                          <w:iCs/>
                          <w:color w:val="002060"/>
                          <w:kern w:val="24"/>
                          <w:sz w:val="22"/>
                          <w:szCs w:val="22"/>
                          <w:lang w:val="en-PH"/>
                        </w:rPr>
                        <w:t>resume until safety of b</w:t>
                      </w:r>
                      <w:r>
                        <w:rPr>
                          <w:rFonts w:asciiTheme="minorHAnsi" w:hAnsi="Cambria" w:cstheme="minorBidi"/>
                          <w:i/>
                          <w:iCs/>
                          <w:color w:val="002060"/>
                          <w:kern w:val="24"/>
                          <w:sz w:val="22"/>
                          <w:szCs w:val="22"/>
                          <w:lang w:val="en-PH"/>
                        </w:rPr>
                        <w:t>uildings is ensured.</w:t>
                      </w:r>
                    </w:p>
                    <w:p w14:paraId="2F0CBE14" w14:textId="77777777" w:rsidR="0002303D" w:rsidRDefault="0002303D" w:rsidP="00205007">
                      <w:pPr>
                        <w:pStyle w:val="NormalWeb"/>
                        <w:spacing w:before="0" w:beforeAutospacing="0" w:after="0" w:afterAutospacing="0"/>
                        <w:rPr>
                          <w:rFonts w:asciiTheme="minorHAnsi" w:hAnsi="Cambria" w:cstheme="minorBidi"/>
                          <w:i/>
                          <w:iCs/>
                          <w:color w:val="002060"/>
                          <w:kern w:val="24"/>
                          <w:sz w:val="22"/>
                          <w:szCs w:val="22"/>
                          <w:lang w:val="en-PH"/>
                        </w:rPr>
                      </w:pPr>
                    </w:p>
                  </w:txbxContent>
                </v:textbox>
              </v:shape>
            </w:pict>
          </mc:Fallback>
        </mc:AlternateContent>
      </w:r>
      <w:r w:rsidR="00612913">
        <w:rPr>
          <w:noProof/>
        </w:rPr>
        <w:br w:type="page"/>
      </w:r>
    </w:p>
    <w:p w14:paraId="72B5A6AA" w14:textId="52DDEF8E" w:rsidR="00612913" w:rsidRDefault="00612913" w:rsidP="00044521">
      <w:pPr>
        <w:tabs>
          <w:tab w:val="left" w:pos="930"/>
        </w:tabs>
        <w:spacing w:after="0" w:line="240" w:lineRule="auto"/>
        <w:contextualSpacing/>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73600" behindDoc="0" locked="0" layoutInCell="1" allowOverlap="1" wp14:anchorId="3C0A60AD" wp14:editId="7601766C">
            <wp:simplePos x="0" y="0"/>
            <wp:positionH relativeFrom="column">
              <wp:posOffset>438150</wp:posOffset>
            </wp:positionH>
            <wp:positionV relativeFrom="paragraph">
              <wp:posOffset>0</wp:posOffset>
            </wp:positionV>
            <wp:extent cx="5175250" cy="3882140"/>
            <wp:effectExtent l="0" t="0" r="635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7-29.jpeg"/>
                    <pic:cNvPicPr/>
                  </pic:nvPicPr>
                  <pic:blipFill>
                    <a:blip r:embed="rId15">
                      <a:extLst>
                        <a:ext uri="{28A0092B-C50C-407E-A947-70E740481C1C}">
                          <a14:useLocalDpi xmlns:a14="http://schemas.microsoft.com/office/drawing/2010/main" val="0"/>
                        </a:ext>
                      </a:extLst>
                    </a:blip>
                    <a:stretch>
                      <a:fillRect/>
                    </a:stretch>
                  </pic:blipFill>
                  <pic:spPr>
                    <a:xfrm>
                      <a:off x="0" y="0"/>
                      <a:ext cx="5175250" cy="3882140"/>
                    </a:xfrm>
                    <a:prstGeom prst="rect">
                      <a:avLst/>
                    </a:prstGeom>
                  </pic:spPr>
                </pic:pic>
              </a:graphicData>
            </a:graphic>
            <wp14:sizeRelH relativeFrom="page">
              <wp14:pctWidth>0</wp14:pctWidth>
            </wp14:sizeRelH>
            <wp14:sizeRelV relativeFrom="page">
              <wp14:pctHeight>0</wp14:pctHeight>
            </wp14:sizeRelV>
          </wp:anchor>
        </w:drawing>
      </w:r>
    </w:p>
    <w:p w14:paraId="199FD56D" w14:textId="77777777" w:rsidR="00612913" w:rsidRPr="00612913" w:rsidRDefault="00612913" w:rsidP="00044521">
      <w:pPr>
        <w:spacing w:after="0" w:line="240" w:lineRule="auto"/>
        <w:contextualSpacing/>
        <w:rPr>
          <w:rFonts w:ascii="Arial" w:eastAsia="Arial" w:hAnsi="Arial" w:cs="Arial"/>
          <w:sz w:val="24"/>
          <w:szCs w:val="24"/>
        </w:rPr>
      </w:pPr>
    </w:p>
    <w:p w14:paraId="50B960A9" w14:textId="118A1AE3" w:rsidR="00612913" w:rsidRPr="00612913" w:rsidRDefault="00612913" w:rsidP="00044521">
      <w:pPr>
        <w:spacing w:after="0" w:line="240" w:lineRule="auto"/>
        <w:contextualSpacing/>
        <w:rPr>
          <w:rFonts w:ascii="Arial" w:eastAsia="Arial" w:hAnsi="Arial" w:cs="Arial"/>
          <w:sz w:val="24"/>
          <w:szCs w:val="24"/>
        </w:rPr>
      </w:pPr>
    </w:p>
    <w:p w14:paraId="7E9BB926" w14:textId="77777777" w:rsidR="00612913" w:rsidRPr="00612913" w:rsidRDefault="00612913" w:rsidP="00044521">
      <w:pPr>
        <w:spacing w:after="0" w:line="240" w:lineRule="auto"/>
        <w:contextualSpacing/>
        <w:rPr>
          <w:rFonts w:ascii="Arial" w:eastAsia="Arial" w:hAnsi="Arial" w:cs="Arial"/>
          <w:sz w:val="24"/>
          <w:szCs w:val="24"/>
        </w:rPr>
      </w:pPr>
    </w:p>
    <w:p w14:paraId="1D3CD390" w14:textId="77777777" w:rsidR="00612913" w:rsidRPr="00612913" w:rsidRDefault="00612913" w:rsidP="00044521">
      <w:pPr>
        <w:spacing w:after="0" w:line="240" w:lineRule="auto"/>
        <w:contextualSpacing/>
        <w:rPr>
          <w:rFonts w:ascii="Arial" w:eastAsia="Arial" w:hAnsi="Arial" w:cs="Arial"/>
          <w:sz w:val="24"/>
          <w:szCs w:val="24"/>
        </w:rPr>
      </w:pPr>
    </w:p>
    <w:p w14:paraId="59D948B6" w14:textId="0AE6F36D" w:rsidR="00612913" w:rsidRPr="00612913" w:rsidRDefault="00612913" w:rsidP="00044521">
      <w:pPr>
        <w:spacing w:after="0" w:line="240" w:lineRule="auto"/>
        <w:contextualSpacing/>
        <w:rPr>
          <w:rFonts w:ascii="Arial" w:eastAsia="Arial" w:hAnsi="Arial" w:cs="Arial"/>
          <w:sz w:val="24"/>
          <w:szCs w:val="24"/>
        </w:rPr>
      </w:pPr>
    </w:p>
    <w:p w14:paraId="1FBDBE86" w14:textId="2FA5A149" w:rsidR="00612913" w:rsidRPr="00612913" w:rsidRDefault="00612913" w:rsidP="00044521">
      <w:pPr>
        <w:spacing w:after="0" w:line="240" w:lineRule="auto"/>
        <w:contextualSpacing/>
        <w:rPr>
          <w:rFonts w:ascii="Arial" w:eastAsia="Arial" w:hAnsi="Arial" w:cs="Arial"/>
          <w:sz w:val="24"/>
          <w:szCs w:val="24"/>
        </w:rPr>
      </w:pPr>
    </w:p>
    <w:p w14:paraId="1BBFAE98" w14:textId="77777777" w:rsidR="00612913" w:rsidRPr="00612913" w:rsidRDefault="00612913" w:rsidP="00044521">
      <w:pPr>
        <w:spacing w:after="0" w:line="240" w:lineRule="auto"/>
        <w:contextualSpacing/>
        <w:rPr>
          <w:rFonts w:ascii="Arial" w:eastAsia="Arial" w:hAnsi="Arial" w:cs="Arial"/>
          <w:sz w:val="24"/>
          <w:szCs w:val="24"/>
        </w:rPr>
      </w:pPr>
    </w:p>
    <w:p w14:paraId="5EB13992" w14:textId="5310F497" w:rsidR="00612913" w:rsidRPr="00612913" w:rsidRDefault="00612913" w:rsidP="00044521">
      <w:pPr>
        <w:spacing w:after="0" w:line="240" w:lineRule="auto"/>
        <w:contextualSpacing/>
        <w:rPr>
          <w:rFonts w:ascii="Arial" w:eastAsia="Arial" w:hAnsi="Arial" w:cs="Arial"/>
          <w:sz w:val="24"/>
          <w:szCs w:val="24"/>
        </w:rPr>
      </w:pPr>
    </w:p>
    <w:p w14:paraId="568E91CE" w14:textId="7B130402" w:rsidR="00612913" w:rsidRPr="00612913" w:rsidRDefault="00612913" w:rsidP="00044521">
      <w:pPr>
        <w:spacing w:after="0" w:line="240" w:lineRule="auto"/>
        <w:contextualSpacing/>
        <w:rPr>
          <w:rFonts w:ascii="Arial" w:eastAsia="Arial" w:hAnsi="Arial" w:cs="Arial"/>
          <w:sz w:val="24"/>
          <w:szCs w:val="24"/>
        </w:rPr>
      </w:pPr>
    </w:p>
    <w:p w14:paraId="5E5DE39F" w14:textId="1A71DC88" w:rsidR="00612913" w:rsidRPr="00612913" w:rsidRDefault="00612913" w:rsidP="00044521">
      <w:pPr>
        <w:spacing w:after="0" w:line="240" w:lineRule="auto"/>
        <w:contextualSpacing/>
        <w:rPr>
          <w:rFonts w:ascii="Arial" w:eastAsia="Arial" w:hAnsi="Arial" w:cs="Arial"/>
          <w:sz w:val="24"/>
          <w:szCs w:val="24"/>
        </w:rPr>
      </w:pPr>
    </w:p>
    <w:p w14:paraId="2F0E32A3" w14:textId="387A4AB4" w:rsidR="00612913" w:rsidRPr="00612913" w:rsidRDefault="00612913" w:rsidP="00044521">
      <w:pPr>
        <w:spacing w:after="0" w:line="240" w:lineRule="auto"/>
        <w:contextualSpacing/>
        <w:rPr>
          <w:rFonts w:ascii="Arial" w:eastAsia="Arial" w:hAnsi="Arial" w:cs="Arial"/>
          <w:sz w:val="24"/>
          <w:szCs w:val="24"/>
        </w:rPr>
      </w:pPr>
    </w:p>
    <w:p w14:paraId="273BF806" w14:textId="0C5CCDD1" w:rsidR="00612913" w:rsidRDefault="00612913" w:rsidP="00044521">
      <w:pPr>
        <w:spacing w:after="0" w:line="240" w:lineRule="auto"/>
        <w:contextualSpacing/>
        <w:rPr>
          <w:rFonts w:ascii="Arial" w:eastAsia="Arial" w:hAnsi="Arial" w:cs="Arial"/>
          <w:sz w:val="24"/>
          <w:szCs w:val="24"/>
        </w:rPr>
      </w:pPr>
    </w:p>
    <w:p w14:paraId="4F3481F6" w14:textId="60A3BD3D" w:rsidR="0012120B" w:rsidRDefault="00612913" w:rsidP="00044521">
      <w:pPr>
        <w:tabs>
          <w:tab w:val="left" w:pos="6280"/>
        </w:tabs>
        <w:spacing w:after="0" w:line="240" w:lineRule="auto"/>
        <w:contextualSpacing/>
        <w:rPr>
          <w:rFonts w:ascii="Arial" w:eastAsia="Arial" w:hAnsi="Arial" w:cs="Arial"/>
          <w:sz w:val="24"/>
          <w:szCs w:val="24"/>
        </w:rPr>
      </w:pPr>
      <w:r>
        <w:rPr>
          <w:rFonts w:ascii="Arial" w:eastAsia="Arial" w:hAnsi="Arial" w:cs="Arial"/>
          <w:sz w:val="24"/>
          <w:szCs w:val="24"/>
        </w:rPr>
        <w:tab/>
      </w:r>
    </w:p>
    <w:p w14:paraId="261182CB" w14:textId="3C76DB9D" w:rsidR="0012120B" w:rsidRPr="0012120B" w:rsidRDefault="0012120B" w:rsidP="00044521">
      <w:pPr>
        <w:spacing w:after="0" w:line="240" w:lineRule="auto"/>
        <w:contextualSpacing/>
        <w:rPr>
          <w:rFonts w:ascii="Arial" w:eastAsia="Arial" w:hAnsi="Arial" w:cs="Arial"/>
          <w:sz w:val="24"/>
          <w:szCs w:val="24"/>
        </w:rPr>
      </w:pPr>
    </w:p>
    <w:p w14:paraId="31267974" w14:textId="49B13B3C" w:rsidR="0012120B" w:rsidRPr="0012120B" w:rsidRDefault="0012120B" w:rsidP="00044521">
      <w:pPr>
        <w:spacing w:after="0" w:line="240" w:lineRule="auto"/>
        <w:contextualSpacing/>
        <w:rPr>
          <w:rFonts w:ascii="Arial" w:eastAsia="Arial" w:hAnsi="Arial" w:cs="Arial"/>
          <w:sz w:val="24"/>
          <w:szCs w:val="24"/>
        </w:rPr>
      </w:pPr>
    </w:p>
    <w:p w14:paraId="3823773A" w14:textId="6DD18816" w:rsidR="0012120B" w:rsidRPr="0012120B" w:rsidRDefault="0012120B" w:rsidP="00044521">
      <w:pPr>
        <w:spacing w:after="0" w:line="240" w:lineRule="auto"/>
        <w:contextualSpacing/>
        <w:rPr>
          <w:rFonts w:ascii="Arial" w:eastAsia="Arial" w:hAnsi="Arial" w:cs="Arial"/>
          <w:sz w:val="24"/>
          <w:szCs w:val="24"/>
        </w:rPr>
      </w:pPr>
    </w:p>
    <w:p w14:paraId="2E2FC478" w14:textId="6597036F" w:rsidR="0012120B" w:rsidRPr="0012120B" w:rsidRDefault="0012120B" w:rsidP="00044521">
      <w:pPr>
        <w:spacing w:after="0" w:line="240" w:lineRule="auto"/>
        <w:contextualSpacing/>
        <w:rPr>
          <w:rFonts w:ascii="Arial" w:eastAsia="Arial" w:hAnsi="Arial" w:cs="Arial"/>
          <w:sz w:val="24"/>
          <w:szCs w:val="24"/>
        </w:rPr>
      </w:pPr>
    </w:p>
    <w:p w14:paraId="47A30CDB" w14:textId="1A0626AE" w:rsidR="0012120B" w:rsidRPr="0012120B" w:rsidRDefault="0012120B" w:rsidP="00044521">
      <w:pPr>
        <w:spacing w:after="0" w:line="240" w:lineRule="auto"/>
        <w:contextualSpacing/>
        <w:rPr>
          <w:rFonts w:ascii="Arial" w:eastAsia="Arial" w:hAnsi="Arial" w:cs="Arial"/>
          <w:sz w:val="24"/>
          <w:szCs w:val="24"/>
        </w:rPr>
      </w:pPr>
    </w:p>
    <w:p w14:paraId="55576154" w14:textId="5FDDE4E3" w:rsidR="0012120B" w:rsidRPr="0012120B" w:rsidRDefault="0012120B" w:rsidP="00044521">
      <w:pPr>
        <w:spacing w:after="0" w:line="240" w:lineRule="auto"/>
        <w:contextualSpacing/>
        <w:rPr>
          <w:rFonts w:ascii="Arial" w:eastAsia="Arial" w:hAnsi="Arial" w:cs="Arial"/>
          <w:sz w:val="24"/>
          <w:szCs w:val="24"/>
        </w:rPr>
      </w:pPr>
    </w:p>
    <w:p w14:paraId="1F1EB77D" w14:textId="13E1442D" w:rsidR="0012120B" w:rsidRPr="0012120B" w:rsidRDefault="0012120B" w:rsidP="00044521">
      <w:pPr>
        <w:spacing w:after="0" w:line="240" w:lineRule="auto"/>
        <w:contextualSpacing/>
        <w:rPr>
          <w:rFonts w:ascii="Arial" w:eastAsia="Arial" w:hAnsi="Arial" w:cs="Arial"/>
          <w:sz w:val="24"/>
          <w:szCs w:val="24"/>
        </w:rPr>
      </w:pPr>
    </w:p>
    <w:p w14:paraId="48179941" w14:textId="76473AB1" w:rsidR="0012120B" w:rsidRPr="0012120B" w:rsidRDefault="0012120B" w:rsidP="00044521">
      <w:pPr>
        <w:spacing w:after="0" w:line="240" w:lineRule="auto"/>
        <w:contextualSpacing/>
        <w:rPr>
          <w:rFonts w:ascii="Arial" w:eastAsia="Arial" w:hAnsi="Arial" w:cs="Arial"/>
          <w:sz w:val="24"/>
          <w:szCs w:val="24"/>
        </w:rPr>
      </w:pPr>
    </w:p>
    <w:p w14:paraId="79533A28" w14:textId="4690B382" w:rsidR="0012120B" w:rsidRPr="0012120B" w:rsidRDefault="00693963" w:rsidP="00044521">
      <w:pPr>
        <w:spacing w:after="0" w:line="240" w:lineRule="auto"/>
        <w:contextualSpacing/>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676672" behindDoc="0" locked="0" layoutInCell="1" allowOverlap="1" wp14:anchorId="3493E635" wp14:editId="6DE09AE3">
                <wp:simplePos x="0" y="0"/>
                <wp:positionH relativeFrom="column">
                  <wp:posOffset>438150</wp:posOffset>
                </wp:positionH>
                <wp:positionV relativeFrom="paragraph">
                  <wp:posOffset>30480</wp:posOffset>
                </wp:positionV>
                <wp:extent cx="5175250" cy="419100"/>
                <wp:effectExtent l="0" t="0" r="0" b="0"/>
                <wp:wrapNone/>
                <wp:docPr id="25" name="TextBox 2"/>
                <wp:cNvGraphicFramePr/>
                <a:graphic xmlns:a="http://schemas.openxmlformats.org/drawingml/2006/main">
                  <a:graphicData uri="http://schemas.microsoft.com/office/word/2010/wordprocessingShape">
                    <wps:wsp>
                      <wps:cNvSpPr txBox="1"/>
                      <wps:spPr>
                        <a:xfrm>
                          <a:off x="0" y="0"/>
                          <a:ext cx="5175250" cy="419100"/>
                        </a:xfrm>
                        <a:prstGeom prst="rect">
                          <a:avLst/>
                        </a:prstGeom>
                        <a:noFill/>
                      </wps:spPr>
                      <wps:txbx>
                        <w:txbxContent>
                          <w:p w14:paraId="0567CB47" w14:textId="0375CEE0" w:rsidR="0002303D" w:rsidRPr="00A96637" w:rsidRDefault="0002303D" w:rsidP="00693963">
                            <w:pPr>
                              <w:pStyle w:val="NormalWeb"/>
                              <w:spacing w:before="0" w:beforeAutospacing="0" w:after="0" w:afterAutospacing="0"/>
                              <w:jc w:val="both"/>
                              <w:rPr>
                                <w:sz w:val="8"/>
                              </w:rPr>
                            </w:pPr>
                            <w:r>
                              <w:rPr>
                                <w:rFonts w:asciiTheme="minorHAnsi" w:hAnsi="Cambria" w:cstheme="minorBidi"/>
                                <w:i/>
                                <w:iCs/>
                                <w:color w:val="002060"/>
                                <w:kern w:val="24"/>
                                <w:sz w:val="22"/>
                                <w:szCs w:val="22"/>
                              </w:rPr>
                              <w:t>DSWD-FO II</w:t>
                            </w:r>
                            <w:r w:rsidRPr="00612913">
                              <w:rPr>
                                <w:rFonts w:asciiTheme="minorHAnsi" w:hAnsi="Cambria" w:cstheme="minorBidi"/>
                                <w:i/>
                                <w:iCs/>
                                <w:color w:val="002060"/>
                                <w:kern w:val="24"/>
                                <w:sz w:val="22"/>
                                <w:szCs w:val="22"/>
                              </w:rPr>
                              <w:t xml:space="preserve"> providi</w:t>
                            </w:r>
                            <w:r>
                              <w:rPr>
                                <w:rFonts w:asciiTheme="minorHAnsi" w:hAnsi="Cambria" w:cstheme="minorBidi"/>
                                <w:i/>
                                <w:iCs/>
                                <w:color w:val="002060"/>
                                <w:kern w:val="24"/>
                                <w:sz w:val="22"/>
                                <w:szCs w:val="22"/>
                              </w:rPr>
                              <w:t>ng Social Pension to the senior citizens affected by the earthquake incident.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93E635" id="_x0000_s1029" type="#_x0000_t202" style="position:absolute;margin-left:34.5pt;margin-top:2.4pt;width:407.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" filled="f" stroked="f">
                <v:textbox>
                  <w:txbxContent>
                    <w:p w14:paraId="0567CB47" w14:textId="0375CEE0" w:rsidR="0002303D" w:rsidRPr="00A96637" w:rsidRDefault="0002303D" w:rsidP="00693963">
                      <w:pPr>
                        <w:pStyle w:val="NormalWeb"/>
                        <w:spacing w:before="0" w:beforeAutospacing="0" w:after="0" w:afterAutospacing="0"/>
                        <w:jc w:val="both"/>
                        <w:rPr>
                          <w:sz w:val="8"/>
                        </w:rPr>
                      </w:pPr>
                      <w:r>
                        <w:rPr>
                          <w:rFonts w:asciiTheme="minorHAnsi" w:hAnsi="Cambria" w:cstheme="minorBidi"/>
                          <w:i/>
                          <w:iCs/>
                          <w:color w:val="002060"/>
                          <w:kern w:val="24"/>
                          <w:sz w:val="22"/>
                          <w:szCs w:val="22"/>
                        </w:rPr>
                        <w:t>DSWD-FO II</w:t>
                      </w:r>
                      <w:r w:rsidRPr="00612913">
                        <w:rPr>
                          <w:rFonts w:asciiTheme="minorHAnsi" w:hAnsi="Cambria" w:cstheme="minorBidi"/>
                          <w:i/>
                          <w:iCs/>
                          <w:color w:val="002060"/>
                          <w:kern w:val="24"/>
                          <w:sz w:val="22"/>
                          <w:szCs w:val="22"/>
                        </w:rPr>
                        <w:t xml:space="preserve"> providi</w:t>
                      </w:r>
                      <w:r>
                        <w:rPr>
                          <w:rFonts w:asciiTheme="minorHAnsi" w:hAnsi="Cambria" w:cstheme="minorBidi"/>
                          <w:i/>
                          <w:iCs/>
                          <w:color w:val="002060"/>
                          <w:kern w:val="24"/>
                          <w:sz w:val="22"/>
                          <w:szCs w:val="22"/>
                        </w:rPr>
                        <w:t>ng Social Pension to the senior citizens affected by the earthquake incident.</w:t>
                      </w:r>
                    </w:p>
                  </w:txbxContent>
                </v:textbox>
              </v:shape>
            </w:pict>
          </mc:Fallback>
        </mc:AlternateContent>
      </w:r>
    </w:p>
    <w:p w14:paraId="3A86A9B8" w14:textId="57A49C04" w:rsidR="0012120B" w:rsidRPr="0012120B" w:rsidRDefault="0012120B" w:rsidP="00044521">
      <w:pPr>
        <w:spacing w:after="0" w:line="240" w:lineRule="auto"/>
        <w:contextualSpacing/>
        <w:rPr>
          <w:rFonts w:ascii="Arial" w:eastAsia="Arial" w:hAnsi="Arial" w:cs="Arial"/>
          <w:sz w:val="24"/>
          <w:szCs w:val="24"/>
        </w:rPr>
      </w:pPr>
    </w:p>
    <w:p w14:paraId="6F46CDC5" w14:textId="695CBE35" w:rsidR="0012120B" w:rsidRPr="0012120B" w:rsidRDefault="001E37C3" w:rsidP="00044521">
      <w:pPr>
        <w:spacing w:after="0" w:line="240" w:lineRule="auto"/>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4624" behindDoc="0" locked="0" layoutInCell="1" allowOverlap="1" wp14:anchorId="19888251" wp14:editId="1C026898">
            <wp:simplePos x="0" y="0"/>
            <wp:positionH relativeFrom="column">
              <wp:posOffset>439420</wp:posOffset>
            </wp:positionH>
            <wp:positionV relativeFrom="paragraph">
              <wp:posOffset>98425</wp:posOffset>
            </wp:positionV>
            <wp:extent cx="5180330" cy="388620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07-29 (2).jpeg"/>
                    <pic:cNvPicPr/>
                  </pic:nvPicPr>
                  <pic:blipFill>
                    <a:blip r:embed="rId16">
                      <a:extLst>
                        <a:ext uri="{28A0092B-C50C-407E-A947-70E740481C1C}">
                          <a14:useLocalDpi xmlns:a14="http://schemas.microsoft.com/office/drawing/2010/main" val="0"/>
                        </a:ext>
                      </a:extLst>
                    </a:blip>
                    <a:stretch>
                      <a:fillRect/>
                    </a:stretch>
                  </pic:blipFill>
                  <pic:spPr>
                    <a:xfrm>
                      <a:off x="0" y="0"/>
                      <a:ext cx="5180330" cy="3886200"/>
                    </a:xfrm>
                    <a:prstGeom prst="rect">
                      <a:avLst/>
                    </a:prstGeom>
                  </pic:spPr>
                </pic:pic>
              </a:graphicData>
            </a:graphic>
            <wp14:sizeRelH relativeFrom="page">
              <wp14:pctWidth>0</wp14:pctWidth>
            </wp14:sizeRelH>
            <wp14:sizeRelV relativeFrom="page">
              <wp14:pctHeight>0</wp14:pctHeight>
            </wp14:sizeRelV>
          </wp:anchor>
        </w:drawing>
      </w:r>
    </w:p>
    <w:p w14:paraId="637FD4A2" w14:textId="521777D3" w:rsidR="0012120B" w:rsidRDefault="0012120B" w:rsidP="00044521">
      <w:pPr>
        <w:tabs>
          <w:tab w:val="left" w:pos="2500"/>
        </w:tabs>
        <w:spacing w:after="0" w:line="240" w:lineRule="auto"/>
        <w:contextualSpacing/>
        <w:rPr>
          <w:rFonts w:ascii="Arial" w:eastAsia="Arial" w:hAnsi="Arial" w:cs="Arial"/>
          <w:sz w:val="24"/>
          <w:szCs w:val="24"/>
        </w:rPr>
      </w:pPr>
      <w:r>
        <w:rPr>
          <w:rFonts w:ascii="Arial" w:eastAsia="Arial" w:hAnsi="Arial" w:cs="Arial"/>
          <w:sz w:val="24"/>
          <w:szCs w:val="24"/>
        </w:rPr>
        <w:tab/>
      </w:r>
    </w:p>
    <w:p w14:paraId="3DF41E2D" w14:textId="626A8931" w:rsidR="0012120B" w:rsidRDefault="001E37C3" w:rsidP="00044521">
      <w:pPr>
        <w:spacing w:after="0" w:line="240" w:lineRule="auto"/>
        <w:contextualSpacing/>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700224" behindDoc="0" locked="0" layoutInCell="1" allowOverlap="1" wp14:anchorId="7E463F4D" wp14:editId="3A6793ED">
                <wp:simplePos x="0" y="0"/>
                <wp:positionH relativeFrom="column">
                  <wp:posOffset>4052460</wp:posOffset>
                </wp:positionH>
                <wp:positionV relativeFrom="paragraph">
                  <wp:posOffset>4032720</wp:posOffset>
                </wp:positionV>
                <wp:extent cx="1562100" cy="237506"/>
                <wp:effectExtent l="0" t="0" r="0" b="0"/>
                <wp:wrapNone/>
                <wp:docPr id="26"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715A147" w14:textId="5EEB9D48" w:rsidR="0002303D" w:rsidRPr="001E37C3" w:rsidRDefault="0002303D"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463F4D" id="_x0000_s1030" type="#_x0000_t202" style="position:absolute;margin-left:319.1pt;margin-top:317.55pt;width:123pt;height:1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" filled="f" stroked="f">
                <v:textbox>
                  <w:txbxContent>
                    <w:p w14:paraId="0715A147" w14:textId="5EEB9D48" w:rsidR="0002303D" w:rsidRPr="001E37C3" w:rsidRDefault="0002303D"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693963" w:rsidRPr="00A96637">
        <w:rPr>
          <w:rFonts w:ascii="Arial" w:eastAsia="Arial" w:hAnsi="Arial" w:cs="Arial"/>
          <w:noProof/>
          <w:sz w:val="24"/>
          <w:szCs w:val="24"/>
        </w:rPr>
        <mc:AlternateContent>
          <mc:Choice Requires="wps">
            <w:drawing>
              <wp:anchor distT="0" distB="0" distL="114300" distR="114300" simplePos="0" relativeHeight="251678720" behindDoc="0" locked="0" layoutInCell="1" allowOverlap="1" wp14:anchorId="2AF44100" wp14:editId="7D767219">
                <wp:simplePos x="0" y="0"/>
                <wp:positionH relativeFrom="column">
                  <wp:posOffset>446101</wp:posOffset>
                </wp:positionH>
                <wp:positionV relativeFrom="paragraph">
                  <wp:posOffset>3640483</wp:posOffset>
                </wp:positionV>
                <wp:extent cx="5180330" cy="419100"/>
                <wp:effectExtent l="0" t="0" r="0" b="0"/>
                <wp:wrapNone/>
                <wp:docPr id="27" name="TextBox 2"/>
                <wp:cNvGraphicFramePr/>
                <a:graphic xmlns:a="http://schemas.openxmlformats.org/drawingml/2006/main">
                  <a:graphicData uri="http://schemas.microsoft.com/office/word/2010/wordprocessingShape">
                    <wps:wsp>
                      <wps:cNvSpPr txBox="1"/>
                      <wps:spPr>
                        <a:xfrm>
                          <a:off x="0" y="0"/>
                          <a:ext cx="5180330" cy="419100"/>
                        </a:xfrm>
                        <a:prstGeom prst="rect">
                          <a:avLst/>
                        </a:prstGeom>
                        <a:noFill/>
                      </wps:spPr>
                      <wps:txbx>
                        <w:txbxContent>
                          <w:p w14:paraId="7AB068B4" w14:textId="508BEBD8" w:rsidR="0002303D" w:rsidRPr="00A96637" w:rsidRDefault="0002303D" w:rsidP="00693963">
                            <w:pPr>
                              <w:pStyle w:val="NormalWeb"/>
                              <w:spacing w:before="0" w:beforeAutospacing="0" w:after="0" w:afterAutospacing="0"/>
                              <w:jc w:val="both"/>
                              <w:rPr>
                                <w:sz w:val="8"/>
                              </w:rPr>
                            </w:pPr>
                            <w:r w:rsidRPr="00612913">
                              <w:rPr>
                                <w:rFonts w:asciiTheme="minorHAnsi" w:hAnsi="Cambria" w:cstheme="minorBidi"/>
                                <w:i/>
                                <w:iCs/>
                                <w:color w:val="002060"/>
                                <w:kern w:val="24"/>
                                <w:sz w:val="22"/>
                                <w:szCs w:val="22"/>
                              </w:rPr>
                              <w:t xml:space="preserve">The </w:t>
                            </w:r>
                            <w:r>
                              <w:rPr>
                                <w:rFonts w:asciiTheme="minorHAnsi" w:hAnsi="Cambria" w:cstheme="minorBidi"/>
                                <w:i/>
                                <w:iCs/>
                                <w:color w:val="002060"/>
                                <w:kern w:val="24"/>
                                <w:sz w:val="22"/>
                                <w:szCs w:val="22"/>
                              </w:rPr>
                              <w:t xml:space="preserve">senior citizens </w:t>
                            </w:r>
                            <w:r w:rsidRPr="00612913">
                              <w:rPr>
                                <w:rFonts w:asciiTheme="minorHAnsi" w:hAnsi="Cambria" w:cstheme="minorBidi"/>
                                <w:i/>
                                <w:iCs/>
                                <w:color w:val="002060"/>
                                <w:kern w:val="24"/>
                                <w:sz w:val="22"/>
                                <w:szCs w:val="22"/>
                              </w:rPr>
                              <w:t xml:space="preserve">affected by the earthquake </w:t>
                            </w:r>
                            <w:r>
                              <w:rPr>
                                <w:rFonts w:asciiTheme="minorHAnsi" w:hAnsi="Cambria" w:cstheme="minorBidi"/>
                                <w:i/>
                                <w:iCs/>
                                <w:color w:val="002060"/>
                                <w:kern w:val="24"/>
                                <w:sz w:val="22"/>
                                <w:szCs w:val="22"/>
                              </w:rPr>
                              <w:t xml:space="preserve">incident </w:t>
                            </w:r>
                            <w:r w:rsidRPr="00612913">
                              <w:rPr>
                                <w:rFonts w:asciiTheme="minorHAnsi" w:hAnsi="Cambria" w:cstheme="minorBidi"/>
                                <w:i/>
                                <w:iCs/>
                                <w:color w:val="002060"/>
                                <w:kern w:val="24"/>
                                <w:sz w:val="22"/>
                                <w:szCs w:val="22"/>
                              </w:rPr>
                              <w:t>patiently waiting for their turn to receive financial assistance thru Social Pension</w:t>
                            </w:r>
                            <w:r>
                              <w:rPr>
                                <w:rFonts w:asciiTheme="minorHAnsi" w:hAnsi="Cambria" w:cstheme="minorBidi"/>
                                <w:i/>
                                <w:iCs/>
                                <w:color w:val="002060"/>
                                <w:kern w:val="24"/>
                                <w:sz w:val="22"/>
                                <w:szCs w:val="2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F44100" id="_x0000_s1031" type="#_x0000_t202" style="position:absolute;margin-left:35.15pt;margin-top:286.65pt;width:407.9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" filled="f" stroked="f">
                <v:textbox>
                  <w:txbxContent>
                    <w:p w14:paraId="7AB068B4" w14:textId="508BEBD8" w:rsidR="0002303D" w:rsidRPr="00A96637" w:rsidRDefault="0002303D" w:rsidP="00693963">
                      <w:pPr>
                        <w:pStyle w:val="NormalWeb"/>
                        <w:spacing w:before="0" w:beforeAutospacing="0" w:after="0" w:afterAutospacing="0"/>
                        <w:jc w:val="both"/>
                        <w:rPr>
                          <w:sz w:val="8"/>
                        </w:rPr>
                      </w:pPr>
                      <w:r w:rsidRPr="00612913">
                        <w:rPr>
                          <w:rFonts w:asciiTheme="minorHAnsi" w:hAnsi="Cambria" w:cstheme="minorBidi"/>
                          <w:i/>
                          <w:iCs/>
                          <w:color w:val="002060"/>
                          <w:kern w:val="24"/>
                          <w:sz w:val="22"/>
                          <w:szCs w:val="22"/>
                        </w:rPr>
                        <w:t xml:space="preserve">The </w:t>
                      </w:r>
                      <w:r>
                        <w:rPr>
                          <w:rFonts w:asciiTheme="minorHAnsi" w:hAnsi="Cambria" w:cstheme="minorBidi"/>
                          <w:i/>
                          <w:iCs/>
                          <w:color w:val="002060"/>
                          <w:kern w:val="24"/>
                          <w:sz w:val="22"/>
                          <w:szCs w:val="22"/>
                        </w:rPr>
                        <w:t xml:space="preserve">senior citizens </w:t>
                      </w:r>
                      <w:r w:rsidRPr="00612913">
                        <w:rPr>
                          <w:rFonts w:asciiTheme="minorHAnsi" w:hAnsi="Cambria" w:cstheme="minorBidi"/>
                          <w:i/>
                          <w:iCs/>
                          <w:color w:val="002060"/>
                          <w:kern w:val="24"/>
                          <w:sz w:val="22"/>
                          <w:szCs w:val="22"/>
                        </w:rPr>
                        <w:t xml:space="preserve">affected by the earthquake </w:t>
                      </w:r>
                      <w:r>
                        <w:rPr>
                          <w:rFonts w:asciiTheme="minorHAnsi" w:hAnsi="Cambria" w:cstheme="minorBidi"/>
                          <w:i/>
                          <w:iCs/>
                          <w:color w:val="002060"/>
                          <w:kern w:val="24"/>
                          <w:sz w:val="22"/>
                          <w:szCs w:val="22"/>
                        </w:rPr>
                        <w:t xml:space="preserve">incident </w:t>
                      </w:r>
                      <w:r w:rsidRPr="00612913">
                        <w:rPr>
                          <w:rFonts w:asciiTheme="minorHAnsi" w:hAnsi="Cambria" w:cstheme="minorBidi"/>
                          <w:i/>
                          <w:iCs/>
                          <w:color w:val="002060"/>
                          <w:kern w:val="24"/>
                          <w:sz w:val="22"/>
                          <w:szCs w:val="22"/>
                        </w:rPr>
                        <w:t>patiently waiting for their turn to receive financial assistance thru Social Pension</w:t>
                      </w:r>
                      <w:r>
                        <w:rPr>
                          <w:rFonts w:asciiTheme="minorHAnsi" w:hAnsi="Cambria" w:cstheme="minorBidi"/>
                          <w:i/>
                          <w:iCs/>
                          <w:color w:val="002060"/>
                          <w:kern w:val="24"/>
                          <w:sz w:val="22"/>
                          <w:szCs w:val="22"/>
                        </w:rPr>
                        <w:t>.</w:t>
                      </w:r>
                    </w:p>
                  </w:txbxContent>
                </v:textbox>
              </v:shape>
            </w:pict>
          </mc:Fallback>
        </mc:AlternateContent>
      </w:r>
      <w:r w:rsidR="0012120B">
        <w:rPr>
          <w:rFonts w:ascii="Arial" w:eastAsia="Arial" w:hAnsi="Arial" w:cs="Arial"/>
          <w:sz w:val="24"/>
          <w:szCs w:val="24"/>
        </w:rPr>
        <w:br w:type="page"/>
      </w:r>
    </w:p>
    <w:p w14:paraId="12DB1B09" w14:textId="600707ED" w:rsidR="003B03B5" w:rsidRDefault="001E37C3" w:rsidP="00044521">
      <w:pPr>
        <w:spacing w:after="0" w:line="240" w:lineRule="auto"/>
        <w:contextualSpacing/>
        <w:rPr>
          <w:rFonts w:ascii="Arial" w:eastAsia="Arial" w:hAnsi="Arial" w:cs="Arial"/>
          <w:sz w:val="24"/>
          <w:szCs w:val="24"/>
        </w:rPr>
      </w:pPr>
      <w:r w:rsidRPr="00A96637">
        <w:rPr>
          <w:rFonts w:ascii="Arial" w:eastAsia="Arial" w:hAnsi="Arial" w:cs="Arial"/>
          <w:noProof/>
          <w:sz w:val="24"/>
          <w:szCs w:val="24"/>
        </w:rPr>
        <w:lastRenderedPageBreak/>
        <mc:AlternateContent>
          <mc:Choice Requires="wps">
            <w:drawing>
              <wp:anchor distT="0" distB="0" distL="114300" distR="114300" simplePos="0" relativeHeight="251698176" behindDoc="0" locked="0" layoutInCell="1" allowOverlap="1" wp14:anchorId="1C0D123B" wp14:editId="30EBCE52">
                <wp:simplePos x="0" y="0"/>
                <wp:positionH relativeFrom="column">
                  <wp:posOffset>4494474</wp:posOffset>
                </wp:positionH>
                <wp:positionV relativeFrom="paragraph">
                  <wp:posOffset>7406420</wp:posOffset>
                </wp:positionV>
                <wp:extent cx="1562100" cy="237506"/>
                <wp:effectExtent l="0" t="0" r="0" b="0"/>
                <wp:wrapNone/>
                <wp:docPr id="22"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5A00358" w14:textId="2318F1A2" w:rsidR="0002303D" w:rsidRPr="001E37C3" w:rsidRDefault="0002303D"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0D123B" id="_x0000_s1032" type="#_x0000_t202" style="position:absolute;margin-left:353.9pt;margin-top:583.2pt;width:123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" filled="f" stroked="f">
                <v:textbox>
                  <w:txbxContent>
                    <w:p w14:paraId="05A00358" w14:textId="2318F1A2" w:rsidR="0002303D" w:rsidRPr="001E37C3" w:rsidRDefault="0002303D"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12120B" w:rsidRPr="0012120B">
        <w:rPr>
          <w:rFonts w:ascii="Arial" w:eastAsia="Arial" w:hAnsi="Arial" w:cs="Arial"/>
          <w:noProof/>
          <w:sz w:val="24"/>
          <w:szCs w:val="24"/>
        </w:rPr>
        <w:drawing>
          <wp:anchor distT="0" distB="0" distL="114300" distR="114300" simplePos="0" relativeHeight="251680768" behindDoc="0" locked="0" layoutInCell="1" allowOverlap="1" wp14:anchorId="2363A6DD" wp14:editId="01002EA4">
            <wp:simplePos x="0" y="0"/>
            <wp:positionH relativeFrom="column">
              <wp:posOffset>31750</wp:posOffset>
            </wp:positionH>
            <wp:positionV relativeFrom="paragraph">
              <wp:posOffset>4037965</wp:posOffset>
            </wp:positionV>
            <wp:extent cx="6189345" cy="34544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a:extLst>
                        <a:ext uri="{28A0092B-C50C-407E-A947-70E740481C1C}">
                          <a14:useLocalDpi xmlns:a14="http://schemas.microsoft.com/office/drawing/2010/main" val="0"/>
                        </a:ext>
                      </a:extLst>
                    </a:blip>
                    <a:srcRect t="16253" b="15207"/>
                    <a:stretch/>
                  </pic:blipFill>
                  <pic:spPr bwMode="auto">
                    <a:xfrm>
                      <a:off x="0" y="0"/>
                      <a:ext cx="6189345" cy="345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20B" w:rsidRPr="0012120B">
        <w:rPr>
          <w:rFonts w:ascii="Arial" w:eastAsia="Arial" w:hAnsi="Arial" w:cs="Arial"/>
          <w:noProof/>
          <w:sz w:val="24"/>
          <w:szCs w:val="24"/>
        </w:rPr>
        <w:drawing>
          <wp:anchor distT="0" distB="0" distL="114300" distR="114300" simplePos="0" relativeHeight="251679744" behindDoc="0" locked="0" layoutInCell="1" allowOverlap="1" wp14:anchorId="55AB4239" wp14:editId="3C58400C">
            <wp:simplePos x="0" y="0"/>
            <wp:positionH relativeFrom="column">
              <wp:posOffset>31750</wp:posOffset>
            </wp:positionH>
            <wp:positionV relativeFrom="paragraph">
              <wp:posOffset>488950</wp:posOffset>
            </wp:positionV>
            <wp:extent cx="6189345" cy="3460750"/>
            <wp:effectExtent l="0" t="0" r="0" b="635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8">
                      <a:extLst>
                        <a:ext uri="{28A0092B-C50C-407E-A947-70E740481C1C}">
                          <a14:useLocalDpi xmlns:a14="http://schemas.microsoft.com/office/drawing/2010/main" val="0"/>
                        </a:ext>
                      </a:extLst>
                    </a:blip>
                    <a:srcRect t="16002" b="15333"/>
                    <a:stretch/>
                  </pic:blipFill>
                  <pic:spPr bwMode="auto">
                    <a:xfrm>
                      <a:off x="0" y="0"/>
                      <a:ext cx="6189345" cy="346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20B" w:rsidRPr="00A96637">
        <w:rPr>
          <w:rFonts w:ascii="Arial" w:eastAsia="Arial" w:hAnsi="Arial" w:cs="Arial"/>
          <w:noProof/>
          <w:sz w:val="24"/>
          <w:szCs w:val="24"/>
        </w:rPr>
        <mc:AlternateContent>
          <mc:Choice Requires="wps">
            <w:drawing>
              <wp:anchor distT="0" distB="0" distL="114300" distR="114300" simplePos="0" relativeHeight="251682816" behindDoc="0" locked="0" layoutInCell="1" allowOverlap="1" wp14:anchorId="4F2D2C9A" wp14:editId="6C139973">
                <wp:simplePos x="0" y="0"/>
                <wp:positionH relativeFrom="column">
                  <wp:posOffset>190500</wp:posOffset>
                </wp:positionH>
                <wp:positionV relativeFrom="paragraph">
                  <wp:posOffset>36830</wp:posOffset>
                </wp:positionV>
                <wp:extent cx="5727700" cy="419100"/>
                <wp:effectExtent l="0" t="0" r="0" b="0"/>
                <wp:wrapNone/>
                <wp:docPr id="28" name="TextBox 2"/>
                <wp:cNvGraphicFramePr/>
                <a:graphic xmlns:a="http://schemas.openxmlformats.org/drawingml/2006/main">
                  <a:graphicData uri="http://schemas.microsoft.com/office/word/2010/wordprocessingShape">
                    <wps:wsp>
                      <wps:cNvSpPr txBox="1"/>
                      <wps:spPr>
                        <a:xfrm>
                          <a:off x="0" y="0"/>
                          <a:ext cx="5727700" cy="419100"/>
                        </a:xfrm>
                        <a:prstGeom prst="rect">
                          <a:avLst/>
                        </a:prstGeom>
                        <a:noFill/>
                      </wps:spPr>
                      <wps:txbx>
                        <w:txbxContent>
                          <w:p w14:paraId="02869DF4" w14:textId="14E50C99" w:rsidR="0002303D" w:rsidRPr="00205007" w:rsidRDefault="0002303D" w:rsidP="0012120B">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Incident Command Post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2D2C9A" id="_x0000_s1033" type="#_x0000_t202" style="position:absolute;margin-left:15pt;margin-top:2.9pt;width:451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" filled="f" stroked="f">
                <v:textbox>
                  <w:txbxContent>
                    <w:p w14:paraId="02869DF4" w14:textId="14E50C99" w:rsidR="0002303D" w:rsidRPr="00205007" w:rsidRDefault="0002303D" w:rsidP="0012120B">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Incident Command Post</w:t>
                      </w:r>
                    </w:p>
                  </w:txbxContent>
                </v:textbox>
              </v:shape>
            </w:pict>
          </mc:Fallback>
        </mc:AlternateContent>
      </w:r>
    </w:p>
    <w:p w14:paraId="2FA1F9CF" w14:textId="1AAC535E" w:rsidR="003B03B5" w:rsidRPr="003B03B5" w:rsidRDefault="003B03B5" w:rsidP="00044521">
      <w:pPr>
        <w:spacing w:after="0" w:line="240" w:lineRule="auto"/>
        <w:contextualSpacing/>
        <w:rPr>
          <w:rFonts w:ascii="Arial" w:eastAsia="Arial" w:hAnsi="Arial" w:cs="Arial"/>
          <w:sz w:val="24"/>
          <w:szCs w:val="24"/>
        </w:rPr>
      </w:pPr>
    </w:p>
    <w:p w14:paraId="3F3C53C1" w14:textId="35D0BEA4" w:rsidR="003B03B5" w:rsidRPr="003B03B5" w:rsidRDefault="003B03B5" w:rsidP="00044521">
      <w:pPr>
        <w:spacing w:after="0" w:line="240" w:lineRule="auto"/>
        <w:contextualSpacing/>
        <w:rPr>
          <w:rFonts w:ascii="Arial" w:eastAsia="Arial" w:hAnsi="Arial" w:cs="Arial"/>
          <w:sz w:val="24"/>
          <w:szCs w:val="24"/>
        </w:rPr>
      </w:pPr>
    </w:p>
    <w:p w14:paraId="478B31F8" w14:textId="77777777" w:rsidR="003B03B5" w:rsidRPr="003B03B5" w:rsidRDefault="003B03B5" w:rsidP="00044521">
      <w:pPr>
        <w:spacing w:after="0" w:line="240" w:lineRule="auto"/>
        <w:contextualSpacing/>
        <w:rPr>
          <w:rFonts w:ascii="Arial" w:eastAsia="Arial" w:hAnsi="Arial" w:cs="Arial"/>
          <w:sz w:val="24"/>
          <w:szCs w:val="24"/>
        </w:rPr>
      </w:pPr>
    </w:p>
    <w:p w14:paraId="6915DD8B" w14:textId="287EE07B" w:rsidR="003B03B5" w:rsidRDefault="003B03B5" w:rsidP="00044521">
      <w:pPr>
        <w:tabs>
          <w:tab w:val="left" w:pos="8520"/>
        </w:tabs>
        <w:spacing w:after="0" w:line="240" w:lineRule="auto"/>
        <w:contextualSpacing/>
        <w:rPr>
          <w:rFonts w:ascii="Arial" w:eastAsia="Arial" w:hAnsi="Arial" w:cs="Arial"/>
          <w:sz w:val="24"/>
          <w:szCs w:val="24"/>
        </w:rPr>
      </w:pPr>
      <w:r>
        <w:rPr>
          <w:rFonts w:ascii="Arial" w:eastAsia="Arial" w:hAnsi="Arial" w:cs="Arial"/>
          <w:sz w:val="24"/>
          <w:szCs w:val="24"/>
        </w:rPr>
        <w:tab/>
      </w:r>
    </w:p>
    <w:p w14:paraId="0E149A0C" w14:textId="77777777" w:rsidR="006454D2" w:rsidRDefault="006454D2">
      <w:pPr>
        <w:rPr>
          <w:rFonts w:ascii="Arial" w:eastAsia="Arial" w:hAnsi="Arial" w:cs="Arial"/>
          <w:sz w:val="24"/>
          <w:szCs w:val="24"/>
        </w:rPr>
      </w:pPr>
      <w:r>
        <w:rPr>
          <w:rFonts w:ascii="Arial" w:eastAsia="Arial" w:hAnsi="Arial" w:cs="Arial"/>
          <w:sz w:val="24"/>
          <w:szCs w:val="24"/>
        </w:rPr>
        <w:br w:type="page"/>
      </w:r>
    </w:p>
    <w:p w14:paraId="262B43A5" w14:textId="77777777" w:rsidR="006454D2" w:rsidRPr="001D03BE" w:rsidRDefault="006454D2" w:rsidP="006454D2">
      <w:pPr>
        <w:spacing w:after="0" w:line="240" w:lineRule="auto"/>
        <w:contextualSpacing/>
        <w:rPr>
          <w:rFonts w:ascii="Arial" w:eastAsia="Arial" w:hAnsi="Arial" w:cs="Arial"/>
          <w:sz w:val="24"/>
          <w:szCs w:val="24"/>
        </w:rPr>
      </w:pPr>
      <w:r w:rsidRPr="00A96637">
        <w:rPr>
          <w:rFonts w:ascii="Arial" w:eastAsia="Arial" w:hAnsi="Arial" w:cs="Arial"/>
          <w:noProof/>
          <w:sz w:val="24"/>
          <w:szCs w:val="24"/>
        </w:rPr>
        <w:lastRenderedPageBreak/>
        <mc:AlternateContent>
          <mc:Choice Requires="wps">
            <w:drawing>
              <wp:anchor distT="0" distB="0" distL="114300" distR="114300" simplePos="0" relativeHeight="251707392" behindDoc="0" locked="0" layoutInCell="1" allowOverlap="1" wp14:anchorId="64CED845" wp14:editId="6E4BCC45">
                <wp:simplePos x="0" y="0"/>
                <wp:positionH relativeFrom="column">
                  <wp:posOffset>4629233</wp:posOffset>
                </wp:positionH>
                <wp:positionV relativeFrom="paragraph">
                  <wp:posOffset>6510959</wp:posOffset>
                </wp:positionV>
                <wp:extent cx="1562100" cy="237506"/>
                <wp:effectExtent l="0" t="0" r="0" b="0"/>
                <wp:wrapNone/>
                <wp:docPr id="21"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58B5289F" w14:textId="77777777" w:rsidR="0002303D" w:rsidRPr="001E37C3" w:rsidRDefault="0002303D" w:rsidP="006454D2">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CED845" id="_x0000_s1034" type="#_x0000_t202" style="position:absolute;margin-left:364.5pt;margin-top:512.65pt;width:123pt;height:1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" filled="f" stroked="f">
                <v:textbox>
                  <w:txbxContent>
                    <w:p w14:paraId="58B5289F" w14:textId="77777777" w:rsidR="0002303D" w:rsidRPr="001E37C3" w:rsidRDefault="0002303D" w:rsidP="006454D2">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Pr="00A96637">
        <w:rPr>
          <w:rFonts w:ascii="Arial" w:eastAsia="Arial" w:hAnsi="Arial" w:cs="Arial"/>
          <w:noProof/>
          <w:sz w:val="24"/>
          <w:szCs w:val="24"/>
        </w:rPr>
        <mc:AlternateContent>
          <mc:Choice Requires="wps">
            <w:drawing>
              <wp:anchor distT="0" distB="0" distL="114300" distR="114300" simplePos="0" relativeHeight="251706368" behindDoc="0" locked="0" layoutInCell="1" allowOverlap="1" wp14:anchorId="6CE860E9" wp14:editId="29DAAF93">
                <wp:simplePos x="0" y="0"/>
                <wp:positionH relativeFrom="column">
                  <wp:posOffset>520700</wp:posOffset>
                </wp:positionH>
                <wp:positionV relativeFrom="paragraph">
                  <wp:posOffset>-57785</wp:posOffset>
                </wp:positionV>
                <wp:extent cx="5133975" cy="371475"/>
                <wp:effectExtent l="0" t="0" r="0" b="0"/>
                <wp:wrapNone/>
                <wp:docPr id="18" name="TextBox 2"/>
                <wp:cNvGraphicFramePr/>
                <a:graphic xmlns:a="http://schemas.openxmlformats.org/drawingml/2006/main">
                  <a:graphicData uri="http://schemas.microsoft.com/office/word/2010/wordprocessingShape">
                    <wps:wsp>
                      <wps:cNvSpPr txBox="1"/>
                      <wps:spPr>
                        <a:xfrm>
                          <a:off x="0" y="0"/>
                          <a:ext cx="5133975" cy="371475"/>
                        </a:xfrm>
                        <a:prstGeom prst="rect">
                          <a:avLst/>
                        </a:prstGeom>
                        <a:noFill/>
                      </wps:spPr>
                      <wps:txbx>
                        <w:txbxContent>
                          <w:p w14:paraId="38E43753" w14:textId="77777777" w:rsidR="0002303D" w:rsidRPr="00205007" w:rsidRDefault="0002303D" w:rsidP="006454D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FNIs delivered in Itbayat, Batanes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E860E9" id="_x0000_s1035" type="#_x0000_t202" style="position:absolute;margin-left:41pt;margin-top:-4.55pt;width:404.2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" filled="f" stroked="f">
                <v:textbox>
                  <w:txbxContent>
                    <w:p w14:paraId="38E43753" w14:textId="77777777" w:rsidR="0002303D" w:rsidRPr="00205007" w:rsidRDefault="0002303D" w:rsidP="006454D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FNIs delivered in Itbayat, Batanes</w:t>
                      </w:r>
                    </w:p>
                  </w:txbxContent>
                </v:textbox>
              </v:shape>
            </w:pict>
          </mc:Fallback>
        </mc:AlternateContent>
      </w:r>
      <w:r>
        <w:rPr>
          <w:rFonts w:ascii="Arial" w:eastAsia="Arial" w:hAnsi="Arial" w:cs="Arial"/>
          <w:noProof/>
          <w:sz w:val="24"/>
          <w:szCs w:val="24"/>
        </w:rPr>
        <w:drawing>
          <wp:anchor distT="0" distB="0" distL="114300" distR="114300" simplePos="0" relativeHeight="251704320" behindDoc="0" locked="0" layoutInCell="1" allowOverlap="1" wp14:anchorId="458E67A7" wp14:editId="032B55ED">
            <wp:simplePos x="0" y="0"/>
            <wp:positionH relativeFrom="column">
              <wp:posOffset>0</wp:posOffset>
            </wp:positionH>
            <wp:positionV relativeFrom="paragraph">
              <wp:posOffset>361950</wp:posOffset>
            </wp:positionV>
            <wp:extent cx="6189345" cy="3008630"/>
            <wp:effectExtent l="0" t="0" r="190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7-30 (1).jpg"/>
                    <pic:cNvPicPr/>
                  </pic:nvPicPr>
                  <pic:blipFill>
                    <a:blip r:embed="rId19">
                      <a:extLst>
                        <a:ext uri="{28A0092B-C50C-407E-A947-70E740481C1C}">
                          <a14:useLocalDpi xmlns:a14="http://schemas.microsoft.com/office/drawing/2010/main" val="0"/>
                        </a:ext>
                      </a:extLst>
                    </a:blip>
                    <a:stretch>
                      <a:fillRect/>
                    </a:stretch>
                  </pic:blipFill>
                  <pic:spPr>
                    <a:xfrm>
                      <a:off x="0" y="0"/>
                      <a:ext cx="6189345" cy="300863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705344" behindDoc="0" locked="0" layoutInCell="1" allowOverlap="1" wp14:anchorId="308C19EC" wp14:editId="09CB4EC1">
            <wp:simplePos x="0" y="0"/>
            <wp:positionH relativeFrom="column">
              <wp:posOffset>0</wp:posOffset>
            </wp:positionH>
            <wp:positionV relativeFrom="paragraph">
              <wp:posOffset>3504565</wp:posOffset>
            </wp:positionV>
            <wp:extent cx="6189345" cy="3008630"/>
            <wp:effectExtent l="0" t="0" r="1905"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7-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9345" cy="3008630"/>
                    </a:xfrm>
                    <a:prstGeom prst="rect">
                      <a:avLst/>
                    </a:prstGeom>
                  </pic:spPr>
                </pic:pic>
              </a:graphicData>
            </a:graphic>
            <wp14:sizeRelH relativeFrom="page">
              <wp14:pctWidth>0</wp14:pctWidth>
            </wp14:sizeRelH>
            <wp14:sizeRelV relativeFrom="page">
              <wp14:pctHeight>0</wp14:pctHeight>
            </wp14:sizeRelV>
          </wp:anchor>
        </w:drawing>
      </w:r>
    </w:p>
    <w:p w14:paraId="2D4EF5B6" w14:textId="77777777" w:rsidR="006454D2" w:rsidRDefault="006454D2">
      <w:pPr>
        <w:rPr>
          <w:rFonts w:ascii="Arial" w:eastAsia="Arial" w:hAnsi="Arial" w:cs="Arial"/>
          <w:sz w:val="24"/>
          <w:szCs w:val="24"/>
        </w:rPr>
      </w:pPr>
      <w:r>
        <w:rPr>
          <w:rFonts w:ascii="Arial" w:eastAsia="Arial" w:hAnsi="Arial" w:cs="Arial"/>
          <w:sz w:val="24"/>
          <w:szCs w:val="24"/>
        </w:rPr>
        <w:br w:type="page"/>
      </w:r>
    </w:p>
    <w:p w14:paraId="53468A82" w14:textId="62E604B1" w:rsidR="00E421B6" w:rsidRDefault="000645FA" w:rsidP="00044521">
      <w:pPr>
        <w:spacing w:after="0" w:line="240" w:lineRule="auto"/>
        <w:contextualSpacing/>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85888" behindDoc="0" locked="0" layoutInCell="1" allowOverlap="1" wp14:anchorId="54355B09" wp14:editId="60E1F657">
            <wp:simplePos x="0" y="0"/>
            <wp:positionH relativeFrom="column">
              <wp:posOffset>502945</wp:posOffset>
            </wp:positionH>
            <wp:positionV relativeFrom="paragraph">
              <wp:posOffset>5795874</wp:posOffset>
            </wp:positionV>
            <wp:extent cx="4986655" cy="2804795"/>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7-29 (4).jpg"/>
                    <pic:cNvPicPr/>
                  </pic:nvPicPr>
                  <pic:blipFill>
                    <a:blip r:embed="rId21">
                      <a:extLst>
                        <a:ext uri="{28A0092B-C50C-407E-A947-70E740481C1C}">
                          <a14:useLocalDpi xmlns:a14="http://schemas.microsoft.com/office/drawing/2010/main" val="0"/>
                        </a:ext>
                      </a:extLst>
                    </a:blip>
                    <a:stretch>
                      <a:fillRect/>
                    </a:stretch>
                  </pic:blipFill>
                  <pic:spPr>
                    <a:xfrm>
                      <a:off x="0" y="0"/>
                      <a:ext cx="4986655" cy="2804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84864" behindDoc="0" locked="0" layoutInCell="1" allowOverlap="1" wp14:anchorId="717C2672" wp14:editId="1C2CCA8E">
            <wp:simplePos x="0" y="0"/>
            <wp:positionH relativeFrom="column">
              <wp:posOffset>521335</wp:posOffset>
            </wp:positionH>
            <wp:positionV relativeFrom="paragraph">
              <wp:posOffset>3004337</wp:posOffset>
            </wp:positionV>
            <wp:extent cx="4970145" cy="2795905"/>
            <wp:effectExtent l="0" t="0" r="190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7-29 (2).jpg"/>
                    <pic:cNvPicPr/>
                  </pic:nvPicPr>
                  <pic:blipFill>
                    <a:blip r:embed="rId22">
                      <a:extLst>
                        <a:ext uri="{28A0092B-C50C-407E-A947-70E740481C1C}">
                          <a14:useLocalDpi xmlns:a14="http://schemas.microsoft.com/office/drawing/2010/main" val="0"/>
                        </a:ext>
                      </a:extLst>
                    </a:blip>
                    <a:stretch>
                      <a:fillRect/>
                    </a:stretch>
                  </pic:blipFill>
                  <pic:spPr>
                    <a:xfrm>
                      <a:off x="0" y="0"/>
                      <a:ext cx="4970145" cy="27959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83840" behindDoc="0" locked="0" layoutInCell="1" allowOverlap="1" wp14:anchorId="6B2B7DAD" wp14:editId="4C41F942">
            <wp:simplePos x="0" y="0"/>
            <wp:positionH relativeFrom="column">
              <wp:posOffset>542925</wp:posOffset>
            </wp:positionH>
            <wp:positionV relativeFrom="paragraph">
              <wp:posOffset>194538</wp:posOffset>
            </wp:positionV>
            <wp:extent cx="4919980" cy="27673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7-29 (1).jpg"/>
                    <pic:cNvPicPr/>
                  </pic:nvPicPr>
                  <pic:blipFill>
                    <a:blip r:embed="rId23">
                      <a:extLst>
                        <a:ext uri="{28A0092B-C50C-407E-A947-70E740481C1C}">
                          <a14:useLocalDpi xmlns:a14="http://schemas.microsoft.com/office/drawing/2010/main" val="0"/>
                        </a:ext>
                      </a:extLst>
                    </a:blip>
                    <a:stretch>
                      <a:fillRect/>
                    </a:stretch>
                  </pic:blipFill>
                  <pic:spPr>
                    <a:xfrm>
                      <a:off x="0" y="0"/>
                      <a:ext cx="4919980" cy="2767330"/>
                    </a:xfrm>
                    <a:prstGeom prst="rect">
                      <a:avLst/>
                    </a:prstGeom>
                  </pic:spPr>
                </pic:pic>
              </a:graphicData>
            </a:graphic>
            <wp14:sizeRelH relativeFrom="page">
              <wp14:pctWidth>0</wp14:pctWidth>
            </wp14:sizeRelH>
            <wp14:sizeRelV relativeFrom="page">
              <wp14:pctHeight>0</wp14:pctHeight>
            </wp14:sizeRelV>
          </wp:anchor>
        </w:drawing>
      </w:r>
      <w:r w:rsidR="003552F2" w:rsidRPr="00A96637">
        <w:rPr>
          <w:rFonts w:ascii="Arial" w:eastAsia="Arial" w:hAnsi="Arial" w:cs="Arial"/>
          <w:noProof/>
          <w:sz w:val="24"/>
          <w:szCs w:val="24"/>
        </w:rPr>
        <mc:AlternateContent>
          <mc:Choice Requires="wps">
            <w:drawing>
              <wp:anchor distT="0" distB="0" distL="114300" distR="114300" simplePos="0" relativeHeight="251687936" behindDoc="0" locked="0" layoutInCell="1" allowOverlap="1" wp14:anchorId="7AF26F1D" wp14:editId="19F0A37B">
                <wp:simplePos x="0" y="0"/>
                <wp:positionH relativeFrom="column">
                  <wp:posOffset>418465</wp:posOffset>
                </wp:positionH>
                <wp:positionV relativeFrom="paragraph">
                  <wp:posOffset>-96520</wp:posOffset>
                </wp:positionV>
                <wp:extent cx="5133975" cy="371475"/>
                <wp:effectExtent l="0" t="0" r="0" b="0"/>
                <wp:wrapNone/>
                <wp:docPr id="17" name="TextBox 2"/>
                <wp:cNvGraphicFramePr/>
                <a:graphic xmlns:a="http://schemas.openxmlformats.org/drawingml/2006/main">
                  <a:graphicData uri="http://schemas.microsoft.com/office/word/2010/wordprocessingShape">
                    <wps:wsp>
                      <wps:cNvSpPr txBox="1"/>
                      <wps:spPr>
                        <a:xfrm>
                          <a:off x="0" y="0"/>
                          <a:ext cx="5133975" cy="371475"/>
                        </a:xfrm>
                        <a:prstGeom prst="rect">
                          <a:avLst/>
                        </a:prstGeom>
                        <a:noFill/>
                      </wps:spPr>
                      <wps:txbx>
                        <w:txbxContent>
                          <w:p w14:paraId="3646BB9F" w14:textId="4C702B54" w:rsidR="0002303D" w:rsidRPr="00205007" w:rsidRDefault="0002303D" w:rsidP="003552F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Aerial View of the Municipal Plaza as Evacuation Center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F26F1D" id="_x0000_s1036" type="#_x0000_t202" style="position:absolute;margin-left:32.95pt;margin-top:-7.6pt;width:404.2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" filled="f" stroked="f">
                <v:textbox>
                  <w:txbxContent>
                    <w:p w14:paraId="3646BB9F" w14:textId="4C702B54" w:rsidR="0002303D" w:rsidRPr="00205007" w:rsidRDefault="0002303D" w:rsidP="003552F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Aerial View of the Municipal Plaza as Evacuation Center</w:t>
                      </w:r>
                    </w:p>
                  </w:txbxContent>
                </v:textbox>
              </v:shape>
            </w:pict>
          </mc:Fallback>
        </mc:AlternateContent>
      </w:r>
    </w:p>
    <w:p w14:paraId="71D5CFE6" w14:textId="77777777" w:rsidR="00E421B6" w:rsidRPr="00E421B6" w:rsidRDefault="00E421B6" w:rsidP="00044521">
      <w:pPr>
        <w:spacing w:after="0" w:line="240" w:lineRule="auto"/>
        <w:contextualSpacing/>
        <w:rPr>
          <w:rFonts w:ascii="Arial" w:eastAsia="Arial" w:hAnsi="Arial" w:cs="Arial"/>
          <w:sz w:val="24"/>
          <w:szCs w:val="24"/>
        </w:rPr>
      </w:pPr>
    </w:p>
    <w:p w14:paraId="319C9378" w14:textId="77777777" w:rsidR="00E421B6" w:rsidRPr="00E421B6" w:rsidRDefault="00E421B6" w:rsidP="00044521">
      <w:pPr>
        <w:spacing w:after="0" w:line="240" w:lineRule="auto"/>
        <w:contextualSpacing/>
        <w:rPr>
          <w:rFonts w:ascii="Arial" w:eastAsia="Arial" w:hAnsi="Arial" w:cs="Arial"/>
          <w:sz w:val="24"/>
          <w:szCs w:val="24"/>
        </w:rPr>
      </w:pPr>
    </w:p>
    <w:p w14:paraId="42B2DC81" w14:textId="77777777" w:rsidR="00E421B6" w:rsidRPr="00E421B6" w:rsidRDefault="00E421B6" w:rsidP="00044521">
      <w:pPr>
        <w:spacing w:after="0" w:line="240" w:lineRule="auto"/>
        <w:contextualSpacing/>
        <w:rPr>
          <w:rFonts w:ascii="Arial" w:eastAsia="Arial" w:hAnsi="Arial" w:cs="Arial"/>
          <w:sz w:val="24"/>
          <w:szCs w:val="24"/>
        </w:rPr>
      </w:pPr>
    </w:p>
    <w:p w14:paraId="4C08973E" w14:textId="77777777" w:rsidR="00E421B6" w:rsidRPr="00E421B6" w:rsidRDefault="00E421B6" w:rsidP="00044521">
      <w:pPr>
        <w:spacing w:after="0" w:line="240" w:lineRule="auto"/>
        <w:contextualSpacing/>
        <w:rPr>
          <w:rFonts w:ascii="Arial" w:eastAsia="Arial" w:hAnsi="Arial" w:cs="Arial"/>
          <w:sz w:val="24"/>
          <w:szCs w:val="24"/>
        </w:rPr>
      </w:pPr>
    </w:p>
    <w:p w14:paraId="6F9A7A3D" w14:textId="77777777" w:rsidR="00E421B6" w:rsidRPr="00E421B6" w:rsidRDefault="00E421B6" w:rsidP="00044521">
      <w:pPr>
        <w:spacing w:after="0" w:line="240" w:lineRule="auto"/>
        <w:contextualSpacing/>
        <w:rPr>
          <w:rFonts w:ascii="Arial" w:eastAsia="Arial" w:hAnsi="Arial" w:cs="Arial"/>
          <w:sz w:val="24"/>
          <w:szCs w:val="24"/>
        </w:rPr>
      </w:pPr>
    </w:p>
    <w:p w14:paraId="6AFCABF9" w14:textId="77777777" w:rsidR="00E421B6" w:rsidRPr="00E421B6" w:rsidRDefault="00E421B6" w:rsidP="00044521">
      <w:pPr>
        <w:spacing w:after="0" w:line="240" w:lineRule="auto"/>
        <w:contextualSpacing/>
        <w:rPr>
          <w:rFonts w:ascii="Arial" w:eastAsia="Arial" w:hAnsi="Arial" w:cs="Arial"/>
          <w:sz w:val="24"/>
          <w:szCs w:val="24"/>
        </w:rPr>
      </w:pPr>
    </w:p>
    <w:p w14:paraId="103702E0" w14:textId="77777777" w:rsidR="00E421B6" w:rsidRPr="00E421B6" w:rsidRDefault="00E421B6" w:rsidP="00044521">
      <w:pPr>
        <w:spacing w:after="0" w:line="240" w:lineRule="auto"/>
        <w:contextualSpacing/>
        <w:rPr>
          <w:rFonts w:ascii="Arial" w:eastAsia="Arial" w:hAnsi="Arial" w:cs="Arial"/>
          <w:sz w:val="24"/>
          <w:szCs w:val="24"/>
        </w:rPr>
      </w:pPr>
    </w:p>
    <w:p w14:paraId="31E39EA8" w14:textId="77777777" w:rsidR="00E421B6" w:rsidRPr="00E421B6" w:rsidRDefault="00E421B6" w:rsidP="00044521">
      <w:pPr>
        <w:spacing w:after="0" w:line="240" w:lineRule="auto"/>
        <w:contextualSpacing/>
        <w:rPr>
          <w:rFonts w:ascii="Arial" w:eastAsia="Arial" w:hAnsi="Arial" w:cs="Arial"/>
          <w:sz w:val="24"/>
          <w:szCs w:val="24"/>
        </w:rPr>
      </w:pPr>
    </w:p>
    <w:p w14:paraId="35BB3EA2" w14:textId="77777777" w:rsidR="00E421B6" w:rsidRPr="00E421B6" w:rsidRDefault="00E421B6" w:rsidP="00044521">
      <w:pPr>
        <w:spacing w:after="0" w:line="240" w:lineRule="auto"/>
        <w:contextualSpacing/>
        <w:rPr>
          <w:rFonts w:ascii="Arial" w:eastAsia="Arial" w:hAnsi="Arial" w:cs="Arial"/>
          <w:sz w:val="24"/>
          <w:szCs w:val="24"/>
        </w:rPr>
      </w:pPr>
    </w:p>
    <w:p w14:paraId="28C62AA1" w14:textId="77777777" w:rsidR="00E421B6" w:rsidRPr="00E421B6" w:rsidRDefault="00E421B6" w:rsidP="00044521">
      <w:pPr>
        <w:spacing w:after="0" w:line="240" w:lineRule="auto"/>
        <w:contextualSpacing/>
        <w:rPr>
          <w:rFonts w:ascii="Arial" w:eastAsia="Arial" w:hAnsi="Arial" w:cs="Arial"/>
          <w:sz w:val="24"/>
          <w:szCs w:val="24"/>
        </w:rPr>
      </w:pPr>
    </w:p>
    <w:p w14:paraId="1A6E3D80" w14:textId="77777777" w:rsidR="00E421B6" w:rsidRPr="00E421B6" w:rsidRDefault="00E421B6" w:rsidP="00044521">
      <w:pPr>
        <w:spacing w:after="0" w:line="240" w:lineRule="auto"/>
        <w:contextualSpacing/>
        <w:rPr>
          <w:rFonts w:ascii="Arial" w:eastAsia="Arial" w:hAnsi="Arial" w:cs="Arial"/>
          <w:sz w:val="24"/>
          <w:szCs w:val="24"/>
        </w:rPr>
      </w:pPr>
    </w:p>
    <w:p w14:paraId="5BEB7AA4" w14:textId="77777777" w:rsidR="00E421B6" w:rsidRPr="00E421B6" w:rsidRDefault="00E421B6" w:rsidP="00044521">
      <w:pPr>
        <w:spacing w:after="0" w:line="240" w:lineRule="auto"/>
        <w:contextualSpacing/>
        <w:rPr>
          <w:rFonts w:ascii="Arial" w:eastAsia="Arial" w:hAnsi="Arial" w:cs="Arial"/>
          <w:sz w:val="24"/>
          <w:szCs w:val="24"/>
        </w:rPr>
      </w:pPr>
    </w:p>
    <w:p w14:paraId="123CAD82" w14:textId="77777777" w:rsidR="00E421B6" w:rsidRPr="00E421B6" w:rsidRDefault="00E421B6" w:rsidP="00044521">
      <w:pPr>
        <w:spacing w:after="0" w:line="240" w:lineRule="auto"/>
        <w:contextualSpacing/>
        <w:rPr>
          <w:rFonts w:ascii="Arial" w:eastAsia="Arial" w:hAnsi="Arial" w:cs="Arial"/>
          <w:sz w:val="24"/>
          <w:szCs w:val="24"/>
        </w:rPr>
      </w:pPr>
    </w:p>
    <w:p w14:paraId="70E62992" w14:textId="77777777" w:rsidR="00E421B6" w:rsidRPr="00E421B6" w:rsidRDefault="00E421B6" w:rsidP="00044521">
      <w:pPr>
        <w:spacing w:after="0" w:line="240" w:lineRule="auto"/>
        <w:contextualSpacing/>
        <w:rPr>
          <w:rFonts w:ascii="Arial" w:eastAsia="Arial" w:hAnsi="Arial" w:cs="Arial"/>
          <w:sz w:val="24"/>
          <w:szCs w:val="24"/>
        </w:rPr>
      </w:pPr>
    </w:p>
    <w:p w14:paraId="4C56C7F1" w14:textId="77777777" w:rsidR="00E421B6" w:rsidRPr="00E421B6" w:rsidRDefault="00E421B6" w:rsidP="00044521">
      <w:pPr>
        <w:spacing w:after="0" w:line="240" w:lineRule="auto"/>
        <w:contextualSpacing/>
        <w:rPr>
          <w:rFonts w:ascii="Arial" w:eastAsia="Arial" w:hAnsi="Arial" w:cs="Arial"/>
          <w:sz w:val="24"/>
          <w:szCs w:val="24"/>
        </w:rPr>
      </w:pPr>
    </w:p>
    <w:p w14:paraId="3BF8985A" w14:textId="77777777" w:rsidR="00E421B6" w:rsidRPr="00E421B6" w:rsidRDefault="00E421B6" w:rsidP="00044521">
      <w:pPr>
        <w:spacing w:after="0" w:line="240" w:lineRule="auto"/>
        <w:contextualSpacing/>
        <w:rPr>
          <w:rFonts w:ascii="Arial" w:eastAsia="Arial" w:hAnsi="Arial" w:cs="Arial"/>
          <w:sz w:val="24"/>
          <w:szCs w:val="24"/>
        </w:rPr>
      </w:pPr>
    </w:p>
    <w:p w14:paraId="62CF9016" w14:textId="77777777" w:rsidR="00E421B6" w:rsidRPr="00E421B6" w:rsidRDefault="00E421B6" w:rsidP="00044521">
      <w:pPr>
        <w:spacing w:after="0" w:line="240" w:lineRule="auto"/>
        <w:contextualSpacing/>
        <w:rPr>
          <w:rFonts w:ascii="Arial" w:eastAsia="Arial" w:hAnsi="Arial" w:cs="Arial"/>
          <w:sz w:val="24"/>
          <w:szCs w:val="24"/>
        </w:rPr>
      </w:pPr>
    </w:p>
    <w:p w14:paraId="1AD57B44" w14:textId="77777777" w:rsidR="00E421B6" w:rsidRPr="00E421B6" w:rsidRDefault="00E421B6" w:rsidP="00044521">
      <w:pPr>
        <w:spacing w:after="0" w:line="240" w:lineRule="auto"/>
        <w:contextualSpacing/>
        <w:rPr>
          <w:rFonts w:ascii="Arial" w:eastAsia="Arial" w:hAnsi="Arial" w:cs="Arial"/>
          <w:sz w:val="24"/>
          <w:szCs w:val="24"/>
        </w:rPr>
      </w:pPr>
    </w:p>
    <w:p w14:paraId="4B30374E" w14:textId="77777777" w:rsidR="00E421B6" w:rsidRPr="00E421B6" w:rsidRDefault="00E421B6" w:rsidP="00044521">
      <w:pPr>
        <w:spacing w:after="0" w:line="240" w:lineRule="auto"/>
        <w:contextualSpacing/>
        <w:rPr>
          <w:rFonts w:ascii="Arial" w:eastAsia="Arial" w:hAnsi="Arial" w:cs="Arial"/>
          <w:sz w:val="24"/>
          <w:szCs w:val="24"/>
        </w:rPr>
      </w:pPr>
    </w:p>
    <w:p w14:paraId="4196C507" w14:textId="77777777" w:rsidR="00E421B6" w:rsidRPr="00E421B6" w:rsidRDefault="00E421B6" w:rsidP="00044521">
      <w:pPr>
        <w:spacing w:after="0" w:line="240" w:lineRule="auto"/>
        <w:contextualSpacing/>
        <w:rPr>
          <w:rFonts w:ascii="Arial" w:eastAsia="Arial" w:hAnsi="Arial" w:cs="Arial"/>
          <w:sz w:val="24"/>
          <w:szCs w:val="24"/>
        </w:rPr>
      </w:pPr>
    </w:p>
    <w:p w14:paraId="4AF24731" w14:textId="77777777" w:rsidR="00E421B6" w:rsidRPr="00E421B6" w:rsidRDefault="00E421B6" w:rsidP="00044521">
      <w:pPr>
        <w:spacing w:after="0" w:line="240" w:lineRule="auto"/>
        <w:contextualSpacing/>
        <w:rPr>
          <w:rFonts w:ascii="Arial" w:eastAsia="Arial" w:hAnsi="Arial" w:cs="Arial"/>
          <w:sz w:val="24"/>
          <w:szCs w:val="24"/>
        </w:rPr>
      </w:pPr>
    </w:p>
    <w:p w14:paraId="23263191" w14:textId="77777777" w:rsidR="00E421B6" w:rsidRPr="00E421B6" w:rsidRDefault="00E421B6" w:rsidP="00044521">
      <w:pPr>
        <w:spacing w:after="0" w:line="240" w:lineRule="auto"/>
        <w:contextualSpacing/>
        <w:rPr>
          <w:rFonts w:ascii="Arial" w:eastAsia="Arial" w:hAnsi="Arial" w:cs="Arial"/>
          <w:sz w:val="24"/>
          <w:szCs w:val="24"/>
        </w:rPr>
      </w:pPr>
    </w:p>
    <w:p w14:paraId="70EC0C7A" w14:textId="77777777" w:rsidR="00E421B6" w:rsidRPr="00E421B6" w:rsidRDefault="00E421B6" w:rsidP="00044521">
      <w:pPr>
        <w:spacing w:after="0" w:line="240" w:lineRule="auto"/>
        <w:contextualSpacing/>
        <w:rPr>
          <w:rFonts w:ascii="Arial" w:eastAsia="Arial" w:hAnsi="Arial" w:cs="Arial"/>
          <w:sz w:val="24"/>
          <w:szCs w:val="24"/>
        </w:rPr>
      </w:pPr>
    </w:p>
    <w:p w14:paraId="6D6AF18C" w14:textId="5A368A89" w:rsidR="00E421B6" w:rsidRDefault="00E421B6" w:rsidP="00044521">
      <w:pPr>
        <w:spacing w:after="0" w:line="240" w:lineRule="auto"/>
        <w:contextualSpacing/>
        <w:rPr>
          <w:rFonts w:ascii="Arial" w:eastAsia="Arial" w:hAnsi="Arial" w:cs="Arial"/>
          <w:sz w:val="24"/>
          <w:szCs w:val="24"/>
        </w:rPr>
      </w:pPr>
    </w:p>
    <w:p w14:paraId="58858C4C" w14:textId="6CB17191" w:rsidR="00E421B6" w:rsidRDefault="00E421B6" w:rsidP="00044521">
      <w:pPr>
        <w:spacing w:after="0" w:line="240" w:lineRule="auto"/>
        <w:contextualSpacing/>
        <w:rPr>
          <w:rFonts w:ascii="Arial" w:eastAsia="Arial" w:hAnsi="Arial" w:cs="Arial"/>
          <w:sz w:val="24"/>
          <w:szCs w:val="24"/>
        </w:rPr>
      </w:pPr>
    </w:p>
    <w:p w14:paraId="067CCDA1" w14:textId="214F786C" w:rsidR="00B71087" w:rsidRDefault="001E37C3" w:rsidP="00044521">
      <w:pPr>
        <w:spacing w:after="0" w:line="240" w:lineRule="auto"/>
        <w:contextualSpacing/>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702272" behindDoc="0" locked="0" layoutInCell="1" allowOverlap="1" wp14:anchorId="48165404" wp14:editId="13DF3225">
                <wp:simplePos x="0" y="0"/>
                <wp:positionH relativeFrom="column">
                  <wp:posOffset>3927475</wp:posOffset>
                </wp:positionH>
                <wp:positionV relativeFrom="paragraph">
                  <wp:posOffset>4065905</wp:posOffset>
                </wp:positionV>
                <wp:extent cx="1562100" cy="237506"/>
                <wp:effectExtent l="0" t="0" r="0" b="0"/>
                <wp:wrapNone/>
                <wp:docPr id="29"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163DE881" w14:textId="7F8C1263" w:rsidR="0002303D" w:rsidRPr="001E37C3" w:rsidRDefault="0002303D"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30</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165404" id="_x0000_s1037" type="#_x0000_t202" style="position:absolute;margin-left:309.25pt;margin-top:320.15pt;width:123pt;height:1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" filled="f" stroked="f">
                <v:textbox>
                  <w:txbxContent>
                    <w:p w14:paraId="163DE881" w14:textId="7F8C1263" w:rsidR="0002303D" w:rsidRPr="001E37C3" w:rsidRDefault="0002303D"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30</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p>
    <w:p w14:paraId="30283D11" w14:textId="77777777" w:rsidR="00B71087" w:rsidRPr="00B71087" w:rsidRDefault="00B71087" w:rsidP="00B71087">
      <w:pPr>
        <w:rPr>
          <w:rFonts w:ascii="Arial" w:eastAsia="Arial" w:hAnsi="Arial" w:cs="Arial"/>
          <w:sz w:val="24"/>
          <w:szCs w:val="24"/>
        </w:rPr>
      </w:pPr>
    </w:p>
    <w:p w14:paraId="3BEF71BA" w14:textId="77777777" w:rsidR="00B71087" w:rsidRPr="00B71087" w:rsidRDefault="00B71087" w:rsidP="00B71087">
      <w:pPr>
        <w:rPr>
          <w:rFonts w:ascii="Arial" w:eastAsia="Arial" w:hAnsi="Arial" w:cs="Arial"/>
          <w:sz w:val="24"/>
          <w:szCs w:val="24"/>
        </w:rPr>
      </w:pPr>
    </w:p>
    <w:p w14:paraId="27ED25C7" w14:textId="77777777" w:rsidR="00B71087" w:rsidRPr="00B71087" w:rsidRDefault="00B71087" w:rsidP="00B71087">
      <w:pPr>
        <w:rPr>
          <w:rFonts w:ascii="Arial" w:eastAsia="Arial" w:hAnsi="Arial" w:cs="Arial"/>
          <w:sz w:val="24"/>
          <w:szCs w:val="24"/>
        </w:rPr>
      </w:pPr>
    </w:p>
    <w:p w14:paraId="535EE3E8" w14:textId="77777777" w:rsidR="00B71087" w:rsidRPr="00B71087" w:rsidRDefault="00B71087" w:rsidP="00B71087">
      <w:pPr>
        <w:rPr>
          <w:rFonts w:ascii="Arial" w:eastAsia="Arial" w:hAnsi="Arial" w:cs="Arial"/>
          <w:sz w:val="24"/>
          <w:szCs w:val="24"/>
        </w:rPr>
      </w:pPr>
    </w:p>
    <w:p w14:paraId="7052F09E" w14:textId="77777777" w:rsidR="00B71087" w:rsidRPr="00B71087" w:rsidRDefault="00B71087" w:rsidP="00B71087">
      <w:pPr>
        <w:rPr>
          <w:rFonts w:ascii="Arial" w:eastAsia="Arial" w:hAnsi="Arial" w:cs="Arial"/>
          <w:sz w:val="24"/>
          <w:szCs w:val="24"/>
        </w:rPr>
      </w:pPr>
    </w:p>
    <w:p w14:paraId="61A1DAA9" w14:textId="77777777" w:rsidR="00B71087" w:rsidRPr="00B71087" w:rsidRDefault="00B71087" w:rsidP="00B71087">
      <w:pPr>
        <w:rPr>
          <w:rFonts w:ascii="Arial" w:eastAsia="Arial" w:hAnsi="Arial" w:cs="Arial"/>
          <w:sz w:val="24"/>
          <w:szCs w:val="24"/>
        </w:rPr>
      </w:pPr>
    </w:p>
    <w:p w14:paraId="72A4C48E" w14:textId="77777777" w:rsidR="00B71087" w:rsidRPr="00B71087" w:rsidRDefault="00B71087" w:rsidP="00B71087">
      <w:pPr>
        <w:rPr>
          <w:rFonts w:ascii="Arial" w:eastAsia="Arial" w:hAnsi="Arial" w:cs="Arial"/>
          <w:sz w:val="24"/>
          <w:szCs w:val="24"/>
        </w:rPr>
      </w:pPr>
    </w:p>
    <w:p w14:paraId="70632FC0" w14:textId="77777777" w:rsidR="00B71087" w:rsidRPr="00B71087" w:rsidRDefault="00B71087" w:rsidP="00B71087">
      <w:pPr>
        <w:rPr>
          <w:rFonts w:ascii="Arial" w:eastAsia="Arial" w:hAnsi="Arial" w:cs="Arial"/>
          <w:sz w:val="24"/>
          <w:szCs w:val="24"/>
        </w:rPr>
      </w:pPr>
    </w:p>
    <w:p w14:paraId="3570F77D" w14:textId="77777777" w:rsidR="00B71087" w:rsidRPr="00B71087" w:rsidRDefault="00B71087" w:rsidP="00B71087">
      <w:pPr>
        <w:rPr>
          <w:rFonts w:ascii="Arial" w:eastAsia="Arial" w:hAnsi="Arial" w:cs="Arial"/>
          <w:sz w:val="24"/>
          <w:szCs w:val="24"/>
        </w:rPr>
      </w:pPr>
    </w:p>
    <w:p w14:paraId="4A0B20CF" w14:textId="77777777" w:rsidR="00B71087" w:rsidRPr="00B71087" w:rsidRDefault="00B71087" w:rsidP="00B71087">
      <w:pPr>
        <w:rPr>
          <w:rFonts w:ascii="Arial" w:eastAsia="Arial" w:hAnsi="Arial" w:cs="Arial"/>
          <w:sz w:val="24"/>
          <w:szCs w:val="24"/>
        </w:rPr>
      </w:pPr>
    </w:p>
    <w:p w14:paraId="3990B07B" w14:textId="77777777" w:rsidR="00B71087" w:rsidRPr="00B71087" w:rsidRDefault="00B71087" w:rsidP="00B71087">
      <w:pPr>
        <w:rPr>
          <w:rFonts w:ascii="Arial" w:eastAsia="Arial" w:hAnsi="Arial" w:cs="Arial"/>
          <w:sz w:val="24"/>
          <w:szCs w:val="24"/>
        </w:rPr>
      </w:pPr>
    </w:p>
    <w:p w14:paraId="5774B26D" w14:textId="2E31C921" w:rsidR="00E421B6" w:rsidRDefault="00B71087" w:rsidP="00A26BA0">
      <w:pPr>
        <w:tabs>
          <w:tab w:val="left" w:pos="3448"/>
        </w:tabs>
        <w:rPr>
          <w:rFonts w:ascii="Arial" w:eastAsia="Arial" w:hAnsi="Arial" w:cs="Arial"/>
          <w:sz w:val="24"/>
          <w:szCs w:val="24"/>
        </w:rPr>
      </w:pPr>
      <w:r>
        <w:rPr>
          <w:rFonts w:ascii="Arial" w:eastAsia="Arial" w:hAnsi="Arial" w:cs="Arial"/>
          <w:sz w:val="24"/>
          <w:szCs w:val="24"/>
        </w:rPr>
        <w:tab/>
      </w:r>
    </w:p>
    <w:p w14:paraId="46FDCDAE" w14:textId="6CD2FD0F" w:rsidR="0076795B" w:rsidRDefault="00D42EA8" w:rsidP="00D42EA8">
      <w:pPr>
        <w:tabs>
          <w:tab w:val="left" w:pos="3448"/>
        </w:tabs>
        <w:rPr>
          <w:rFonts w:ascii="Arial" w:eastAsia="Arial" w:hAnsi="Arial" w:cs="Arial"/>
          <w:sz w:val="24"/>
          <w:szCs w:val="24"/>
        </w:rPr>
      </w:pPr>
      <w:r w:rsidRPr="00A96637">
        <w:rPr>
          <w:rFonts w:ascii="Arial" w:eastAsia="Arial" w:hAnsi="Arial" w:cs="Arial"/>
          <w:noProof/>
          <w:sz w:val="24"/>
          <w:szCs w:val="24"/>
        </w:rPr>
        <w:lastRenderedPageBreak/>
        <mc:AlternateContent>
          <mc:Choice Requires="wps">
            <w:drawing>
              <wp:anchor distT="0" distB="0" distL="114300" distR="114300" simplePos="0" relativeHeight="251715584" behindDoc="0" locked="0" layoutInCell="1" allowOverlap="1" wp14:anchorId="23C850EC" wp14:editId="29C8EECE">
                <wp:simplePos x="0" y="0"/>
                <wp:positionH relativeFrom="column">
                  <wp:posOffset>4322735</wp:posOffset>
                </wp:positionH>
                <wp:positionV relativeFrom="paragraph">
                  <wp:posOffset>8622030</wp:posOffset>
                </wp:positionV>
                <wp:extent cx="1562100" cy="237506"/>
                <wp:effectExtent l="0" t="0" r="0" b="0"/>
                <wp:wrapNone/>
                <wp:docPr id="33"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71F9AAD9" w14:textId="58EFDAA2" w:rsidR="0002303D" w:rsidRPr="001E37C3" w:rsidRDefault="0002303D" w:rsidP="00D42EA8">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31</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C850EC" id="_x0000_s1038" type="#_x0000_t202" style="position:absolute;margin-left:340.35pt;margin-top:678.9pt;width:123pt;height:1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" filled="f" stroked="f">
                <v:textbox>
                  <w:txbxContent>
                    <w:p w14:paraId="71F9AAD9" w14:textId="58EFDAA2" w:rsidR="0002303D" w:rsidRPr="001E37C3" w:rsidRDefault="0002303D" w:rsidP="00D42EA8">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31</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Pr="00A96637">
        <w:rPr>
          <w:rFonts w:ascii="Arial" w:eastAsia="Arial" w:hAnsi="Arial" w:cs="Arial"/>
          <w:noProof/>
          <w:sz w:val="24"/>
          <w:szCs w:val="24"/>
        </w:rPr>
        <mc:AlternateContent>
          <mc:Choice Requires="wps">
            <w:drawing>
              <wp:anchor distT="0" distB="0" distL="114300" distR="114300" simplePos="0" relativeHeight="251710464" behindDoc="0" locked="0" layoutInCell="1" allowOverlap="1" wp14:anchorId="6601EA52" wp14:editId="357EB913">
                <wp:simplePos x="0" y="0"/>
                <wp:positionH relativeFrom="column">
                  <wp:posOffset>747586</wp:posOffset>
                </wp:positionH>
                <wp:positionV relativeFrom="paragraph">
                  <wp:posOffset>4180924</wp:posOffset>
                </wp:positionV>
                <wp:extent cx="5133975" cy="264277"/>
                <wp:effectExtent l="0" t="0" r="0" b="0"/>
                <wp:wrapNone/>
                <wp:docPr id="30" name="TextBox 2"/>
                <wp:cNvGraphicFramePr/>
                <a:graphic xmlns:a="http://schemas.openxmlformats.org/drawingml/2006/main">
                  <a:graphicData uri="http://schemas.microsoft.com/office/word/2010/wordprocessingShape">
                    <wps:wsp>
                      <wps:cNvSpPr txBox="1"/>
                      <wps:spPr>
                        <a:xfrm>
                          <a:off x="0" y="0"/>
                          <a:ext cx="5133975" cy="264277"/>
                        </a:xfrm>
                        <a:prstGeom prst="rect">
                          <a:avLst/>
                        </a:prstGeom>
                        <a:noFill/>
                      </wps:spPr>
                      <wps:txbx>
                        <w:txbxContent>
                          <w:p w14:paraId="5147814B" w14:textId="680ED55F" w:rsidR="0002303D" w:rsidRPr="00D42EA8" w:rsidRDefault="0002303D"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Psychosocial debriefing to</w:t>
                            </w:r>
                            <w:r w:rsidRPr="00D42EA8">
                              <w:rPr>
                                <w:rFonts w:asciiTheme="minorHAnsi" w:hAnsi="Cambria" w:cstheme="minorBidi"/>
                                <w:b/>
                                <w:i/>
                                <w:iCs/>
                                <w:color w:val="002060"/>
                                <w:kern w:val="24"/>
                                <w:sz w:val="22"/>
                                <w:szCs w:val="22"/>
                                <w:lang w:val="en-PH"/>
                              </w:rPr>
                              <w:t xml:space="preserve"> children</w:t>
                            </w:r>
                            <w:r>
                              <w:rPr>
                                <w:rFonts w:asciiTheme="minorHAnsi" w:hAnsi="Cambria" w:cstheme="minorBidi"/>
                                <w:b/>
                                <w:i/>
                                <w:iCs/>
                                <w:color w:val="002060"/>
                                <w:kern w:val="24"/>
                                <w:sz w:val="22"/>
                                <w:szCs w:val="22"/>
                                <w:lang w:val="en-PH"/>
                              </w:rPr>
                              <w:t xml:space="preserve"> by PHIVOLCS Staff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01EA52" id="_x0000_s1039" type="#_x0000_t202" style="position:absolute;margin-left:58.85pt;margin-top:329.2pt;width:404.25pt;height:2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" filled="f" stroked="f">
                <v:textbox>
                  <w:txbxContent>
                    <w:p w14:paraId="5147814B" w14:textId="680ED55F" w:rsidR="0002303D" w:rsidRPr="00D42EA8" w:rsidRDefault="0002303D"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Psychosocial debriefing to</w:t>
                      </w:r>
                      <w:r w:rsidRPr="00D42EA8">
                        <w:rPr>
                          <w:rFonts w:asciiTheme="minorHAnsi" w:hAnsi="Cambria" w:cstheme="minorBidi"/>
                          <w:b/>
                          <w:i/>
                          <w:iCs/>
                          <w:color w:val="002060"/>
                          <w:kern w:val="24"/>
                          <w:sz w:val="22"/>
                          <w:szCs w:val="22"/>
                          <w:lang w:val="en-PH"/>
                        </w:rPr>
                        <w:t xml:space="preserve"> children</w:t>
                      </w:r>
                      <w:r>
                        <w:rPr>
                          <w:rFonts w:asciiTheme="minorHAnsi" w:hAnsi="Cambria" w:cstheme="minorBidi"/>
                          <w:b/>
                          <w:i/>
                          <w:iCs/>
                          <w:color w:val="002060"/>
                          <w:kern w:val="24"/>
                          <w:sz w:val="22"/>
                          <w:szCs w:val="22"/>
                          <w:lang w:val="en-PH"/>
                        </w:rPr>
                        <w:t xml:space="preserve"> by PHIVOLCS Staff </w:t>
                      </w:r>
                    </w:p>
                  </w:txbxContent>
                </v:textbox>
              </v:shape>
            </w:pict>
          </mc:Fallback>
        </mc:AlternateContent>
      </w:r>
      <w:r w:rsidRPr="00A96637">
        <w:rPr>
          <w:rFonts w:ascii="Arial" w:eastAsia="Arial" w:hAnsi="Arial" w:cs="Arial"/>
          <w:noProof/>
          <w:sz w:val="24"/>
          <w:szCs w:val="24"/>
        </w:rPr>
        <mc:AlternateContent>
          <mc:Choice Requires="wps">
            <w:drawing>
              <wp:anchor distT="0" distB="0" distL="114300" distR="114300" simplePos="0" relativeHeight="251713536" behindDoc="0" locked="0" layoutInCell="1" allowOverlap="1" wp14:anchorId="01BCF264" wp14:editId="219F2545">
                <wp:simplePos x="0" y="0"/>
                <wp:positionH relativeFrom="column">
                  <wp:posOffset>754204</wp:posOffset>
                </wp:positionH>
                <wp:positionV relativeFrom="paragraph">
                  <wp:posOffset>8258453</wp:posOffset>
                </wp:positionV>
                <wp:extent cx="5133975" cy="264277"/>
                <wp:effectExtent l="0" t="0" r="0" b="0"/>
                <wp:wrapNone/>
                <wp:docPr id="32" name="TextBox 2"/>
                <wp:cNvGraphicFramePr/>
                <a:graphic xmlns:a="http://schemas.openxmlformats.org/drawingml/2006/main">
                  <a:graphicData uri="http://schemas.microsoft.com/office/word/2010/wordprocessingShape">
                    <wps:wsp>
                      <wps:cNvSpPr txBox="1"/>
                      <wps:spPr>
                        <a:xfrm>
                          <a:off x="0" y="0"/>
                          <a:ext cx="5133975" cy="264277"/>
                        </a:xfrm>
                        <a:prstGeom prst="rect">
                          <a:avLst/>
                        </a:prstGeom>
                        <a:noFill/>
                      </wps:spPr>
                      <wps:txbx>
                        <w:txbxContent>
                          <w:p w14:paraId="7DA9ED50" w14:textId="57448395" w:rsidR="0002303D" w:rsidRPr="00D42EA8" w:rsidRDefault="0002303D"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 xml:space="preserve">PHIVOLCS </w:t>
                            </w:r>
                            <w:r w:rsidRPr="00D42EA8">
                              <w:rPr>
                                <w:rFonts w:asciiTheme="minorHAnsi" w:hAnsi="Cambria" w:cstheme="minorBidi"/>
                                <w:b/>
                                <w:i/>
                                <w:iCs/>
                                <w:color w:val="002060"/>
                                <w:kern w:val="24"/>
                                <w:sz w:val="22"/>
                                <w:szCs w:val="22"/>
                                <w:lang w:val="en-PH"/>
                              </w:rPr>
                              <w:t>staff explaining what happens during an earthquak</w:t>
                            </w:r>
                            <w:r>
                              <w:rPr>
                                <w:rFonts w:asciiTheme="minorHAnsi" w:hAnsi="Cambria" w:cstheme="minorBidi"/>
                                <w:b/>
                                <w:i/>
                                <w:iCs/>
                                <w:color w:val="002060"/>
                                <w:kern w:val="24"/>
                                <w:sz w:val="22"/>
                                <w:szCs w:val="22"/>
                                <w:lang w:val="en-PH"/>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BCF264" id="_x0000_s1040" type="#_x0000_t202" style="position:absolute;margin-left:59.4pt;margin-top:650.25pt;width:404.25pt;height:2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" filled="f" stroked="f">
                <v:textbox>
                  <w:txbxContent>
                    <w:p w14:paraId="7DA9ED50" w14:textId="57448395" w:rsidR="0002303D" w:rsidRPr="00D42EA8" w:rsidRDefault="0002303D"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 xml:space="preserve">PHIVOLCS </w:t>
                      </w:r>
                      <w:r w:rsidRPr="00D42EA8">
                        <w:rPr>
                          <w:rFonts w:asciiTheme="minorHAnsi" w:hAnsi="Cambria" w:cstheme="minorBidi"/>
                          <w:b/>
                          <w:i/>
                          <w:iCs/>
                          <w:color w:val="002060"/>
                          <w:kern w:val="24"/>
                          <w:sz w:val="22"/>
                          <w:szCs w:val="22"/>
                          <w:lang w:val="en-PH"/>
                        </w:rPr>
                        <w:t>staff explaining what happens during an earthquak</w:t>
                      </w:r>
                      <w:r>
                        <w:rPr>
                          <w:rFonts w:asciiTheme="minorHAnsi" w:hAnsi="Cambria" w:cstheme="minorBidi"/>
                          <w:b/>
                          <w:i/>
                          <w:iCs/>
                          <w:color w:val="002060"/>
                          <w:kern w:val="24"/>
                          <w:sz w:val="22"/>
                          <w:szCs w:val="22"/>
                          <w:lang w:val="en-PH"/>
                        </w:rPr>
                        <w:t>e</w:t>
                      </w:r>
                    </w:p>
                  </w:txbxContent>
                </v:textbox>
              </v:shape>
            </w:pict>
          </mc:Fallback>
        </mc:AlternateContent>
      </w:r>
      <w:r>
        <w:rPr>
          <w:rFonts w:ascii="Arial" w:eastAsia="Arial" w:hAnsi="Arial" w:cs="Arial"/>
          <w:noProof/>
          <w:sz w:val="24"/>
          <w:szCs w:val="24"/>
        </w:rPr>
        <w:drawing>
          <wp:anchor distT="0" distB="0" distL="114300" distR="114300" simplePos="0" relativeHeight="251708416" behindDoc="0" locked="0" layoutInCell="1" allowOverlap="1" wp14:anchorId="0A3F45FA" wp14:editId="147D53BF">
            <wp:simplePos x="0" y="0"/>
            <wp:positionH relativeFrom="column">
              <wp:posOffset>295910</wp:posOffset>
            </wp:positionH>
            <wp:positionV relativeFrom="paragraph">
              <wp:posOffset>33148</wp:posOffset>
            </wp:positionV>
            <wp:extent cx="5560060" cy="4169410"/>
            <wp:effectExtent l="0" t="0" r="254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7-31.jpeg"/>
                    <pic:cNvPicPr/>
                  </pic:nvPicPr>
                  <pic:blipFill>
                    <a:blip r:embed="rId24">
                      <a:extLst>
                        <a:ext uri="{28A0092B-C50C-407E-A947-70E740481C1C}">
                          <a14:useLocalDpi xmlns:a14="http://schemas.microsoft.com/office/drawing/2010/main" val="0"/>
                        </a:ext>
                      </a:extLst>
                    </a:blip>
                    <a:stretch>
                      <a:fillRect/>
                    </a:stretch>
                  </pic:blipFill>
                  <pic:spPr>
                    <a:xfrm>
                      <a:off x="0" y="0"/>
                      <a:ext cx="5560060" cy="416941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711488" behindDoc="0" locked="0" layoutInCell="1" allowOverlap="1" wp14:anchorId="5DF2EFAA" wp14:editId="77368C47">
            <wp:simplePos x="0" y="0"/>
            <wp:positionH relativeFrom="column">
              <wp:posOffset>318403</wp:posOffset>
            </wp:positionH>
            <wp:positionV relativeFrom="paragraph">
              <wp:posOffset>4578005</wp:posOffset>
            </wp:positionV>
            <wp:extent cx="5538470" cy="3689985"/>
            <wp:effectExtent l="0" t="0" r="508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07-31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38470" cy="3689985"/>
                    </a:xfrm>
                    <a:prstGeom prst="rect">
                      <a:avLst/>
                    </a:prstGeom>
                  </pic:spPr>
                </pic:pic>
              </a:graphicData>
            </a:graphic>
            <wp14:sizeRelH relativeFrom="page">
              <wp14:pctWidth>0</wp14:pctWidth>
            </wp14:sizeRelH>
            <wp14:sizeRelV relativeFrom="page">
              <wp14:pctHeight>0</wp14:pctHeight>
            </wp14:sizeRelV>
          </wp:anchor>
        </w:drawing>
      </w:r>
    </w:p>
    <w:p w14:paraId="44440DF9" w14:textId="0FDDB6D7" w:rsidR="0076795B" w:rsidRDefault="0076795B" w:rsidP="0076795B">
      <w:pPr>
        <w:jc w:val="right"/>
        <w:rPr>
          <w:rFonts w:ascii="Arial" w:eastAsia="Arial" w:hAnsi="Arial" w:cs="Arial"/>
          <w:sz w:val="24"/>
          <w:szCs w:val="24"/>
        </w:rPr>
      </w:pPr>
    </w:p>
    <w:p w14:paraId="47BC205C" w14:textId="6B464C05" w:rsidR="0076795B" w:rsidRPr="0076795B" w:rsidRDefault="00076290" w:rsidP="0076795B">
      <w:pPr>
        <w:jc w:val="right"/>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6608" behindDoc="0" locked="0" layoutInCell="1" allowOverlap="1" wp14:anchorId="49130D7D" wp14:editId="32E9A646">
            <wp:simplePos x="0" y="0"/>
            <wp:positionH relativeFrom="column">
              <wp:posOffset>-52070</wp:posOffset>
            </wp:positionH>
            <wp:positionV relativeFrom="paragraph">
              <wp:posOffset>3425190</wp:posOffset>
            </wp:positionV>
            <wp:extent cx="6189345" cy="3094990"/>
            <wp:effectExtent l="0" t="0" r="190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07-31.jpg"/>
                    <pic:cNvPicPr/>
                  </pic:nvPicPr>
                  <pic:blipFill>
                    <a:blip r:embed="rId26">
                      <a:extLst>
                        <a:ext uri="{28A0092B-C50C-407E-A947-70E740481C1C}">
                          <a14:useLocalDpi xmlns:a14="http://schemas.microsoft.com/office/drawing/2010/main" val="0"/>
                        </a:ext>
                      </a:extLst>
                    </a:blip>
                    <a:stretch>
                      <a:fillRect/>
                    </a:stretch>
                  </pic:blipFill>
                  <pic:spPr>
                    <a:xfrm>
                      <a:off x="0" y="0"/>
                      <a:ext cx="6189345" cy="3094990"/>
                    </a:xfrm>
                    <a:prstGeom prst="rect">
                      <a:avLst/>
                    </a:prstGeom>
                  </pic:spPr>
                </pic:pic>
              </a:graphicData>
            </a:graphic>
            <wp14:sizeRelH relativeFrom="page">
              <wp14:pctWidth>0</wp14:pctWidth>
            </wp14:sizeRelH>
            <wp14:sizeRelV relativeFrom="page">
              <wp14:pctHeight>0</wp14:pctHeight>
            </wp14:sizeRelV>
          </wp:anchor>
        </w:drawing>
      </w:r>
      <w:r w:rsidRPr="00A96637">
        <w:rPr>
          <w:rFonts w:ascii="Arial" w:eastAsia="Arial" w:hAnsi="Arial" w:cs="Arial"/>
          <w:noProof/>
          <w:sz w:val="24"/>
          <w:szCs w:val="24"/>
        </w:rPr>
        <mc:AlternateContent>
          <mc:Choice Requires="wps">
            <w:drawing>
              <wp:anchor distT="0" distB="0" distL="114300" distR="114300" simplePos="0" relativeHeight="251719680" behindDoc="0" locked="0" layoutInCell="1" allowOverlap="1" wp14:anchorId="0694E712" wp14:editId="3FE724C1">
                <wp:simplePos x="0" y="0"/>
                <wp:positionH relativeFrom="column">
                  <wp:posOffset>317343</wp:posOffset>
                </wp:positionH>
                <wp:positionV relativeFrom="paragraph">
                  <wp:posOffset>-97790</wp:posOffset>
                </wp:positionV>
                <wp:extent cx="5527964" cy="371475"/>
                <wp:effectExtent l="0" t="0" r="0" b="0"/>
                <wp:wrapNone/>
                <wp:docPr id="36" name="TextBox 2"/>
                <wp:cNvGraphicFramePr/>
                <a:graphic xmlns:a="http://schemas.openxmlformats.org/drawingml/2006/main">
                  <a:graphicData uri="http://schemas.microsoft.com/office/word/2010/wordprocessingShape">
                    <wps:wsp>
                      <wps:cNvSpPr txBox="1"/>
                      <wps:spPr>
                        <a:xfrm>
                          <a:off x="0" y="0"/>
                          <a:ext cx="5527964" cy="371475"/>
                        </a:xfrm>
                        <a:prstGeom prst="rect">
                          <a:avLst/>
                        </a:prstGeom>
                        <a:noFill/>
                      </wps:spPr>
                      <wps:txbx>
                        <w:txbxContent>
                          <w:p w14:paraId="3420FEB7" w14:textId="2C033AF9" w:rsidR="0002303D" w:rsidRPr="00205007" w:rsidRDefault="0002303D" w:rsidP="00076290">
                            <w:pPr>
                              <w:pStyle w:val="NormalWeb"/>
                              <w:spacing w:before="0" w:beforeAutospacing="0" w:after="0" w:afterAutospacing="0"/>
                              <w:jc w:val="center"/>
                              <w:rPr>
                                <w:b/>
                                <w:sz w:val="16"/>
                              </w:rPr>
                            </w:pPr>
                            <w:r w:rsidRPr="00076290">
                              <w:rPr>
                                <w:rFonts w:asciiTheme="minorHAnsi" w:hAnsi="Cambria" w:cstheme="minorBidi"/>
                                <w:b/>
                                <w:i/>
                                <w:iCs/>
                                <w:color w:val="002060"/>
                                <w:kern w:val="24"/>
                                <w:sz w:val="30"/>
                                <w:szCs w:val="22"/>
                                <w:lang w:val="en-PH"/>
                              </w:rPr>
                              <w:t>Loading of the sleeping kits and family tents at the Basco Port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94E712" id="_x0000_s1041" type="#_x0000_t202" style="position:absolute;left:0;text-align:left;margin-left:25pt;margin-top:-7.7pt;width:435.25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" filled="f" stroked="f">
                <v:textbox>
                  <w:txbxContent>
                    <w:p w14:paraId="3420FEB7" w14:textId="2C033AF9" w:rsidR="0002303D" w:rsidRPr="00205007" w:rsidRDefault="0002303D" w:rsidP="00076290">
                      <w:pPr>
                        <w:pStyle w:val="NormalWeb"/>
                        <w:spacing w:before="0" w:beforeAutospacing="0" w:after="0" w:afterAutospacing="0"/>
                        <w:jc w:val="center"/>
                        <w:rPr>
                          <w:b/>
                          <w:sz w:val="16"/>
                        </w:rPr>
                      </w:pPr>
                      <w:r w:rsidRPr="00076290">
                        <w:rPr>
                          <w:rFonts w:asciiTheme="minorHAnsi" w:hAnsi="Cambria" w:cstheme="minorBidi"/>
                          <w:b/>
                          <w:i/>
                          <w:iCs/>
                          <w:color w:val="002060"/>
                          <w:kern w:val="24"/>
                          <w:sz w:val="30"/>
                          <w:szCs w:val="22"/>
                          <w:lang w:val="en-PH"/>
                        </w:rPr>
                        <w:t>Loading of the sleeping kits and family tents at the Basco Port</w:t>
                      </w:r>
                    </w:p>
                  </w:txbxContent>
                </v:textbox>
              </v:shape>
            </w:pict>
          </mc:Fallback>
        </mc:AlternateContent>
      </w:r>
      <w:r w:rsidR="0076795B">
        <w:rPr>
          <w:rFonts w:ascii="Arial" w:eastAsia="Arial" w:hAnsi="Arial" w:cs="Arial"/>
          <w:noProof/>
          <w:sz w:val="24"/>
          <w:szCs w:val="24"/>
        </w:rPr>
        <w:drawing>
          <wp:anchor distT="0" distB="0" distL="114300" distR="114300" simplePos="0" relativeHeight="251717632" behindDoc="0" locked="0" layoutInCell="1" allowOverlap="1" wp14:anchorId="5C56E12B" wp14:editId="1FCD5397">
            <wp:simplePos x="0" y="0"/>
            <wp:positionH relativeFrom="column">
              <wp:posOffset>-50924</wp:posOffset>
            </wp:positionH>
            <wp:positionV relativeFrom="paragraph">
              <wp:posOffset>237507</wp:posOffset>
            </wp:positionV>
            <wp:extent cx="6189345" cy="3094990"/>
            <wp:effectExtent l="0" t="0" r="190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9-07-31 (1).jpg"/>
                    <pic:cNvPicPr/>
                  </pic:nvPicPr>
                  <pic:blipFill>
                    <a:blip r:embed="rId27">
                      <a:extLst>
                        <a:ext uri="{28A0092B-C50C-407E-A947-70E740481C1C}">
                          <a14:useLocalDpi xmlns:a14="http://schemas.microsoft.com/office/drawing/2010/main" val="0"/>
                        </a:ext>
                      </a:extLst>
                    </a:blip>
                    <a:stretch>
                      <a:fillRect/>
                    </a:stretch>
                  </pic:blipFill>
                  <pic:spPr>
                    <a:xfrm>
                      <a:off x="0" y="0"/>
                      <a:ext cx="6189345" cy="3094990"/>
                    </a:xfrm>
                    <a:prstGeom prst="rect">
                      <a:avLst/>
                    </a:prstGeom>
                  </pic:spPr>
                </pic:pic>
              </a:graphicData>
            </a:graphic>
            <wp14:sizeRelH relativeFrom="page">
              <wp14:pctWidth>0</wp14:pctWidth>
            </wp14:sizeRelH>
            <wp14:sizeRelV relativeFrom="page">
              <wp14:pctHeight>0</wp14:pctHeight>
            </wp14:sizeRelV>
          </wp:anchor>
        </w:drawing>
      </w:r>
    </w:p>
    <w:p w14:paraId="79CDFE2E" w14:textId="176E1EC2" w:rsidR="0076795B" w:rsidRPr="0076795B" w:rsidRDefault="00076290" w:rsidP="0076795B">
      <w:pPr>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721728" behindDoc="0" locked="0" layoutInCell="1" allowOverlap="1" wp14:anchorId="465F386F" wp14:editId="108F9084">
                <wp:simplePos x="0" y="0"/>
                <wp:positionH relativeFrom="column">
                  <wp:posOffset>4578985</wp:posOffset>
                </wp:positionH>
                <wp:positionV relativeFrom="paragraph">
                  <wp:posOffset>6280686</wp:posOffset>
                </wp:positionV>
                <wp:extent cx="1562100" cy="237506"/>
                <wp:effectExtent l="0" t="0" r="0" b="0"/>
                <wp:wrapNone/>
                <wp:docPr id="37"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2CDB7001" w14:textId="3C03EDBD" w:rsidR="0002303D" w:rsidRPr="001E37C3" w:rsidRDefault="0002303D" w:rsidP="00076290">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01 August</w:t>
                            </w:r>
                            <w:r w:rsidRPr="001E37C3">
                              <w:rPr>
                                <w:rFonts w:asciiTheme="minorHAnsi" w:hAnsi="Cambria" w:cstheme="minorBidi"/>
                                <w:i/>
                                <w:iCs/>
                                <w:color w:val="002060"/>
                                <w:kern w:val="24"/>
                                <w:sz w:val="14"/>
                                <w:szCs w:val="22"/>
                                <w:lang w:val="en-PH"/>
                              </w:rPr>
                              <w:t xml:space="preserve">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5F386F" id="_x0000_s1042" type="#_x0000_t202" style="position:absolute;margin-left:360.55pt;margin-top:494.55pt;width:123pt;height:18.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" filled="f" stroked="f">
                <v:textbox>
                  <w:txbxContent>
                    <w:p w14:paraId="2CDB7001" w14:textId="3C03EDBD" w:rsidR="0002303D" w:rsidRPr="001E37C3" w:rsidRDefault="0002303D" w:rsidP="00076290">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01 August</w:t>
                      </w:r>
                      <w:r w:rsidRPr="001E37C3">
                        <w:rPr>
                          <w:rFonts w:asciiTheme="minorHAnsi" w:hAnsi="Cambria" w:cstheme="minorBidi"/>
                          <w:i/>
                          <w:iCs/>
                          <w:color w:val="002060"/>
                          <w:kern w:val="24"/>
                          <w:sz w:val="14"/>
                          <w:szCs w:val="22"/>
                          <w:lang w:val="en-PH"/>
                        </w:rPr>
                        <w:t xml:space="preserve"> 2019</w:t>
                      </w:r>
                    </w:p>
                  </w:txbxContent>
                </v:textbox>
              </v:shape>
            </w:pict>
          </mc:Fallback>
        </mc:AlternateContent>
      </w:r>
    </w:p>
    <w:p w14:paraId="201F4944" w14:textId="0FFA7BDA" w:rsidR="0076795B" w:rsidRPr="0076795B" w:rsidRDefault="0076795B" w:rsidP="0076795B">
      <w:pPr>
        <w:rPr>
          <w:rFonts w:ascii="Arial" w:eastAsia="Arial" w:hAnsi="Arial" w:cs="Arial"/>
          <w:sz w:val="24"/>
          <w:szCs w:val="24"/>
        </w:rPr>
      </w:pPr>
    </w:p>
    <w:p w14:paraId="23FEF55D" w14:textId="0F33C5EE" w:rsidR="0076795B" w:rsidRPr="0076795B" w:rsidRDefault="0076795B" w:rsidP="0076795B">
      <w:pPr>
        <w:rPr>
          <w:rFonts w:ascii="Arial" w:eastAsia="Arial" w:hAnsi="Arial" w:cs="Arial"/>
          <w:sz w:val="24"/>
          <w:szCs w:val="24"/>
        </w:rPr>
      </w:pPr>
    </w:p>
    <w:p w14:paraId="335B551D" w14:textId="30A3CBAA" w:rsidR="0076795B" w:rsidRPr="0076795B" w:rsidRDefault="0076795B" w:rsidP="0076795B">
      <w:pPr>
        <w:rPr>
          <w:rFonts w:ascii="Arial" w:eastAsia="Arial" w:hAnsi="Arial" w:cs="Arial"/>
          <w:sz w:val="24"/>
          <w:szCs w:val="24"/>
        </w:rPr>
      </w:pPr>
    </w:p>
    <w:p w14:paraId="2731F316" w14:textId="07422D20" w:rsidR="0076795B" w:rsidRPr="0076795B" w:rsidRDefault="0076795B" w:rsidP="0076795B">
      <w:pPr>
        <w:rPr>
          <w:rFonts w:ascii="Arial" w:eastAsia="Arial" w:hAnsi="Arial" w:cs="Arial"/>
          <w:sz w:val="24"/>
          <w:szCs w:val="24"/>
        </w:rPr>
      </w:pPr>
    </w:p>
    <w:p w14:paraId="46809792" w14:textId="1294DEBE" w:rsidR="0076795B" w:rsidRPr="0076795B" w:rsidRDefault="0076795B" w:rsidP="0076795B">
      <w:pPr>
        <w:rPr>
          <w:rFonts w:ascii="Arial" w:eastAsia="Arial" w:hAnsi="Arial" w:cs="Arial"/>
          <w:sz w:val="24"/>
          <w:szCs w:val="24"/>
        </w:rPr>
      </w:pPr>
    </w:p>
    <w:p w14:paraId="75430B20" w14:textId="14D40C51" w:rsidR="00D42EA8" w:rsidRPr="0076795B" w:rsidRDefault="00D42EA8" w:rsidP="0076795B">
      <w:pPr>
        <w:rPr>
          <w:rFonts w:ascii="Arial" w:eastAsia="Arial" w:hAnsi="Arial" w:cs="Arial"/>
          <w:sz w:val="24"/>
          <w:szCs w:val="24"/>
        </w:rPr>
      </w:pPr>
    </w:p>
    <w:sectPr w:rsidR="00D42EA8" w:rsidRPr="0076795B">
      <w:headerReference w:type="even" r:id="rId28"/>
      <w:headerReference w:type="default" r:id="rId29"/>
      <w:footerReference w:type="even" r:id="rId30"/>
      <w:footerReference w:type="default" r:id="rId31"/>
      <w:headerReference w:type="first" r:id="rId32"/>
      <w:footerReference w:type="first" r:id="rId33"/>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F08E0" w14:textId="77777777" w:rsidR="008E2754" w:rsidRDefault="008E2754">
      <w:pPr>
        <w:spacing w:after="0" w:line="240" w:lineRule="auto"/>
      </w:pPr>
      <w:r>
        <w:separator/>
      </w:r>
    </w:p>
  </w:endnote>
  <w:endnote w:type="continuationSeparator" w:id="0">
    <w:p w14:paraId="19A5C9DA" w14:textId="77777777" w:rsidR="008E2754" w:rsidRDefault="008E2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1030" w14:textId="77777777" w:rsidR="0002303D" w:rsidRDefault="0002303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057F" w14:textId="77777777" w:rsidR="0002303D" w:rsidRDefault="0002303D">
    <w:pPr>
      <w:pBdr>
        <w:bottom w:val="single" w:sz="6" w:space="1" w:color="000000"/>
      </w:pBdr>
      <w:tabs>
        <w:tab w:val="left" w:pos="2371"/>
        <w:tab w:val="center" w:pos="5233"/>
      </w:tabs>
      <w:spacing w:after="0" w:line="240" w:lineRule="auto"/>
      <w:jc w:val="right"/>
      <w:rPr>
        <w:sz w:val="16"/>
        <w:szCs w:val="16"/>
      </w:rPr>
    </w:pPr>
  </w:p>
  <w:p w14:paraId="5214E98A" w14:textId="6641E461" w:rsidR="0002303D" w:rsidRPr="00432F91" w:rsidRDefault="0002303D" w:rsidP="004E6F82">
    <w:pPr>
      <w:pBdr>
        <w:top w:val="nil"/>
        <w:left w:val="nil"/>
        <w:bottom w:val="nil"/>
        <w:right w:val="nil"/>
        <w:between w:val="nil"/>
      </w:pBdr>
      <w:spacing w:after="0" w:line="240" w:lineRule="auto"/>
      <w:jc w:val="right"/>
      <w:rPr>
        <w:rFonts w:ascii="Arial" w:eastAsia="Arial" w:hAnsi="Arial" w:cs="Arial"/>
        <w:sz w:val="14"/>
        <w:szCs w:val="14"/>
      </w:rPr>
    </w:pPr>
    <w:bookmarkStart w:id="5" w:name="_1t3h5sf"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33A5E">
      <w:rPr>
        <w:b/>
        <w:noProof/>
        <w:sz w:val="16"/>
        <w:szCs w:val="16"/>
      </w:rPr>
      <w:t>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33A5E">
      <w:rPr>
        <w:b/>
        <w:noProof/>
        <w:sz w:val="16"/>
        <w:szCs w:val="16"/>
      </w:rPr>
      <w:t>12</w:t>
    </w:r>
    <w:r>
      <w:rPr>
        <w:b/>
        <w:sz w:val="16"/>
        <w:szCs w:val="16"/>
      </w:rPr>
      <w:fldChar w:fldCharType="end"/>
    </w:r>
    <w:r>
      <w:rPr>
        <w:sz w:val="16"/>
        <w:szCs w:val="16"/>
      </w:rPr>
      <w:t xml:space="preserve">| </w:t>
    </w:r>
    <w:r w:rsidR="00947391">
      <w:rPr>
        <w:rFonts w:ascii="Arial" w:eastAsia="Arial" w:hAnsi="Arial" w:cs="Arial"/>
        <w:sz w:val="14"/>
        <w:szCs w:val="14"/>
      </w:rPr>
      <w:t>DSWD DROMIC Report #9</w:t>
    </w:r>
    <w:r>
      <w:rPr>
        <w:rFonts w:ascii="Arial" w:eastAsia="Arial" w:hAnsi="Arial" w:cs="Arial"/>
        <w:sz w:val="14"/>
        <w:szCs w:val="14"/>
      </w:rPr>
      <w:t xml:space="preserve"> </w:t>
    </w:r>
    <w:r w:rsidRPr="004E6F82">
      <w:rPr>
        <w:rFonts w:ascii="Arial" w:eastAsia="Arial" w:hAnsi="Arial" w:cs="Arial"/>
        <w:sz w:val="14"/>
        <w:szCs w:val="14"/>
      </w:rPr>
      <w:t>on the Earthquake Incide</w:t>
    </w:r>
    <w:r w:rsidR="00947391">
      <w:rPr>
        <w:rFonts w:ascii="Arial" w:eastAsia="Arial" w:hAnsi="Arial" w:cs="Arial"/>
        <w:sz w:val="14"/>
        <w:szCs w:val="14"/>
      </w:rPr>
      <w:t xml:space="preserve">nt in Itbayat, Batanes as of 02 </w:t>
    </w:r>
    <w:r>
      <w:rPr>
        <w:rFonts w:ascii="Arial" w:eastAsia="Arial" w:hAnsi="Arial" w:cs="Arial"/>
        <w:sz w:val="14"/>
        <w:szCs w:val="14"/>
      </w:rPr>
      <w:t>August</w:t>
    </w:r>
    <w:r w:rsidRPr="004E6F82">
      <w:rPr>
        <w:rFonts w:ascii="Arial" w:eastAsia="Arial" w:hAnsi="Arial" w:cs="Arial"/>
        <w:sz w:val="14"/>
        <w:szCs w:val="14"/>
      </w:rPr>
      <w:t xml:space="preserve"> 2019, </w:t>
    </w:r>
    <w:r w:rsidR="00947391">
      <w:rPr>
        <w:rFonts w:ascii="Arial" w:eastAsia="Arial" w:hAnsi="Arial" w:cs="Arial"/>
        <w:sz w:val="14"/>
        <w:szCs w:val="14"/>
      </w:rPr>
      <w:t>4A</w:t>
    </w:r>
    <w:r>
      <w:rPr>
        <w:rFonts w:ascii="Arial" w:eastAsia="Arial" w:hAnsi="Arial" w:cs="Arial"/>
        <w:sz w:val="14"/>
        <w:szCs w:val="14"/>
      </w:rPr>
      <w:t>M</w:t>
    </w:r>
  </w:p>
  <w:p w14:paraId="0645D380" w14:textId="23C83138" w:rsidR="0002303D" w:rsidRDefault="0002303D" w:rsidP="006F0656">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B20F1" w14:textId="77777777" w:rsidR="0002303D" w:rsidRDefault="0002303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65C35" w14:textId="77777777" w:rsidR="008E2754" w:rsidRDefault="008E2754">
      <w:pPr>
        <w:spacing w:after="0" w:line="240" w:lineRule="auto"/>
      </w:pPr>
      <w:r>
        <w:separator/>
      </w:r>
    </w:p>
  </w:footnote>
  <w:footnote w:type="continuationSeparator" w:id="0">
    <w:p w14:paraId="71671571" w14:textId="77777777" w:rsidR="008E2754" w:rsidRDefault="008E2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866D" w14:textId="77777777" w:rsidR="0002303D" w:rsidRDefault="0002303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1DD" w14:textId="77777777" w:rsidR="0002303D" w:rsidRDefault="0002303D"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02303D" w:rsidRDefault="0002303D"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02303D" w:rsidRDefault="0002303D" w:rsidP="00AC4062">
    <w:pPr>
      <w:pBdr>
        <w:bottom w:val="single" w:sz="6" w:space="1" w:color="000000"/>
      </w:pBdr>
      <w:tabs>
        <w:tab w:val="center" w:pos="4680"/>
        <w:tab w:val="right" w:pos="9360"/>
      </w:tabs>
      <w:spacing w:after="0" w:line="240" w:lineRule="auto"/>
      <w:jc w:val="center"/>
    </w:pPr>
  </w:p>
  <w:p w14:paraId="1D100BB5" w14:textId="77777777" w:rsidR="0002303D" w:rsidRPr="00AC4062" w:rsidRDefault="0002303D" w:rsidP="00AC406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629B7" w14:textId="77777777" w:rsidR="0002303D" w:rsidRDefault="0002303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D2EF3"/>
    <w:multiLevelType w:val="multilevel"/>
    <w:tmpl w:val="B65E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7A7AFC"/>
    <w:multiLevelType w:val="hybridMultilevel"/>
    <w:tmpl w:val="7EE8F436"/>
    <w:lvl w:ilvl="0" w:tplc="444EFA7C">
      <w:start w:val="1"/>
      <w:numFmt w:val="upperRoman"/>
      <w:lvlText w:val="%1."/>
      <w:lvlJc w:val="left"/>
      <w:pPr>
        <w:ind w:left="1080" w:hanging="108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CCF08CC"/>
    <w:multiLevelType w:val="multilevel"/>
    <w:tmpl w:val="5E2C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E1204F"/>
    <w:multiLevelType w:val="multilevel"/>
    <w:tmpl w:val="44BE98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22EA17F0"/>
    <w:multiLevelType w:val="multilevel"/>
    <w:tmpl w:val="09ECF8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5" w15:restartNumberingAfterBreak="0">
    <w:nsid w:val="271A5C53"/>
    <w:multiLevelType w:val="multilevel"/>
    <w:tmpl w:val="6590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9267C7"/>
    <w:multiLevelType w:val="hybridMultilevel"/>
    <w:tmpl w:val="F27E4C5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3767B1F"/>
    <w:multiLevelType w:val="hybridMultilevel"/>
    <w:tmpl w:val="4ED4728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3D066E8"/>
    <w:multiLevelType w:val="hybridMultilevel"/>
    <w:tmpl w:val="ABECF7A4"/>
    <w:lvl w:ilvl="0" w:tplc="49CEEDA6">
      <w:start w:val="2"/>
      <w:numFmt w:val="decimal"/>
      <w:lvlText w:val="%1."/>
      <w:lvlJc w:val="left"/>
      <w:pPr>
        <w:ind w:left="862" w:hanging="36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10" w15:restartNumberingAfterBreak="0">
    <w:nsid w:val="37237112"/>
    <w:multiLevelType w:val="multilevel"/>
    <w:tmpl w:val="296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432B13"/>
    <w:multiLevelType w:val="hybridMultilevel"/>
    <w:tmpl w:val="A6C8F750"/>
    <w:lvl w:ilvl="0" w:tplc="C2EC65D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3" w15:restartNumberingAfterBreak="0">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15:restartNumberingAfterBreak="0">
    <w:nsid w:val="3A754AB7"/>
    <w:multiLevelType w:val="multilevel"/>
    <w:tmpl w:val="C8A4E904"/>
    <w:lvl w:ilvl="0">
      <w:start w:val="1"/>
      <w:numFmt w:val="upperRoman"/>
      <w:lvlText w:val="%1."/>
      <w:lvlJc w:val="left"/>
      <w:pPr>
        <w:ind w:left="360" w:firstLine="1800"/>
      </w:pPr>
      <w:rPr>
        <w:rFonts w:hint="default"/>
        <w:sz w:val="24"/>
        <w:szCs w:val="24"/>
      </w:rPr>
    </w:lvl>
    <w:lvl w:ilvl="1">
      <w:start w:val="1"/>
      <w:numFmt w:val="lowerLetter"/>
      <w:lvlText w:val="%2."/>
      <w:lvlJc w:val="left"/>
      <w:pPr>
        <w:ind w:left="1080" w:firstLine="6120"/>
      </w:pPr>
      <w:rPr>
        <w:b/>
        <w:sz w:val="24"/>
        <w:szCs w:val="24"/>
      </w:rPr>
    </w:lvl>
    <w:lvl w:ilvl="2">
      <w:start w:val="1"/>
      <w:numFmt w:val="lowerRoman"/>
      <w:lvlText w:val="%3."/>
      <w:lvlJc w:val="right"/>
      <w:pPr>
        <w:ind w:left="1800" w:firstLine="10620"/>
      </w:pPr>
    </w:lvl>
    <w:lvl w:ilvl="3">
      <w:start w:val="1"/>
      <w:numFmt w:val="decimal"/>
      <w:lvlText w:val="%4."/>
      <w:lvlJc w:val="left"/>
      <w:pPr>
        <w:ind w:left="2520" w:firstLine="14760"/>
      </w:pPr>
    </w:lvl>
    <w:lvl w:ilvl="4">
      <w:start w:val="1"/>
      <w:numFmt w:val="lowerLetter"/>
      <w:lvlText w:val="%5."/>
      <w:lvlJc w:val="left"/>
      <w:pPr>
        <w:ind w:left="3240" w:firstLine="19080"/>
      </w:pPr>
    </w:lvl>
    <w:lvl w:ilvl="5">
      <w:start w:val="1"/>
      <w:numFmt w:val="lowerRoman"/>
      <w:lvlText w:val="%6."/>
      <w:lvlJc w:val="right"/>
      <w:pPr>
        <w:ind w:left="3960" w:firstLine="23580"/>
      </w:pPr>
    </w:lvl>
    <w:lvl w:ilvl="6">
      <w:start w:val="1"/>
      <w:numFmt w:val="decimal"/>
      <w:lvlText w:val="%7."/>
      <w:lvlJc w:val="left"/>
      <w:pPr>
        <w:ind w:left="4680" w:firstLine="27720"/>
      </w:pPr>
    </w:lvl>
    <w:lvl w:ilvl="7">
      <w:start w:val="1"/>
      <w:numFmt w:val="lowerLetter"/>
      <w:lvlText w:val="%8."/>
      <w:lvlJc w:val="left"/>
      <w:pPr>
        <w:ind w:left="5400" w:firstLine="32040"/>
      </w:pPr>
    </w:lvl>
    <w:lvl w:ilvl="8">
      <w:start w:val="1"/>
      <w:numFmt w:val="lowerRoman"/>
      <w:lvlText w:val="%9."/>
      <w:lvlJc w:val="right"/>
      <w:pPr>
        <w:ind w:left="6120" w:hanging="28996"/>
      </w:pPr>
    </w:lvl>
  </w:abstractNum>
  <w:abstractNum w:abstractNumId="15" w15:restartNumberingAfterBreak="0">
    <w:nsid w:val="3CBC47E7"/>
    <w:multiLevelType w:val="multilevel"/>
    <w:tmpl w:val="776C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15:restartNumberingAfterBreak="0">
    <w:nsid w:val="43B707C2"/>
    <w:multiLevelType w:val="hybridMultilevel"/>
    <w:tmpl w:val="7BEED9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9" w15:restartNumberingAfterBreak="0">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2A61DE"/>
    <w:multiLevelType w:val="multilevel"/>
    <w:tmpl w:val="ADB47334"/>
    <w:lvl w:ilvl="0">
      <w:start w:val="1"/>
      <w:numFmt w:val="lowerLetter"/>
      <w:lvlText w:val="%1."/>
      <w:lvlJc w:val="left"/>
      <w:pPr>
        <w:ind w:left="1762" w:hanging="360"/>
      </w:pPr>
    </w:lvl>
    <w:lvl w:ilvl="1">
      <w:start w:val="1"/>
      <w:numFmt w:val="lowerLetter"/>
      <w:lvlText w:val="%2."/>
      <w:lvlJc w:val="left"/>
      <w:pPr>
        <w:ind w:left="2482" w:hanging="360"/>
      </w:pPr>
    </w:lvl>
    <w:lvl w:ilvl="2">
      <w:start w:val="1"/>
      <w:numFmt w:val="lowerRoman"/>
      <w:lvlText w:val="%3."/>
      <w:lvlJc w:val="right"/>
      <w:pPr>
        <w:ind w:left="3202" w:hanging="180"/>
      </w:pPr>
    </w:lvl>
    <w:lvl w:ilvl="3">
      <w:start w:val="1"/>
      <w:numFmt w:val="decimal"/>
      <w:lvlText w:val="%4."/>
      <w:lvlJc w:val="left"/>
      <w:pPr>
        <w:ind w:left="3922" w:hanging="360"/>
      </w:pPr>
    </w:lvl>
    <w:lvl w:ilvl="4">
      <w:start w:val="1"/>
      <w:numFmt w:val="lowerLetter"/>
      <w:lvlText w:val="%5."/>
      <w:lvlJc w:val="left"/>
      <w:pPr>
        <w:ind w:left="4642" w:hanging="360"/>
      </w:pPr>
    </w:lvl>
    <w:lvl w:ilvl="5">
      <w:start w:val="1"/>
      <w:numFmt w:val="lowerRoman"/>
      <w:lvlText w:val="%6."/>
      <w:lvlJc w:val="right"/>
      <w:pPr>
        <w:ind w:left="5362" w:hanging="180"/>
      </w:pPr>
    </w:lvl>
    <w:lvl w:ilvl="6">
      <w:start w:val="1"/>
      <w:numFmt w:val="decimal"/>
      <w:lvlText w:val="%7."/>
      <w:lvlJc w:val="left"/>
      <w:pPr>
        <w:ind w:left="6082" w:hanging="360"/>
      </w:pPr>
    </w:lvl>
    <w:lvl w:ilvl="7">
      <w:start w:val="1"/>
      <w:numFmt w:val="lowerLetter"/>
      <w:lvlText w:val="%8."/>
      <w:lvlJc w:val="left"/>
      <w:pPr>
        <w:ind w:left="6802" w:hanging="360"/>
      </w:pPr>
    </w:lvl>
    <w:lvl w:ilvl="8">
      <w:start w:val="1"/>
      <w:numFmt w:val="lowerRoman"/>
      <w:lvlText w:val="%9."/>
      <w:lvlJc w:val="right"/>
      <w:pPr>
        <w:ind w:left="7522" w:hanging="180"/>
      </w:pPr>
    </w:lvl>
  </w:abstractNum>
  <w:abstractNum w:abstractNumId="21" w15:restartNumberingAfterBreak="0">
    <w:nsid w:val="4C807E81"/>
    <w:multiLevelType w:val="hybridMultilevel"/>
    <w:tmpl w:val="910ABA1E"/>
    <w:lvl w:ilvl="0" w:tplc="0480FB26">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DD775DB"/>
    <w:multiLevelType w:val="hybridMultilevel"/>
    <w:tmpl w:val="5EE052D8"/>
    <w:lvl w:ilvl="0" w:tplc="B9683CBC">
      <w:start w:val="1"/>
      <w:numFmt w:val="upperRoman"/>
      <w:lvlText w:val="%1."/>
      <w:lvlJc w:val="left"/>
      <w:pPr>
        <w:ind w:left="990" w:hanging="1080"/>
      </w:pPr>
      <w:rPr>
        <w:rFonts w:hint="default"/>
        <w:b/>
        <w:i w:val="0"/>
        <w:color w:val="002060"/>
        <w:sz w:val="24"/>
      </w:rPr>
    </w:lvl>
    <w:lvl w:ilvl="1" w:tplc="34090019" w:tentative="1">
      <w:start w:val="1"/>
      <w:numFmt w:val="lowerLetter"/>
      <w:lvlText w:val="%2."/>
      <w:lvlJc w:val="left"/>
      <w:pPr>
        <w:ind w:left="990" w:hanging="360"/>
      </w:pPr>
    </w:lvl>
    <w:lvl w:ilvl="2" w:tplc="3409001B" w:tentative="1">
      <w:start w:val="1"/>
      <w:numFmt w:val="lowerRoman"/>
      <w:lvlText w:val="%3."/>
      <w:lvlJc w:val="right"/>
      <w:pPr>
        <w:ind w:left="1710" w:hanging="180"/>
      </w:pPr>
    </w:lvl>
    <w:lvl w:ilvl="3" w:tplc="3409000F" w:tentative="1">
      <w:start w:val="1"/>
      <w:numFmt w:val="decimal"/>
      <w:lvlText w:val="%4."/>
      <w:lvlJc w:val="left"/>
      <w:pPr>
        <w:ind w:left="2430" w:hanging="360"/>
      </w:pPr>
    </w:lvl>
    <w:lvl w:ilvl="4" w:tplc="34090019" w:tentative="1">
      <w:start w:val="1"/>
      <w:numFmt w:val="lowerLetter"/>
      <w:lvlText w:val="%5."/>
      <w:lvlJc w:val="left"/>
      <w:pPr>
        <w:ind w:left="3150" w:hanging="360"/>
      </w:pPr>
    </w:lvl>
    <w:lvl w:ilvl="5" w:tplc="3409001B" w:tentative="1">
      <w:start w:val="1"/>
      <w:numFmt w:val="lowerRoman"/>
      <w:lvlText w:val="%6."/>
      <w:lvlJc w:val="right"/>
      <w:pPr>
        <w:ind w:left="3870" w:hanging="180"/>
      </w:pPr>
    </w:lvl>
    <w:lvl w:ilvl="6" w:tplc="3409000F" w:tentative="1">
      <w:start w:val="1"/>
      <w:numFmt w:val="decimal"/>
      <w:lvlText w:val="%7."/>
      <w:lvlJc w:val="left"/>
      <w:pPr>
        <w:ind w:left="4590" w:hanging="360"/>
      </w:pPr>
    </w:lvl>
    <w:lvl w:ilvl="7" w:tplc="34090019" w:tentative="1">
      <w:start w:val="1"/>
      <w:numFmt w:val="lowerLetter"/>
      <w:lvlText w:val="%8."/>
      <w:lvlJc w:val="left"/>
      <w:pPr>
        <w:ind w:left="5310" w:hanging="360"/>
      </w:pPr>
    </w:lvl>
    <w:lvl w:ilvl="8" w:tplc="3409001B" w:tentative="1">
      <w:start w:val="1"/>
      <w:numFmt w:val="lowerRoman"/>
      <w:lvlText w:val="%9."/>
      <w:lvlJc w:val="right"/>
      <w:pPr>
        <w:ind w:left="6030" w:hanging="180"/>
      </w:pPr>
    </w:lvl>
  </w:abstractNum>
  <w:abstractNum w:abstractNumId="23" w15:restartNumberingAfterBreak="0">
    <w:nsid w:val="4FB17BBA"/>
    <w:multiLevelType w:val="hybridMultilevel"/>
    <w:tmpl w:val="C0B6B84C"/>
    <w:lvl w:ilvl="0" w:tplc="34090001">
      <w:start w:val="1"/>
      <w:numFmt w:val="bullet"/>
      <w:lvlText w:val=""/>
      <w:lvlJc w:val="left"/>
      <w:pPr>
        <w:ind w:left="1207" w:hanging="360"/>
      </w:pPr>
      <w:rPr>
        <w:rFonts w:ascii="Symbol" w:hAnsi="Symbol" w:hint="default"/>
      </w:rPr>
    </w:lvl>
    <w:lvl w:ilvl="1" w:tplc="34090003" w:tentative="1">
      <w:start w:val="1"/>
      <w:numFmt w:val="bullet"/>
      <w:lvlText w:val="o"/>
      <w:lvlJc w:val="left"/>
      <w:pPr>
        <w:ind w:left="1927" w:hanging="360"/>
      </w:pPr>
      <w:rPr>
        <w:rFonts w:ascii="Courier New" w:hAnsi="Courier New" w:cs="Courier New" w:hint="default"/>
      </w:rPr>
    </w:lvl>
    <w:lvl w:ilvl="2" w:tplc="34090005" w:tentative="1">
      <w:start w:val="1"/>
      <w:numFmt w:val="bullet"/>
      <w:lvlText w:val=""/>
      <w:lvlJc w:val="left"/>
      <w:pPr>
        <w:ind w:left="2647" w:hanging="360"/>
      </w:pPr>
      <w:rPr>
        <w:rFonts w:ascii="Wingdings" w:hAnsi="Wingdings" w:hint="default"/>
      </w:rPr>
    </w:lvl>
    <w:lvl w:ilvl="3" w:tplc="34090001" w:tentative="1">
      <w:start w:val="1"/>
      <w:numFmt w:val="bullet"/>
      <w:lvlText w:val=""/>
      <w:lvlJc w:val="left"/>
      <w:pPr>
        <w:ind w:left="3367" w:hanging="360"/>
      </w:pPr>
      <w:rPr>
        <w:rFonts w:ascii="Symbol" w:hAnsi="Symbol" w:hint="default"/>
      </w:rPr>
    </w:lvl>
    <w:lvl w:ilvl="4" w:tplc="34090003" w:tentative="1">
      <w:start w:val="1"/>
      <w:numFmt w:val="bullet"/>
      <w:lvlText w:val="o"/>
      <w:lvlJc w:val="left"/>
      <w:pPr>
        <w:ind w:left="4087" w:hanging="360"/>
      </w:pPr>
      <w:rPr>
        <w:rFonts w:ascii="Courier New" w:hAnsi="Courier New" w:cs="Courier New" w:hint="default"/>
      </w:rPr>
    </w:lvl>
    <w:lvl w:ilvl="5" w:tplc="34090005" w:tentative="1">
      <w:start w:val="1"/>
      <w:numFmt w:val="bullet"/>
      <w:lvlText w:val=""/>
      <w:lvlJc w:val="left"/>
      <w:pPr>
        <w:ind w:left="4807" w:hanging="360"/>
      </w:pPr>
      <w:rPr>
        <w:rFonts w:ascii="Wingdings" w:hAnsi="Wingdings" w:hint="default"/>
      </w:rPr>
    </w:lvl>
    <w:lvl w:ilvl="6" w:tplc="34090001" w:tentative="1">
      <w:start w:val="1"/>
      <w:numFmt w:val="bullet"/>
      <w:lvlText w:val=""/>
      <w:lvlJc w:val="left"/>
      <w:pPr>
        <w:ind w:left="5527" w:hanging="360"/>
      </w:pPr>
      <w:rPr>
        <w:rFonts w:ascii="Symbol" w:hAnsi="Symbol" w:hint="default"/>
      </w:rPr>
    </w:lvl>
    <w:lvl w:ilvl="7" w:tplc="34090003" w:tentative="1">
      <w:start w:val="1"/>
      <w:numFmt w:val="bullet"/>
      <w:lvlText w:val="o"/>
      <w:lvlJc w:val="left"/>
      <w:pPr>
        <w:ind w:left="6247" w:hanging="360"/>
      </w:pPr>
      <w:rPr>
        <w:rFonts w:ascii="Courier New" w:hAnsi="Courier New" w:cs="Courier New" w:hint="default"/>
      </w:rPr>
    </w:lvl>
    <w:lvl w:ilvl="8" w:tplc="34090005" w:tentative="1">
      <w:start w:val="1"/>
      <w:numFmt w:val="bullet"/>
      <w:lvlText w:val=""/>
      <w:lvlJc w:val="left"/>
      <w:pPr>
        <w:ind w:left="6967" w:hanging="360"/>
      </w:pPr>
      <w:rPr>
        <w:rFonts w:ascii="Wingdings" w:hAnsi="Wingdings" w:hint="default"/>
      </w:rPr>
    </w:lvl>
  </w:abstractNum>
  <w:abstractNum w:abstractNumId="24" w15:restartNumberingAfterBreak="0">
    <w:nsid w:val="51F32FED"/>
    <w:multiLevelType w:val="multilevel"/>
    <w:tmpl w:val="870686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37B5639"/>
    <w:multiLevelType w:val="hybridMultilevel"/>
    <w:tmpl w:val="D44E587C"/>
    <w:lvl w:ilvl="0" w:tplc="16786038">
      <w:start w:val="1"/>
      <w:numFmt w:val="upperRoman"/>
      <w:lvlText w:val="%1."/>
      <w:lvlJc w:val="left"/>
      <w:pPr>
        <w:ind w:left="1222" w:hanging="72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6"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7" w15:restartNumberingAfterBreak="0">
    <w:nsid w:val="5AEE1B54"/>
    <w:multiLevelType w:val="hybridMultilevel"/>
    <w:tmpl w:val="0D68D24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9540AB"/>
    <w:multiLevelType w:val="hybridMultilevel"/>
    <w:tmpl w:val="2C9600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7FC7C46"/>
    <w:multiLevelType w:val="hybridMultilevel"/>
    <w:tmpl w:val="88D4BCDC"/>
    <w:lvl w:ilvl="0" w:tplc="C736E4E8">
      <w:start w:val="1"/>
      <w:numFmt w:val="low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8957758"/>
    <w:multiLevelType w:val="hybridMultilevel"/>
    <w:tmpl w:val="C1EE6AC6"/>
    <w:lvl w:ilvl="0" w:tplc="AB461A9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2335EED"/>
    <w:multiLevelType w:val="hybridMultilevel"/>
    <w:tmpl w:val="44A8750E"/>
    <w:lvl w:ilvl="0" w:tplc="A6BCE92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4" w15:restartNumberingAfterBreak="0">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5" w15:restartNumberingAfterBreak="0">
    <w:nsid w:val="7AFB3118"/>
    <w:multiLevelType w:val="hybridMultilevel"/>
    <w:tmpl w:val="9F44A31E"/>
    <w:lvl w:ilvl="0" w:tplc="F71A6B8E">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D155A50"/>
    <w:multiLevelType w:val="multilevel"/>
    <w:tmpl w:val="DB70DA1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E6E23B2"/>
    <w:multiLevelType w:val="hybridMultilevel"/>
    <w:tmpl w:val="E7041D54"/>
    <w:lvl w:ilvl="0" w:tplc="824ABE88">
      <w:start w:val="1"/>
      <w:numFmt w:val="lowerLetter"/>
      <w:lvlText w:val="%1."/>
      <w:lvlJc w:val="left"/>
      <w:pPr>
        <w:ind w:left="720" w:hanging="360"/>
      </w:pPr>
      <w:rPr>
        <w:rFonts w:hint="default"/>
        <w:b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2"/>
  </w:num>
  <w:num w:numId="2">
    <w:abstractNumId w:val="34"/>
  </w:num>
  <w:num w:numId="3">
    <w:abstractNumId w:val="7"/>
  </w:num>
  <w:num w:numId="4">
    <w:abstractNumId w:val="18"/>
  </w:num>
  <w:num w:numId="5">
    <w:abstractNumId w:val="19"/>
  </w:num>
  <w:num w:numId="6">
    <w:abstractNumId w:val="28"/>
  </w:num>
  <w:num w:numId="7">
    <w:abstractNumId w:val="16"/>
  </w:num>
  <w:num w:numId="8">
    <w:abstractNumId w:val="33"/>
  </w:num>
  <w:num w:numId="9">
    <w:abstractNumId w:val="13"/>
  </w:num>
  <w:num w:numId="10">
    <w:abstractNumId w:val="25"/>
  </w:num>
  <w:num w:numId="11">
    <w:abstractNumId w:val="9"/>
  </w:num>
  <w:num w:numId="12">
    <w:abstractNumId w:val="29"/>
  </w:num>
  <w:num w:numId="13">
    <w:abstractNumId w:val="24"/>
  </w:num>
  <w:num w:numId="14">
    <w:abstractNumId w:val="20"/>
  </w:num>
  <w:num w:numId="15">
    <w:abstractNumId w:val="36"/>
  </w:num>
  <w:num w:numId="16">
    <w:abstractNumId w:val="11"/>
  </w:num>
  <w:num w:numId="17">
    <w:abstractNumId w:val="37"/>
  </w:num>
  <w:num w:numId="18">
    <w:abstractNumId w:val="2"/>
    <w:lvlOverride w:ilvl="0">
      <w:lvl w:ilvl="0">
        <w:numFmt w:val="lowerLetter"/>
        <w:lvlText w:val="%1."/>
        <w:lvlJc w:val="left"/>
      </w:lvl>
    </w:lvlOverride>
  </w:num>
  <w:num w:numId="19">
    <w:abstractNumId w:val="30"/>
  </w:num>
  <w:num w:numId="20">
    <w:abstractNumId w:val="0"/>
    <w:lvlOverride w:ilvl="0">
      <w:lvl w:ilvl="0">
        <w:numFmt w:val="upperRoman"/>
        <w:lvlText w:val="%1."/>
        <w:lvlJc w:val="right"/>
      </w:lvl>
    </w:lvlOverride>
  </w:num>
  <w:num w:numId="21">
    <w:abstractNumId w:val="4"/>
  </w:num>
  <w:num w:numId="22">
    <w:abstractNumId w:val="3"/>
  </w:num>
  <w:num w:numId="23">
    <w:abstractNumId w:val="15"/>
    <w:lvlOverride w:ilvl="0">
      <w:lvl w:ilvl="0">
        <w:numFmt w:val="upperRoman"/>
        <w:lvlText w:val="%1."/>
        <w:lvlJc w:val="right"/>
      </w:lvl>
    </w:lvlOverride>
  </w:num>
  <w:num w:numId="24">
    <w:abstractNumId w:val="1"/>
  </w:num>
  <w:num w:numId="25">
    <w:abstractNumId w:val="10"/>
    <w:lvlOverride w:ilvl="0">
      <w:lvl w:ilvl="0">
        <w:numFmt w:val="upperRoman"/>
        <w:lvlText w:val="%1."/>
        <w:lvlJc w:val="right"/>
      </w:lvl>
    </w:lvlOverride>
  </w:num>
  <w:num w:numId="26">
    <w:abstractNumId w:val="5"/>
    <w:lvlOverride w:ilvl="0">
      <w:lvl w:ilvl="0">
        <w:numFmt w:val="lowerLetter"/>
        <w:lvlText w:val="%1."/>
        <w:lvlJc w:val="left"/>
      </w:lvl>
    </w:lvlOverride>
  </w:num>
  <w:num w:numId="27">
    <w:abstractNumId w:val="32"/>
  </w:num>
  <w:num w:numId="28">
    <w:abstractNumId w:val="23"/>
  </w:num>
  <w:num w:numId="29">
    <w:abstractNumId w:val="22"/>
  </w:num>
  <w:num w:numId="30">
    <w:abstractNumId w:val="17"/>
  </w:num>
  <w:num w:numId="31">
    <w:abstractNumId w:val="14"/>
  </w:num>
  <w:num w:numId="32">
    <w:abstractNumId w:val="35"/>
  </w:num>
  <w:num w:numId="33">
    <w:abstractNumId w:val="21"/>
  </w:num>
  <w:num w:numId="34">
    <w:abstractNumId w:val="31"/>
  </w:num>
  <w:num w:numId="35">
    <w:abstractNumId w:val="26"/>
  </w:num>
  <w:num w:numId="36">
    <w:abstractNumId w:val="27"/>
  </w:num>
  <w:num w:numId="37">
    <w:abstractNumId w:val="6"/>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EC7"/>
    <w:rsid w:val="00003AC5"/>
    <w:rsid w:val="00005366"/>
    <w:rsid w:val="00006D6A"/>
    <w:rsid w:val="000101D0"/>
    <w:rsid w:val="00012167"/>
    <w:rsid w:val="00013B68"/>
    <w:rsid w:val="0001600F"/>
    <w:rsid w:val="00021C4E"/>
    <w:rsid w:val="0002303D"/>
    <w:rsid w:val="00035E06"/>
    <w:rsid w:val="00042FEB"/>
    <w:rsid w:val="00044521"/>
    <w:rsid w:val="00046FA7"/>
    <w:rsid w:val="00057461"/>
    <w:rsid w:val="00057C6C"/>
    <w:rsid w:val="000645FA"/>
    <w:rsid w:val="0007411D"/>
    <w:rsid w:val="00076290"/>
    <w:rsid w:val="00076FD1"/>
    <w:rsid w:val="00081BF1"/>
    <w:rsid w:val="00082522"/>
    <w:rsid w:val="00083789"/>
    <w:rsid w:val="00086783"/>
    <w:rsid w:val="00090717"/>
    <w:rsid w:val="00096310"/>
    <w:rsid w:val="000A1B57"/>
    <w:rsid w:val="000D062E"/>
    <w:rsid w:val="000D181F"/>
    <w:rsid w:val="000D6801"/>
    <w:rsid w:val="000D7B1F"/>
    <w:rsid w:val="000E1001"/>
    <w:rsid w:val="000E38E9"/>
    <w:rsid w:val="000F4719"/>
    <w:rsid w:val="000F7A88"/>
    <w:rsid w:val="001036F2"/>
    <w:rsid w:val="00103995"/>
    <w:rsid w:val="00111EB0"/>
    <w:rsid w:val="0011225C"/>
    <w:rsid w:val="001149A2"/>
    <w:rsid w:val="0012120B"/>
    <w:rsid w:val="00132701"/>
    <w:rsid w:val="00135103"/>
    <w:rsid w:val="00150265"/>
    <w:rsid w:val="00152376"/>
    <w:rsid w:val="00155842"/>
    <w:rsid w:val="00166E5A"/>
    <w:rsid w:val="001847A6"/>
    <w:rsid w:val="001853AB"/>
    <w:rsid w:val="00186433"/>
    <w:rsid w:val="00190343"/>
    <w:rsid w:val="00191CE5"/>
    <w:rsid w:val="00194830"/>
    <w:rsid w:val="00196479"/>
    <w:rsid w:val="001A1BF0"/>
    <w:rsid w:val="001A527B"/>
    <w:rsid w:val="001A5B90"/>
    <w:rsid w:val="001B2088"/>
    <w:rsid w:val="001B4682"/>
    <w:rsid w:val="001B6619"/>
    <w:rsid w:val="001B6DDB"/>
    <w:rsid w:val="001B76F6"/>
    <w:rsid w:val="001D03BE"/>
    <w:rsid w:val="001D436A"/>
    <w:rsid w:val="001D7344"/>
    <w:rsid w:val="001E37C3"/>
    <w:rsid w:val="001E5944"/>
    <w:rsid w:val="001E6EAF"/>
    <w:rsid w:val="001F0486"/>
    <w:rsid w:val="001F0666"/>
    <w:rsid w:val="00200632"/>
    <w:rsid w:val="00204FE4"/>
    <w:rsid w:val="00205007"/>
    <w:rsid w:val="00222413"/>
    <w:rsid w:val="00246CDF"/>
    <w:rsid w:val="00250D5A"/>
    <w:rsid w:val="00276F61"/>
    <w:rsid w:val="00282674"/>
    <w:rsid w:val="002851FF"/>
    <w:rsid w:val="00293CD5"/>
    <w:rsid w:val="00295003"/>
    <w:rsid w:val="00295B97"/>
    <w:rsid w:val="002B1486"/>
    <w:rsid w:val="002B44BD"/>
    <w:rsid w:val="002B79B5"/>
    <w:rsid w:val="002C7968"/>
    <w:rsid w:val="002D320D"/>
    <w:rsid w:val="002D6344"/>
    <w:rsid w:val="002D7DFE"/>
    <w:rsid w:val="002E4A24"/>
    <w:rsid w:val="002F3E52"/>
    <w:rsid w:val="002F5643"/>
    <w:rsid w:val="002F57CF"/>
    <w:rsid w:val="00301256"/>
    <w:rsid w:val="00301B78"/>
    <w:rsid w:val="003051AC"/>
    <w:rsid w:val="00305E00"/>
    <w:rsid w:val="003169F2"/>
    <w:rsid w:val="0031795A"/>
    <w:rsid w:val="00323165"/>
    <w:rsid w:val="003246EA"/>
    <w:rsid w:val="00327DC0"/>
    <w:rsid w:val="00332D0A"/>
    <w:rsid w:val="00337482"/>
    <w:rsid w:val="00342B68"/>
    <w:rsid w:val="0035250A"/>
    <w:rsid w:val="0035267A"/>
    <w:rsid w:val="00353789"/>
    <w:rsid w:val="003552F2"/>
    <w:rsid w:val="0035686E"/>
    <w:rsid w:val="00360385"/>
    <w:rsid w:val="003615E5"/>
    <w:rsid w:val="00366DFB"/>
    <w:rsid w:val="0036787F"/>
    <w:rsid w:val="00371C7A"/>
    <w:rsid w:val="00376DB2"/>
    <w:rsid w:val="0039157E"/>
    <w:rsid w:val="00393D07"/>
    <w:rsid w:val="003A7CD6"/>
    <w:rsid w:val="003B03B5"/>
    <w:rsid w:val="003B0C7F"/>
    <w:rsid w:val="003B242A"/>
    <w:rsid w:val="003C12B1"/>
    <w:rsid w:val="003C3015"/>
    <w:rsid w:val="003C34D2"/>
    <w:rsid w:val="003C361E"/>
    <w:rsid w:val="003D0EFA"/>
    <w:rsid w:val="003D250D"/>
    <w:rsid w:val="003D2DDC"/>
    <w:rsid w:val="003D37D5"/>
    <w:rsid w:val="003E77EE"/>
    <w:rsid w:val="003F0F20"/>
    <w:rsid w:val="0040289A"/>
    <w:rsid w:val="00412747"/>
    <w:rsid w:val="0041487A"/>
    <w:rsid w:val="00415BD0"/>
    <w:rsid w:val="00416CD0"/>
    <w:rsid w:val="00422596"/>
    <w:rsid w:val="00422948"/>
    <w:rsid w:val="00423D82"/>
    <w:rsid w:val="0042754A"/>
    <w:rsid w:val="00432F91"/>
    <w:rsid w:val="004347A5"/>
    <w:rsid w:val="00435C32"/>
    <w:rsid w:val="004421A5"/>
    <w:rsid w:val="00447724"/>
    <w:rsid w:val="0045166D"/>
    <w:rsid w:val="004664E2"/>
    <w:rsid w:val="00467118"/>
    <w:rsid w:val="00474826"/>
    <w:rsid w:val="00475847"/>
    <w:rsid w:val="0048062F"/>
    <w:rsid w:val="00481C91"/>
    <w:rsid w:val="00484CE6"/>
    <w:rsid w:val="00492118"/>
    <w:rsid w:val="004A129A"/>
    <w:rsid w:val="004A3CF6"/>
    <w:rsid w:val="004A48F8"/>
    <w:rsid w:val="004A4E86"/>
    <w:rsid w:val="004B1313"/>
    <w:rsid w:val="004B6643"/>
    <w:rsid w:val="004C1DB3"/>
    <w:rsid w:val="004C201F"/>
    <w:rsid w:val="004C3428"/>
    <w:rsid w:val="004C4558"/>
    <w:rsid w:val="004C5FC5"/>
    <w:rsid w:val="004D1398"/>
    <w:rsid w:val="004D1CE1"/>
    <w:rsid w:val="004D6D5C"/>
    <w:rsid w:val="004D71E7"/>
    <w:rsid w:val="004D7F4E"/>
    <w:rsid w:val="004E1525"/>
    <w:rsid w:val="004E4E03"/>
    <w:rsid w:val="004E58E2"/>
    <w:rsid w:val="004E6F82"/>
    <w:rsid w:val="004F224A"/>
    <w:rsid w:val="004F3CA8"/>
    <w:rsid w:val="004F3D87"/>
    <w:rsid w:val="004F5AF2"/>
    <w:rsid w:val="00504D61"/>
    <w:rsid w:val="00512579"/>
    <w:rsid w:val="00514E1E"/>
    <w:rsid w:val="005367E8"/>
    <w:rsid w:val="0053798E"/>
    <w:rsid w:val="00553000"/>
    <w:rsid w:val="005560CF"/>
    <w:rsid w:val="00557966"/>
    <w:rsid w:val="00566326"/>
    <w:rsid w:val="00567A7B"/>
    <w:rsid w:val="005752B6"/>
    <w:rsid w:val="0058313A"/>
    <w:rsid w:val="005838F4"/>
    <w:rsid w:val="00590B6B"/>
    <w:rsid w:val="005923C5"/>
    <w:rsid w:val="00596F43"/>
    <w:rsid w:val="005A3291"/>
    <w:rsid w:val="005A345D"/>
    <w:rsid w:val="005B6037"/>
    <w:rsid w:val="005B7B3E"/>
    <w:rsid w:val="005C0F7D"/>
    <w:rsid w:val="005C1D11"/>
    <w:rsid w:val="005C3879"/>
    <w:rsid w:val="005C6857"/>
    <w:rsid w:val="005C7839"/>
    <w:rsid w:val="005D2D10"/>
    <w:rsid w:val="005D5F39"/>
    <w:rsid w:val="005E4A57"/>
    <w:rsid w:val="005F6241"/>
    <w:rsid w:val="0060497B"/>
    <w:rsid w:val="00605D37"/>
    <w:rsid w:val="00610CB6"/>
    <w:rsid w:val="00612913"/>
    <w:rsid w:val="00614BDB"/>
    <w:rsid w:val="0061793C"/>
    <w:rsid w:val="00620C98"/>
    <w:rsid w:val="006332E2"/>
    <w:rsid w:val="006454D2"/>
    <w:rsid w:val="00651F59"/>
    <w:rsid w:val="00660A42"/>
    <w:rsid w:val="00662BAE"/>
    <w:rsid w:val="00662C6C"/>
    <w:rsid w:val="00672917"/>
    <w:rsid w:val="00693963"/>
    <w:rsid w:val="0069788A"/>
    <w:rsid w:val="006A55D2"/>
    <w:rsid w:val="006A6903"/>
    <w:rsid w:val="006B4169"/>
    <w:rsid w:val="006B7F71"/>
    <w:rsid w:val="006C3402"/>
    <w:rsid w:val="006C7E5F"/>
    <w:rsid w:val="006D6C07"/>
    <w:rsid w:val="006E21A9"/>
    <w:rsid w:val="006E324E"/>
    <w:rsid w:val="006F0656"/>
    <w:rsid w:val="006F7673"/>
    <w:rsid w:val="006F7DFC"/>
    <w:rsid w:val="00701452"/>
    <w:rsid w:val="007023FE"/>
    <w:rsid w:val="00702671"/>
    <w:rsid w:val="00713716"/>
    <w:rsid w:val="00714674"/>
    <w:rsid w:val="00721CF9"/>
    <w:rsid w:val="00722F9F"/>
    <w:rsid w:val="007313BB"/>
    <w:rsid w:val="0073140C"/>
    <w:rsid w:val="00733AE3"/>
    <w:rsid w:val="00734C56"/>
    <w:rsid w:val="0073758B"/>
    <w:rsid w:val="007534D1"/>
    <w:rsid w:val="00753BBE"/>
    <w:rsid w:val="007550BB"/>
    <w:rsid w:val="0076795B"/>
    <w:rsid w:val="00767ED9"/>
    <w:rsid w:val="00776A1F"/>
    <w:rsid w:val="00780917"/>
    <w:rsid w:val="00794161"/>
    <w:rsid w:val="007950A1"/>
    <w:rsid w:val="00795446"/>
    <w:rsid w:val="00797FD6"/>
    <w:rsid w:val="007A1819"/>
    <w:rsid w:val="007B50B5"/>
    <w:rsid w:val="007C7545"/>
    <w:rsid w:val="007D14D4"/>
    <w:rsid w:val="007D334E"/>
    <w:rsid w:val="007D3A31"/>
    <w:rsid w:val="007D6598"/>
    <w:rsid w:val="007D6982"/>
    <w:rsid w:val="007D6A5D"/>
    <w:rsid w:val="007E014D"/>
    <w:rsid w:val="007E75A9"/>
    <w:rsid w:val="0080279F"/>
    <w:rsid w:val="0080317D"/>
    <w:rsid w:val="00803AAC"/>
    <w:rsid w:val="00806045"/>
    <w:rsid w:val="008106C1"/>
    <w:rsid w:val="0081334A"/>
    <w:rsid w:val="00814340"/>
    <w:rsid w:val="008150F5"/>
    <w:rsid w:val="00815A89"/>
    <w:rsid w:val="0082655B"/>
    <w:rsid w:val="00830E3D"/>
    <w:rsid w:val="008345A5"/>
    <w:rsid w:val="00834FB3"/>
    <w:rsid w:val="0084093B"/>
    <w:rsid w:val="00847928"/>
    <w:rsid w:val="00847E56"/>
    <w:rsid w:val="008524BB"/>
    <w:rsid w:val="00871F0E"/>
    <w:rsid w:val="00887A41"/>
    <w:rsid w:val="008A0185"/>
    <w:rsid w:val="008B1217"/>
    <w:rsid w:val="008C69B2"/>
    <w:rsid w:val="008C6D94"/>
    <w:rsid w:val="008E1102"/>
    <w:rsid w:val="008E2754"/>
    <w:rsid w:val="008E4068"/>
    <w:rsid w:val="008E4435"/>
    <w:rsid w:val="008E6D8F"/>
    <w:rsid w:val="008F1FFB"/>
    <w:rsid w:val="00901E90"/>
    <w:rsid w:val="00911055"/>
    <w:rsid w:val="009112F7"/>
    <w:rsid w:val="009113D7"/>
    <w:rsid w:val="00913FEE"/>
    <w:rsid w:val="0091510D"/>
    <w:rsid w:val="00915915"/>
    <w:rsid w:val="009200B9"/>
    <w:rsid w:val="009211FE"/>
    <w:rsid w:val="00927484"/>
    <w:rsid w:val="009279A3"/>
    <w:rsid w:val="00931158"/>
    <w:rsid w:val="00931D18"/>
    <w:rsid w:val="00932FE6"/>
    <w:rsid w:val="0094177B"/>
    <w:rsid w:val="00942A79"/>
    <w:rsid w:val="0094428C"/>
    <w:rsid w:val="00947391"/>
    <w:rsid w:val="0095480C"/>
    <w:rsid w:val="0096034A"/>
    <w:rsid w:val="00965142"/>
    <w:rsid w:val="009662D8"/>
    <w:rsid w:val="00970CF8"/>
    <w:rsid w:val="00974EE7"/>
    <w:rsid w:val="00975BF1"/>
    <w:rsid w:val="009804E3"/>
    <w:rsid w:val="009808ED"/>
    <w:rsid w:val="00982647"/>
    <w:rsid w:val="00985089"/>
    <w:rsid w:val="00993737"/>
    <w:rsid w:val="00997925"/>
    <w:rsid w:val="009A5915"/>
    <w:rsid w:val="009A62E2"/>
    <w:rsid w:val="009A7847"/>
    <w:rsid w:val="009B5C96"/>
    <w:rsid w:val="009C3611"/>
    <w:rsid w:val="009C4372"/>
    <w:rsid w:val="009C4A94"/>
    <w:rsid w:val="009C64B1"/>
    <w:rsid w:val="009D5155"/>
    <w:rsid w:val="009D51C2"/>
    <w:rsid w:val="009D7FD6"/>
    <w:rsid w:val="009E122F"/>
    <w:rsid w:val="009E1BD1"/>
    <w:rsid w:val="009E4921"/>
    <w:rsid w:val="009E6B0D"/>
    <w:rsid w:val="009F0290"/>
    <w:rsid w:val="009F12C3"/>
    <w:rsid w:val="009F6591"/>
    <w:rsid w:val="00A01FA9"/>
    <w:rsid w:val="00A055F1"/>
    <w:rsid w:val="00A05E4F"/>
    <w:rsid w:val="00A06DE1"/>
    <w:rsid w:val="00A11005"/>
    <w:rsid w:val="00A1706A"/>
    <w:rsid w:val="00A249D9"/>
    <w:rsid w:val="00A265AF"/>
    <w:rsid w:val="00A26BA0"/>
    <w:rsid w:val="00A455BB"/>
    <w:rsid w:val="00A5377A"/>
    <w:rsid w:val="00A60B98"/>
    <w:rsid w:val="00A61C95"/>
    <w:rsid w:val="00A63054"/>
    <w:rsid w:val="00A7234A"/>
    <w:rsid w:val="00A76276"/>
    <w:rsid w:val="00A76F62"/>
    <w:rsid w:val="00A80B6A"/>
    <w:rsid w:val="00A820CC"/>
    <w:rsid w:val="00A8218F"/>
    <w:rsid w:val="00A82AD1"/>
    <w:rsid w:val="00A87502"/>
    <w:rsid w:val="00A90A4C"/>
    <w:rsid w:val="00A91340"/>
    <w:rsid w:val="00A9177A"/>
    <w:rsid w:val="00A919D1"/>
    <w:rsid w:val="00A9551D"/>
    <w:rsid w:val="00A96637"/>
    <w:rsid w:val="00A96E8B"/>
    <w:rsid w:val="00A97FC8"/>
    <w:rsid w:val="00AA0D7C"/>
    <w:rsid w:val="00AA354F"/>
    <w:rsid w:val="00AA5B99"/>
    <w:rsid w:val="00AA63A7"/>
    <w:rsid w:val="00AB4F81"/>
    <w:rsid w:val="00AB6C4B"/>
    <w:rsid w:val="00AB6DCF"/>
    <w:rsid w:val="00AB701D"/>
    <w:rsid w:val="00AC4062"/>
    <w:rsid w:val="00AC5192"/>
    <w:rsid w:val="00AD3C14"/>
    <w:rsid w:val="00AD7008"/>
    <w:rsid w:val="00AE3539"/>
    <w:rsid w:val="00AE4CF6"/>
    <w:rsid w:val="00AE692C"/>
    <w:rsid w:val="00AF09F5"/>
    <w:rsid w:val="00AF6F81"/>
    <w:rsid w:val="00B00D79"/>
    <w:rsid w:val="00B12402"/>
    <w:rsid w:val="00B157F7"/>
    <w:rsid w:val="00B15E33"/>
    <w:rsid w:val="00B16872"/>
    <w:rsid w:val="00B16CE7"/>
    <w:rsid w:val="00B17722"/>
    <w:rsid w:val="00B20EF9"/>
    <w:rsid w:val="00B225BA"/>
    <w:rsid w:val="00B23979"/>
    <w:rsid w:val="00B31859"/>
    <w:rsid w:val="00B40F59"/>
    <w:rsid w:val="00B43C0E"/>
    <w:rsid w:val="00B53545"/>
    <w:rsid w:val="00B56338"/>
    <w:rsid w:val="00B56D90"/>
    <w:rsid w:val="00B62851"/>
    <w:rsid w:val="00B63D3C"/>
    <w:rsid w:val="00B71087"/>
    <w:rsid w:val="00B748F7"/>
    <w:rsid w:val="00B75DA9"/>
    <w:rsid w:val="00B81E4E"/>
    <w:rsid w:val="00B82B83"/>
    <w:rsid w:val="00B84935"/>
    <w:rsid w:val="00B865A2"/>
    <w:rsid w:val="00B86763"/>
    <w:rsid w:val="00BA09D8"/>
    <w:rsid w:val="00BA3F5E"/>
    <w:rsid w:val="00BB2F4A"/>
    <w:rsid w:val="00BB355D"/>
    <w:rsid w:val="00BC2AFC"/>
    <w:rsid w:val="00BC2B49"/>
    <w:rsid w:val="00BC57D7"/>
    <w:rsid w:val="00BC7E2F"/>
    <w:rsid w:val="00BD4C30"/>
    <w:rsid w:val="00BF3197"/>
    <w:rsid w:val="00BF61B6"/>
    <w:rsid w:val="00BF682D"/>
    <w:rsid w:val="00BF7E63"/>
    <w:rsid w:val="00C009E9"/>
    <w:rsid w:val="00C018FB"/>
    <w:rsid w:val="00C039EE"/>
    <w:rsid w:val="00C04BA2"/>
    <w:rsid w:val="00C07FCA"/>
    <w:rsid w:val="00C10960"/>
    <w:rsid w:val="00C16E9F"/>
    <w:rsid w:val="00C2287F"/>
    <w:rsid w:val="00C23522"/>
    <w:rsid w:val="00C23935"/>
    <w:rsid w:val="00C23A35"/>
    <w:rsid w:val="00C27F09"/>
    <w:rsid w:val="00C42C48"/>
    <w:rsid w:val="00C43A1A"/>
    <w:rsid w:val="00C46A8D"/>
    <w:rsid w:val="00C47501"/>
    <w:rsid w:val="00C47C54"/>
    <w:rsid w:val="00C527D5"/>
    <w:rsid w:val="00C561A7"/>
    <w:rsid w:val="00C61BA3"/>
    <w:rsid w:val="00C6501E"/>
    <w:rsid w:val="00C71876"/>
    <w:rsid w:val="00C71B5A"/>
    <w:rsid w:val="00C7746C"/>
    <w:rsid w:val="00C85CDD"/>
    <w:rsid w:val="00C9090C"/>
    <w:rsid w:val="00C94159"/>
    <w:rsid w:val="00CA2D0F"/>
    <w:rsid w:val="00CB2990"/>
    <w:rsid w:val="00CB57AA"/>
    <w:rsid w:val="00CB7A7B"/>
    <w:rsid w:val="00CC1D7A"/>
    <w:rsid w:val="00CC2B97"/>
    <w:rsid w:val="00CC4362"/>
    <w:rsid w:val="00CC621C"/>
    <w:rsid w:val="00CC6B2B"/>
    <w:rsid w:val="00CC7587"/>
    <w:rsid w:val="00CC7927"/>
    <w:rsid w:val="00CD395F"/>
    <w:rsid w:val="00CE215F"/>
    <w:rsid w:val="00CE347F"/>
    <w:rsid w:val="00CF07E8"/>
    <w:rsid w:val="00CF10D1"/>
    <w:rsid w:val="00D0357D"/>
    <w:rsid w:val="00D05A14"/>
    <w:rsid w:val="00D10EA4"/>
    <w:rsid w:val="00D14814"/>
    <w:rsid w:val="00D14DF6"/>
    <w:rsid w:val="00D15C88"/>
    <w:rsid w:val="00D2195F"/>
    <w:rsid w:val="00D327D7"/>
    <w:rsid w:val="00D33A5E"/>
    <w:rsid w:val="00D33BE4"/>
    <w:rsid w:val="00D41926"/>
    <w:rsid w:val="00D42EA8"/>
    <w:rsid w:val="00D45F1F"/>
    <w:rsid w:val="00D461A2"/>
    <w:rsid w:val="00D553B9"/>
    <w:rsid w:val="00D57D0D"/>
    <w:rsid w:val="00D61622"/>
    <w:rsid w:val="00D63CC6"/>
    <w:rsid w:val="00D72083"/>
    <w:rsid w:val="00D723E0"/>
    <w:rsid w:val="00D85B45"/>
    <w:rsid w:val="00D94D33"/>
    <w:rsid w:val="00DA4BBC"/>
    <w:rsid w:val="00DB0323"/>
    <w:rsid w:val="00DB3648"/>
    <w:rsid w:val="00DB4B44"/>
    <w:rsid w:val="00DC2272"/>
    <w:rsid w:val="00DC4256"/>
    <w:rsid w:val="00DC458A"/>
    <w:rsid w:val="00DC6DB4"/>
    <w:rsid w:val="00DC7C16"/>
    <w:rsid w:val="00DD070D"/>
    <w:rsid w:val="00DD3DDF"/>
    <w:rsid w:val="00DE2C90"/>
    <w:rsid w:val="00DE772C"/>
    <w:rsid w:val="00DF6D06"/>
    <w:rsid w:val="00DF724A"/>
    <w:rsid w:val="00DF728B"/>
    <w:rsid w:val="00E001E2"/>
    <w:rsid w:val="00E04FDD"/>
    <w:rsid w:val="00E058B4"/>
    <w:rsid w:val="00E06986"/>
    <w:rsid w:val="00E126CF"/>
    <w:rsid w:val="00E1326F"/>
    <w:rsid w:val="00E13766"/>
    <w:rsid w:val="00E15317"/>
    <w:rsid w:val="00E15531"/>
    <w:rsid w:val="00E17558"/>
    <w:rsid w:val="00E236E0"/>
    <w:rsid w:val="00E31DD3"/>
    <w:rsid w:val="00E32112"/>
    <w:rsid w:val="00E3253B"/>
    <w:rsid w:val="00E32DA2"/>
    <w:rsid w:val="00E36F07"/>
    <w:rsid w:val="00E418EA"/>
    <w:rsid w:val="00E421B6"/>
    <w:rsid w:val="00E476B6"/>
    <w:rsid w:val="00E56915"/>
    <w:rsid w:val="00E56999"/>
    <w:rsid w:val="00E61798"/>
    <w:rsid w:val="00E7153C"/>
    <w:rsid w:val="00E755D3"/>
    <w:rsid w:val="00E8312E"/>
    <w:rsid w:val="00E96F9D"/>
    <w:rsid w:val="00E977F2"/>
    <w:rsid w:val="00E97EC4"/>
    <w:rsid w:val="00EB5BF2"/>
    <w:rsid w:val="00EC1834"/>
    <w:rsid w:val="00EC24DD"/>
    <w:rsid w:val="00EC4A93"/>
    <w:rsid w:val="00EC52B2"/>
    <w:rsid w:val="00EC62CC"/>
    <w:rsid w:val="00EC62D1"/>
    <w:rsid w:val="00ED12B4"/>
    <w:rsid w:val="00ED336C"/>
    <w:rsid w:val="00EE3A0C"/>
    <w:rsid w:val="00EE46BE"/>
    <w:rsid w:val="00EE4CF5"/>
    <w:rsid w:val="00EE4D06"/>
    <w:rsid w:val="00EE646E"/>
    <w:rsid w:val="00EF0E3A"/>
    <w:rsid w:val="00EF2BE1"/>
    <w:rsid w:val="00EF34B8"/>
    <w:rsid w:val="00EF477F"/>
    <w:rsid w:val="00EF5752"/>
    <w:rsid w:val="00F01280"/>
    <w:rsid w:val="00F21A16"/>
    <w:rsid w:val="00F34BEF"/>
    <w:rsid w:val="00F53205"/>
    <w:rsid w:val="00F61F3C"/>
    <w:rsid w:val="00F63AF5"/>
    <w:rsid w:val="00F75D3D"/>
    <w:rsid w:val="00F779E2"/>
    <w:rsid w:val="00F821A6"/>
    <w:rsid w:val="00F837D9"/>
    <w:rsid w:val="00F86174"/>
    <w:rsid w:val="00F9024E"/>
    <w:rsid w:val="00F91BCF"/>
    <w:rsid w:val="00F97F18"/>
    <w:rsid w:val="00FA38BA"/>
    <w:rsid w:val="00FA4E07"/>
    <w:rsid w:val="00FA665B"/>
    <w:rsid w:val="00FB2A90"/>
    <w:rsid w:val="00FC3E81"/>
    <w:rsid w:val="00FC545B"/>
    <w:rsid w:val="00FC5D7E"/>
    <w:rsid w:val="00FC7CDE"/>
    <w:rsid w:val="00FD096E"/>
    <w:rsid w:val="00FD5693"/>
    <w:rsid w:val="00FD5C9D"/>
    <w:rsid w:val="00FD65BA"/>
    <w:rsid w:val="00FE0E6C"/>
    <w:rsid w:val="00FE270C"/>
    <w:rsid w:val="00FE29B1"/>
    <w:rsid w:val="00FE5B0C"/>
    <w:rsid w:val="00FE688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2AAE77D2-7AF1-420A-9B44-CFE23580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pPr>
      <w:spacing w:line="240" w:lineRule="auto"/>
    </w:pPr>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 w:type="paragraph" w:customStyle="1" w:styleId="m3159296912243353899gmail-msonormal">
    <w:name w:val="m_3159296912243353899gmail-msonormal"/>
    <w:basedOn w:val="Normal"/>
    <w:rsid w:val="0048062F"/>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58672503">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 w:id="32775158">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sChild>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571740995">
          <w:marLeft w:val="0"/>
          <w:marRight w:val="0"/>
          <w:marTop w:val="0"/>
          <w:marBottom w:val="0"/>
          <w:divBdr>
            <w:top w:val="none" w:sz="0" w:space="0" w:color="auto"/>
            <w:left w:val="none" w:sz="0" w:space="0" w:color="auto"/>
            <w:bottom w:val="none" w:sz="0" w:space="0" w:color="auto"/>
            <w:right w:val="none" w:sz="0" w:space="0" w:color="auto"/>
          </w:divBdr>
        </w:div>
        <w:div w:id="96677020">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sChild>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344747242">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1936669226">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789010426">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sChild>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header" Target="header1.xml"/><Relationship Id="rId10" Type="http://schemas.openxmlformats.org/officeDocument/2006/relationships/hyperlink" Target="http://www1.pagasa.dost.gov.ph/index.php/tropical-cyclones/weather-bulletins" TargetMode="External"/><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DCE59-7ACE-4570-A430-AD2BD4700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1743</Words>
  <Characters>9938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Marijoy V. San Buenaventura</cp:lastModifiedBy>
  <cp:revision>2</cp:revision>
  <cp:lastPrinted>2019-04-24T18:30:00Z</cp:lastPrinted>
  <dcterms:created xsi:type="dcterms:W3CDTF">2019-08-01T17:32:00Z</dcterms:created>
  <dcterms:modified xsi:type="dcterms:W3CDTF">2019-08-01T17:32:00Z</dcterms:modified>
</cp:coreProperties>
</file>