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64C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182522">
        <w:rPr>
          <w:rFonts w:ascii="Arial" w:eastAsia="Arial" w:hAnsi="Arial" w:cs="Arial"/>
          <w:b/>
          <w:sz w:val="32"/>
          <w:szCs w:val="24"/>
        </w:rPr>
        <w:t>2</w:t>
      </w:r>
      <w:r w:rsidR="007F64C4">
        <w:rPr>
          <w:rFonts w:ascii="Arial" w:eastAsia="Arial" w:hAnsi="Arial" w:cs="Arial"/>
          <w:b/>
          <w:sz w:val="32"/>
          <w:szCs w:val="24"/>
        </w:rPr>
        <w:t xml:space="preserve"> on the Fire Incident</w:t>
      </w:r>
    </w:p>
    <w:p w:rsidR="00CC5DC8" w:rsidRDefault="008B354D" w:rsidP="007F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>n</w:t>
      </w:r>
      <w:r w:rsidR="007F64C4">
        <w:rPr>
          <w:rFonts w:ascii="Arial" w:eastAsia="Arial" w:hAnsi="Arial" w:cs="Arial"/>
          <w:b/>
          <w:sz w:val="32"/>
          <w:szCs w:val="24"/>
        </w:rPr>
        <w:t xml:space="preserve"> </w:t>
      </w:r>
      <w:r w:rsidR="008B7FB2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8A2C00">
        <w:rPr>
          <w:rFonts w:ascii="Arial" w:eastAsia="Arial" w:hAnsi="Arial" w:cs="Arial"/>
          <w:b/>
          <w:sz w:val="32"/>
          <w:szCs w:val="24"/>
        </w:rPr>
        <w:t>Nueva</w:t>
      </w:r>
      <w:r w:rsidR="008B7FB2">
        <w:rPr>
          <w:rFonts w:ascii="Arial" w:eastAsia="Arial" w:hAnsi="Arial" w:cs="Arial"/>
          <w:b/>
          <w:sz w:val="32"/>
          <w:szCs w:val="24"/>
        </w:rPr>
        <w:t xml:space="preserve">, </w:t>
      </w:r>
      <w:r w:rsidR="008A2C00">
        <w:rPr>
          <w:rFonts w:ascii="Arial" w:eastAsia="Arial" w:hAnsi="Arial" w:cs="Arial"/>
          <w:b/>
          <w:sz w:val="32"/>
          <w:szCs w:val="24"/>
        </w:rPr>
        <w:t>San Pedro</w:t>
      </w:r>
      <w:r w:rsidR="00517F39">
        <w:rPr>
          <w:rFonts w:ascii="Arial" w:eastAsia="Arial" w:hAnsi="Arial" w:cs="Arial"/>
          <w:b/>
          <w:sz w:val="32"/>
          <w:szCs w:val="24"/>
        </w:rPr>
        <w:t xml:space="preserve">, </w:t>
      </w:r>
      <w:r w:rsidR="008A2C00">
        <w:rPr>
          <w:rFonts w:ascii="Arial" w:eastAsia="Arial" w:hAnsi="Arial" w:cs="Arial"/>
          <w:b/>
          <w:sz w:val="32"/>
          <w:szCs w:val="24"/>
        </w:rPr>
        <w:t>Laguna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>as</w:t>
      </w:r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182522">
        <w:rPr>
          <w:rFonts w:ascii="Arial" w:eastAsia="Arial" w:hAnsi="Arial" w:cs="Arial"/>
          <w:sz w:val="24"/>
          <w:szCs w:val="24"/>
        </w:rPr>
        <w:t>21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 w:rsidR="008B7FB2">
        <w:rPr>
          <w:rFonts w:ascii="Arial" w:eastAsia="Arial" w:hAnsi="Arial" w:cs="Arial"/>
          <w:sz w:val="24"/>
          <w:szCs w:val="24"/>
        </w:rPr>
        <w:t>September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182522">
        <w:rPr>
          <w:rFonts w:ascii="Arial" w:eastAsia="Arial" w:hAnsi="Arial" w:cs="Arial"/>
          <w:sz w:val="24"/>
          <w:szCs w:val="24"/>
        </w:rPr>
        <w:t>4</w:t>
      </w:r>
      <w:r w:rsidR="008A2C00">
        <w:rPr>
          <w:rFonts w:ascii="Arial" w:eastAsia="Arial" w:hAnsi="Arial" w:cs="Arial"/>
          <w:sz w:val="24"/>
          <w:szCs w:val="24"/>
        </w:rPr>
        <w:t>PM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5753D5" w:rsidRPr="005753D5" w:rsidRDefault="009D462A" w:rsidP="000D502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8A2C00">
        <w:rPr>
          <w:rFonts w:ascii="Arial" w:eastAsia="Arial" w:hAnsi="Arial" w:cs="Arial"/>
          <w:sz w:val="24"/>
          <w:szCs w:val="24"/>
        </w:rPr>
        <w:t>03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8B7FB2">
        <w:rPr>
          <w:rFonts w:ascii="Arial" w:eastAsia="Arial" w:hAnsi="Arial" w:cs="Arial"/>
          <w:sz w:val="24"/>
          <w:szCs w:val="24"/>
        </w:rPr>
        <w:t>September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CD740A">
        <w:rPr>
          <w:rFonts w:ascii="Arial" w:eastAsia="Arial" w:hAnsi="Arial" w:cs="Arial"/>
          <w:sz w:val="24"/>
          <w:szCs w:val="24"/>
        </w:rPr>
        <w:t xml:space="preserve"> at around </w:t>
      </w:r>
      <w:r w:rsidR="008A2C00">
        <w:rPr>
          <w:rFonts w:ascii="Arial" w:eastAsia="Arial" w:hAnsi="Arial" w:cs="Arial"/>
          <w:sz w:val="24"/>
          <w:szCs w:val="24"/>
        </w:rPr>
        <w:t>8:00</w:t>
      </w:r>
      <w:r w:rsidR="00800532">
        <w:rPr>
          <w:rFonts w:ascii="Arial" w:eastAsia="Arial" w:hAnsi="Arial" w:cs="Arial"/>
          <w:sz w:val="24"/>
          <w:szCs w:val="24"/>
        </w:rPr>
        <w:t xml:space="preserve"> A</w:t>
      </w:r>
      <w:r w:rsidR="00360818">
        <w:rPr>
          <w:rFonts w:ascii="Arial" w:eastAsia="Arial" w:hAnsi="Arial" w:cs="Arial"/>
          <w:sz w:val="24"/>
          <w:szCs w:val="24"/>
        </w:rPr>
        <w:t xml:space="preserve">M, </w:t>
      </w:r>
      <w:r w:rsidRPr="00312874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5753D5">
        <w:rPr>
          <w:rFonts w:ascii="Arial" w:eastAsia="Arial" w:hAnsi="Arial" w:cs="Arial"/>
          <w:sz w:val="24"/>
          <w:szCs w:val="24"/>
        </w:rPr>
        <w:t>in</w:t>
      </w:r>
      <w:r w:rsidR="00800532">
        <w:rPr>
          <w:rFonts w:ascii="Arial" w:eastAsia="Arial" w:hAnsi="Arial" w:cs="Arial"/>
          <w:sz w:val="24"/>
          <w:szCs w:val="24"/>
        </w:rPr>
        <w:t xml:space="preserve"> </w:t>
      </w:r>
      <w:r w:rsidR="003006E1">
        <w:rPr>
          <w:rFonts w:ascii="Arial" w:eastAsia="Arial" w:hAnsi="Arial" w:cs="Arial"/>
          <w:sz w:val="24"/>
          <w:szCs w:val="24"/>
        </w:rPr>
        <w:t xml:space="preserve">a </w:t>
      </w:r>
      <w:r w:rsidR="00800532">
        <w:rPr>
          <w:rFonts w:ascii="Arial" w:eastAsia="Arial" w:hAnsi="Arial" w:cs="Arial"/>
          <w:sz w:val="24"/>
          <w:szCs w:val="24"/>
        </w:rPr>
        <w:t xml:space="preserve">residential area </w:t>
      </w:r>
      <w:r w:rsidR="008A2C00">
        <w:rPr>
          <w:rFonts w:ascii="Arial" w:eastAsia="Arial" w:hAnsi="Arial" w:cs="Arial"/>
          <w:sz w:val="24"/>
          <w:szCs w:val="24"/>
        </w:rPr>
        <w:t>in Barangay</w:t>
      </w:r>
      <w:r w:rsidR="00800532">
        <w:rPr>
          <w:rFonts w:ascii="Arial" w:eastAsia="Arial" w:hAnsi="Arial" w:cs="Arial"/>
          <w:sz w:val="24"/>
          <w:szCs w:val="24"/>
        </w:rPr>
        <w:t xml:space="preserve"> </w:t>
      </w:r>
      <w:r w:rsidR="008A2C00">
        <w:rPr>
          <w:rFonts w:ascii="Arial" w:eastAsia="Arial" w:hAnsi="Arial" w:cs="Arial"/>
          <w:sz w:val="24"/>
          <w:szCs w:val="24"/>
        </w:rPr>
        <w:t>Nueva</w:t>
      </w:r>
      <w:r w:rsidR="00800532">
        <w:rPr>
          <w:rFonts w:ascii="Arial" w:eastAsia="Arial" w:hAnsi="Arial" w:cs="Arial"/>
          <w:sz w:val="24"/>
          <w:szCs w:val="24"/>
        </w:rPr>
        <w:t xml:space="preserve">, </w:t>
      </w:r>
      <w:r w:rsidR="008A2C00">
        <w:rPr>
          <w:rFonts w:ascii="Arial" w:eastAsia="Arial" w:hAnsi="Arial" w:cs="Arial"/>
          <w:sz w:val="24"/>
          <w:szCs w:val="24"/>
        </w:rPr>
        <w:t>San Pedro</w:t>
      </w:r>
      <w:r w:rsidR="00800532">
        <w:rPr>
          <w:rFonts w:ascii="Arial" w:eastAsia="Arial" w:hAnsi="Arial" w:cs="Arial"/>
          <w:sz w:val="24"/>
          <w:szCs w:val="24"/>
        </w:rPr>
        <w:t xml:space="preserve">, </w:t>
      </w:r>
      <w:r w:rsidR="008A2C00">
        <w:rPr>
          <w:rFonts w:ascii="Arial" w:eastAsia="Arial" w:hAnsi="Arial" w:cs="Arial"/>
          <w:sz w:val="24"/>
          <w:szCs w:val="24"/>
        </w:rPr>
        <w:t>Laguna</w:t>
      </w:r>
      <w:r w:rsidR="00CC5DC8">
        <w:rPr>
          <w:rFonts w:ascii="Arial" w:hAnsi="Arial" w:cs="Arial"/>
          <w:sz w:val="24"/>
          <w:szCs w:val="24"/>
        </w:rPr>
        <w:t xml:space="preserve">. </w:t>
      </w:r>
      <w:r w:rsidR="00731E80">
        <w:rPr>
          <w:rFonts w:ascii="Arial" w:hAnsi="Arial" w:cs="Arial"/>
          <w:sz w:val="24"/>
          <w:szCs w:val="24"/>
        </w:rPr>
        <w:t>The</w:t>
      </w:r>
      <w:r w:rsidR="00800532">
        <w:rPr>
          <w:rFonts w:ascii="Arial" w:hAnsi="Arial" w:cs="Arial"/>
          <w:sz w:val="24"/>
          <w:szCs w:val="24"/>
        </w:rPr>
        <w:t xml:space="preserve"> </w:t>
      </w:r>
      <w:r w:rsidR="00A57937">
        <w:rPr>
          <w:rFonts w:ascii="Arial" w:hAnsi="Arial" w:cs="Arial"/>
          <w:sz w:val="24"/>
          <w:szCs w:val="24"/>
        </w:rPr>
        <w:t>cause of fire is still under investigation.</w:t>
      </w:r>
    </w:p>
    <w:p w:rsidR="0031583C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A2C00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:rsidR="000D502E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753D5" w:rsidRPr="00312874" w:rsidRDefault="005753D5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5753D5" w:rsidRDefault="00375AE7" w:rsidP="005753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A4D3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036D1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21</w:t>
      </w:r>
      <w:r w:rsidR="00073204" w:rsidRPr="000E7F6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0E7F6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956919" w:rsidRPr="000E7F67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6D1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67</w:t>
      </w:r>
      <w:r w:rsidR="00073204" w:rsidRPr="000E7F6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0E7F6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CA73C9" w:rsidRPr="000E7F67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were affected by the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753D5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06E1" w:rsidRPr="003006E1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8A2C00">
        <w:rPr>
          <w:rFonts w:ascii="Arial" w:eastAsia="Arial" w:hAnsi="Arial" w:cs="Arial"/>
          <w:b/>
          <w:color w:val="0070C0"/>
          <w:sz w:val="24"/>
          <w:szCs w:val="24"/>
        </w:rPr>
        <w:t>Nueva</w:t>
      </w:r>
      <w:r w:rsidR="003006E1" w:rsidRPr="003006E1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8A2C00">
        <w:rPr>
          <w:rFonts w:ascii="Arial" w:eastAsia="Arial" w:hAnsi="Arial" w:cs="Arial"/>
          <w:b/>
          <w:color w:val="0070C0"/>
          <w:sz w:val="24"/>
          <w:szCs w:val="24"/>
        </w:rPr>
        <w:t>San Pedro</w:t>
      </w:r>
      <w:r w:rsidR="00517F39" w:rsidRPr="003006E1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8A2C00">
        <w:rPr>
          <w:rFonts w:ascii="Arial" w:eastAsia="Arial" w:hAnsi="Arial" w:cs="Arial"/>
          <w:b/>
          <w:color w:val="0070C0"/>
          <w:sz w:val="24"/>
          <w:szCs w:val="24"/>
        </w:rPr>
        <w:t>Laguna</w:t>
      </w:r>
      <w:r w:rsidR="00517F39" w:rsidRPr="003006E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5753D5" w:rsidRDefault="005753D5" w:rsidP="005753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E47F2" w:rsidRPr="005753D5" w:rsidRDefault="00CA73C9" w:rsidP="005753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45"/>
        <w:gridCol w:w="1750"/>
        <w:gridCol w:w="1419"/>
        <w:gridCol w:w="1413"/>
      </w:tblGrid>
      <w:tr w:rsidR="008A2C00" w:rsidRPr="008A2C00" w:rsidTr="008A2C00">
        <w:trPr>
          <w:trHeight w:val="20"/>
        </w:trPr>
        <w:tc>
          <w:tcPr>
            <w:tcW w:w="2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A2C00" w:rsidRPr="008A2C00" w:rsidTr="008A2C00">
        <w:trPr>
          <w:trHeight w:val="20"/>
        </w:trPr>
        <w:tc>
          <w:tcPr>
            <w:tcW w:w="2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A2C00" w:rsidRPr="008A2C00" w:rsidTr="008A2C00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21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67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2C00" w:rsidRPr="008A2C00" w:rsidTr="008A2C00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21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67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2C00" w:rsidRPr="008A2C00" w:rsidTr="008A2C00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21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67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2C00" w:rsidRPr="008A2C00" w:rsidTr="008A2C0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C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21</w:t>
            </w:r>
            <w:r w:rsidR="008A2C00" w:rsidRPr="008A2C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67</w:t>
            </w:r>
            <w:r w:rsidR="008A2C00" w:rsidRPr="008A2C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33412F" w:rsidRPr="00312874" w:rsidRDefault="00A458FF" w:rsidP="00036D11">
      <w:pPr>
        <w:spacing w:after="0" w:line="240" w:lineRule="auto"/>
        <w:ind w:left="851" w:hanging="425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036D1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of the number of affected was result of the validation and assessment conducted by the City Social Welfare    and Development Office.</w:t>
      </w:r>
      <w:r w:rsidR="003006E1"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</w:t>
      </w:r>
      <w:r w:rsidR="003006E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5753D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:rsidR="008A2C00" w:rsidRDefault="008A2C00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Default="00120157" w:rsidP="00120157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20157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D77CE1" w:rsidRDefault="00D77CE1" w:rsidP="00D77CE1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10F7F" w:rsidRDefault="00D77CE1" w:rsidP="005753D5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. </w:t>
      </w:r>
      <w:r w:rsidR="00010F7F" w:rsidRPr="00D77CE1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120157" w:rsidRPr="003006E1" w:rsidRDefault="00120157" w:rsidP="005753D5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3006E1">
        <w:rPr>
          <w:rFonts w:ascii="Arial" w:eastAsia="Arial" w:hAnsi="Arial" w:cs="Arial"/>
          <w:sz w:val="24"/>
          <w:szCs w:val="24"/>
        </w:rPr>
        <w:t xml:space="preserve">There are </w:t>
      </w:r>
      <w:r w:rsidR="00036D11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Pr="003006E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3006E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006E1">
        <w:rPr>
          <w:rFonts w:ascii="Arial" w:eastAsia="Arial" w:hAnsi="Arial" w:cs="Arial"/>
          <w:sz w:val="24"/>
          <w:szCs w:val="24"/>
        </w:rPr>
        <w:t xml:space="preserve">or </w:t>
      </w:r>
      <w:r w:rsidR="00036D11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Pr="003006E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3006E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753D5" w:rsidRPr="005753D5">
        <w:rPr>
          <w:rFonts w:ascii="Arial" w:eastAsia="Arial" w:hAnsi="Arial" w:cs="Arial"/>
          <w:sz w:val="24"/>
          <w:szCs w:val="24"/>
        </w:rPr>
        <w:t xml:space="preserve">who are </w:t>
      </w:r>
      <w:r w:rsidRPr="005753D5">
        <w:rPr>
          <w:rFonts w:ascii="Arial" w:eastAsia="Arial" w:hAnsi="Arial" w:cs="Arial"/>
          <w:sz w:val="24"/>
          <w:szCs w:val="24"/>
        </w:rPr>
        <w:t xml:space="preserve">currently </w:t>
      </w:r>
      <w:r w:rsidRPr="003006E1">
        <w:rPr>
          <w:rFonts w:ascii="Arial" w:eastAsia="Arial" w:hAnsi="Arial" w:cs="Arial"/>
          <w:sz w:val="24"/>
          <w:szCs w:val="24"/>
        </w:rPr>
        <w:t xml:space="preserve">staying </w:t>
      </w:r>
      <w:r w:rsidR="00A46280">
        <w:rPr>
          <w:rFonts w:ascii="Arial" w:eastAsia="Arial" w:hAnsi="Arial" w:cs="Arial"/>
          <w:sz w:val="24"/>
          <w:szCs w:val="24"/>
        </w:rPr>
        <w:t>in</w:t>
      </w:r>
      <w:r w:rsidR="00036D11">
        <w:rPr>
          <w:rFonts w:ascii="Arial" w:eastAsia="Arial" w:hAnsi="Arial" w:cs="Arial"/>
          <w:sz w:val="24"/>
          <w:szCs w:val="24"/>
        </w:rPr>
        <w:t xml:space="preserve"> </w:t>
      </w:r>
      <w:r w:rsidR="00036D11" w:rsidRPr="00036D11">
        <w:rPr>
          <w:rFonts w:ascii="Arial" w:eastAsia="Arial" w:hAnsi="Arial" w:cs="Arial"/>
          <w:b/>
          <w:color w:val="0070C0"/>
          <w:sz w:val="24"/>
          <w:szCs w:val="24"/>
        </w:rPr>
        <w:t>San Pedro Town Center (SPTC)</w:t>
      </w:r>
      <w:r w:rsidRPr="003006E1">
        <w:rPr>
          <w:rFonts w:ascii="Arial" w:eastAsia="Arial" w:hAnsi="Arial" w:cs="Arial"/>
          <w:sz w:val="24"/>
          <w:szCs w:val="24"/>
        </w:rPr>
        <w:t xml:space="preserve"> </w:t>
      </w:r>
      <w:r w:rsidR="008A2C00">
        <w:rPr>
          <w:rFonts w:ascii="Arial" w:eastAsia="Arial" w:hAnsi="Arial" w:cs="Arial"/>
          <w:b/>
          <w:color w:val="0070C0"/>
          <w:sz w:val="24"/>
          <w:szCs w:val="24"/>
        </w:rPr>
        <w:t xml:space="preserve">Evacuation Center </w:t>
      </w:r>
      <w:r w:rsidR="00036D11">
        <w:rPr>
          <w:rFonts w:ascii="Arial" w:eastAsia="Arial" w:hAnsi="Arial" w:cs="Arial"/>
          <w:sz w:val="24"/>
          <w:szCs w:val="24"/>
        </w:rPr>
        <w:t xml:space="preserve">in </w:t>
      </w:r>
      <w:r w:rsidR="008A2C00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DE053F">
        <w:rPr>
          <w:rFonts w:ascii="Arial" w:eastAsia="Arial" w:hAnsi="Arial" w:cs="Arial"/>
          <w:b/>
          <w:color w:val="0070C0"/>
          <w:sz w:val="24"/>
          <w:szCs w:val="24"/>
        </w:rPr>
        <w:t>rg</w:t>
      </w:r>
      <w:r w:rsidR="008A2C00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="00DE053F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036D11">
        <w:rPr>
          <w:rFonts w:ascii="Arial" w:eastAsia="Arial" w:hAnsi="Arial" w:cs="Arial"/>
          <w:b/>
          <w:color w:val="0070C0"/>
          <w:sz w:val="24"/>
          <w:szCs w:val="24"/>
        </w:rPr>
        <w:t xml:space="preserve"> San Antonio, City of San Pedro.</w:t>
      </w:r>
      <w:r w:rsidR="005753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006E1">
        <w:rPr>
          <w:rFonts w:ascii="Arial" w:eastAsia="Arial" w:hAnsi="Arial" w:cs="Arial"/>
          <w:sz w:val="24"/>
          <w:szCs w:val="24"/>
        </w:rPr>
        <w:t>(see Table 2).</w:t>
      </w:r>
    </w:p>
    <w:p w:rsidR="00120157" w:rsidRDefault="00120157" w:rsidP="0012015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120157" w:rsidRPr="005753D5" w:rsidRDefault="00120157" w:rsidP="005753D5">
      <w:pP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753D5">
        <w:rPr>
          <w:rFonts w:ascii="Arial" w:eastAsia="Arial" w:hAnsi="Arial" w:cs="Arial"/>
          <w:b/>
          <w:i/>
          <w:sz w:val="20"/>
          <w:szCs w:val="24"/>
        </w:rPr>
        <w:t>Table 2. Displaced Families / Persons Inside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695"/>
        <w:gridCol w:w="1758"/>
        <w:gridCol w:w="1041"/>
        <w:gridCol w:w="885"/>
        <w:gridCol w:w="886"/>
        <w:gridCol w:w="885"/>
        <w:gridCol w:w="881"/>
      </w:tblGrid>
      <w:tr w:rsidR="008A2C00" w:rsidRPr="008A2C00" w:rsidTr="00D77CE1">
        <w:trPr>
          <w:trHeight w:val="20"/>
        </w:trPr>
        <w:tc>
          <w:tcPr>
            <w:tcW w:w="1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A2C00" w:rsidRPr="008A2C00" w:rsidTr="00D77CE1">
        <w:trPr>
          <w:trHeight w:val="20"/>
        </w:trPr>
        <w:tc>
          <w:tcPr>
            <w:tcW w:w="1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A2C00" w:rsidRPr="008A2C00" w:rsidTr="00D77CE1">
        <w:trPr>
          <w:trHeight w:val="20"/>
        </w:trPr>
        <w:tc>
          <w:tcPr>
            <w:tcW w:w="159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A2C00" w:rsidRPr="008A2C00" w:rsidTr="00D77CE1">
        <w:trPr>
          <w:trHeight w:val="20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2C00" w:rsidRPr="008A2C00" w:rsidTr="00D77CE1">
        <w:trPr>
          <w:trHeight w:val="20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2C00" w:rsidRPr="008A2C00" w:rsidTr="00D77CE1">
        <w:trPr>
          <w:trHeight w:val="20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="008A2C00" w:rsidRPr="008A2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2C00" w:rsidRPr="008A2C00" w:rsidTr="00D77CE1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2C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C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8A2C00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C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  <w:r w:rsidR="008A2C00" w:rsidRPr="008A2C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  <w:r w:rsidR="008A2C00" w:rsidRPr="008A2C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</w:t>
            </w:r>
            <w:r w:rsidR="008A2C00" w:rsidRPr="008A2C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C00" w:rsidRPr="008A2C00" w:rsidRDefault="00036D11" w:rsidP="008A2C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</w:t>
            </w:r>
            <w:r w:rsidR="008A2C00" w:rsidRPr="008A2C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219AD" w:rsidRPr="00312874" w:rsidRDefault="006219AD" w:rsidP="005753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8A2C00" w:rsidRDefault="008A2C00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:rsidR="00D141E8" w:rsidRDefault="00D141E8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141E8" w:rsidRDefault="00D141E8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CE1" w:rsidRDefault="00D77CE1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CE1" w:rsidRDefault="00D77CE1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CE1" w:rsidRDefault="00D77CE1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CE1" w:rsidRDefault="00D77CE1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CE1" w:rsidRDefault="00D77CE1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CE1" w:rsidRDefault="00D77CE1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CE1" w:rsidRDefault="00D77CE1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CE1" w:rsidRDefault="00D77CE1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CE1" w:rsidRDefault="00D77CE1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CE1" w:rsidRDefault="00D77CE1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CE1" w:rsidRDefault="00D77CE1" w:rsidP="008A2C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CD740A" w:rsidRDefault="00284C8E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     b. Outside Evacuation Centers</w:t>
      </w:r>
    </w:p>
    <w:p w:rsidR="00284C8E" w:rsidRDefault="00284C8E" w:rsidP="00D77CE1">
      <w:pPr>
        <w:tabs>
          <w:tab w:val="left" w:pos="6874"/>
        </w:tabs>
        <w:spacing w:after="0" w:line="240" w:lineRule="auto"/>
        <w:ind w:left="426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284C8E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84C8E">
        <w:rPr>
          <w:rFonts w:ascii="Arial" w:eastAsia="Arial" w:hAnsi="Arial" w:cs="Arial"/>
          <w:b/>
          <w:color w:val="0070C0"/>
          <w:sz w:val="24"/>
          <w:szCs w:val="24"/>
        </w:rPr>
        <w:t>8 families or 24 persons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84C8E">
        <w:rPr>
          <w:rFonts w:ascii="Arial" w:eastAsia="Arial" w:hAnsi="Arial" w:cs="Arial"/>
          <w:color w:val="000000" w:themeColor="text1"/>
          <w:sz w:val="24"/>
          <w:szCs w:val="24"/>
        </w:rPr>
        <w:t>who have temporarily stayed with their relatives and/or friends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284C8E">
        <w:rPr>
          <w:rFonts w:ascii="Arial" w:eastAsia="Arial" w:hAnsi="Arial" w:cs="Arial"/>
          <w:color w:val="000000" w:themeColor="text1"/>
          <w:sz w:val="24"/>
          <w:szCs w:val="24"/>
        </w:rPr>
        <w:t xml:space="preserve"> (see Table 3) </w:t>
      </w:r>
    </w:p>
    <w:p w:rsidR="00284C8E" w:rsidRPr="00284C8E" w:rsidRDefault="00284C8E" w:rsidP="00284C8E">
      <w:pPr>
        <w:tabs>
          <w:tab w:val="left" w:pos="6874"/>
        </w:tabs>
        <w:spacing w:after="0" w:line="240" w:lineRule="auto"/>
        <w:ind w:firstLine="426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84C8E" w:rsidRPr="00284C8E" w:rsidRDefault="00284C8E" w:rsidP="00284C8E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</w:t>
      </w:r>
      <w:r w:rsidRPr="00284C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40"/>
        <w:gridCol w:w="1078"/>
        <w:gridCol w:w="1078"/>
        <w:gridCol w:w="1246"/>
        <w:gridCol w:w="1244"/>
      </w:tblGrid>
      <w:tr w:rsidR="00284C8E" w:rsidTr="00D77CE1">
        <w:trPr>
          <w:trHeight w:val="20"/>
          <w:tblHeader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84C8E" w:rsidTr="00D77CE1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84C8E" w:rsidTr="00D77CE1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84C8E" w:rsidTr="00D77CE1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284C8E" w:rsidTr="00D77CE1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284C8E" w:rsidTr="00D77CE1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284C8E" w:rsidTr="00D77CE1">
        <w:trPr>
          <w:trHeight w:val="20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C8E" w:rsidRDefault="00284C8E" w:rsidP="00284C8E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 </w:t>
            </w:r>
          </w:p>
        </w:tc>
      </w:tr>
    </w:tbl>
    <w:p w:rsidR="00284C8E" w:rsidRPr="000E28BD" w:rsidRDefault="00284C8E" w:rsidP="00284C8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color w:val="000000"/>
          <w:sz w:val="24"/>
        </w:rPr>
        <w:t xml:space="preserve">     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284C8E" w:rsidRDefault="00284C8E" w:rsidP="00284C8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CALABARZON</w:t>
      </w:r>
    </w:p>
    <w:p w:rsidR="00BA4474" w:rsidRDefault="00BA4474" w:rsidP="00BA4474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  III. </w:t>
      </w:r>
      <w:r w:rsidRPr="00BA4474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BA4474" w:rsidRPr="00BA4474" w:rsidRDefault="00BA4474" w:rsidP="00BA4474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i/>
          <w:color w:val="0070C0"/>
          <w:sz w:val="18"/>
          <w:szCs w:val="24"/>
        </w:rPr>
        <w:t xml:space="preserve">              </w:t>
      </w:r>
      <w:r w:rsidRPr="00BA4474">
        <w:rPr>
          <w:rFonts w:ascii="Arial" w:hAnsi="Arial" w:cs="Arial"/>
          <w:b/>
          <w:bCs/>
          <w:color w:val="0070C0"/>
        </w:rPr>
        <w:t>2</w:t>
      </w:r>
      <w:r w:rsidR="007A0EF5">
        <w:rPr>
          <w:rFonts w:ascii="Arial" w:hAnsi="Arial" w:cs="Arial"/>
          <w:b/>
          <w:bCs/>
          <w:color w:val="0070C0"/>
        </w:rPr>
        <w:t>0</w:t>
      </w:r>
      <w:r w:rsidRPr="00BA4474">
        <w:rPr>
          <w:rFonts w:ascii="Arial" w:hAnsi="Arial" w:cs="Arial"/>
          <w:b/>
          <w:bCs/>
          <w:color w:val="0070C0"/>
        </w:rPr>
        <w:t xml:space="preserve"> houses</w:t>
      </w:r>
      <w:r w:rsidRPr="00BA4474">
        <w:rPr>
          <w:rFonts w:ascii="Arial" w:hAnsi="Arial" w:cs="Arial"/>
          <w:color w:val="0070C0"/>
        </w:rPr>
        <w:t xml:space="preserve"> </w:t>
      </w:r>
      <w:r w:rsidRPr="00BA4474">
        <w:rPr>
          <w:rFonts w:ascii="Arial" w:hAnsi="Arial" w:cs="Arial"/>
        </w:rPr>
        <w:t>were</w:t>
      </w:r>
      <w:r w:rsidRPr="00BA4474">
        <w:rPr>
          <w:rFonts w:ascii="Arial" w:hAnsi="Arial" w:cs="Arial"/>
          <w:color w:val="0070C0"/>
        </w:rPr>
        <w:t xml:space="preserve"> </w:t>
      </w:r>
      <w:r w:rsidRPr="00BA4474">
        <w:rPr>
          <w:rFonts w:ascii="Arial" w:hAnsi="Arial" w:cs="Arial"/>
          <w:b/>
          <w:bCs/>
          <w:color w:val="0070C0"/>
        </w:rPr>
        <w:t xml:space="preserve">totally damaged </w:t>
      </w:r>
      <w:r w:rsidRPr="00BA4474">
        <w:rPr>
          <w:rFonts w:ascii="Arial" w:hAnsi="Arial" w:cs="Arial"/>
          <w:bCs/>
        </w:rPr>
        <w:t>by the fire</w:t>
      </w:r>
      <w:r w:rsidRPr="00BA4474">
        <w:rPr>
          <w:rFonts w:ascii="Arial" w:hAnsi="Arial" w:cs="Arial"/>
          <w:b/>
          <w:bCs/>
        </w:rPr>
        <w:t xml:space="preserve"> </w:t>
      </w:r>
      <w:r w:rsidRPr="00BA4474">
        <w:rPr>
          <w:rFonts w:ascii="Arial" w:hAnsi="Arial" w:cs="Arial"/>
        </w:rPr>
        <w:t>(see Table 4).</w:t>
      </w:r>
    </w:p>
    <w:p w:rsidR="00BA4474" w:rsidRDefault="00BA4474" w:rsidP="00BA4474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BA4474" w:rsidRPr="00DC7BB2" w:rsidRDefault="00BA4474" w:rsidP="00BA447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332"/>
        <w:gridCol w:w="996"/>
        <w:gridCol w:w="1683"/>
        <w:gridCol w:w="1873"/>
      </w:tblGrid>
      <w:tr w:rsidR="007A0EF5" w:rsidTr="00D77CE1">
        <w:trPr>
          <w:trHeight w:val="20"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BA4474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BA4474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A0EF5" w:rsidTr="00D77CE1">
        <w:trPr>
          <w:trHeight w:val="20"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A0EF5" w:rsidTr="00D77CE1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A0EF5" w:rsidTr="00D77CE1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A0EF5" w:rsidTr="00D77CE1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A0EF5" w:rsidTr="00D77CE1">
        <w:trPr>
          <w:trHeight w:val="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474" w:rsidRDefault="00BA4474" w:rsidP="00BA44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BA4474" w:rsidRPr="000E28BD" w:rsidRDefault="00BA4474" w:rsidP="00BA4474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BA4474" w:rsidRDefault="00BA4474" w:rsidP="00BA4474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A0EF5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:rsidR="00BA4474" w:rsidRDefault="00BA4474" w:rsidP="00BA4474">
      <w:pPr>
        <w:pStyle w:val="ListParagraph"/>
        <w:widowControl/>
        <w:spacing w:after="0" w:line="240" w:lineRule="auto"/>
        <w:ind w:left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BA4474" w:rsidRPr="00BA4474" w:rsidRDefault="00BA4474" w:rsidP="00BA4474">
      <w:pPr>
        <w:widowControl/>
        <w:spacing w:after="0" w:line="240" w:lineRule="auto"/>
        <w:ind w:left="142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 xml:space="preserve">IV. </w:t>
      </w:r>
      <w:r w:rsidRPr="00BA4474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:rsidR="00BA4474" w:rsidRPr="007F6860" w:rsidRDefault="00BA4474" w:rsidP="00BA4474">
      <w:pPr>
        <w:pStyle w:val="ListParagraph"/>
        <w:widowControl/>
        <w:spacing w:after="0" w:line="240" w:lineRule="auto"/>
        <w:ind w:left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Pr="007F686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7A0EF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672,000.00</w:t>
      </w:r>
      <w:r w:rsidRPr="009200A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worth o</w:t>
      </w:r>
      <w:r w:rsidR="007A0EF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f assistance was provided </w:t>
      </w:r>
      <w:r w:rsidR="007A0EF5"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to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the affected families</w:t>
      </w:r>
      <w:r w:rsidR="007A0EF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; of which, </w:t>
      </w:r>
      <w:r w:rsidR="007A0EF5" w:rsidRPr="007F686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7A0EF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210,000.00 </w:t>
      </w:r>
      <w:r w:rsidR="007A0EF5" w:rsidRPr="007A0EF5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>was</w:t>
      </w:r>
      <w:r w:rsidR="007A0EF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="007A0EF5" w:rsidRPr="00CE181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>provided by</w:t>
      </w:r>
      <w:r w:rsidR="007A0EF5" w:rsidRPr="00CE18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="007A0EF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LGU </w:t>
      </w:r>
      <w:r w:rsidR="007A0EF5" w:rsidRPr="007A0EF5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>and</w:t>
      </w:r>
      <w:r w:rsidR="007A0EF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₱462,000.00 </w:t>
      </w:r>
      <w:r w:rsidR="007A0EF5" w:rsidRPr="007A0EF5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>was</w:t>
      </w:r>
      <w:r w:rsidR="007A0EF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="007A0EF5" w:rsidRPr="00CE181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>provided by</w:t>
      </w:r>
      <w:r w:rsidR="007A0EF5" w:rsidRPr="00CE18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="007A0EF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private sectors.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(see Table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5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BA4474" w:rsidRPr="00026D9F" w:rsidRDefault="00BA4474" w:rsidP="00BA4474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5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969"/>
        <w:gridCol w:w="1135"/>
        <w:gridCol w:w="1028"/>
        <w:gridCol w:w="688"/>
        <w:gridCol w:w="1030"/>
        <w:gridCol w:w="1042"/>
      </w:tblGrid>
      <w:tr w:rsidR="007A0EF5" w:rsidTr="00D77CE1">
        <w:trPr>
          <w:trHeight w:val="20"/>
        </w:trPr>
        <w:tc>
          <w:tcPr>
            <w:tcW w:w="2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A0EF5" w:rsidTr="00D77CE1">
        <w:trPr>
          <w:trHeight w:val="20"/>
        </w:trPr>
        <w:tc>
          <w:tcPr>
            <w:tcW w:w="2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A0EF5" w:rsidTr="00D77CE1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672,000.00 </w:t>
            </w:r>
          </w:p>
        </w:tc>
      </w:tr>
      <w:tr w:rsidR="007A0EF5" w:rsidTr="00D77CE1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672,000.00 </w:t>
            </w:r>
          </w:p>
        </w:tc>
      </w:tr>
      <w:tr w:rsidR="007A0EF5" w:rsidTr="00D77CE1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672,000.00 </w:t>
            </w:r>
          </w:p>
        </w:tc>
      </w:tr>
      <w:tr w:rsidR="007A0EF5" w:rsidTr="00D77CE1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EF5" w:rsidRDefault="007A0EF5" w:rsidP="007A0E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672,000.00 </w:t>
            </w:r>
          </w:p>
        </w:tc>
      </w:tr>
    </w:tbl>
    <w:p w:rsidR="00BA4474" w:rsidRPr="000E28BD" w:rsidRDefault="00BA4474" w:rsidP="00BA4474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7A0EF5" w:rsidRDefault="006E5C4C" w:rsidP="007A0EF5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  <w:r w:rsidR="007A0EF5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A0EF5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:rsidR="000D6AF7" w:rsidRDefault="000D6AF7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77CE1" w:rsidRDefault="00D77CE1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77CE1" w:rsidRDefault="00D77CE1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171"/>
        <w:gridCol w:w="7566"/>
      </w:tblGrid>
      <w:tr w:rsidR="001149A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D77CE1" w:rsidRDefault="00D141E8" w:rsidP="006219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6219AD"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0695E"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865382"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D77CE1" w:rsidRDefault="00FF2430" w:rsidP="00DE053F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is closely coordinating with DSWD-Field Office </w:t>
            </w:r>
            <w:r w:rsidR="00DE053F"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956919"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D77CE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A46280" w:rsidRDefault="00A4628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0524F7" w:rsidRDefault="000524F7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0524F7" w:rsidRPr="00312874" w:rsidRDefault="000524F7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DE053F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1F7C48">
        <w:trPr>
          <w:trHeight w:val="546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DE053F" w:rsidRDefault="00D141E8" w:rsidP="00DE0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DE053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DE053F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80" w:rsidRPr="000524F7" w:rsidRDefault="00A46280" w:rsidP="00F857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3" w:hanging="273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CALABARZON </w:t>
            </w:r>
            <w:r w:rsidR="00873CAC">
              <w:rPr>
                <w:rFonts w:ascii="Arial" w:hAnsi="Arial" w:cs="Arial"/>
                <w:color w:val="0070C0"/>
                <w:sz w:val="20"/>
                <w:szCs w:val="20"/>
              </w:rPr>
              <w:t xml:space="preserve">provided Assistance to Individual </w:t>
            </w:r>
            <w:r w:rsidR="000524F7">
              <w:rPr>
                <w:rFonts w:ascii="Arial" w:hAnsi="Arial" w:cs="Arial"/>
                <w:color w:val="0070C0"/>
                <w:sz w:val="20"/>
                <w:szCs w:val="20"/>
              </w:rPr>
              <w:t xml:space="preserve">in Crisis Situation (AICS) amounting to </w:t>
            </w:r>
            <w:r w:rsidR="000524F7" w:rsidRPr="000524F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en-US"/>
              </w:rPr>
              <w:t>₱</w:t>
            </w:r>
            <w:r w:rsidR="000524F7" w:rsidRPr="000524F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en-US"/>
              </w:rPr>
              <w:t xml:space="preserve">63,000.00 each family received </w:t>
            </w:r>
            <w:r w:rsidR="000524F7" w:rsidRPr="000524F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en-US"/>
              </w:rPr>
              <w:t>₱3,000.00</w:t>
            </w:r>
            <w:r w:rsidR="000524F7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0524F7" w:rsidRDefault="000524F7" w:rsidP="00F857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3" w:hanging="273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Disaster Response Management Division (DRMD) is closely coordinating with the CSWDO and CDRRMO for significant reports on the status of the affected families, assistance and other interventions. </w:t>
            </w:r>
          </w:p>
          <w:p w:rsidR="00873CAC" w:rsidRPr="00A46280" w:rsidRDefault="00873CAC" w:rsidP="000524F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3" w:hanging="273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City Government of San Pedro </w:t>
            </w:r>
            <w:r w:rsidR="000524F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has provided the affected families with family food packs, non-food items such as family tents, sleeping kits, hygiene kits and kitchen utensils. </w:t>
            </w:r>
          </w:p>
        </w:tc>
      </w:tr>
    </w:tbl>
    <w:p w:rsidR="00CD740A" w:rsidRDefault="00CC5DC8" w:rsidP="001F7C48">
      <w:pPr>
        <w:tabs>
          <w:tab w:val="left" w:pos="6997"/>
        </w:tabs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DE053F">
        <w:rPr>
          <w:rFonts w:ascii="Arial" w:eastAsia="Arial" w:hAnsi="Arial" w:cs="Arial"/>
          <w:i/>
          <w:color w:val="263238"/>
          <w:sz w:val="20"/>
          <w:szCs w:val="24"/>
        </w:rPr>
        <w:t>CALABARZON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CE1810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CE1810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E053F" w:rsidRDefault="00C9090C" w:rsidP="0058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E053F" w:rsidRPr="00DE053F" w:rsidRDefault="00DE053F" w:rsidP="00DE053F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0B5346" w:rsidRPr="00DE053F" w:rsidRDefault="000B5346" w:rsidP="00DE053F">
      <w:pPr>
        <w:tabs>
          <w:tab w:val="left" w:pos="6348"/>
        </w:tabs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DE053F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03" w:rsidRDefault="00DF1E03">
      <w:pPr>
        <w:spacing w:after="0" w:line="240" w:lineRule="auto"/>
      </w:pPr>
      <w:r>
        <w:separator/>
      </w:r>
    </w:p>
  </w:endnote>
  <w:endnote w:type="continuationSeparator" w:id="0">
    <w:p w:rsidR="00DF1E03" w:rsidRDefault="00DF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8A2C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1E71AB">
      <w:rPr>
        <w:rFonts w:ascii="Arial" w:hAnsi="Arial" w:cs="Arial"/>
        <w:noProof/>
        <w:sz w:val="16"/>
        <w:szCs w:val="16"/>
      </w:rPr>
      <w:t>1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1E71AB">
      <w:rPr>
        <w:rFonts w:ascii="Arial" w:hAnsi="Arial" w:cs="Arial"/>
        <w:noProof/>
        <w:sz w:val="16"/>
        <w:szCs w:val="16"/>
      </w:rPr>
      <w:t>3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8A2C00" w:rsidRPr="008A2C00">
      <w:rPr>
        <w:rFonts w:ascii="Arial" w:eastAsia="Arial" w:hAnsi="Arial" w:cs="Arial"/>
        <w:sz w:val="16"/>
        <w:szCs w:val="16"/>
      </w:rPr>
      <w:t>DSWD DROMIC</w:t>
    </w:r>
    <w:r w:rsidR="00873CAC">
      <w:rPr>
        <w:rFonts w:ascii="Arial" w:eastAsia="Arial" w:hAnsi="Arial" w:cs="Arial"/>
        <w:sz w:val="16"/>
        <w:szCs w:val="16"/>
      </w:rPr>
      <w:t xml:space="preserve"> Report #2</w:t>
    </w:r>
    <w:r w:rsidR="008A2C00">
      <w:rPr>
        <w:rFonts w:ascii="Arial" w:eastAsia="Arial" w:hAnsi="Arial" w:cs="Arial"/>
        <w:sz w:val="16"/>
        <w:szCs w:val="16"/>
      </w:rPr>
      <w:t xml:space="preserve"> on the Fire Incident i</w:t>
    </w:r>
    <w:r w:rsidR="008A2C00" w:rsidRPr="008A2C00">
      <w:rPr>
        <w:rFonts w:ascii="Arial" w:eastAsia="Arial" w:hAnsi="Arial" w:cs="Arial"/>
        <w:sz w:val="16"/>
        <w:szCs w:val="16"/>
      </w:rPr>
      <w:t>n</w:t>
    </w:r>
    <w:r w:rsidR="008A2C00">
      <w:rPr>
        <w:rFonts w:ascii="Arial" w:eastAsia="Arial" w:hAnsi="Arial" w:cs="Arial"/>
        <w:sz w:val="16"/>
        <w:szCs w:val="16"/>
      </w:rPr>
      <w:t xml:space="preserve"> Brgy. Nueva, San Pedro, Laguna </w:t>
    </w:r>
    <w:r w:rsidR="00873CAC">
      <w:rPr>
        <w:rFonts w:ascii="Arial" w:eastAsia="Arial" w:hAnsi="Arial" w:cs="Arial"/>
        <w:sz w:val="16"/>
        <w:szCs w:val="16"/>
      </w:rPr>
      <w:t>as of 21 September 2019, 4</w:t>
    </w:r>
    <w:r w:rsidR="008A2C00" w:rsidRPr="008A2C00">
      <w:rPr>
        <w:rFonts w:ascii="Arial" w:eastAsia="Arial" w:hAnsi="Arial" w:cs="Arial"/>
        <w:sz w:val="16"/>
        <w:szCs w:val="16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03" w:rsidRDefault="00DF1E03">
      <w:pPr>
        <w:spacing w:after="0" w:line="240" w:lineRule="auto"/>
      </w:pPr>
      <w:r>
        <w:separator/>
      </w:r>
    </w:p>
  </w:footnote>
  <w:footnote w:type="continuationSeparator" w:id="0">
    <w:p w:rsidR="00DF1E03" w:rsidRDefault="00DF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4C5BE5"/>
    <w:multiLevelType w:val="hybridMultilevel"/>
    <w:tmpl w:val="6EDA2034"/>
    <w:lvl w:ilvl="0" w:tplc="9866F4C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81A9B"/>
    <w:multiLevelType w:val="hybridMultilevel"/>
    <w:tmpl w:val="EC6C9D88"/>
    <w:lvl w:ilvl="0" w:tplc="8D34A78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15"/>
  </w:num>
  <w:num w:numId="5">
    <w:abstractNumId w:val="16"/>
  </w:num>
  <w:num w:numId="6">
    <w:abstractNumId w:val="19"/>
  </w:num>
  <w:num w:numId="7">
    <w:abstractNumId w:val="14"/>
  </w:num>
  <w:num w:numId="8">
    <w:abstractNumId w:val="21"/>
  </w:num>
  <w:num w:numId="9">
    <w:abstractNumId w:val="11"/>
  </w:num>
  <w:num w:numId="10">
    <w:abstractNumId w:val="1"/>
  </w:num>
  <w:num w:numId="11">
    <w:abstractNumId w:val="17"/>
  </w:num>
  <w:num w:numId="12">
    <w:abstractNumId w:val="7"/>
  </w:num>
  <w:num w:numId="13">
    <w:abstractNumId w:val="20"/>
  </w:num>
  <w:num w:numId="14">
    <w:abstractNumId w:val="0"/>
  </w:num>
  <w:num w:numId="15">
    <w:abstractNumId w:val="13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3"/>
  </w:num>
  <w:num w:numId="21">
    <w:abstractNumId w:val="5"/>
  </w:num>
  <w:num w:numId="22">
    <w:abstractNumId w:val="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0F7F"/>
    <w:rsid w:val="0002171F"/>
    <w:rsid w:val="0002306A"/>
    <w:rsid w:val="000300CB"/>
    <w:rsid w:val="00036D11"/>
    <w:rsid w:val="000412B7"/>
    <w:rsid w:val="00042FEB"/>
    <w:rsid w:val="00046FA7"/>
    <w:rsid w:val="00051786"/>
    <w:rsid w:val="000524F7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036D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E7F67"/>
    <w:rsid w:val="000F23EB"/>
    <w:rsid w:val="000F4719"/>
    <w:rsid w:val="00103995"/>
    <w:rsid w:val="00105C0B"/>
    <w:rsid w:val="00113819"/>
    <w:rsid w:val="001149A2"/>
    <w:rsid w:val="00120157"/>
    <w:rsid w:val="001322D8"/>
    <w:rsid w:val="00135103"/>
    <w:rsid w:val="00147259"/>
    <w:rsid w:val="001474D8"/>
    <w:rsid w:val="00155842"/>
    <w:rsid w:val="00160189"/>
    <w:rsid w:val="00162EAD"/>
    <w:rsid w:val="001753C6"/>
    <w:rsid w:val="001823AB"/>
    <w:rsid w:val="00182522"/>
    <w:rsid w:val="001847A6"/>
    <w:rsid w:val="00184F75"/>
    <w:rsid w:val="00186433"/>
    <w:rsid w:val="00187330"/>
    <w:rsid w:val="001A365D"/>
    <w:rsid w:val="001B2088"/>
    <w:rsid w:val="001B4682"/>
    <w:rsid w:val="001B6619"/>
    <w:rsid w:val="001B76F6"/>
    <w:rsid w:val="001D58EC"/>
    <w:rsid w:val="001D60EE"/>
    <w:rsid w:val="001D68F4"/>
    <w:rsid w:val="001E5944"/>
    <w:rsid w:val="001E71AB"/>
    <w:rsid w:val="001F0486"/>
    <w:rsid w:val="001F7C48"/>
    <w:rsid w:val="00200173"/>
    <w:rsid w:val="00204FE4"/>
    <w:rsid w:val="00222413"/>
    <w:rsid w:val="00222C1E"/>
    <w:rsid w:val="002275CF"/>
    <w:rsid w:val="00234225"/>
    <w:rsid w:val="00243402"/>
    <w:rsid w:val="0024656C"/>
    <w:rsid w:val="00250D5A"/>
    <w:rsid w:val="00252A01"/>
    <w:rsid w:val="002617B9"/>
    <w:rsid w:val="00262F03"/>
    <w:rsid w:val="002741A1"/>
    <w:rsid w:val="00275C6A"/>
    <w:rsid w:val="00282674"/>
    <w:rsid w:val="00284C8E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06E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2313D"/>
    <w:rsid w:val="0033412F"/>
    <w:rsid w:val="0035250A"/>
    <w:rsid w:val="003525D1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D7EDC"/>
    <w:rsid w:val="003E5281"/>
    <w:rsid w:val="003F0F20"/>
    <w:rsid w:val="003F12FD"/>
    <w:rsid w:val="003F13F3"/>
    <w:rsid w:val="003F48EA"/>
    <w:rsid w:val="003F6E09"/>
    <w:rsid w:val="00403349"/>
    <w:rsid w:val="00404FF9"/>
    <w:rsid w:val="004060BA"/>
    <w:rsid w:val="004063E3"/>
    <w:rsid w:val="00412747"/>
    <w:rsid w:val="004147EC"/>
    <w:rsid w:val="0041549F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4CB3"/>
    <w:rsid w:val="004664E2"/>
    <w:rsid w:val="00471854"/>
    <w:rsid w:val="00474826"/>
    <w:rsid w:val="00475561"/>
    <w:rsid w:val="004864BA"/>
    <w:rsid w:val="00497D8C"/>
    <w:rsid w:val="004A129A"/>
    <w:rsid w:val="004A1489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54B"/>
    <w:rsid w:val="00517F39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753D5"/>
    <w:rsid w:val="00577156"/>
    <w:rsid w:val="00580438"/>
    <w:rsid w:val="0058313A"/>
    <w:rsid w:val="005831D2"/>
    <w:rsid w:val="005838F4"/>
    <w:rsid w:val="00590629"/>
    <w:rsid w:val="00590B6B"/>
    <w:rsid w:val="005924AF"/>
    <w:rsid w:val="00596FC3"/>
    <w:rsid w:val="005A2012"/>
    <w:rsid w:val="005A4A7C"/>
    <w:rsid w:val="005B7B3E"/>
    <w:rsid w:val="005E11D5"/>
    <w:rsid w:val="005F7749"/>
    <w:rsid w:val="00601422"/>
    <w:rsid w:val="00604C05"/>
    <w:rsid w:val="00610ACE"/>
    <w:rsid w:val="0061793C"/>
    <w:rsid w:val="006219AD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D608A"/>
    <w:rsid w:val="006E2AB6"/>
    <w:rsid w:val="006E5C4C"/>
    <w:rsid w:val="006F0656"/>
    <w:rsid w:val="006F17FC"/>
    <w:rsid w:val="006F6964"/>
    <w:rsid w:val="006F7673"/>
    <w:rsid w:val="0070024A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0EF5"/>
    <w:rsid w:val="007A1EFC"/>
    <w:rsid w:val="007A4F6E"/>
    <w:rsid w:val="007A57E4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7F64C4"/>
    <w:rsid w:val="00800532"/>
    <w:rsid w:val="008027EB"/>
    <w:rsid w:val="00806045"/>
    <w:rsid w:val="00807781"/>
    <w:rsid w:val="0081334A"/>
    <w:rsid w:val="0082655B"/>
    <w:rsid w:val="00845BCA"/>
    <w:rsid w:val="008524BB"/>
    <w:rsid w:val="00853C77"/>
    <w:rsid w:val="00855A7F"/>
    <w:rsid w:val="00865382"/>
    <w:rsid w:val="00866D96"/>
    <w:rsid w:val="00871F0E"/>
    <w:rsid w:val="00873CAC"/>
    <w:rsid w:val="00880599"/>
    <w:rsid w:val="00881096"/>
    <w:rsid w:val="008A0185"/>
    <w:rsid w:val="008A2C00"/>
    <w:rsid w:val="008A5FB9"/>
    <w:rsid w:val="008A6650"/>
    <w:rsid w:val="008B0DEF"/>
    <w:rsid w:val="008B1217"/>
    <w:rsid w:val="008B1C2D"/>
    <w:rsid w:val="008B3479"/>
    <w:rsid w:val="008B354D"/>
    <w:rsid w:val="008B7FB2"/>
    <w:rsid w:val="008C1E79"/>
    <w:rsid w:val="008C6892"/>
    <w:rsid w:val="008C69B2"/>
    <w:rsid w:val="008C6D94"/>
    <w:rsid w:val="008D24E7"/>
    <w:rsid w:val="008D5AA0"/>
    <w:rsid w:val="008D7451"/>
    <w:rsid w:val="008E3486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6070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1FB4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46280"/>
    <w:rsid w:val="00A5018A"/>
    <w:rsid w:val="00A57937"/>
    <w:rsid w:val="00A621A0"/>
    <w:rsid w:val="00A62258"/>
    <w:rsid w:val="00A62698"/>
    <w:rsid w:val="00A63054"/>
    <w:rsid w:val="00A6708D"/>
    <w:rsid w:val="00A74B70"/>
    <w:rsid w:val="00A77A61"/>
    <w:rsid w:val="00A820CC"/>
    <w:rsid w:val="00A8218F"/>
    <w:rsid w:val="00A87502"/>
    <w:rsid w:val="00A90A4C"/>
    <w:rsid w:val="00A9177A"/>
    <w:rsid w:val="00A919D1"/>
    <w:rsid w:val="00A94507"/>
    <w:rsid w:val="00A9551D"/>
    <w:rsid w:val="00A96E8B"/>
    <w:rsid w:val="00AA0D7C"/>
    <w:rsid w:val="00AA3944"/>
    <w:rsid w:val="00AA4D3B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2EA1"/>
    <w:rsid w:val="00B4651A"/>
    <w:rsid w:val="00B4720C"/>
    <w:rsid w:val="00B56338"/>
    <w:rsid w:val="00B62851"/>
    <w:rsid w:val="00B75DA9"/>
    <w:rsid w:val="00B76115"/>
    <w:rsid w:val="00B80DA5"/>
    <w:rsid w:val="00B865A2"/>
    <w:rsid w:val="00B86763"/>
    <w:rsid w:val="00BA4474"/>
    <w:rsid w:val="00BB2F4A"/>
    <w:rsid w:val="00BB6AA3"/>
    <w:rsid w:val="00BC2AFC"/>
    <w:rsid w:val="00BC57D7"/>
    <w:rsid w:val="00BE47F2"/>
    <w:rsid w:val="00BF1CAE"/>
    <w:rsid w:val="00BF41FC"/>
    <w:rsid w:val="00C018FB"/>
    <w:rsid w:val="00C039EE"/>
    <w:rsid w:val="00C0695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C5DC8"/>
    <w:rsid w:val="00CD1243"/>
    <w:rsid w:val="00CD395F"/>
    <w:rsid w:val="00CD740A"/>
    <w:rsid w:val="00CE1810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41E8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77CE1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053F"/>
    <w:rsid w:val="00DE1EBF"/>
    <w:rsid w:val="00DE2C90"/>
    <w:rsid w:val="00DF1E03"/>
    <w:rsid w:val="00DF3575"/>
    <w:rsid w:val="00E15317"/>
    <w:rsid w:val="00E17CA3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C538E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57D6"/>
    <w:rsid w:val="00F86B7F"/>
    <w:rsid w:val="00F90196"/>
    <w:rsid w:val="00FA0ED7"/>
    <w:rsid w:val="00FA1122"/>
    <w:rsid w:val="00FA1653"/>
    <w:rsid w:val="00FA639D"/>
    <w:rsid w:val="00FA665B"/>
    <w:rsid w:val="00FB5FA5"/>
    <w:rsid w:val="00FC1E92"/>
    <w:rsid w:val="00FC20AE"/>
    <w:rsid w:val="00FC3E81"/>
    <w:rsid w:val="00FC545B"/>
    <w:rsid w:val="00FC7CDE"/>
    <w:rsid w:val="00FD225D"/>
    <w:rsid w:val="00FE77DC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8FC0C"/>
  <w15:docId w15:val="{C75EE509-E412-486E-93E2-E3CFC42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287F-83F3-4DA0-A56C-193BA380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Marijoy V. San Buenaventura</cp:lastModifiedBy>
  <cp:revision>2</cp:revision>
  <dcterms:created xsi:type="dcterms:W3CDTF">2019-09-21T07:48:00Z</dcterms:created>
  <dcterms:modified xsi:type="dcterms:W3CDTF">2019-09-21T07:48:00Z</dcterms:modified>
</cp:coreProperties>
</file>