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020E19" w14:textId="0DB8B33F" w:rsidR="009365FC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>D</w:t>
      </w:r>
      <w:r w:rsidR="004A5858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</w:p>
    <w:p w14:paraId="4195C99D" w14:textId="0BEE0434" w:rsidR="00F24B77" w:rsidRDefault="00F2441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F2441C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5477D">
        <w:rPr>
          <w:rFonts w:ascii="Arial" w:eastAsia="Arial" w:hAnsi="Arial" w:cs="Arial"/>
          <w:b/>
          <w:sz w:val="32"/>
          <w:szCs w:val="32"/>
        </w:rPr>
        <w:t>Culiat</w:t>
      </w:r>
      <w:proofErr w:type="spellEnd"/>
      <w:r w:rsidR="0095477D">
        <w:rPr>
          <w:rFonts w:ascii="Arial" w:eastAsia="Arial" w:hAnsi="Arial" w:cs="Arial"/>
          <w:b/>
          <w:sz w:val="32"/>
          <w:szCs w:val="32"/>
        </w:rPr>
        <w:t>, Quezon</w:t>
      </w:r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22906FC1" w:rsidR="001149A2" w:rsidRPr="002D6344" w:rsidRDefault="004A5858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 March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49C510C4" w:rsidR="00F56ECD" w:rsidRDefault="004A5858" w:rsidP="004A585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the final report on the fire incident that occurred at a residential area in</w:t>
      </w:r>
      <w:r w:rsidR="0095477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5477D">
        <w:rPr>
          <w:rFonts w:ascii="Arial" w:eastAsia="Arial" w:hAnsi="Arial" w:cs="Arial"/>
          <w:sz w:val="24"/>
          <w:szCs w:val="24"/>
        </w:rPr>
        <w:t>Maguindanao</w:t>
      </w:r>
      <w:proofErr w:type="spellEnd"/>
      <w:r w:rsidR="0095477D">
        <w:rPr>
          <w:rFonts w:ascii="Arial" w:eastAsia="Arial" w:hAnsi="Arial" w:cs="Arial"/>
          <w:sz w:val="24"/>
          <w:szCs w:val="24"/>
        </w:rPr>
        <w:t xml:space="preserve"> St</w:t>
      </w:r>
      <w:r>
        <w:rPr>
          <w:rFonts w:ascii="Arial" w:eastAsia="Arial" w:hAnsi="Arial" w:cs="Arial"/>
          <w:sz w:val="24"/>
          <w:szCs w:val="24"/>
        </w:rPr>
        <w:t xml:space="preserve">reet,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Culiat</w:t>
      </w:r>
      <w:proofErr w:type="spellEnd"/>
      <w:r>
        <w:rPr>
          <w:rFonts w:ascii="Arial" w:eastAsia="Arial" w:hAnsi="Arial" w:cs="Arial"/>
          <w:sz w:val="24"/>
          <w:szCs w:val="24"/>
        </w:rPr>
        <w:t>, Quezon City</w:t>
      </w:r>
      <w:r w:rsidRPr="004A58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06 February 2019</w:t>
      </w:r>
      <w:r w:rsidR="0095477D">
        <w:rPr>
          <w:rFonts w:ascii="Arial" w:eastAsia="Arial" w:hAnsi="Arial" w:cs="Arial"/>
          <w:sz w:val="24"/>
          <w:szCs w:val="24"/>
        </w:rPr>
        <w:t xml:space="preserve"> at 07:52 AM</w:t>
      </w:r>
      <w:r>
        <w:rPr>
          <w:rFonts w:ascii="Arial" w:eastAsia="Arial" w:hAnsi="Arial" w:cs="Arial"/>
          <w:sz w:val="24"/>
          <w:szCs w:val="24"/>
        </w:rPr>
        <w:t>.</w:t>
      </w:r>
      <w:r w:rsidR="0095477D">
        <w:rPr>
          <w:rFonts w:ascii="Arial" w:eastAsia="Arial" w:hAnsi="Arial" w:cs="Arial"/>
          <w:sz w:val="24"/>
          <w:szCs w:val="24"/>
        </w:rPr>
        <w:t xml:space="preserve"> </w:t>
      </w:r>
    </w:p>
    <w:p w14:paraId="295B56D2" w14:textId="77777777" w:rsidR="0065752B" w:rsidRDefault="0065752B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C162C2" w14:textId="094D859C" w:rsidR="00FA639D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547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0D658E9" w14:textId="77777777" w:rsidR="009365FC" w:rsidRPr="002D6344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C04B7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17E279CD" w:rsidR="00CA73C9" w:rsidRPr="00CA73C9" w:rsidRDefault="00375AE7" w:rsidP="00982420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9365FC" w:rsidRPr="004A5858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65752B" w:rsidRPr="004A5858">
        <w:rPr>
          <w:rFonts w:ascii="Arial" w:hAnsi="Arial" w:cs="Arial"/>
          <w:b/>
          <w:bCs/>
          <w:sz w:val="24"/>
          <w:szCs w:val="24"/>
          <w:shd w:val="clear" w:color="auto" w:fill="FFFFFF"/>
        </w:rPr>
        <w:t>7</w:t>
      </w:r>
      <w:r w:rsidR="00CA73C9" w:rsidRPr="004A58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4A5858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C04B78" w:rsidRPr="004A5858">
        <w:rPr>
          <w:rFonts w:ascii="Arial" w:hAnsi="Arial" w:cs="Arial"/>
          <w:b/>
          <w:bCs/>
          <w:sz w:val="24"/>
          <w:szCs w:val="24"/>
          <w:shd w:val="clear" w:color="auto" w:fill="FFFFFF"/>
        </w:rPr>
        <w:t>8</w:t>
      </w:r>
      <w:r w:rsidR="002E0C1F" w:rsidRPr="004A5858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="00CA73C9" w:rsidRPr="004A58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4A585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2E0C1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E0C1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E0C1F">
        <w:rPr>
          <w:rFonts w:ascii="Arial" w:eastAsia="Arial" w:hAnsi="Arial" w:cs="Arial"/>
          <w:sz w:val="24"/>
          <w:szCs w:val="24"/>
        </w:rPr>
        <w:t>Culiat</w:t>
      </w:r>
      <w:proofErr w:type="spellEnd"/>
      <w:r w:rsidR="002E0C1F">
        <w:rPr>
          <w:rFonts w:ascii="Arial" w:eastAsia="Arial" w:hAnsi="Arial" w:cs="Arial"/>
          <w:sz w:val="24"/>
          <w:szCs w:val="24"/>
        </w:rPr>
        <w:t>, Quezon City.</w:t>
      </w:r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A2089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Start"/>
      <w:r w:rsidR="004A2089">
        <w:rPr>
          <w:rFonts w:ascii="Arial" w:hAnsi="Arial" w:cs="Arial"/>
          <w:color w:val="222222"/>
          <w:sz w:val="24"/>
          <w:szCs w:val="24"/>
          <w:shd w:val="clear" w:color="auto" w:fill="FFFFFF"/>
        </w:rPr>
        <w:t>see</w:t>
      </w:r>
      <w:proofErr w:type="gramEnd"/>
      <w:r w:rsidR="004A20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Table 1)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671F1919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982420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378" w:type="dxa"/>
        <w:tblLook w:val="04A0" w:firstRow="1" w:lastRow="0" w:firstColumn="1" w:lastColumn="0" w:noHBand="0" w:noVBand="1"/>
      </w:tblPr>
      <w:tblGrid>
        <w:gridCol w:w="279"/>
        <w:gridCol w:w="4820"/>
        <w:gridCol w:w="1769"/>
        <w:gridCol w:w="1450"/>
        <w:gridCol w:w="1454"/>
      </w:tblGrid>
      <w:tr w:rsidR="009365FC" w:rsidRPr="009365FC" w14:paraId="4B326E41" w14:textId="77777777" w:rsidTr="00E77FB9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0CC20D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7D1244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65FC" w:rsidRPr="009365FC" w14:paraId="41863D73" w14:textId="77777777" w:rsidTr="00E77FB9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9BA0" w14:textId="77777777" w:rsidR="009365FC" w:rsidRPr="002E0C1F" w:rsidRDefault="009365FC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A0007F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FEAE5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232D1B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5FC" w:rsidRPr="009365FC" w14:paraId="6912D498" w14:textId="77777777" w:rsidTr="00E77FB9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D4415" w14:textId="77777777" w:rsidR="009365FC" w:rsidRPr="002E0C1F" w:rsidRDefault="009365FC" w:rsidP="009365F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99A25" w14:textId="1BF9CDA1" w:rsidR="009365FC" w:rsidRPr="002E0C1F" w:rsidRDefault="009365FC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B3FFB" w14:textId="21976050" w:rsidR="009365FC" w:rsidRPr="002E0C1F" w:rsidRDefault="009365FC" w:rsidP="002E0C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0C1F"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24A8D" w14:textId="3F04FA79" w:rsidR="009365FC" w:rsidRPr="002E0C1F" w:rsidRDefault="009365FC" w:rsidP="002E0C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2E0C1F"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59E6D463" w14:textId="77777777" w:rsidTr="00E77FB9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2AF1A" w14:textId="7A465C2D" w:rsidR="009365FC" w:rsidRPr="002E0C1F" w:rsidRDefault="002E0C1F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430CA" w14:textId="0A200AF4" w:rsidR="009365FC" w:rsidRPr="002E0C1F" w:rsidRDefault="009365FC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0A601" w14:textId="423DC134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D2810" w14:textId="54F05DFE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365FC" w:rsidRPr="009365FC" w14:paraId="37CE33DB" w14:textId="77777777" w:rsidTr="00E77FB9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B1AE" w14:textId="77777777" w:rsidR="009365FC" w:rsidRPr="002E0C1F" w:rsidRDefault="009365FC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5EC" w14:textId="02A5E8B7" w:rsidR="009365FC" w:rsidRPr="002E0C1F" w:rsidRDefault="002E0C1F" w:rsidP="009365F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265D" w14:textId="75F5EEA2" w:rsidR="009365FC" w:rsidRPr="002E0C1F" w:rsidRDefault="009365FC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7947" w14:textId="38D0FF56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 w:rsidR="009365FC"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7B2C" w14:textId="52B65F0B" w:rsidR="009365FC" w:rsidRPr="002E0C1F" w:rsidRDefault="002E0C1F" w:rsidP="009365F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</w:t>
            </w:r>
            <w:r w:rsidR="009365FC" w:rsidRPr="002E0C1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2A0B3542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982420">
        <w:rPr>
          <w:rFonts w:ascii="Arial" w:hAnsi="Arial" w:cs="Arial"/>
          <w:bCs/>
          <w:i/>
          <w:sz w:val="16"/>
          <w:szCs w:val="24"/>
          <w:lang w:val="en-PH"/>
        </w:rPr>
        <w:tab/>
      </w:r>
    </w:p>
    <w:p w14:paraId="759FE054" w14:textId="277F2EA2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5477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4628116" w14:textId="4A7F77E4" w:rsidR="00C04B78" w:rsidRPr="00C04B78" w:rsidRDefault="00C04B78" w:rsidP="00C04B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FF223B" w14:textId="50075953" w:rsidR="00C04B78" w:rsidRPr="00C04B78" w:rsidRDefault="00C04B78" w:rsidP="00C04B78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</w:p>
    <w:p w14:paraId="33D0E104" w14:textId="661F0B74" w:rsidR="00C04B78" w:rsidRDefault="004A5858" w:rsidP="004A5858">
      <w:pPr>
        <w:pStyle w:val="ListParagraph"/>
        <w:spacing w:after="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  <w:r w:rsidRPr="004A5858">
        <w:rPr>
          <w:rFonts w:ascii="Arial" w:eastAsia="Arial" w:hAnsi="Arial" w:cs="Arial"/>
          <w:b/>
          <w:sz w:val="24"/>
          <w:szCs w:val="24"/>
        </w:rPr>
        <w:t>10 houses</w:t>
      </w:r>
      <w:r>
        <w:rPr>
          <w:rFonts w:ascii="Arial" w:eastAsia="Arial" w:hAnsi="Arial" w:cs="Arial"/>
          <w:sz w:val="24"/>
          <w:szCs w:val="24"/>
        </w:rPr>
        <w:t xml:space="preserve"> were totally damaged by the fire (see Table 2).</w:t>
      </w:r>
    </w:p>
    <w:p w14:paraId="44FAAC7A" w14:textId="77777777" w:rsidR="004A5858" w:rsidRDefault="004A5858" w:rsidP="004A5858">
      <w:pPr>
        <w:pStyle w:val="ListParagraph"/>
        <w:spacing w:after="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</w:p>
    <w:p w14:paraId="6F55170B" w14:textId="2609FDCC" w:rsidR="00C04B78" w:rsidRDefault="00C04B78" w:rsidP="00C04B78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2E0C1F">
        <w:rPr>
          <w:rFonts w:ascii="Arial" w:eastAsia="Arial" w:hAnsi="Arial" w:cs="Arial"/>
          <w:b/>
          <w:i/>
          <w:sz w:val="20"/>
          <w:szCs w:val="24"/>
        </w:rPr>
        <w:t>2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842" w:type="pct"/>
        <w:tblInd w:w="3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"/>
        <w:gridCol w:w="4799"/>
        <w:gridCol w:w="995"/>
        <w:gridCol w:w="1692"/>
        <w:gridCol w:w="1891"/>
      </w:tblGrid>
      <w:tr w:rsidR="00C04B78" w14:paraId="495E2D2B" w14:textId="77777777" w:rsidTr="004A5858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61E181" w14:textId="77777777" w:rsidR="00C04B78" w:rsidRPr="000B7F46" w:rsidRDefault="00C04B78" w:rsidP="00C04B78">
            <w:pPr>
              <w:spacing w:after="0" w:line="240" w:lineRule="auto"/>
              <w:ind w:lef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4E9E7" w14:textId="57242C75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04B78" w14:paraId="31340352" w14:textId="77777777" w:rsidTr="004A5858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93FA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4B0FF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36CB94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2CB54C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4B78" w14:paraId="207ED643" w14:textId="77777777" w:rsidTr="004A5858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702B0B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01F0F" w14:textId="3C02A323" w:rsidR="00C04B78" w:rsidRPr="000B7F46" w:rsidRDefault="002E0C1F" w:rsidP="00C04B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46906" w14:textId="2AD5FDD1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DFEA5" w14:textId="2E37A644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1DE42A90" w14:textId="77777777" w:rsidTr="004A5858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E8568" w14:textId="70AE69EF" w:rsidR="00C04B78" w:rsidRPr="000B7F46" w:rsidRDefault="002E0C1F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0C20C" w14:textId="21CA7AAB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E0C1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102FA" w14:textId="6FD0B6C1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E0C1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C08A3" w14:textId="750BD435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04B78"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3D9BB661" w14:textId="77777777" w:rsidTr="004A585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FF759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FAB" w14:textId="4EB4072C" w:rsidR="00C04B78" w:rsidRPr="000B7F46" w:rsidRDefault="002E0C1F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8C79" w14:textId="443A79CF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2E0C1F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C044" w14:textId="08AB2CA4" w:rsidR="00C04B78" w:rsidRPr="000B7F46" w:rsidRDefault="00C04B78" w:rsidP="002E0C1F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2E0C1F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E763" w14:textId="76D72333" w:rsidR="00C04B78" w:rsidRPr="000B7F46" w:rsidRDefault="002E0C1F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C04B78"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B06E39F" w14:textId="77777777" w:rsidR="004A5858" w:rsidRDefault="004A5858" w:rsidP="00981BF9">
      <w:pPr>
        <w:spacing w:after="0" w:line="240" w:lineRule="auto"/>
        <w:ind w:left="357"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76223B55" w14:textId="37C3B2DD" w:rsidR="00981BF9" w:rsidRPr="002D6344" w:rsidRDefault="00981BF9" w:rsidP="00981BF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E0C1F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14:paraId="3C844FFC" w14:textId="7151EFE6" w:rsidR="00C04B78" w:rsidRDefault="00C04B78" w:rsidP="00C04B78">
      <w:pPr>
        <w:widowControl/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06AE609A" w14:textId="77788480" w:rsidR="00C04B78" w:rsidRDefault="00C04B78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3029F84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44954599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E0C1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4908" w:type="pct"/>
        <w:tblInd w:w="115" w:type="dxa"/>
        <w:tblLook w:val="0400" w:firstRow="0" w:lastRow="0" w:firstColumn="0" w:lastColumn="0" w:noHBand="0" w:noVBand="1"/>
      </w:tblPr>
      <w:tblGrid>
        <w:gridCol w:w="2037"/>
        <w:gridCol w:w="7756"/>
      </w:tblGrid>
      <w:tr w:rsidR="001149A2" w:rsidRPr="002D6344" w14:paraId="5E7E3044" w14:textId="77777777" w:rsidTr="004A5858">
        <w:trPr>
          <w:trHeight w:val="20"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365FC" w:rsidRPr="002D6344" w14:paraId="15FC88FB" w14:textId="77777777" w:rsidTr="004A5858">
        <w:trPr>
          <w:trHeight w:val="57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BE9C697" w:rsidR="009365FC" w:rsidRPr="002D6344" w:rsidRDefault="004A5858" w:rsidP="002E0C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March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20D157" w14:textId="77777777" w:rsidR="00565D46" w:rsidRDefault="00565D46" w:rsidP="00565D46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submitted their terminal report. </w:t>
            </w:r>
          </w:p>
          <w:p w14:paraId="1061E0DF" w14:textId="320BC116" w:rsidR="009365FC" w:rsidRPr="005714F3" w:rsidRDefault="00A15B06" w:rsidP="00565D46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the </w:t>
            </w:r>
            <w:r w:rsidR="002E0C1F">
              <w:rPr>
                <w:rFonts w:ascii="Arial" w:eastAsia="Arial" w:hAnsi="Arial" w:cs="Arial"/>
                <w:color w:val="0070C0"/>
                <w:sz w:val="20"/>
                <w:szCs w:val="24"/>
              </w:rPr>
              <w:t>Social Service and Development Department of Quezon City for updates and for possible augmentation.</w:t>
            </w:r>
          </w:p>
        </w:tc>
      </w:tr>
    </w:tbl>
    <w:p w14:paraId="71B0386D" w14:textId="689EF42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7F03A1D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2E0C1F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  <w:bookmarkStart w:id="2" w:name="_GoBack"/>
      <w:bookmarkEnd w:id="2"/>
    </w:p>
    <w:p w14:paraId="5C039132" w14:textId="20EAD62F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CA2F" w14:textId="77777777" w:rsidR="00F12853" w:rsidRDefault="00F12853">
      <w:pPr>
        <w:spacing w:after="0" w:line="240" w:lineRule="auto"/>
      </w:pPr>
      <w:r>
        <w:separator/>
      </w:r>
    </w:p>
  </w:endnote>
  <w:endnote w:type="continuationSeparator" w:id="0">
    <w:p w14:paraId="403728C2" w14:textId="77777777" w:rsidR="00F12853" w:rsidRDefault="00F1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1E388D6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77FB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77FB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565D46">
      <w:rPr>
        <w:rFonts w:ascii="Arial" w:eastAsia="Arial" w:hAnsi="Arial" w:cs="Arial"/>
        <w:sz w:val="14"/>
        <w:szCs w:val="18"/>
      </w:rPr>
      <w:t xml:space="preserve">Terminal </w:t>
    </w:r>
    <w:r w:rsidR="00E77FB9" w:rsidRPr="00F24B77">
      <w:rPr>
        <w:rFonts w:ascii="Arial" w:eastAsia="Arial" w:hAnsi="Arial" w:cs="Arial"/>
        <w:sz w:val="14"/>
        <w:szCs w:val="18"/>
      </w:rPr>
      <w:t>Report on</w:t>
    </w:r>
    <w:r w:rsidR="00985089" w:rsidRPr="00F24B77">
      <w:rPr>
        <w:rFonts w:ascii="Arial" w:eastAsia="Arial" w:hAnsi="Arial" w:cs="Arial"/>
        <w:sz w:val="14"/>
        <w:szCs w:val="18"/>
      </w:rPr>
      <w:t xml:space="preserve">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9365FC" w:rsidRPr="009365FC">
      <w:rPr>
        <w:rFonts w:ascii="Arial" w:eastAsia="Arial" w:hAnsi="Arial" w:cs="Arial"/>
        <w:sz w:val="14"/>
        <w:szCs w:val="18"/>
      </w:rPr>
      <w:t>Brgy</w:t>
    </w:r>
    <w:proofErr w:type="spellEnd"/>
    <w:r w:rsidR="009365FC" w:rsidRPr="009365FC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5477D">
      <w:rPr>
        <w:rFonts w:ascii="Arial" w:eastAsia="Arial" w:hAnsi="Arial" w:cs="Arial"/>
        <w:sz w:val="14"/>
        <w:szCs w:val="18"/>
      </w:rPr>
      <w:t>Culiat</w:t>
    </w:r>
    <w:proofErr w:type="spellEnd"/>
    <w:r w:rsidR="0095477D">
      <w:rPr>
        <w:rFonts w:ascii="Arial" w:eastAsia="Arial" w:hAnsi="Arial" w:cs="Arial"/>
        <w:sz w:val="14"/>
        <w:szCs w:val="18"/>
      </w:rPr>
      <w:t>, Quezon</w:t>
    </w:r>
    <w:r w:rsidR="009365FC" w:rsidRPr="009365FC">
      <w:rPr>
        <w:rFonts w:ascii="Arial" w:eastAsia="Arial" w:hAnsi="Arial" w:cs="Arial"/>
        <w:sz w:val="14"/>
        <w:szCs w:val="18"/>
      </w:rPr>
      <w:t xml:space="preserve"> City</w:t>
    </w:r>
    <w:r w:rsidR="00565D46">
      <w:rPr>
        <w:rFonts w:ascii="Arial" w:eastAsia="Arial" w:hAnsi="Arial" w:cs="Arial"/>
        <w:sz w:val="14"/>
        <w:szCs w:val="18"/>
      </w:rPr>
      <w:t xml:space="preserve">, 12 March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565D46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E20D" w14:textId="77777777" w:rsidR="00F12853" w:rsidRDefault="00F12853">
      <w:pPr>
        <w:spacing w:after="0" w:line="240" w:lineRule="auto"/>
      </w:pPr>
      <w:r>
        <w:separator/>
      </w:r>
    </w:p>
  </w:footnote>
  <w:footnote w:type="continuationSeparator" w:id="0">
    <w:p w14:paraId="00175569" w14:textId="77777777" w:rsidR="00F12853" w:rsidRDefault="00F1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9050F0"/>
    <w:multiLevelType w:val="multilevel"/>
    <w:tmpl w:val="AD4246BC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61D2"/>
    <w:rsid w:val="002B6BF0"/>
    <w:rsid w:val="002B79B5"/>
    <w:rsid w:val="002C7968"/>
    <w:rsid w:val="002D320D"/>
    <w:rsid w:val="002D6344"/>
    <w:rsid w:val="002D7DFE"/>
    <w:rsid w:val="002E0C1F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2455"/>
    <w:rsid w:val="004664E2"/>
    <w:rsid w:val="00471854"/>
    <w:rsid w:val="00474826"/>
    <w:rsid w:val="00475561"/>
    <w:rsid w:val="004864BA"/>
    <w:rsid w:val="004A129A"/>
    <w:rsid w:val="004A2089"/>
    <w:rsid w:val="004A4E86"/>
    <w:rsid w:val="004A5858"/>
    <w:rsid w:val="004B48A7"/>
    <w:rsid w:val="004B5228"/>
    <w:rsid w:val="004B6643"/>
    <w:rsid w:val="004C3428"/>
    <w:rsid w:val="004C4558"/>
    <w:rsid w:val="004E58E2"/>
    <w:rsid w:val="004F3CA8"/>
    <w:rsid w:val="00502BF4"/>
    <w:rsid w:val="005205EB"/>
    <w:rsid w:val="00526FA0"/>
    <w:rsid w:val="00561101"/>
    <w:rsid w:val="00564400"/>
    <w:rsid w:val="00565D46"/>
    <w:rsid w:val="005714F3"/>
    <w:rsid w:val="00576BB3"/>
    <w:rsid w:val="0058313A"/>
    <w:rsid w:val="005838F4"/>
    <w:rsid w:val="00590B6B"/>
    <w:rsid w:val="005924AF"/>
    <w:rsid w:val="0059413F"/>
    <w:rsid w:val="00596FC3"/>
    <w:rsid w:val="005A2012"/>
    <w:rsid w:val="005B7B3E"/>
    <w:rsid w:val="005F7749"/>
    <w:rsid w:val="00604C05"/>
    <w:rsid w:val="0061793C"/>
    <w:rsid w:val="006475A0"/>
    <w:rsid w:val="0065029D"/>
    <w:rsid w:val="00651F59"/>
    <w:rsid w:val="0065589A"/>
    <w:rsid w:val="0065752B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444EE"/>
    <w:rsid w:val="007550BB"/>
    <w:rsid w:val="00776A1F"/>
    <w:rsid w:val="00794161"/>
    <w:rsid w:val="00795D24"/>
    <w:rsid w:val="007965D4"/>
    <w:rsid w:val="007A4F6E"/>
    <w:rsid w:val="007B4427"/>
    <w:rsid w:val="007B50B5"/>
    <w:rsid w:val="007B7156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3BC2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163F1"/>
    <w:rsid w:val="00927484"/>
    <w:rsid w:val="009279A3"/>
    <w:rsid w:val="00931158"/>
    <w:rsid w:val="009365FC"/>
    <w:rsid w:val="0094182F"/>
    <w:rsid w:val="0095477D"/>
    <w:rsid w:val="00954C16"/>
    <w:rsid w:val="00970CF8"/>
    <w:rsid w:val="00975BF1"/>
    <w:rsid w:val="009804E3"/>
    <w:rsid w:val="009808ED"/>
    <w:rsid w:val="00981BF9"/>
    <w:rsid w:val="00982420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3385"/>
    <w:rsid w:val="00A1443E"/>
    <w:rsid w:val="00A15B06"/>
    <w:rsid w:val="00A1706A"/>
    <w:rsid w:val="00A3013B"/>
    <w:rsid w:val="00A3080E"/>
    <w:rsid w:val="00A4163C"/>
    <w:rsid w:val="00A424AB"/>
    <w:rsid w:val="00A42AB0"/>
    <w:rsid w:val="00A57F03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1C9D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04B78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D42A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77FB9"/>
    <w:rsid w:val="00E8312E"/>
    <w:rsid w:val="00E97EC4"/>
    <w:rsid w:val="00EA3452"/>
    <w:rsid w:val="00EC1834"/>
    <w:rsid w:val="00EC24DD"/>
    <w:rsid w:val="00EC2BF7"/>
    <w:rsid w:val="00ED145A"/>
    <w:rsid w:val="00ED336C"/>
    <w:rsid w:val="00EE423D"/>
    <w:rsid w:val="00EE4D06"/>
    <w:rsid w:val="00EE646E"/>
    <w:rsid w:val="00EF0E3A"/>
    <w:rsid w:val="00EF2BE1"/>
    <w:rsid w:val="00EF34B8"/>
    <w:rsid w:val="00F066B0"/>
    <w:rsid w:val="00F12853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1C0D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0231714-5A4C-4D71-810A-BD38D77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66BA-6F8D-4DC6-9413-F46EE067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2019-03-12T08:03:00Z</dcterms:created>
  <dcterms:modified xsi:type="dcterms:W3CDTF">2019-03-12T08:03:00Z</dcterms:modified>
</cp:coreProperties>
</file>