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AE29C4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C56E29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C56E29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C56E29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C56E29">
        <w:rPr>
          <w:rFonts w:ascii="Arial" w:eastAsia="Arial" w:hAnsi="Arial" w:cs="Arial"/>
          <w:b/>
          <w:sz w:val="32"/>
          <w:szCs w:val="32"/>
        </w:rPr>
        <w:t>Sto</w:t>
      </w:r>
      <w:proofErr w:type="spellEnd"/>
      <w:r w:rsidR="00C56E29">
        <w:rPr>
          <w:rFonts w:ascii="Arial" w:eastAsia="Arial" w:hAnsi="Arial" w:cs="Arial"/>
          <w:b/>
          <w:sz w:val="32"/>
          <w:szCs w:val="32"/>
        </w:rPr>
        <w:t xml:space="preserve">. Cristo, </w:t>
      </w:r>
      <w:proofErr w:type="spellStart"/>
      <w:r w:rsidR="00C56E29">
        <w:rPr>
          <w:rFonts w:ascii="Arial" w:eastAsia="Arial" w:hAnsi="Arial" w:cs="Arial"/>
          <w:b/>
          <w:sz w:val="32"/>
          <w:szCs w:val="32"/>
        </w:rPr>
        <w:t>Bago</w:t>
      </w:r>
      <w:proofErr w:type="spellEnd"/>
      <w:r w:rsidR="00C56E29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C56E29">
        <w:rPr>
          <w:rFonts w:ascii="Arial" w:eastAsia="Arial" w:hAnsi="Arial" w:cs="Arial"/>
          <w:b/>
          <w:sz w:val="32"/>
          <w:szCs w:val="32"/>
        </w:rPr>
        <w:t>Bantay</w:t>
      </w:r>
      <w:proofErr w:type="spellEnd"/>
      <w:r w:rsidR="00C56E29">
        <w:rPr>
          <w:rFonts w:ascii="Arial" w:eastAsia="Arial" w:hAnsi="Arial" w:cs="Arial"/>
          <w:b/>
          <w:sz w:val="32"/>
          <w:szCs w:val="32"/>
        </w:rPr>
        <w:t>, Quezon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D94694">
        <w:rPr>
          <w:rFonts w:ascii="Arial" w:eastAsia="Arial" w:hAnsi="Arial" w:cs="Arial"/>
          <w:sz w:val="24"/>
          <w:szCs w:val="24"/>
        </w:rPr>
        <w:t>0</w:t>
      </w:r>
      <w:r w:rsidR="00C56E29">
        <w:rPr>
          <w:rFonts w:ascii="Arial" w:eastAsia="Arial" w:hAnsi="Arial" w:cs="Arial"/>
          <w:sz w:val="24"/>
          <w:szCs w:val="24"/>
        </w:rPr>
        <w:t>3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C56E29">
        <w:rPr>
          <w:rFonts w:ascii="Arial" w:eastAsia="Arial" w:hAnsi="Arial" w:cs="Arial"/>
          <w:sz w:val="24"/>
          <w:szCs w:val="24"/>
        </w:rPr>
        <w:t>Octo</w:t>
      </w:r>
      <w:r w:rsidR="00FC0168">
        <w:rPr>
          <w:rFonts w:ascii="Arial" w:eastAsia="Arial" w:hAnsi="Arial" w:cs="Arial"/>
          <w:sz w:val="24"/>
          <w:szCs w:val="24"/>
        </w:rPr>
        <w:t xml:space="preserve">ber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A27C55">
        <w:rPr>
          <w:rFonts w:ascii="Arial" w:eastAsia="Arial" w:hAnsi="Arial" w:cs="Arial"/>
          <w:sz w:val="24"/>
          <w:szCs w:val="24"/>
        </w:rPr>
        <w:t>6</w:t>
      </w:r>
      <w:r w:rsidR="00C56E29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C56E29">
        <w:rPr>
          <w:rFonts w:ascii="Arial" w:hAnsi="Arial" w:cs="Arial"/>
          <w:color w:val="222222"/>
        </w:rPr>
        <w:t>28</w:t>
      </w:r>
      <w:r w:rsidR="006244D0">
        <w:rPr>
          <w:rFonts w:ascii="Arial" w:hAnsi="Arial" w:cs="Arial"/>
          <w:color w:val="222222"/>
        </w:rPr>
        <w:t xml:space="preserve"> </w:t>
      </w:r>
      <w:r w:rsidR="00C56E29">
        <w:rPr>
          <w:rFonts w:ascii="Arial" w:hAnsi="Arial" w:cs="Arial"/>
          <w:color w:val="222222"/>
        </w:rPr>
        <w:t>September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> incident</w:t>
      </w:r>
      <w:r w:rsidR="00C0245C">
        <w:rPr>
          <w:rFonts w:ascii="Arial" w:hAnsi="Arial" w:cs="Arial"/>
          <w:color w:val="222222"/>
        </w:rPr>
        <w:t xml:space="preserve"> occurred in a residential area in</w:t>
      </w:r>
      <w:r w:rsidR="00CC6028">
        <w:rPr>
          <w:rFonts w:ascii="Arial" w:hAnsi="Arial" w:cs="Arial"/>
          <w:color w:val="222222"/>
        </w:rPr>
        <w:t xml:space="preserve"> </w:t>
      </w:r>
      <w:proofErr w:type="spellStart"/>
      <w:r w:rsidR="00C56E29">
        <w:rPr>
          <w:rFonts w:ascii="Arial" w:hAnsi="Arial" w:cs="Arial"/>
          <w:color w:val="222222"/>
        </w:rPr>
        <w:t>Brgy</w:t>
      </w:r>
      <w:proofErr w:type="spellEnd"/>
      <w:r w:rsidR="00C56E29">
        <w:rPr>
          <w:rFonts w:ascii="Arial" w:hAnsi="Arial" w:cs="Arial"/>
          <w:color w:val="222222"/>
        </w:rPr>
        <w:t xml:space="preserve">. </w:t>
      </w:r>
      <w:proofErr w:type="spellStart"/>
      <w:r w:rsidR="00C56E29">
        <w:rPr>
          <w:rFonts w:ascii="Arial" w:hAnsi="Arial" w:cs="Arial"/>
          <w:color w:val="222222"/>
        </w:rPr>
        <w:t>Sto</w:t>
      </w:r>
      <w:proofErr w:type="spellEnd"/>
      <w:r w:rsidR="00C56E29">
        <w:rPr>
          <w:rFonts w:ascii="Arial" w:hAnsi="Arial" w:cs="Arial"/>
          <w:color w:val="222222"/>
        </w:rPr>
        <w:t xml:space="preserve">. Cristo, </w:t>
      </w:r>
      <w:proofErr w:type="spellStart"/>
      <w:r w:rsidR="00C56E29">
        <w:rPr>
          <w:rFonts w:ascii="Arial" w:hAnsi="Arial" w:cs="Arial"/>
          <w:color w:val="222222"/>
        </w:rPr>
        <w:t>Bago</w:t>
      </w:r>
      <w:proofErr w:type="spellEnd"/>
      <w:r w:rsidR="00C56E29">
        <w:rPr>
          <w:rFonts w:ascii="Arial" w:hAnsi="Arial" w:cs="Arial"/>
          <w:color w:val="222222"/>
        </w:rPr>
        <w:t xml:space="preserve"> </w:t>
      </w:r>
      <w:proofErr w:type="spellStart"/>
      <w:r w:rsidR="00C56E29">
        <w:rPr>
          <w:rFonts w:ascii="Arial" w:hAnsi="Arial" w:cs="Arial"/>
          <w:color w:val="222222"/>
        </w:rPr>
        <w:t>Bantay</w:t>
      </w:r>
      <w:proofErr w:type="spellEnd"/>
      <w:r w:rsidR="00C56E29">
        <w:rPr>
          <w:rFonts w:ascii="Arial" w:hAnsi="Arial" w:cs="Arial"/>
          <w:color w:val="222222"/>
        </w:rPr>
        <w:t>, Quezon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C56E29">
        <w:rPr>
          <w:rFonts w:ascii="Arial" w:hAnsi="Arial" w:cs="Arial"/>
          <w:color w:val="222222"/>
        </w:rPr>
        <w:t>9:08</w:t>
      </w:r>
      <w:r w:rsidR="007F686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 xml:space="preserve">M and was </w:t>
      </w:r>
      <w:r w:rsidR="00E67EC8">
        <w:rPr>
          <w:rFonts w:ascii="Arial" w:hAnsi="Arial" w:cs="Arial"/>
          <w:color w:val="222222"/>
        </w:rPr>
        <w:t xml:space="preserve">put under control at </w:t>
      </w:r>
      <w:r w:rsidR="00A7248B">
        <w:rPr>
          <w:rFonts w:ascii="Arial" w:hAnsi="Arial" w:cs="Arial"/>
          <w:color w:val="222222"/>
        </w:rPr>
        <w:t>10</w:t>
      </w:r>
      <w:r>
        <w:rPr>
          <w:rFonts w:ascii="Arial" w:hAnsi="Arial" w:cs="Arial"/>
          <w:color w:val="222222"/>
        </w:rPr>
        <w:t>:</w:t>
      </w:r>
      <w:r w:rsidR="00C56E29">
        <w:rPr>
          <w:rFonts w:ascii="Arial" w:hAnsi="Arial" w:cs="Arial"/>
          <w:color w:val="222222"/>
        </w:rPr>
        <w:t>04</w:t>
      </w:r>
      <w:r w:rsidR="007F6860">
        <w:rPr>
          <w:rFonts w:ascii="Arial" w:hAnsi="Arial" w:cs="Arial"/>
          <w:color w:val="222222"/>
        </w:rPr>
        <w:t xml:space="preserve"> A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</w:t>
      </w:r>
      <w:r w:rsidR="00C56E29">
        <w:rPr>
          <w:rFonts w:ascii="Arial" w:hAnsi="Arial" w:cs="Arial"/>
          <w:color w:val="222222"/>
        </w:rPr>
        <w:t xml:space="preserve">ire is due to </w:t>
      </w:r>
      <w:r w:rsidR="00F52197">
        <w:rPr>
          <w:rFonts w:ascii="Arial" w:hAnsi="Arial" w:cs="Arial"/>
          <w:color w:val="222222"/>
        </w:rPr>
        <w:t xml:space="preserve">an </w:t>
      </w:r>
      <w:r w:rsidR="00C56E29">
        <w:rPr>
          <w:rFonts w:ascii="Arial" w:hAnsi="Arial" w:cs="Arial"/>
          <w:color w:val="222222"/>
        </w:rPr>
        <w:t>overheated electric fan</w:t>
      </w:r>
      <w:r w:rsidR="00E76041">
        <w:rPr>
          <w:rFonts w:ascii="Arial" w:hAnsi="Arial" w:cs="Arial"/>
          <w:color w:val="222222"/>
        </w:rPr>
        <w:t>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C56E29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55382E">
        <w:rPr>
          <w:rFonts w:ascii="Arial" w:eastAsia="Arial" w:hAnsi="Arial" w:cs="Arial"/>
          <w:b/>
          <w:color w:val="0070C0"/>
          <w:sz w:val="24"/>
          <w:szCs w:val="24"/>
        </w:rPr>
        <w:t>91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C0245C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56E2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C56E2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C56E29">
        <w:rPr>
          <w:rFonts w:ascii="Arial" w:eastAsia="Arial" w:hAnsi="Arial" w:cs="Arial"/>
          <w:b/>
          <w:color w:val="0070C0"/>
          <w:sz w:val="24"/>
          <w:szCs w:val="24"/>
        </w:rPr>
        <w:t>Sto</w:t>
      </w:r>
      <w:proofErr w:type="spellEnd"/>
      <w:r w:rsidR="00C56E29">
        <w:rPr>
          <w:rFonts w:ascii="Arial" w:eastAsia="Arial" w:hAnsi="Arial" w:cs="Arial"/>
          <w:b/>
          <w:color w:val="0070C0"/>
          <w:sz w:val="24"/>
          <w:szCs w:val="24"/>
        </w:rPr>
        <w:t xml:space="preserve">. Cristo, </w:t>
      </w:r>
      <w:proofErr w:type="spellStart"/>
      <w:r w:rsidR="00C56E29">
        <w:rPr>
          <w:rFonts w:ascii="Arial" w:eastAsia="Arial" w:hAnsi="Arial" w:cs="Arial"/>
          <w:b/>
          <w:color w:val="0070C0"/>
          <w:sz w:val="24"/>
          <w:szCs w:val="24"/>
        </w:rPr>
        <w:t>Bago</w:t>
      </w:r>
      <w:proofErr w:type="spellEnd"/>
      <w:r w:rsidR="00C56E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C56E29">
        <w:rPr>
          <w:rFonts w:ascii="Arial" w:eastAsia="Arial" w:hAnsi="Arial" w:cs="Arial"/>
          <w:b/>
          <w:color w:val="0070C0"/>
          <w:sz w:val="24"/>
          <w:szCs w:val="24"/>
        </w:rPr>
        <w:t>Bantay</w:t>
      </w:r>
      <w:proofErr w:type="spellEnd"/>
      <w:r w:rsidR="00C56E29">
        <w:rPr>
          <w:rFonts w:ascii="Arial" w:eastAsia="Arial" w:hAnsi="Arial" w:cs="Arial"/>
          <w:b/>
          <w:color w:val="0070C0"/>
          <w:sz w:val="24"/>
          <w:szCs w:val="24"/>
        </w:rPr>
        <w:t>, Quezon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55382E" w:rsidRPr="0055382E" w:rsidTr="00E03912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>NUMBEROFAFFECTED</w:t>
            </w:r>
          </w:p>
        </w:tc>
      </w:tr>
      <w:tr w:rsidR="0055382E" w:rsidRPr="0055382E" w:rsidTr="00E03912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55382E" w:rsidRPr="0055382E" w:rsidTr="00E03912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55382E" w:rsidRPr="0055382E" w:rsidTr="00E03912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55382E" w:rsidRPr="0055382E" w:rsidTr="00E03912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C56E29" w:rsidP="00DC7BB2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Quezon </w:t>
            </w:r>
            <w:r w:rsidR="0055382E" w:rsidRPr="005538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82E" w:rsidRPr="0055382E" w:rsidRDefault="0055382E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538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91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1F4BBB" w:rsidRDefault="001F4BBB" w:rsidP="001F4BB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Default="00F02A3E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F4BBB" w:rsidRDefault="001F4BBB" w:rsidP="001F4BB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F4BBB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1F4BBB" w:rsidRPr="001F4BBB" w:rsidRDefault="00C15334" w:rsidP="001F4BB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are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C15334">
        <w:rPr>
          <w:rFonts w:ascii="Arial" w:eastAsia="Times New Roman" w:hAnsi="Arial" w:cs="Arial"/>
          <w:b/>
          <w:bCs/>
          <w:color w:val="0070C0"/>
          <w:sz w:val="24"/>
          <w:szCs w:val="24"/>
        </w:rPr>
        <w:t>24</w:t>
      </w:r>
      <w:r w:rsidR="001F4BBB" w:rsidRPr="00C153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1F4BBB" w:rsidRPr="00C1533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1F4BBB" w:rsidRPr="001F4BBB">
        <w:rPr>
          <w:rFonts w:ascii="Arial" w:eastAsia="Times New Roman" w:hAnsi="Arial" w:cs="Arial"/>
          <w:color w:val="222222"/>
          <w:sz w:val="24"/>
          <w:szCs w:val="24"/>
        </w:rPr>
        <w:t>or </w:t>
      </w:r>
      <w:r w:rsidRPr="00C15334">
        <w:rPr>
          <w:rFonts w:ascii="Arial" w:eastAsia="Times New Roman" w:hAnsi="Arial" w:cs="Arial"/>
          <w:b/>
          <w:bCs/>
          <w:color w:val="0070C0"/>
          <w:sz w:val="24"/>
          <w:szCs w:val="24"/>
        </w:rPr>
        <w:t>91</w:t>
      </w:r>
      <w:r w:rsidR="001F4BBB" w:rsidRPr="00C153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1F4BBB" w:rsidRPr="00C1533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C15334">
        <w:rPr>
          <w:rFonts w:ascii="Arial" w:eastAsia="Times New Roman" w:hAnsi="Arial" w:cs="Arial"/>
          <w:sz w:val="24"/>
          <w:szCs w:val="24"/>
        </w:rPr>
        <w:t xml:space="preserve">who </w:t>
      </w:r>
      <w:r w:rsidR="001F4BBB" w:rsidRPr="001F4BBB">
        <w:rPr>
          <w:rFonts w:ascii="Arial" w:eastAsia="Times New Roman" w:hAnsi="Arial" w:cs="Arial"/>
          <w:color w:val="222222"/>
          <w:sz w:val="24"/>
          <w:szCs w:val="24"/>
        </w:rPr>
        <w:t xml:space="preserve">are temporarily staying </w:t>
      </w:r>
      <w:r>
        <w:rPr>
          <w:rFonts w:ascii="Arial" w:eastAsia="Times New Roman" w:hAnsi="Arial" w:cs="Arial"/>
          <w:color w:val="222222"/>
          <w:sz w:val="24"/>
          <w:szCs w:val="24"/>
        </w:rPr>
        <w:t>in the open tents near the area</w:t>
      </w:r>
      <w:r w:rsidR="00703BBA">
        <w:rPr>
          <w:rFonts w:ascii="Arial" w:eastAsia="Times New Roman" w:hAnsi="Arial" w:cs="Arial"/>
          <w:color w:val="222222"/>
          <w:sz w:val="24"/>
          <w:szCs w:val="24"/>
        </w:rPr>
        <w:t xml:space="preserve"> while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some of them are currently staying </w:t>
      </w:r>
      <w:r w:rsidR="001F4BBB" w:rsidRPr="001F4BBB">
        <w:rPr>
          <w:rFonts w:ascii="Arial" w:eastAsia="Times New Roman" w:hAnsi="Arial" w:cs="Arial"/>
          <w:color w:val="222222"/>
          <w:sz w:val="24"/>
          <w:szCs w:val="24"/>
        </w:rPr>
        <w:t>with their relatives and/or friends</w:t>
      </w:r>
      <w:r w:rsidR="001F4BBB" w:rsidRPr="001F4BB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(see Table 2</w:t>
      </w:r>
      <w:r w:rsidR="001F4BBB" w:rsidRPr="001F4BBB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1F4BBB" w:rsidRDefault="001F4BBB" w:rsidP="001F4BBB">
      <w:pPr>
        <w:widowControl/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1F4BBB" w:rsidRPr="001F4BBB" w:rsidRDefault="00C15334" w:rsidP="001F4BBB">
      <w:pPr>
        <w:widowControl/>
        <w:shd w:val="clear" w:color="auto" w:fill="FFFFFF"/>
        <w:spacing w:after="0" w:line="240" w:lineRule="auto"/>
        <w:ind w:firstLine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1F4BBB" w:rsidRPr="001F4BB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Displaced Families / Persons Outside Evacuation Center</w:t>
      </w:r>
    </w:p>
    <w:tbl>
      <w:tblPr>
        <w:tblW w:w="480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1090"/>
        <w:gridCol w:w="1090"/>
        <w:gridCol w:w="1257"/>
        <w:gridCol w:w="1257"/>
      </w:tblGrid>
      <w:tr w:rsidR="00C15334" w:rsidRPr="00C15334" w:rsidTr="00066729">
        <w:trPr>
          <w:trHeight w:val="32"/>
        </w:trPr>
        <w:tc>
          <w:tcPr>
            <w:tcW w:w="2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15334" w:rsidRPr="00C15334" w:rsidTr="00066729">
        <w:trPr>
          <w:trHeight w:val="20"/>
        </w:trPr>
        <w:tc>
          <w:tcPr>
            <w:tcW w:w="2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66729" w:rsidRPr="00C15334" w:rsidTr="00066729">
        <w:trPr>
          <w:trHeight w:val="20"/>
        </w:trPr>
        <w:tc>
          <w:tcPr>
            <w:tcW w:w="2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66729" w:rsidRPr="00C15334" w:rsidTr="00066729">
        <w:trPr>
          <w:trHeight w:val="2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</w:t>
            </w:r>
          </w:p>
        </w:tc>
      </w:tr>
      <w:tr w:rsidR="00066729" w:rsidRPr="00C15334" w:rsidTr="00066729">
        <w:trPr>
          <w:trHeight w:val="2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</w:t>
            </w:r>
          </w:p>
        </w:tc>
        <w:bookmarkStart w:id="0" w:name="_GoBack"/>
        <w:bookmarkEnd w:id="0"/>
      </w:tr>
      <w:tr w:rsidR="00C15334" w:rsidRPr="00C15334" w:rsidTr="00066729">
        <w:trPr>
          <w:trHeight w:val="2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5334" w:rsidRPr="00C15334" w:rsidRDefault="00C15334" w:rsidP="00C1533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334">
              <w:rPr>
                <w:rFonts w:ascii="Arial" w:hAnsi="Arial" w:cs="Arial"/>
                <w:color w:val="000000"/>
                <w:sz w:val="20"/>
                <w:szCs w:val="20"/>
              </w:rPr>
              <w:t xml:space="preserve">91 </w:t>
            </w:r>
          </w:p>
        </w:tc>
      </w:tr>
    </w:tbl>
    <w:p w:rsidR="001F4BBB" w:rsidRPr="000E28BD" w:rsidRDefault="001F4BBB" w:rsidP="001F4BB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1F4BBB" w:rsidRPr="001F4BBB" w:rsidRDefault="001F4BBB" w:rsidP="001F4BB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1F4BBB" w:rsidRPr="001F4BBB" w:rsidRDefault="001F4BBB" w:rsidP="001F4BBB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Default="00C56E29" w:rsidP="00DC7BB2">
      <w:pPr>
        <w:pStyle w:val="ListParagraph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t>16</w:t>
      </w:r>
      <w:r w:rsidR="007431E6" w:rsidRPr="00DC7BB2">
        <w:rPr>
          <w:rFonts w:ascii="Arial" w:hAnsi="Arial" w:cs="Arial"/>
          <w:b/>
          <w:bCs/>
          <w:color w:val="0070C0"/>
        </w:rPr>
        <w:t xml:space="preserve"> </w:t>
      </w:r>
      <w:r w:rsidR="00542FD1" w:rsidRPr="00DC7BB2">
        <w:rPr>
          <w:rFonts w:ascii="Arial" w:hAnsi="Arial" w:cs="Arial"/>
          <w:b/>
          <w:bCs/>
          <w:color w:val="0070C0"/>
        </w:rPr>
        <w:t>houses</w:t>
      </w:r>
      <w:r w:rsidR="00542FD1" w:rsidRPr="00DC7BB2">
        <w:rPr>
          <w:rFonts w:ascii="Arial" w:hAnsi="Arial" w:cs="Arial"/>
          <w:color w:val="0070C0"/>
        </w:rPr>
        <w:t xml:space="preserve"> </w:t>
      </w:r>
      <w:r w:rsidR="007F6860" w:rsidRPr="00DC7BB2">
        <w:rPr>
          <w:rFonts w:ascii="Arial" w:hAnsi="Arial" w:cs="Arial"/>
        </w:rPr>
        <w:t>were</w:t>
      </w:r>
      <w:r w:rsidR="007F6860" w:rsidRPr="00DC7BB2">
        <w:rPr>
          <w:rFonts w:ascii="Arial" w:hAnsi="Arial" w:cs="Arial"/>
          <w:color w:val="0070C0"/>
        </w:rPr>
        <w:t xml:space="preserve"> </w:t>
      </w:r>
      <w:r w:rsidR="007F6860" w:rsidRPr="00DC7BB2">
        <w:rPr>
          <w:rFonts w:ascii="Arial" w:hAnsi="Arial" w:cs="Arial"/>
          <w:b/>
          <w:bCs/>
          <w:color w:val="0070C0"/>
        </w:rPr>
        <w:t xml:space="preserve">totally damaged </w:t>
      </w:r>
      <w:r w:rsidR="007F6860" w:rsidRPr="00DC7BB2">
        <w:rPr>
          <w:rFonts w:ascii="Arial" w:hAnsi="Arial" w:cs="Arial"/>
          <w:bCs/>
        </w:rPr>
        <w:t>by the fire</w:t>
      </w:r>
      <w:r w:rsidR="007F6860" w:rsidRPr="00DC7BB2">
        <w:rPr>
          <w:rFonts w:ascii="Arial" w:hAnsi="Arial" w:cs="Arial"/>
          <w:b/>
          <w:bCs/>
        </w:rPr>
        <w:t xml:space="preserve"> </w:t>
      </w:r>
      <w:r w:rsidR="007431E6" w:rsidRPr="00DC7BB2">
        <w:rPr>
          <w:rFonts w:ascii="Arial" w:hAnsi="Arial" w:cs="Arial"/>
        </w:rPr>
        <w:t xml:space="preserve">(see Table </w:t>
      </w:r>
      <w:r w:rsidR="00C15334">
        <w:rPr>
          <w:rFonts w:ascii="Arial" w:hAnsi="Arial" w:cs="Arial"/>
        </w:rPr>
        <w:t>3</w:t>
      </w:r>
      <w:r w:rsidR="00542FD1" w:rsidRPr="00DC7BB2">
        <w:rPr>
          <w:rFonts w:ascii="Arial" w:hAnsi="Arial" w:cs="Arial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C1533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619"/>
        <w:gridCol w:w="1349"/>
        <w:gridCol w:w="1643"/>
      </w:tblGrid>
      <w:tr w:rsidR="00CA12CC" w:rsidRPr="00CA12CC" w:rsidTr="00CA12CC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A12CC" w:rsidRPr="00CA12CC" w:rsidTr="00C56E29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A12CC" w:rsidRPr="00CA12CC" w:rsidTr="00C56E29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CA12CC"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A12CC" w:rsidRPr="00CA12CC" w:rsidTr="00C56E29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CA12CC"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A12CC" w:rsidRPr="00CA12CC" w:rsidTr="00C56E29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56E29" w:rsidP="00DC7BB2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CA12CC" w:rsidRPr="00CA12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16</w:t>
            </w:r>
            <w:r w:rsidR="00CA12CC" w:rsidRPr="00CA12C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2CC" w:rsidRPr="00CA12CC" w:rsidRDefault="00CA12CC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A12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F02A3E" w:rsidRDefault="00FD22B1" w:rsidP="00DC7BB2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03BBA" w:rsidRDefault="00703BBA" w:rsidP="00DC7BB2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03BBA" w:rsidRDefault="00703BBA" w:rsidP="00DC7BB2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03BBA" w:rsidRDefault="00703BBA" w:rsidP="00DC7BB2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C7BB2" w:rsidRDefault="00DC7BB2" w:rsidP="00DC7BB2">
      <w:pPr>
        <w:pStyle w:val="ListParagraph"/>
        <w:widowControl/>
        <w:spacing w:after="0" w:line="240" w:lineRule="auto"/>
        <w:ind w:left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7F6860" w:rsidRDefault="00026D9F" w:rsidP="00DC7BB2">
      <w:pPr>
        <w:pStyle w:val="ListParagraph"/>
        <w:widowControl/>
        <w:numPr>
          <w:ilvl w:val="0"/>
          <w:numId w:val="17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Assistance Provided</w:t>
      </w:r>
    </w:p>
    <w:p w:rsidR="00026D9F" w:rsidRDefault="00026D9F" w:rsidP="00C0245C">
      <w:pPr>
        <w:pStyle w:val="ListParagraph"/>
        <w:widowControl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="007431E6" w:rsidRPr="007F686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C56E2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28,665.25</w:t>
      </w:r>
      <w:r w:rsidR="009200A9" w:rsidRPr="009200A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worth o</w:t>
      </w:r>
      <w:r w:rsid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 assistance was provided by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7F686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</w:t>
      </w:r>
      <w:r w:rsidR="00A6508B"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e affected families (see Table </w:t>
      </w:r>
      <w:r w:rsidR="00C15334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4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C0245C" w:rsidRPr="007F6860" w:rsidRDefault="00C0245C" w:rsidP="00DC7BB2">
      <w:pPr>
        <w:pStyle w:val="ListParagraph"/>
        <w:widowControl/>
        <w:spacing w:after="0" w:line="240" w:lineRule="auto"/>
        <w:ind w:left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026D9F" w:rsidRPr="00026D9F" w:rsidRDefault="00026D9F" w:rsidP="00DC7BB2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C153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1109"/>
        <w:gridCol w:w="1109"/>
        <w:gridCol w:w="1109"/>
        <w:gridCol w:w="1109"/>
        <w:gridCol w:w="1113"/>
      </w:tblGrid>
      <w:tr w:rsidR="009200A9" w:rsidRPr="009200A9" w:rsidTr="00DC7BB2">
        <w:trPr>
          <w:trHeight w:val="20"/>
        </w:trPr>
        <w:tc>
          <w:tcPr>
            <w:tcW w:w="20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2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96F5F" w:rsidRPr="009200A9" w:rsidTr="00DC7BB2">
        <w:trPr>
          <w:trHeight w:val="20"/>
        </w:trPr>
        <w:tc>
          <w:tcPr>
            <w:tcW w:w="20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96F5F" w:rsidRPr="009200A9" w:rsidTr="00DC7BB2">
        <w:trPr>
          <w:trHeight w:val="20"/>
        </w:trPr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28,665.25</w:t>
            </w:r>
            <w:r w:rsidR="009200A9"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28,665.25</w:t>
            </w:r>
            <w:r w:rsidR="009200A9"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96F5F" w:rsidRPr="009200A9" w:rsidTr="00DC7BB2">
        <w:trPr>
          <w:trHeight w:val="20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28,665.25</w:t>
            </w:r>
            <w:r w:rsidR="009200A9"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28,665.25</w:t>
            </w:r>
            <w:r w:rsidR="009200A9" w:rsidRPr="00920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96F5F" w:rsidRPr="009200A9" w:rsidTr="00DC7BB2">
        <w:trPr>
          <w:trHeight w:val="20"/>
        </w:trPr>
        <w:tc>
          <w:tcPr>
            <w:tcW w:w="20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2B705C" w:rsidP="00DC7BB2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="009200A9"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28,665.25</w:t>
            </w:r>
            <w:r w:rsidR="009200A9"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9200A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00A9" w:rsidRPr="009200A9" w:rsidRDefault="00C56E29" w:rsidP="00DC7BB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2B70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8,665.25</w:t>
            </w:r>
            <w:r w:rsidR="009200A9" w:rsidRPr="009200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2315C" w:rsidRPr="000E28BD" w:rsidRDefault="0042315C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4298A" w:rsidRPr="004E05A9" w:rsidRDefault="00026D9F" w:rsidP="00DC7BB2">
      <w:pPr>
        <w:widowControl/>
        <w:spacing w:after="0" w:line="240" w:lineRule="auto"/>
        <w:ind w:left="-720" w:hanging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ource: DSWD-FO NCR</w:t>
      </w:r>
    </w:p>
    <w:p w:rsidR="00EA2DAE" w:rsidRDefault="00EA2DA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EA2DAE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 Octo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C0245C">
        <w:trPr>
          <w:trHeight w:val="825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770F2F" w:rsidRDefault="00EA2DAE" w:rsidP="00EA2DA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 Octo</w:t>
            </w:r>
            <w:r w:rsid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770F2F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2DAE" w:rsidRPr="00EA2DAE" w:rsidRDefault="00DC7BB2" w:rsidP="00EA2DA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743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EA2DAE"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743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family food packs</w:t>
            </w:r>
            <w:r w:rsidR="00EA2DA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25 sleeping kits</w:t>
            </w:r>
            <w:r w:rsidR="00743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714A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="001714A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₱28</w:t>
            </w:r>
            <w:r w:rsidR="001714A7" w:rsidRPr="004F37F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,</w:t>
            </w:r>
            <w:r w:rsidR="001714A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665</w:t>
            </w:r>
            <w:r w:rsidR="001714A7" w:rsidRPr="004F37F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.</w:t>
            </w:r>
            <w:r w:rsidR="001714A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 xml:space="preserve">25 </w:t>
            </w:r>
            <w:r w:rsidR="00743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the 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families</w:t>
            </w: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.</w:t>
            </w:r>
          </w:p>
          <w:p w:rsidR="00770F2F" w:rsidRPr="00C0245C" w:rsidRDefault="001714A7" w:rsidP="001714A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EA2DAE">
              <w:rPr>
                <w:rFonts w:ascii="Arial" w:hAnsi="Arial" w:cs="Arial"/>
                <w:color w:val="0070C0"/>
                <w:sz w:val="20"/>
                <w:szCs w:val="20"/>
              </w:rPr>
              <w:t>Quezon City Social Serv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ices and Development Department is </w:t>
            </w:r>
            <w:r w:rsidRPr="00EA2DAE">
              <w:rPr>
                <w:rFonts w:ascii="Arial" w:hAnsi="Arial" w:cs="Arial"/>
                <w:color w:val="0070C0"/>
                <w:sz w:val="20"/>
                <w:szCs w:val="20"/>
              </w:rPr>
              <w:t>continuously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monitoring the needs of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EA2DAE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703BB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A0" w:rsidRDefault="000F47A0">
      <w:pPr>
        <w:spacing w:after="0" w:line="240" w:lineRule="auto"/>
      </w:pPr>
      <w:r>
        <w:separator/>
      </w:r>
    </w:p>
  </w:endnote>
  <w:endnote w:type="continuationSeparator" w:id="0">
    <w:p w:rsidR="000F47A0" w:rsidRDefault="000F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1F22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066729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066729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1F2278" w:rsidRPr="001F2278">
      <w:rPr>
        <w:rFonts w:ascii="Arial" w:eastAsia="Arial" w:hAnsi="Arial" w:cs="Arial"/>
        <w:sz w:val="12"/>
        <w:szCs w:val="18"/>
      </w:rPr>
      <w:t>DSWD DROMIC Report #1 on the</w:t>
    </w:r>
    <w:r w:rsidR="00AE29C4">
      <w:rPr>
        <w:rFonts w:ascii="Arial" w:eastAsia="Arial" w:hAnsi="Arial" w:cs="Arial"/>
        <w:sz w:val="12"/>
        <w:szCs w:val="18"/>
      </w:rPr>
      <w:t xml:space="preserve"> Fire Incident  in </w:t>
    </w:r>
    <w:r w:rsidR="001F72A8">
      <w:rPr>
        <w:rFonts w:ascii="Arial" w:eastAsia="Arial" w:hAnsi="Arial" w:cs="Arial"/>
        <w:sz w:val="12"/>
        <w:szCs w:val="18"/>
      </w:rPr>
      <w:t xml:space="preserve"> </w:t>
    </w:r>
    <w:proofErr w:type="spellStart"/>
    <w:r w:rsidR="001F72A8">
      <w:rPr>
        <w:rFonts w:ascii="Arial" w:eastAsia="Arial" w:hAnsi="Arial" w:cs="Arial"/>
        <w:sz w:val="12"/>
        <w:szCs w:val="18"/>
      </w:rPr>
      <w:t>Brgy</w:t>
    </w:r>
    <w:proofErr w:type="spellEnd"/>
    <w:r w:rsidR="001F72A8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1F72A8">
      <w:rPr>
        <w:rFonts w:ascii="Arial" w:eastAsia="Arial" w:hAnsi="Arial" w:cs="Arial"/>
        <w:sz w:val="12"/>
        <w:szCs w:val="18"/>
      </w:rPr>
      <w:t>S</w:t>
    </w:r>
    <w:r w:rsidR="002B705C">
      <w:rPr>
        <w:rFonts w:ascii="Arial" w:eastAsia="Arial" w:hAnsi="Arial" w:cs="Arial"/>
        <w:sz w:val="12"/>
        <w:szCs w:val="18"/>
      </w:rPr>
      <w:t>to</w:t>
    </w:r>
    <w:proofErr w:type="spellEnd"/>
    <w:r w:rsidR="001F72A8">
      <w:rPr>
        <w:rFonts w:ascii="Arial" w:eastAsia="Arial" w:hAnsi="Arial" w:cs="Arial"/>
        <w:sz w:val="12"/>
        <w:szCs w:val="18"/>
      </w:rPr>
      <w:t>.</w:t>
    </w:r>
    <w:r w:rsidR="002B705C">
      <w:rPr>
        <w:rFonts w:ascii="Arial" w:eastAsia="Arial" w:hAnsi="Arial" w:cs="Arial"/>
        <w:sz w:val="12"/>
        <w:szCs w:val="18"/>
      </w:rPr>
      <w:t xml:space="preserve"> Cristo, </w:t>
    </w:r>
    <w:proofErr w:type="spellStart"/>
    <w:r w:rsidR="002B705C">
      <w:rPr>
        <w:rFonts w:ascii="Arial" w:eastAsia="Arial" w:hAnsi="Arial" w:cs="Arial"/>
        <w:sz w:val="12"/>
        <w:szCs w:val="18"/>
      </w:rPr>
      <w:t>Bago</w:t>
    </w:r>
    <w:proofErr w:type="spellEnd"/>
    <w:r w:rsidR="002B705C">
      <w:rPr>
        <w:rFonts w:ascii="Arial" w:eastAsia="Arial" w:hAnsi="Arial" w:cs="Arial"/>
        <w:sz w:val="12"/>
        <w:szCs w:val="18"/>
      </w:rPr>
      <w:t xml:space="preserve"> </w:t>
    </w:r>
    <w:proofErr w:type="spellStart"/>
    <w:r w:rsidR="001714A7">
      <w:rPr>
        <w:rFonts w:ascii="Arial" w:eastAsia="Arial" w:hAnsi="Arial" w:cs="Arial"/>
        <w:sz w:val="12"/>
        <w:szCs w:val="18"/>
      </w:rPr>
      <w:t>Bantay</w:t>
    </w:r>
    <w:proofErr w:type="spellEnd"/>
    <w:r w:rsidR="001714A7">
      <w:rPr>
        <w:rFonts w:ascii="Arial" w:eastAsia="Arial" w:hAnsi="Arial" w:cs="Arial"/>
        <w:sz w:val="12"/>
        <w:szCs w:val="18"/>
      </w:rPr>
      <w:t xml:space="preserve">, Quezon City </w:t>
    </w:r>
    <w:r w:rsidR="00AB611D">
      <w:rPr>
        <w:rFonts w:ascii="Arial" w:eastAsia="Arial" w:hAnsi="Arial" w:cs="Arial"/>
        <w:sz w:val="12"/>
        <w:szCs w:val="18"/>
      </w:rPr>
      <w:t xml:space="preserve">as of </w:t>
    </w:r>
    <w:r w:rsidR="002B705C">
      <w:rPr>
        <w:rFonts w:ascii="Arial" w:eastAsia="Arial" w:hAnsi="Arial" w:cs="Arial"/>
        <w:sz w:val="12"/>
        <w:szCs w:val="18"/>
      </w:rPr>
      <w:t xml:space="preserve">03 </w:t>
    </w:r>
    <w:r w:rsidR="00EA2DAE">
      <w:rPr>
        <w:rFonts w:ascii="Arial" w:eastAsia="Arial" w:hAnsi="Arial" w:cs="Arial"/>
        <w:sz w:val="12"/>
        <w:szCs w:val="18"/>
      </w:rPr>
      <w:t>Octo</w:t>
    </w:r>
    <w:r w:rsidR="001F2278" w:rsidRPr="001F2278">
      <w:rPr>
        <w:rFonts w:ascii="Arial" w:eastAsia="Arial" w:hAnsi="Arial" w:cs="Arial"/>
        <w:sz w:val="12"/>
        <w:szCs w:val="18"/>
      </w:rPr>
      <w:t xml:space="preserve">ber 2019, </w:t>
    </w:r>
    <w:r w:rsidR="00A27C55">
      <w:rPr>
        <w:rFonts w:ascii="Arial" w:eastAsia="Arial" w:hAnsi="Arial" w:cs="Arial"/>
        <w:sz w:val="12"/>
        <w:szCs w:val="18"/>
      </w:rPr>
      <w:t>6</w:t>
    </w:r>
    <w:r w:rsidR="00EA2DAE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A0" w:rsidRDefault="000F47A0">
      <w:pPr>
        <w:spacing w:after="0" w:line="240" w:lineRule="auto"/>
      </w:pPr>
      <w:r>
        <w:separator/>
      </w:r>
    </w:p>
  </w:footnote>
  <w:footnote w:type="continuationSeparator" w:id="0">
    <w:p w:rsidR="000F47A0" w:rsidRDefault="000F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1"/>
  </w:num>
  <w:num w:numId="9">
    <w:abstractNumId w:val="14"/>
  </w:num>
  <w:num w:numId="10">
    <w:abstractNumId w:val="2"/>
  </w:num>
  <w:num w:numId="11">
    <w:abstractNumId w:val="22"/>
  </w:num>
  <w:num w:numId="12">
    <w:abstractNumId w:val="6"/>
  </w:num>
  <w:num w:numId="13">
    <w:abstractNumId w:val="30"/>
  </w:num>
  <w:num w:numId="14">
    <w:abstractNumId w:val="4"/>
  </w:num>
  <w:num w:numId="15">
    <w:abstractNumId w:val="8"/>
  </w:num>
  <w:num w:numId="16">
    <w:abstractNumId w:val="34"/>
  </w:num>
  <w:num w:numId="17">
    <w:abstractNumId w:val="3"/>
  </w:num>
  <w:num w:numId="18">
    <w:abstractNumId w:val="27"/>
  </w:num>
  <w:num w:numId="19">
    <w:abstractNumId w:val="9"/>
  </w:num>
  <w:num w:numId="20">
    <w:abstractNumId w:val="24"/>
  </w:num>
  <w:num w:numId="21">
    <w:abstractNumId w:val="5"/>
  </w:num>
  <w:num w:numId="22">
    <w:abstractNumId w:val="35"/>
  </w:num>
  <w:num w:numId="23">
    <w:abstractNumId w:val="23"/>
  </w:num>
  <w:num w:numId="24">
    <w:abstractNumId w:val="19"/>
  </w:num>
  <w:num w:numId="25">
    <w:abstractNumId w:val="29"/>
  </w:num>
  <w:num w:numId="26">
    <w:abstractNumId w:val="7"/>
  </w:num>
  <w:num w:numId="27">
    <w:abstractNumId w:val="1"/>
  </w:num>
  <w:num w:numId="28">
    <w:abstractNumId w:val="28"/>
  </w:num>
  <w:num w:numId="29">
    <w:abstractNumId w:val="15"/>
  </w:num>
  <w:num w:numId="30">
    <w:abstractNumId w:val="32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  <w:lvlOverride w:ilvl="0">
      <w:lvl w:ilvl="0">
        <w:numFmt w:val="upperRoman"/>
        <w:lvlText w:val="%1."/>
        <w:lvlJc w:val="right"/>
      </w:lvl>
    </w:lvlOverride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729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47A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714A7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1F4BBB"/>
    <w:rsid w:val="001F72A8"/>
    <w:rsid w:val="00203BE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05C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05AC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5FAC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6207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37F0"/>
    <w:rsid w:val="004F3CA8"/>
    <w:rsid w:val="00501835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78F1"/>
    <w:rsid w:val="0061793C"/>
    <w:rsid w:val="006244D0"/>
    <w:rsid w:val="00625655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3BBA"/>
    <w:rsid w:val="0070736B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00A9"/>
    <w:rsid w:val="00926648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27C55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611D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9C4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8FB"/>
    <w:rsid w:val="00C0245C"/>
    <w:rsid w:val="00C039EE"/>
    <w:rsid w:val="00C05614"/>
    <w:rsid w:val="00C13BD2"/>
    <w:rsid w:val="00C15334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29"/>
    <w:rsid w:val="00C56E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12CC"/>
    <w:rsid w:val="00CA73C9"/>
    <w:rsid w:val="00CB0FF9"/>
    <w:rsid w:val="00CB57AA"/>
    <w:rsid w:val="00CC14B1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4694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312E"/>
    <w:rsid w:val="00E95489"/>
    <w:rsid w:val="00E9712A"/>
    <w:rsid w:val="00E97EC4"/>
    <w:rsid w:val="00EA2DAE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2AAF"/>
    <w:rsid w:val="00F05042"/>
    <w:rsid w:val="00F066B0"/>
    <w:rsid w:val="00F15F41"/>
    <w:rsid w:val="00F21274"/>
    <w:rsid w:val="00F2441C"/>
    <w:rsid w:val="00F24B77"/>
    <w:rsid w:val="00F40CD9"/>
    <w:rsid w:val="00F507DB"/>
    <w:rsid w:val="00F52197"/>
    <w:rsid w:val="00F56ECD"/>
    <w:rsid w:val="00F63AF5"/>
    <w:rsid w:val="00F702AC"/>
    <w:rsid w:val="00F70ECC"/>
    <w:rsid w:val="00F70F58"/>
    <w:rsid w:val="00F75D3D"/>
    <w:rsid w:val="00F77F27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B152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150B-825B-4324-936B-DF9E5D75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2019-10-03T08:36:00Z</dcterms:created>
  <dcterms:modified xsi:type="dcterms:W3CDTF">2019-10-03T08:47:00Z</dcterms:modified>
</cp:coreProperties>
</file>