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3D4D7D" w14:textId="6379F5B4" w:rsidR="00881123" w:rsidRDefault="001149A2"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DF728B" w:rsidRPr="00475847">
        <w:rPr>
          <w:rFonts w:ascii="Arial" w:eastAsia="Arial" w:hAnsi="Arial" w:cs="Arial"/>
          <w:b/>
          <w:sz w:val="32"/>
          <w:szCs w:val="24"/>
        </w:rPr>
        <w:t>Report</w:t>
      </w:r>
      <w:r w:rsidR="006D3A63">
        <w:rPr>
          <w:rFonts w:ascii="Arial" w:eastAsia="Arial" w:hAnsi="Arial" w:cs="Arial"/>
          <w:b/>
          <w:sz w:val="32"/>
          <w:szCs w:val="24"/>
        </w:rPr>
        <w:t xml:space="preserve"> #</w:t>
      </w:r>
      <w:r w:rsidR="00EB581D">
        <w:rPr>
          <w:rFonts w:ascii="Arial" w:eastAsia="Arial" w:hAnsi="Arial" w:cs="Arial"/>
          <w:b/>
          <w:sz w:val="32"/>
          <w:szCs w:val="24"/>
        </w:rPr>
        <w:t>2</w:t>
      </w:r>
      <w:r w:rsidR="00E511E9">
        <w:rPr>
          <w:rFonts w:ascii="Arial" w:eastAsia="Arial" w:hAnsi="Arial" w:cs="Arial"/>
          <w:b/>
          <w:sz w:val="32"/>
          <w:szCs w:val="24"/>
        </w:rPr>
        <w:t xml:space="preserve"> </w:t>
      </w:r>
      <w:r w:rsidR="00985089" w:rsidRPr="00475847">
        <w:rPr>
          <w:rFonts w:ascii="Arial" w:eastAsia="Arial" w:hAnsi="Arial" w:cs="Arial"/>
          <w:b/>
          <w:sz w:val="32"/>
          <w:szCs w:val="24"/>
        </w:rPr>
        <w:t xml:space="preserve">on the </w:t>
      </w:r>
    </w:p>
    <w:p w14:paraId="4C122573" w14:textId="52FAF81B" w:rsidR="002646B6" w:rsidRPr="00DF06D9" w:rsidRDefault="00DF2733"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Effects of </w:t>
      </w:r>
      <w:r w:rsidR="005A0782">
        <w:rPr>
          <w:rFonts w:ascii="Arial" w:eastAsia="Arial" w:hAnsi="Arial" w:cs="Arial"/>
          <w:b/>
          <w:sz w:val="32"/>
          <w:szCs w:val="24"/>
        </w:rPr>
        <w:t>Typhoon</w:t>
      </w:r>
      <w:r>
        <w:rPr>
          <w:rFonts w:ascii="Arial" w:eastAsia="Arial" w:hAnsi="Arial" w:cs="Arial"/>
          <w:b/>
          <w:sz w:val="32"/>
          <w:szCs w:val="24"/>
        </w:rPr>
        <w:t xml:space="preserve"> “</w:t>
      </w:r>
      <w:r w:rsidR="00D63528">
        <w:rPr>
          <w:rFonts w:ascii="Arial" w:eastAsia="Arial" w:hAnsi="Arial" w:cs="Arial"/>
          <w:b/>
          <w:sz w:val="32"/>
          <w:szCs w:val="24"/>
        </w:rPr>
        <w:t>QUIEL</w:t>
      </w:r>
      <w:r>
        <w:rPr>
          <w:rFonts w:ascii="Arial" w:eastAsia="Arial" w:hAnsi="Arial" w:cs="Arial"/>
          <w:b/>
          <w:sz w:val="32"/>
          <w:szCs w:val="24"/>
        </w:rPr>
        <w:t>”</w:t>
      </w:r>
    </w:p>
    <w:p w14:paraId="2A87407E" w14:textId="16C25BA4" w:rsidR="00046FA7" w:rsidRPr="00D1301F" w:rsidRDefault="00E511E9"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sz w:val="24"/>
          <w:szCs w:val="24"/>
        </w:rPr>
        <w:t xml:space="preserve">as of </w:t>
      </w:r>
      <w:r w:rsidR="00EB581D">
        <w:rPr>
          <w:rFonts w:ascii="Arial" w:eastAsia="Arial" w:hAnsi="Arial" w:cs="Arial"/>
          <w:sz w:val="24"/>
          <w:szCs w:val="24"/>
        </w:rPr>
        <w:t>12</w:t>
      </w:r>
      <w:r w:rsidR="00F1669C">
        <w:rPr>
          <w:rFonts w:ascii="Arial" w:eastAsia="Arial" w:hAnsi="Arial" w:cs="Arial"/>
          <w:sz w:val="24"/>
          <w:szCs w:val="24"/>
        </w:rPr>
        <w:t xml:space="preserve"> </w:t>
      </w:r>
      <w:r w:rsidR="00DF2733">
        <w:rPr>
          <w:rFonts w:ascii="Arial" w:eastAsia="Arial" w:hAnsi="Arial" w:cs="Arial"/>
          <w:sz w:val="24"/>
          <w:szCs w:val="24"/>
        </w:rPr>
        <w:t>November</w:t>
      </w:r>
      <w:r w:rsidR="00DF728B" w:rsidRPr="00475847">
        <w:rPr>
          <w:rFonts w:ascii="Arial" w:eastAsia="Arial" w:hAnsi="Arial" w:cs="Arial"/>
          <w:sz w:val="24"/>
          <w:szCs w:val="24"/>
        </w:rPr>
        <w:t xml:space="preserve"> 2019</w:t>
      </w:r>
      <w:r w:rsidR="001149A2" w:rsidRPr="00475847">
        <w:rPr>
          <w:rFonts w:ascii="Arial" w:eastAsia="Arial" w:hAnsi="Arial" w:cs="Arial"/>
          <w:sz w:val="24"/>
          <w:szCs w:val="24"/>
        </w:rPr>
        <w:t xml:space="preserve">, </w:t>
      </w:r>
      <w:r w:rsidR="00DF2733">
        <w:rPr>
          <w:rFonts w:ascii="Arial" w:eastAsia="Arial" w:hAnsi="Arial" w:cs="Arial"/>
          <w:sz w:val="24"/>
          <w:szCs w:val="24"/>
        </w:rPr>
        <w:t>6</w:t>
      </w:r>
      <w:r w:rsidR="006D3A63">
        <w:rPr>
          <w:rFonts w:ascii="Arial" w:eastAsia="Arial" w:hAnsi="Arial" w:cs="Arial"/>
          <w:sz w:val="24"/>
          <w:szCs w:val="24"/>
        </w:rPr>
        <w:t>PM</w:t>
      </w:r>
    </w:p>
    <w:p w14:paraId="1A3BFD27" w14:textId="77777777" w:rsidR="00D63528" w:rsidRPr="00475847" w:rsidRDefault="00D63528" w:rsidP="00D63528">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475847" w:rsidRDefault="00D10EA4" w:rsidP="00D63528">
      <w:pPr>
        <w:spacing w:after="0" w:line="240" w:lineRule="auto"/>
        <w:contextualSpacing/>
        <w:jc w:val="both"/>
        <w:rPr>
          <w:rFonts w:ascii="Arial" w:eastAsia="Arial" w:hAnsi="Arial" w:cs="Arial"/>
          <w:b/>
          <w:color w:val="002060"/>
          <w:sz w:val="28"/>
          <w:szCs w:val="24"/>
        </w:rPr>
      </w:pPr>
      <w:r w:rsidRPr="00475847">
        <w:rPr>
          <w:rFonts w:ascii="Arial" w:eastAsia="Arial" w:hAnsi="Arial" w:cs="Arial"/>
          <w:b/>
          <w:color w:val="002060"/>
          <w:sz w:val="28"/>
          <w:szCs w:val="24"/>
        </w:rPr>
        <w:t>SUMMARY</w:t>
      </w:r>
    </w:p>
    <w:p w14:paraId="77540301" w14:textId="77777777" w:rsidR="00085C5D" w:rsidRDefault="00085C5D" w:rsidP="00D63528">
      <w:pPr>
        <w:spacing w:after="0" w:line="240" w:lineRule="auto"/>
        <w:contextualSpacing/>
        <w:rPr>
          <w:rFonts w:ascii="Arial" w:eastAsia="Arial" w:hAnsi="Arial" w:cs="Arial"/>
          <w:sz w:val="24"/>
          <w:szCs w:val="24"/>
        </w:rPr>
      </w:pPr>
    </w:p>
    <w:p w14:paraId="665CA9D0" w14:textId="4015F817" w:rsidR="00DF2733" w:rsidRDefault="00DF2733" w:rsidP="00D63528">
      <w:pPr>
        <w:spacing w:after="0" w:line="240" w:lineRule="auto"/>
        <w:contextualSpacing/>
        <w:jc w:val="both"/>
        <w:rPr>
          <w:rFonts w:ascii="Arial" w:eastAsia="Arial" w:hAnsi="Arial" w:cs="Arial"/>
          <w:sz w:val="24"/>
          <w:szCs w:val="24"/>
        </w:rPr>
      </w:pPr>
      <w:r w:rsidRPr="00DF2733">
        <w:rPr>
          <w:rFonts w:ascii="Arial" w:eastAsia="Arial" w:hAnsi="Arial" w:cs="Arial"/>
          <w:sz w:val="24"/>
          <w:szCs w:val="24"/>
        </w:rPr>
        <w:t xml:space="preserve">At 2:00 </w:t>
      </w:r>
      <w:r w:rsidR="00AF40C5">
        <w:rPr>
          <w:rFonts w:ascii="Arial" w:eastAsia="Arial" w:hAnsi="Arial" w:cs="Arial"/>
          <w:sz w:val="24"/>
          <w:szCs w:val="24"/>
        </w:rPr>
        <w:t>P</w:t>
      </w:r>
      <w:r w:rsidRPr="00DF2733">
        <w:rPr>
          <w:rFonts w:ascii="Arial" w:eastAsia="Arial" w:hAnsi="Arial" w:cs="Arial"/>
          <w:sz w:val="24"/>
          <w:szCs w:val="24"/>
        </w:rPr>
        <w:t>M of 0</w:t>
      </w:r>
      <w:r w:rsidR="00AF40C5">
        <w:rPr>
          <w:rFonts w:ascii="Arial" w:eastAsia="Arial" w:hAnsi="Arial" w:cs="Arial"/>
          <w:sz w:val="24"/>
          <w:szCs w:val="24"/>
        </w:rPr>
        <w:t>7</w:t>
      </w:r>
      <w:bookmarkStart w:id="1" w:name="_GoBack"/>
      <w:bookmarkEnd w:id="1"/>
      <w:r w:rsidRPr="00DF2733">
        <w:rPr>
          <w:rFonts w:ascii="Arial" w:eastAsia="Arial" w:hAnsi="Arial" w:cs="Arial"/>
          <w:sz w:val="24"/>
          <w:szCs w:val="24"/>
        </w:rPr>
        <w:t xml:space="preserve"> November, residents from coastal areas of Municipality of Paluan in Province of Occidental Mindoro to</w:t>
      </w:r>
      <w:r w:rsidR="00D63528">
        <w:rPr>
          <w:rFonts w:ascii="Arial" w:eastAsia="Arial" w:hAnsi="Arial" w:cs="Arial"/>
          <w:sz w:val="24"/>
          <w:szCs w:val="24"/>
        </w:rPr>
        <w:t>ok evacuation due to big waves.</w:t>
      </w:r>
    </w:p>
    <w:p w14:paraId="51EB1751" w14:textId="77777777" w:rsidR="00D63528" w:rsidRDefault="00D63528" w:rsidP="00D63528">
      <w:pPr>
        <w:spacing w:after="0" w:line="240" w:lineRule="auto"/>
        <w:contextualSpacing/>
        <w:jc w:val="right"/>
        <w:rPr>
          <w:rFonts w:ascii="Arial" w:eastAsia="Arial" w:hAnsi="Arial" w:cs="Arial"/>
          <w:i/>
          <w:color w:val="0070C0"/>
          <w:sz w:val="16"/>
          <w:szCs w:val="24"/>
        </w:rPr>
      </w:pPr>
    </w:p>
    <w:p w14:paraId="0899B43E" w14:textId="1F4C9A8E" w:rsidR="001149A2" w:rsidRPr="00766452" w:rsidRDefault="001149A2" w:rsidP="00D63528">
      <w:pPr>
        <w:spacing w:after="0" w:line="240" w:lineRule="auto"/>
        <w:contextualSpacing/>
        <w:jc w:val="right"/>
        <w:rPr>
          <w:rFonts w:ascii="Arial" w:eastAsia="Arial" w:hAnsi="Arial" w:cs="Arial"/>
          <w:sz w:val="24"/>
          <w:szCs w:val="24"/>
        </w:rPr>
      </w:pPr>
      <w:r w:rsidRPr="00475847">
        <w:rPr>
          <w:rFonts w:ascii="Arial" w:eastAsia="Arial" w:hAnsi="Arial" w:cs="Arial"/>
          <w:i/>
          <w:color w:val="0070C0"/>
          <w:sz w:val="16"/>
          <w:szCs w:val="24"/>
        </w:rPr>
        <w:t xml:space="preserve">Source: </w:t>
      </w:r>
      <w:r w:rsidR="00F1669C">
        <w:rPr>
          <w:rFonts w:ascii="Arial" w:eastAsia="Arial" w:hAnsi="Arial" w:cs="Arial"/>
          <w:i/>
          <w:color w:val="0070C0"/>
          <w:sz w:val="16"/>
          <w:szCs w:val="24"/>
        </w:rPr>
        <w:t xml:space="preserve">DSWD-FO </w:t>
      </w:r>
      <w:r w:rsidR="00DF2733">
        <w:rPr>
          <w:rFonts w:ascii="Arial" w:eastAsia="Arial" w:hAnsi="Arial" w:cs="Arial"/>
          <w:i/>
          <w:color w:val="0070C0"/>
          <w:sz w:val="16"/>
          <w:szCs w:val="24"/>
        </w:rPr>
        <w:t>MIMAROPA</w:t>
      </w:r>
    </w:p>
    <w:p w14:paraId="0BA474BC" w14:textId="77777777" w:rsidR="001149A2" w:rsidRPr="00475847" w:rsidRDefault="001149A2" w:rsidP="00D63528">
      <w:pPr>
        <w:spacing w:after="0" w:line="240" w:lineRule="auto"/>
        <w:contextualSpacing/>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77777777" w:rsidR="00D63528"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626D16" w:rsidRPr="00B42CA2">
        <w:rPr>
          <w:rFonts w:ascii="Arial" w:eastAsia="Arial" w:hAnsi="Arial" w:cs="Arial"/>
          <w:b/>
          <w:sz w:val="24"/>
          <w:szCs w:val="24"/>
        </w:rPr>
        <w:t>65</w:t>
      </w:r>
      <w:r w:rsidRPr="00B42CA2">
        <w:rPr>
          <w:rFonts w:ascii="Arial" w:eastAsia="Arial" w:hAnsi="Arial" w:cs="Arial"/>
          <w:b/>
          <w:sz w:val="24"/>
          <w:szCs w:val="24"/>
        </w:rPr>
        <w:t xml:space="preserve"> families</w:t>
      </w:r>
      <w:r w:rsidRPr="00B42CA2">
        <w:rPr>
          <w:rFonts w:ascii="Arial" w:eastAsia="Arial" w:hAnsi="Arial" w:cs="Arial"/>
          <w:sz w:val="24"/>
          <w:szCs w:val="24"/>
        </w:rPr>
        <w:t xml:space="preserve"> or </w:t>
      </w:r>
      <w:r w:rsidR="00626D16" w:rsidRPr="00B42CA2">
        <w:rPr>
          <w:rFonts w:ascii="Arial" w:eastAsia="Arial" w:hAnsi="Arial" w:cs="Arial"/>
          <w:b/>
          <w:sz w:val="24"/>
          <w:szCs w:val="24"/>
        </w:rPr>
        <w:t>240</w:t>
      </w:r>
      <w:r w:rsidRPr="00B42CA2">
        <w:rPr>
          <w:rFonts w:ascii="Arial" w:eastAsia="Arial" w:hAnsi="Arial" w:cs="Arial"/>
          <w:b/>
          <w:sz w:val="24"/>
          <w:szCs w:val="24"/>
        </w:rPr>
        <w:t xml:space="preserve"> persons</w:t>
      </w:r>
      <w:r w:rsidRPr="002646B6">
        <w:rPr>
          <w:rFonts w:ascii="Arial" w:eastAsia="Arial" w:hAnsi="Arial" w:cs="Arial"/>
          <w:color w:val="0070C0"/>
          <w:sz w:val="24"/>
          <w:szCs w:val="24"/>
        </w:rPr>
        <w:t xml:space="preserve"> </w:t>
      </w:r>
      <w:r w:rsidR="00475847" w:rsidRPr="00005366">
        <w:rPr>
          <w:rFonts w:ascii="Arial" w:eastAsia="Arial" w:hAnsi="Arial" w:cs="Arial"/>
          <w:sz w:val="24"/>
          <w:szCs w:val="24"/>
        </w:rPr>
        <w:t>were</w:t>
      </w:r>
      <w:r w:rsidRPr="00005366">
        <w:rPr>
          <w:rFonts w:ascii="Arial" w:eastAsia="Arial" w:hAnsi="Arial" w:cs="Arial"/>
          <w:sz w:val="24"/>
          <w:szCs w:val="24"/>
        </w:rPr>
        <w:t xml:space="preserve"> affected </w:t>
      </w:r>
      <w:r w:rsidR="00475847" w:rsidRPr="00005366">
        <w:rPr>
          <w:rFonts w:ascii="Arial" w:eastAsia="Arial" w:hAnsi="Arial" w:cs="Arial"/>
          <w:sz w:val="24"/>
          <w:szCs w:val="24"/>
        </w:rPr>
        <w:t>by</w:t>
      </w:r>
      <w:r w:rsidRPr="00005366">
        <w:rPr>
          <w:rFonts w:ascii="Arial" w:eastAsia="Arial" w:hAnsi="Arial" w:cs="Arial"/>
          <w:sz w:val="24"/>
          <w:szCs w:val="24"/>
        </w:rPr>
        <w:t xml:space="preserve"> the </w:t>
      </w:r>
      <w:r w:rsidR="00626D16">
        <w:rPr>
          <w:rFonts w:ascii="Arial" w:eastAsia="Arial" w:hAnsi="Arial" w:cs="Arial"/>
          <w:sz w:val="24"/>
          <w:szCs w:val="24"/>
        </w:rPr>
        <w:t>effects of Typhoon “Quiel”</w:t>
      </w:r>
      <w:r w:rsidR="00570583">
        <w:rPr>
          <w:rFonts w:ascii="Arial" w:eastAsia="Arial" w:hAnsi="Arial" w:cs="Arial"/>
          <w:sz w:val="24"/>
          <w:szCs w:val="24"/>
        </w:rPr>
        <w:t xml:space="preserve"> </w:t>
      </w:r>
      <w:r w:rsidR="006D3A63" w:rsidRPr="00092955">
        <w:rPr>
          <w:rFonts w:ascii="Arial" w:eastAsia="Arial" w:hAnsi="Arial" w:cs="Arial"/>
          <w:sz w:val="24"/>
          <w:szCs w:val="24"/>
        </w:rPr>
        <w:t>in</w:t>
      </w:r>
      <w:r w:rsidR="006D3A63">
        <w:rPr>
          <w:rFonts w:ascii="Arial" w:eastAsia="Arial" w:hAnsi="Arial" w:cs="Arial"/>
          <w:color w:val="0070C0"/>
          <w:sz w:val="24"/>
          <w:szCs w:val="24"/>
        </w:rPr>
        <w:t xml:space="preserve"> </w:t>
      </w:r>
      <w:r w:rsidR="00626D16" w:rsidRPr="00B42CA2">
        <w:rPr>
          <w:rFonts w:ascii="Arial" w:eastAsia="Arial" w:hAnsi="Arial" w:cs="Arial"/>
          <w:b/>
          <w:sz w:val="24"/>
          <w:szCs w:val="24"/>
        </w:rPr>
        <w:t>4</w:t>
      </w:r>
      <w:r w:rsidR="006D3A63" w:rsidRPr="00B42CA2">
        <w:rPr>
          <w:rFonts w:ascii="Arial" w:eastAsia="Arial" w:hAnsi="Arial" w:cs="Arial"/>
          <w:b/>
          <w:sz w:val="24"/>
          <w:szCs w:val="24"/>
        </w:rPr>
        <w:t xml:space="preserve"> barangays </w:t>
      </w:r>
      <w:r w:rsidR="006D3A63" w:rsidRPr="00B42CA2">
        <w:rPr>
          <w:rFonts w:ascii="Arial" w:eastAsia="Arial" w:hAnsi="Arial" w:cs="Arial"/>
          <w:sz w:val="24"/>
          <w:szCs w:val="24"/>
        </w:rPr>
        <w:t>in</w:t>
      </w:r>
      <w:r w:rsidR="006D3A63" w:rsidRPr="00B42CA2">
        <w:rPr>
          <w:rFonts w:ascii="Arial" w:eastAsia="Arial" w:hAnsi="Arial" w:cs="Arial"/>
          <w:b/>
          <w:sz w:val="24"/>
          <w:szCs w:val="24"/>
        </w:rPr>
        <w:t xml:space="preserve"> </w:t>
      </w:r>
      <w:r w:rsidR="00D63528" w:rsidRPr="00B42CA2">
        <w:rPr>
          <w:rFonts w:ascii="Arial" w:eastAsia="Arial" w:hAnsi="Arial" w:cs="Arial"/>
          <w:b/>
          <w:sz w:val="24"/>
          <w:szCs w:val="24"/>
        </w:rPr>
        <w:t xml:space="preserve">MIMAROPA </w:t>
      </w:r>
      <w:r w:rsidRPr="00005366">
        <w:rPr>
          <w:rFonts w:ascii="Arial" w:eastAsia="Arial" w:hAnsi="Arial" w:cs="Arial"/>
          <w:sz w:val="24"/>
          <w:szCs w:val="24"/>
        </w:rPr>
        <w:t>(</w:t>
      </w:r>
      <w:r w:rsidR="00475847" w:rsidRPr="00005366">
        <w:rPr>
          <w:rFonts w:ascii="Arial" w:eastAsia="Arial" w:hAnsi="Arial" w:cs="Arial"/>
          <w:sz w:val="24"/>
          <w:szCs w:val="24"/>
        </w:rPr>
        <w:t xml:space="preserve">see </w:t>
      </w:r>
      <w:r w:rsidRPr="00005366">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 w:val="20"/>
          <w:szCs w:val="24"/>
        </w:rPr>
        <w:t xml:space="preserve">Table </w:t>
      </w:r>
      <w:r w:rsidR="00F21A16" w:rsidRPr="00005366">
        <w:rPr>
          <w:rFonts w:ascii="Arial" w:eastAsia="Arial" w:hAnsi="Arial" w:cs="Arial"/>
          <w:b/>
          <w:i/>
          <w:sz w:val="20"/>
          <w:szCs w:val="24"/>
        </w:rPr>
        <w:t xml:space="preserve">1. </w:t>
      </w:r>
      <w:r w:rsidRPr="00005366">
        <w:rPr>
          <w:rFonts w:ascii="Arial" w:eastAsia="Arial" w:hAnsi="Arial" w:cs="Arial"/>
          <w:b/>
          <w:i/>
          <w:sz w:val="20"/>
          <w:szCs w:val="24"/>
        </w:rPr>
        <w:t xml:space="preserve">Number of </w:t>
      </w:r>
      <w:r w:rsidR="00F21A16" w:rsidRPr="00005366">
        <w:rPr>
          <w:rFonts w:ascii="Arial" w:eastAsia="Arial" w:hAnsi="Arial" w:cs="Arial"/>
          <w:b/>
          <w:i/>
          <w:sz w:val="20"/>
          <w:szCs w:val="24"/>
        </w:rPr>
        <w:t>Affected Families / Persons</w:t>
      </w:r>
    </w:p>
    <w:tbl>
      <w:tblPr>
        <w:tblW w:w="4811" w:type="pct"/>
        <w:tblInd w:w="421" w:type="dxa"/>
        <w:tblCellMar>
          <w:left w:w="0" w:type="dxa"/>
          <w:right w:w="0" w:type="dxa"/>
        </w:tblCellMar>
        <w:tblLook w:val="04A0" w:firstRow="1" w:lastRow="0" w:firstColumn="1" w:lastColumn="0" w:noHBand="0" w:noVBand="1"/>
      </w:tblPr>
      <w:tblGrid>
        <w:gridCol w:w="200"/>
        <w:gridCol w:w="4724"/>
        <w:gridCol w:w="1691"/>
        <w:gridCol w:w="1377"/>
        <w:gridCol w:w="1377"/>
      </w:tblGrid>
      <w:tr w:rsidR="006D3A63" w:rsidRPr="006D3A63" w14:paraId="25772686" w14:textId="77777777" w:rsidTr="006D3A63">
        <w:trPr>
          <w:trHeight w:val="32"/>
        </w:trPr>
        <w:tc>
          <w:tcPr>
            <w:tcW w:w="25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24DF3A3"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REGION / PROVINCE / MUNICIPALITY </w:t>
            </w:r>
          </w:p>
        </w:tc>
        <w:tc>
          <w:tcPr>
            <w:tcW w:w="242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388782E"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NUMBER OF AFFECTED </w:t>
            </w:r>
          </w:p>
        </w:tc>
      </w:tr>
      <w:tr w:rsidR="006D3A63" w:rsidRPr="006D3A63" w14:paraId="0E22A70A" w14:textId="77777777" w:rsidTr="006D3A63">
        <w:trPr>
          <w:trHeight w:val="32"/>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23DB70D0" w14:textId="77777777" w:rsidR="006D3A63" w:rsidRPr="006D3A63" w:rsidRDefault="006D3A63" w:rsidP="00D63528">
            <w:pPr>
              <w:spacing w:after="0" w:line="240" w:lineRule="auto"/>
              <w:ind w:right="113"/>
              <w:contextualSpacing/>
              <w:rPr>
                <w:rFonts w:ascii="Arial" w:hAnsi="Arial" w:cs="Arial"/>
                <w:b/>
                <w:bCs/>
                <w:sz w:val="20"/>
                <w:szCs w:val="20"/>
              </w:rPr>
            </w:pPr>
          </w:p>
        </w:tc>
        <w:tc>
          <w:tcPr>
            <w:tcW w:w="921"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839AF4"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Barangays </w:t>
            </w:r>
          </w:p>
        </w:tc>
        <w:tc>
          <w:tcPr>
            <w:tcW w:w="753"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7DC4FBE"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Families </w:t>
            </w:r>
          </w:p>
        </w:tc>
        <w:tc>
          <w:tcPr>
            <w:tcW w:w="754"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9EC0258"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Persons </w:t>
            </w:r>
          </w:p>
        </w:tc>
      </w:tr>
      <w:tr w:rsidR="006D3A63" w:rsidRPr="006D3A63" w14:paraId="709FCB39" w14:textId="77777777" w:rsidTr="006D3A63">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DB9681" w14:textId="77777777" w:rsidR="006D3A63" w:rsidRPr="006D3A63" w:rsidRDefault="006D3A63" w:rsidP="00D63528">
            <w:pPr>
              <w:spacing w:after="0" w:line="240" w:lineRule="auto"/>
              <w:ind w:right="113"/>
              <w:contextualSpacing/>
              <w:jc w:val="center"/>
              <w:rPr>
                <w:rFonts w:ascii="Arial" w:hAnsi="Arial" w:cs="Arial"/>
                <w:b/>
                <w:bCs/>
                <w:color w:val="000000"/>
                <w:sz w:val="20"/>
                <w:szCs w:val="20"/>
              </w:rPr>
            </w:pPr>
            <w:r w:rsidRPr="006D3A63">
              <w:rPr>
                <w:rFonts w:ascii="Arial" w:hAnsi="Arial" w:cs="Arial"/>
                <w:b/>
                <w:bCs/>
                <w:color w:val="000000"/>
                <w:sz w:val="20"/>
                <w:szCs w:val="20"/>
              </w:rPr>
              <w:t>GRAND TOTAL</w:t>
            </w:r>
          </w:p>
        </w:tc>
        <w:tc>
          <w:tcPr>
            <w:tcW w:w="92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297781" w14:textId="45D86F50"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626D16">
              <w:rPr>
                <w:rFonts w:ascii="Arial" w:hAnsi="Arial" w:cs="Arial"/>
                <w:b/>
                <w:bCs/>
                <w:color w:val="000000"/>
                <w:sz w:val="20"/>
                <w:szCs w:val="20"/>
              </w:rPr>
              <w:t>4</w:t>
            </w:r>
            <w:r w:rsidRPr="006D3A63">
              <w:rPr>
                <w:rFonts w:ascii="Arial" w:hAnsi="Arial" w:cs="Arial"/>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DA62E1" w14:textId="00365225" w:rsidR="006D3A63" w:rsidRPr="006D3A63" w:rsidRDefault="00626D16"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65</w:t>
            </w:r>
            <w:r w:rsidR="006D3A63" w:rsidRPr="006D3A63">
              <w:rPr>
                <w:rFonts w:ascii="Arial" w:hAnsi="Arial" w:cs="Arial"/>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105BD5" w14:textId="526A8DA2" w:rsidR="006D3A63" w:rsidRPr="006D3A63" w:rsidRDefault="00626D16"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240</w:t>
            </w:r>
            <w:r w:rsidR="006D3A63" w:rsidRPr="006D3A63">
              <w:rPr>
                <w:rFonts w:ascii="Arial" w:hAnsi="Arial" w:cs="Arial"/>
                <w:b/>
                <w:bCs/>
                <w:color w:val="000000"/>
                <w:sz w:val="20"/>
                <w:szCs w:val="20"/>
              </w:rPr>
              <w:t xml:space="preserve"> </w:t>
            </w:r>
          </w:p>
        </w:tc>
      </w:tr>
      <w:tr w:rsidR="006D3A63" w:rsidRPr="006D3A63" w14:paraId="0DEB903A" w14:textId="77777777" w:rsidTr="006D3A63">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444989" w14:textId="16ECC3CB" w:rsidR="006D3A63" w:rsidRPr="006D3A63" w:rsidRDefault="007530BB" w:rsidP="00D63528">
            <w:pPr>
              <w:spacing w:after="0" w:line="240" w:lineRule="auto"/>
              <w:ind w:right="113"/>
              <w:contextualSpacing/>
              <w:rPr>
                <w:rFonts w:ascii="Arial" w:hAnsi="Arial" w:cs="Arial"/>
                <w:b/>
                <w:bCs/>
                <w:color w:val="000000"/>
                <w:sz w:val="20"/>
                <w:szCs w:val="20"/>
              </w:rPr>
            </w:pPr>
            <w:r>
              <w:rPr>
                <w:rFonts w:ascii="Arial" w:hAnsi="Arial" w:cs="Arial"/>
                <w:b/>
                <w:bCs/>
                <w:color w:val="000000"/>
                <w:sz w:val="20"/>
                <w:szCs w:val="20"/>
              </w:rPr>
              <w:t xml:space="preserve">REGION </w:t>
            </w:r>
            <w:r w:rsidR="00D63528">
              <w:rPr>
                <w:rFonts w:ascii="Arial" w:hAnsi="Arial" w:cs="Arial"/>
                <w:b/>
                <w:bCs/>
                <w:color w:val="000000"/>
                <w:sz w:val="20"/>
                <w:szCs w:val="20"/>
              </w:rPr>
              <w:t>MIMAROPA</w:t>
            </w:r>
          </w:p>
        </w:tc>
        <w:tc>
          <w:tcPr>
            <w:tcW w:w="9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C5E21C" w14:textId="09308BEC"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626D16">
              <w:rPr>
                <w:rFonts w:ascii="Arial" w:hAnsi="Arial" w:cs="Arial"/>
                <w:b/>
                <w:bCs/>
                <w:color w:val="000000"/>
                <w:sz w:val="20"/>
                <w:szCs w:val="20"/>
              </w:rPr>
              <w:t>4</w:t>
            </w:r>
            <w:r w:rsidRPr="006D3A63">
              <w:rPr>
                <w:rFonts w:ascii="Arial" w:hAnsi="Arial" w:cs="Arial"/>
                <w:b/>
                <w:bCs/>
                <w:color w:val="000000"/>
                <w:sz w:val="20"/>
                <w:szCs w:val="20"/>
              </w:rPr>
              <w:t xml:space="preserve"> </w:t>
            </w:r>
          </w:p>
        </w:tc>
        <w:tc>
          <w:tcPr>
            <w:tcW w:w="75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80481A" w14:textId="46424581" w:rsidR="006D3A63" w:rsidRPr="006D3A63" w:rsidRDefault="00626D16"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65</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5AF812" w14:textId="14089A45" w:rsidR="006D3A63" w:rsidRPr="006D3A63" w:rsidRDefault="00626D16"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240</w:t>
            </w:r>
          </w:p>
        </w:tc>
      </w:tr>
      <w:tr w:rsidR="006D3A63" w:rsidRPr="006D3A63" w14:paraId="14B410FA" w14:textId="77777777" w:rsidTr="006D3A63">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08B1B3" w14:textId="4257E21B" w:rsidR="006D3A63" w:rsidRPr="006D3A63" w:rsidRDefault="007530BB" w:rsidP="00D63528">
            <w:pPr>
              <w:spacing w:after="0" w:line="240" w:lineRule="auto"/>
              <w:ind w:right="113"/>
              <w:contextualSpacing/>
              <w:rPr>
                <w:rFonts w:ascii="Arial" w:hAnsi="Arial" w:cs="Arial"/>
                <w:b/>
                <w:bCs/>
                <w:color w:val="000000"/>
                <w:sz w:val="20"/>
                <w:szCs w:val="20"/>
              </w:rPr>
            </w:pPr>
            <w:r>
              <w:rPr>
                <w:rFonts w:ascii="Arial" w:hAnsi="Arial" w:cs="Arial"/>
                <w:b/>
                <w:bCs/>
                <w:color w:val="000000"/>
                <w:sz w:val="20"/>
                <w:szCs w:val="20"/>
              </w:rPr>
              <w:t>Occidental Mindoro</w:t>
            </w:r>
          </w:p>
        </w:tc>
        <w:tc>
          <w:tcPr>
            <w:tcW w:w="9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95F572" w14:textId="78E009FF"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626D16">
              <w:rPr>
                <w:rFonts w:ascii="Arial" w:hAnsi="Arial" w:cs="Arial"/>
                <w:b/>
                <w:bCs/>
                <w:color w:val="000000"/>
                <w:sz w:val="20"/>
                <w:szCs w:val="20"/>
              </w:rPr>
              <w:t>4</w:t>
            </w:r>
            <w:r w:rsidRPr="006D3A63">
              <w:rPr>
                <w:rFonts w:ascii="Arial" w:hAnsi="Arial" w:cs="Arial"/>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F5F2F3" w14:textId="69903E05" w:rsidR="006D3A63" w:rsidRPr="006D3A63" w:rsidRDefault="00626D16"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65</w:t>
            </w:r>
          </w:p>
        </w:tc>
        <w:tc>
          <w:tcPr>
            <w:tcW w:w="7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763AA2" w14:textId="19EF95EE" w:rsidR="006D3A63" w:rsidRPr="006D3A63" w:rsidRDefault="00626D16"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240</w:t>
            </w:r>
          </w:p>
        </w:tc>
      </w:tr>
      <w:tr w:rsidR="006D3A63" w:rsidRPr="006D3A63" w14:paraId="22170607" w14:textId="77777777" w:rsidTr="006D3A63">
        <w:trPr>
          <w:trHeight w:val="20"/>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BFC2B" w14:textId="77777777" w:rsidR="006D3A63" w:rsidRPr="006D3A63" w:rsidRDefault="006D3A63" w:rsidP="00D63528">
            <w:pPr>
              <w:spacing w:after="0" w:line="240" w:lineRule="auto"/>
              <w:ind w:right="113"/>
              <w:contextualSpacing/>
              <w:rPr>
                <w:rFonts w:ascii="Arial" w:hAnsi="Arial" w:cs="Arial"/>
                <w:i/>
                <w:iCs/>
                <w:color w:val="000000"/>
                <w:sz w:val="20"/>
                <w:szCs w:val="20"/>
              </w:rPr>
            </w:pPr>
            <w:r w:rsidRPr="006D3A63">
              <w:rPr>
                <w:rFonts w:ascii="Arial" w:hAnsi="Arial" w:cs="Arial"/>
                <w:i/>
                <w:iCs/>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5E40D" w14:textId="5109DA33" w:rsidR="006D3A63" w:rsidRPr="006D3A63" w:rsidRDefault="007530BB" w:rsidP="00D63528">
            <w:pPr>
              <w:spacing w:after="0" w:line="240" w:lineRule="auto"/>
              <w:ind w:right="113"/>
              <w:contextualSpacing/>
              <w:rPr>
                <w:rFonts w:ascii="Arial" w:hAnsi="Arial" w:cs="Arial"/>
                <w:i/>
                <w:iCs/>
                <w:color w:val="000000"/>
                <w:sz w:val="20"/>
                <w:szCs w:val="20"/>
              </w:rPr>
            </w:pPr>
            <w:r>
              <w:rPr>
                <w:rFonts w:ascii="Arial" w:hAnsi="Arial" w:cs="Arial"/>
                <w:i/>
                <w:iCs/>
                <w:color w:val="000000"/>
                <w:sz w:val="20"/>
                <w:szCs w:val="20"/>
              </w:rPr>
              <w:t>Paluan</w:t>
            </w:r>
          </w:p>
        </w:tc>
        <w:tc>
          <w:tcPr>
            <w:tcW w:w="92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A85D0" w14:textId="71013FEB" w:rsidR="006D3A63" w:rsidRPr="006D3A63" w:rsidRDefault="00626D16"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4</w:t>
            </w:r>
            <w:r w:rsidR="006D3A63" w:rsidRPr="006D3A63">
              <w:rPr>
                <w:rFonts w:ascii="Arial" w:hAnsi="Arial" w:cs="Arial"/>
                <w:i/>
                <w:iCs/>
                <w:sz w:val="20"/>
                <w:szCs w:val="20"/>
              </w:rPr>
              <w:t xml:space="preserve"> </w:t>
            </w:r>
          </w:p>
        </w:tc>
        <w:tc>
          <w:tcPr>
            <w:tcW w:w="7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BC5428" w14:textId="1E5E1C06" w:rsidR="006D3A63" w:rsidRPr="006D3A63" w:rsidRDefault="00626D16"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65</w:t>
            </w:r>
            <w:r w:rsidR="006D3A63" w:rsidRPr="006D3A63">
              <w:rPr>
                <w:rFonts w:ascii="Arial" w:hAnsi="Arial" w:cs="Arial"/>
                <w:i/>
                <w:iCs/>
                <w:sz w:val="20"/>
                <w:szCs w:val="20"/>
              </w:rPr>
              <w:t xml:space="preserve"> </w:t>
            </w:r>
          </w:p>
        </w:tc>
        <w:tc>
          <w:tcPr>
            <w:tcW w:w="7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542F7" w14:textId="0840C5EE" w:rsidR="006D3A63" w:rsidRPr="006D3A63" w:rsidRDefault="00626D16"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240</w:t>
            </w:r>
            <w:r w:rsidR="006D3A63" w:rsidRPr="006D3A63">
              <w:rPr>
                <w:rFonts w:ascii="Arial" w:hAnsi="Arial" w:cs="Arial"/>
                <w:i/>
                <w:iCs/>
                <w:sz w:val="20"/>
                <w:szCs w:val="20"/>
              </w:rPr>
              <w:t xml:space="preserve"> </w:t>
            </w:r>
          </w:p>
        </w:tc>
      </w:tr>
    </w:tbl>
    <w:p w14:paraId="0C1EC99B" w14:textId="0B600820" w:rsidR="00E511E9" w:rsidRDefault="00E511E9" w:rsidP="00D63528">
      <w:pPr>
        <w:spacing w:after="0" w:line="240" w:lineRule="auto"/>
        <w:ind w:firstLine="426"/>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503337F5" w14:textId="581F744C" w:rsidR="007534D1" w:rsidRPr="00475847" w:rsidRDefault="007534D1" w:rsidP="00D6352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F9791D">
        <w:rPr>
          <w:rFonts w:ascii="Arial" w:eastAsia="Arial" w:hAnsi="Arial" w:cs="Arial"/>
          <w:i/>
          <w:color w:val="0070C0"/>
          <w:sz w:val="16"/>
          <w:szCs w:val="24"/>
        </w:rPr>
        <w:t xml:space="preserve"> </w:t>
      </w:r>
      <w:r w:rsidR="00DF2733">
        <w:rPr>
          <w:rFonts w:ascii="Arial" w:eastAsia="Arial" w:hAnsi="Arial" w:cs="Arial"/>
          <w:i/>
          <w:color w:val="0070C0"/>
          <w:sz w:val="16"/>
          <w:szCs w:val="24"/>
        </w:rPr>
        <w:t>MIMAROPA</w:t>
      </w:r>
    </w:p>
    <w:p w14:paraId="092409F9" w14:textId="77777777" w:rsidR="00F21A16" w:rsidRPr="00475847" w:rsidRDefault="00F21A16" w:rsidP="00D63528">
      <w:pPr>
        <w:spacing w:after="0" w:line="240" w:lineRule="auto"/>
        <w:contextualSpacing/>
        <w:rPr>
          <w:rFonts w:ascii="Arial" w:eastAsia="Arial" w:hAnsi="Arial" w:cs="Arial"/>
          <w:i/>
          <w:color w:val="0070C0"/>
          <w:sz w:val="24"/>
          <w:szCs w:val="24"/>
        </w:rPr>
      </w:pPr>
    </w:p>
    <w:p w14:paraId="436F4D15" w14:textId="77777777" w:rsidR="00D63528" w:rsidRPr="00D63528" w:rsidRDefault="00190343" w:rsidP="00D63528">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hanging="360"/>
        <w:jc w:val="both"/>
        <w:rPr>
          <w:rFonts w:ascii="Arial" w:eastAsia="Arial" w:hAnsi="Arial" w:cs="Arial"/>
          <w:b/>
          <w:sz w:val="24"/>
          <w:szCs w:val="24"/>
        </w:rPr>
      </w:pPr>
      <w:r w:rsidRPr="00190343">
        <w:rPr>
          <w:rFonts w:ascii="Arial" w:eastAsia="Arial" w:hAnsi="Arial" w:cs="Arial"/>
          <w:b/>
          <w:color w:val="002060"/>
          <w:sz w:val="24"/>
          <w:szCs w:val="24"/>
        </w:rPr>
        <w:t xml:space="preserve">Status </w:t>
      </w:r>
      <w:r w:rsidR="00DB0323">
        <w:rPr>
          <w:rFonts w:ascii="Arial" w:eastAsia="Arial" w:hAnsi="Arial" w:cs="Arial"/>
          <w:b/>
          <w:color w:val="002060"/>
          <w:sz w:val="24"/>
          <w:szCs w:val="24"/>
        </w:rPr>
        <w:t>of Displaced Families / Persons</w:t>
      </w:r>
    </w:p>
    <w:p w14:paraId="686EE0D0" w14:textId="65EE4EE8" w:rsidR="00D63528" w:rsidRDefault="00276297" w:rsidP="00D6352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4"/>
          <w:szCs w:val="24"/>
        </w:rPr>
      </w:pPr>
      <w:r w:rsidRPr="00D63528">
        <w:rPr>
          <w:rFonts w:ascii="Arial" w:eastAsia="Arial" w:hAnsi="Arial" w:cs="Arial"/>
          <w:color w:val="000000" w:themeColor="text1"/>
          <w:sz w:val="24"/>
          <w:szCs w:val="24"/>
        </w:rPr>
        <w:t xml:space="preserve">There were </w:t>
      </w:r>
      <w:r w:rsidRPr="00B42CA2">
        <w:rPr>
          <w:rFonts w:ascii="Arial" w:eastAsia="Arial" w:hAnsi="Arial" w:cs="Arial"/>
          <w:b/>
          <w:sz w:val="24"/>
          <w:szCs w:val="24"/>
        </w:rPr>
        <w:t>65</w:t>
      </w:r>
      <w:r w:rsidR="00DF06D9" w:rsidRPr="00B42CA2">
        <w:rPr>
          <w:rFonts w:ascii="Arial" w:eastAsia="Arial" w:hAnsi="Arial" w:cs="Arial"/>
          <w:b/>
          <w:sz w:val="24"/>
          <w:szCs w:val="24"/>
        </w:rPr>
        <w:t xml:space="preserve"> </w:t>
      </w:r>
      <w:r w:rsidR="00B225BA" w:rsidRPr="00B42CA2">
        <w:rPr>
          <w:rFonts w:ascii="Arial" w:eastAsia="Arial" w:hAnsi="Arial" w:cs="Arial"/>
          <w:b/>
          <w:sz w:val="24"/>
          <w:szCs w:val="24"/>
        </w:rPr>
        <w:t xml:space="preserve">families </w:t>
      </w:r>
      <w:r w:rsidR="00B225BA" w:rsidRPr="00B42CA2">
        <w:rPr>
          <w:rFonts w:ascii="Arial" w:eastAsia="Arial" w:hAnsi="Arial" w:cs="Arial"/>
          <w:sz w:val="24"/>
          <w:szCs w:val="24"/>
        </w:rPr>
        <w:t xml:space="preserve">or </w:t>
      </w:r>
      <w:r w:rsidRPr="00B42CA2">
        <w:rPr>
          <w:rFonts w:ascii="Arial" w:eastAsia="Arial" w:hAnsi="Arial" w:cs="Arial"/>
          <w:b/>
          <w:sz w:val="24"/>
          <w:szCs w:val="24"/>
        </w:rPr>
        <w:t>240</w:t>
      </w:r>
      <w:r w:rsidR="00B225BA" w:rsidRPr="00B42CA2">
        <w:rPr>
          <w:rFonts w:ascii="Arial" w:eastAsia="Arial" w:hAnsi="Arial" w:cs="Arial"/>
          <w:b/>
          <w:sz w:val="24"/>
          <w:szCs w:val="24"/>
        </w:rPr>
        <w:t xml:space="preserve"> persons</w:t>
      </w:r>
      <w:r w:rsidR="006D3A63" w:rsidRPr="00B42CA2">
        <w:rPr>
          <w:rFonts w:ascii="Arial" w:eastAsia="Arial" w:hAnsi="Arial" w:cs="Arial"/>
          <w:sz w:val="24"/>
          <w:szCs w:val="24"/>
        </w:rPr>
        <w:t xml:space="preserve"> </w:t>
      </w:r>
      <w:r w:rsidRPr="00D63528">
        <w:rPr>
          <w:rFonts w:ascii="Arial" w:eastAsia="Arial" w:hAnsi="Arial" w:cs="Arial"/>
          <w:color w:val="000000"/>
          <w:sz w:val="24"/>
          <w:szCs w:val="24"/>
        </w:rPr>
        <w:t xml:space="preserve">who </w:t>
      </w:r>
      <w:r w:rsidR="006D3A63" w:rsidRPr="00D63528">
        <w:rPr>
          <w:rFonts w:ascii="Arial" w:eastAsia="Arial" w:hAnsi="Arial" w:cs="Arial"/>
          <w:color w:val="000000"/>
          <w:sz w:val="24"/>
          <w:szCs w:val="24"/>
        </w:rPr>
        <w:t xml:space="preserve">took temporary shelter in </w:t>
      </w:r>
      <w:r w:rsidR="00554BA5" w:rsidRPr="00B42CA2">
        <w:rPr>
          <w:rFonts w:ascii="Arial" w:eastAsia="Arial" w:hAnsi="Arial" w:cs="Arial"/>
          <w:b/>
          <w:sz w:val="24"/>
          <w:szCs w:val="24"/>
        </w:rPr>
        <w:t>f</w:t>
      </w:r>
      <w:r w:rsidR="00085C02">
        <w:rPr>
          <w:rFonts w:ascii="Arial" w:eastAsia="Arial" w:hAnsi="Arial" w:cs="Arial"/>
          <w:b/>
          <w:sz w:val="24"/>
          <w:szCs w:val="24"/>
        </w:rPr>
        <w:t>ive</w:t>
      </w:r>
      <w:r w:rsidR="00554BA5" w:rsidRPr="00B42CA2">
        <w:rPr>
          <w:rFonts w:ascii="Arial" w:eastAsia="Arial" w:hAnsi="Arial" w:cs="Arial"/>
          <w:b/>
          <w:sz w:val="24"/>
          <w:szCs w:val="24"/>
        </w:rPr>
        <w:t xml:space="preserve"> (</w:t>
      </w:r>
      <w:r w:rsidR="00085C02">
        <w:rPr>
          <w:rFonts w:ascii="Arial" w:eastAsia="Arial" w:hAnsi="Arial" w:cs="Arial"/>
          <w:b/>
          <w:sz w:val="24"/>
          <w:szCs w:val="24"/>
        </w:rPr>
        <w:t>5</w:t>
      </w:r>
      <w:r w:rsidR="00554BA5" w:rsidRPr="00B42CA2">
        <w:rPr>
          <w:rFonts w:ascii="Arial" w:eastAsia="Arial" w:hAnsi="Arial" w:cs="Arial"/>
          <w:b/>
          <w:sz w:val="24"/>
          <w:szCs w:val="24"/>
        </w:rPr>
        <w:t>)</w:t>
      </w:r>
      <w:r w:rsidR="006D3A63" w:rsidRPr="00B42CA2">
        <w:rPr>
          <w:rFonts w:ascii="Arial" w:eastAsia="Arial" w:hAnsi="Arial" w:cs="Arial"/>
          <w:b/>
          <w:sz w:val="24"/>
          <w:szCs w:val="24"/>
        </w:rPr>
        <w:t xml:space="preserve"> </w:t>
      </w:r>
      <w:r w:rsidR="00D63528" w:rsidRPr="00B42CA2">
        <w:rPr>
          <w:rFonts w:ascii="Arial" w:eastAsia="Arial" w:hAnsi="Arial" w:cs="Arial"/>
          <w:b/>
          <w:sz w:val="24"/>
          <w:szCs w:val="24"/>
        </w:rPr>
        <w:t>evacuation</w:t>
      </w:r>
      <w:r w:rsidR="006D3A63" w:rsidRPr="00B42CA2">
        <w:rPr>
          <w:rFonts w:ascii="Arial" w:eastAsia="Arial" w:hAnsi="Arial" w:cs="Arial"/>
          <w:b/>
          <w:sz w:val="24"/>
          <w:szCs w:val="24"/>
        </w:rPr>
        <w:t xml:space="preserve"> </w:t>
      </w:r>
      <w:r w:rsidR="00D63528" w:rsidRPr="00B42CA2">
        <w:rPr>
          <w:rFonts w:ascii="Arial" w:eastAsia="Arial" w:hAnsi="Arial" w:cs="Arial"/>
          <w:b/>
          <w:sz w:val="24"/>
          <w:szCs w:val="24"/>
        </w:rPr>
        <w:t xml:space="preserve">centers </w:t>
      </w:r>
      <w:r w:rsidR="006D3A63" w:rsidRPr="00B42CA2">
        <w:rPr>
          <w:rFonts w:ascii="Arial" w:eastAsia="Arial" w:hAnsi="Arial" w:cs="Arial"/>
          <w:sz w:val="24"/>
          <w:szCs w:val="24"/>
        </w:rPr>
        <w:t xml:space="preserve">in </w:t>
      </w:r>
      <w:r w:rsidR="00D63528" w:rsidRPr="00B42CA2">
        <w:rPr>
          <w:rFonts w:ascii="Arial" w:eastAsia="Arial" w:hAnsi="Arial" w:cs="Arial"/>
          <w:b/>
          <w:sz w:val="24"/>
          <w:szCs w:val="24"/>
        </w:rPr>
        <w:t>MIMAROPA</w:t>
      </w:r>
      <w:r w:rsidR="00D63528">
        <w:rPr>
          <w:rFonts w:ascii="Arial" w:eastAsia="Arial" w:hAnsi="Arial" w:cs="Arial"/>
          <w:sz w:val="24"/>
          <w:szCs w:val="24"/>
        </w:rPr>
        <w:t>. A</w:t>
      </w:r>
      <w:r w:rsidR="00C407D1" w:rsidRPr="00D63528">
        <w:rPr>
          <w:rFonts w:ascii="Arial" w:eastAsia="Arial" w:hAnsi="Arial" w:cs="Arial"/>
          <w:sz w:val="24"/>
          <w:szCs w:val="24"/>
        </w:rPr>
        <w:t xml:space="preserve">ll of the affected families have </w:t>
      </w:r>
      <w:r w:rsidR="00D63528">
        <w:rPr>
          <w:rFonts w:ascii="Arial" w:eastAsia="Arial" w:hAnsi="Arial" w:cs="Arial"/>
          <w:sz w:val="24"/>
          <w:szCs w:val="24"/>
        </w:rPr>
        <w:t xml:space="preserve">already </w:t>
      </w:r>
      <w:r w:rsidR="00C407D1" w:rsidRPr="00D63528">
        <w:rPr>
          <w:rFonts w:ascii="Arial" w:eastAsia="Arial" w:hAnsi="Arial" w:cs="Arial"/>
          <w:sz w:val="24"/>
          <w:szCs w:val="24"/>
        </w:rPr>
        <w:t>returned to their area of residence</w:t>
      </w:r>
      <w:r w:rsidR="00DF06D9" w:rsidRPr="00D63528">
        <w:rPr>
          <w:rFonts w:ascii="Arial" w:eastAsia="Arial" w:hAnsi="Arial" w:cs="Arial"/>
          <w:b/>
          <w:sz w:val="24"/>
          <w:szCs w:val="24"/>
        </w:rPr>
        <w:t xml:space="preserve"> </w:t>
      </w:r>
      <w:r w:rsidR="00B225BA" w:rsidRPr="00D63528">
        <w:rPr>
          <w:rFonts w:ascii="Arial" w:eastAsia="Arial" w:hAnsi="Arial" w:cs="Arial"/>
          <w:sz w:val="24"/>
          <w:szCs w:val="24"/>
        </w:rPr>
        <w:t xml:space="preserve">(see Table </w:t>
      </w:r>
      <w:r w:rsidR="00FF1F5D" w:rsidRPr="00D63528">
        <w:rPr>
          <w:rFonts w:ascii="Arial" w:eastAsia="Arial" w:hAnsi="Arial" w:cs="Arial"/>
          <w:sz w:val="24"/>
          <w:szCs w:val="24"/>
        </w:rPr>
        <w:t>2</w:t>
      </w:r>
      <w:r w:rsidR="00B225BA" w:rsidRPr="00D63528">
        <w:rPr>
          <w:rFonts w:ascii="Arial" w:eastAsia="Arial" w:hAnsi="Arial" w:cs="Arial"/>
          <w:sz w:val="24"/>
          <w:szCs w:val="24"/>
        </w:rPr>
        <w:t>).</w:t>
      </w:r>
      <w:r w:rsidR="00C407D1" w:rsidRPr="00D63528">
        <w:rPr>
          <w:rFonts w:ascii="Arial" w:eastAsia="Arial" w:hAnsi="Arial" w:cs="Arial"/>
          <w:sz w:val="24"/>
          <w:szCs w:val="24"/>
        </w:rPr>
        <w:t xml:space="preserve"> </w:t>
      </w:r>
    </w:p>
    <w:p w14:paraId="38C1CD9E" w14:textId="77777777" w:rsidR="00D63528" w:rsidRDefault="00D63528" w:rsidP="00D6352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bCs/>
          <w:i/>
          <w:iCs/>
          <w:color w:val="000000"/>
          <w:sz w:val="20"/>
          <w:szCs w:val="24"/>
        </w:rPr>
      </w:pPr>
    </w:p>
    <w:p w14:paraId="6BDC4B4E" w14:textId="02C8DF92" w:rsidR="00DB0323" w:rsidRPr="00D63528" w:rsidRDefault="00FF1F5D" w:rsidP="00D6352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4"/>
          <w:szCs w:val="24"/>
        </w:rPr>
      </w:pPr>
      <w:r w:rsidRPr="00D63528">
        <w:rPr>
          <w:rFonts w:ascii="Arial" w:eastAsia="Arial" w:hAnsi="Arial" w:cs="Arial"/>
          <w:b/>
          <w:bCs/>
          <w:i/>
          <w:iCs/>
          <w:color w:val="000000"/>
          <w:sz w:val="20"/>
          <w:szCs w:val="24"/>
        </w:rPr>
        <w:t>Table 2</w:t>
      </w:r>
      <w:r w:rsidR="0035686E" w:rsidRPr="00D63528">
        <w:rPr>
          <w:rFonts w:ascii="Arial" w:eastAsia="Arial" w:hAnsi="Arial" w:cs="Arial"/>
          <w:b/>
          <w:bCs/>
          <w:i/>
          <w:iCs/>
          <w:color w:val="000000"/>
          <w:sz w:val="20"/>
          <w:szCs w:val="24"/>
        </w:rPr>
        <w:t xml:space="preserve">. </w:t>
      </w:r>
      <w:r w:rsidR="00570583" w:rsidRPr="00D63528">
        <w:rPr>
          <w:rFonts w:ascii="Arial" w:eastAsia="Arial" w:hAnsi="Arial" w:cs="Arial"/>
          <w:b/>
          <w:bCs/>
          <w:i/>
          <w:iCs/>
          <w:color w:val="000000"/>
          <w:sz w:val="20"/>
          <w:szCs w:val="24"/>
        </w:rPr>
        <w:t xml:space="preserve">Number of </w:t>
      </w:r>
      <w:r w:rsidR="0035686E" w:rsidRPr="00D63528">
        <w:rPr>
          <w:rFonts w:ascii="Arial" w:eastAsia="Arial" w:hAnsi="Arial" w:cs="Arial"/>
          <w:b/>
          <w:bCs/>
          <w:i/>
          <w:iCs/>
          <w:color w:val="000000"/>
          <w:sz w:val="20"/>
          <w:szCs w:val="24"/>
        </w:rPr>
        <w:t xml:space="preserve">Displaced Families </w:t>
      </w:r>
      <w:r w:rsidR="006D3A63" w:rsidRPr="00D63528">
        <w:rPr>
          <w:rFonts w:ascii="Arial" w:eastAsia="Arial" w:hAnsi="Arial" w:cs="Arial"/>
          <w:b/>
          <w:bCs/>
          <w:i/>
          <w:iCs/>
          <w:color w:val="000000"/>
          <w:sz w:val="20"/>
          <w:szCs w:val="24"/>
        </w:rPr>
        <w:t>In</w:t>
      </w:r>
      <w:r w:rsidR="00D41FCC" w:rsidRPr="00D63528">
        <w:rPr>
          <w:rFonts w:ascii="Arial" w:eastAsia="Arial" w:hAnsi="Arial" w:cs="Arial"/>
          <w:b/>
          <w:bCs/>
          <w:i/>
          <w:iCs/>
          <w:color w:val="000000"/>
          <w:sz w:val="20"/>
          <w:szCs w:val="24"/>
        </w:rPr>
        <w:t>side</w:t>
      </w:r>
      <w:r w:rsidR="00570583" w:rsidRPr="00D63528">
        <w:rPr>
          <w:rFonts w:ascii="Arial" w:eastAsia="Arial" w:hAnsi="Arial" w:cs="Arial"/>
          <w:b/>
          <w:bCs/>
          <w:i/>
          <w:iCs/>
          <w:color w:val="000000"/>
          <w:sz w:val="20"/>
          <w:szCs w:val="24"/>
        </w:rPr>
        <w:t xml:space="preserve"> Evacuation Center</w:t>
      </w:r>
      <w:r w:rsidR="00D63528">
        <w:rPr>
          <w:rFonts w:ascii="Arial" w:eastAsia="Arial" w:hAnsi="Arial" w:cs="Arial"/>
          <w:b/>
          <w:bCs/>
          <w:i/>
          <w:iCs/>
          <w:color w:val="000000"/>
          <w:sz w:val="20"/>
          <w:szCs w:val="24"/>
        </w:rPr>
        <w:t>s</w:t>
      </w:r>
    </w:p>
    <w:tbl>
      <w:tblPr>
        <w:tblW w:w="4768" w:type="pct"/>
        <w:tblInd w:w="421" w:type="dxa"/>
        <w:tblCellMar>
          <w:left w:w="0" w:type="dxa"/>
          <w:right w:w="0" w:type="dxa"/>
        </w:tblCellMar>
        <w:tblLook w:val="04A0" w:firstRow="1" w:lastRow="0" w:firstColumn="1" w:lastColumn="0" w:noHBand="0" w:noVBand="1"/>
      </w:tblPr>
      <w:tblGrid>
        <w:gridCol w:w="484"/>
        <w:gridCol w:w="3343"/>
        <w:gridCol w:w="917"/>
        <w:gridCol w:w="1036"/>
        <w:gridCol w:w="878"/>
        <w:gridCol w:w="880"/>
        <w:gridCol w:w="878"/>
        <w:gridCol w:w="869"/>
      </w:tblGrid>
      <w:tr w:rsidR="006D3A63" w:rsidRPr="006D3A63" w14:paraId="79388D43" w14:textId="77777777" w:rsidTr="00D63528">
        <w:trPr>
          <w:trHeight w:val="32"/>
        </w:trPr>
        <w:tc>
          <w:tcPr>
            <w:tcW w:w="20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710C687"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REGION / PROVINCE / MUNICIPALITY </w:t>
            </w:r>
          </w:p>
        </w:tc>
        <w:tc>
          <w:tcPr>
            <w:tcW w:w="105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99CF744"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NUMBER OF EVACUATION CENTERS (ECs) </w:t>
            </w:r>
          </w:p>
        </w:tc>
        <w:tc>
          <w:tcPr>
            <w:tcW w:w="1888"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5C6DDD2"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INSIDE ECs </w:t>
            </w:r>
          </w:p>
        </w:tc>
      </w:tr>
      <w:tr w:rsidR="006D3A63" w:rsidRPr="006D3A63" w14:paraId="3EE54C00" w14:textId="77777777" w:rsidTr="00D63528">
        <w:trPr>
          <w:trHeight w:val="300"/>
        </w:trPr>
        <w:tc>
          <w:tcPr>
            <w:tcW w:w="2060" w:type="pct"/>
            <w:gridSpan w:val="2"/>
            <w:vMerge/>
            <w:tcBorders>
              <w:top w:val="single" w:sz="4" w:space="0" w:color="000000"/>
              <w:left w:val="single" w:sz="4" w:space="0" w:color="000000"/>
              <w:bottom w:val="single" w:sz="4" w:space="0" w:color="000000"/>
              <w:right w:val="single" w:sz="4" w:space="0" w:color="000000"/>
            </w:tcBorders>
            <w:vAlign w:val="center"/>
            <w:hideMark/>
          </w:tcPr>
          <w:p w14:paraId="2B83C525" w14:textId="77777777" w:rsidR="006D3A63" w:rsidRPr="006D3A63" w:rsidRDefault="006D3A63" w:rsidP="00D63528">
            <w:pPr>
              <w:spacing w:after="0" w:line="240" w:lineRule="auto"/>
              <w:ind w:right="113"/>
              <w:contextualSpacing/>
              <w:rPr>
                <w:rFonts w:ascii="Arial" w:hAnsi="Arial" w:cs="Arial"/>
                <w:b/>
                <w:bCs/>
                <w:sz w:val="20"/>
                <w:szCs w:val="20"/>
              </w:rPr>
            </w:pPr>
          </w:p>
        </w:tc>
        <w:tc>
          <w:tcPr>
            <w:tcW w:w="1052" w:type="pct"/>
            <w:gridSpan w:val="2"/>
            <w:vMerge/>
            <w:tcBorders>
              <w:top w:val="single" w:sz="4" w:space="0" w:color="000000"/>
              <w:left w:val="single" w:sz="4" w:space="0" w:color="000000"/>
              <w:bottom w:val="single" w:sz="4" w:space="0" w:color="000000"/>
              <w:right w:val="single" w:sz="4" w:space="0" w:color="000000"/>
            </w:tcBorders>
            <w:vAlign w:val="center"/>
            <w:hideMark/>
          </w:tcPr>
          <w:p w14:paraId="792ED921" w14:textId="77777777" w:rsidR="006D3A63" w:rsidRPr="006D3A63" w:rsidRDefault="006D3A63" w:rsidP="00D63528">
            <w:pPr>
              <w:spacing w:after="0" w:line="240" w:lineRule="auto"/>
              <w:ind w:right="113"/>
              <w:contextualSpacing/>
              <w:rPr>
                <w:rFonts w:ascii="Arial" w:hAnsi="Arial" w:cs="Arial"/>
                <w:b/>
                <w:bCs/>
                <w:sz w:val="20"/>
                <w:szCs w:val="20"/>
              </w:rPr>
            </w:pPr>
          </w:p>
        </w:tc>
        <w:tc>
          <w:tcPr>
            <w:tcW w:w="947"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54CCC24"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Families </w:t>
            </w:r>
          </w:p>
        </w:tc>
        <w:tc>
          <w:tcPr>
            <w:tcW w:w="942"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E402C03"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Persons </w:t>
            </w:r>
          </w:p>
        </w:tc>
      </w:tr>
      <w:tr w:rsidR="006D3A63" w:rsidRPr="006D3A63" w14:paraId="1CD025C7" w14:textId="77777777" w:rsidTr="00D63528">
        <w:trPr>
          <w:trHeight w:val="255"/>
        </w:trPr>
        <w:tc>
          <w:tcPr>
            <w:tcW w:w="2060" w:type="pct"/>
            <w:gridSpan w:val="2"/>
            <w:vMerge/>
            <w:tcBorders>
              <w:top w:val="single" w:sz="4" w:space="0" w:color="000000"/>
              <w:left w:val="single" w:sz="4" w:space="0" w:color="000000"/>
              <w:bottom w:val="single" w:sz="4" w:space="0" w:color="000000"/>
              <w:right w:val="single" w:sz="4" w:space="0" w:color="000000"/>
            </w:tcBorders>
            <w:vAlign w:val="center"/>
            <w:hideMark/>
          </w:tcPr>
          <w:p w14:paraId="7DA17ED4" w14:textId="77777777" w:rsidR="006D3A63" w:rsidRPr="006D3A63" w:rsidRDefault="006D3A63" w:rsidP="00D63528">
            <w:pPr>
              <w:spacing w:after="0" w:line="240" w:lineRule="auto"/>
              <w:ind w:right="113"/>
              <w:contextualSpacing/>
              <w:rPr>
                <w:rFonts w:ascii="Arial" w:hAnsi="Arial" w:cs="Arial"/>
                <w:b/>
                <w:bCs/>
                <w:sz w:val="20"/>
                <w:szCs w:val="20"/>
              </w:rPr>
            </w:pPr>
          </w:p>
        </w:tc>
        <w:tc>
          <w:tcPr>
            <w:tcW w:w="49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78B7B42"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CUM </w:t>
            </w:r>
          </w:p>
        </w:tc>
        <w:tc>
          <w:tcPr>
            <w:tcW w:w="55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D0470B5"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NOW </w:t>
            </w:r>
          </w:p>
        </w:tc>
        <w:tc>
          <w:tcPr>
            <w:tcW w:w="47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E64D8E0"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CUM </w:t>
            </w:r>
          </w:p>
        </w:tc>
        <w:tc>
          <w:tcPr>
            <w:tcW w:w="47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DE0CC6F"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NOW </w:t>
            </w:r>
          </w:p>
        </w:tc>
        <w:tc>
          <w:tcPr>
            <w:tcW w:w="47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40FADF7"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CUM </w:t>
            </w:r>
          </w:p>
        </w:tc>
        <w:tc>
          <w:tcPr>
            <w:tcW w:w="46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891CF72"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NOW </w:t>
            </w:r>
          </w:p>
        </w:tc>
      </w:tr>
      <w:tr w:rsidR="006D3A63" w:rsidRPr="006D3A63" w14:paraId="3BA0F131" w14:textId="77777777" w:rsidTr="00D63528">
        <w:trPr>
          <w:trHeight w:val="255"/>
        </w:trPr>
        <w:tc>
          <w:tcPr>
            <w:tcW w:w="206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FB30C3" w14:textId="77777777" w:rsidR="006D3A63" w:rsidRPr="006D3A63" w:rsidRDefault="006D3A63" w:rsidP="00D63528">
            <w:pPr>
              <w:spacing w:after="0" w:line="240" w:lineRule="auto"/>
              <w:ind w:right="113"/>
              <w:contextualSpacing/>
              <w:jc w:val="center"/>
              <w:rPr>
                <w:rFonts w:ascii="Arial" w:hAnsi="Arial" w:cs="Arial"/>
                <w:b/>
                <w:bCs/>
                <w:color w:val="000000"/>
                <w:sz w:val="20"/>
                <w:szCs w:val="20"/>
              </w:rPr>
            </w:pPr>
            <w:r w:rsidRPr="006D3A63">
              <w:rPr>
                <w:rFonts w:ascii="Arial" w:hAnsi="Arial" w:cs="Arial"/>
                <w:b/>
                <w:bCs/>
                <w:color w:val="000000"/>
                <w:sz w:val="20"/>
                <w:szCs w:val="20"/>
              </w:rPr>
              <w:t>GRAND TOTAL</w:t>
            </w:r>
          </w:p>
        </w:tc>
        <w:tc>
          <w:tcPr>
            <w:tcW w:w="4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8A61C9" w14:textId="0216F9FF" w:rsidR="006D3A63" w:rsidRPr="006D3A63" w:rsidRDefault="00F1223F"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4</w:t>
            </w:r>
            <w:r w:rsidR="006D3A63" w:rsidRPr="006D3A63">
              <w:rPr>
                <w:rFonts w:ascii="Arial" w:hAnsi="Arial" w:cs="Arial"/>
                <w:b/>
                <w:bCs/>
                <w:color w:val="000000"/>
                <w:sz w:val="20"/>
                <w:szCs w:val="20"/>
              </w:rPr>
              <w:t xml:space="preserve"> </w:t>
            </w:r>
          </w:p>
        </w:tc>
        <w:tc>
          <w:tcPr>
            <w:tcW w:w="55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D637A8" w14:textId="5CE5DFF5"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 </w:t>
            </w:r>
          </w:p>
        </w:tc>
        <w:tc>
          <w:tcPr>
            <w:tcW w:w="4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22077D" w14:textId="37022691"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F1223F">
              <w:rPr>
                <w:rFonts w:ascii="Arial" w:hAnsi="Arial" w:cs="Arial"/>
                <w:b/>
                <w:bCs/>
                <w:color w:val="000000"/>
                <w:sz w:val="20"/>
                <w:szCs w:val="20"/>
              </w:rPr>
              <w:t>65</w:t>
            </w:r>
            <w:r w:rsidRPr="006D3A63">
              <w:rPr>
                <w:rFonts w:ascii="Arial" w:hAnsi="Arial" w:cs="Arial"/>
                <w:b/>
                <w:bCs/>
                <w:color w:val="000000"/>
                <w:sz w:val="20"/>
                <w:szCs w:val="20"/>
              </w:rPr>
              <w:t xml:space="preserve"> </w:t>
            </w:r>
          </w:p>
        </w:tc>
        <w:tc>
          <w:tcPr>
            <w:tcW w:w="4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862FFB" w14:textId="5C2339DB"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p>
        </w:tc>
        <w:tc>
          <w:tcPr>
            <w:tcW w:w="4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EBADD8" w14:textId="6314FD6D"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F1223F">
              <w:rPr>
                <w:rFonts w:ascii="Arial" w:hAnsi="Arial" w:cs="Arial"/>
                <w:b/>
                <w:bCs/>
                <w:color w:val="000000"/>
                <w:sz w:val="20"/>
                <w:szCs w:val="20"/>
              </w:rPr>
              <w:t>240</w:t>
            </w:r>
            <w:r w:rsidRPr="006D3A63">
              <w:rPr>
                <w:rFonts w:ascii="Arial" w:hAnsi="Arial" w:cs="Arial"/>
                <w:b/>
                <w:bCs/>
                <w:color w:val="000000"/>
                <w:sz w:val="20"/>
                <w:szCs w:val="20"/>
              </w:rPr>
              <w:t xml:space="preserve"> </w:t>
            </w:r>
          </w:p>
        </w:tc>
        <w:tc>
          <w:tcPr>
            <w:tcW w:w="4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78DC1C" w14:textId="6E34DF8C"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p>
        </w:tc>
      </w:tr>
      <w:tr w:rsidR="006D3A63" w:rsidRPr="006D3A63" w14:paraId="2E4662EC" w14:textId="77777777" w:rsidTr="00D63528">
        <w:trPr>
          <w:trHeight w:val="255"/>
        </w:trPr>
        <w:tc>
          <w:tcPr>
            <w:tcW w:w="206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51C888" w14:textId="3FB90FC0" w:rsidR="006D3A63" w:rsidRPr="006D3A63" w:rsidRDefault="007530BB" w:rsidP="00D63528">
            <w:pPr>
              <w:spacing w:after="0" w:line="240" w:lineRule="auto"/>
              <w:ind w:right="113"/>
              <w:contextualSpacing/>
              <w:rPr>
                <w:rFonts w:ascii="Arial" w:hAnsi="Arial" w:cs="Arial"/>
                <w:b/>
                <w:bCs/>
                <w:color w:val="000000"/>
                <w:sz w:val="20"/>
                <w:szCs w:val="20"/>
              </w:rPr>
            </w:pPr>
            <w:r>
              <w:rPr>
                <w:rFonts w:ascii="Arial" w:hAnsi="Arial" w:cs="Arial"/>
                <w:b/>
                <w:bCs/>
                <w:color w:val="000000"/>
                <w:sz w:val="20"/>
                <w:szCs w:val="20"/>
              </w:rPr>
              <w:t>REGION MIMAROPA</w:t>
            </w:r>
          </w:p>
        </w:tc>
        <w:tc>
          <w:tcPr>
            <w:tcW w:w="4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86DA2D" w14:textId="64916F11" w:rsidR="006D3A63" w:rsidRPr="006D3A63" w:rsidRDefault="00F1223F"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4</w:t>
            </w:r>
            <w:r w:rsidR="006D3A63" w:rsidRPr="006D3A63">
              <w:rPr>
                <w:rFonts w:ascii="Arial" w:hAnsi="Arial" w:cs="Arial"/>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6CE936" w14:textId="6A6D6867"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 </w:t>
            </w:r>
          </w:p>
        </w:tc>
        <w:tc>
          <w:tcPr>
            <w:tcW w:w="4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3B6F93" w14:textId="3B46C601"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F1223F">
              <w:rPr>
                <w:rFonts w:ascii="Arial" w:hAnsi="Arial" w:cs="Arial"/>
                <w:b/>
                <w:bCs/>
                <w:color w:val="000000"/>
                <w:sz w:val="20"/>
                <w:szCs w:val="20"/>
              </w:rPr>
              <w:t>65</w:t>
            </w:r>
          </w:p>
        </w:tc>
        <w:tc>
          <w:tcPr>
            <w:tcW w:w="4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33FB4B" w14:textId="100DDABB"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p>
        </w:tc>
        <w:tc>
          <w:tcPr>
            <w:tcW w:w="4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3C627C" w14:textId="24065488"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F1223F">
              <w:rPr>
                <w:rFonts w:ascii="Arial" w:hAnsi="Arial" w:cs="Arial"/>
                <w:b/>
                <w:bCs/>
                <w:color w:val="000000"/>
                <w:sz w:val="20"/>
                <w:szCs w:val="20"/>
              </w:rPr>
              <w:t>240</w:t>
            </w:r>
            <w:r w:rsidRPr="006D3A63">
              <w:rPr>
                <w:rFonts w:ascii="Arial" w:hAnsi="Arial" w:cs="Arial"/>
                <w:b/>
                <w:bCs/>
                <w:color w:val="000000"/>
                <w:sz w:val="20"/>
                <w:szCs w:val="20"/>
              </w:rPr>
              <w:t xml:space="preserve"> </w:t>
            </w:r>
          </w:p>
        </w:tc>
        <w:tc>
          <w:tcPr>
            <w:tcW w:w="4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9B061D" w14:textId="4EA9BF61"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p>
        </w:tc>
      </w:tr>
      <w:tr w:rsidR="006D3A63" w:rsidRPr="006D3A63" w14:paraId="4754E5ED" w14:textId="77777777" w:rsidTr="00D63528">
        <w:trPr>
          <w:trHeight w:val="255"/>
        </w:trPr>
        <w:tc>
          <w:tcPr>
            <w:tcW w:w="206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4DD026" w14:textId="37D98CF2" w:rsidR="006D3A63" w:rsidRPr="006D3A63" w:rsidRDefault="007530BB" w:rsidP="00D63528">
            <w:pPr>
              <w:spacing w:after="0" w:line="240" w:lineRule="auto"/>
              <w:ind w:right="113"/>
              <w:contextualSpacing/>
              <w:rPr>
                <w:rFonts w:ascii="Arial" w:hAnsi="Arial" w:cs="Arial"/>
                <w:b/>
                <w:bCs/>
                <w:color w:val="000000"/>
                <w:sz w:val="20"/>
                <w:szCs w:val="20"/>
              </w:rPr>
            </w:pPr>
            <w:r>
              <w:rPr>
                <w:rFonts w:ascii="Arial" w:hAnsi="Arial" w:cs="Arial"/>
                <w:b/>
                <w:bCs/>
                <w:color w:val="000000"/>
                <w:sz w:val="20"/>
                <w:szCs w:val="20"/>
              </w:rPr>
              <w:t>Occidental Mindoro</w:t>
            </w:r>
          </w:p>
        </w:tc>
        <w:tc>
          <w:tcPr>
            <w:tcW w:w="4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372889" w14:textId="5D8C3F6E" w:rsidR="006D3A63" w:rsidRPr="006D3A63" w:rsidRDefault="00F1223F"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4</w:t>
            </w:r>
            <w:r w:rsidR="006D3A63" w:rsidRPr="006D3A63">
              <w:rPr>
                <w:rFonts w:ascii="Arial" w:hAnsi="Arial" w:cs="Arial"/>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1AC45F" w14:textId="039A53F7"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 </w:t>
            </w:r>
          </w:p>
        </w:tc>
        <w:tc>
          <w:tcPr>
            <w:tcW w:w="4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EC379E" w14:textId="64B22DB8"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F1223F">
              <w:rPr>
                <w:rFonts w:ascii="Arial" w:hAnsi="Arial" w:cs="Arial"/>
                <w:b/>
                <w:bCs/>
                <w:color w:val="000000"/>
                <w:sz w:val="20"/>
                <w:szCs w:val="20"/>
              </w:rPr>
              <w:t>65</w:t>
            </w:r>
          </w:p>
        </w:tc>
        <w:tc>
          <w:tcPr>
            <w:tcW w:w="4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1E90B2" w14:textId="57418700"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p>
        </w:tc>
        <w:tc>
          <w:tcPr>
            <w:tcW w:w="4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A1F6DF" w14:textId="592DE6F3"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F1223F">
              <w:rPr>
                <w:rFonts w:ascii="Arial" w:hAnsi="Arial" w:cs="Arial"/>
                <w:b/>
                <w:bCs/>
                <w:color w:val="000000"/>
                <w:sz w:val="20"/>
                <w:szCs w:val="20"/>
              </w:rPr>
              <w:t>240</w:t>
            </w:r>
            <w:r w:rsidRPr="006D3A63">
              <w:rPr>
                <w:rFonts w:ascii="Arial" w:hAnsi="Arial" w:cs="Arial"/>
                <w:b/>
                <w:bCs/>
                <w:color w:val="000000"/>
                <w:sz w:val="20"/>
                <w:szCs w:val="20"/>
              </w:rPr>
              <w:t xml:space="preserve"> </w:t>
            </w:r>
          </w:p>
        </w:tc>
        <w:tc>
          <w:tcPr>
            <w:tcW w:w="4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88ACAA" w14:textId="63E82025" w:rsidR="006D3A63" w:rsidRPr="006D3A63" w:rsidRDefault="006D3A63" w:rsidP="00D63528">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p>
        </w:tc>
      </w:tr>
      <w:tr w:rsidR="006D3A63" w:rsidRPr="006D3A63" w14:paraId="4AF9900E" w14:textId="77777777" w:rsidTr="00D63528">
        <w:trPr>
          <w:trHeight w:val="255"/>
        </w:trPr>
        <w:tc>
          <w:tcPr>
            <w:tcW w:w="26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58BB8" w14:textId="77777777" w:rsidR="006D3A63" w:rsidRPr="006D3A63" w:rsidRDefault="006D3A63" w:rsidP="00D63528">
            <w:pPr>
              <w:spacing w:after="0" w:line="240" w:lineRule="auto"/>
              <w:ind w:right="113"/>
              <w:contextualSpacing/>
              <w:rPr>
                <w:rFonts w:ascii="Arial" w:hAnsi="Arial" w:cs="Arial"/>
                <w:i/>
                <w:iCs/>
                <w:color w:val="000000"/>
                <w:sz w:val="20"/>
                <w:szCs w:val="20"/>
              </w:rPr>
            </w:pPr>
            <w:r w:rsidRPr="006D3A63">
              <w:rPr>
                <w:rFonts w:ascii="Arial" w:hAnsi="Arial" w:cs="Arial"/>
                <w:i/>
                <w:iCs/>
                <w:color w:val="000000"/>
                <w:sz w:val="20"/>
                <w:szCs w:val="20"/>
              </w:rPr>
              <w:t> </w:t>
            </w:r>
          </w:p>
        </w:tc>
        <w:tc>
          <w:tcPr>
            <w:tcW w:w="18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DC46C" w14:textId="650874D8" w:rsidR="006D3A63" w:rsidRPr="006D3A63" w:rsidRDefault="007530BB" w:rsidP="00D63528">
            <w:pPr>
              <w:spacing w:after="0" w:line="240" w:lineRule="auto"/>
              <w:ind w:right="113"/>
              <w:contextualSpacing/>
              <w:rPr>
                <w:rFonts w:ascii="Arial" w:hAnsi="Arial" w:cs="Arial"/>
                <w:i/>
                <w:iCs/>
                <w:color w:val="000000"/>
                <w:sz w:val="20"/>
                <w:szCs w:val="20"/>
              </w:rPr>
            </w:pPr>
            <w:r>
              <w:rPr>
                <w:rFonts w:ascii="Arial" w:hAnsi="Arial" w:cs="Arial"/>
                <w:i/>
                <w:iCs/>
                <w:color w:val="000000"/>
                <w:sz w:val="20"/>
                <w:szCs w:val="20"/>
              </w:rPr>
              <w:t>Paluan</w:t>
            </w:r>
          </w:p>
        </w:tc>
        <w:tc>
          <w:tcPr>
            <w:tcW w:w="4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52E04" w14:textId="51F5B7A6" w:rsidR="006D3A63" w:rsidRPr="006D3A63" w:rsidRDefault="006D3A63" w:rsidP="00D63528">
            <w:pPr>
              <w:spacing w:after="0" w:line="240" w:lineRule="auto"/>
              <w:ind w:right="113"/>
              <w:contextualSpacing/>
              <w:jc w:val="right"/>
              <w:rPr>
                <w:rFonts w:ascii="Arial" w:hAnsi="Arial" w:cs="Arial"/>
                <w:i/>
                <w:iCs/>
                <w:sz w:val="20"/>
                <w:szCs w:val="20"/>
              </w:rPr>
            </w:pPr>
            <w:r w:rsidRPr="006D3A63">
              <w:rPr>
                <w:rFonts w:ascii="Arial" w:hAnsi="Arial" w:cs="Arial"/>
                <w:i/>
                <w:iCs/>
                <w:sz w:val="20"/>
                <w:szCs w:val="20"/>
              </w:rPr>
              <w:t xml:space="preserve"> </w:t>
            </w:r>
            <w:r w:rsidR="00F1223F">
              <w:rPr>
                <w:rFonts w:ascii="Arial" w:hAnsi="Arial" w:cs="Arial"/>
                <w:i/>
                <w:iCs/>
                <w:sz w:val="20"/>
                <w:szCs w:val="20"/>
              </w:rPr>
              <w:t>4</w:t>
            </w:r>
            <w:r w:rsidRPr="006D3A6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30D91" w14:textId="49B64668" w:rsidR="006D3A63" w:rsidRPr="006D3A63" w:rsidRDefault="006D3A63" w:rsidP="00D63528">
            <w:pPr>
              <w:spacing w:after="0" w:line="240" w:lineRule="auto"/>
              <w:ind w:right="113"/>
              <w:contextualSpacing/>
              <w:jc w:val="right"/>
              <w:rPr>
                <w:rFonts w:ascii="Arial" w:hAnsi="Arial" w:cs="Arial"/>
                <w:i/>
                <w:iCs/>
                <w:sz w:val="20"/>
                <w:szCs w:val="20"/>
              </w:rPr>
            </w:pPr>
            <w:r w:rsidRPr="006D3A63">
              <w:rPr>
                <w:rFonts w:ascii="Arial" w:hAnsi="Arial" w:cs="Arial"/>
                <w:i/>
                <w:iCs/>
                <w:sz w:val="20"/>
                <w:szCs w:val="20"/>
              </w:rPr>
              <w:t xml:space="preserve">- </w:t>
            </w:r>
          </w:p>
        </w:tc>
        <w:tc>
          <w:tcPr>
            <w:tcW w:w="4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C63C4" w14:textId="2EBC857D" w:rsidR="006D3A63" w:rsidRPr="006D3A63" w:rsidRDefault="00F1223F"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65</w:t>
            </w:r>
            <w:r w:rsidR="006D3A63" w:rsidRPr="006D3A63">
              <w:rPr>
                <w:rFonts w:ascii="Arial" w:hAnsi="Arial" w:cs="Arial"/>
                <w:i/>
                <w:iCs/>
                <w:sz w:val="20"/>
                <w:szCs w:val="20"/>
              </w:rPr>
              <w:t xml:space="preserve"> </w:t>
            </w:r>
          </w:p>
        </w:tc>
        <w:tc>
          <w:tcPr>
            <w:tcW w:w="4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C4C38" w14:textId="1463CF05" w:rsidR="006D3A63" w:rsidRPr="006D3A63" w:rsidRDefault="006D3A63" w:rsidP="00D63528">
            <w:pPr>
              <w:spacing w:after="0" w:line="240" w:lineRule="auto"/>
              <w:ind w:right="113"/>
              <w:contextualSpacing/>
              <w:jc w:val="right"/>
              <w:rPr>
                <w:rFonts w:ascii="Arial" w:hAnsi="Arial" w:cs="Arial"/>
                <w:i/>
                <w:iCs/>
                <w:sz w:val="20"/>
                <w:szCs w:val="20"/>
              </w:rPr>
            </w:pPr>
            <w:r w:rsidRPr="006D3A63">
              <w:rPr>
                <w:rFonts w:ascii="Arial" w:hAnsi="Arial" w:cs="Arial"/>
                <w:i/>
                <w:iCs/>
                <w:sz w:val="20"/>
                <w:szCs w:val="20"/>
              </w:rPr>
              <w:t xml:space="preserve"> - </w:t>
            </w:r>
          </w:p>
        </w:tc>
        <w:tc>
          <w:tcPr>
            <w:tcW w:w="4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4B70B" w14:textId="08D76678" w:rsidR="006D3A63" w:rsidRPr="006D3A63" w:rsidRDefault="00F1223F"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2</w:t>
            </w:r>
            <w:r w:rsidR="006D3A63" w:rsidRPr="006D3A63">
              <w:rPr>
                <w:rFonts w:ascii="Arial" w:hAnsi="Arial" w:cs="Arial"/>
                <w:i/>
                <w:iCs/>
                <w:sz w:val="20"/>
                <w:szCs w:val="20"/>
              </w:rPr>
              <w:t xml:space="preserve">40 </w:t>
            </w:r>
          </w:p>
        </w:tc>
        <w:tc>
          <w:tcPr>
            <w:tcW w:w="4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EEB66" w14:textId="356DA87F" w:rsidR="006D3A63" w:rsidRPr="006D3A63" w:rsidRDefault="006D3A63" w:rsidP="00D63528">
            <w:pPr>
              <w:spacing w:after="0" w:line="240" w:lineRule="auto"/>
              <w:ind w:right="113"/>
              <w:contextualSpacing/>
              <w:jc w:val="right"/>
              <w:rPr>
                <w:rFonts w:ascii="Arial" w:hAnsi="Arial" w:cs="Arial"/>
                <w:i/>
                <w:iCs/>
                <w:sz w:val="20"/>
                <w:szCs w:val="20"/>
              </w:rPr>
            </w:pPr>
            <w:r w:rsidRPr="006D3A63">
              <w:rPr>
                <w:rFonts w:ascii="Arial" w:hAnsi="Arial" w:cs="Arial"/>
                <w:i/>
                <w:iCs/>
                <w:sz w:val="20"/>
                <w:szCs w:val="20"/>
              </w:rPr>
              <w:t xml:space="preserve"> - </w:t>
            </w:r>
          </w:p>
        </w:tc>
      </w:tr>
    </w:tbl>
    <w:p w14:paraId="758F8DAA" w14:textId="62D86B36" w:rsidR="00E511E9" w:rsidRDefault="00E511E9" w:rsidP="00D63528">
      <w:pPr>
        <w:spacing w:after="0" w:line="240" w:lineRule="auto"/>
        <w:ind w:left="426"/>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2A530B6A" w14:textId="411D1793" w:rsidR="006D3A63" w:rsidRDefault="00222E7B" w:rsidP="00D6352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 xml:space="preserve">ource: DSWD-FO </w:t>
      </w:r>
      <w:r w:rsidR="00DF2733">
        <w:rPr>
          <w:rFonts w:ascii="Arial" w:eastAsia="Arial" w:hAnsi="Arial" w:cs="Arial"/>
          <w:i/>
          <w:color w:val="0070C0"/>
          <w:sz w:val="16"/>
          <w:szCs w:val="24"/>
        </w:rPr>
        <w:t>MIMAROPA</w:t>
      </w:r>
    </w:p>
    <w:p w14:paraId="7315E823" w14:textId="01314403" w:rsidR="00B42CA2" w:rsidRPr="00B42CA2" w:rsidRDefault="00B42CA2" w:rsidP="00B42CA2">
      <w:pPr>
        <w:pStyle w:val="ListParagraph"/>
        <w:widowControl/>
        <w:numPr>
          <w:ilvl w:val="0"/>
          <w:numId w:val="10"/>
        </w:numPr>
        <w:spacing w:after="0" w:line="240" w:lineRule="auto"/>
        <w:ind w:left="360" w:right="113" w:hanging="360"/>
        <w:rPr>
          <w:rFonts w:ascii="Arial" w:eastAsia="Times New Roman" w:hAnsi="Arial" w:cs="Arial"/>
          <w:b/>
          <w:bCs/>
          <w:color w:val="002060"/>
          <w:sz w:val="24"/>
          <w:szCs w:val="24"/>
        </w:rPr>
      </w:pPr>
      <w:r w:rsidRPr="00B42CA2">
        <w:rPr>
          <w:rFonts w:ascii="Arial" w:eastAsia="Times New Roman" w:hAnsi="Arial" w:cs="Arial"/>
          <w:b/>
          <w:bCs/>
          <w:color w:val="002060"/>
          <w:sz w:val="24"/>
          <w:szCs w:val="24"/>
        </w:rPr>
        <w:t>Damaged Houses</w:t>
      </w:r>
    </w:p>
    <w:p w14:paraId="78CA8975" w14:textId="5E7D5DAD" w:rsidR="00D1301F" w:rsidRDefault="00B42CA2" w:rsidP="00D1301F">
      <w:pPr>
        <w:widowControl/>
        <w:spacing w:after="0" w:line="240" w:lineRule="auto"/>
        <w:ind w:left="284" w:right="113"/>
        <w:contextualSpacing/>
        <w:jc w:val="both"/>
        <w:rPr>
          <w:rFonts w:ascii="Arial" w:eastAsia="Times New Roman" w:hAnsi="Arial" w:cs="Arial"/>
          <w:bCs/>
          <w:sz w:val="24"/>
          <w:szCs w:val="24"/>
        </w:rPr>
      </w:pPr>
      <w:r w:rsidRPr="00B42CA2">
        <w:rPr>
          <w:rFonts w:ascii="Arial" w:eastAsia="Times New Roman" w:hAnsi="Arial" w:cs="Arial"/>
          <w:bCs/>
          <w:sz w:val="24"/>
          <w:szCs w:val="24"/>
        </w:rPr>
        <w:t xml:space="preserve">There are </w:t>
      </w:r>
      <w:r w:rsidR="00D1301F">
        <w:rPr>
          <w:rFonts w:ascii="Arial" w:eastAsia="Times New Roman" w:hAnsi="Arial" w:cs="Arial"/>
          <w:b/>
          <w:bCs/>
          <w:color w:val="0070C0"/>
          <w:sz w:val="24"/>
          <w:szCs w:val="24"/>
        </w:rPr>
        <w:t xml:space="preserve">17 </w:t>
      </w:r>
      <w:r w:rsidRPr="00B42CA2">
        <w:rPr>
          <w:rFonts w:ascii="Arial" w:eastAsia="Times New Roman" w:hAnsi="Arial" w:cs="Arial"/>
          <w:b/>
          <w:bCs/>
          <w:color w:val="0070C0"/>
          <w:sz w:val="24"/>
          <w:szCs w:val="24"/>
        </w:rPr>
        <w:t>damaged houses</w:t>
      </w:r>
      <w:r w:rsidRPr="00B42CA2">
        <w:rPr>
          <w:rFonts w:ascii="Arial" w:eastAsia="Times New Roman" w:hAnsi="Arial" w:cs="Arial"/>
          <w:bCs/>
          <w:sz w:val="24"/>
          <w:szCs w:val="24"/>
        </w:rPr>
        <w:t xml:space="preserve">; of which, </w:t>
      </w:r>
      <w:r w:rsidR="00D1301F" w:rsidRPr="00D1301F">
        <w:rPr>
          <w:rFonts w:ascii="Arial" w:eastAsia="Times New Roman" w:hAnsi="Arial" w:cs="Arial"/>
          <w:b/>
          <w:bCs/>
          <w:color w:val="0070C0"/>
          <w:sz w:val="24"/>
          <w:szCs w:val="24"/>
        </w:rPr>
        <w:t>1</w:t>
      </w:r>
      <w:r w:rsidR="00D1301F" w:rsidRPr="00D1301F">
        <w:rPr>
          <w:rFonts w:ascii="Arial" w:eastAsia="Times New Roman" w:hAnsi="Arial" w:cs="Arial"/>
          <w:b/>
          <w:bCs/>
          <w:sz w:val="24"/>
          <w:szCs w:val="24"/>
        </w:rPr>
        <w:t xml:space="preserve"> </w:t>
      </w:r>
      <w:r w:rsidR="00D1301F">
        <w:rPr>
          <w:rFonts w:ascii="Arial" w:eastAsia="Times New Roman" w:hAnsi="Arial" w:cs="Arial"/>
          <w:bCs/>
          <w:sz w:val="24"/>
          <w:szCs w:val="24"/>
        </w:rPr>
        <w:t>is</w:t>
      </w:r>
      <w:r w:rsidRPr="00B42CA2">
        <w:rPr>
          <w:rFonts w:ascii="Arial" w:eastAsia="Times New Roman" w:hAnsi="Arial" w:cs="Arial"/>
          <w:bCs/>
          <w:sz w:val="24"/>
          <w:szCs w:val="24"/>
        </w:rPr>
        <w:t xml:space="preserve"> </w:t>
      </w:r>
      <w:r w:rsidRPr="00B42CA2">
        <w:rPr>
          <w:rFonts w:ascii="Arial" w:eastAsia="Times New Roman" w:hAnsi="Arial" w:cs="Arial"/>
          <w:b/>
          <w:bCs/>
          <w:color w:val="0070C0"/>
          <w:sz w:val="24"/>
          <w:szCs w:val="24"/>
        </w:rPr>
        <w:t>totally damaged</w:t>
      </w:r>
      <w:r w:rsidRPr="00B42CA2">
        <w:rPr>
          <w:rFonts w:ascii="Arial" w:eastAsia="Times New Roman" w:hAnsi="Arial" w:cs="Arial"/>
          <w:bCs/>
          <w:sz w:val="24"/>
          <w:szCs w:val="24"/>
        </w:rPr>
        <w:t xml:space="preserve"> and </w:t>
      </w:r>
      <w:r w:rsidR="00D1301F" w:rsidRPr="00D1301F">
        <w:rPr>
          <w:rFonts w:ascii="Arial" w:eastAsia="Times New Roman" w:hAnsi="Arial" w:cs="Arial"/>
          <w:b/>
          <w:bCs/>
          <w:color w:val="0070C0"/>
          <w:sz w:val="24"/>
          <w:szCs w:val="24"/>
        </w:rPr>
        <w:t>16</w:t>
      </w:r>
      <w:r w:rsidR="00D1301F">
        <w:rPr>
          <w:rFonts w:ascii="Arial" w:eastAsia="Times New Roman" w:hAnsi="Arial" w:cs="Arial"/>
          <w:b/>
          <w:bCs/>
          <w:sz w:val="24"/>
          <w:szCs w:val="24"/>
        </w:rPr>
        <w:t xml:space="preserve"> </w:t>
      </w:r>
      <w:r w:rsidRPr="00B42CA2">
        <w:rPr>
          <w:rFonts w:ascii="Arial" w:eastAsia="Times New Roman" w:hAnsi="Arial" w:cs="Arial"/>
          <w:bCs/>
          <w:sz w:val="24"/>
          <w:szCs w:val="24"/>
        </w:rPr>
        <w:t xml:space="preserve">are </w:t>
      </w:r>
      <w:r w:rsidRPr="00B42CA2">
        <w:rPr>
          <w:rFonts w:ascii="Arial" w:eastAsia="Times New Roman" w:hAnsi="Arial" w:cs="Arial"/>
          <w:b/>
          <w:bCs/>
          <w:color w:val="0070C0"/>
          <w:sz w:val="24"/>
          <w:szCs w:val="24"/>
        </w:rPr>
        <w:t>partially damaged</w:t>
      </w:r>
      <w:r w:rsidR="00D1301F">
        <w:rPr>
          <w:rFonts w:ascii="Arial" w:eastAsia="Times New Roman" w:hAnsi="Arial" w:cs="Arial"/>
          <w:bCs/>
          <w:sz w:val="24"/>
          <w:szCs w:val="24"/>
        </w:rPr>
        <w:t xml:space="preserve"> (see Table 3</w:t>
      </w:r>
      <w:r w:rsidRPr="00B42CA2">
        <w:rPr>
          <w:rFonts w:ascii="Arial" w:eastAsia="Times New Roman" w:hAnsi="Arial" w:cs="Arial"/>
          <w:bCs/>
          <w:sz w:val="24"/>
          <w:szCs w:val="24"/>
        </w:rPr>
        <w:t>).</w:t>
      </w:r>
    </w:p>
    <w:p w14:paraId="4502C811" w14:textId="46C965CD" w:rsidR="00D1301F" w:rsidRPr="00B42CA2" w:rsidRDefault="00D1301F" w:rsidP="00D1301F">
      <w:pPr>
        <w:widowControl/>
        <w:spacing w:after="0" w:line="240" w:lineRule="auto"/>
        <w:ind w:right="113"/>
        <w:contextualSpacing/>
        <w:rPr>
          <w:rFonts w:ascii="Arial" w:eastAsia="Times New Roman" w:hAnsi="Arial" w:cs="Arial"/>
          <w:bCs/>
          <w:sz w:val="24"/>
          <w:szCs w:val="24"/>
        </w:rPr>
      </w:pPr>
    </w:p>
    <w:p w14:paraId="029F1764" w14:textId="763DDF64" w:rsidR="00B42CA2" w:rsidRPr="00B42CA2" w:rsidRDefault="00D1301F" w:rsidP="00D1301F">
      <w:pPr>
        <w:widowControl/>
        <w:spacing w:after="0" w:line="240" w:lineRule="auto"/>
        <w:ind w:left="450" w:right="113" w:hanging="166"/>
        <w:contextualSpacing/>
        <w:rPr>
          <w:rFonts w:ascii="Arial" w:eastAsia="Times New Roman" w:hAnsi="Arial" w:cs="Arial"/>
          <w:b/>
          <w:bCs/>
          <w:i/>
          <w:sz w:val="20"/>
          <w:szCs w:val="24"/>
        </w:rPr>
      </w:pPr>
      <w:r>
        <w:rPr>
          <w:rFonts w:ascii="Arial" w:eastAsia="Times New Roman" w:hAnsi="Arial" w:cs="Arial"/>
          <w:b/>
          <w:bCs/>
          <w:i/>
          <w:sz w:val="20"/>
          <w:szCs w:val="24"/>
        </w:rPr>
        <w:t xml:space="preserve"> Table 3</w:t>
      </w:r>
      <w:r w:rsidR="00B42CA2" w:rsidRPr="00B42CA2">
        <w:rPr>
          <w:rFonts w:ascii="Arial" w:eastAsia="Times New Roman" w:hAnsi="Arial" w:cs="Arial"/>
          <w:b/>
          <w:bCs/>
          <w:i/>
          <w:sz w:val="20"/>
          <w:szCs w:val="24"/>
        </w:rPr>
        <w:t>. Number of Damaged Houses</w:t>
      </w:r>
    </w:p>
    <w:tbl>
      <w:tblPr>
        <w:tblW w:w="4829" w:type="pct"/>
        <w:tblInd w:w="355" w:type="dxa"/>
        <w:tblCellMar>
          <w:left w:w="0" w:type="dxa"/>
          <w:right w:w="0" w:type="dxa"/>
        </w:tblCellMar>
        <w:tblLook w:val="04A0" w:firstRow="1" w:lastRow="0" w:firstColumn="1" w:lastColumn="0" w:noHBand="0" w:noVBand="1"/>
      </w:tblPr>
      <w:tblGrid>
        <w:gridCol w:w="321"/>
        <w:gridCol w:w="5424"/>
        <w:gridCol w:w="1219"/>
        <w:gridCol w:w="1219"/>
        <w:gridCol w:w="1221"/>
      </w:tblGrid>
      <w:tr w:rsidR="00D1301F" w14:paraId="1DEA3B4E" w14:textId="77777777" w:rsidTr="00D1301F">
        <w:trPr>
          <w:trHeight w:val="191"/>
        </w:trPr>
        <w:tc>
          <w:tcPr>
            <w:tcW w:w="30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6556EBE" w14:textId="77777777" w:rsidR="00D1301F" w:rsidRPr="00D1301F" w:rsidRDefault="00D1301F" w:rsidP="00B42CA2">
            <w:pPr>
              <w:spacing w:after="0" w:line="240" w:lineRule="auto"/>
              <w:ind w:right="144"/>
              <w:contextualSpacing/>
              <w:jc w:val="center"/>
              <w:rPr>
                <w:rFonts w:ascii="Arial" w:hAnsi="Arial" w:cs="Arial"/>
                <w:b/>
                <w:bCs/>
                <w:color w:val="000000"/>
                <w:sz w:val="20"/>
                <w:szCs w:val="20"/>
              </w:rPr>
            </w:pPr>
            <w:r w:rsidRPr="00D1301F">
              <w:rPr>
                <w:rFonts w:ascii="Arial" w:hAnsi="Arial" w:cs="Arial"/>
                <w:b/>
                <w:bCs/>
                <w:color w:val="000000"/>
                <w:sz w:val="20"/>
                <w:szCs w:val="20"/>
              </w:rPr>
              <w:t xml:space="preserve">REGION / PROVINCE / MUNICIPALITY </w:t>
            </w:r>
          </w:p>
        </w:tc>
        <w:tc>
          <w:tcPr>
            <w:tcW w:w="1945" w:type="pct"/>
            <w:gridSpan w:val="3"/>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6866C00" w14:textId="77777777" w:rsidR="00D1301F" w:rsidRPr="00D1301F" w:rsidRDefault="00D1301F" w:rsidP="00B42CA2">
            <w:pPr>
              <w:spacing w:after="0" w:line="240" w:lineRule="auto"/>
              <w:ind w:right="144"/>
              <w:contextualSpacing/>
              <w:jc w:val="center"/>
              <w:rPr>
                <w:rFonts w:ascii="Arial" w:hAnsi="Arial" w:cs="Arial"/>
                <w:b/>
                <w:bCs/>
                <w:color w:val="000000"/>
                <w:sz w:val="20"/>
                <w:szCs w:val="20"/>
              </w:rPr>
            </w:pPr>
            <w:r w:rsidRPr="00D1301F">
              <w:rPr>
                <w:rFonts w:ascii="Arial" w:hAnsi="Arial" w:cs="Arial"/>
                <w:b/>
                <w:bCs/>
                <w:color w:val="000000"/>
                <w:sz w:val="20"/>
                <w:szCs w:val="20"/>
              </w:rPr>
              <w:t xml:space="preserve">  NO. OF DAMAGED HOUSES </w:t>
            </w:r>
          </w:p>
        </w:tc>
      </w:tr>
      <w:tr w:rsidR="00D1301F" w14:paraId="54C701AA" w14:textId="77777777" w:rsidTr="00D1301F">
        <w:trPr>
          <w:trHeight w:val="49"/>
        </w:trPr>
        <w:tc>
          <w:tcPr>
            <w:tcW w:w="3055" w:type="pct"/>
            <w:gridSpan w:val="2"/>
            <w:vMerge/>
            <w:tcBorders>
              <w:top w:val="single" w:sz="4" w:space="0" w:color="000000"/>
              <w:left w:val="single" w:sz="4" w:space="0" w:color="000000"/>
              <w:bottom w:val="single" w:sz="4" w:space="0" w:color="000000"/>
              <w:right w:val="single" w:sz="4" w:space="0" w:color="auto"/>
            </w:tcBorders>
            <w:vAlign w:val="center"/>
            <w:hideMark/>
          </w:tcPr>
          <w:p w14:paraId="37D2AFCF" w14:textId="77777777" w:rsidR="00B42CA2" w:rsidRPr="00D1301F" w:rsidRDefault="00B42CA2" w:rsidP="00B42CA2">
            <w:pPr>
              <w:spacing w:after="0" w:line="240" w:lineRule="auto"/>
              <w:ind w:right="144"/>
              <w:contextualSpacing/>
              <w:rPr>
                <w:rFonts w:ascii="Arial" w:hAnsi="Arial" w:cs="Arial"/>
                <w:b/>
                <w:bCs/>
                <w:color w:val="000000"/>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8AF58DD" w14:textId="77777777" w:rsidR="00B42CA2" w:rsidRPr="00D1301F" w:rsidRDefault="00B42CA2" w:rsidP="00B42CA2">
            <w:pPr>
              <w:spacing w:after="0" w:line="240" w:lineRule="auto"/>
              <w:ind w:right="144"/>
              <w:contextualSpacing/>
              <w:jc w:val="center"/>
              <w:rPr>
                <w:rFonts w:ascii="Arial" w:hAnsi="Arial" w:cs="Arial"/>
                <w:b/>
                <w:bCs/>
                <w:color w:val="000000"/>
                <w:sz w:val="20"/>
                <w:szCs w:val="20"/>
              </w:rPr>
            </w:pPr>
            <w:r w:rsidRPr="00D1301F">
              <w:rPr>
                <w:rFonts w:ascii="Arial" w:hAnsi="Arial" w:cs="Arial"/>
                <w:b/>
                <w:bCs/>
                <w:color w:val="000000"/>
                <w:sz w:val="20"/>
                <w:szCs w:val="20"/>
              </w:rPr>
              <w:t xml:space="preserve"> Total </w:t>
            </w:r>
          </w:p>
        </w:tc>
        <w:tc>
          <w:tcPr>
            <w:tcW w:w="64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9F0E6C2" w14:textId="77777777" w:rsidR="00B42CA2" w:rsidRPr="00D1301F" w:rsidRDefault="00B42CA2" w:rsidP="00B42CA2">
            <w:pPr>
              <w:spacing w:after="0" w:line="240" w:lineRule="auto"/>
              <w:ind w:right="144"/>
              <w:contextualSpacing/>
              <w:jc w:val="center"/>
              <w:rPr>
                <w:rFonts w:ascii="Arial" w:hAnsi="Arial" w:cs="Arial"/>
                <w:b/>
                <w:bCs/>
                <w:color w:val="000000"/>
                <w:sz w:val="20"/>
                <w:szCs w:val="20"/>
              </w:rPr>
            </w:pPr>
            <w:r w:rsidRPr="00D1301F">
              <w:rPr>
                <w:rFonts w:ascii="Arial" w:hAnsi="Arial" w:cs="Arial"/>
                <w:b/>
                <w:bCs/>
                <w:color w:val="000000"/>
                <w:sz w:val="20"/>
                <w:szCs w:val="20"/>
              </w:rPr>
              <w:t xml:space="preserve"> Totally </w:t>
            </w:r>
          </w:p>
        </w:tc>
        <w:tc>
          <w:tcPr>
            <w:tcW w:w="65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9D17D76" w14:textId="77777777" w:rsidR="00B42CA2" w:rsidRPr="00D1301F" w:rsidRDefault="00B42CA2" w:rsidP="00B42CA2">
            <w:pPr>
              <w:spacing w:after="0" w:line="240" w:lineRule="auto"/>
              <w:ind w:right="144"/>
              <w:contextualSpacing/>
              <w:jc w:val="center"/>
              <w:rPr>
                <w:rFonts w:ascii="Arial" w:hAnsi="Arial" w:cs="Arial"/>
                <w:b/>
                <w:bCs/>
                <w:color w:val="000000"/>
                <w:sz w:val="20"/>
                <w:szCs w:val="20"/>
              </w:rPr>
            </w:pPr>
            <w:r w:rsidRPr="00D1301F">
              <w:rPr>
                <w:rFonts w:ascii="Arial" w:hAnsi="Arial" w:cs="Arial"/>
                <w:b/>
                <w:bCs/>
                <w:color w:val="000000"/>
                <w:sz w:val="20"/>
                <w:szCs w:val="20"/>
              </w:rPr>
              <w:t xml:space="preserve"> Partially </w:t>
            </w:r>
          </w:p>
        </w:tc>
      </w:tr>
      <w:tr w:rsidR="00D1301F" w14:paraId="0064D8AC" w14:textId="77777777" w:rsidTr="00D1301F">
        <w:trPr>
          <w:trHeight w:val="20"/>
        </w:trPr>
        <w:tc>
          <w:tcPr>
            <w:tcW w:w="305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A84B7D" w14:textId="77777777" w:rsidR="00B42CA2" w:rsidRPr="00D1301F" w:rsidRDefault="00B42CA2" w:rsidP="00B42CA2">
            <w:pPr>
              <w:spacing w:after="0" w:line="240" w:lineRule="auto"/>
              <w:ind w:right="144"/>
              <w:contextualSpacing/>
              <w:jc w:val="center"/>
              <w:rPr>
                <w:rFonts w:ascii="Arial" w:hAnsi="Arial" w:cs="Arial"/>
                <w:b/>
                <w:bCs/>
                <w:color w:val="000000"/>
                <w:sz w:val="20"/>
                <w:szCs w:val="20"/>
              </w:rPr>
            </w:pPr>
            <w:r w:rsidRPr="00D1301F">
              <w:rPr>
                <w:rFonts w:ascii="Arial" w:hAnsi="Arial" w:cs="Arial"/>
                <w:b/>
                <w:bCs/>
                <w:color w:val="000000"/>
                <w:sz w:val="20"/>
                <w:szCs w:val="20"/>
              </w:rPr>
              <w:t>GRAND TOTAL</w:t>
            </w:r>
          </w:p>
        </w:tc>
        <w:tc>
          <w:tcPr>
            <w:tcW w:w="64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64A1E6" w14:textId="2C880743"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17 </w:t>
            </w:r>
          </w:p>
        </w:tc>
        <w:tc>
          <w:tcPr>
            <w:tcW w:w="64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A3C3D3" w14:textId="340FDE46"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 </w:t>
            </w:r>
          </w:p>
        </w:tc>
        <w:tc>
          <w:tcPr>
            <w:tcW w:w="65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9C7C9A" w14:textId="1436F74E"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16 </w:t>
            </w:r>
          </w:p>
        </w:tc>
      </w:tr>
      <w:tr w:rsidR="00D1301F" w14:paraId="6624B672" w14:textId="77777777" w:rsidTr="00D1301F">
        <w:trPr>
          <w:trHeight w:val="20"/>
        </w:trPr>
        <w:tc>
          <w:tcPr>
            <w:tcW w:w="305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7D8DEDB" w14:textId="77777777" w:rsidR="00B42CA2" w:rsidRPr="00D1301F" w:rsidRDefault="00B42CA2" w:rsidP="00B42CA2">
            <w:pPr>
              <w:spacing w:after="0" w:line="240" w:lineRule="auto"/>
              <w:ind w:right="144"/>
              <w:contextualSpacing/>
              <w:rPr>
                <w:rFonts w:ascii="Arial" w:hAnsi="Arial" w:cs="Arial"/>
                <w:b/>
                <w:bCs/>
                <w:color w:val="000000"/>
                <w:sz w:val="20"/>
                <w:szCs w:val="20"/>
              </w:rPr>
            </w:pPr>
            <w:r w:rsidRPr="00D1301F">
              <w:rPr>
                <w:rFonts w:ascii="Arial" w:hAnsi="Arial" w:cs="Arial"/>
                <w:b/>
                <w:bCs/>
                <w:color w:val="000000"/>
                <w:sz w:val="20"/>
                <w:szCs w:val="20"/>
              </w:rPr>
              <w:t>REGION MIMAROPA</w:t>
            </w:r>
          </w:p>
        </w:tc>
        <w:tc>
          <w:tcPr>
            <w:tcW w:w="6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EA3D05" w14:textId="42454863"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17 </w:t>
            </w:r>
          </w:p>
        </w:tc>
        <w:tc>
          <w:tcPr>
            <w:tcW w:w="6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33B94A" w14:textId="42B5A196"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5828DF" w14:textId="1976BC4B"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16 </w:t>
            </w:r>
          </w:p>
        </w:tc>
      </w:tr>
      <w:tr w:rsidR="00D1301F" w14:paraId="7A999C2F" w14:textId="77777777" w:rsidTr="00D1301F">
        <w:trPr>
          <w:trHeight w:val="20"/>
        </w:trPr>
        <w:tc>
          <w:tcPr>
            <w:tcW w:w="30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781F8A" w14:textId="77777777" w:rsidR="00B42CA2" w:rsidRPr="00D1301F" w:rsidRDefault="00B42CA2" w:rsidP="00B42CA2">
            <w:pPr>
              <w:spacing w:after="0" w:line="240" w:lineRule="auto"/>
              <w:ind w:right="144"/>
              <w:contextualSpacing/>
              <w:rPr>
                <w:rFonts w:ascii="Arial" w:hAnsi="Arial" w:cs="Arial"/>
                <w:b/>
                <w:bCs/>
                <w:color w:val="000000"/>
                <w:sz w:val="20"/>
                <w:szCs w:val="20"/>
              </w:rPr>
            </w:pPr>
            <w:r w:rsidRPr="00D1301F">
              <w:rPr>
                <w:rFonts w:ascii="Arial" w:hAnsi="Arial" w:cs="Arial"/>
                <w:b/>
                <w:bCs/>
                <w:color w:val="000000"/>
                <w:sz w:val="20"/>
                <w:szCs w:val="20"/>
              </w:rPr>
              <w:t>Occidental Mindoro</w:t>
            </w:r>
          </w:p>
        </w:tc>
        <w:tc>
          <w:tcPr>
            <w:tcW w:w="6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5EA8BC" w14:textId="0FDA679A"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17 </w:t>
            </w:r>
          </w:p>
        </w:tc>
        <w:tc>
          <w:tcPr>
            <w:tcW w:w="6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7BDF3B" w14:textId="3946D64E"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2FB759" w14:textId="5B07955B" w:rsidR="00B42CA2" w:rsidRPr="00D1301F" w:rsidRDefault="00B42CA2" w:rsidP="00B42CA2">
            <w:pPr>
              <w:spacing w:after="0" w:line="240" w:lineRule="auto"/>
              <w:ind w:right="144"/>
              <w:contextualSpacing/>
              <w:jc w:val="right"/>
              <w:rPr>
                <w:rFonts w:ascii="Arial" w:hAnsi="Arial" w:cs="Arial"/>
                <w:b/>
                <w:bCs/>
                <w:color w:val="000000"/>
                <w:sz w:val="20"/>
                <w:szCs w:val="20"/>
              </w:rPr>
            </w:pPr>
            <w:r w:rsidRPr="00D1301F">
              <w:rPr>
                <w:rFonts w:ascii="Arial" w:hAnsi="Arial" w:cs="Arial"/>
                <w:b/>
                <w:bCs/>
                <w:color w:val="000000"/>
                <w:sz w:val="20"/>
                <w:szCs w:val="20"/>
              </w:rPr>
              <w:t xml:space="preserve"> 16 </w:t>
            </w:r>
          </w:p>
        </w:tc>
      </w:tr>
      <w:tr w:rsidR="00D1301F" w14:paraId="5462C97B" w14:textId="77777777" w:rsidTr="00D1301F">
        <w:trPr>
          <w:trHeight w:val="20"/>
        </w:trPr>
        <w:tc>
          <w:tcPr>
            <w:tcW w:w="17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09A285" w14:textId="77777777" w:rsidR="00B42CA2" w:rsidRPr="00D1301F" w:rsidRDefault="00B42CA2" w:rsidP="00B42CA2">
            <w:pPr>
              <w:spacing w:after="0" w:line="240" w:lineRule="auto"/>
              <w:ind w:right="144"/>
              <w:contextualSpacing/>
              <w:jc w:val="right"/>
              <w:rPr>
                <w:rFonts w:ascii="Arial" w:hAnsi="Arial" w:cs="Arial"/>
                <w:color w:val="000000"/>
                <w:sz w:val="20"/>
                <w:szCs w:val="20"/>
              </w:rPr>
            </w:pPr>
            <w:r w:rsidRPr="00D1301F">
              <w:rPr>
                <w:rFonts w:ascii="Arial" w:hAnsi="Arial" w:cs="Arial"/>
                <w:color w:val="000000"/>
                <w:sz w:val="20"/>
                <w:szCs w:val="20"/>
              </w:rPr>
              <w:t> </w:t>
            </w:r>
          </w:p>
        </w:tc>
        <w:tc>
          <w:tcPr>
            <w:tcW w:w="28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CB46F" w14:textId="77777777" w:rsidR="00B42CA2" w:rsidRPr="00D1301F" w:rsidRDefault="00B42CA2" w:rsidP="00B42CA2">
            <w:pPr>
              <w:spacing w:after="0" w:line="240" w:lineRule="auto"/>
              <w:ind w:right="144"/>
              <w:contextualSpacing/>
              <w:rPr>
                <w:rFonts w:ascii="Arial" w:hAnsi="Arial" w:cs="Arial"/>
                <w:i/>
                <w:iCs/>
                <w:color w:val="000000"/>
                <w:sz w:val="20"/>
                <w:szCs w:val="20"/>
              </w:rPr>
            </w:pPr>
            <w:r w:rsidRPr="00D1301F">
              <w:rPr>
                <w:rFonts w:ascii="Arial" w:hAnsi="Arial" w:cs="Arial"/>
                <w:i/>
                <w:iCs/>
                <w:color w:val="000000"/>
                <w:sz w:val="20"/>
                <w:szCs w:val="20"/>
              </w:rPr>
              <w:t>Paluan</w:t>
            </w:r>
          </w:p>
        </w:tc>
        <w:tc>
          <w:tcPr>
            <w:tcW w:w="6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930AB9" w14:textId="47A32BA5" w:rsidR="00B42CA2" w:rsidRPr="00D1301F" w:rsidRDefault="00B42CA2" w:rsidP="00D1301F">
            <w:pPr>
              <w:spacing w:after="0" w:line="240" w:lineRule="auto"/>
              <w:ind w:right="144"/>
              <w:contextualSpacing/>
              <w:jc w:val="right"/>
              <w:rPr>
                <w:rFonts w:ascii="Arial" w:hAnsi="Arial" w:cs="Arial"/>
                <w:i/>
                <w:iCs/>
                <w:color w:val="000000"/>
                <w:sz w:val="20"/>
                <w:szCs w:val="20"/>
              </w:rPr>
            </w:pPr>
            <w:r w:rsidRPr="00D1301F">
              <w:rPr>
                <w:rFonts w:ascii="Arial" w:hAnsi="Arial" w:cs="Arial"/>
                <w:i/>
                <w:iCs/>
                <w:color w:val="000000"/>
                <w:sz w:val="20"/>
                <w:szCs w:val="20"/>
              </w:rPr>
              <w:t xml:space="preserve"> 17 </w:t>
            </w:r>
          </w:p>
        </w:tc>
        <w:tc>
          <w:tcPr>
            <w:tcW w:w="6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0F338C" w14:textId="0E8AD2B9" w:rsidR="00B42CA2" w:rsidRPr="00D1301F" w:rsidRDefault="00B42CA2" w:rsidP="00D1301F">
            <w:pPr>
              <w:spacing w:after="0" w:line="240" w:lineRule="auto"/>
              <w:ind w:right="144"/>
              <w:contextualSpacing/>
              <w:jc w:val="right"/>
              <w:rPr>
                <w:rFonts w:ascii="Arial" w:hAnsi="Arial" w:cs="Arial"/>
                <w:i/>
                <w:iCs/>
                <w:color w:val="000000"/>
                <w:sz w:val="20"/>
                <w:szCs w:val="20"/>
              </w:rPr>
            </w:pPr>
            <w:r w:rsidRPr="00D1301F">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39619F" w14:textId="7C09CC60" w:rsidR="00B42CA2" w:rsidRPr="00D1301F" w:rsidRDefault="00B42CA2" w:rsidP="00D1301F">
            <w:pPr>
              <w:spacing w:after="0" w:line="240" w:lineRule="auto"/>
              <w:ind w:right="144"/>
              <w:contextualSpacing/>
              <w:jc w:val="right"/>
              <w:rPr>
                <w:rFonts w:ascii="Arial" w:hAnsi="Arial" w:cs="Arial"/>
                <w:i/>
                <w:iCs/>
                <w:color w:val="000000"/>
                <w:sz w:val="20"/>
                <w:szCs w:val="20"/>
              </w:rPr>
            </w:pPr>
            <w:r w:rsidRPr="00D1301F">
              <w:rPr>
                <w:rFonts w:ascii="Arial" w:hAnsi="Arial" w:cs="Arial"/>
                <w:i/>
                <w:iCs/>
                <w:color w:val="000000"/>
                <w:sz w:val="20"/>
                <w:szCs w:val="20"/>
              </w:rPr>
              <w:t xml:space="preserve"> 16 </w:t>
            </w:r>
          </w:p>
        </w:tc>
      </w:tr>
    </w:tbl>
    <w:p w14:paraId="361DF20E" w14:textId="71539C02" w:rsidR="00B42CA2" w:rsidRPr="00B42CA2" w:rsidRDefault="00132BC2" w:rsidP="00132BC2">
      <w:pPr>
        <w:widowControl/>
        <w:spacing w:after="0" w:line="240" w:lineRule="auto"/>
        <w:ind w:right="113"/>
        <w:contextualSpacing/>
        <w:rPr>
          <w:rFonts w:ascii="Arial" w:eastAsia="Times New Roman" w:hAnsi="Arial" w:cs="Arial"/>
          <w:i/>
          <w:iCs/>
          <w:color w:val="0070C0"/>
          <w:sz w:val="16"/>
          <w:szCs w:val="24"/>
        </w:rPr>
      </w:pPr>
      <w:r>
        <w:rPr>
          <w:rFonts w:ascii="Arial" w:eastAsia="Times New Roman" w:hAnsi="Arial" w:cs="Arial"/>
          <w:i/>
          <w:iCs/>
          <w:color w:val="222222"/>
          <w:sz w:val="16"/>
          <w:szCs w:val="24"/>
        </w:rPr>
        <w:t xml:space="preserve">        </w:t>
      </w:r>
      <w:r w:rsidR="00B42CA2" w:rsidRPr="00B42CA2">
        <w:rPr>
          <w:rFonts w:ascii="Arial" w:eastAsia="Times New Roman" w:hAnsi="Arial" w:cs="Arial"/>
          <w:i/>
          <w:iCs/>
          <w:color w:val="222222"/>
          <w:sz w:val="16"/>
          <w:szCs w:val="24"/>
        </w:rPr>
        <w:t>Note: Ongoing assessment and validation being conducted</w:t>
      </w:r>
      <w:r w:rsidR="00B42CA2" w:rsidRPr="00B42CA2">
        <w:rPr>
          <w:rFonts w:ascii="Arial" w:eastAsia="Times New Roman" w:hAnsi="Arial" w:cs="Arial"/>
          <w:i/>
          <w:iCs/>
          <w:color w:val="0070C0"/>
          <w:sz w:val="16"/>
          <w:szCs w:val="24"/>
        </w:rPr>
        <w:t xml:space="preserve"> </w:t>
      </w:r>
    </w:p>
    <w:p w14:paraId="3C145535" w14:textId="5683638F" w:rsidR="00D63528" w:rsidRPr="00D1301F" w:rsidRDefault="00B42CA2" w:rsidP="00D1301F">
      <w:pPr>
        <w:widowControl/>
        <w:spacing w:after="0" w:line="240" w:lineRule="auto"/>
        <w:ind w:right="113" w:firstLine="284"/>
        <w:contextualSpacing/>
        <w:jc w:val="right"/>
        <w:rPr>
          <w:rFonts w:ascii="Arial" w:eastAsia="Times New Roman" w:hAnsi="Arial" w:cs="Arial"/>
          <w:i/>
          <w:iCs/>
          <w:color w:val="0070C0"/>
          <w:sz w:val="16"/>
          <w:szCs w:val="24"/>
        </w:rPr>
      </w:pPr>
      <w:r w:rsidRPr="00B42CA2">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 MIMAROPA</w:t>
      </w:r>
    </w:p>
    <w:p w14:paraId="5C71DC18" w14:textId="7BC1C041" w:rsidR="00D63528" w:rsidRPr="00B42CA2" w:rsidRDefault="00DF2733" w:rsidP="00B42CA2">
      <w:pPr>
        <w:pStyle w:val="ListParagraph"/>
        <w:numPr>
          <w:ilvl w:val="0"/>
          <w:numId w:val="10"/>
        </w:numPr>
        <w:spacing w:after="0" w:line="240" w:lineRule="auto"/>
        <w:ind w:left="450" w:hanging="540"/>
        <w:rPr>
          <w:rFonts w:ascii="Arial" w:eastAsia="Arial" w:hAnsi="Arial" w:cs="Arial"/>
          <w:b/>
          <w:color w:val="002060"/>
          <w:sz w:val="24"/>
          <w:szCs w:val="24"/>
        </w:rPr>
      </w:pPr>
      <w:r w:rsidRPr="00B42CA2">
        <w:rPr>
          <w:rFonts w:ascii="Arial" w:eastAsia="Arial" w:hAnsi="Arial" w:cs="Arial"/>
          <w:b/>
          <w:color w:val="002060"/>
          <w:sz w:val="24"/>
          <w:szCs w:val="24"/>
        </w:rPr>
        <w:lastRenderedPageBreak/>
        <w:t>Assistance Provided</w:t>
      </w:r>
    </w:p>
    <w:p w14:paraId="753EC92E" w14:textId="3F873335" w:rsidR="00DF2733" w:rsidRPr="00301E1C" w:rsidRDefault="00D63528" w:rsidP="00D63528">
      <w:pPr>
        <w:pStyle w:val="ListParagraph"/>
        <w:spacing w:after="0" w:line="240" w:lineRule="auto"/>
        <w:ind w:left="426"/>
        <w:jc w:val="both"/>
        <w:rPr>
          <w:rFonts w:ascii="Arial" w:eastAsia="Arial" w:hAnsi="Arial" w:cs="Arial"/>
          <w:b/>
          <w:sz w:val="24"/>
          <w:szCs w:val="24"/>
        </w:rPr>
      </w:pPr>
      <w:r w:rsidRPr="00301E1C">
        <w:rPr>
          <w:rFonts w:ascii="Arial" w:eastAsia="Times New Roman" w:hAnsi="Arial" w:cs="Arial"/>
          <w:sz w:val="24"/>
          <w:szCs w:val="24"/>
        </w:rPr>
        <w:t xml:space="preserve">A total of </w:t>
      </w:r>
      <w:r w:rsidR="00DF2733" w:rsidRPr="00301E1C">
        <w:rPr>
          <w:rFonts w:ascii="Arial" w:eastAsia="Times New Roman" w:hAnsi="Arial" w:cs="Arial"/>
          <w:b/>
          <w:bCs/>
          <w:color w:val="0070C0"/>
          <w:sz w:val="24"/>
          <w:szCs w:val="24"/>
        </w:rPr>
        <w:t>₱</w:t>
      </w:r>
      <w:r w:rsidR="00132BC2" w:rsidRPr="00132BC2">
        <w:rPr>
          <w:rFonts w:ascii="Arial" w:eastAsia="Times New Roman" w:hAnsi="Arial" w:cs="Arial"/>
          <w:b/>
          <w:bCs/>
          <w:color w:val="0070C0"/>
          <w:sz w:val="24"/>
          <w:szCs w:val="24"/>
        </w:rPr>
        <w:t xml:space="preserve">30,940.00 </w:t>
      </w:r>
      <w:r w:rsidR="00DF2733" w:rsidRPr="00301E1C">
        <w:rPr>
          <w:rFonts w:ascii="Arial" w:eastAsia="Times New Roman" w:hAnsi="Arial" w:cs="Arial"/>
          <w:sz w:val="24"/>
          <w:szCs w:val="24"/>
        </w:rPr>
        <w:t xml:space="preserve">worth of assistance was provided </w:t>
      </w:r>
      <w:r w:rsidR="00132BC2">
        <w:rPr>
          <w:rFonts w:ascii="Arial" w:eastAsia="Times New Roman" w:hAnsi="Arial" w:cs="Arial"/>
          <w:sz w:val="24"/>
          <w:szCs w:val="24"/>
        </w:rPr>
        <w:t xml:space="preserve">to the affected families; of which </w:t>
      </w:r>
      <w:r w:rsidR="00132BC2" w:rsidRPr="00132BC2">
        <w:rPr>
          <w:rFonts w:ascii="Arial" w:eastAsia="Times New Roman" w:hAnsi="Arial" w:cs="Arial"/>
          <w:b/>
          <w:bCs/>
          <w:sz w:val="24"/>
          <w:szCs w:val="24"/>
        </w:rPr>
        <w:t xml:space="preserve">₱30,940.00 </w:t>
      </w:r>
      <w:r w:rsidR="00132BC2" w:rsidRPr="00132BC2">
        <w:rPr>
          <w:rFonts w:ascii="Arial" w:eastAsia="Times New Roman" w:hAnsi="Arial" w:cs="Arial"/>
          <w:bCs/>
          <w:sz w:val="24"/>
          <w:szCs w:val="24"/>
        </w:rPr>
        <w:t>was provided</w:t>
      </w:r>
      <w:r w:rsidR="00132BC2" w:rsidRPr="00132BC2">
        <w:rPr>
          <w:rFonts w:ascii="Arial" w:eastAsia="Times New Roman" w:hAnsi="Arial" w:cs="Arial"/>
          <w:b/>
          <w:bCs/>
          <w:sz w:val="24"/>
          <w:szCs w:val="24"/>
        </w:rPr>
        <w:t xml:space="preserve"> </w:t>
      </w:r>
      <w:r w:rsidR="00DF2733" w:rsidRPr="00301E1C">
        <w:rPr>
          <w:rFonts w:ascii="Arial" w:eastAsia="Times New Roman" w:hAnsi="Arial" w:cs="Arial"/>
          <w:sz w:val="24"/>
          <w:szCs w:val="24"/>
        </w:rPr>
        <w:t>by</w:t>
      </w:r>
      <w:r w:rsidRPr="00301E1C">
        <w:rPr>
          <w:rFonts w:ascii="Arial" w:eastAsia="Times New Roman" w:hAnsi="Arial" w:cs="Arial"/>
          <w:b/>
          <w:bCs/>
          <w:sz w:val="24"/>
          <w:szCs w:val="24"/>
        </w:rPr>
        <w:t xml:space="preserve"> </w:t>
      </w:r>
      <w:r w:rsidR="00DF2733" w:rsidRPr="00132BC2">
        <w:rPr>
          <w:rFonts w:ascii="Arial" w:eastAsia="Times New Roman" w:hAnsi="Arial" w:cs="Arial"/>
          <w:b/>
          <w:bCs/>
          <w:sz w:val="24"/>
          <w:szCs w:val="24"/>
        </w:rPr>
        <w:t>DSWD</w:t>
      </w:r>
      <w:r w:rsidRPr="00301E1C">
        <w:rPr>
          <w:rFonts w:ascii="Arial" w:eastAsia="Times New Roman" w:hAnsi="Arial" w:cs="Arial"/>
          <w:b/>
          <w:bCs/>
          <w:sz w:val="24"/>
          <w:szCs w:val="24"/>
        </w:rPr>
        <w:t xml:space="preserve"> </w:t>
      </w:r>
      <w:r w:rsidR="00132BC2">
        <w:rPr>
          <w:rFonts w:ascii="Arial" w:eastAsia="Times New Roman" w:hAnsi="Arial" w:cs="Arial"/>
          <w:sz w:val="24"/>
          <w:szCs w:val="24"/>
        </w:rPr>
        <w:t xml:space="preserve">and </w:t>
      </w:r>
      <w:r w:rsidR="00132BC2" w:rsidRPr="00301E1C">
        <w:rPr>
          <w:rFonts w:ascii="Arial" w:eastAsia="Times New Roman" w:hAnsi="Arial" w:cs="Arial"/>
          <w:b/>
          <w:bCs/>
          <w:color w:val="0070C0"/>
          <w:sz w:val="24"/>
          <w:szCs w:val="24"/>
        </w:rPr>
        <w:t>₱</w:t>
      </w:r>
      <w:r w:rsidR="00132BC2" w:rsidRPr="00132BC2">
        <w:rPr>
          <w:rFonts w:ascii="Arial" w:eastAsia="Times New Roman" w:hAnsi="Arial" w:cs="Arial"/>
          <w:b/>
          <w:bCs/>
          <w:color w:val="0070C0"/>
          <w:sz w:val="24"/>
          <w:szCs w:val="24"/>
        </w:rPr>
        <w:t xml:space="preserve">17,500.00 </w:t>
      </w:r>
      <w:r w:rsidR="00132BC2" w:rsidRPr="00132BC2">
        <w:rPr>
          <w:rFonts w:ascii="Arial" w:eastAsia="Times New Roman" w:hAnsi="Arial" w:cs="Arial"/>
          <w:bCs/>
          <w:sz w:val="24"/>
          <w:szCs w:val="24"/>
        </w:rPr>
        <w:t>from</w:t>
      </w:r>
      <w:r w:rsidR="00132BC2">
        <w:rPr>
          <w:rFonts w:ascii="Arial" w:eastAsia="Times New Roman" w:hAnsi="Arial" w:cs="Arial"/>
          <w:b/>
          <w:bCs/>
          <w:color w:val="0070C0"/>
          <w:sz w:val="24"/>
          <w:szCs w:val="24"/>
        </w:rPr>
        <w:t xml:space="preserve"> LGU </w:t>
      </w:r>
      <w:r w:rsidR="00D1301F">
        <w:rPr>
          <w:rFonts w:ascii="Arial" w:eastAsia="Times New Roman" w:hAnsi="Arial" w:cs="Arial"/>
          <w:sz w:val="24"/>
          <w:szCs w:val="24"/>
        </w:rPr>
        <w:t>(see Table 4</w:t>
      </w:r>
      <w:r w:rsidR="00DF2733" w:rsidRPr="00301E1C">
        <w:rPr>
          <w:rFonts w:ascii="Arial" w:eastAsia="Times New Roman" w:hAnsi="Arial" w:cs="Arial"/>
          <w:sz w:val="24"/>
          <w:szCs w:val="24"/>
        </w:rPr>
        <w:t>).</w:t>
      </w:r>
    </w:p>
    <w:p w14:paraId="04B8E486" w14:textId="41C1BB87" w:rsidR="00DF2733" w:rsidRPr="00654904" w:rsidRDefault="00DF2733" w:rsidP="00D63528">
      <w:pPr>
        <w:widowControl/>
        <w:shd w:val="clear" w:color="auto" w:fill="FFFFFF"/>
        <w:spacing w:after="0" w:line="240" w:lineRule="auto"/>
        <w:ind w:left="360"/>
        <w:contextualSpacing/>
        <w:jc w:val="both"/>
        <w:rPr>
          <w:rFonts w:eastAsia="Times New Roman" w:cs="Times New Roman"/>
          <w:color w:val="222222"/>
        </w:rPr>
      </w:pPr>
    </w:p>
    <w:p w14:paraId="44239111" w14:textId="4B131AEA" w:rsidR="00DF2733" w:rsidRPr="00654904" w:rsidRDefault="00D1301F" w:rsidP="00D63528">
      <w:pPr>
        <w:widowControl/>
        <w:shd w:val="clear" w:color="auto" w:fill="FFFFFF"/>
        <w:spacing w:after="0" w:line="240" w:lineRule="auto"/>
        <w:ind w:left="360"/>
        <w:contextualSpacing/>
        <w:jc w:val="both"/>
        <w:rPr>
          <w:rFonts w:eastAsia="Times New Roman" w:cs="Times New Roman"/>
          <w:color w:val="222222"/>
        </w:rPr>
      </w:pPr>
      <w:r>
        <w:rPr>
          <w:rFonts w:ascii="Arial" w:eastAsia="Times New Roman" w:hAnsi="Arial" w:cs="Arial"/>
          <w:b/>
          <w:bCs/>
          <w:i/>
          <w:iCs/>
          <w:color w:val="000000"/>
          <w:sz w:val="20"/>
          <w:szCs w:val="20"/>
        </w:rPr>
        <w:t>Table 4</w:t>
      </w:r>
      <w:r w:rsidR="00DF2733" w:rsidRPr="00654904">
        <w:rPr>
          <w:rFonts w:ascii="Arial" w:eastAsia="Times New Roman" w:hAnsi="Arial" w:cs="Arial"/>
          <w:b/>
          <w:bCs/>
          <w:i/>
          <w:iCs/>
          <w:color w:val="000000"/>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319"/>
        <w:gridCol w:w="1195"/>
        <w:gridCol w:w="1084"/>
        <w:gridCol w:w="756"/>
        <w:gridCol w:w="1027"/>
        <w:gridCol w:w="1791"/>
      </w:tblGrid>
      <w:tr w:rsidR="00132BC2" w:rsidRPr="00C0568D" w14:paraId="72146E36" w14:textId="77777777" w:rsidTr="00C0568D">
        <w:trPr>
          <w:trHeight w:val="20"/>
        </w:trPr>
        <w:tc>
          <w:tcPr>
            <w:tcW w:w="185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E237EF2" w14:textId="77777777" w:rsidR="00132BC2" w:rsidRPr="00C0568D" w:rsidRDefault="00132BC2" w:rsidP="00C0568D">
            <w:pPr>
              <w:spacing w:after="0" w:line="240" w:lineRule="auto"/>
              <w:ind w:right="57"/>
              <w:contextualSpacing/>
              <w:jc w:val="center"/>
              <w:rPr>
                <w:rFonts w:ascii="Arial" w:hAnsi="Arial" w:cs="Arial"/>
                <w:b/>
                <w:bCs/>
                <w:color w:val="000000"/>
                <w:sz w:val="20"/>
                <w:szCs w:val="20"/>
              </w:rPr>
            </w:pPr>
            <w:r w:rsidRPr="00C0568D">
              <w:rPr>
                <w:rFonts w:ascii="Arial" w:hAnsi="Arial" w:cs="Arial"/>
                <w:b/>
                <w:bCs/>
                <w:color w:val="000000"/>
                <w:sz w:val="20"/>
                <w:szCs w:val="20"/>
              </w:rPr>
              <w:t xml:space="preserve">REGION / PROVINCE / MUNICIPALITY </w:t>
            </w:r>
          </w:p>
        </w:tc>
        <w:tc>
          <w:tcPr>
            <w:tcW w:w="3142"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bottom"/>
            <w:hideMark/>
          </w:tcPr>
          <w:p w14:paraId="0AD39554" w14:textId="31176C7B" w:rsidR="00132BC2" w:rsidRPr="00C0568D" w:rsidRDefault="00132BC2" w:rsidP="00C0568D">
            <w:pPr>
              <w:spacing w:after="0" w:line="240" w:lineRule="auto"/>
              <w:ind w:right="57"/>
              <w:contextualSpacing/>
              <w:jc w:val="center"/>
              <w:rPr>
                <w:rFonts w:ascii="Arial" w:hAnsi="Arial" w:cs="Arial"/>
                <w:b/>
                <w:bCs/>
                <w:color w:val="000000"/>
                <w:sz w:val="20"/>
                <w:szCs w:val="20"/>
              </w:rPr>
            </w:pPr>
            <w:r w:rsidRPr="00C0568D">
              <w:rPr>
                <w:rFonts w:ascii="Arial" w:hAnsi="Arial" w:cs="Arial"/>
                <w:b/>
                <w:bCs/>
                <w:color w:val="000000"/>
                <w:sz w:val="20"/>
                <w:szCs w:val="20"/>
              </w:rPr>
              <w:t>TOTAL COST OF ASSISTANCE (PHP)</w:t>
            </w:r>
          </w:p>
        </w:tc>
      </w:tr>
      <w:tr w:rsidR="00C0568D" w:rsidRPr="00C0568D" w14:paraId="13A9A4D8" w14:textId="77777777" w:rsidTr="00C0568D">
        <w:trPr>
          <w:trHeight w:val="20"/>
        </w:trPr>
        <w:tc>
          <w:tcPr>
            <w:tcW w:w="18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4D4FE63" w14:textId="77777777" w:rsidR="00D1301F" w:rsidRPr="00C0568D" w:rsidRDefault="00D1301F" w:rsidP="00C0568D">
            <w:pPr>
              <w:spacing w:after="0" w:line="240" w:lineRule="auto"/>
              <w:ind w:right="57"/>
              <w:contextualSpacing/>
              <w:rPr>
                <w:rFonts w:ascii="Arial" w:hAnsi="Arial" w:cs="Arial"/>
                <w:b/>
                <w:bCs/>
                <w:color w:val="000000"/>
                <w:sz w:val="20"/>
                <w:szCs w:val="20"/>
              </w:rPr>
            </w:pPr>
          </w:p>
        </w:tc>
        <w:tc>
          <w:tcPr>
            <w:tcW w:w="642"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A2FDDAD" w14:textId="0336A82D" w:rsidR="00D1301F" w:rsidRPr="00C0568D" w:rsidRDefault="00D1301F" w:rsidP="00C0568D">
            <w:pPr>
              <w:spacing w:after="0" w:line="240" w:lineRule="auto"/>
              <w:ind w:right="57"/>
              <w:contextualSpacing/>
              <w:jc w:val="center"/>
              <w:rPr>
                <w:rFonts w:ascii="Arial" w:hAnsi="Arial" w:cs="Arial"/>
                <w:b/>
                <w:bCs/>
                <w:color w:val="000000"/>
                <w:sz w:val="20"/>
                <w:szCs w:val="20"/>
              </w:rPr>
            </w:pPr>
            <w:r w:rsidRPr="00C0568D">
              <w:rPr>
                <w:rFonts w:ascii="Arial" w:hAnsi="Arial" w:cs="Arial"/>
                <w:b/>
                <w:bCs/>
                <w:color w:val="000000"/>
                <w:sz w:val="20"/>
                <w:szCs w:val="20"/>
              </w:rPr>
              <w:t xml:space="preserve"> DSWD</w:t>
            </w:r>
          </w:p>
        </w:tc>
        <w:tc>
          <w:tcPr>
            <w:tcW w:w="582"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9581B27" w14:textId="77777777" w:rsidR="00D1301F" w:rsidRPr="00C0568D" w:rsidRDefault="00D1301F" w:rsidP="00C0568D">
            <w:pPr>
              <w:spacing w:after="0" w:line="240" w:lineRule="auto"/>
              <w:ind w:right="57"/>
              <w:contextualSpacing/>
              <w:jc w:val="center"/>
              <w:rPr>
                <w:rFonts w:ascii="Arial" w:hAnsi="Arial" w:cs="Arial"/>
                <w:b/>
                <w:bCs/>
                <w:color w:val="000000"/>
                <w:sz w:val="20"/>
                <w:szCs w:val="20"/>
              </w:rPr>
            </w:pPr>
            <w:r w:rsidRPr="00C0568D">
              <w:rPr>
                <w:rFonts w:ascii="Arial" w:hAnsi="Arial" w:cs="Arial"/>
                <w:b/>
                <w:bCs/>
                <w:color w:val="000000"/>
                <w:sz w:val="20"/>
                <w:szCs w:val="20"/>
              </w:rPr>
              <w:t xml:space="preserve"> LGU </w:t>
            </w:r>
          </w:p>
        </w:tc>
        <w:tc>
          <w:tcPr>
            <w:tcW w:w="406"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1670D3" w14:textId="77777777" w:rsidR="00D1301F" w:rsidRPr="00C0568D" w:rsidRDefault="00D1301F" w:rsidP="00C0568D">
            <w:pPr>
              <w:spacing w:after="0" w:line="240" w:lineRule="auto"/>
              <w:ind w:right="57"/>
              <w:contextualSpacing/>
              <w:jc w:val="center"/>
              <w:rPr>
                <w:rFonts w:ascii="Arial" w:hAnsi="Arial" w:cs="Arial"/>
                <w:b/>
                <w:bCs/>
                <w:color w:val="000000"/>
                <w:sz w:val="20"/>
                <w:szCs w:val="20"/>
              </w:rPr>
            </w:pPr>
            <w:r w:rsidRPr="00C0568D">
              <w:rPr>
                <w:rFonts w:ascii="Arial" w:hAnsi="Arial" w:cs="Arial"/>
                <w:b/>
                <w:bCs/>
                <w:color w:val="000000"/>
                <w:sz w:val="20"/>
                <w:szCs w:val="20"/>
              </w:rPr>
              <w:t xml:space="preserve"> NGOs </w:t>
            </w:r>
          </w:p>
        </w:tc>
        <w:tc>
          <w:tcPr>
            <w:tcW w:w="551"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5BF31755" w14:textId="6553D620" w:rsidR="00D1301F" w:rsidRPr="00C0568D" w:rsidRDefault="00D1301F" w:rsidP="00C0568D">
            <w:pPr>
              <w:spacing w:after="0" w:line="240" w:lineRule="auto"/>
              <w:ind w:right="57"/>
              <w:contextualSpacing/>
              <w:rPr>
                <w:rFonts w:ascii="Arial" w:hAnsi="Arial" w:cs="Arial"/>
                <w:b/>
                <w:bCs/>
                <w:color w:val="000000"/>
                <w:sz w:val="20"/>
                <w:szCs w:val="20"/>
              </w:rPr>
            </w:pPr>
            <w:r w:rsidRPr="00C0568D">
              <w:rPr>
                <w:rFonts w:ascii="Arial" w:hAnsi="Arial" w:cs="Arial"/>
                <w:b/>
                <w:bCs/>
                <w:color w:val="000000"/>
                <w:sz w:val="20"/>
                <w:szCs w:val="20"/>
              </w:rPr>
              <w:t xml:space="preserve">OTHERS </w:t>
            </w:r>
          </w:p>
        </w:tc>
        <w:tc>
          <w:tcPr>
            <w:tcW w:w="9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7D2F910" w14:textId="77777777" w:rsidR="00D1301F" w:rsidRPr="00C0568D" w:rsidRDefault="00D1301F" w:rsidP="00C0568D">
            <w:pPr>
              <w:spacing w:after="0" w:line="240" w:lineRule="auto"/>
              <w:ind w:right="57"/>
              <w:contextualSpacing/>
              <w:jc w:val="center"/>
              <w:rPr>
                <w:rFonts w:ascii="Arial" w:hAnsi="Arial" w:cs="Arial"/>
                <w:b/>
                <w:bCs/>
                <w:color w:val="000000"/>
                <w:sz w:val="20"/>
                <w:szCs w:val="20"/>
              </w:rPr>
            </w:pPr>
            <w:r w:rsidRPr="00C0568D">
              <w:rPr>
                <w:rFonts w:ascii="Arial" w:hAnsi="Arial" w:cs="Arial"/>
                <w:b/>
                <w:bCs/>
                <w:color w:val="000000"/>
                <w:sz w:val="20"/>
                <w:szCs w:val="20"/>
              </w:rPr>
              <w:t xml:space="preserve"> GRAND TOTAL </w:t>
            </w:r>
          </w:p>
        </w:tc>
      </w:tr>
      <w:tr w:rsidR="00C0568D" w:rsidRPr="00C0568D" w14:paraId="4DEBFCBE" w14:textId="77777777" w:rsidTr="00C056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FDB1D2" w14:textId="77777777" w:rsidR="00D1301F" w:rsidRPr="00C0568D" w:rsidRDefault="00D1301F" w:rsidP="00C0568D">
            <w:pPr>
              <w:spacing w:after="0" w:line="240" w:lineRule="auto"/>
              <w:ind w:right="57"/>
              <w:contextualSpacing/>
              <w:jc w:val="center"/>
              <w:rPr>
                <w:rFonts w:ascii="Arial" w:hAnsi="Arial" w:cs="Arial"/>
                <w:b/>
                <w:bCs/>
                <w:color w:val="000000"/>
                <w:sz w:val="20"/>
                <w:szCs w:val="20"/>
              </w:rPr>
            </w:pPr>
            <w:r w:rsidRPr="00C0568D">
              <w:rPr>
                <w:rFonts w:ascii="Arial" w:hAnsi="Arial" w:cs="Arial"/>
                <w:b/>
                <w:bCs/>
                <w:color w:val="000000"/>
                <w:sz w:val="20"/>
                <w:szCs w:val="20"/>
              </w:rPr>
              <w:t>GRAND TOTAL</w:t>
            </w:r>
          </w:p>
        </w:tc>
        <w:tc>
          <w:tcPr>
            <w:tcW w:w="64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B9B9EFB" w14:textId="62DE6EE2"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13,440.00 </w:t>
            </w:r>
          </w:p>
        </w:tc>
        <w:tc>
          <w:tcPr>
            <w:tcW w:w="5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2EC6EB" w14:textId="5D751628"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17,500.00 </w:t>
            </w:r>
          </w:p>
        </w:tc>
        <w:tc>
          <w:tcPr>
            <w:tcW w:w="4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920702" w14:textId="7A196233"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 </w:t>
            </w:r>
          </w:p>
        </w:tc>
        <w:tc>
          <w:tcPr>
            <w:tcW w:w="5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237ED7" w14:textId="140051A5"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 </w:t>
            </w:r>
          </w:p>
        </w:tc>
        <w:tc>
          <w:tcPr>
            <w:tcW w:w="9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C5D0E6" w14:textId="0A50B836"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30,940.00 </w:t>
            </w:r>
          </w:p>
        </w:tc>
      </w:tr>
      <w:tr w:rsidR="00C0568D" w:rsidRPr="00C0568D" w14:paraId="7AF5F13B" w14:textId="77777777" w:rsidTr="00C056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14BE228" w14:textId="77777777" w:rsidR="00D1301F" w:rsidRPr="00C0568D" w:rsidRDefault="00D1301F" w:rsidP="00C0568D">
            <w:pPr>
              <w:spacing w:after="0" w:line="240" w:lineRule="auto"/>
              <w:ind w:right="57"/>
              <w:contextualSpacing/>
              <w:rPr>
                <w:rFonts w:ascii="Arial" w:hAnsi="Arial" w:cs="Arial"/>
                <w:b/>
                <w:bCs/>
                <w:color w:val="000000"/>
                <w:sz w:val="20"/>
                <w:szCs w:val="20"/>
              </w:rPr>
            </w:pPr>
            <w:r w:rsidRPr="00C0568D">
              <w:rPr>
                <w:rFonts w:ascii="Arial" w:hAnsi="Arial" w:cs="Arial"/>
                <w:b/>
                <w:bCs/>
                <w:color w:val="000000"/>
                <w:sz w:val="20"/>
                <w:szCs w:val="20"/>
              </w:rPr>
              <w:t>REGION MIMAROPA</w:t>
            </w:r>
          </w:p>
        </w:tc>
        <w:tc>
          <w:tcPr>
            <w:tcW w:w="6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301045" w14:textId="55B7AD82"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13,440.00 </w:t>
            </w:r>
          </w:p>
        </w:tc>
        <w:tc>
          <w:tcPr>
            <w:tcW w:w="5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ECE4BB" w14:textId="6B48E8E0"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17,500.00 </w:t>
            </w:r>
          </w:p>
        </w:tc>
        <w:tc>
          <w:tcPr>
            <w:tcW w:w="4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0FC694" w14:textId="7F187528"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 </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420424" w14:textId="1C7768DB"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 </w:t>
            </w:r>
          </w:p>
        </w:tc>
        <w:tc>
          <w:tcPr>
            <w:tcW w:w="9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A5B3F8" w14:textId="02882F6B"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30,940.00 </w:t>
            </w:r>
          </w:p>
        </w:tc>
      </w:tr>
      <w:tr w:rsidR="00C0568D" w:rsidRPr="00C0568D" w14:paraId="5264664B" w14:textId="77777777" w:rsidTr="00C056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3450DB" w14:textId="77777777" w:rsidR="00D1301F" w:rsidRPr="00C0568D" w:rsidRDefault="00D1301F" w:rsidP="00C0568D">
            <w:pPr>
              <w:spacing w:after="0" w:line="240" w:lineRule="auto"/>
              <w:ind w:right="57"/>
              <w:contextualSpacing/>
              <w:rPr>
                <w:rFonts w:ascii="Arial" w:hAnsi="Arial" w:cs="Arial"/>
                <w:b/>
                <w:bCs/>
                <w:color w:val="000000"/>
                <w:sz w:val="20"/>
                <w:szCs w:val="20"/>
              </w:rPr>
            </w:pPr>
            <w:r w:rsidRPr="00C0568D">
              <w:rPr>
                <w:rFonts w:ascii="Arial" w:hAnsi="Arial" w:cs="Arial"/>
                <w:b/>
                <w:bCs/>
                <w:color w:val="000000"/>
                <w:sz w:val="20"/>
                <w:szCs w:val="20"/>
              </w:rPr>
              <w:t>Occidental Mindoro</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0EB51B" w14:textId="3D8FD185"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13,440.00 </w:t>
            </w:r>
          </w:p>
        </w:tc>
        <w:tc>
          <w:tcPr>
            <w:tcW w:w="5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469497" w14:textId="2BFE579A"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17,500.00 </w:t>
            </w:r>
          </w:p>
        </w:tc>
        <w:tc>
          <w:tcPr>
            <w:tcW w:w="4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BF3F25" w14:textId="00267115"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 </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E64390" w14:textId="6AF075FF"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 </w:t>
            </w:r>
          </w:p>
        </w:tc>
        <w:tc>
          <w:tcPr>
            <w:tcW w:w="9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BAABF9" w14:textId="5165B741" w:rsidR="00D1301F" w:rsidRPr="00C0568D" w:rsidRDefault="00D1301F" w:rsidP="00C0568D">
            <w:pPr>
              <w:spacing w:after="0" w:line="240" w:lineRule="auto"/>
              <w:ind w:right="57"/>
              <w:contextualSpacing/>
              <w:jc w:val="right"/>
              <w:rPr>
                <w:rFonts w:ascii="Arial" w:hAnsi="Arial" w:cs="Arial"/>
                <w:b/>
                <w:bCs/>
                <w:color w:val="000000"/>
                <w:sz w:val="20"/>
                <w:szCs w:val="20"/>
              </w:rPr>
            </w:pPr>
            <w:r w:rsidRPr="00C0568D">
              <w:rPr>
                <w:rFonts w:ascii="Arial" w:hAnsi="Arial" w:cs="Arial"/>
                <w:b/>
                <w:bCs/>
                <w:color w:val="000000"/>
                <w:sz w:val="20"/>
                <w:szCs w:val="20"/>
              </w:rPr>
              <w:t xml:space="preserve">30,940.00 </w:t>
            </w:r>
          </w:p>
        </w:tc>
      </w:tr>
      <w:tr w:rsidR="00C0568D" w:rsidRPr="00C0568D" w14:paraId="36F02ADA" w14:textId="77777777" w:rsidTr="00C0568D">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53F3C" w14:textId="77777777" w:rsidR="00D1301F" w:rsidRPr="00C0568D" w:rsidRDefault="00D1301F" w:rsidP="00C0568D">
            <w:pPr>
              <w:spacing w:after="0" w:line="240" w:lineRule="auto"/>
              <w:ind w:right="57"/>
              <w:contextualSpacing/>
              <w:jc w:val="right"/>
              <w:rPr>
                <w:rFonts w:ascii="Arial" w:hAnsi="Arial" w:cs="Arial"/>
                <w:color w:val="000000"/>
                <w:sz w:val="20"/>
                <w:szCs w:val="20"/>
              </w:rPr>
            </w:pPr>
            <w:r w:rsidRPr="00C0568D">
              <w:rPr>
                <w:rFonts w:ascii="Arial" w:hAnsi="Arial" w:cs="Arial"/>
                <w:color w:val="000000"/>
                <w:sz w:val="20"/>
                <w:szCs w:val="20"/>
              </w:rPr>
              <w:t> </w:t>
            </w:r>
          </w:p>
        </w:tc>
        <w:tc>
          <w:tcPr>
            <w:tcW w:w="17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7C187" w14:textId="77777777" w:rsidR="00D1301F" w:rsidRPr="00C0568D" w:rsidRDefault="00D1301F" w:rsidP="00C0568D">
            <w:pPr>
              <w:spacing w:after="0" w:line="240" w:lineRule="auto"/>
              <w:ind w:right="57"/>
              <w:contextualSpacing/>
              <w:rPr>
                <w:rFonts w:ascii="Arial" w:hAnsi="Arial" w:cs="Arial"/>
                <w:i/>
                <w:iCs/>
                <w:color w:val="000000"/>
                <w:sz w:val="20"/>
                <w:szCs w:val="20"/>
              </w:rPr>
            </w:pPr>
            <w:r w:rsidRPr="00C0568D">
              <w:rPr>
                <w:rFonts w:ascii="Arial" w:hAnsi="Arial" w:cs="Arial"/>
                <w:i/>
                <w:iCs/>
                <w:color w:val="000000"/>
                <w:sz w:val="20"/>
                <w:szCs w:val="20"/>
              </w:rPr>
              <w:t>Paluan</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D8450F" w14:textId="46342496" w:rsidR="00D1301F" w:rsidRPr="00C0568D" w:rsidRDefault="00D1301F" w:rsidP="00C0568D">
            <w:pPr>
              <w:spacing w:after="0" w:line="240" w:lineRule="auto"/>
              <w:ind w:right="57"/>
              <w:contextualSpacing/>
              <w:jc w:val="right"/>
              <w:rPr>
                <w:rFonts w:ascii="Arial" w:hAnsi="Arial" w:cs="Arial"/>
                <w:i/>
                <w:iCs/>
                <w:color w:val="000000"/>
                <w:sz w:val="20"/>
                <w:szCs w:val="20"/>
              </w:rPr>
            </w:pPr>
            <w:r w:rsidRPr="00C0568D">
              <w:rPr>
                <w:rFonts w:ascii="Arial" w:hAnsi="Arial" w:cs="Arial"/>
                <w:i/>
                <w:iCs/>
                <w:color w:val="000000"/>
                <w:sz w:val="20"/>
                <w:szCs w:val="20"/>
              </w:rPr>
              <w:t xml:space="preserve">13,440.00 </w:t>
            </w:r>
          </w:p>
        </w:tc>
        <w:tc>
          <w:tcPr>
            <w:tcW w:w="5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DE5BBE" w14:textId="25EB9A78" w:rsidR="00D1301F" w:rsidRPr="00C0568D" w:rsidRDefault="00D1301F" w:rsidP="00C0568D">
            <w:pPr>
              <w:spacing w:after="0" w:line="240" w:lineRule="auto"/>
              <w:ind w:right="57"/>
              <w:contextualSpacing/>
              <w:jc w:val="right"/>
              <w:rPr>
                <w:rFonts w:ascii="Arial" w:hAnsi="Arial" w:cs="Arial"/>
                <w:i/>
                <w:iCs/>
                <w:color w:val="000000"/>
                <w:sz w:val="20"/>
                <w:szCs w:val="20"/>
              </w:rPr>
            </w:pPr>
            <w:r w:rsidRPr="00C0568D">
              <w:rPr>
                <w:rFonts w:ascii="Arial" w:hAnsi="Arial" w:cs="Arial"/>
                <w:i/>
                <w:iCs/>
                <w:color w:val="000000"/>
                <w:sz w:val="20"/>
                <w:szCs w:val="20"/>
              </w:rPr>
              <w:t xml:space="preserve">17,500.00 </w:t>
            </w:r>
          </w:p>
        </w:tc>
        <w:tc>
          <w:tcPr>
            <w:tcW w:w="4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725546" w14:textId="596C5E84" w:rsidR="00D1301F" w:rsidRPr="00C0568D" w:rsidRDefault="00D1301F" w:rsidP="00C0568D">
            <w:pPr>
              <w:spacing w:after="0" w:line="240" w:lineRule="auto"/>
              <w:ind w:right="57"/>
              <w:contextualSpacing/>
              <w:jc w:val="right"/>
              <w:rPr>
                <w:rFonts w:ascii="Arial" w:hAnsi="Arial" w:cs="Arial"/>
                <w:i/>
                <w:iCs/>
                <w:color w:val="000000"/>
                <w:sz w:val="20"/>
                <w:szCs w:val="20"/>
              </w:rPr>
            </w:pPr>
            <w:r w:rsidRPr="00C0568D">
              <w:rPr>
                <w:rFonts w:ascii="Arial" w:hAnsi="Arial" w:cs="Arial"/>
                <w:i/>
                <w:iCs/>
                <w:color w:val="000000"/>
                <w:sz w:val="20"/>
                <w:szCs w:val="20"/>
              </w:rPr>
              <w:t xml:space="preserve"> - </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3E42AF" w14:textId="2D72C77E" w:rsidR="00D1301F" w:rsidRPr="00C0568D" w:rsidRDefault="00D1301F" w:rsidP="00C0568D">
            <w:pPr>
              <w:spacing w:after="0" w:line="240" w:lineRule="auto"/>
              <w:ind w:right="57"/>
              <w:contextualSpacing/>
              <w:jc w:val="right"/>
              <w:rPr>
                <w:rFonts w:ascii="Arial" w:hAnsi="Arial" w:cs="Arial"/>
                <w:i/>
                <w:iCs/>
                <w:color w:val="000000"/>
                <w:sz w:val="20"/>
                <w:szCs w:val="20"/>
              </w:rPr>
            </w:pPr>
            <w:r w:rsidRPr="00C0568D">
              <w:rPr>
                <w:rFonts w:ascii="Arial" w:hAnsi="Arial" w:cs="Arial"/>
                <w:i/>
                <w:iCs/>
                <w:color w:val="000000"/>
                <w:sz w:val="20"/>
                <w:szCs w:val="20"/>
              </w:rPr>
              <w:t xml:space="preserve"> - </w:t>
            </w:r>
          </w:p>
        </w:tc>
        <w:tc>
          <w:tcPr>
            <w:tcW w:w="9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910EC2" w14:textId="275C08F0" w:rsidR="00D1301F" w:rsidRPr="00C0568D" w:rsidRDefault="00D1301F" w:rsidP="00C0568D">
            <w:pPr>
              <w:spacing w:after="0" w:line="240" w:lineRule="auto"/>
              <w:ind w:right="57"/>
              <w:contextualSpacing/>
              <w:jc w:val="right"/>
              <w:rPr>
                <w:rFonts w:ascii="Arial" w:hAnsi="Arial" w:cs="Arial"/>
                <w:i/>
                <w:iCs/>
                <w:color w:val="000000"/>
                <w:sz w:val="20"/>
                <w:szCs w:val="20"/>
              </w:rPr>
            </w:pPr>
            <w:r w:rsidRPr="00C0568D">
              <w:rPr>
                <w:rFonts w:ascii="Arial" w:hAnsi="Arial" w:cs="Arial"/>
                <w:i/>
                <w:iCs/>
                <w:color w:val="000000"/>
                <w:sz w:val="20"/>
                <w:szCs w:val="20"/>
              </w:rPr>
              <w:t xml:space="preserve">30,940.00 </w:t>
            </w:r>
          </w:p>
        </w:tc>
      </w:tr>
    </w:tbl>
    <w:p w14:paraId="6113B16F" w14:textId="1D7B898A" w:rsidR="00DF2733" w:rsidRDefault="00132BC2" w:rsidP="00132BC2">
      <w:pPr>
        <w:spacing w:after="0" w:line="240" w:lineRule="auto"/>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 xml:space="preserve">        </w:t>
      </w:r>
      <w:r w:rsidR="00DF2733" w:rsidRPr="00EC5F21">
        <w:rPr>
          <w:rFonts w:ascii="Arial" w:hAnsi="Arial" w:cs="Arial"/>
          <w:i/>
          <w:iCs/>
          <w:color w:val="222222"/>
          <w:sz w:val="16"/>
          <w:szCs w:val="24"/>
          <w:shd w:val="clear" w:color="auto" w:fill="FFFFFF"/>
        </w:rPr>
        <w:t>Note: Ongoing assessment and validation</w:t>
      </w:r>
      <w:r w:rsidR="00DF2733">
        <w:rPr>
          <w:rFonts w:ascii="Arial" w:hAnsi="Arial" w:cs="Arial"/>
          <w:i/>
          <w:iCs/>
          <w:color w:val="222222"/>
          <w:sz w:val="16"/>
          <w:szCs w:val="24"/>
          <w:shd w:val="clear" w:color="auto" w:fill="FFFFFF"/>
        </w:rPr>
        <w:t xml:space="preserve"> being conducted</w:t>
      </w:r>
      <w:r w:rsidR="00DF2733" w:rsidRPr="00EC5F21">
        <w:rPr>
          <w:rFonts w:ascii="Arial" w:hAnsi="Arial" w:cs="Arial"/>
          <w:i/>
          <w:iCs/>
          <w:color w:val="222222"/>
          <w:sz w:val="16"/>
          <w:szCs w:val="24"/>
          <w:shd w:val="clear" w:color="auto" w:fill="FFFFFF"/>
        </w:rPr>
        <w:t>.</w:t>
      </w:r>
    </w:p>
    <w:p w14:paraId="4B8AE88F" w14:textId="15ADBC16" w:rsidR="00DF2733" w:rsidRDefault="00DF2733" w:rsidP="00D63528">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Pr>
          <w:rFonts w:ascii="Arial" w:eastAsia="Arial" w:hAnsi="Arial" w:cs="Arial"/>
          <w:i/>
          <w:color w:val="0070C0"/>
          <w:sz w:val="16"/>
          <w:szCs w:val="24"/>
        </w:rPr>
        <w:t>MIMAROPA</w:t>
      </w:r>
    </w:p>
    <w:p w14:paraId="50CCEBDE" w14:textId="748FF359" w:rsidR="00D63528" w:rsidRPr="00D63528" w:rsidRDefault="00D63528" w:rsidP="00D63528">
      <w:pPr>
        <w:spacing w:after="0" w:line="240" w:lineRule="auto"/>
        <w:contextualSpacing/>
        <w:rPr>
          <w:rFonts w:ascii="Arial" w:eastAsia="Arial" w:hAnsi="Arial" w:cs="Arial"/>
          <w:b/>
          <w:color w:val="002060"/>
          <w:sz w:val="24"/>
          <w:szCs w:val="24"/>
        </w:rPr>
      </w:pPr>
    </w:p>
    <w:p w14:paraId="6AEB858C" w14:textId="6AADC6EF"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t>SITUATIONAL REPORT</w:t>
      </w:r>
    </w:p>
    <w:p w14:paraId="250A21C7" w14:textId="77777777" w:rsidR="004818A5" w:rsidRPr="00301B78" w:rsidRDefault="004818A5" w:rsidP="00D63528">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4818A5" w:rsidRPr="001E33B7" w14:paraId="2651D093" w14:textId="77777777" w:rsidTr="00EE44A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4818A5" w:rsidRPr="00033893" w14:paraId="54326432" w14:textId="77777777" w:rsidTr="00EE44A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1F920F18" w:rsidR="004818A5" w:rsidRPr="00A9588D" w:rsidRDefault="00132BC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12</w:t>
            </w:r>
            <w:r w:rsidR="00191B40">
              <w:rPr>
                <w:rFonts w:ascii="Arial" w:eastAsia="Arial" w:hAnsi="Arial" w:cs="Arial"/>
                <w:color w:val="0070C0"/>
                <w:sz w:val="20"/>
                <w:szCs w:val="24"/>
              </w:rPr>
              <w:t xml:space="preserve"> November</w:t>
            </w:r>
            <w:r w:rsidR="004818A5" w:rsidRPr="00A9588D">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0F6B6371" w:rsidR="004818A5" w:rsidRPr="00A9588D" w:rsidRDefault="004818A5"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A9588D">
              <w:rPr>
                <w:rFonts w:ascii="Arial" w:eastAsia="Arial" w:hAnsi="Arial" w:cs="Arial"/>
                <w:color w:val="0070C0"/>
                <w:sz w:val="20"/>
                <w:szCs w:val="24"/>
              </w:rPr>
              <w:t xml:space="preserve">The Disaster Response Operations Monitoring and Information Center (DROMIC) of the DSWD-DRMB continues to closely coordinate with DSWD-FO </w:t>
            </w:r>
            <w:r w:rsidR="00191B40">
              <w:rPr>
                <w:rFonts w:ascii="Arial" w:eastAsia="Arial" w:hAnsi="Arial" w:cs="Arial"/>
                <w:color w:val="0070C0"/>
                <w:sz w:val="20"/>
                <w:szCs w:val="24"/>
              </w:rPr>
              <w:t>MIMAROPA</w:t>
            </w:r>
            <w:r w:rsidRPr="00A9588D">
              <w:rPr>
                <w:rFonts w:ascii="Arial" w:eastAsia="Arial" w:hAnsi="Arial" w:cs="Arial"/>
                <w:color w:val="0070C0"/>
                <w:sz w:val="20"/>
                <w:szCs w:val="24"/>
              </w:rPr>
              <w:t xml:space="preserve"> for significant reports on the status of affected families, assistance, and relief efforts.</w:t>
            </w:r>
          </w:p>
        </w:tc>
      </w:tr>
    </w:tbl>
    <w:p w14:paraId="1C01AC28" w14:textId="77777777" w:rsidR="00E97EC4" w:rsidRPr="00475847" w:rsidRDefault="00E97EC4"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20188EE9" w:rsidR="001149A2" w:rsidRDefault="001149A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7530BB">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DB4F03" w:rsidRPr="001E33B7" w14:paraId="69CF665B"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D17CB0" w:rsidRPr="001E33B7" w14:paraId="498EF9E3"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A5EF2" w14:textId="48A41233" w:rsidR="00D17CB0" w:rsidRPr="00D17CB0" w:rsidRDefault="00D17CB0" w:rsidP="00D17C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sidRPr="00D17CB0">
              <w:rPr>
                <w:rFonts w:ascii="Arial" w:eastAsia="Arial" w:hAnsi="Arial" w:cs="Arial"/>
                <w:color w:val="0070C0"/>
                <w:sz w:val="20"/>
                <w:szCs w:val="24"/>
              </w:rPr>
              <w:t>12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E32BB" w14:textId="0504E209" w:rsidR="00D17CB0"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D17CB0">
              <w:rPr>
                <w:rFonts w:ascii="Arial" w:eastAsia="Arial" w:hAnsi="Arial" w:cs="Arial"/>
                <w:color w:val="0070C0"/>
                <w:sz w:val="20"/>
                <w:szCs w:val="24"/>
              </w:rPr>
              <w:t xml:space="preserve">The SWADT and PDDRMO Occidental Mindoro, together with </w:t>
            </w:r>
            <w:r>
              <w:rPr>
                <w:rFonts w:ascii="Arial" w:eastAsia="Arial" w:hAnsi="Arial" w:cs="Arial"/>
                <w:color w:val="0070C0"/>
                <w:sz w:val="20"/>
                <w:szCs w:val="24"/>
              </w:rPr>
              <w:t xml:space="preserve">the </w:t>
            </w:r>
            <w:r w:rsidRPr="00D17CB0">
              <w:rPr>
                <w:rFonts w:ascii="Arial" w:eastAsia="Arial" w:hAnsi="Arial" w:cs="Arial"/>
                <w:color w:val="0070C0"/>
                <w:sz w:val="20"/>
                <w:szCs w:val="24"/>
              </w:rPr>
              <w:t>MDRRMO and MSWDO of Paluan, conducted validation on 11 November 2019 to further assess the condition of the affected families.</w:t>
            </w:r>
          </w:p>
          <w:p w14:paraId="6B7A337E" w14:textId="77777777" w:rsidR="00D17CB0"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DSWD-FO MIMAROPA attended the PDRRMC Meeting to synchronize gathered information regarding the incident.</w:t>
            </w:r>
          </w:p>
          <w:p w14:paraId="4A5CE652" w14:textId="77777777" w:rsidR="00D17CB0"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Activated the Regional and Provincial QRT operation center to continuously monitor weather disturbances within the region and provide situational awareness</w:t>
            </w:r>
          </w:p>
          <w:p w14:paraId="5FC95356" w14:textId="18CEFD93" w:rsidR="00D17CB0" w:rsidRPr="00D17CB0"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DRMD through SWADT Offices is in close coordination with LGU and other agencies involved in disaster response operation for further assistance and, thorough validation and assessment on the current situation of the affected.</w:t>
            </w:r>
          </w:p>
        </w:tc>
      </w:tr>
      <w:tr w:rsidR="00DB4F03" w:rsidRPr="00033893" w14:paraId="0965A13A"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6A678" w14:textId="60593B20" w:rsidR="00DB4F03" w:rsidRPr="00132BC2" w:rsidRDefault="00191B40"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32BC2">
              <w:rPr>
                <w:rFonts w:ascii="Arial" w:eastAsia="Arial" w:hAnsi="Arial" w:cs="Arial"/>
                <w:sz w:val="20"/>
                <w:szCs w:val="24"/>
              </w:rPr>
              <w:t>10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15A43" w14:textId="08C0734A" w:rsidR="00313E22" w:rsidRPr="00132BC2" w:rsidRDefault="00DB4F03"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132BC2">
              <w:rPr>
                <w:rFonts w:ascii="Arial" w:eastAsia="Arial" w:hAnsi="Arial" w:cs="Arial"/>
                <w:sz w:val="20"/>
                <w:szCs w:val="24"/>
              </w:rPr>
              <w:t xml:space="preserve">DSWD-FO </w:t>
            </w:r>
            <w:r w:rsidR="00191B40" w:rsidRPr="00132BC2">
              <w:rPr>
                <w:rFonts w:ascii="Arial" w:eastAsia="Arial" w:hAnsi="Arial" w:cs="Arial"/>
                <w:sz w:val="20"/>
                <w:szCs w:val="24"/>
              </w:rPr>
              <w:t>MIMAROPA</w:t>
            </w:r>
            <w:r w:rsidRPr="00132BC2">
              <w:rPr>
                <w:rFonts w:ascii="Arial" w:eastAsia="Arial" w:hAnsi="Arial" w:cs="Arial"/>
                <w:sz w:val="20"/>
                <w:szCs w:val="24"/>
              </w:rPr>
              <w:t xml:space="preserve"> is continuously coordinating with the </w:t>
            </w:r>
            <w:r w:rsidR="00C11712" w:rsidRPr="00132BC2">
              <w:rPr>
                <w:rFonts w:ascii="Arial" w:eastAsia="Arial" w:hAnsi="Arial" w:cs="Arial"/>
                <w:sz w:val="20"/>
                <w:szCs w:val="24"/>
              </w:rPr>
              <w:t>SWADT Occidental Mindoro and the Provincial Disaster Risk Reduction Management Office Occidental Mindoro</w:t>
            </w:r>
            <w:r w:rsidR="00D17CB0">
              <w:rPr>
                <w:rFonts w:ascii="Arial" w:eastAsia="Arial" w:hAnsi="Arial" w:cs="Arial"/>
                <w:sz w:val="20"/>
                <w:szCs w:val="24"/>
              </w:rPr>
              <w:t xml:space="preserve"> (PDRRMO)</w:t>
            </w:r>
            <w:r w:rsidR="00313E22" w:rsidRPr="00132BC2">
              <w:rPr>
                <w:rFonts w:ascii="Arial" w:eastAsia="Arial" w:hAnsi="Arial" w:cs="Arial"/>
                <w:sz w:val="20"/>
                <w:szCs w:val="24"/>
              </w:rPr>
              <w:t xml:space="preserve"> for further updates and possible augmentation support. </w:t>
            </w:r>
          </w:p>
          <w:p w14:paraId="2E52DF3C" w14:textId="775F60C1" w:rsidR="00D63528" w:rsidRPr="00132BC2" w:rsidRDefault="00C11712"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132BC2">
              <w:rPr>
                <w:rFonts w:ascii="Arial" w:eastAsia="Arial" w:hAnsi="Arial" w:cs="Arial"/>
                <w:sz w:val="20"/>
                <w:szCs w:val="24"/>
              </w:rPr>
              <w:t xml:space="preserve">DSWD-FO MIMAROPA provided </w:t>
            </w:r>
            <w:r w:rsidR="00AC1544" w:rsidRPr="00132BC2">
              <w:rPr>
                <w:rFonts w:ascii="Arial" w:eastAsia="Arial" w:hAnsi="Arial" w:cs="Arial"/>
                <w:sz w:val="20"/>
                <w:szCs w:val="24"/>
              </w:rPr>
              <w:t>family food packs</w:t>
            </w:r>
            <w:r w:rsidRPr="00132BC2">
              <w:rPr>
                <w:rFonts w:ascii="Arial" w:eastAsia="Arial" w:hAnsi="Arial" w:cs="Arial"/>
                <w:sz w:val="20"/>
                <w:szCs w:val="24"/>
              </w:rPr>
              <w:t>, while the LGU provided food items as initial assistance to the affected families.</w:t>
            </w:r>
          </w:p>
          <w:p w14:paraId="327D3BA3" w14:textId="6D9F0B93" w:rsidR="00D63528" w:rsidRPr="00132BC2" w:rsidRDefault="00D63528"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132BC2">
              <w:rPr>
                <w:rFonts w:ascii="Arial" w:eastAsia="Arial" w:hAnsi="Arial" w:cs="Arial"/>
                <w:sz w:val="20"/>
                <w:szCs w:val="24"/>
              </w:rPr>
              <w:t>The SWADT Occidental Mindoro, together with the Provincial Disaster R</w:t>
            </w:r>
            <w:r w:rsidR="00D17CB0">
              <w:rPr>
                <w:rFonts w:ascii="Arial" w:eastAsia="Arial" w:hAnsi="Arial" w:cs="Arial"/>
                <w:sz w:val="20"/>
                <w:szCs w:val="24"/>
              </w:rPr>
              <w:t xml:space="preserve">isk Reduction Management Office (PDRRMO) </w:t>
            </w:r>
            <w:r w:rsidRPr="00132BC2">
              <w:rPr>
                <w:rFonts w:ascii="Arial" w:eastAsia="Arial" w:hAnsi="Arial" w:cs="Arial"/>
                <w:sz w:val="20"/>
                <w:szCs w:val="24"/>
              </w:rPr>
              <w:t>Occidental Mindoro are conducting thorough validation with the affected families in Paluan</w:t>
            </w:r>
            <w:r w:rsidR="00E12926" w:rsidRPr="00132BC2">
              <w:rPr>
                <w:rFonts w:ascii="Arial" w:eastAsia="Arial" w:hAnsi="Arial" w:cs="Arial"/>
                <w:sz w:val="20"/>
                <w:szCs w:val="24"/>
              </w:rPr>
              <w:t>, Occidental Mindoro</w:t>
            </w:r>
            <w:r w:rsidRPr="00132BC2">
              <w:rPr>
                <w:rFonts w:ascii="Arial" w:eastAsia="Arial" w:hAnsi="Arial" w:cs="Arial"/>
                <w:sz w:val="20"/>
                <w:szCs w:val="24"/>
              </w:rPr>
              <w:t>.</w:t>
            </w:r>
          </w:p>
        </w:tc>
      </w:tr>
    </w:tbl>
    <w:p w14:paraId="71B0386D" w14:textId="14570362" w:rsidR="001149A2" w:rsidRPr="00005366" w:rsidRDefault="001149A2" w:rsidP="007776EC">
      <w:pPr>
        <w:spacing w:after="0" w:line="240" w:lineRule="auto"/>
        <w:contextualSpacing/>
        <w:jc w:val="center"/>
        <w:rPr>
          <w:rFonts w:ascii="Arial" w:eastAsia="Arial" w:hAnsi="Arial" w:cs="Arial"/>
          <w:i/>
          <w:sz w:val="20"/>
          <w:szCs w:val="24"/>
        </w:rPr>
      </w:pPr>
      <w:r w:rsidRPr="00005366">
        <w:rPr>
          <w:rFonts w:ascii="Arial" w:eastAsia="Arial" w:hAnsi="Arial" w:cs="Arial"/>
          <w:i/>
          <w:sz w:val="20"/>
          <w:szCs w:val="24"/>
        </w:rPr>
        <w:t>*****</w:t>
      </w:r>
    </w:p>
    <w:p w14:paraId="0670C53D" w14:textId="14C6E13B" w:rsidR="004818A5" w:rsidRPr="001E33B7" w:rsidRDefault="004818A5" w:rsidP="00D63528">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sidR="00191B40">
        <w:rPr>
          <w:rFonts w:ascii="Arial" w:eastAsia="Arial" w:hAnsi="Arial" w:cs="Arial"/>
          <w:i/>
          <w:sz w:val="20"/>
          <w:szCs w:val="24"/>
        </w:rPr>
        <w:t>MIMAROPA</w:t>
      </w:r>
      <w:r w:rsidRPr="001E33B7">
        <w:rPr>
          <w:rFonts w:ascii="Arial" w:eastAsia="Arial" w:hAnsi="Arial" w:cs="Arial"/>
          <w:i/>
          <w:sz w:val="20"/>
          <w:szCs w:val="24"/>
        </w:rPr>
        <w:t xml:space="preserve"> for any significant disaster response updates.</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5440ABC9" w14:textId="6C1F1D6F"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p>
    <w:p w14:paraId="423B8192" w14:textId="77777777" w:rsidR="00191B40" w:rsidRDefault="00191B40" w:rsidP="00D63528">
      <w:pPr>
        <w:spacing w:after="0" w:line="240" w:lineRule="auto"/>
        <w:contextualSpacing/>
        <w:jc w:val="both"/>
        <w:rPr>
          <w:rFonts w:ascii="Arial" w:eastAsia="Arial" w:hAnsi="Arial" w:cs="Arial"/>
          <w:sz w:val="24"/>
          <w:szCs w:val="24"/>
          <w:highlight w:val="white"/>
        </w:rPr>
      </w:pPr>
    </w:p>
    <w:p w14:paraId="483A9344" w14:textId="0A2B389C" w:rsidR="00191B40" w:rsidRPr="00191B40" w:rsidRDefault="00822FBE"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CLARRIE MAE A. CASTILLO</w:t>
      </w:r>
    </w:p>
    <w:p w14:paraId="029F090A" w14:textId="0393FCAC" w:rsidR="00191B40" w:rsidRDefault="00191B40" w:rsidP="00D63528">
      <w:pPr>
        <w:spacing w:after="0" w:line="240" w:lineRule="auto"/>
        <w:contextualSpacing/>
        <w:jc w:val="both"/>
        <w:rPr>
          <w:rFonts w:ascii="Arial" w:eastAsia="Arial" w:hAnsi="Arial" w:cs="Arial"/>
          <w:sz w:val="24"/>
          <w:szCs w:val="24"/>
          <w:highlight w:val="white"/>
        </w:rPr>
      </w:pPr>
    </w:p>
    <w:p w14:paraId="5F50F1E1" w14:textId="3C90772E" w:rsidR="00191B40" w:rsidRDefault="00191B40" w:rsidP="00D63528">
      <w:pPr>
        <w:spacing w:after="0" w:line="240" w:lineRule="auto"/>
        <w:contextualSpacing/>
        <w:jc w:val="both"/>
        <w:rPr>
          <w:rFonts w:ascii="Arial" w:eastAsia="Arial" w:hAnsi="Arial" w:cs="Arial"/>
          <w:sz w:val="24"/>
          <w:szCs w:val="24"/>
          <w:highlight w:val="white"/>
        </w:rPr>
      </w:pPr>
    </w:p>
    <w:p w14:paraId="0D38FCC6" w14:textId="7B58B8F2" w:rsidR="00191B40" w:rsidRPr="00191B40" w:rsidRDefault="00D40721"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LESLIE R. JAWILI</w:t>
      </w:r>
    </w:p>
    <w:p w14:paraId="2765A6F6" w14:textId="116B39A5"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Releasing Officer</w:t>
      </w:r>
    </w:p>
    <w:p w14:paraId="4A91308D" w14:textId="77777777" w:rsidR="00072210" w:rsidRDefault="002316D0" w:rsidP="00072210">
      <w:pPr>
        <w:spacing w:after="0" w:line="240" w:lineRule="auto"/>
        <w:contextualSpacing/>
        <w:jc w:val="center"/>
        <w:rPr>
          <w:rFonts w:ascii="Arial" w:eastAsia="Arial" w:hAnsi="Arial" w:cs="Arial"/>
          <w:b/>
          <w:color w:val="002060"/>
          <w:sz w:val="28"/>
          <w:szCs w:val="24"/>
          <w:highlight w:val="white"/>
        </w:rPr>
      </w:pPr>
      <w:r w:rsidRPr="002316D0">
        <w:rPr>
          <w:rFonts w:ascii="Arial" w:eastAsia="Arial" w:hAnsi="Arial" w:cs="Arial"/>
          <w:b/>
          <w:color w:val="002060"/>
          <w:sz w:val="28"/>
          <w:szCs w:val="24"/>
          <w:highlight w:val="white"/>
        </w:rPr>
        <w:lastRenderedPageBreak/>
        <w:t>PHOTO DOCUMENTATION</w:t>
      </w:r>
    </w:p>
    <w:p w14:paraId="75DE21BA" w14:textId="77777777" w:rsidR="00072210" w:rsidRDefault="00072210" w:rsidP="00072210">
      <w:pPr>
        <w:spacing w:after="0" w:line="240" w:lineRule="auto"/>
        <w:contextualSpacing/>
        <w:rPr>
          <w:rFonts w:ascii="Arial" w:eastAsia="Arial" w:hAnsi="Arial" w:cs="Arial"/>
          <w:b/>
          <w:i/>
          <w:color w:val="0070C0"/>
          <w:szCs w:val="24"/>
          <w:highlight w:val="white"/>
        </w:rPr>
      </w:pPr>
    </w:p>
    <w:p w14:paraId="7718DBD7" w14:textId="12482C74" w:rsidR="00D50A8D" w:rsidRPr="00072210" w:rsidRDefault="00072210" w:rsidP="00072210">
      <w:pPr>
        <w:spacing w:after="0" w:line="240" w:lineRule="auto"/>
        <w:contextualSpacing/>
        <w:rPr>
          <w:rFonts w:ascii="Arial" w:eastAsia="Arial" w:hAnsi="Arial" w:cs="Arial"/>
          <w:b/>
          <w:i/>
          <w:color w:val="0070C0"/>
          <w:sz w:val="20"/>
          <w:szCs w:val="24"/>
          <w:highlight w:val="white"/>
        </w:rPr>
      </w:pPr>
      <w:r w:rsidRPr="00072210">
        <w:rPr>
          <w:rFonts w:ascii="Arial" w:eastAsia="Arial" w:hAnsi="Arial" w:cs="Arial"/>
          <w:b/>
          <w:i/>
          <w:color w:val="0070C0"/>
          <w:sz w:val="20"/>
          <w:szCs w:val="24"/>
          <w:highlight w:val="white"/>
        </w:rPr>
        <w:t>Validation of damaged houses Paluan, occidental mindoro</w:t>
      </w:r>
    </w:p>
    <w:p w14:paraId="1B01DBCF" w14:textId="53CDA132" w:rsidR="002316D0" w:rsidRPr="002316D0" w:rsidRDefault="002316D0" w:rsidP="002316D0">
      <w:pPr>
        <w:spacing w:after="0" w:line="240" w:lineRule="auto"/>
        <w:contextualSpacing/>
        <w:jc w:val="center"/>
        <w:rPr>
          <w:rFonts w:ascii="Arial" w:eastAsia="Arial" w:hAnsi="Arial" w:cs="Arial"/>
          <w:b/>
          <w:color w:val="002060"/>
          <w:sz w:val="28"/>
          <w:szCs w:val="24"/>
          <w:highlight w:val="white"/>
        </w:rPr>
      </w:pPr>
      <w:r>
        <w:rPr>
          <w:rFonts w:ascii="Arial" w:hAnsi="Arial" w:cs="Arial"/>
          <w:noProof/>
          <w:sz w:val="24"/>
          <w:szCs w:val="24"/>
        </w:rPr>
        <w:drawing>
          <wp:anchor distT="0" distB="0" distL="114300" distR="114300" simplePos="0" relativeHeight="251662336" behindDoc="0" locked="0" layoutInCell="1" allowOverlap="1" wp14:anchorId="5283E6E8" wp14:editId="1FF60D1C">
            <wp:simplePos x="0" y="0"/>
            <wp:positionH relativeFrom="column">
              <wp:posOffset>2987657</wp:posOffset>
            </wp:positionH>
            <wp:positionV relativeFrom="paragraph">
              <wp:posOffset>155854</wp:posOffset>
            </wp:positionV>
            <wp:extent cx="3077845" cy="1547398"/>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981" cy="15540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1312" behindDoc="0" locked="0" layoutInCell="1" allowOverlap="1" wp14:anchorId="568FCA47" wp14:editId="1106EC80">
            <wp:simplePos x="0" y="0"/>
            <wp:positionH relativeFrom="column">
              <wp:posOffset>2987040</wp:posOffset>
            </wp:positionH>
            <wp:positionV relativeFrom="paragraph">
              <wp:posOffset>1817576</wp:posOffset>
            </wp:positionV>
            <wp:extent cx="3077845" cy="130210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7845" cy="1302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0288" behindDoc="0" locked="0" layoutInCell="1" allowOverlap="1" wp14:anchorId="1DEFD9AA" wp14:editId="0BE6EB64">
            <wp:simplePos x="0" y="0"/>
            <wp:positionH relativeFrom="column">
              <wp:posOffset>-67391</wp:posOffset>
            </wp:positionH>
            <wp:positionV relativeFrom="paragraph">
              <wp:posOffset>1804945</wp:posOffset>
            </wp:positionV>
            <wp:extent cx="2756535" cy="12801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5495" cy="12842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8240" behindDoc="1" locked="0" layoutInCell="1" allowOverlap="1" wp14:anchorId="0C9DBC95" wp14:editId="12ADDE5F">
            <wp:simplePos x="0" y="0"/>
            <wp:positionH relativeFrom="column">
              <wp:posOffset>-67392</wp:posOffset>
            </wp:positionH>
            <wp:positionV relativeFrom="paragraph">
              <wp:posOffset>155854</wp:posOffset>
            </wp:positionV>
            <wp:extent cx="2756625" cy="1548666"/>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538" cy="15519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316D0" w:rsidRPr="002316D0" w:rsidSect="00E511E9">
      <w:headerReference w:type="even" r:id="rId12"/>
      <w:headerReference w:type="default" r:id="rId13"/>
      <w:footerReference w:type="even" r:id="rId14"/>
      <w:footerReference w:type="default" r:id="rId15"/>
      <w:headerReference w:type="first" r:id="rId16"/>
      <w:footerReference w:type="first" r:id="rId17"/>
      <w:pgSz w:w="11907" w:h="16839"/>
      <w:pgMar w:top="720" w:right="1080" w:bottom="720" w:left="1080" w:header="360" w:footer="2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E900" w14:textId="77777777" w:rsidR="00A42DDC" w:rsidRDefault="00A42DDC">
      <w:pPr>
        <w:spacing w:after="0" w:line="240" w:lineRule="auto"/>
      </w:pPr>
      <w:r>
        <w:separator/>
      </w:r>
    </w:p>
  </w:endnote>
  <w:endnote w:type="continuationSeparator" w:id="0">
    <w:p w14:paraId="50DA44CD" w14:textId="77777777" w:rsidR="00A42DDC" w:rsidRDefault="00A4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Default="00B75DA9" w:rsidP="00E511E9">
    <w:pPr>
      <w:pBdr>
        <w:bottom w:val="single" w:sz="6" w:space="0" w:color="000000"/>
      </w:pBdr>
      <w:tabs>
        <w:tab w:val="left" w:pos="2371"/>
        <w:tab w:val="center" w:pos="5233"/>
      </w:tabs>
      <w:spacing w:after="0" w:line="240" w:lineRule="auto"/>
      <w:jc w:val="right"/>
      <w:rPr>
        <w:sz w:val="16"/>
        <w:szCs w:val="16"/>
      </w:rPr>
    </w:pPr>
  </w:p>
  <w:p w14:paraId="0645D380" w14:textId="07633CE3" w:rsidR="00B75DA9" w:rsidRDefault="0082655B" w:rsidP="00EB581D">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F40C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F40C5">
      <w:rPr>
        <w:b/>
        <w:noProof/>
        <w:sz w:val="16"/>
        <w:szCs w:val="16"/>
      </w:rPr>
      <w:t>3</w:t>
    </w:r>
    <w:r>
      <w:rPr>
        <w:b/>
        <w:sz w:val="16"/>
        <w:szCs w:val="16"/>
      </w:rPr>
      <w:fldChar w:fldCharType="end"/>
    </w:r>
    <w:r>
      <w:rPr>
        <w:sz w:val="16"/>
        <w:szCs w:val="16"/>
      </w:rPr>
      <w:t xml:space="preserve">| </w:t>
    </w:r>
    <w:r w:rsidR="00EB581D">
      <w:rPr>
        <w:rFonts w:ascii="Arial" w:eastAsia="Arial" w:hAnsi="Arial" w:cs="Arial"/>
        <w:sz w:val="14"/>
        <w:szCs w:val="14"/>
      </w:rPr>
      <w:t xml:space="preserve">DSWD DROMIC Report #2 on the Effects of Typhoon “QUIEL” </w:t>
    </w:r>
    <w:r w:rsidR="00EB581D" w:rsidRPr="00EB581D">
      <w:rPr>
        <w:rFonts w:ascii="Arial" w:eastAsia="Arial" w:hAnsi="Arial" w:cs="Arial"/>
        <w:sz w:val="14"/>
        <w:szCs w:val="14"/>
      </w:rPr>
      <w:t>as of 12 November 2019, 6PM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0D6CB" w14:textId="77777777" w:rsidR="00A42DDC" w:rsidRDefault="00A42DDC">
      <w:pPr>
        <w:spacing w:after="0" w:line="240" w:lineRule="auto"/>
      </w:pPr>
      <w:r>
        <w:separator/>
      </w:r>
    </w:p>
  </w:footnote>
  <w:footnote w:type="continuationSeparator" w:id="0">
    <w:p w14:paraId="01EFF01A" w14:textId="77777777" w:rsidR="00A42DDC" w:rsidRDefault="00A4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0"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2"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5"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7"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18"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19" w15:restartNumberingAfterBreak="0">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2" w15:restartNumberingAfterBreak="0">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8"/>
  </w:num>
  <w:num w:numId="3">
    <w:abstractNumId w:val="8"/>
  </w:num>
  <w:num w:numId="4">
    <w:abstractNumId w:val="14"/>
  </w:num>
  <w:num w:numId="5">
    <w:abstractNumId w:val="15"/>
  </w:num>
  <w:num w:numId="6">
    <w:abstractNumId w:val="24"/>
  </w:num>
  <w:num w:numId="7">
    <w:abstractNumId w:val="13"/>
  </w:num>
  <w:num w:numId="8">
    <w:abstractNumId w:val="27"/>
  </w:num>
  <w:num w:numId="9">
    <w:abstractNumId w:val="12"/>
  </w:num>
  <w:num w:numId="10">
    <w:abstractNumId w:val="21"/>
  </w:num>
  <w:num w:numId="11">
    <w:abstractNumId w:val="9"/>
  </w:num>
  <w:num w:numId="12">
    <w:abstractNumId w:val="25"/>
  </w:num>
  <w:num w:numId="13">
    <w:abstractNumId w:val="20"/>
  </w:num>
  <w:num w:numId="14">
    <w:abstractNumId w:val="17"/>
  </w:num>
  <w:num w:numId="15">
    <w:abstractNumId w:val="29"/>
  </w:num>
  <w:num w:numId="16">
    <w:abstractNumId w:val="10"/>
  </w:num>
  <w:num w:numId="17">
    <w:abstractNumId w:val="30"/>
  </w:num>
  <w:num w:numId="18">
    <w:abstractNumId w:val="3"/>
    <w:lvlOverride w:ilvl="0">
      <w:lvl w:ilvl="0">
        <w:numFmt w:val="lowerLetter"/>
        <w:lvlText w:val="%1."/>
        <w:lvlJc w:val="left"/>
      </w:lvl>
    </w:lvlOverride>
  </w:num>
  <w:num w:numId="19">
    <w:abstractNumId w:val="26"/>
  </w:num>
  <w:num w:numId="20">
    <w:abstractNumId w:val="2"/>
    <w:lvlOverride w:ilvl="0">
      <w:lvl w:ilvl="0">
        <w:numFmt w:val="upperRoman"/>
        <w:lvlText w:val="%1."/>
        <w:lvlJc w:val="right"/>
      </w:lvl>
    </w:lvlOverride>
  </w:num>
  <w:num w:numId="21">
    <w:abstractNumId w:val="5"/>
  </w:num>
  <w:num w:numId="22">
    <w:abstractNumId w:val="22"/>
  </w:num>
  <w:num w:numId="23">
    <w:abstractNumId w:val="1"/>
  </w:num>
  <w:num w:numId="24">
    <w:abstractNumId w:val="23"/>
  </w:num>
  <w:num w:numId="25">
    <w:abstractNumId w:val="7"/>
  </w:num>
  <w:num w:numId="26">
    <w:abstractNumId w:val="16"/>
  </w:num>
  <w:num w:numId="27">
    <w:abstractNumId w:val="19"/>
  </w:num>
  <w:num w:numId="28">
    <w:abstractNumId w:val="6"/>
  </w:num>
  <w:num w:numId="29">
    <w:abstractNumId w:val="4"/>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62B"/>
    <w:rsid w:val="00006D6A"/>
    <w:rsid w:val="000101D0"/>
    <w:rsid w:val="00013B68"/>
    <w:rsid w:val="0001600F"/>
    <w:rsid w:val="0002575D"/>
    <w:rsid w:val="0002670A"/>
    <w:rsid w:val="00042FEB"/>
    <w:rsid w:val="00045AE6"/>
    <w:rsid w:val="000463B0"/>
    <w:rsid w:val="00046FA7"/>
    <w:rsid w:val="00050CA7"/>
    <w:rsid w:val="00057C6C"/>
    <w:rsid w:val="000668AE"/>
    <w:rsid w:val="00072210"/>
    <w:rsid w:val="00072A78"/>
    <w:rsid w:val="000756E2"/>
    <w:rsid w:val="00083789"/>
    <w:rsid w:val="00085C02"/>
    <w:rsid w:val="00085C5D"/>
    <w:rsid w:val="00092955"/>
    <w:rsid w:val="00096310"/>
    <w:rsid w:val="000A1B57"/>
    <w:rsid w:val="000B3563"/>
    <w:rsid w:val="000C2F10"/>
    <w:rsid w:val="000D062E"/>
    <w:rsid w:val="000D7B1F"/>
    <w:rsid w:val="000E38E9"/>
    <w:rsid w:val="000E7D89"/>
    <w:rsid w:val="000F4719"/>
    <w:rsid w:val="001035E6"/>
    <w:rsid w:val="001036F2"/>
    <w:rsid w:val="00103995"/>
    <w:rsid w:val="001149A2"/>
    <w:rsid w:val="00115E4B"/>
    <w:rsid w:val="00125AB7"/>
    <w:rsid w:val="00132701"/>
    <w:rsid w:val="00132BC2"/>
    <w:rsid w:val="00135103"/>
    <w:rsid w:val="0015498C"/>
    <w:rsid w:val="00155842"/>
    <w:rsid w:val="00171F54"/>
    <w:rsid w:val="001847A6"/>
    <w:rsid w:val="00186433"/>
    <w:rsid w:val="00186A92"/>
    <w:rsid w:val="0018777D"/>
    <w:rsid w:val="00190343"/>
    <w:rsid w:val="00191B40"/>
    <w:rsid w:val="001B2088"/>
    <w:rsid w:val="001B4682"/>
    <w:rsid w:val="001B6619"/>
    <w:rsid w:val="001B76F6"/>
    <w:rsid w:val="001E5944"/>
    <w:rsid w:val="001E6EAF"/>
    <w:rsid w:val="001F0486"/>
    <w:rsid w:val="00204FE4"/>
    <w:rsid w:val="00222413"/>
    <w:rsid w:val="00222E7B"/>
    <w:rsid w:val="002316D0"/>
    <w:rsid w:val="002328B4"/>
    <w:rsid w:val="00250D5A"/>
    <w:rsid w:val="00253C40"/>
    <w:rsid w:val="002646B6"/>
    <w:rsid w:val="00276297"/>
    <w:rsid w:val="00282674"/>
    <w:rsid w:val="002851FF"/>
    <w:rsid w:val="00293CD5"/>
    <w:rsid w:val="002A05A1"/>
    <w:rsid w:val="002B44BD"/>
    <w:rsid w:val="002B79B5"/>
    <w:rsid w:val="002C4B17"/>
    <w:rsid w:val="002C7968"/>
    <w:rsid w:val="002D320D"/>
    <w:rsid w:val="002D6344"/>
    <w:rsid w:val="002D7DFE"/>
    <w:rsid w:val="002F482E"/>
    <w:rsid w:val="002F5643"/>
    <w:rsid w:val="002F57CF"/>
    <w:rsid w:val="00301B78"/>
    <w:rsid w:val="00301E1C"/>
    <w:rsid w:val="00302866"/>
    <w:rsid w:val="00312BF1"/>
    <w:rsid w:val="00313E22"/>
    <w:rsid w:val="003169F2"/>
    <w:rsid w:val="0031795A"/>
    <w:rsid w:val="003267B5"/>
    <w:rsid w:val="0035250A"/>
    <w:rsid w:val="0035686E"/>
    <w:rsid w:val="00371C7A"/>
    <w:rsid w:val="00384A16"/>
    <w:rsid w:val="0039157E"/>
    <w:rsid w:val="00393D07"/>
    <w:rsid w:val="003C3015"/>
    <w:rsid w:val="003F0F20"/>
    <w:rsid w:val="003F7C3B"/>
    <w:rsid w:val="00406176"/>
    <w:rsid w:val="00412747"/>
    <w:rsid w:val="00415BD0"/>
    <w:rsid w:val="00416CD0"/>
    <w:rsid w:val="00420C68"/>
    <w:rsid w:val="00422596"/>
    <w:rsid w:val="00422948"/>
    <w:rsid w:val="00432F91"/>
    <w:rsid w:val="004347A5"/>
    <w:rsid w:val="00447724"/>
    <w:rsid w:val="0045410C"/>
    <w:rsid w:val="004664E2"/>
    <w:rsid w:val="00466953"/>
    <w:rsid w:val="00474826"/>
    <w:rsid w:val="00475847"/>
    <w:rsid w:val="004818A5"/>
    <w:rsid w:val="00487906"/>
    <w:rsid w:val="004A129A"/>
    <w:rsid w:val="004A4E86"/>
    <w:rsid w:val="004B55B3"/>
    <w:rsid w:val="004B6643"/>
    <w:rsid w:val="004B68ED"/>
    <w:rsid w:val="004C3428"/>
    <w:rsid w:val="004C4558"/>
    <w:rsid w:val="004D1CE1"/>
    <w:rsid w:val="004D6D5C"/>
    <w:rsid w:val="004E029C"/>
    <w:rsid w:val="004E58E2"/>
    <w:rsid w:val="004E5E91"/>
    <w:rsid w:val="004F224A"/>
    <w:rsid w:val="004F3CA8"/>
    <w:rsid w:val="00507A1F"/>
    <w:rsid w:val="00545184"/>
    <w:rsid w:val="00554BA5"/>
    <w:rsid w:val="00561D19"/>
    <w:rsid w:val="00570583"/>
    <w:rsid w:val="005752B6"/>
    <w:rsid w:val="0058313A"/>
    <w:rsid w:val="005838F4"/>
    <w:rsid w:val="00590A75"/>
    <w:rsid w:val="00590B6B"/>
    <w:rsid w:val="005A0782"/>
    <w:rsid w:val="005B7B3E"/>
    <w:rsid w:val="005C603B"/>
    <w:rsid w:val="006043DE"/>
    <w:rsid w:val="00605D37"/>
    <w:rsid w:val="00613411"/>
    <w:rsid w:val="0061793C"/>
    <w:rsid w:val="00620AA1"/>
    <w:rsid w:val="00626D16"/>
    <w:rsid w:val="006332E2"/>
    <w:rsid w:val="00651F59"/>
    <w:rsid w:val="00662BAE"/>
    <w:rsid w:val="00666C2A"/>
    <w:rsid w:val="00667C97"/>
    <w:rsid w:val="00672917"/>
    <w:rsid w:val="0069788A"/>
    <w:rsid w:val="006A6903"/>
    <w:rsid w:val="006B7F71"/>
    <w:rsid w:val="006C7E5F"/>
    <w:rsid w:val="006D3A63"/>
    <w:rsid w:val="006F0656"/>
    <w:rsid w:val="006F7673"/>
    <w:rsid w:val="00702671"/>
    <w:rsid w:val="00714674"/>
    <w:rsid w:val="00721CF9"/>
    <w:rsid w:val="007313BB"/>
    <w:rsid w:val="0073140C"/>
    <w:rsid w:val="0073758B"/>
    <w:rsid w:val="007530BB"/>
    <w:rsid w:val="007534D1"/>
    <w:rsid w:val="007550BB"/>
    <w:rsid w:val="0076076A"/>
    <w:rsid w:val="00766452"/>
    <w:rsid w:val="00776A1F"/>
    <w:rsid w:val="007776EC"/>
    <w:rsid w:val="00794161"/>
    <w:rsid w:val="007975DE"/>
    <w:rsid w:val="007B50B5"/>
    <w:rsid w:val="007D6598"/>
    <w:rsid w:val="007D6982"/>
    <w:rsid w:val="007E07D5"/>
    <w:rsid w:val="007E75A9"/>
    <w:rsid w:val="00806045"/>
    <w:rsid w:val="0081334A"/>
    <w:rsid w:val="00822FBE"/>
    <w:rsid w:val="0082655B"/>
    <w:rsid w:val="00847E56"/>
    <w:rsid w:val="008524BB"/>
    <w:rsid w:val="008654A6"/>
    <w:rsid w:val="00871F0E"/>
    <w:rsid w:val="00881123"/>
    <w:rsid w:val="00883BF9"/>
    <w:rsid w:val="0089614A"/>
    <w:rsid w:val="008A0185"/>
    <w:rsid w:val="008B1217"/>
    <w:rsid w:val="008C6987"/>
    <w:rsid w:val="008C69B2"/>
    <w:rsid w:val="008C6D94"/>
    <w:rsid w:val="008E4068"/>
    <w:rsid w:val="008E4435"/>
    <w:rsid w:val="008E6D8F"/>
    <w:rsid w:val="008F1FFB"/>
    <w:rsid w:val="00901E90"/>
    <w:rsid w:val="00902944"/>
    <w:rsid w:val="0090615F"/>
    <w:rsid w:val="009112F7"/>
    <w:rsid w:val="0091510D"/>
    <w:rsid w:val="00927484"/>
    <w:rsid w:val="009279A3"/>
    <w:rsid w:val="00931158"/>
    <w:rsid w:val="00943EC5"/>
    <w:rsid w:val="0094428C"/>
    <w:rsid w:val="00945742"/>
    <w:rsid w:val="00970CF8"/>
    <w:rsid w:val="00974E76"/>
    <w:rsid w:val="00975BF1"/>
    <w:rsid w:val="009804E3"/>
    <w:rsid w:val="009808ED"/>
    <w:rsid w:val="00982647"/>
    <w:rsid w:val="00985089"/>
    <w:rsid w:val="00997925"/>
    <w:rsid w:val="009A7847"/>
    <w:rsid w:val="009B13DB"/>
    <w:rsid w:val="009B5C96"/>
    <w:rsid w:val="009C3611"/>
    <w:rsid w:val="009D7FD6"/>
    <w:rsid w:val="009E122F"/>
    <w:rsid w:val="009E14A6"/>
    <w:rsid w:val="009F1937"/>
    <w:rsid w:val="009F6591"/>
    <w:rsid w:val="00A055F1"/>
    <w:rsid w:val="00A16701"/>
    <w:rsid w:val="00A1706A"/>
    <w:rsid w:val="00A42DDC"/>
    <w:rsid w:val="00A46680"/>
    <w:rsid w:val="00A61C95"/>
    <w:rsid w:val="00A63054"/>
    <w:rsid w:val="00A820CC"/>
    <w:rsid w:val="00A8218F"/>
    <w:rsid w:val="00A82AD1"/>
    <w:rsid w:val="00A87502"/>
    <w:rsid w:val="00A90A4C"/>
    <w:rsid w:val="00A9177A"/>
    <w:rsid w:val="00A919D1"/>
    <w:rsid w:val="00A9551D"/>
    <w:rsid w:val="00A9588D"/>
    <w:rsid w:val="00A96E8B"/>
    <w:rsid w:val="00AA0D7C"/>
    <w:rsid w:val="00AA0E51"/>
    <w:rsid w:val="00AA5B99"/>
    <w:rsid w:val="00AB6C4B"/>
    <w:rsid w:val="00AB701D"/>
    <w:rsid w:val="00AC1544"/>
    <w:rsid w:val="00AC4062"/>
    <w:rsid w:val="00AC5192"/>
    <w:rsid w:val="00AE3539"/>
    <w:rsid w:val="00AF40C5"/>
    <w:rsid w:val="00B165CD"/>
    <w:rsid w:val="00B17722"/>
    <w:rsid w:val="00B225BA"/>
    <w:rsid w:val="00B31859"/>
    <w:rsid w:val="00B40F59"/>
    <w:rsid w:val="00B42CA2"/>
    <w:rsid w:val="00B45E38"/>
    <w:rsid w:val="00B56338"/>
    <w:rsid w:val="00B62851"/>
    <w:rsid w:val="00B748F7"/>
    <w:rsid w:val="00B75DA9"/>
    <w:rsid w:val="00B82D6D"/>
    <w:rsid w:val="00B84AAD"/>
    <w:rsid w:val="00B865A2"/>
    <w:rsid w:val="00B86763"/>
    <w:rsid w:val="00BB2F4A"/>
    <w:rsid w:val="00BC2AFC"/>
    <w:rsid w:val="00BC57D7"/>
    <w:rsid w:val="00BC7E2F"/>
    <w:rsid w:val="00BD3D15"/>
    <w:rsid w:val="00C009E9"/>
    <w:rsid w:val="00C018FB"/>
    <w:rsid w:val="00C039EE"/>
    <w:rsid w:val="00C0568D"/>
    <w:rsid w:val="00C11712"/>
    <w:rsid w:val="00C1261C"/>
    <w:rsid w:val="00C16E9F"/>
    <w:rsid w:val="00C21609"/>
    <w:rsid w:val="00C2287F"/>
    <w:rsid w:val="00C27F09"/>
    <w:rsid w:val="00C407D1"/>
    <w:rsid w:val="00C51F84"/>
    <w:rsid w:val="00C6118B"/>
    <w:rsid w:val="00C61BA3"/>
    <w:rsid w:val="00C71876"/>
    <w:rsid w:val="00C71B5A"/>
    <w:rsid w:val="00C7746C"/>
    <w:rsid w:val="00C9090C"/>
    <w:rsid w:val="00C94159"/>
    <w:rsid w:val="00CA74C5"/>
    <w:rsid w:val="00CB4B47"/>
    <w:rsid w:val="00CB57AA"/>
    <w:rsid w:val="00CC4362"/>
    <w:rsid w:val="00CC621C"/>
    <w:rsid w:val="00CC6B2B"/>
    <w:rsid w:val="00CD395F"/>
    <w:rsid w:val="00CF10D1"/>
    <w:rsid w:val="00D0357D"/>
    <w:rsid w:val="00D05A14"/>
    <w:rsid w:val="00D10EA4"/>
    <w:rsid w:val="00D1301F"/>
    <w:rsid w:val="00D17CB0"/>
    <w:rsid w:val="00D32E3A"/>
    <w:rsid w:val="00D40721"/>
    <w:rsid w:val="00D41FCC"/>
    <w:rsid w:val="00D44C73"/>
    <w:rsid w:val="00D461A2"/>
    <w:rsid w:val="00D50A8D"/>
    <w:rsid w:val="00D61622"/>
    <w:rsid w:val="00D61AA6"/>
    <w:rsid w:val="00D63528"/>
    <w:rsid w:val="00D63CC6"/>
    <w:rsid w:val="00D85B45"/>
    <w:rsid w:val="00DB0323"/>
    <w:rsid w:val="00DB4B44"/>
    <w:rsid w:val="00DB4F03"/>
    <w:rsid w:val="00DC2272"/>
    <w:rsid w:val="00DC4256"/>
    <w:rsid w:val="00DC458A"/>
    <w:rsid w:val="00DC7C16"/>
    <w:rsid w:val="00DD070D"/>
    <w:rsid w:val="00DD3DDF"/>
    <w:rsid w:val="00DE2C90"/>
    <w:rsid w:val="00DF06D9"/>
    <w:rsid w:val="00DF2733"/>
    <w:rsid w:val="00DF728B"/>
    <w:rsid w:val="00E04FDD"/>
    <w:rsid w:val="00E12926"/>
    <w:rsid w:val="00E1326F"/>
    <w:rsid w:val="00E15317"/>
    <w:rsid w:val="00E236E0"/>
    <w:rsid w:val="00E31DD3"/>
    <w:rsid w:val="00E32112"/>
    <w:rsid w:val="00E3253B"/>
    <w:rsid w:val="00E32DA2"/>
    <w:rsid w:val="00E36F07"/>
    <w:rsid w:val="00E418EA"/>
    <w:rsid w:val="00E476B6"/>
    <w:rsid w:val="00E47BAD"/>
    <w:rsid w:val="00E511E9"/>
    <w:rsid w:val="00E56999"/>
    <w:rsid w:val="00E61798"/>
    <w:rsid w:val="00E755D3"/>
    <w:rsid w:val="00E8312E"/>
    <w:rsid w:val="00E97EC4"/>
    <w:rsid w:val="00EA5158"/>
    <w:rsid w:val="00EB23E4"/>
    <w:rsid w:val="00EB581D"/>
    <w:rsid w:val="00EC1834"/>
    <w:rsid w:val="00EC24DD"/>
    <w:rsid w:val="00ED336C"/>
    <w:rsid w:val="00EE4D06"/>
    <w:rsid w:val="00EE646E"/>
    <w:rsid w:val="00EE68FA"/>
    <w:rsid w:val="00EF0E3A"/>
    <w:rsid w:val="00EF2BE1"/>
    <w:rsid w:val="00EF34B8"/>
    <w:rsid w:val="00EF477F"/>
    <w:rsid w:val="00EF56B8"/>
    <w:rsid w:val="00EF5DAB"/>
    <w:rsid w:val="00F1223F"/>
    <w:rsid w:val="00F1669C"/>
    <w:rsid w:val="00F21A16"/>
    <w:rsid w:val="00F32143"/>
    <w:rsid w:val="00F52DEB"/>
    <w:rsid w:val="00F638DF"/>
    <w:rsid w:val="00F63AF5"/>
    <w:rsid w:val="00F75D3D"/>
    <w:rsid w:val="00F837E5"/>
    <w:rsid w:val="00F94D14"/>
    <w:rsid w:val="00F9791D"/>
    <w:rsid w:val="00FA665B"/>
    <w:rsid w:val="00FC15CB"/>
    <w:rsid w:val="00FC3E81"/>
    <w:rsid w:val="00FC545B"/>
    <w:rsid w:val="00FC7CDE"/>
    <w:rsid w:val="00FC7F6E"/>
    <w:rsid w:val="00FD781F"/>
    <w:rsid w:val="00FE0E6C"/>
    <w:rsid w:val="00FF1F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D680-0308-4D7F-9F44-7AD89EBC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Mariel B. Ferrariz</cp:lastModifiedBy>
  <cp:revision>3</cp:revision>
  <dcterms:created xsi:type="dcterms:W3CDTF">2019-11-12T08:06:00Z</dcterms:created>
  <dcterms:modified xsi:type="dcterms:W3CDTF">2019-11-13T10:19:00Z</dcterms:modified>
</cp:coreProperties>
</file>