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00CE7" w:rsidRDefault="003D09A9" w:rsidP="00400C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="002B0826">
        <w:rPr>
          <w:rFonts w:ascii="Arial" w:eastAsia="Arial" w:hAnsi="Arial" w:cs="Arial"/>
          <w:b/>
          <w:sz w:val="32"/>
          <w:szCs w:val="24"/>
        </w:rPr>
        <w:t>Term</w:t>
      </w:r>
      <w:r w:rsidR="00400CE7">
        <w:rPr>
          <w:rFonts w:ascii="Arial" w:eastAsia="Arial" w:hAnsi="Arial" w:cs="Arial"/>
          <w:b/>
          <w:sz w:val="32"/>
          <w:szCs w:val="24"/>
        </w:rPr>
        <w:t xml:space="preserve">inal Report on the </w:t>
      </w:r>
    </w:p>
    <w:p w:rsidR="003D796E" w:rsidRDefault="002B0826" w:rsidP="00400C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Preparedness for Response </w:t>
      </w:r>
      <w:r w:rsidR="003D09A9"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60627A" w:rsidRPr="0060627A">
        <w:rPr>
          <w:rFonts w:ascii="Arial" w:eastAsia="Arial" w:hAnsi="Arial" w:cs="Arial"/>
          <w:b/>
          <w:sz w:val="32"/>
          <w:szCs w:val="24"/>
        </w:rPr>
        <w:t>Tropical Storm</w:t>
      </w:r>
      <w:r w:rsidR="0060627A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“</w:t>
      </w:r>
      <w:r w:rsidR="008256D1">
        <w:rPr>
          <w:rFonts w:ascii="Arial" w:eastAsia="Arial" w:hAnsi="Arial" w:cs="Arial"/>
          <w:b/>
          <w:sz w:val="32"/>
          <w:szCs w:val="24"/>
        </w:rPr>
        <w:t>Sarah</w:t>
      </w:r>
      <w:r>
        <w:rPr>
          <w:rFonts w:ascii="Arial" w:eastAsia="Arial" w:hAnsi="Arial" w:cs="Arial"/>
          <w:b/>
          <w:sz w:val="32"/>
          <w:szCs w:val="24"/>
        </w:rPr>
        <w:t>”</w:t>
      </w:r>
    </w:p>
    <w:p w:rsidR="005131AF" w:rsidRDefault="002B0826" w:rsidP="00400CE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 Dec</w:t>
      </w:r>
      <w:r w:rsidR="0060627A">
        <w:rPr>
          <w:rFonts w:ascii="Arial" w:eastAsia="Arial" w:hAnsi="Arial" w:cs="Arial"/>
          <w:sz w:val="24"/>
          <w:szCs w:val="24"/>
        </w:rPr>
        <w:t>em</w:t>
      </w:r>
      <w:r w:rsidR="00D84C9E">
        <w:rPr>
          <w:rFonts w:ascii="Arial" w:eastAsia="Arial" w:hAnsi="Arial" w:cs="Arial"/>
          <w:sz w:val="24"/>
          <w:szCs w:val="24"/>
        </w:rPr>
        <w:t>ber</w:t>
      </w:r>
      <w:r w:rsidR="005156DC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C0BF5">
        <w:rPr>
          <w:rFonts w:ascii="Arial" w:eastAsia="Arial" w:hAnsi="Arial" w:cs="Arial"/>
          <w:sz w:val="24"/>
          <w:szCs w:val="24"/>
        </w:rPr>
        <w:t>2019</w:t>
      </w:r>
      <w:r w:rsidR="003D09A9"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D84C9E">
        <w:rPr>
          <w:rFonts w:ascii="Arial" w:eastAsia="Arial" w:hAnsi="Arial" w:cs="Arial"/>
          <w:sz w:val="24"/>
          <w:szCs w:val="24"/>
        </w:rPr>
        <w:t>6</w:t>
      </w:r>
      <w:r w:rsidR="007412EE">
        <w:rPr>
          <w:rFonts w:ascii="Arial" w:eastAsia="Arial" w:hAnsi="Arial" w:cs="Arial"/>
          <w:sz w:val="24"/>
          <w:szCs w:val="24"/>
        </w:rPr>
        <w:t>PM</w:t>
      </w:r>
      <w:bookmarkStart w:id="1" w:name="_30j0zll" w:colFirst="0" w:colLast="0"/>
      <w:bookmarkStart w:id="2" w:name="_1fob9te" w:colFirst="0" w:colLast="0"/>
      <w:bookmarkEnd w:id="1"/>
      <w:bookmarkEnd w:id="2"/>
    </w:p>
    <w:p w:rsidR="00400CE7" w:rsidRPr="00400CE7" w:rsidRDefault="00400CE7" w:rsidP="00400CE7">
      <w:pPr>
        <w:tabs>
          <w:tab w:val="left" w:pos="2371"/>
          <w:tab w:val="center" w:pos="5233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50569" w:rsidRPr="00400CE7" w:rsidRDefault="00150569" w:rsidP="00400CE7">
      <w:pPr>
        <w:pStyle w:val="NoSpacing1"/>
        <w:contextualSpacing/>
        <w:jc w:val="both"/>
        <w:rPr>
          <w:rFonts w:ascii="Arial" w:eastAsia="Calibri" w:hAnsi="Arial" w:cs="Arial"/>
          <w:bCs/>
          <w:i/>
          <w:sz w:val="24"/>
          <w:szCs w:val="24"/>
          <w:lang w:val="en-PH" w:eastAsia="en-PH"/>
        </w:rPr>
      </w:pPr>
      <w:r w:rsidRPr="00400CE7">
        <w:rPr>
          <w:rFonts w:ascii="Arial" w:eastAsia="Calibri" w:hAnsi="Arial" w:cs="Arial"/>
          <w:bCs/>
          <w:i/>
          <w:sz w:val="24"/>
          <w:szCs w:val="24"/>
          <w:lang w:val="en-PH" w:eastAsia="en-PH"/>
        </w:rPr>
        <w:t xml:space="preserve">This is the final report on the Preparedness for Response on Tropical Storm “Sarah” which entered the Philippine Area of Responsibility (PAR) on 19 November 2019. </w:t>
      </w:r>
      <w:r w:rsidR="00400CE7" w:rsidRPr="00400CE7">
        <w:rPr>
          <w:rFonts w:ascii="Arial" w:eastAsia="Calibri" w:hAnsi="Arial" w:cs="Arial"/>
          <w:bCs/>
          <w:i/>
          <w:sz w:val="24"/>
          <w:szCs w:val="24"/>
          <w:lang w:val="en-PH" w:eastAsia="en-PH"/>
        </w:rPr>
        <w:t>Tropical Depression “Sarah” became a Tropical Storm (TS)</w:t>
      </w:r>
      <w:r w:rsidR="00400CE7">
        <w:rPr>
          <w:rFonts w:ascii="Arial" w:eastAsia="Calibri" w:hAnsi="Arial" w:cs="Arial"/>
          <w:bCs/>
          <w:i/>
          <w:sz w:val="24"/>
          <w:szCs w:val="24"/>
          <w:lang w:val="en-PH" w:eastAsia="en-PH"/>
        </w:rPr>
        <w:t xml:space="preserve"> on 20</w:t>
      </w:r>
      <w:r w:rsidR="00400CE7" w:rsidRPr="00400CE7">
        <w:rPr>
          <w:rFonts w:ascii="Arial" w:eastAsia="Calibri" w:hAnsi="Arial" w:cs="Arial"/>
          <w:bCs/>
          <w:i/>
          <w:sz w:val="24"/>
          <w:szCs w:val="24"/>
          <w:lang w:val="en-PH" w:eastAsia="en-PH"/>
        </w:rPr>
        <w:t xml:space="preserve"> November 2019 but did not make any landfall in the country. However, TS “Sarah” brought </w:t>
      </w:r>
      <w:r w:rsidR="00400CE7" w:rsidRPr="00400CE7">
        <w:rPr>
          <w:rFonts w:ascii="Arial" w:eastAsia="Times New Roman" w:hAnsi="Arial" w:cs="Arial"/>
          <w:i/>
          <w:sz w:val="24"/>
          <w:szCs w:val="24"/>
        </w:rPr>
        <w:t>light to moderate with occasional heavy rains</w:t>
      </w:r>
      <w:r w:rsidR="00400CE7" w:rsidRPr="00400CE7">
        <w:rPr>
          <w:rFonts w:ascii="Arial" w:eastAsia="Times New Roman" w:hAnsi="Arial" w:cs="Arial"/>
          <w:i/>
          <w:sz w:val="24"/>
          <w:szCs w:val="24"/>
        </w:rPr>
        <w:t xml:space="preserve"> as it exited PAR on 23 November 2019. </w:t>
      </w:r>
    </w:p>
    <w:p w:rsidR="00151EA5" w:rsidRPr="00AD7D7C" w:rsidRDefault="00A81C78" w:rsidP="00843A49">
      <w:pPr>
        <w:pStyle w:val="NoSpacing1"/>
        <w:contextualSpacing/>
        <w:jc w:val="right"/>
        <w:rPr>
          <w:rFonts w:ascii="Arial" w:eastAsia="Calibri" w:hAnsi="Arial" w:cs="Arial"/>
          <w:bCs/>
          <w:i/>
          <w:color w:val="0070C0"/>
          <w:sz w:val="24"/>
          <w:szCs w:val="24"/>
          <w:lang w:val="en-PH" w:eastAsia="en-PH"/>
        </w:rPr>
      </w:pPr>
      <w:r w:rsidRPr="009C5CCE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="00CE7C6C" w:rsidRPr="009C5CCE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C5CCE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</w:t>
      </w:r>
      <w:r w:rsidRPr="009C5CCE">
        <w:rPr>
          <w:rFonts w:ascii="Arial" w:hAnsi="Arial" w:cs="Arial"/>
          <w:i/>
          <w:color w:val="0070C0"/>
          <w:sz w:val="16"/>
          <w:szCs w:val="24"/>
        </w:rPr>
        <w:fldChar w:fldCharType="end"/>
      </w:r>
      <w:bookmarkStart w:id="6" w:name="_Prepositioned_Resources:_Stockpile_1"/>
      <w:bookmarkEnd w:id="6"/>
    </w:p>
    <w:p w:rsidR="00151EA5" w:rsidRDefault="00251556" w:rsidP="00843A49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4"/>
        </w:rPr>
      </w:pPr>
      <w:r w:rsidRPr="00151EA5">
        <w:rPr>
          <w:rFonts w:ascii="Arial" w:eastAsia="Arial" w:hAnsi="Arial" w:cs="Arial"/>
          <w:b/>
          <w:noProof/>
          <w:color w:val="002060"/>
          <w:sz w:val="28"/>
          <w:szCs w:val="24"/>
        </w:rPr>
        <mc:AlternateContent>
          <mc:Choice Requires="wps">
            <w:drawing>
              <wp:inline distT="0" distB="0" distL="0" distR="0">
                <wp:extent cx="6920180" cy="320268"/>
                <wp:effectExtent l="0" t="0" r="0" b="381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180" cy="3202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EA5" w:rsidRPr="005675AA" w:rsidRDefault="00151EA5" w:rsidP="00843A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</w:rPr>
                            </w:pPr>
                            <w:r w:rsidRPr="005675AA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</w:rPr>
                              <w:t>PREDICTIVE ANALYTICS FOR HUMANITARIAN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4.9pt;height:2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" filled="f" stroked="f">
                <v:textbox>
                  <w:txbxContent>
                    <w:p w:rsidR="00151EA5" w:rsidRPr="005675AA" w:rsidRDefault="00151EA5" w:rsidP="00843A49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6"/>
                        </w:rPr>
                      </w:pPr>
                      <w:r w:rsidRPr="005675AA">
                        <w:rPr>
                          <w:rFonts w:ascii="Arial" w:hAnsi="Arial" w:cs="Arial"/>
                          <w:b/>
                          <w:color w:val="0070C0"/>
                          <w:sz w:val="36"/>
                        </w:rPr>
                        <w:t>PREDICTIVE ANALYTICS FOR HUMANITARIAN RESPONSE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3A49" w:rsidRDefault="00400CE7" w:rsidP="00843A49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1778330</wp:posOffset>
            </wp:positionH>
            <wp:positionV relativeFrom="paragraph">
              <wp:posOffset>20320</wp:posOffset>
            </wp:positionV>
            <wp:extent cx="6165215" cy="346773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HR TD MARILYN as of 13 September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215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EA5" w:rsidRDefault="00151EA5" w:rsidP="00843A49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AD7D7C" w:rsidRDefault="00AD7D7C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400CE7" w:rsidP="00843A49">
      <w:pPr>
        <w:spacing w:after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400CE7" w:rsidRDefault="00AD7D7C" w:rsidP="00400CE7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>
        <w:rPr>
          <w:rFonts w:ascii="Arial" w:hAnsi="Arial" w:cs="Arial"/>
          <w:i/>
          <w:color w:val="0070C0"/>
          <w:sz w:val="16"/>
          <w:szCs w:val="24"/>
        </w:rPr>
        <w:t>DRMB-DROMIC GIS Specialists</w:t>
      </w:r>
    </w:p>
    <w:p w:rsidR="00A81C78" w:rsidRPr="007A4353" w:rsidRDefault="00A81C78" w:rsidP="00843A49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  <w:r w:rsidRPr="007A4353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Status of Prepositioned Resources: Stockpile and Standby Funds</w:t>
      </w:r>
    </w:p>
    <w:p w:rsidR="00B932C1" w:rsidRPr="00BE43F9" w:rsidRDefault="00B932C1" w:rsidP="00843A49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A81C78" w:rsidRPr="00150569" w:rsidRDefault="00696FAF" w:rsidP="00843A49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50569">
        <w:rPr>
          <w:rFonts w:ascii="Arial" w:eastAsia="Arial" w:hAnsi="Arial" w:cs="Arial"/>
          <w:color w:val="auto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="007A4353" w:rsidRPr="00150569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50569" w:rsidRPr="00150569">
        <w:rPr>
          <w:rFonts w:ascii="Arial" w:eastAsia="Arial" w:hAnsi="Arial" w:cs="Arial"/>
          <w:b/>
          <w:color w:val="auto"/>
          <w:sz w:val="24"/>
          <w:szCs w:val="24"/>
        </w:rPr>
        <w:t xml:space="preserve">1,953,138,881.84 </w:t>
      </w:r>
      <w:r w:rsidRPr="00150569">
        <w:rPr>
          <w:rFonts w:ascii="Arial" w:eastAsia="Arial" w:hAnsi="Arial" w:cs="Arial"/>
          <w:color w:val="auto"/>
          <w:sz w:val="24"/>
          <w:szCs w:val="24"/>
        </w:rPr>
        <w:t>with breakdown as follows</w:t>
      </w:r>
      <w:r w:rsidR="002063ED" w:rsidRPr="00150569">
        <w:rPr>
          <w:rFonts w:ascii="Arial" w:eastAsia="Arial" w:hAnsi="Arial" w:cs="Arial"/>
          <w:color w:val="auto"/>
          <w:sz w:val="24"/>
          <w:szCs w:val="24"/>
        </w:rPr>
        <w:t xml:space="preserve"> (see Table 1)</w:t>
      </w:r>
      <w:r w:rsidRPr="00150569">
        <w:rPr>
          <w:rFonts w:ascii="Arial" w:eastAsia="Arial" w:hAnsi="Arial" w:cs="Arial"/>
          <w:color w:val="auto"/>
          <w:sz w:val="24"/>
          <w:szCs w:val="24"/>
        </w:rPr>
        <w:t>:</w:t>
      </w:r>
    </w:p>
    <w:p w:rsidR="0043209E" w:rsidRPr="00150569" w:rsidRDefault="0043209E" w:rsidP="00843A49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A81C78" w:rsidRPr="00150569" w:rsidRDefault="00A81C78" w:rsidP="00843A49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50569">
        <w:rPr>
          <w:rFonts w:ascii="Arial" w:eastAsia="Arial" w:hAnsi="Arial" w:cs="Arial"/>
          <w:b/>
          <w:color w:val="auto"/>
          <w:sz w:val="24"/>
          <w:szCs w:val="24"/>
          <w:highlight w:val="white"/>
        </w:rPr>
        <w:t>Standby Funds</w:t>
      </w:r>
    </w:p>
    <w:p w:rsidR="00A81C78" w:rsidRPr="00150569" w:rsidRDefault="00696FAF" w:rsidP="00843A49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50569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7A4353" w:rsidRPr="00150569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50569" w:rsidRPr="00150569">
        <w:rPr>
          <w:rFonts w:ascii="Arial" w:eastAsia="Arial" w:hAnsi="Arial" w:cs="Arial"/>
          <w:b/>
          <w:color w:val="auto"/>
          <w:sz w:val="24"/>
          <w:szCs w:val="24"/>
        </w:rPr>
        <w:t xml:space="preserve">1,199,492,141.37 </w:t>
      </w:r>
      <w:r w:rsidRPr="00150569">
        <w:rPr>
          <w:rFonts w:ascii="Arial" w:eastAsia="Arial" w:hAnsi="Arial" w:cs="Arial"/>
          <w:color w:val="auto"/>
          <w:sz w:val="24"/>
          <w:szCs w:val="24"/>
        </w:rPr>
        <w:t xml:space="preserve">standby funds in the </w:t>
      </w:r>
      <w:r w:rsidR="00583D8D" w:rsidRPr="00150569">
        <w:rPr>
          <w:rFonts w:ascii="Arial" w:eastAsia="Arial" w:hAnsi="Arial" w:cs="Arial"/>
          <w:color w:val="auto"/>
          <w:sz w:val="24"/>
          <w:szCs w:val="24"/>
        </w:rPr>
        <w:t xml:space="preserve">CO and FOs. Of the said amount, </w:t>
      </w:r>
      <w:r w:rsidR="007A4353" w:rsidRPr="00150569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50569" w:rsidRPr="00150569">
        <w:rPr>
          <w:rFonts w:ascii="Arial" w:eastAsia="Arial" w:hAnsi="Arial" w:cs="Arial"/>
          <w:b/>
          <w:color w:val="auto"/>
          <w:sz w:val="24"/>
          <w:szCs w:val="24"/>
        </w:rPr>
        <w:t xml:space="preserve">1,161,591,871.91 </w:t>
      </w:r>
      <w:r w:rsidRPr="00150569">
        <w:rPr>
          <w:rFonts w:ascii="Arial" w:eastAsia="Arial" w:hAnsi="Arial" w:cs="Arial"/>
          <w:color w:val="auto"/>
          <w:sz w:val="24"/>
          <w:szCs w:val="24"/>
        </w:rPr>
        <w:t xml:space="preserve">is the available Quick Response Fund </w:t>
      </w:r>
      <w:r w:rsidR="005F7E3F" w:rsidRPr="00150569">
        <w:rPr>
          <w:rFonts w:ascii="Arial" w:eastAsia="Arial" w:hAnsi="Arial" w:cs="Arial"/>
          <w:color w:val="auto"/>
          <w:sz w:val="24"/>
          <w:szCs w:val="24"/>
        </w:rPr>
        <w:t xml:space="preserve">(QRF) </w:t>
      </w:r>
      <w:r w:rsidRPr="00150569">
        <w:rPr>
          <w:rFonts w:ascii="Arial" w:eastAsia="Arial" w:hAnsi="Arial" w:cs="Arial"/>
          <w:color w:val="auto"/>
          <w:sz w:val="24"/>
          <w:szCs w:val="24"/>
        </w:rPr>
        <w:t>in the CO.</w:t>
      </w:r>
      <w:r w:rsidR="00DE7E84" w:rsidRPr="00150569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A81C78" w:rsidRPr="00150569" w:rsidRDefault="00A81C78" w:rsidP="00843A49">
      <w:pPr>
        <w:spacing w:after="0" w:line="240" w:lineRule="auto"/>
        <w:ind w:left="720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A81C78" w:rsidRPr="00150569" w:rsidRDefault="00A81C78" w:rsidP="00843A49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auto"/>
          <w:sz w:val="24"/>
          <w:szCs w:val="24"/>
          <w:highlight w:val="white"/>
        </w:rPr>
      </w:pPr>
      <w:r w:rsidRPr="00150569">
        <w:rPr>
          <w:rFonts w:ascii="Arial" w:eastAsia="Arial" w:hAnsi="Arial" w:cs="Arial"/>
          <w:b/>
          <w:color w:val="auto"/>
          <w:sz w:val="24"/>
          <w:szCs w:val="24"/>
        </w:rPr>
        <w:t>Stockpiles</w:t>
      </w:r>
    </w:p>
    <w:p w:rsidR="006C2CB0" w:rsidRPr="00150569" w:rsidRDefault="00696FAF" w:rsidP="00150569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50569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150569" w:rsidRPr="00150569">
        <w:rPr>
          <w:rFonts w:ascii="Arial" w:eastAsia="Arial" w:hAnsi="Arial" w:cs="Arial"/>
          <w:b/>
          <w:color w:val="auto"/>
          <w:sz w:val="24"/>
          <w:szCs w:val="24"/>
        </w:rPr>
        <w:t xml:space="preserve">306,742 </w:t>
      </w:r>
      <w:r w:rsidR="005627D9" w:rsidRPr="00150569">
        <w:rPr>
          <w:rFonts w:ascii="Arial" w:eastAsia="Arial" w:hAnsi="Arial" w:cs="Arial"/>
          <w:b/>
          <w:color w:val="auto"/>
          <w:sz w:val="24"/>
          <w:szCs w:val="24"/>
        </w:rPr>
        <w:t xml:space="preserve">family food packs </w:t>
      </w:r>
      <w:r w:rsidRPr="00150569">
        <w:rPr>
          <w:rFonts w:ascii="Arial" w:eastAsia="Arial" w:hAnsi="Arial" w:cs="Arial"/>
          <w:b/>
          <w:color w:val="auto"/>
          <w:sz w:val="24"/>
          <w:szCs w:val="24"/>
        </w:rPr>
        <w:t>(FFPs)</w:t>
      </w:r>
      <w:r w:rsidRPr="00150569">
        <w:rPr>
          <w:rFonts w:ascii="Arial" w:eastAsia="Arial" w:hAnsi="Arial" w:cs="Arial"/>
          <w:color w:val="auto"/>
          <w:sz w:val="24"/>
          <w:szCs w:val="24"/>
        </w:rPr>
        <w:t xml:space="preserve"> amounting to </w:t>
      </w:r>
      <w:r w:rsidR="007A4353" w:rsidRPr="00150569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50569" w:rsidRPr="00150569">
        <w:rPr>
          <w:rFonts w:ascii="Arial" w:eastAsia="Arial" w:hAnsi="Arial" w:cs="Arial"/>
          <w:b/>
          <w:color w:val="auto"/>
          <w:sz w:val="24"/>
          <w:szCs w:val="24"/>
        </w:rPr>
        <w:t xml:space="preserve">118,964,395.38 </w:t>
      </w:r>
      <w:r w:rsidRPr="00150569">
        <w:rPr>
          <w:rFonts w:ascii="Arial" w:eastAsia="Arial" w:hAnsi="Arial" w:cs="Arial"/>
          <w:color w:val="auto"/>
          <w:sz w:val="24"/>
          <w:szCs w:val="24"/>
        </w:rPr>
        <w:t xml:space="preserve">and available </w:t>
      </w:r>
      <w:r w:rsidR="005627D9" w:rsidRPr="00150569">
        <w:rPr>
          <w:rFonts w:ascii="Arial" w:eastAsia="Arial" w:hAnsi="Arial" w:cs="Arial"/>
          <w:b/>
          <w:color w:val="auto"/>
          <w:sz w:val="24"/>
          <w:szCs w:val="24"/>
        </w:rPr>
        <w:t xml:space="preserve">food and non-food items </w:t>
      </w:r>
      <w:r w:rsidRPr="00150569">
        <w:rPr>
          <w:rFonts w:ascii="Arial" w:eastAsia="Arial" w:hAnsi="Arial" w:cs="Arial"/>
          <w:b/>
          <w:color w:val="auto"/>
          <w:sz w:val="24"/>
          <w:szCs w:val="24"/>
        </w:rPr>
        <w:t>(FNIs)</w:t>
      </w:r>
      <w:r w:rsidRPr="00150569">
        <w:rPr>
          <w:rFonts w:ascii="Arial" w:eastAsia="Arial" w:hAnsi="Arial" w:cs="Arial"/>
          <w:color w:val="auto"/>
          <w:sz w:val="24"/>
          <w:szCs w:val="24"/>
        </w:rPr>
        <w:t xml:space="preserve"> amounting to </w:t>
      </w:r>
      <w:r w:rsidR="007A4353" w:rsidRPr="00150569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50569" w:rsidRPr="00150569">
        <w:rPr>
          <w:rFonts w:ascii="Arial" w:eastAsia="Arial" w:hAnsi="Arial" w:cs="Arial"/>
          <w:b/>
          <w:color w:val="auto"/>
          <w:sz w:val="24"/>
          <w:szCs w:val="24"/>
        </w:rPr>
        <w:t>634,682,345.09</w:t>
      </w:r>
      <w:r w:rsidR="005613EE" w:rsidRPr="00150569">
        <w:rPr>
          <w:rFonts w:ascii="Arial" w:eastAsia="Arial" w:hAnsi="Arial" w:cs="Arial"/>
          <w:b/>
          <w:color w:val="auto"/>
          <w:sz w:val="24"/>
          <w:szCs w:val="24"/>
        </w:rPr>
        <w:t>.</w:t>
      </w:r>
    </w:p>
    <w:tbl>
      <w:tblPr>
        <w:tblW w:w="4843" w:type="pct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1733"/>
        <w:gridCol w:w="943"/>
        <w:gridCol w:w="1558"/>
        <w:gridCol w:w="1748"/>
        <w:gridCol w:w="1594"/>
        <w:gridCol w:w="2227"/>
        <w:gridCol w:w="3523"/>
      </w:tblGrid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</w:p>
        </w:tc>
        <w:tc>
          <w:tcPr>
            <w:tcW w:w="583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  <w:t>STANDBY FUNDS</w:t>
            </w:r>
          </w:p>
        </w:tc>
        <w:tc>
          <w:tcPr>
            <w:tcW w:w="841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  <w:t>FAMILY FOOD PACKS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  <w:t>Other Food Items</w:t>
            </w: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  <w:t>Non Food Items</w:t>
            </w:r>
          </w:p>
        </w:tc>
        <w:tc>
          <w:tcPr>
            <w:tcW w:w="749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  <w:t>SUB-TOTAL (Food and NFIs)</w:t>
            </w:r>
          </w:p>
        </w:tc>
        <w:tc>
          <w:tcPr>
            <w:tcW w:w="1186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  <w:t>Total STANDBY FUNDS &amp; STOCKPILE</w:t>
            </w:r>
          </w:p>
        </w:tc>
      </w:tr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  <w:t>Quantity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  <w:t>Total Cost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  <w:t>Total Cost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  <w:t>Total Cost</w:t>
            </w:r>
          </w:p>
        </w:tc>
        <w:tc>
          <w:tcPr>
            <w:tcW w:w="74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  <w:tc>
          <w:tcPr>
            <w:tcW w:w="1186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i/>
                <w:iCs/>
                <w:color w:val="auto"/>
                <w:sz w:val="18"/>
                <w:szCs w:val="18"/>
              </w:rPr>
            </w:pPr>
          </w:p>
        </w:tc>
      </w:tr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CCCCCC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TOTAL</w:t>
            </w:r>
          </w:p>
        </w:tc>
        <w:tc>
          <w:tcPr>
            <w:tcW w:w="583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1,199,492,141.37 </w:t>
            </w:r>
          </w:p>
        </w:tc>
        <w:tc>
          <w:tcPr>
            <w:tcW w:w="317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306,742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118,964,395.38 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187,919,590.08 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446,762,755.01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634,682,345.09 </w:t>
            </w:r>
          </w:p>
        </w:tc>
        <w:tc>
          <w:tcPr>
            <w:tcW w:w="1186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1,953,138,881.84 </w:t>
            </w:r>
          </w:p>
        </w:tc>
      </w:tr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Central Office</w:t>
            </w:r>
          </w:p>
        </w:tc>
        <w:tc>
          <w:tcPr>
            <w:tcW w:w="5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263238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263238"/>
                <w:sz w:val="18"/>
                <w:szCs w:val="18"/>
              </w:rPr>
              <w:t>1,161,591,871.91</w:t>
            </w:r>
          </w:p>
        </w:tc>
        <w:tc>
          <w:tcPr>
            <w:tcW w:w="3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11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1,161,591,871.91 </w:t>
            </w:r>
          </w:p>
        </w:tc>
      </w:tr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NRLMB - NROC</w:t>
            </w:r>
          </w:p>
        </w:tc>
        <w:tc>
          <w:tcPr>
            <w:tcW w:w="5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3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51,593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22,107,302.48 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36,455,018.55 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238,222,574.31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274,677,592.86 </w:t>
            </w:r>
          </w:p>
        </w:tc>
        <w:tc>
          <w:tcPr>
            <w:tcW w:w="11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296,784,895.34 </w:t>
            </w:r>
          </w:p>
        </w:tc>
      </w:tr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NRLMB - VDRC</w:t>
            </w:r>
          </w:p>
        </w:tc>
        <w:tc>
          <w:tcPr>
            <w:tcW w:w="5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3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- 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7,365,040.00 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4,090,050.00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11,455,090.00 </w:t>
            </w:r>
          </w:p>
        </w:tc>
        <w:tc>
          <w:tcPr>
            <w:tcW w:w="11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11,455,090.00 </w:t>
            </w:r>
          </w:p>
        </w:tc>
      </w:tr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I</w:t>
            </w:r>
          </w:p>
        </w:tc>
        <w:tc>
          <w:tcPr>
            <w:tcW w:w="5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2,379,275.00</w:t>
            </w:r>
          </w:p>
        </w:tc>
        <w:tc>
          <w:tcPr>
            <w:tcW w:w="3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15,239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5,515,126.58 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299,455.20 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37,645,525.20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37,944,980.40 </w:t>
            </w:r>
          </w:p>
        </w:tc>
        <w:tc>
          <w:tcPr>
            <w:tcW w:w="11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45,839,381.98 </w:t>
            </w:r>
          </w:p>
        </w:tc>
      </w:tr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II</w:t>
            </w:r>
          </w:p>
        </w:tc>
        <w:tc>
          <w:tcPr>
            <w:tcW w:w="5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3,564,703.35</w:t>
            </w:r>
          </w:p>
        </w:tc>
        <w:tc>
          <w:tcPr>
            <w:tcW w:w="3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21,639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7,642,384.62 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639,602.00 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9,372,145.35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10,011,747.35 </w:t>
            </w:r>
          </w:p>
        </w:tc>
        <w:tc>
          <w:tcPr>
            <w:tcW w:w="11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21,218,835.32 </w:t>
            </w:r>
          </w:p>
        </w:tc>
      </w:tr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III</w:t>
            </w:r>
          </w:p>
        </w:tc>
        <w:tc>
          <w:tcPr>
            <w:tcW w:w="5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3,068,057.00</w:t>
            </w:r>
          </w:p>
        </w:tc>
        <w:tc>
          <w:tcPr>
            <w:tcW w:w="3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11,629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4,676,672.68 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2,406,194.70 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6,042,738.40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8,448,933.10 </w:t>
            </w:r>
          </w:p>
        </w:tc>
        <w:tc>
          <w:tcPr>
            <w:tcW w:w="11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16,193,662.78 </w:t>
            </w:r>
          </w:p>
        </w:tc>
      </w:tr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CALABARZON</w:t>
            </w:r>
          </w:p>
        </w:tc>
        <w:tc>
          <w:tcPr>
            <w:tcW w:w="5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1,785,325.00</w:t>
            </w:r>
          </w:p>
        </w:tc>
        <w:tc>
          <w:tcPr>
            <w:tcW w:w="3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6,675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2,382,327.50 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3,187,954.80 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5,523,160.91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8,711,115.71 </w:t>
            </w:r>
          </w:p>
        </w:tc>
        <w:tc>
          <w:tcPr>
            <w:tcW w:w="11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12,878,768.21 </w:t>
            </w:r>
          </w:p>
        </w:tc>
      </w:tr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MIMAROPA</w:t>
            </w:r>
          </w:p>
        </w:tc>
        <w:tc>
          <w:tcPr>
            <w:tcW w:w="5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3,046,722.58</w:t>
            </w:r>
          </w:p>
        </w:tc>
        <w:tc>
          <w:tcPr>
            <w:tcW w:w="3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31,474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13,156,132.00 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898,761.00 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10,663,131.29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11,561,892.29 </w:t>
            </w:r>
          </w:p>
        </w:tc>
        <w:tc>
          <w:tcPr>
            <w:tcW w:w="11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27,764,746.87 </w:t>
            </w:r>
          </w:p>
        </w:tc>
      </w:tr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5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3,000,000.00</w:t>
            </w:r>
          </w:p>
        </w:tc>
        <w:tc>
          <w:tcPr>
            <w:tcW w:w="3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22,340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8,707,456.00 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5,689,296.56 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27,577,623.94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33,266,920.50 </w:t>
            </w:r>
          </w:p>
        </w:tc>
        <w:tc>
          <w:tcPr>
            <w:tcW w:w="11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44,974,376.50 </w:t>
            </w:r>
          </w:p>
        </w:tc>
      </w:tr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VI</w:t>
            </w:r>
          </w:p>
        </w:tc>
        <w:tc>
          <w:tcPr>
            <w:tcW w:w="5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2,040,000.00</w:t>
            </w:r>
          </w:p>
        </w:tc>
        <w:tc>
          <w:tcPr>
            <w:tcW w:w="3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14,273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5,138,280.00 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5,179,572.75 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5,285,253.00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10,464,825.75 </w:t>
            </w:r>
          </w:p>
        </w:tc>
        <w:tc>
          <w:tcPr>
            <w:tcW w:w="11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17,643,105.75 </w:t>
            </w:r>
          </w:p>
        </w:tc>
      </w:tr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VII</w:t>
            </w:r>
          </w:p>
        </w:tc>
        <w:tc>
          <w:tcPr>
            <w:tcW w:w="5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752,800.00</w:t>
            </w:r>
          </w:p>
        </w:tc>
        <w:tc>
          <w:tcPr>
            <w:tcW w:w="3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16,053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5,779,080.00 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9,056,694.26 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10,349,862.37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19,406,556.63 </w:t>
            </w:r>
          </w:p>
        </w:tc>
        <w:tc>
          <w:tcPr>
            <w:tcW w:w="11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25,938,436.63 </w:t>
            </w:r>
          </w:p>
        </w:tc>
      </w:tr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VIII</w:t>
            </w:r>
          </w:p>
        </w:tc>
        <w:tc>
          <w:tcPr>
            <w:tcW w:w="5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1,203,735.00</w:t>
            </w:r>
          </w:p>
        </w:tc>
        <w:tc>
          <w:tcPr>
            <w:tcW w:w="3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18,108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6,837,222.14 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2,195,592.06 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20,937,915.08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23,133,507.14 </w:t>
            </w:r>
          </w:p>
        </w:tc>
        <w:tc>
          <w:tcPr>
            <w:tcW w:w="11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31,174,464.28 </w:t>
            </w:r>
          </w:p>
        </w:tc>
      </w:tr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IX</w:t>
            </w:r>
          </w:p>
        </w:tc>
        <w:tc>
          <w:tcPr>
            <w:tcW w:w="5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3,001,888.85</w:t>
            </w:r>
          </w:p>
        </w:tc>
        <w:tc>
          <w:tcPr>
            <w:tcW w:w="3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16,396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5,902,560.00 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2,076,520.00 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15,472,334.14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17,548,854.14 </w:t>
            </w:r>
          </w:p>
        </w:tc>
        <w:tc>
          <w:tcPr>
            <w:tcW w:w="11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26,453,302.99 </w:t>
            </w:r>
          </w:p>
        </w:tc>
      </w:tr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X</w:t>
            </w:r>
          </w:p>
        </w:tc>
        <w:tc>
          <w:tcPr>
            <w:tcW w:w="5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3,000,000.00</w:t>
            </w:r>
          </w:p>
        </w:tc>
        <w:tc>
          <w:tcPr>
            <w:tcW w:w="3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28,878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10,633,520.42 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87,239,260.45 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12,628,921.90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99,868,182.35 </w:t>
            </w:r>
          </w:p>
        </w:tc>
        <w:tc>
          <w:tcPr>
            <w:tcW w:w="11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113,501,702.77 </w:t>
            </w:r>
          </w:p>
        </w:tc>
      </w:tr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XI</w:t>
            </w:r>
          </w:p>
        </w:tc>
        <w:tc>
          <w:tcPr>
            <w:tcW w:w="5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322,644.00</w:t>
            </w:r>
          </w:p>
        </w:tc>
        <w:tc>
          <w:tcPr>
            <w:tcW w:w="3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14,846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5,884,509.02 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7,170,000.00 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6,973,437.90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14,143,437.90 </w:t>
            </w:r>
          </w:p>
        </w:tc>
        <w:tc>
          <w:tcPr>
            <w:tcW w:w="11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20,350,590.92 </w:t>
            </w:r>
          </w:p>
        </w:tc>
      </w:tr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XII</w:t>
            </w:r>
          </w:p>
        </w:tc>
        <w:tc>
          <w:tcPr>
            <w:tcW w:w="5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1,415,770.18</w:t>
            </w:r>
          </w:p>
        </w:tc>
        <w:tc>
          <w:tcPr>
            <w:tcW w:w="3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5,923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2,371,139.00 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6,914,259.00 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6,716,851.16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13,631,110.16 </w:t>
            </w:r>
          </w:p>
        </w:tc>
        <w:tc>
          <w:tcPr>
            <w:tcW w:w="11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17,418,019.34 </w:t>
            </w:r>
          </w:p>
        </w:tc>
      </w:tr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CARAGA</w:t>
            </w:r>
          </w:p>
        </w:tc>
        <w:tc>
          <w:tcPr>
            <w:tcW w:w="5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3,000,000.00</w:t>
            </w:r>
          </w:p>
        </w:tc>
        <w:tc>
          <w:tcPr>
            <w:tcW w:w="3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15,238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5,751,611.40 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1,884,232.10 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1,772,370.46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3,656,602.56 </w:t>
            </w:r>
          </w:p>
        </w:tc>
        <w:tc>
          <w:tcPr>
            <w:tcW w:w="11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12,408,213.96 </w:t>
            </w:r>
          </w:p>
        </w:tc>
      </w:tr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NCR</w:t>
            </w:r>
          </w:p>
        </w:tc>
        <w:tc>
          <w:tcPr>
            <w:tcW w:w="5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3,292,543.50</w:t>
            </w:r>
          </w:p>
        </w:tc>
        <w:tc>
          <w:tcPr>
            <w:tcW w:w="3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4,269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1,598,543.38 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659,823.29 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9,642,807.85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10,302,631.14 </w:t>
            </w:r>
          </w:p>
        </w:tc>
        <w:tc>
          <w:tcPr>
            <w:tcW w:w="11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15,193,718.02 </w:t>
            </w:r>
          </w:p>
        </w:tc>
      </w:tr>
      <w:tr w:rsidR="00150569" w:rsidRPr="00150569" w:rsidTr="00150569">
        <w:trPr>
          <w:trHeight w:val="20"/>
        </w:trPr>
        <w:tc>
          <w:tcPr>
            <w:tcW w:w="518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>CAR</w:t>
            </w:r>
          </w:p>
        </w:tc>
        <w:tc>
          <w:tcPr>
            <w:tcW w:w="58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sz w:val="18"/>
                <w:szCs w:val="18"/>
              </w:rPr>
              <w:t>3,026,805.00</w:t>
            </w:r>
          </w:p>
        </w:tc>
        <w:tc>
          <w:tcPr>
            <w:tcW w:w="3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>12,169</w:t>
            </w:r>
          </w:p>
        </w:tc>
        <w:tc>
          <w:tcPr>
            <w:tcW w:w="52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4,880,528.16 </w:t>
            </w:r>
          </w:p>
        </w:tc>
        <w:tc>
          <w:tcPr>
            <w:tcW w:w="5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8,602,313.36 </w:t>
            </w:r>
          </w:p>
        </w:tc>
        <w:tc>
          <w:tcPr>
            <w:tcW w:w="5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17,846,051.75 </w:t>
            </w:r>
          </w:p>
        </w:tc>
        <w:tc>
          <w:tcPr>
            <w:tcW w:w="7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26,448,365.11 </w:t>
            </w:r>
          </w:p>
        </w:tc>
        <w:tc>
          <w:tcPr>
            <w:tcW w:w="118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50569" w:rsidRPr="00150569" w:rsidRDefault="00150569" w:rsidP="001505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</w:pPr>
            <w:r w:rsidRPr="00150569">
              <w:rPr>
                <w:rFonts w:ascii="Arial Narrow" w:eastAsia="Times New Roman" w:hAnsi="Arial Narrow" w:cs="Times New Roman"/>
                <w:color w:val="auto"/>
                <w:sz w:val="18"/>
                <w:szCs w:val="18"/>
              </w:rPr>
              <w:t xml:space="preserve">34,355,698.27 </w:t>
            </w:r>
          </w:p>
        </w:tc>
      </w:tr>
    </w:tbl>
    <w:p w:rsidR="004C5385" w:rsidRDefault="00223D7C" w:rsidP="00843A49">
      <w:pPr>
        <w:spacing w:after="0" w:line="240" w:lineRule="auto"/>
        <w:ind w:firstLine="720"/>
        <w:contextualSpacing/>
        <w:rPr>
          <w:rFonts w:ascii="Arial" w:hAnsi="Arial" w:cs="Arial"/>
          <w:i/>
          <w:sz w:val="20"/>
          <w:szCs w:val="24"/>
        </w:rPr>
      </w:pPr>
      <w:r w:rsidRPr="00775377">
        <w:rPr>
          <w:rFonts w:ascii="Arial" w:hAnsi="Arial" w:cs="Arial"/>
          <w:i/>
          <w:sz w:val="20"/>
          <w:szCs w:val="24"/>
        </w:rPr>
        <w:t xml:space="preserve"> </w:t>
      </w:r>
      <w:r w:rsidR="00295FEF" w:rsidRPr="00775377">
        <w:rPr>
          <w:rFonts w:ascii="Arial" w:hAnsi="Arial" w:cs="Arial"/>
          <w:i/>
          <w:sz w:val="20"/>
          <w:szCs w:val="24"/>
        </w:rPr>
        <w:t>*</w:t>
      </w:r>
      <w:bookmarkStart w:id="7" w:name="_Situational_Report_1"/>
      <w:bookmarkEnd w:id="7"/>
      <w:r w:rsidR="00D700D1" w:rsidRPr="00D700D1">
        <w:rPr>
          <w:rFonts w:ascii="Arial" w:hAnsi="Arial" w:cs="Arial"/>
          <w:i/>
          <w:sz w:val="20"/>
          <w:szCs w:val="24"/>
        </w:rPr>
        <w:t xml:space="preserve">Quick Response Fund (QRF) as of </w:t>
      </w:r>
      <w:r w:rsidR="00150569">
        <w:rPr>
          <w:rFonts w:ascii="Arial" w:hAnsi="Arial" w:cs="Arial"/>
          <w:i/>
          <w:sz w:val="20"/>
          <w:szCs w:val="24"/>
        </w:rPr>
        <w:t>06</w:t>
      </w:r>
      <w:r w:rsidR="00777249">
        <w:rPr>
          <w:rFonts w:ascii="Arial" w:hAnsi="Arial" w:cs="Arial"/>
          <w:i/>
          <w:sz w:val="20"/>
          <w:szCs w:val="24"/>
        </w:rPr>
        <w:t xml:space="preserve"> </w:t>
      </w:r>
      <w:r w:rsidR="00150569">
        <w:rPr>
          <w:rFonts w:ascii="Arial" w:hAnsi="Arial" w:cs="Arial"/>
          <w:i/>
          <w:sz w:val="20"/>
          <w:szCs w:val="24"/>
        </w:rPr>
        <w:t>Dece</w:t>
      </w:r>
      <w:r w:rsidR="003C0B5E">
        <w:rPr>
          <w:rFonts w:ascii="Arial" w:hAnsi="Arial" w:cs="Arial"/>
          <w:i/>
          <w:sz w:val="20"/>
          <w:szCs w:val="24"/>
        </w:rPr>
        <w:t>mber</w:t>
      </w:r>
      <w:r>
        <w:rPr>
          <w:rFonts w:ascii="Arial" w:hAnsi="Arial" w:cs="Arial"/>
          <w:i/>
          <w:sz w:val="20"/>
          <w:szCs w:val="24"/>
        </w:rPr>
        <w:t xml:space="preserve"> </w:t>
      </w:r>
      <w:r w:rsidR="00D700D1" w:rsidRPr="00D700D1">
        <w:rPr>
          <w:rFonts w:ascii="Arial" w:hAnsi="Arial" w:cs="Arial"/>
          <w:i/>
          <w:sz w:val="20"/>
          <w:szCs w:val="24"/>
        </w:rPr>
        <w:t>2019</w:t>
      </w:r>
    </w:p>
    <w:p w:rsidR="00A81C78" w:rsidRPr="00D46740" w:rsidRDefault="00A81C78" w:rsidP="00843A49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lastRenderedPageBreak/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:rsidR="000B5875" w:rsidRDefault="000B5875" w:rsidP="00843A4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8" w:name="_Contact_Information"/>
      <w:bookmarkEnd w:id="8"/>
    </w:p>
    <w:p w:rsidR="00C36108" w:rsidRDefault="00C36108" w:rsidP="00843A4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4996" w:type="pct"/>
        <w:tblLook w:val="0400" w:firstRow="0" w:lastRow="0" w:firstColumn="0" w:lastColumn="0" w:noHBand="0" w:noVBand="1"/>
      </w:tblPr>
      <w:tblGrid>
        <w:gridCol w:w="2688"/>
        <w:gridCol w:w="12655"/>
      </w:tblGrid>
      <w:tr w:rsidR="00C36108" w:rsidRPr="00D717CF" w:rsidTr="005D05D7">
        <w:trPr>
          <w:trHeight w:val="11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D717CF" w:rsidRDefault="00C36108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D717CF" w:rsidRDefault="00C36108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D05D7" w:rsidRPr="00D717CF" w:rsidTr="005D05D7">
        <w:trPr>
          <w:trHeight w:val="132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05D7" w:rsidRPr="00400CE7" w:rsidRDefault="005D05D7" w:rsidP="005D05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00CE7">
              <w:rPr>
                <w:rFonts w:ascii="Arial" w:eastAsia="Arial" w:hAnsi="Arial" w:cs="Arial"/>
                <w:color w:val="auto"/>
                <w:sz w:val="20"/>
                <w:szCs w:val="24"/>
              </w:rPr>
              <w:t>11 December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05D7" w:rsidRPr="00400CE7" w:rsidRDefault="005D05D7" w:rsidP="005D05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I</w:t>
            </w:r>
            <w:r w:rsidRPr="00400C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Pr="00400CE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:rsidR="002D0802" w:rsidRDefault="002D0802" w:rsidP="005D05D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C633C" w:rsidRDefault="00FC633C" w:rsidP="005D05D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10" w:type="pct"/>
        <w:tblLook w:val="0400" w:firstRow="0" w:lastRow="0" w:firstColumn="0" w:lastColumn="0" w:noHBand="0" w:noVBand="1"/>
      </w:tblPr>
      <w:tblGrid>
        <w:gridCol w:w="2696"/>
        <w:gridCol w:w="12690"/>
      </w:tblGrid>
      <w:tr w:rsidR="00FC633C" w:rsidRPr="00D717CF" w:rsidTr="005D05D7">
        <w:trPr>
          <w:trHeight w:val="8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633C" w:rsidRPr="00D717CF" w:rsidRDefault="00FC633C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633C" w:rsidRPr="00D717CF" w:rsidRDefault="00FC633C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D05D7" w:rsidRPr="00D717CF" w:rsidTr="005D05D7">
        <w:trPr>
          <w:trHeight w:val="56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05D7" w:rsidRPr="00400CE7" w:rsidRDefault="005D05D7" w:rsidP="005D05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00CE7">
              <w:rPr>
                <w:rFonts w:ascii="Arial" w:eastAsia="Arial" w:hAnsi="Arial" w:cs="Arial"/>
                <w:color w:val="auto"/>
                <w:sz w:val="20"/>
                <w:szCs w:val="24"/>
              </w:rPr>
              <w:t>11 December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05D7" w:rsidRPr="00400CE7" w:rsidRDefault="005D05D7" w:rsidP="005D05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Pr="00400CE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:rsidR="00D717CF" w:rsidRDefault="00D717CF" w:rsidP="00843A4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C36A63" w:rsidRDefault="00C36A63" w:rsidP="00843A4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C36A63" w:rsidRPr="00D717CF" w:rsidTr="00495693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A63" w:rsidRPr="00D717CF" w:rsidRDefault="00C36A63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A63" w:rsidRPr="00D717CF" w:rsidRDefault="00C36A63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C36A63" w:rsidRPr="00D717CF" w:rsidTr="00400CE7">
        <w:trPr>
          <w:trHeight w:val="114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A63" w:rsidRPr="00400CE7" w:rsidRDefault="00400CE7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00CE7">
              <w:rPr>
                <w:rFonts w:ascii="Arial" w:eastAsia="Arial" w:hAnsi="Arial" w:cs="Arial"/>
                <w:color w:val="auto"/>
                <w:sz w:val="20"/>
                <w:szCs w:val="24"/>
              </w:rPr>
              <w:t>11 Dec</w:t>
            </w:r>
            <w:r w:rsidR="00C36A63" w:rsidRPr="00400CE7">
              <w:rPr>
                <w:rFonts w:ascii="Arial" w:eastAsia="Arial" w:hAnsi="Arial" w:cs="Arial"/>
                <w:color w:val="auto"/>
                <w:sz w:val="20"/>
                <w:szCs w:val="24"/>
              </w:rPr>
              <w:t>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A63" w:rsidRPr="00400CE7" w:rsidRDefault="00C36A63" w:rsidP="00400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00C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VIII </w:t>
            </w:r>
            <w:r w:rsidR="00400C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400CE7" w:rsidRPr="00400CE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:rsidR="00C36A63" w:rsidRDefault="00C36A63" w:rsidP="00843A4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E16570" w:rsidRDefault="00E16570" w:rsidP="00843A4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690"/>
        <w:gridCol w:w="12665"/>
      </w:tblGrid>
      <w:tr w:rsidR="00E16570" w:rsidRPr="00D717CF" w:rsidTr="00DB3F99">
        <w:trPr>
          <w:trHeight w:val="20"/>
          <w:tblHeader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6570" w:rsidRPr="00D717CF" w:rsidRDefault="00E16570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6570" w:rsidRPr="00D717CF" w:rsidRDefault="00E16570" w:rsidP="00843A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D05D7" w:rsidRPr="00D717CF" w:rsidTr="005D05D7">
        <w:trPr>
          <w:trHeight w:val="108"/>
        </w:trPr>
        <w:tc>
          <w:tcPr>
            <w:tcW w:w="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05D7" w:rsidRPr="00400CE7" w:rsidRDefault="005D05D7" w:rsidP="005D05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00CE7">
              <w:rPr>
                <w:rFonts w:ascii="Arial" w:eastAsia="Arial" w:hAnsi="Arial" w:cs="Arial"/>
                <w:color w:val="auto"/>
                <w:sz w:val="20"/>
                <w:szCs w:val="24"/>
              </w:rPr>
              <w:t>11 December 2019</w:t>
            </w:r>
          </w:p>
        </w:tc>
        <w:tc>
          <w:tcPr>
            <w:tcW w:w="41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D05D7" w:rsidRPr="00400CE7" w:rsidRDefault="005D05D7" w:rsidP="005D05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DSWD-FO CAR</w:t>
            </w:r>
            <w:r w:rsidRPr="00400CE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Pr="00400CE7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:rsidR="00E16570" w:rsidRDefault="00E16570" w:rsidP="00843A4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411916" w:rsidRDefault="00411916" w:rsidP="00843A49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F34EA4" w:rsidRDefault="00150569" w:rsidP="00843A4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150569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DSWD-FO XI for any request of Technical Assistance and Resource Augmentation (TARA).</w:t>
      </w:r>
    </w:p>
    <w:p w:rsidR="00150569" w:rsidRPr="00BE43F9" w:rsidRDefault="00150569" w:rsidP="00843A4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B7668" w:rsidRDefault="004B7668" w:rsidP="00843A4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PREPARED BY:</w:t>
      </w:r>
    </w:p>
    <w:p w:rsidR="005D05D7" w:rsidRDefault="005D05D7" w:rsidP="00843A4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9" w:name="_GoBack"/>
      <w:bookmarkEnd w:id="9"/>
    </w:p>
    <w:p w:rsidR="004B7668" w:rsidRPr="004B7668" w:rsidRDefault="004B7668" w:rsidP="00843A4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150569" w:rsidP="00843A4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4B7668" w:rsidRDefault="004B7668" w:rsidP="00843A4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BE43F9" w:rsidRDefault="00150569" w:rsidP="00843A4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F31F0A" w:rsidRPr="00BE43F9" w:rsidRDefault="003D09A9" w:rsidP="00843A4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Officer</w:t>
      </w:r>
    </w:p>
    <w:sectPr w:rsidR="00F31F0A" w:rsidRPr="00BE43F9" w:rsidSect="00114D5E">
      <w:headerReference w:type="default" r:id="rId9"/>
      <w:footerReference w:type="default" r:id="rId10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70" w:rsidRDefault="00845070">
      <w:pPr>
        <w:spacing w:after="0" w:line="240" w:lineRule="auto"/>
      </w:pPr>
      <w:r>
        <w:separator/>
      </w:r>
    </w:p>
  </w:endnote>
  <w:endnote w:type="continuationSeparator" w:id="0">
    <w:p w:rsidR="00845070" w:rsidRDefault="00845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Default="00192CDE" w:rsidP="00B10D4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D05D7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D05D7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 w:rsidR="00843A49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B10D40" w:rsidRPr="00B10D40">
      <w:rPr>
        <w:rFonts w:ascii="Arial" w:eastAsia="Arial" w:hAnsi="Arial" w:cs="Arial"/>
        <w:sz w:val="16"/>
        <w:szCs w:val="16"/>
      </w:rPr>
      <w:t xml:space="preserve">DSWD DROMIC </w:t>
    </w:r>
    <w:r w:rsidR="002B0826">
      <w:rPr>
        <w:rFonts w:ascii="Arial" w:eastAsia="Arial" w:hAnsi="Arial" w:cs="Arial"/>
        <w:sz w:val="16"/>
        <w:szCs w:val="16"/>
      </w:rPr>
      <w:t xml:space="preserve">Terminal Report on the </w:t>
    </w:r>
    <w:r w:rsidR="00B10D40" w:rsidRPr="00B10D40">
      <w:rPr>
        <w:rFonts w:ascii="Arial" w:eastAsia="Arial" w:hAnsi="Arial" w:cs="Arial"/>
        <w:sz w:val="16"/>
        <w:szCs w:val="16"/>
      </w:rPr>
      <w:t>P</w:t>
    </w:r>
    <w:r w:rsidR="00B10D40">
      <w:rPr>
        <w:rFonts w:ascii="Arial" w:eastAsia="Arial" w:hAnsi="Arial" w:cs="Arial"/>
        <w:sz w:val="16"/>
        <w:szCs w:val="16"/>
      </w:rPr>
      <w:t xml:space="preserve">reparedness for Response </w:t>
    </w:r>
    <w:r w:rsidR="002B0826">
      <w:rPr>
        <w:rFonts w:ascii="Arial" w:eastAsia="Arial" w:hAnsi="Arial" w:cs="Arial"/>
        <w:sz w:val="16"/>
        <w:szCs w:val="16"/>
      </w:rPr>
      <w:t>on Tropical Storm “</w:t>
    </w:r>
    <w:r w:rsidR="00BC38FC">
      <w:rPr>
        <w:rFonts w:ascii="Arial" w:eastAsia="Arial" w:hAnsi="Arial" w:cs="Arial"/>
        <w:sz w:val="16"/>
        <w:szCs w:val="16"/>
      </w:rPr>
      <w:t>Sarah</w:t>
    </w:r>
    <w:r w:rsidR="002B0826">
      <w:rPr>
        <w:rFonts w:ascii="Arial" w:eastAsia="Arial" w:hAnsi="Arial" w:cs="Arial"/>
        <w:sz w:val="16"/>
        <w:szCs w:val="16"/>
      </w:rPr>
      <w:t>”, 11 Dec</w:t>
    </w:r>
    <w:r w:rsidR="00B10D40" w:rsidRPr="00B10D40">
      <w:rPr>
        <w:rFonts w:ascii="Arial" w:eastAsia="Arial" w:hAnsi="Arial" w:cs="Arial"/>
        <w:sz w:val="16"/>
        <w:szCs w:val="16"/>
      </w:rPr>
      <w:t>ember 2019,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70" w:rsidRDefault="00845070">
      <w:pPr>
        <w:spacing w:after="0" w:line="240" w:lineRule="auto"/>
      </w:pPr>
      <w:r>
        <w:separator/>
      </w:r>
    </w:p>
  </w:footnote>
  <w:footnote w:type="continuationSeparator" w:id="0">
    <w:p w:rsidR="00845070" w:rsidRDefault="00845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589"/>
    <w:multiLevelType w:val="hybridMultilevel"/>
    <w:tmpl w:val="D70ED3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C0"/>
    <w:multiLevelType w:val="hybridMultilevel"/>
    <w:tmpl w:val="7CEC0A54"/>
    <w:lvl w:ilvl="0" w:tplc="0A2C9FD6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3011"/>
    <w:multiLevelType w:val="hybridMultilevel"/>
    <w:tmpl w:val="2B024CAA"/>
    <w:lvl w:ilvl="0" w:tplc="15326A2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423FD"/>
    <w:multiLevelType w:val="hybridMultilevel"/>
    <w:tmpl w:val="E614214A"/>
    <w:lvl w:ilvl="0" w:tplc="40508B7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03EB1"/>
    <w:multiLevelType w:val="hybridMultilevel"/>
    <w:tmpl w:val="AB848FEE"/>
    <w:lvl w:ilvl="0" w:tplc="6F6AA6C6">
      <w:start w:val="1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D40D5"/>
    <w:multiLevelType w:val="hybridMultilevel"/>
    <w:tmpl w:val="E188ACA4"/>
    <w:lvl w:ilvl="0" w:tplc="7010A83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C1C2E"/>
    <w:multiLevelType w:val="hybridMultilevel"/>
    <w:tmpl w:val="1E3C52AA"/>
    <w:lvl w:ilvl="0" w:tplc="46CEE10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766E1"/>
    <w:multiLevelType w:val="hybridMultilevel"/>
    <w:tmpl w:val="2DF44200"/>
    <w:lvl w:ilvl="0" w:tplc="82FC879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1E7A"/>
    <w:multiLevelType w:val="hybridMultilevel"/>
    <w:tmpl w:val="D5EAFB0E"/>
    <w:lvl w:ilvl="0" w:tplc="BAE6C2E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A424713"/>
    <w:multiLevelType w:val="hybridMultilevel"/>
    <w:tmpl w:val="41B051D6"/>
    <w:lvl w:ilvl="0" w:tplc="559E255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64392"/>
    <w:multiLevelType w:val="hybridMultilevel"/>
    <w:tmpl w:val="707CE90C"/>
    <w:lvl w:ilvl="0" w:tplc="A86EEEA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B3D1D"/>
    <w:multiLevelType w:val="hybridMultilevel"/>
    <w:tmpl w:val="3016137E"/>
    <w:lvl w:ilvl="0" w:tplc="7FE4B0B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FC"/>
    <w:multiLevelType w:val="hybridMultilevel"/>
    <w:tmpl w:val="7D6AE5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5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E6176"/>
    <w:multiLevelType w:val="hybridMultilevel"/>
    <w:tmpl w:val="B4384046"/>
    <w:lvl w:ilvl="0" w:tplc="ADDC3F0A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13D91"/>
    <w:multiLevelType w:val="hybridMultilevel"/>
    <w:tmpl w:val="1374B692"/>
    <w:lvl w:ilvl="0" w:tplc="F51E49F8">
      <w:start w:val="2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C50F2"/>
    <w:multiLevelType w:val="hybridMultilevel"/>
    <w:tmpl w:val="788E79D2"/>
    <w:lvl w:ilvl="0" w:tplc="0C2E9C8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36BFF"/>
    <w:multiLevelType w:val="multilevel"/>
    <w:tmpl w:val="D09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2"/>
  </w:num>
  <w:num w:numId="5">
    <w:abstractNumId w:val="31"/>
  </w:num>
  <w:num w:numId="6">
    <w:abstractNumId w:val="4"/>
  </w:num>
  <w:num w:numId="7">
    <w:abstractNumId w:val="16"/>
  </w:num>
  <w:num w:numId="8">
    <w:abstractNumId w:val="22"/>
  </w:num>
  <w:num w:numId="9">
    <w:abstractNumId w:val="5"/>
  </w:num>
  <w:num w:numId="10">
    <w:abstractNumId w:val="33"/>
  </w:num>
  <w:num w:numId="11">
    <w:abstractNumId w:val="18"/>
  </w:num>
  <w:num w:numId="12">
    <w:abstractNumId w:val="25"/>
  </w:num>
  <w:num w:numId="13">
    <w:abstractNumId w:val="17"/>
  </w:num>
  <w:num w:numId="14">
    <w:abstractNumId w:val="27"/>
  </w:num>
  <w:num w:numId="15">
    <w:abstractNumId w:val="9"/>
  </w:num>
  <w:num w:numId="16">
    <w:abstractNumId w:val="20"/>
  </w:num>
  <w:num w:numId="17">
    <w:abstractNumId w:val="29"/>
  </w:num>
  <w:num w:numId="18">
    <w:abstractNumId w:val="7"/>
  </w:num>
  <w:num w:numId="19">
    <w:abstractNumId w:val="10"/>
  </w:num>
  <w:num w:numId="20">
    <w:abstractNumId w:val="15"/>
  </w:num>
  <w:num w:numId="21">
    <w:abstractNumId w:val="1"/>
  </w:num>
  <w:num w:numId="22">
    <w:abstractNumId w:val="28"/>
  </w:num>
  <w:num w:numId="23">
    <w:abstractNumId w:val="26"/>
  </w:num>
  <w:num w:numId="24">
    <w:abstractNumId w:val="21"/>
  </w:num>
  <w:num w:numId="25">
    <w:abstractNumId w:val="0"/>
  </w:num>
  <w:num w:numId="26">
    <w:abstractNumId w:val="6"/>
  </w:num>
  <w:num w:numId="27">
    <w:abstractNumId w:val="11"/>
  </w:num>
  <w:num w:numId="28">
    <w:abstractNumId w:val="13"/>
  </w:num>
  <w:num w:numId="29">
    <w:abstractNumId w:val="19"/>
  </w:num>
  <w:num w:numId="30">
    <w:abstractNumId w:val="3"/>
  </w:num>
  <w:num w:numId="31">
    <w:abstractNumId w:val="30"/>
  </w:num>
  <w:num w:numId="32">
    <w:abstractNumId w:val="8"/>
  </w:num>
  <w:num w:numId="33">
    <w:abstractNumId w:val="32"/>
  </w:num>
  <w:num w:numId="3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2E86"/>
    <w:rsid w:val="00005CB0"/>
    <w:rsid w:val="000103C6"/>
    <w:rsid w:val="000132B4"/>
    <w:rsid w:val="00020ECE"/>
    <w:rsid w:val="000234D2"/>
    <w:rsid w:val="00026080"/>
    <w:rsid w:val="000324F4"/>
    <w:rsid w:val="000359C0"/>
    <w:rsid w:val="000362A4"/>
    <w:rsid w:val="000408C0"/>
    <w:rsid w:val="00044A86"/>
    <w:rsid w:val="00054288"/>
    <w:rsid w:val="000757CD"/>
    <w:rsid w:val="000762A0"/>
    <w:rsid w:val="0008009D"/>
    <w:rsid w:val="000812AC"/>
    <w:rsid w:val="00081BF3"/>
    <w:rsid w:val="00085176"/>
    <w:rsid w:val="00085608"/>
    <w:rsid w:val="000962B5"/>
    <w:rsid w:val="00096FF5"/>
    <w:rsid w:val="00097B1A"/>
    <w:rsid w:val="00097C1F"/>
    <w:rsid w:val="000A1C46"/>
    <w:rsid w:val="000A1FE9"/>
    <w:rsid w:val="000B5875"/>
    <w:rsid w:val="000C196B"/>
    <w:rsid w:val="000C6698"/>
    <w:rsid w:val="000D1A9D"/>
    <w:rsid w:val="000D1F4C"/>
    <w:rsid w:val="000D3D3E"/>
    <w:rsid w:val="000E09D8"/>
    <w:rsid w:val="000E2E93"/>
    <w:rsid w:val="000E381D"/>
    <w:rsid w:val="000F10AC"/>
    <w:rsid w:val="000F1F6C"/>
    <w:rsid w:val="000F3578"/>
    <w:rsid w:val="000F4C6D"/>
    <w:rsid w:val="000F5D46"/>
    <w:rsid w:val="00103A30"/>
    <w:rsid w:val="00110F51"/>
    <w:rsid w:val="00111DA0"/>
    <w:rsid w:val="00114D5E"/>
    <w:rsid w:val="00117E58"/>
    <w:rsid w:val="001227AA"/>
    <w:rsid w:val="00122989"/>
    <w:rsid w:val="00125678"/>
    <w:rsid w:val="00150569"/>
    <w:rsid w:val="00150801"/>
    <w:rsid w:val="00150E80"/>
    <w:rsid w:val="00151EA5"/>
    <w:rsid w:val="00152CAC"/>
    <w:rsid w:val="00153232"/>
    <w:rsid w:val="00153ED1"/>
    <w:rsid w:val="00155355"/>
    <w:rsid w:val="001606A4"/>
    <w:rsid w:val="001618E9"/>
    <w:rsid w:val="00162223"/>
    <w:rsid w:val="00163E15"/>
    <w:rsid w:val="00165C3D"/>
    <w:rsid w:val="001671D2"/>
    <w:rsid w:val="00171DE9"/>
    <w:rsid w:val="00172BA8"/>
    <w:rsid w:val="00174E88"/>
    <w:rsid w:val="00180315"/>
    <w:rsid w:val="00182E76"/>
    <w:rsid w:val="001836FA"/>
    <w:rsid w:val="0018499D"/>
    <w:rsid w:val="001911FC"/>
    <w:rsid w:val="00192CDE"/>
    <w:rsid w:val="00194BAC"/>
    <w:rsid w:val="00196063"/>
    <w:rsid w:val="00197C40"/>
    <w:rsid w:val="001A24E5"/>
    <w:rsid w:val="001A5783"/>
    <w:rsid w:val="001B707B"/>
    <w:rsid w:val="001C1FD4"/>
    <w:rsid w:val="001D01A8"/>
    <w:rsid w:val="001E08FA"/>
    <w:rsid w:val="001E09E8"/>
    <w:rsid w:val="001E1043"/>
    <w:rsid w:val="001E26B4"/>
    <w:rsid w:val="001F0789"/>
    <w:rsid w:val="0020030B"/>
    <w:rsid w:val="00202201"/>
    <w:rsid w:val="00203164"/>
    <w:rsid w:val="002057CB"/>
    <w:rsid w:val="002063ED"/>
    <w:rsid w:val="00212BF2"/>
    <w:rsid w:val="002147BF"/>
    <w:rsid w:val="002233C1"/>
    <w:rsid w:val="00223D7C"/>
    <w:rsid w:val="00224A0B"/>
    <w:rsid w:val="002338D6"/>
    <w:rsid w:val="00235815"/>
    <w:rsid w:val="0024676B"/>
    <w:rsid w:val="00251556"/>
    <w:rsid w:val="00252A46"/>
    <w:rsid w:val="002541B5"/>
    <w:rsid w:val="002550AB"/>
    <w:rsid w:val="00260AD4"/>
    <w:rsid w:val="00261033"/>
    <w:rsid w:val="00265D5C"/>
    <w:rsid w:val="00265DF5"/>
    <w:rsid w:val="00266F30"/>
    <w:rsid w:val="0027307D"/>
    <w:rsid w:val="00277A70"/>
    <w:rsid w:val="00280BEA"/>
    <w:rsid w:val="00284FBC"/>
    <w:rsid w:val="00287526"/>
    <w:rsid w:val="00292871"/>
    <w:rsid w:val="00293BBD"/>
    <w:rsid w:val="00294E5E"/>
    <w:rsid w:val="00295FEF"/>
    <w:rsid w:val="002A599A"/>
    <w:rsid w:val="002A731A"/>
    <w:rsid w:val="002B045E"/>
    <w:rsid w:val="002B0826"/>
    <w:rsid w:val="002B2EC9"/>
    <w:rsid w:val="002C1E7D"/>
    <w:rsid w:val="002C224F"/>
    <w:rsid w:val="002C7253"/>
    <w:rsid w:val="002D0802"/>
    <w:rsid w:val="002D3418"/>
    <w:rsid w:val="002E25AE"/>
    <w:rsid w:val="002F0FA9"/>
    <w:rsid w:val="002F5178"/>
    <w:rsid w:val="002F713F"/>
    <w:rsid w:val="003037EC"/>
    <w:rsid w:val="00304AE8"/>
    <w:rsid w:val="003052AD"/>
    <w:rsid w:val="00305764"/>
    <w:rsid w:val="00314903"/>
    <w:rsid w:val="003152F8"/>
    <w:rsid w:val="00317493"/>
    <w:rsid w:val="00321421"/>
    <w:rsid w:val="003277B9"/>
    <w:rsid w:val="00331650"/>
    <w:rsid w:val="00341112"/>
    <w:rsid w:val="00342911"/>
    <w:rsid w:val="0034457A"/>
    <w:rsid w:val="003478E6"/>
    <w:rsid w:val="00363B7E"/>
    <w:rsid w:val="00364FB5"/>
    <w:rsid w:val="00366D42"/>
    <w:rsid w:val="00376584"/>
    <w:rsid w:val="00377F27"/>
    <w:rsid w:val="00383309"/>
    <w:rsid w:val="00384E5A"/>
    <w:rsid w:val="003870A7"/>
    <w:rsid w:val="0038790C"/>
    <w:rsid w:val="00390877"/>
    <w:rsid w:val="00391318"/>
    <w:rsid w:val="00397271"/>
    <w:rsid w:val="003A009A"/>
    <w:rsid w:val="003A14AC"/>
    <w:rsid w:val="003B1652"/>
    <w:rsid w:val="003B46D8"/>
    <w:rsid w:val="003B524C"/>
    <w:rsid w:val="003B6ADE"/>
    <w:rsid w:val="003C0B5E"/>
    <w:rsid w:val="003C0BF5"/>
    <w:rsid w:val="003C707B"/>
    <w:rsid w:val="003C7DE1"/>
    <w:rsid w:val="003D09A9"/>
    <w:rsid w:val="003D115F"/>
    <w:rsid w:val="003D357A"/>
    <w:rsid w:val="003D4AAB"/>
    <w:rsid w:val="003D4DF7"/>
    <w:rsid w:val="003D7552"/>
    <w:rsid w:val="003D796E"/>
    <w:rsid w:val="003D7A31"/>
    <w:rsid w:val="003E27EE"/>
    <w:rsid w:val="003E642D"/>
    <w:rsid w:val="003F0D46"/>
    <w:rsid w:val="003F6B13"/>
    <w:rsid w:val="003F79ED"/>
    <w:rsid w:val="00400CE7"/>
    <w:rsid w:val="00402969"/>
    <w:rsid w:val="004033F8"/>
    <w:rsid w:val="00411916"/>
    <w:rsid w:val="004134A7"/>
    <w:rsid w:val="00424801"/>
    <w:rsid w:val="00425689"/>
    <w:rsid w:val="0042628C"/>
    <w:rsid w:val="0043209E"/>
    <w:rsid w:val="004334A9"/>
    <w:rsid w:val="0044371B"/>
    <w:rsid w:val="00443CD3"/>
    <w:rsid w:val="00446AAF"/>
    <w:rsid w:val="00447043"/>
    <w:rsid w:val="0045417C"/>
    <w:rsid w:val="00454E8A"/>
    <w:rsid w:val="00456B0E"/>
    <w:rsid w:val="00460385"/>
    <w:rsid w:val="00460779"/>
    <w:rsid w:val="0046391D"/>
    <w:rsid w:val="00466C0D"/>
    <w:rsid w:val="004801A8"/>
    <w:rsid w:val="004808D9"/>
    <w:rsid w:val="00485FAA"/>
    <w:rsid w:val="004867BA"/>
    <w:rsid w:val="00490703"/>
    <w:rsid w:val="00495369"/>
    <w:rsid w:val="004A080D"/>
    <w:rsid w:val="004A195C"/>
    <w:rsid w:val="004B0036"/>
    <w:rsid w:val="004B6089"/>
    <w:rsid w:val="004B6A6E"/>
    <w:rsid w:val="004B6B6D"/>
    <w:rsid w:val="004B7668"/>
    <w:rsid w:val="004B7D82"/>
    <w:rsid w:val="004C3182"/>
    <w:rsid w:val="004C5385"/>
    <w:rsid w:val="004C55DA"/>
    <w:rsid w:val="004D1392"/>
    <w:rsid w:val="004E2DCF"/>
    <w:rsid w:val="004F27B7"/>
    <w:rsid w:val="004F68F5"/>
    <w:rsid w:val="005027D0"/>
    <w:rsid w:val="005073A3"/>
    <w:rsid w:val="005101BD"/>
    <w:rsid w:val="005131AF"/>
    <w:rsid w:val="0051518E"/>
    <w:rsid w:val="005156DC"/>
    <w:rsid w:val="00515F7A"/>
    <w:rsid w:val="0052400F"/>
    <w:rsid w:val="00524A25"/>
    <w:rsid w:val="0053534A"/>
    <w:rsid w:val="00536668"/>
    <w:rsid w:val="00537816"/>
    <w:rsid w:val="00543A35"/>
    <w:rsid w:val="00543D61"/>
    <w:rsid w:val="00544DE0"/>
    <w:rsid w:val="00545CA0"/>
    <w:rsid w:val="00546DEE"/>
    <w:rsid w:val="00551824"/>
    <w:rsid w:val="00557D52"/>
    <w:rsid w:val="005613EE"/>
    <w:rsid w:val="005627D9"/>
    <w:rsid w:val="0056425D"/>
    <w:rsid w:val="005670D1"/>
    <w:rsid w:val="005675AA"/>
    <w:rsid w:val="00574617"/>
    <w:rsid w:val="00580432"/>
    <w:rsid w:val="0058176D"/>
    <w:rsid w:val="00583D8D"/>
    <w:rsid w:val="0059459E"/>
    <w:rsid w:val="00594DB7"/>
    <w:rsid w:val="005A4EFD"/>
    <w:rsid w:val="005B2CD7"/>
    <w:rsid w:val="005B386A"/>
    <w:rsid w:val="005B6E12"/>
    <w:rsid w:val="005C25C9"/>
    <w:rsid w:val="005C26A2"/>
    <w:rsid w:val="005C7862"/>
    <w:rsid w:val="005C79B3"/>
    <w:rsid w:val="005D05D7"/>
    <w:rsid w:val="005E78C4"/>
    <w:rsid w:val="005F7E3F"/>
    <w:rsid w:val="0060485F"/>
    <w:rsid w:val="0060627A"/>
    <w:rsid w:val="00606AB1"/>
    <w:rsid w:val="00611D34"/>
    <w:rsid w:val="00632650"/>
    <w:rsid w:val="006348B0"/>
    <w:rsid w:val="00636A32"/>
    <w:rsid w:val="00637CFE"/>
    <w:rsid w:val="00637F5C"/>
    <w:rsid w:val="00646FEA"/>
    <w:rsid w:val="006513DA"/>
    <w:rsid w:val="006552C0"/>
    <w:rsid w:val="00660954"/>
    <w:rsid w:val="00660E16"/>
    <w:rsid w:val="00661764"/>
    <w:rsid w:val="00667EC5"/>
    <w:rsid w:val="00672031"/>
    <w:rsid w:val="00676AC7"/>
    <w:rsid w:val="0067706B"/>
    <w:rsid w:val="006808AA"/>
    <w:rsid w:val="00695C48"/>
    <w:rsid w:val="00695D36"/>
    <w:rsid w:val="0069611E"/>
    <w:rsid w:val="00696FAF"/>
    <w:rsid w:val="006A0D27"/>
    <w:rsid w:val="006A163A"/>
    <w:rsid w:val="006A5D7C"/>
    <w:rsid w:val="006A73E5"/>
    <w:rsid w:val="006B6490"/>
    <w:rsid w:val="006C2CB0"/>
    <w:rsid w:val="006C3732"/>
    <w:rsid w:val="006C3A59"/>
    <w:rsid w:val="006C7266"/>
    <w:rsid w:val="006D67C6"/>
    <w:rsid w:val="006E08CA"/>
    <w:rsid w:val="006E2102"/>
    <w:rsid w:val="006E23E1"/>
    <w:rsid w:val="006E6AC7"/>
    <w:rsid w:val="00701F97"/>
    <w:rsid w:val="007029A9"/>
    <w:rsid w:val="00703E20"/>
    <w:rsid w:val="007150A8"/>
    <w:rsid w:val="0072145F"/>
    <w:rsid w:val="00724F05"/>
    <w:rsid w:val="00725D9A"/>
    <w:rsid w:val="0072780E"/>
    <w:rsid w:val="00731BC2"/>
    <w:rsid w:val="007412EE"/>
    <w:rsid w:val="00742851"/>
    <w:rsid w:val="0074516B"/>
    <w:rsid w:val="00752F0C"/>
    <w:rsid w:val="007567CA"/>
    <w:rsid w:val="007650E4"/>
    <w:rsid w:val="00765540"/>
    <w:rsid w:val="00765610"/>
    <w:rsid w:val="00765C75"/>
    <w:rsid w:val="0077257F"/>
    <w:rsid w:val="00773A7E"/>
    <w:rsid w:val="00774B9D"/>
    <w:rsid w:val="00775377"/>
    <w:rsid w:val="00777249"/>
    <w:rsid w:val="00777580"/>
    <w:rsid w:val="007A3320"/>
    <w:rsid w:val="007A4353"/>
    <w:rsid w:val="007B1691"/>
    <w:rsid w:val="007B3DBB"/>
    <w:rsid w:val="007B3E6C"/>
    <w:rsid w:val="007B3FFA"/>
    <w:rsid w:val="007C6311"/>
    <w:rsid w:val="007C69A0"/>
    <w:rsid w:val="007D613E"/>
    <w:rsid w:val="007D64BD"/>
    <w:rsid w:val="007D707B"/>
    <w:rsid w:val="007D7DBE"/>
    <w:rsid w:val="007E1ED0"/>
    <w:rsid w:val="007F2FAD"/>
    <w:rsid w:val="00802BDE"/>
    <w:rsid w:val="008034FC"/>
    <w:rsid w:val="00803E68"/>
    <w:rsid w:val="0080446A"/>
    <w:rsid w:val="00810D26"/>
    <w:rsid w:val="00813B96"/>
    <w:rsid w:val="00814CFB"/>
    <w:rsid w:val="00816A95"/>
    <w:rsid w:val="0081704F"/>
    <w:rsid w:val="008175EC"/>
    <w:rsid w:val="00822750"/>
    <w:rsid w:val="0082339E"/>
    <w:rsid w:val="0082465B"/>
    <w:rsid w:val="008256D1"/>
    <w:rsid w:val="0082574B"/>
    <w:rsid w:val="008263D0"/>
    <w:rsid w:val="0082725D"/>
    <w:rsid w:val="00835F91"/>
    <w:rsid w:val="0084002E"/>
    <w:rsid w:val="008423D5"/>
    <w:rsid w:val="00843A49"/>
    <w:rsid w:val="00845070"/>
    <w:rsid w:val="00854CB5"/>
    <w:rsid w:val="00861293"/>
    <w:rsid w:val="008626A4"/>
    <w:rsid w:val="00863692"/>
    <w:rsid w:val="00870757"/>
    <w:rsid w:val="008748D8"/>
    <w:rsid w:val="00876F3E"/>
    <w:rsid w:val="008774FE"/>
    <w:rsid w:val="0087788A"/>
    <w:rsid w:val="00885E31"/>
    <w:rsid w:val="0089011E"/>
    <w:rsid w:val="00891832"/>
    <w:rsid w:val="008B427D"/>
    <w:rsid w:val="008C4874"/>
    <w:rsid w:val="008C5231"/>
    <w:rsid w:val="008C5268"/>
    <w:rsid w:val="008C5C42"/>
    <w:rsid w:val="008D1F90"/>
    <w:rsid w:val="008D37AB"/>
    <w:rsid w:val="008D6880"/>
    <w:rsid w:val="008E4DF8"/>
    <w:rsid w:val="008F379C"/>
    <w:rsid w:val="008F5202"/>
    <w:rsid w:val="008F5738"/>
    <w:rsid w:val="008F5D6F"/>
    <w:rsid w:val="0090173D"/>
    <w:rsid w:val="00903158"/>
    <w:rsid w:val="00904E27"/>
    <w:rsid w:val="009063A0"/>
    <w:rsid w:val="0090729C"/>
    <w:rsid w:val="00911CB3"/>
    <w:rsid w:val="009244C0"/>
    <w:rsid w:val="0093050B"/>
    <w:rsid w:val="00931CF2"/>
    <w:rsid w:val="00932578"/>
    <w:rsid w:val="009326C3"/>
    <w:rsid w:val="00941CF5"/>
    <w:rsid w:val="00945FC4"/>
    <w:rsid w:val="00946CB9"/>
    <w:rsid w:val="00954D0D"/>
    <w:rsid w:val="009650DC"/>
    <w:rsid w:val="00971537"/>
    <w:rsid w:val="009808F1"/>
    <w:rsid w:val="00984253"/>
    <w:rsid w:val="00986677"/>
    <w:rsid w:val="00990989"/>
    <w:rsid w:val="009A5EE2"/>
    <w:rsid w:val="009A5F9E"/>
    <w:rsid w:val="009B16FB"/>
    <w:rsid w:val="009B3D59"/>
    <w:rsid w:val="009B63D8"/>
    <w:rsid w:val="009B667B"/>
    <w:rsid w:val="009C5CCE"/>
    <w:rsid w:val="009C7C3C"/>
    <w:rsid w:val="009D15DE"/>
    <w:rsid w:val="009D270D"/>
    <w:rsid w:val="009D509D"/>
    <w:rsid w:val="009E27AF"/>
    <w:rsid w:val="009E7037"/>
    <w:rsid w:val="009F0D31"/>
    <w:rsid w:val="009F1782"/>
    <w:rsid w:val="009F3CA7"/>
    <w:rsid w:val="009F6373"/>
    <w:rsid w:val="00A00B0C"/>
    <w:rsid w:val="00A0198B"/>
    <w:rsid w:val="00A06659"/>
    <w:rsid w:val="00A06F38"/>
    <w:rsid w:val="00A10651"/>
    <w:rsid w:val="00A1132A"/>
    <w:rsid w:val="00A14AF1"/>
    <w:rsid w:val="00A177FC"/>
    <w:rsid w:val="00A254E0"/>
    <w:rsid w:val="00A26DFC"/>
    <w:rsid w:val="00A278DF"/>
    <w:rsid w:val="00A329E3"/>
    <w:rsid w:val="00A35FC5"/>
    <w:rsid w:val="00A360D4"/>
    <w:rsid w:val="00A3643A"/>
    <w:rsid w:val="00A440A6"/>
    <w:rsid w:val="00A4590C"/>
    <w:rsid w:val="00A55D0B"/>
    <w:rsid w:val="00A566DA"/>
    <w:rsid w:val="00A56D1F"/>
    <w:rsid w:val="00A6039A"/>
    <w:rsid w:val="00A6302A"/>
    <w:rsid w:val="00A65ECB"/>
    <w:rsid w:val="00A66832"/>
    <w:rsid w:val="00A73F06"/>
    <w:rsid w:val="00A804E3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B15"/>
    <w:rsid w:val="00AA35BA"/>
    <w:rsid w:val="00AB1012"/>
    <w:rsid w:val="00AB15AC"/>
    <w:rsid w:val="00AB4B4D"/>
    <w:rsid w:val="00AB730C"/>
    <w:rsid w:val="00AC20DF"/>
    <w:rsid w:val="00AC54BD"/>
    <w:rsid w:val="00AD04BB"/>
    <w:rsid w:val="00AD0CEC"/>
    <w:rsid w:val="00AD1686"/>
    <w:rsid w:val="00AD7D7C"/>
    <w:rsid w:val="00AE2EEB"/>
    <w:rsid w:val="00AE5BEB"/>
    <w:rsid w:val="00AF1029"/>
    <w:rsid w:val="00AF2DE5"/>
    <w:rsid w:val="00AF6FD9"/>
    <w:rsid w:val="00B02BBA"/>
    <w:rsid w:val="00B0423A"/>
    <w:rsid w:val="00B10486"/>
    <w:rsid w:val="00B109AC"/>
    <w:rsid w:val="00B10D40"/>
    <w:rsid w:val="00B14C94"/>
    <w:rsid w:val="00B1591C"/>
    <w:rsid w:val="00B17164"/>
    <w:rsid w:val="00B17625"/>
    <w:rsid w:val="00B238F1"/>
    <w:rsid w:val="00B27212"/>
    <w:rsid w:val="00B34276"/>
    <w:rsid w:val="00B34D3A"/>
    <w:rsid w:val="00B34F91"/>
    <w:rsid w:val="00B35A11"/>
    <w:rsid w:val="00B505E4"/>
    <w:rsid w:val="00B571E4"/>
    <w:rsid w:val="00B57FB1"/>
    <w:rsid w:val="00B62D76"/>
    <w:rsid w:val="00B6304C"/>
    <w:rsid w:val="00B65A63"/>
    <w:rsid w:val="00B70A42"/>
    <w:rsid w:val="00B74CEE"/>
    <w:rsid w:val="00B77009"/>
    <w:rsid w:val="00B80F74"/>
    <w:rsid w:val="00B83F56"/>
    <w:rsid w:val="00B866CB"/>
    <w:rsid w:val="00B87555"/>
    <w:rsid w:val="00B932C1"/>
    <w:rsid w:val="00B9372F"/>
    <w:rsid w:val="00B951A0"/>
    <w:rsid w:val="00BA01A8"/>
    <w:rsid w:val="00BA2169"/>
    <w:rsid w:val="00BB04B7"/>
    <w:rsid w:val="00BB1138"/>
    <w:rsid w:val="00BB574D"/>
    <w:rsid w:val="00BB6FE8"/>
    <w:rsid w:val="00BB7017"/>
    <w:rsid w:val="00BB7E09"/>
    <w:rsid w:val="00BC2501"/>
    <w:rsid w:val="00BC27C9"/>
    <w:rsid w:val="00BC38FC"/>
    <w:rsid w:val="00BC533B"/>
    <w:rsid w:val="00BC551C"/>
    <w:rsid w:val="00BD10D0"/>
    <w:rsid w:val="00BD5A8C"/>
    <w:rsid w:val="00BE1AB9"/>
    <w:rsid w:val="00BE43F3"/>
    <w:rsid w:val="00BE43F9"/>
    <w:rsid w:val="00BE5C3A"/>
    <w:rsid w:val="00BF2BA8"/>
    <w:rsid w:val="00BF3057"/>
    <w:rsid w:val="00BF6524"/>
    <w:rsid w:val="00BF69FA"/>
    <w:rsid w:val="00C0011C"/>
    <w:rsid w:val="00C00C48"/>
    <w:rsid w:val="00C050DB"/>
    <w:rsid w:val="00C15DBE"/>
    <w:rsid w:val="00C266E8"/>
    <w:rsid w:val="00C33267"/>
    <w:rsid w:val="00C33BEB"/>
    <w:rsid w:val="00C36108"/>
    <w:rsid w:val="00C36A63"/>
    <w:rsid w:val="00C421A3"/>
    <w:rsid w:val="00C43BDA"/>
    <w:rsid w:val="00C455D0"/>
    <w:rsid w:val="00C47CBF"/>
    <w:rsid w:val="00C52A1C"/>
    <w:rsid w:val="00C53D82"/>
    <w:rsid w:val="00C564B0"/>
    <w:rsid w:val="00C60386"/>
    <w:rsid w:val="00C62B62"/>
    <w:rsid w:val="00C63453"/>
    <w:rsid w:val="00C6532B"/>
    <w:rsid w:val="00C67BB2"/>
    <w:rsid w:val="00C768F0"/>
    <w:rsid w:val="00C808CE"/>
    <w:rsid w:val="00C80F6B"/>
    <w:rsid w:val="00C933CD"/>
    <w:rsid w:val="00C939CC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B3DEE"/>
    <w:rsid w:val="00CB6413"/>
    <w:rsid w:val="00CC1693"/>
    <w:rsid w:val="00CD2EC0"/>
    <w:rsid w:val="00CD57FF"/>
    <w:rsid w:val="00CE6345"/>
    <w:rsid w:val="00CE7C6C"/>
    <w:rsid w:val="00CF30C3"/>
    <w:rsid w:val="00CF3767"/>
    <w:rsid w:val="00CF6CA2"/>
    <w:rsid w:val="00CF786F"/>
    <w:rsid w:val="00D018CB"/>
    <w:rsid w:val="00D01F5A"/>
    <w:rsid w:val="00D1364E"/>
    <w:rsid w:val="00D164A6"/>
    <w:rsid w:val="00D21849"/>
    <w:rsid w:val="00D22211"/>
    <w:rsid w:val="00D278C1"/>
    <w:rsid w:val="00D307D8"/>
    <w:rsid w:val="00D325D1"/>
    <w:rsid w:val="00D368FB"/>
    <w:rsid w:val="00D43941"/>
    <w:rsid w:val="00D456AB"/>
    <w:rsid w:val="00D46740"/>
    <w:rsid w:val="00D56765"/>
    <w:rsid w:val="00D636B4"/>
    <w:rsid w:val="00D63FBA"/>
    <w:rsid w:val="00D67FEF"/>
    <w:rsid w:val="00D700D1"/>
    <w:rsid w:val="00D70BDB"/>
    <w:rsid w:val="00D717CF"/>
    <w:rsid w:val="00D731D2"/>
    <w:rsid w:val="00D75ED7"/>
    <w:rsid w:val="00D8053B"/>
    <w:rsid w:val="00D829AE"/>
    <w:rsid w:val="00D84C9E"/>
    <w:rsid w:val="00D86C9A"/>
    <w:rsid w:val="00D91E9B"/>
    <w:rsid w:val="00D93477"/>
    <w:rsid w:val="00D93FEC"/>
    <w:rsid w:val="00DA0433"/>
    <w:rsid w:val="00DA1FDD"/>
    <w:rsid w:val="00DA4074"/>
    <w:rsid w:val="00DB255D"/>
    <w:rsid w:val="00DB38A9"/>
    <w:rsid w:val="00DC0B44"/>
    <w:rsid w:val="00DC1779"/>
    <w:rsid w:val="00DC45D6"/>
    <w:rsid w:val="00DC7570"/>
    <w:rsid w:val="00DE1846"/>
    <w:rsid w:val="00DE2C1A"/>
    <w:rsid w:val="00DE3688"/>
    <w:rsid w:val="00DE7E84"/>
    <w:rsid w:val="00DE7EC6"/>
    <w:rsid w:val="00DF32D2"/>
    <w:rsid w:val="00DF3FD0"/>
    <w:rsid w:val="00DF434E"/>
    <w:rsid w:val="00DF72A0"/>
    <w:rsid w:val="00E03166"/>
    <w:rsid w:val="00E060F9"/>
    <w:rsid w:val="00E16570"/>
    <w:rsid w:val="00E238AB"/>
    <w:rsid w:val="00E25AF1"/>
    <w:rsid w:val="00E31118"/>
    <w:rsid w:val="00E32DE0"/>
    <w:rsid w:val="00E3593C"/>
    <w:rsid w:val="00E44A97"/>
    <w:rsid w:val="00E477DA"/>
    <w:rsid w:val="00E47B18"/>
    <w:rsid w:val="00E50999"/>
    <w:rsid w:val="00E5517C"/>
    <w:rsid w:val="00E56A7A"/>
    <w:rsid w:val="00E64690"/>
    <w:rsid w:val="00E67372"/>
    <w:rsid w:val="00E67F2F"/>
    <w:rsid w:val="00E72E81"/>
    <w:rsid w:val="00E8358D"/>
    <w:rsid w:val="00E8443D"/>
    <w:rsid w:val="00E86B1E"/>
    <w:rsid w:val="00E90FE4"/>
    <w:rsid w:val="00E92C74"/>
    <w:rsid w:val="00E936A9"/>
    <w:rsid w:val="00E93808"/>
    <w:rsid w:val="00EA09C6"/>
    <w:rsid w:val="00EA0A6E"/>
    <w:rsid w:val="00EA1D50"/>
    <w:rsid w:val="00EA2336"/>
    <w:rsid w:val="00EA6B39"/>
    <w:rsid w:val="00EB3223"/>
    <w:rsid w:val="00EB32AD"/>
    <w:rsid w:val="00EB48F7"/>
    <w:rsid w:val="00EB69B8"/>
    <w:rsid w:val="00EC077D"/>
    <w:rsid w:val="00EC123D"/>
    <w:rsid w:val="00EC1B28"/>
    <w:rsid w:val="00EC1E77"/>
    <w:rsid w:val="00EC3360"/>
    <w:rsid w:val="00EC359A"/>
    <w:rsid w:val="00EC7F58"/>
    <w:rsid w:val="00ED018D"/>
    <w:rsid w:val="00ED04BB"/>
    <w:rsid w:val="00ED3A01"/>
    <w:rsid w:val="00ED56CF"/>
    <w:rsid w:val="00ED5E51"/>
    <w:rsid w:val="00EE1822"/>
    <w:rsid w:val="00EF2DCC"/>
    <w:rsid w:val="00EF31D9"/>
    <w:rsid w:val="00EF3E07"/>
    <w:rsid w:val="00EF4CDB"/>
    <w:rsid w:val="00F0291A"/>
    <w:rsid w:val="00F0378F"/>
    <w:rsid w:val="00F10727"/>
    <w:rsid w:val="00F119B5"/>
    <w:rsid w:val="00F1590E"/>
    <w:rsid w:val="00F20E47"/>
    <w:rsid w:val="00F22E7D"/>
    <w:rsid w:val="00F22F9C"/>
    <w:rsid w:val="00F2647D"/>
    <w:rsid w:val="00F26583"/>
    <w:rsid w:val="00F3032E"/>
    <w:rsid w:val="00F31F0A"/>
    <w:rsid w:val="00F3408A"/>
    <w:rsid w:val="00F34CE0"/>
    <w:rsid w:val="00F34EA4"/>
    <w:rsid w:val="00F35454"/>
    <w:rsid w:val="00F379F8"/>
    <w:rsid w:val="00F40206"/>
    <w:rsid w:val="00F4079B"/>
    <w:rsid w:val="00F42732"/>
    <w:rsid w:val="00F444E9"/>
    <w:rsid w:val="00F51B86"/>
    <w:rsid w:val="00F55241"/>
    <w:rsid w:val="00F55E04"/>
    <w:rsid w:val="00F561FC"/>
    <w:rsid w:val="00F611D2"/>
    <w:rsid w:val="00F613F1"/>
    <w:rsid w:val="00F67130"/>
    <w:rsid w:val="00F67B1D"/>
    <w:rsid w:val="00F70DBA"/>
    <w:rsid w:val="00F733D9"/>
    <w:rsid w:val="00F76C24"/>
    <w:rsid w:val="00F82B50"/>
    <w:rsid w:val="00F83AE6"/>
    <w:rsid w:val="00F91779"/>
    <w:rsid w:val="00F92BB4"/>
    <w:rsid w:val="00FA5F29"/>
    <w:rsid w:val="00FA71E5"/>
    <w:rsid w:val="00FB2691"/>
    <w:rsid w:val="00FB6498"/>
    <w:rsid w:val="00FC189D"/>
    <w:rsid w:val="00FC192D"/>
    <w:rsid w:val="00FC633C"/>
    <w:rsid w:val="00FD3CA7"/>
    <w:rsid w:val="00FD6311"/>
    <w:rsid w:val="00FD741F"/>
    <w:rsid w:val="00FE6EC9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EFBD28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FEC7C-7D04-4F78-8958-88EE60E5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Marie Joyce G. Rafanan</cp:lastModifiedBy>
  <cp:revision>2</cp:revision>
  <dcterms:created xsi:type="dcterms:W3CDTF">2019-12-11T07:55:00Z</dcterms:created>
  <dcterms:modified xsi:type="dcterms:W3CDTF">2019-12-11T07:55:00Z</dcterms:modified>
</cp:coreProperties>
</file>