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21325D94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r w:rsidR="00706B4F">
        <w:rPr>
          <w:rFonts w:ascii="Arial" w:eastAsia="Arial" w:hAnsi="Arial" w:cs="Arial"/>
          <w:b/>
          <w:sz w:val="32"/>
          <w:szCs w:val="24"/>
        </w:rPr>
        <w:t>T. Padilla, Cebu City</w:t>
      </w:r>
    </w:p>
    <w:p w14:paraId="14BF7CE8" w14:textId="4A38E33D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A51F3">
        <w:rPr>
          <w:rFonts w:ascii="Arial" w:eastAsia="Arial" w:hAnsi="Arial" w:cs="Arial"/>
          <w:sz w:val="24"/>
          <w:szCs w:val="24"/>
        </w:rPr>
        <w:t>0</w:t>
      </w:r>
      <w:r w:rsidR="00706B4F">
        <w:rPr>
          <w:rFonts w:ascii="Arial" w:eastAsia="Arial" w:hAnsi="Arial" w:cs="Arial"/>
          <w:sz w:val="24"/>
          <w:szCs w:val="24"/>
        </w:rPr>
        <w:t>7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573675">
        <w:rPr>
          <w:rFonts w:ascii="Arial" w:eastAsia="Arial" w:hAnsi="Arial" w:cs="Arial"/>
          <w:sz w:val="24"/>
          <w:szCs w:val="24"/>
        </w:rPr>
        <w:t>10A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6AD8AA00" w:rsidR="004B575F" w:rsidRPr="00CD5212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A65E2C">
        <w:rPr>
          <w:rFonts w:ascii="Arial" w:eastAsia="Arial" w:hAnsi="Arial" w:cs="Arial"/>
          <w:sz w:val="24"/>
          <w:szCs w:val="24"/>
        </w:rPr>
        <w:t>04 January 2020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A65E2C">
        <w:rPr>
          <w:rFonts w:ascii="Arial" w:eastAsia="Arial" w:hAnsi="Arial" w:cs="Arial"/>
          <w:sz w:val="24"/>
          <w:szCs w:val="24"/>
        </w:rPr>
        <w:t>9:55</w:t>
      </w:r>
      <w:r w:rsidR="00C63DB9">
        <w:rPr>
          <w:rFonts w:ascii="Arial" w:eastAsia="Arial" w:hAnsi="Arial" w:cs="Arial"/>
          <w:sz w:val="24"/>
          <w:szCs w:val="24"/>
        </w:rPr>
        <w:t xml:space="preserve"> </w:t>
      </w:r>
      <w:r w:rsidR="00A65E2C">
        <w:rPr>
          <w:rFonts w:ascii="Arial" w:eastAsia="Arial" w:hAnsi="Arial" w:cs="Arial"/>
          <w:sz w:val="24"/>
          <w:szCs w:val="24"/>
        </w:rPr>
        <w:t>P</w:t>
      </w:r>
      <w:r w:rsidR="00C63DB9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44E1B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44E1B">
        <w:rPr>
          <w:rFonts w:ascii="Arial" w:eastAsia="Arial" w:hAnsi="Arial" w:cs="Arial"/>
          <w:sz w:val="24"/>
          <w:szCs w:val="24"/>
        </w:rPr>
        <w:t xml:space="preserve">. </w:t>
      </w:r>
      <w:r w:rsidR="00A65E2C">
        <w:rPr>
          <w:rFonts w:ascii="Arial" w:eastAsia="Arial" w:hAnsi="Arial" w:cs="Arial"/>
          <w:sz w:val="24"/>
          <w:szCs w:val="24"/>
        </w:rPr>
        <w:t>T. Padilla, Cebu City</w:t>
      </w:r>
      <w:r w:rsidR="001A51F3">
        <w:rPr>
          <w:rFonts w:ascii="Arial" w:eastAsia="Arial" w:hAnsi="Arial" w:cs="Arial"/>
          <w:sz w:val="24"/>
          <w:szCs w:val="24"/>
        </w:rPr>
        <w:t>. The fi</w:t>
      </w:r>
      <w:r w:rsidR="00CD5212">
        <w:rPr>
          <w:rFonts w:ascii="Arial" w:eastAsia="Arial" w:hAnsi="Arial" w:cs="Arial"/>
          <w:sz w:val="24"/>
          <w:szCs w:val="24"/>
        </w:rPr>
        <w:t xml:space="preserve">re was put under control at </w:t>
      </w:r>
      <w:r w:rsidR="00A65E2C">
        <w:rPr>
          <w:rFonts w:ascii="Arial" w:eastAsia="Arial" w:hAnsi="Arial" w:cs="Arial"/>
          <w:sz w:val="24"/>
          <w:szCs w:val="24"/>
        </w:rPr>
        <w:t>12:15 AM</w:t>
      </w:r>
      <w:r w:rsidR="00544E1B">
        <w:rPr>
          <w:rFonts w:ascii="Arial" w:eastAsia="Arial" w:hAnsi="Arial" w:cs="Arial"/>
          <w:sz w:val="24"/>
          <w:szCs w:val="24"/>
        </w:rPr>
        <w:t>. 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55E3DF50" w14:textId="1E93796B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ED6A87C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9A535F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9A535F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9A535F">
        <w:rPr>
          <w:rFonts w:ascii="Arial" w:eastAsia="Arial" w:hAnsi="Arial" w:cs="Arial"/>
          <w:b/>
          <w:color w:val="0070C0"/>
          <w:sz w:val="24"/>
          <w:szCs w:val="24"/>
        </w:rPr>
        <w:t>T. Padilla, Cebu City</w:t>
      </w:r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8F0457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8F0457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742F7C6C" w:rsidR="00CD5212" w:rsidRPr="00CD5212" w:rsidRDefault="009A53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63B1AA22" w:rsidR="00CD5212" w:rsidRPr="00CD5212" w:rsidRDefault="009A53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CD5212" w:rsidRPr="00CD5212" w14:paraId="39F56F46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687C68D5" w:rsidR="00CD5212" w:rsidRPr="00CD5212" w:rsidRDefault="004C7623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10445C7B" w:rsidR="00CD5212" w:rsidRPr="00CD5212" w:rsidRDefault="009A53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099409E4" w:rsidR="00CD5212" w:rsidRPr="00CD5212" w:rsidRDefault="009A53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CD5212" w:rsidRPr="00CD5212" w14:paraId="44A7FC5F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0668ACFC" w:rsidR="00CD5212" w:rsidRPr="00CD5212" w:rsidRDefault="004C7623" w:rsidP="00B1185F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4DF63B33" w:rsidR="00CD5212" w:rsidRPr="00CD5212" w:rsidRDefault="009A535F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445B89C3" w:rsidR="00CD5212" w:rsidRPr="00CD5212" w:rsidRDefault="009A535F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864F7B8" w14:textId="4AE9904C" w:rsidR="004B575F" w:rsidRDefault="0083244C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05150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9FACF44" w14:textId="77777777" w:rsidR="009345C3" w:rsidRDefault="009345C3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87C1DE" w14:textId="33DDBFE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3405EA22" w:rsidR="00140DA1" w:rsidRPr="00ED2AAC" w:rsidRDefault="00ED2AAC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D2AAC">
        <w:rPr>
          <w:rFonts w:ascii="Arial" w:eastAsia="Arial" w:hAnsi="Arial" w:cs="Arial"/>
          <w:sz w:val="24"/>
          <w:szCs w:val="24"/>
        </w:rPr>
        <w:t xml:space="preserve">There are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ED2AAC">
        <w:rPr>
          <w:rFonts w:ascii="Arial" w:eastAsia="Arial" w:hAnsi="Arial" w:cs="Arial"/>
          <w:sz w:val="24"/>
          <w:szCs w:val="24"/>
        </w:rPr>
        <w:t xml:space="preserve">; of which,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Pr="00ED2AAC">
        <w:rPr>
          <w:rFonts w:ascii="Arial" w:eastAsia="Arial" w:hAnsi="Arial" w:cs="Arial"/>
          <w:sz w:val="24"/>
          <w:szCs w:val="24"/>
        </w:rPr>
        <w:t xml:space="preserve"> are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ED2AAC">
        <w:rPr>
          <w:rFonts w:ascii="Arial" w:eastAsia="Arial" w:hAnsi="Arial" w:cs="Arial"/>
          <w:sz w:val="24"/>
          <w:szCs w:val="24"/>
        </w:rPr>
        <w:t xml:space="preserve"> and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 xml:space="preserve">2 </w:t>
      </w:r>
      <w:r w:rsidRPr="00ED2AAC">
        <w:rPr>
          <w:rFonts w:ascii="Arial" w:eastAsia="Arial" w:hAnsi="Arial" w:cs="Arial"/>
          <w:sz w:val="24"/>
          <w:szCs w:val="24"/>
        </w:rPr>
        <w:t xml:space="preserve">are 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ED2AA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5D77B8">
        <w:rPr>
          <w:rFonts w:ascii="Arial" w:eastAsia="Arial" w:hAnsi="Arial" w:cs="Arial"/>
          <w:color w:val="000000"/>
          <w:sz w:val="24"/>
          <w:szCs w:val="24"/>
        </w:rPr>
        <w:t>2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0787E05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D77B8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CD5212" w:rsidRPr="00CD5212" w14:paraId="1305DD39" w14:textId="77777777" w:rsidTr="008F0457">
        <w:trPr>
          <w:trHeight w:val="20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5323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518A" w14:textId="18ECCBAE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D5212" w:rsidRPr="00CD5212" w14:paraId="5DFB34C3" w14:textId="77777777" w:rsidTr="008F0457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C3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5F1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978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E905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D5212" w:rsidRPr="00CD5212" w14:paraId="643E1399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269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BF15" w14:textId="17480F6D" w:rsidR="00CD5212" w:rsidRPr="00CD5212" w:rsidRDefault="00CD5212" w:rsidP="00496F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F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42B2" w14:textId="33F964B9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9E19" w14:textId="6A68D4B3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D5212"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D5212" w:rsidRPr="00CD5212" w14:paraId="709E7EAB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D1B6" w14:textId="6725C329" w:rsidR="00CD5212" w:rsidRPr="00CD5212" w:rsidRDefault="004C7623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19FF" w14:textId="59E66841" w:rsidR="00CD5212" w:rsidRPr="00CD5212" w:rsidRDefault="00CD5212" w:rsidP="00496F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F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0E2C" w14:textId="7106684A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338" w14:textId="1FE729A0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D5212"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D5212" w:rsidRPr="00CD5212" w14:paraId="75114ED4" w14:textId="77777777" w:rsidTr="008F0457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039" w14:textId="25B180A0" w:rsidR="00CD5212" w:rsidRPr="00CD5212" w:rsidRDefault="004C7623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184" w14:textId="22A4A630" w:rsidR="00CD5212" w:rsidRPr="00CD5212" w:rsidRDefault="00CD5212" w:rsidP="00496F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F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D162" w14:textId="2599B43C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A92" w14:textId="59E5F50B" w:rsidR="00CD5212" w:rsidRPr="00CD5212" w:rsidRDefault="00496F3C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D5212"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28D4A32" w14:textId="2F25B997" w:rsidR="004B575F" w:rsidRPr="00EC5F21" w:rsidRDefault="004B575F" w:rsidP="004B575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EBE6F40" w14:textId="4CFE312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051502" w:rsidRPr="0005150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5150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E6A2622" w14:textId="23F60190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2059757" w:rsidR="00985089" w:rsidRPr="006E2A89" w:rsidRDefault="00F95CC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051502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2BAAC62" w:rsidR="00985089" w:rsidRPr="006E2A89" w:rsidRDefault="00E97EC4" w:rsidP="0005150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051502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4172179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03C7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D0D64C4" w:rsidR="00E938BC" w:rsidRPr="008B08F6" w:rsidRDefault="00F95CC7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051502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368A46" w14:textId="4A4014B8" w:rsidR="00B0073A" w:rsidRDefault="00B0073A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VII is closely coordinating with the local government unit of Cebu City for resource augmentation needed</w:t>
            </w:r>
            <w:r w:rsidR="005F5EF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by the affected families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</w:p>
          <w:p w14:paraId="2937AFF9" w14:textId="1D31EBFA" w:rsidR="00CD5212" w:rsidRDefault="00CD521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Assessment and validation on the number of </w:t>
            </w:r>
            <w:r w:rsidR="00F6280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families displaced and the number of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evacuation centers is ongoing.</w:t>
            </w:r>
          </w:p>
          <w:p w14:paraId="1061E0DF" w14:textId="20AAA313" w:rsidR="00F6280F" w:rsidRPr="00F6280F" w:rsidRDefault="00F6280F" w:rsidP="005F5E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lastRenderedPageBreak/>
              <w:t xml:space="preserve">DSWD-FO </w:t>
            </w:r>
            <w:r w:rsidR="005F5E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VII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5F5E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local government unit of Cebu City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updates and for possible 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augmentation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support.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727E5D35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051502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0E03DDB" w:rsidR="00F35CDA" w:rsidRDefault="00551079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0133A5DF" w:rsidR="00AA0B82" w:rsidRDefault="00051502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01B7" w14:textId="77777777" w:rsidR="00092DC4" w:rsidRDefault="00092DC4">
      <w:pPr>
        <w:spacing w:after="0" w:line="240" w:lineRule="auto"/>
      </w:pPr>
      <w:r>
        <w:separator/>
      </w:r>
    </w:p>
  </w:endnote>
  <w:endnote w:type="continuationSeparator" w:id="0">
    <w:p w14:paraId="6239F0DF" w14:textId="77777777" w:rsidR="00092DC4" w:rsidRDefault="0009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73AF926" w:rsidR="00350210" w:rsidRPr="00E61BD7" w:rsidRDefault="0082655B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573675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573675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12A81">
      <w:rPr>
        <w:rFonts w:ascii="Arial" w:eastAsia="Arial" w:hAnsi="Arial" w:cs="Arial"/>
        <w:sz w:val="14"/>
        <w:szCs w:val="14"/>
      </w:rPr>
      <w:t>DSWD DROMIC Report #</w:t>
    </w:r>
    <w:r w:rsidR="00417C8C">
      <w:rPr>
        <w:rFonts w:ascii="Arial" w:eastAsia="Arial" w:hAnsi="Arial" w:cs="Arial"/>
        <w:sz w:val="14"/>
        <w:szCs w:val="14"/>
      </w:rPr>
      <w:t>1</w:t>
    </w:r>
    <w:r w:rsidR="00E61BD7"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Brgy</w:t>
    </w:r>
    <w:proofErr w:type="spellEnd"/>
    <w:r w:rsidR="001A51F3">
      <w:rPr>
        <w:rFonts w:ascii="Arial" w:eastAsia="Arial" w:hAnsi="Arial" w:cs="Arial"/>
        <w:sz w:val="14"/>
        <w:szCs w:val="14"/>
      </w:rPr>
      <w:t xml:space="preserve">. </w:t>
    </w:r>
    <w:r w:rsidR="00051502">
      <w:rPr>
        <w:rFonts w:ascii="Arial" w:eastAsia="Arial" w:hAnsi="Arial" w:cs="Arial"/>
        <w:sz w:val="14"/>
        <w:szCs w:val="14"/>
      </w:rPr>
      <w:t xml:space="preserve">T. </w:t>
    </w:r>
    <w:r w:rsidR="00051502">
      <w:rPr>
        <w:rFonts w:ascii="Arial" w:eastAsia="Arial" w:hAnsi="Arial" w:cs="Arial"/>
        <w:sz w:val="14"/>
        <w:szCs w:val="14"/>
      </w:rPr>
      <w:t>Padilla, Cebu City</w:t>
    </w:r>
    <w:r w:rsidR="002F29EE">
      <w:rPr>
        <w:rFonts w:ascii="Arial" w:eastAsia="Arial" w:hAnsi="Arial" w:cs="Arial"/>
        <w:sz w:val="14"/>
        <w:szCs w:val="14"/>
      </w:rPr>
      <w:t xml:space="preserve"> as of 0</w:t>
    </w:r>
    <w:r w:rsidR="00051502">
      <w:rPr>
        <w:rFonts w:ascii="Arial" w:eastAsia="Arial" w:hAnsi="Arial" w:cs="Arial"/>
        <w:sz w:val="14"/>
        <w:szCs w:val="14"/>
      </w:rPr>
      <w:t>7</w:t>
    </w:r>
    <w:r w:rsidR="00417C8C">
      <w:rPr>
        <w:rFonts w:ascii="Arial" w:eastAsia="Arial" w:hAnsi="Arial" w:cs="Arial"/>
        <w:sz w:val="14"/>
        <w:szCs w:val="14"/>
      </w:rPr>
      <w:t xml:space="preserve"> January 2020</w:t>
    </w:r>
    <w:r w:rsidR="00573675">
      <w:rPr>
        <w:rFonts w:ascii="Arial" w:eastAsia="Arial" w:hAnsi="Arial" w:cs="Arial"/>
        <w:sz w:val="14"/>
        <w:szCs w:val="14"/>
      </w:rPr>
      <w:t>, 10A</w:t>
    </w:r>
    <w:bookmarkStart w:id="2" w:name="_GoBack"/>
    <w:bookmarkEnd w:id="2"/>
    <w:r w:rsidR="00E61BD7"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97FD7" w14:textId="77777777" w:rsidR="00092DC4" w:rsidRDefault="00092DC4">
      <w:pPr>
        <w:spacing w:after="0" w:line="240" w:lineRule="auto"/>
      </w:pPr>
      <w:r>
        <w:separator/>
      </w:r>
    </w:p>
  </w:footnote>
  <w:footnote w:type="continuationSeparator" w:id="0">
    <w:p w14:paraId="680BB10C" w14:textId="77777777" w:rsidR="00092DC4" w:rsidRDefault="0009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82674"/>
    <w:rsid w:val="002832B2"/>
    <w:rsid w:val="002840BB"/>
    <w:rsid w:val="002851FF"/>
    <w:rsid w:val="00293CD5"/>
    <w:rsid w:val="00296B42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44E1B"/>
    <w:rsid w:val="005479B1"/>
    <w:rsid w:val="00551079"/>
    <w:rsid w:val="00573675"/>
    <w:rsid w:val="0058197B"/>
    <w:rsid w:val="005838F4"/>
    <w:rsid w:val="00590B6B"/>
    <w:rsid w:val="005B7B3E"/>
    <w:rsid w:val="005D77B8"/>
    <w:rsid w:val="005F1BD1"/>
    <w:rsid w:val="005F5EF6"/>
    <w:rsid w:val="0061793C"/>
    <w:rsid w:val="00635DDB"/>
    <w:rsid w:val="00642CB1"/>
    <w:rsid w:val="00651F59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4356"/>
    <w:rsid w:val="00985089"/>
    <w:rsid w:val="009A361E"/>
    <w:rsid w:val="009A535F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07BEF"/>
    <w:rsid w:val="00D10EA4"/>
    <w:rsid w:val="00D343DF"/>
    <w:rsid w:val="00D52E23"/>
    <w:rsid w:val="00D567C6"/>
    <w:rsid w:val="00D61622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0A76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21</cp:revision>
  <dcterms:created xsi:type="dcterms:W3CDTF">2020-01-07T00:17:00Z</dcterms:created>
  <dcterms:modified xsi:type="dcterms:W3CDTF">2020-01-07T01:53:00Z</dcterms:modified>
</cp:coreProperties>
</file>