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24E" w:rsidRPr="00AC2F21" w:rsidRDefault="00D63E49" w:rsidP="0017624E">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#3</w:t>
      </w:r>
      <w:r w:rsidR="00D56FC4">
        <w:rPr>
          <w:rFonts w:ascii="Arial" w:eastAsia="Arial" w:hAnsi="Arial" w:cs="Arial"/>
          <w:b/>
          <w:sz w:val="32"/>
          <w:szCs w:val="24"/>
        </w:rPr>
        <w:t>9</w:t>
      </w:r>
      <w:r w:rsidR="0017624E">
        <w:rPr>
          <w:rFonts w:ascii="Arial" w:eastAsia="Arial" w:hAnsi="Arial" w:cs="Arial"/>
          <w:b/>
          <w:sz w:val="32"/>
          <w:szCs w:val="24"/>
        </w:rPr>
        <w:t xml:space="preserve"> </w:t>
      </w:r>
      <w:r w:rsidR="0017624E" w:rsidRPr="00AC2F21">
        <w:rPr>
          <w:rFonts w:ascii="Arial" w:eastAsia="Arial" w:hAnsi="Arial" w:cs="Arial"/>
          <w:b/>
          <w:sz w:val="32"/>
          <w:szCs w:val="24"/>
        </w:rPr>
        <w:t>on</w:t>
      </w:r>
      <w:r w:rsidR="0017624E">
        <w:rPr>
          <w:rFonts w:ascii="Arial" w:eastAsia="Arial" w:hAnsi="Arial" w:cs="Arial"/>
          <w:b/>
          <w:sz w:val="32"/>
          <w:szCs w:val="24"/>
        </w:rPr>
        <w:t xml:space="preserve"> </w:t>
      </w:r>
      <w:r w:rsidR="0017624E" w:rsidRPr="00AC2F21">
        <w:rPr>
          <w:rFonts w:ascii="Arial" w:eastAsia="Arial" w:hAnsi="Arial" w:cs="Arial"/>
          <w:b/>
          <w:sz w:val="32"/>
          <w:szCs w:val="24"/>
        </w:rPr>
        <w:t>the</w:t>
      </w:r>
      <w:r w:rsidR="0017624E">
        <w:rPr>
          <w:rFonts w:ascii="Arial" w:eastAsia="Arial" w:hAnsi="Arial" w:cs="Arial"/>
          <w:b/>
          <w:sz w:val="32"/>
          <w:szCs w:val="24"/>
        </w:rPr>
        <w:t xml:space="preserve"> </w:t>
      </w:r>
      <w:r w:rsidR="0017624E" w:rsidRPr="00AC2F21">
        <w:rPr>
          <w:rFonts w:ascii="Arial" w:eastAsia="Arial" w:hAnsi="Arial" w:cs="Arial"/>
          <w:b/>
          <w:sz w:val="32"/>
          <w:szCs w:val="24"/>
        </w:rPr>
        <w:t>Taal</w:t>
      </w:r>
      <w:r w:rsidR="0017624E">
        <w:rPr>
          <w:rFonts w:ascii="Arial" w:eastAsia="Arial" w:hAnsi="Arial" w:cs="Arial"/>
          <w:b/>
          <w:sz w:val="32"/>
          <w:szCs w:val="24"/>
        </w:rPr>
        <w:t xml:space="preserve"> </w:t>
      </w:r>
      <w:r w:rsidR="0017624E" w:rsidRPr="00AC2F21">
        <w:rPr>
          <w:rFonts w:ascii="Arial" w:eastAsia="Arial" w:hAnsi="Arial" w:cs="Arial"/>
          <w:b/>
          <w:sz w:val="32"/>
          <w:szCs w:val="24"/>
        </w:rPr>
        <w:t>Volcano</w:t>
      </w:r>
      <w:r w:rsidR="0017624E">
        <w:rPr>
          <w:rFonts w:ascii="Arial" w:eastAsia="Arial" w:hAnsi="Arial" w:cs="Arial"/>
          <w:b/>
          <w:sz w:val="32"/>
          <w:szCs w:val="24"/>
        </w:rPr>
        <w:t xml:space="preserve"> </w:t>
      </w:r>
      <w:r w:rsidR="0017624E" w:rsidRPr="00AC2F21">
        <w:rPr>
          <w:rFonts w:ascii="Arial" w:eastAsia="Arial" w:hAnsi="Arial" w:cs="Arial"/>
          <w:b/>
          <w:sz w:val="32"/>
          <w:szCs w:val="24"/>
        </w:rPr>
        <w:t>Eruption</w:t>
      </w:r>
    </w:p>
    <w:p w:rsidR="0017624E" w:rsidRDefault="0017624E" w:rsidP="0017624E">
      <w:pPr>
        <w:ind w:right="27"/>
        <w:contextualSpacing/>
        <w:jc w:val="center"/>
        <w:rPr>
          <w:rFonts w:ascii="Arial" w:eastAsia="Arial" w:hAnsi="Arial" w:cs="Arial"/>
          <w:sz w:val="24"/>
          <w:szCs w:val="24"/>
        </w:rPr>
      </w:pPr>
      <w:r w:rsidRPr="00AC2F21">
        <w:rPr>
          <w:rFonts w:ascii="Arial" w:eastAsia="Arial" w:hAnsi="Arial" w:cs="Arial"/>
          <w:sz w:val="24"/>
          <w:szCs w:val="24"/>
        </w:rPr>
        <w:t>as</w:t>
      </w:r>
      <w:r>
        <w:rPr>
          <w:rFonts w:ascii="Arial" w:eastAsia="Arial" w:hAnsi="Arial" w:cs="Arial"/>
          <w:sz w:val="24"/>
          <w:szCs w:val="24"/>
        </w:rPr>
        <w:t xml:space="preserve"> </w:t>
      </w:r>
      <w:r w:rsidRPr="00AC2F21">
        <w:rPr>
          <w:rFonts w:ascii="Arial" w:eastAsia="Arial" w:hAnsi="Arial" w:cs="Arial"/>
          <w:sz w:val="24"/>
          <w:szCs w:val="24"/>
        </w:rPr>
        <w:t>of</w:t>
      </w:r>
      <w:r w:rsidR="00CC09B5">
        <w:rPr>
          <w:rFonts w:ascii="Arial" w:eastAsia="Arial" w:hAnsi="Arial" w:cs="Arial"/>
          <w:sz w:val="24"/>
          <w:szCs w:val="24"/>
        </w:rPr>
        <w:t xml:space="preserve"> 0</w:t>
      </w:r>
      <w:r w:rsidR="00D56FC4">
        <w:rPr>
          <w:rFonts w:ascii="Arial" w:eastAsia="Arial" w:hAnsi="Arial" w:cs="Arial"/>
          <w:sz w:val="24"/>
          <w:szCs w:val="24"/>
        </w:rPr>
        <w:t>6</w:t>
      </w:r>
      <w:r>
        <w:rPr>
          <w:rFonts w:ascii="Arial" w:eastAsia="Arial" w:hAnsi="Arial" w:cs="Arial"/>
          <w:sz w:val="24"/>
          <w:szCs w:val="24"/>
        </w:rPr>
        <w:t xml:space="preserve"> </w:t>
      </w:r>
      <w:r w:rsidR="00CC09B5">
        <w:rPr>
          <w:rFonts w:ascii="Arial" w:eastAsia="Arial" w:hAnsi="Arial" w:cs="Arial"/>
          <w:sz w:val="24"/>
          <w:szCs w:val="24"/>
        </w:rPr>
        <w:t>Febr</w:t>
      </w:r>
      <w:r w:rsidRPr="00AC2F21">
        <w:rPr>
          <w:rFonts w:ascii="Arial" w:eastAsia="Arial" w:hAnsi="Arial" w:cs="Arial"/>
          <w:sz w:val="24"/>
          <w:szCs w:val="24"/>
        </w:rPr>
        <w:t>uary</w:t>
      </w:r>
      <w:r>
        <w:rPr>
          <w:rFonts w:ascii="Arial" w:eastAsia="Arial" w:hAnsi="Arial" w:cs="Arial"/>
          <w:sz w:val="24"/>
          <w:szCs w:val="24"/>
        </w:rPr>
        <w:t xml:space="preserve"> </w:t>
      </w:r>
      <w:r w:rsidRPr="00AC2F21">
        <w:rPr>
          <w:rFonts w:ascii="Arial" w:eastAsia="Arial" w:hAnsi="Arial" w:cs="Arial"/>
          <w:sz w:val="24"/>
          <w:szCs w:val="24"/>
        </w:rPr>
        <w:t>2020,</w:t>
      </w:r>
      <w:r>
        <w:rPr>
          <w:rFonts w:ascii="Arial" w:eastAsia="Arial" w:hAnsi="Arial" w:cs="Arial"/>
          <w:sz w:val="24"/>
          <w:szCs w:val="24"/>
        </w:rPr>
        <w:t xml:space="preserve"> 6PM</w:t>
      </w:r>
    </w:p>
    <w:p w:rsidR="000F651C" w:rsidRPr="00AC2F21" w:rsidRDefault="000F651C" w:rsidP="003E2474">
      <w:pPr>
        <w:ind w:right="27"/>
        <w:contextualSpacing/>
        <w:jc w:val="center"/>
        <w:rPr>
          <w:rFonts w:ascii="Arial" w:eastAsia="Arial" w:hAnsi="Arial" w:cs="Arial"/>
          <w:sz w:val="24"/>
          <w:szCs w:val="24"/>
        </w:rPr>
      </w:pPr>
      <w:bookmarkStart w:id="0" w:name="_GoBack"/>
      <w:bookmarkEnd w:id="0"/>
    </w:p>
    <w:p w:rsidR="00C46A8D" w:rsidRPr="00AC2F21" w:rsidRDefault="00C46A8D" w:rsidP="003E2474">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3E2474">
      <w:pPr>
        <w:ind w:right="27"/>
        <w:contextualSpacing/>
        <w:jc w:val="both"/>
        <w:rPr>
          <w:rFonts w:ascii="Arial" w:hAnsi="Arial" w:cs="Arial"/>
          <w:sz w:val="24"/>
          <w:szCs w:val="24"/>
        </w:rPr>
      </w:pPr>
      <w:bookmarkStart w:id="1" w:name="_30j0zll" w:colFirst="0" w:colLast="0"/>
      <w:bookmarkStart w:id="2" w:name="_1fob9te" w:colFirst="0" w:colLast="0"/>
      <w:bookmarkEnd w:id="1"/>
      <w:bookmarkEnd w:id="2"/>
    </w:p>
    <w:p w:rsidR="006E2479" w:rsidRDefault="006E2479" w:rsidP="003E2474">
      <w:pPr>
        <w:ind w:right="27"/>
        <w:contextualSpacing/>
        <w:jc w:val="both"/>
        <w:rPr>
          <w:rFonts w:ascii="Arial" w:eastAsia="Arial" w:hAnsi="Arial" w:cs="Arial"/>
          <w:i/>
          <w:color w:val="0070C0"/>
          <w:sz w:val="16"/>
          <w:szCs w:val="24"/>
        </w:rPr>
      </w:pPr>
      <w:r w:rsidRPr="006E2479">
        <w:rPr>
          <w:rFonts w:ascii="Arial" w:hAnsi="Arial" w:cs="Arial"/>
          <w:sz w:val="23"/>
          <w:szCs w:val="23"/>
        </w:rPr>
        <w:t>At 5:30 PM</w:t>
      </w:r>
      <w:r w:rsidR="00580865">
        <w:rPr>
          <w:rFonts w:ascii="Arial" w:hAnsi="Arial" w:cs="Arial"/>
          <w:sz w:val="23"/>
          <w:szCs w:val="23"/>
        </w:rPr>
        <w:t>,</w:t>
      </w:r>
      <w:r w:rsidRPr="006E2479">
        <w:rPr>
          <w:rFonts w:ascii="Arial" w:hAnsi="Arial" w:cs="Arial"/>
          <w:sz w:val="23"/>
          <w:szCs w:val="23"/>
        </w:rPr>
        <w:t xml:space="preserve"> 12 January 2020, the Philippine Institute of Volcanology and Seismology (PHIVOLCS) has raised alert level 4 over Taal Volcano, indicating that hazardous eruption is possible within hours to days.  In its 8:00 AM, 26 January 2020 advisory, the agency has lowered the alert status of Taal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Taal’s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353AC4">
      <w:pPr>
        <w:ind w:right="27"/>
        <w:contextualSpacing/>
        <w:rPr>
          <w:rFonts w:ascii="Arial" w:eastAsia="Arial" w:hAnsi="Arial" w:cs="Arial"/>
          <w:i/>
          <w:color w:val="0070C0"/>
          <w:sz w:val="16"/>
          <w:szCs w:val="24"/>
        </w:rPr>
      </w:pPr>
    </w:p>
    <w:p w:rsidR="009A0EA7" w:rsidRDefault="00DD38C2" w:rsidP="00353AC4">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353AC4" w:rsidRPr="00353AC4" w:rsidRDefault="00353AC4" w:rsidP="00353AC4">
      <w:pPr>
        <w:ind w:right="27"/>
        <w:contextualSpacing/>
        <w:jc w:val="right"/>
        <w:rPr>
          <w:rFonts w:ascii="Arial" w:eastAsia="Arial" w:hAnsi="Arial" w:cs="Arial"/>
          <w:i/>
          <w:color w:val="0070C0"/>
          <w:sz w:val="16"/>
          <w:szCs w:val="24"/>
        </w:rPr>
      </w:pPr>
    </w:p>
    <w:p w:rsidR="006D5DFC" w:rsidRPr="00AC2F21" w:rsidRDefault="00F779E2" w:rsidP="003E2474">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3E2474">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774057" w:rsidRPr="00774057">
        <w:rPr>
          <w:rFonts w:ascii="Arial" w:eastAsia="Times New Roman" w:hAnsi="Arial" w:cs="Arial"/>
          <w:b/>
          <w:bCs/>
          <w:color w:val="0070C0"/>
          <w:sz w:val="24"/>
          <w:szCs w:val="24"/>
        </w:rPr>
        <w:t xml:space="preserve">133,696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774057" w:rsidRPr="00774057">
        <w:rPr>
          <w:rFonts w:ascii="Arial" w:eastAsia="Times New Roman" w:hAnsi="Arial" w:cs="Arial"/>
          <w:b/>
          <w:bCs/>
          <w:color w:val="0070C0"/>
          <w:sz w:val="24"/>
          <w:szCs w:val="24"/>
        </w:rPr>
        <w:t xml:space="preserve">501,908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Taal</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3E2474">
      <w:pPr>
        <w:pStyle w:val="ListParagraph"/>
        <w:ind w:left="426" w:right="27"/>
        <w:jc w:val="both"/>
        <w:textAlignment w:val="baseline"/>
        <w:outlineLvl w:val="0"/>
        <w:rPr>
          <w:rFonts w:ascii="Arial" w:eastAsia="Times New Roman" w:hAnsi="Arial" w:cs="Arial"/>
          <w:sz w:val="24"/>
          <w:szCs w:val="24"/>
        </w:rPr>
      </w:pPr>
    </w:p>
    <w:p w:rsidR="00D24B14" w:rsidRDefault="00F779E2" w:rsidP="003E2474">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76" w:type="pct"/>
        <w:tblInd w:w="421" w:type="dxa"/>
        <w:tblCellMar>
          <w:left w:w="0" w:type="dxa"/>
          <w:right w:w="0" w:type="dxa"/>
        </w:tblCellMar>
        <w:tblLook w:val="04A0" w:firstRow="1" w:lastRow="0" w:firstColumn="1" w:lastColumn="0" w:noHBand="0" w:noVBand="1"/>
      </w:tblPr>
      <w:tblGrid>
        <w:gridCol w:w="203"/>
        <w:gridCol w:w="4617"/>
        <w:gridCol w:w="1559"/>
        <w:gridCol w:w="1462"/>
        <w:gridCol w:w="1460"/>
      </w:tblGrid>
      <w:tr w:rsidR="00774057" w:rsidRPr="00774057" w:rsidTr="00774057">
        <w:trPr>
          <w:trHeight w:val="20"/>
          <w:tblHeader/>
        </w:trPr>
        <w:tc>
          <w:tcPr>
            <w:tcW w:w="259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REGION / PROVINCE / MUNICIPALITY </w:t>
            </w:r>
          </w:p>
        </w:tc>
        <w:tc>
          <w:tcPr>
            <w:tcW w:w="240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NUMBER OF AFFECTED </w:t>
            </w:r>
          </w:p>
        </w:tc>
      </w:tr>
      <w:tr w:rsidR="00774057" w:rsidRPr="00774057" w:rsidTr="00774057">
        <w:trPr>
          <w:trHeight w:val="20"/>
          <w:tblHeader/>
        </w:trPr>
        <w:tc>
          <w:tcPr>
            <w:tcW w:w="2591" w:type="pct"/>
            <w:gridSpan w:val="2"/>
            <w:vMerge/>
            <w:tcBorders>
              <w:top w:val="single" w:sz="4" w:space="0" w:color="000000"/>
              <w:left w:val="single" w:sz="4" w:space="0" w:color="000000"/>
              <w:bottom w:val="nil"/>
              <w:right w:val="single" w:sz="4" w:space="0" w:color="000000"/>
            </w:tcBorders>
            <w:vAlign w:val="center"/>
            <w:hideMark/>
          </w:tcPr>
          <w:p w:rsidR="00774057" w:rsidRPr="00774057" w:rsidRDefault="00774057" w:rsidP="00774057">
            <w:pPr>
              <w:ind w:right="57"/>
              <w:contextualSpacing/>
              <w:rPr>
                <w:rFonts w:ascii="Arial" w:hAnsi="Arial" w:cs="Arial"/>
                <w:b/>
                <w:bCs/>
                <w:color w:val="000000"/>
                <w:sz w:val="20"/>
                <w:szCs w:val="20"/>
              </w:rPr>
            </w:pPr>
          </w:p>
        </w:tc>
        <w:tc>
          <w:tcPr>
            <w:tcW w:w="838"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Barangays </w:t>
            </w:r>
          </w:p>
        </w:tc>
        <w:tc>
          <w:tcPr>
            <w:tcW w:w="78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Families </w:t>
            </w:r>
          </w:p>
        </w:tc>
        <w:tc>
          <w:tcPr>
            <w:tcW w:w="7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Persons </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GRAND TOTAL</w:t>
            </w:r>
          </w:p>
        </w:tc>
        <w:tc>
          <w:tcPr>
            <w:tcW w:w="838"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133,696 </w:t>
            </w:r>
          </w:p>
        </w:tc>
        <w:tc>
          <w:tcPr>
            <w:tcW w:w="785"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501,908 </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NCR</w:t>
            </w:r>
          </w:p>
        </w:tc>
        <w:tc>
          <w:tcPr>
            <w:tcW w:w="838"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1,599 </w:t>
            </w:r>
          </w:p>
        </w:tc>
        <w:tc>
          <w:tcPr>
            <w:tcW w:w="785"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6,208 </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37"/>
              <w:contextualSpacing/>
              <w:rPr>
                <w:rFonts w:ascii="Arial" w:hAnsi="Arial" w:cs="Arial"/>
                <w:i/>
                <w:iCs/>
                <w:color w:val="000000"/>
                <w:sz w:val="20"/>
                <w:szCs w:val="20"/>
              </w:rPr>
            </w:pPr>
            <w:r w:rsidRPr="00774057">
              <w:rPr>
                <w:rFonts w:ascii="Arial" w:hAnsi="Arial" w:cs="Arial"/>
                <w:i/>
                <w:iCs/>
                <w:color w:val="000000"/>
                <w:sz w:val="20"/>
                <w:szCs w:val="20"/>
              </w:rPr>
              <w:t>Caloocan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51</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210</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37"/>
              <w:contextualSpacing/>
              <w:rPr>
                <w:rFonts w:ascii="Arial" w:hAnsi="Arial" w:cs="Arial"/>
                <w:i/>
                <w:iCs/>
                <w:color w:val="000000"/>
                <w:sz w:val="20"/>
                <w:szCs w:val="20"/>
              </w:rPr>
            </w:pPr>
            <w:r w:rsidRPr="00774057">
              <w:rPr>
                <w:rFonts w:ascii="Arial" w:hAnsi="Arial" w:cs="Arial"/>
                <w:i/>
                <w:iCs/>
                <w:color w:val="000000"/>
                <w:sz w:val="20"/>
                <w:szCs w:val="20"/>
              </w:rPr>
              <w:t>Makati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20</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78</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37"/>
              <w:contextualSpacing/>
              <w:rPr>
                <w:rFonts w:ascii="Arial" w:hAnsi="Arial" w:cs="Arial"/>
                <w:i/>
                <w:iCs/>
                <w:color w:val="000000"/>
                <w:sz w:val="20"/>
                <w:szCs w:val="20"/>
              </w:rPr>
            </w:pPr>
            <w:r w:rsidRPr="00774057">
              <w:rPr>
                <w:rFonts w:ascii="Arial" w:hAnsi="Arial" w:cs="Arial"/>
                <w:i/>
                <w:iCs/>
                <w:color w:val="000000"/>
                <w:sz w:val="20"/>
                <w:szCs w:val="20"/>
              </w:rPr>
              <w:t>Malabon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32</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141</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37"/>
              <w:contextualSpacing/>
              <w:rPr>
                <w:rFonts w:ascii="Arial" w:hAnsi="Arial" w:cs="Arial"/>
                <w:i/>
                <w:iCs/>
                <w:color w:val="000000"/>
                <w:sz w:val="20"/>
                <w:szCs w:val="20"/>
              </w:rPr>
            </w:pPr>
            <w:r w:rsidRPr="00774057">
              <w:rPr>
                <w:rFonts w:ascii="Arial" w:hAnsi="Arial" w:cs="Arial"/>
                <w:i/>
                <w:iCs/>
                <w:color w:val="000000"/>
                <w:sz w:val="20"/>
                <w:szCs w:val="20"/>
              </w:rPr>
              <w:t>Mandaluyong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72</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273</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37"/>
              <w:contextualSpacing/>
              <w:rPr>
                <w:rFonts w:ascii="Arial" w:hAnsi="Arial" w:cs="Arial"/>
                <w:i/>
                <w:iCs/>
                <w:color w:val="000000"/>
                <w:sz w:val="20"/>
                <w:szCs w:val="20"/>
              </w:rPr>
            </w:pPr>
            <w:r w:rsidRPr="00774057">
              <w:rPr>
                <w:rFonts w:ascii="Arial" w:hAnsi="Arial" w:cs="Arial"/>
                <w:i/>
                <w:iCs/>
                <w:color w:val="000000"/>
                <w:sz w:val="20"/>
                <w:szCs w:val="20"/>
              </w:rPr>
              <w:t>Manila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210</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814</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37"/>
              <w:contextualSpacing/>
              <w:rPr>
                <w:rFonts w:ascii="Arial" w:hAnsi="Arial" w:cs="Arial"/>
                <w:i/>
                <w:iCs/>
                <w:color w:val="000000"/>
                <w:sz w:val="20"/>
                <w:szCs w:val="20"/>
              </w:rPr>
            </w:pPr>
            <w:r w:rsidRPr="00774057">
              <w:rPr>
                <w:rFonts w:ascii="Arial" w:hAnsi="Arial" w:cs="Arial"/>
                <w:i/>
                <w:iCs/>
                <w:color w:val="000000"/>
                <w:sz w:val="20"/>
                <w:szCs w:val="20"/>
              </w:rPr>
              <w:t>Marikina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5</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37"/>
              <w:contextualSpacing/>
              <w:rPr>
                <w:rFonts w:ascii="Arial" w:hAnsi="Arial" w:cs="Arial"/>
                <w:i/>
                <w:iCs/>
                <w:color w:val="000000"/>
                <w:sz w:val="20"/>
                <w:szCs w:val="20"/>
              </w:rPr>
            </w:pPr>
            <w:r w:rsidRPr="00774057">
              <w:rPr>
                <w:rFonts w:ascii="Arial" w:hAnsi="Arial" w:cs="Arial"/>
                <w:i/>
                <w:iCs/>
                <w:color w:val="000000"/>
                <w:sz w:val="20"/>
                <w:szCs w:val="20"/>
              </w:rPr>
              <w:t>Muntinlupa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367</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1406</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37"/>
              <w:contextualSpacing/>
              <w:rPr>
                <w:rFonts w:ascii="Arial" w:hAnsi="Arial" w:cs="Arial"/>
                <w:i/>
                <w:iCs/>
                <w:color w:val="000000"/>
                <w:sz w:val="20"/>
                <w:szCs w:val="20"/>
              </w:rPr>
            </w:pPr>
            <w:r w:rsidRPr="00774057">
              <w:rPr>
                <w:rFonts w:ascii="Arial" w:hAnsi="Arial" w:cs="Arial"/>
                <w:i/>
                <w:iCs/>
                <w:color w:val="000000"/>
                <w:sz w:val="20"/>
                <w:szCs w:val="20"/>
              </w:rPr>
              <w:t>Navotas**</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12</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48</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37"/>
              <w:contextualSpacing/>
              <w:rPr>
                <w:rFonts w:ascii="Arial" w:hAnsi="Arial" w:cs="Arial"/>
                <w:i/>
                <w:iCs/>
                <w:color w:val="000000"/>
                <w:sz w:val="20"/>
                <w:szCs w:val="20"/>
              </w:rPr>
            </w:pPr>
            <w:r w:rsidRPr="00774057">
              <w:rPr>
                <w:rFonts w:ascii="Arial" w:hAnsi="Arial" w:cs="Arial"/>
                <w:i/>
                <w:iCs/>
                <w:color w:val="000000"/>
                <w:sz w:val="20"/>
                <w:szCs w:val="20"/>
              </w:rPr>
              <w:t>Paranaque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123</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446</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37"/>
              <w:contextualSpacing/>
              <w:rPr>
                <w:rFonts w:ascii="Arial" w:hAnsi="Arial" w:cs="Arial"/>
                <w:i/>
                <w:iCs/>
                <w:color w:val="000000"/>
                <w:sz w:val="20"/>
                <w:szCs w:val="20"/>
              </w:rPr>
            </w:pPr>
            <w:r w:rsidRPr="00774057">
              <w:rPr>
                <w:rFonts w:ascii="Arial" w:hAnsi="Arial" w:cs="Arial"/>
                <w:i/>
                <w:iCs/>
                <w:color w:val="000000"/>
                <w:sz w:val="20"/>
                <w:szCs w:val="20"/>
              </w:rPr>
              <w:t>Taguig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590</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2257</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37"/>
              <w:contextualSpacing/>
              <w:rPr>
                <w:rFonts w:ascii="Arial" w:hAnsi="Arial" w:cs="Arial"/>
                <w:i/>
                <w:iCs/>
                <w:color w:val="000000"/>
                <w:sz w:val="20"/>
                <w:szCs w:val="20"/>
              </w:rPr>
            </w:pPr>
            <w:r w:rsidRPr="00774057">
              <w:rPr>
                <w:rFonts w:ascii="Arial" w:hAnsi="Arial" w:cs="Arial"/>
                <w:i/>
                <w:iCs/>
                <w:color w:val="000000"/>
                <w:sz w:val="20"/>
                <w:szCs w:val="20"/>
              </w:rPr>
              <w:t>Quezon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61</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262</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37"/>
              <w:contextualSpacing/>
              <w:rPr>
                <w:rFonts w:ascii="Arial" w:hAnsi="Arial" w:cs="Arial"/>
                <w:i/>
                <w:iCs/>
                <w:color w:val="000000"/>
                <w:sz w:val="20"/>
                <w:szCs w:val="20"/>
              </w:rPr>
            </w:pPr>
            <w:r w:rsidRPr="00774057">
              <w:rPr>
                <w:rFonts w:ascii="Arial" w:hAnsi="Arial" w:cs="Arial"/>
                <w:i/>
                <w:iCs/>
                <w:color w:val="000000"/>
                <w:sz w:val="20"/>
                <w:szCs w:val="20"/>
              </w:rPr>
              <w:t>San Juan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17</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56</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37"/>
              <w:contextualSpacing/>
              <w:rPr>
                <w:rFonts w:ascii="Arial" w:hAnsi="Arial" w:cs="Arial"/>
                <w:i/>
                <w:iCs/>
                <w:color w:val="000000"/>
                <w:sz w:val="20"/>
                <w:szCs w:val="20"/>
              </w:rPr>
            </w:pPr>
            <w:r w:rsidRPr="00774057">
              <w:rPr>
                <w:rFonts w:ascii="Arial" w:hAnsi="Arial" w:cs="Arial"/>
                <w:i/>
                <w:iCs/>
                <w:color w:val="000000"/>
                <w:sz w:val="20"/>
                <w:szCs w:val="20"/>
              </w:rPr>
              <w:t>Valenzuela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43</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212</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REGION III</w:t>
            </w:r>
          </w:p>
        </w:tc>
        <w:tc>
          <w:tcPr>
            <w:tcW w:w="838"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99 </w:t>
            </w:r>
          </w:p>
        </w:tc>
        <w:tc>
          <w:tcPr>
            <w:tcW w:w="785"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353 </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Bataan</w:t>
            </w:r>
          </w:p>
        </w:tc>
        <w:tc>
          <w:tcPr>
            <w:tcW w:w="838"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3 </w:t>
            </w:r>
          </w:p>
        </w:tc>
        <w:tc>
          <w:tcPr>
            <w:tcW w:w="78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Hermosa**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 </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Bulacan</w:t>
            </w:r>
          </w:p>
        </w:tc>
        <w:tc>
          <w:tcPr>
            <w:tcW w:w="838"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14 </w:t>
            </w:r>
          </w:p>
        </w:tc>
        <w:tc>
          <w:tcPr>
            <w:tcW w:w="78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44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Baliuag**</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Calumpit**</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Guiguinto**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Hagonoy**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Malolos (capital)**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7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14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Plaridel**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 </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Nueva Ecija</w:t>
            </w:r>
          </w:p>
        </w:tc>
        <w:tc>
          <w:tcPr>
            <w:tcW w:w="838"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10 </w:t>
            </w:r>
          </w:p>
        </w:tc>
        <w:tc>
          <w:tcPr>
            <w:tcW w:w="78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30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Cabanatuan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Cabiao**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Talavera**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16 </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Pampanga</w:t>
            </w:r>
          </w:p>
        </w:tc>
        <w:tc>
          <w:tcPr>
            <w:tcW w:w="838"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50 </w:t>
            </w:r>
          </w:p>
        </w:tc>
        <w:tc>
          <w:tcPr>
            <w:tcW w:w="78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184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Angeles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18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Apalit**</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71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Masantol**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Mexico**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San Fernando (capital)**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Santa Ana**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24 </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Tarlac</w:t>
            </w:r>
          </w:p>
        </w:tc>
        <w:tc>
          <w:tcPr>
            <w:tcW w:w="838"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5 </w:t>
            </w:r>
          </w:p>
        </w:tc>
        <w:tc>
          <w:tcPr>
            <w:tcW w:w="78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27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Capas**</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Paniqui**</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Tarlac (capital)**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 </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Zambales</w:t>
            </w:r>
          </w:p>
        </w:tc>
        <w:tc>
          <w:tcPr>
            <w:tcW w:w="838"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17 </w:t>
            </w:r>
          </w:p>
        </w:tc>
        <w:tc>
          <w:tcPr>
            <w:tcW w:w="78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57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Iba (capital)**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Olongapo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Felipe**</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Narciso**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22 </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CALABARZON</w:t>
            </w:r>
          </w:p>
        </w:tc>
        <w:tc>
          <w:tcPr>
            <w:tcW w:w="838"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131,998 </w:t>
            </w:r>
          </w:p>
        </w:tc>
        <w:tc>
          <w:tcPr>
            <w:tcW w:w="785"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495,347 </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Batangas</w:t>
            </w:r>
          </w:p>
        </w:tc>
        <w:tc>
          <w:tcPr>
            <w:tcW w:w="838"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89,726 </w:t>
            </w:r>
          </w:p>
        </w:tc>
        <w:tc>
          <w:tcPr>
            <w:tcW w:w="78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338,390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Agoncillo*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73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387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Alitagtag**</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1,873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6,231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Balayan**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4,988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17,654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Balete*</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302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742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Batangas City (capital)**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12,495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46,764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Bauan**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8,798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32,262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Calaca*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2,280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8,547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Calatagan**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2,313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8,245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Cuenca*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1,105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3,786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Ibaan**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1,795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6,413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Laurel*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1,113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4,687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Lemery*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348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1,585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Lian**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908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3,517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Lipa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7,476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31,471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Lobo**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346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1,341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Mabini*</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1,182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4,031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Malvar**</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7,061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28,799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Mataas Na Kahoy*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1,107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3,919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Nasugbu**</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2,537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9,013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Padre Garcia**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708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3,031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Rosario**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2,895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11,920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Jose**</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2,126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8,456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Juan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1,429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5,070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Luis**</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5,135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17,833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Nicolas*</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Pascual**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5,879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20,458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Santa Teresita**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366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1,163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Santo Tomas**</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2,699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11,651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Taal*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209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1,001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Talisay*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325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1,455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Tanauan*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6,889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25,746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Taysan**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822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3,039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Tuy**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2,134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8,078 </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Cavite</w:t>
            </w:r>
          </w:p>
        </w:tc>
        <w:tc>
          <w:tcPr>
            <w:tcW w:w="838"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26,866 </w:t>
            </w:r>
          </w:p>
        </w:tc>
        <w:tc>
          <w:tcPr>
            <w:tcW w:w="78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97,387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Alfonso**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2,856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10,979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Amadeo**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881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3,274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Bacoor**</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514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1,849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Carmona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328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1,253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Dasmariñas**</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691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2,671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General Emilio Aguinaldo**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128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489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General Trias**</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1,473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5,738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Indang**</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368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1,330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Maragondon**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529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2,319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Mendez (MENDEZ-NUÑEZ)**</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362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1,330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Naic**</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187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668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Noveleta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16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56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Silang**</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377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1,485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Tagaytay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3,421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12,707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Tanza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151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636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Ternate**</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28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99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Trece Martires City (capital)**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14,556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50,504 </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Laguna</w:t>
            </w:r>
          </w:p>
        </w:tc>
        <w:tc>
          <w:tcPr>
            <w:tcW w:w="838"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8,694 </w:t>
            </w:r>
          </w:p>
        </w:tc>
        <w:tc>
          <w:tcPr>
            <w:tcW w:w="78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33,143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Alaminos**</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709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2,518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558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2,142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Cabuyao**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688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3,482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Calamba**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5,370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19,608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Cavinti**</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51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217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Kalayaan**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24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103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Los Baños**</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304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1,026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Magdalena**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46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172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Majayjay**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62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229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Nagcarlan**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116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408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Pakil**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25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Pila**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154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551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Pablo City**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289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1,426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Santa Cruz (capital)**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149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607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Santa Rosa**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136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504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Siniloan**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55 </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Quezon</w:t>
            </w:r>
          </w:p>
        </w:tc>
        <w:tc>
          <w:tcPr>
            <w:tcW w:w="838"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6,202 </w:t>
            </w:r>
          </w:p>
        </w:tc>
        <w:tc>
          <w:tcPr>
            <w:tcW w:w="78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24,415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Agdangan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Atimonan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66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Calauag</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Candelaria**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1,306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5,917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Catanauan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37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134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Dolores**</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620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2,368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General Luna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28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Gumaca**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19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Infanta**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Lopez</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Lucban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29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Lucena City (capital)**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266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1,053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Macalelon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18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Mauban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44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170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Mulanay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14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54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Padre Burgos</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28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93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Pagbilao**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90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355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Panukulan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Perez</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Pitogo**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38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152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Plaridel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Polillo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20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Quezon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Real**</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15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51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Sampaloc**</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23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Antonio**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673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2,785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Sariaya**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1,202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4,274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Tagkawayan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7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32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Tayabas**</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522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Tiaong**</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1,557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5,770 </w:t>
            </w:r>
          </w:p>
        </w:tc>
      </w:tr>
      <w:tr w:rsidR="00774057" w:rsidRPr="00774057" w:rsidTr="00774057">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Rizal</w:t>
            </w:r>
          </w:p>
        </w:tc>
        <w:tc>
          <w:tcPr>
            <w:tcW w:w="838"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510 </w:t>
            </w:r>
          </w:p>
        </w:tc>
        <w:tc>
          <w:tcPr>
            <w:tcW w:w="78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2,012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Angono**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Antipolo**</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156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659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Baras**</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Binangonan**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27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114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Cainta**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82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315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Cardona**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Jala-Jala**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73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282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Morong**</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Pililla**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27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93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Rodriguez (Montalban)**</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19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80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Tanay**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19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55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Taytay**</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53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223 </w:t>
            </w:r>
          </w:p>
        </w:tc>
      </w:tr>
      <w:tr w:rsidR="00774057" w:rsidRPr="00774057" w:rsidTr="00774057">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Teresa**</w:t>
            </w:r>
          </w:p>
        </w:tc>
        <w:tc>
          <w:tcPr>
            <w:tcW w:w="838"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14 </w:t>
            </w:r>
          </w:p>
        </w:tc>
        <w:tc>
          <w:tcPr>
            <w:tcW w:w="78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54 </w:t>
            </w:r>
          </w:p>
        </w:tc>
      </w:tr>
    </w:tbl>
    <w:p w:rsidR="000A0016" w:rsidRPr="00AC2F21" w:rsidRDefault="001B6DDB" w:rsidP="003E2474">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w:t>
      </w:r>
      <w:r w:rsidR="00774057" w:rsidRPr="00AC2F2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A85C0C" w:rsidRDefault="0048062F" w:rsidP="000051D7">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rsidR="00DB6B46" w:rsidRPr="000051D7" w:rsidRDefault="00DB6B46" w:rsidP="000051D7">
      <w:pPr>
        <w:ind w:left="284" w:right="27"/>
        <w:contextualSpacing/>
        <w:jc w:val="right"/>
        <w:rPr>
          <w:rFonts w:ascii="Arial" w:eastAsia="Times New Roman" w:hAnsi="Arial" w:cs="Arial"/>
          <w:i/>
          <w:iCs/>
          <w:color w:val="0070C0"/>
          <w:sz w:val="16"/>
          <w:szCs w:val="24"/>
        </w:rPr>
      </w:pPr>
    </w:p>
    <w:p w:rsidR="005A2B8B" w:rsidRPr="00AC2F21" w:rsidRDefault="0048062F"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3E2474">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3E2474">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774057" w:rsidRPr="00774057">
        <w:rPr>
          <w:rFonts w:ascii="Arial" w:eastAsia="Times New Roman" w:hAnsi="Arial" w:cs="Arial"/>
          <w:b/>
          <w:bCs/>
          <w:color w:val="0070C0"/>
          <w:sz w:val="24"/>
          <w:szCs w:val="24"/>
        </w:rPr>
        <w:t xml:space="preserve">6,206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774057" w:rsidRPr="00774057">
        <w:rPr>
          <w:rFonts w:ascii="Arial" w:eastAsia="Times New Roman" w:hAnsi="Arial" w:cs="Arial"/>
          <w:b/>
          <w:bCs/>
          <w:color w:val="0070C0"/>
          <w:sz w:val="24"/>
          <w:szCs w:val="24"/>
        </w:rPr>
        <w:t xml:space="preserve">21,732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433A59">
        <w:rPr>
          <w:rFonts w:ascii="Arial" w:eastAsia="Times New Roman" w:hAnsi="Arial" w:cs="Arial"/>
          <w:b/>
          <w:color w:val="0070C0"/>
          <w:sz w:val="24"/>
          <w:szCs w:val="24"/>
        </w:rPr>
        <w:t>1</w:t>
      </w:r>
      <w:r w:rsidR="00D26C85">
        <w:rPr>
          <w:rFonts w:ascii="Arial" w:eastAsia="Times New Roman" w:hAnsi="Arial" w:cs="Arial"/>
          <w:b/>
          <w:color w:val="0070C0"/>
          <w:sz w:val="24"/>
          <w:szCs w:val="24"/>
        </w:rPr>
        <w:t>2</w:t>
      </w:r>
      <w:r w:rsidR="00774057">
        <w:rPr>
          <w:rFonts w:ascii="Arial" w:eastAsia="Times New Roman" w:hAnsi="Arial" w:cs="Arial"/>
          <w:b/>
          <w:color w:val="0070C0"/>
          <w:sz w:val="24"/>
          <w:szCs w:val="24"/>
        </w:rPr>
        <w:t>8</w:t>
      </w:r>
      <w:r w:rsidR="00F40D78">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3E2474">
      <w:pPr>
        <w:pStyle w:val="ListParagraph"/>
        <w:ind w:left="786" w:right="27"/>
        <w:jc w:val="both"/>
        <w:rPr>
          <w:rFonts w:ascii="Arial" w:eastAsia="Times New Roman" w:hAnsi="Arial" w:cs="Arial"/>
          <w:sz w:val="24"/>
          <w:szCs w:val="24"/>
        </w:rPr>
      </w:pPr>
    </w:p>
    <w:p w:rsidR="00367E1F" w:rsidRDefault="0048062F" w:rsidP="003E2474">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66" w:type="pct"/>
        <w:tblInd w:w="846" w:type="dxa"/>
        <w:tblCellMar>
          <w:left w:w="0" w:type="dxa"/>
          <w:right w:w="0" w:type="dxa"/>
        </w:tblCellMar>
        <w:tblLook w:val="04A0" w:firstRow="1" w:lastRow="0" w:firstColumn="1" w:lastColumn="0" w:noHBand="0" w:noVBand="1"/>
      </w:tblPr>
      <w:tblGrid>
        <w:gridCol w:w="123"/>
        <w:gridCol w:w="2002"/>
        <w:gridCol w:w="864"/>
        <w:gridCol w:w="823"/>
        <w:gridCol w:w="1272"/>
        <w:gridCol w:w="1272"/>
        <w:gridCol w:w="1272"/>
        <w:gridCol w:w="1264"/>
      </w:tblGrid>
      <w:tr w:rsidR="00774057" w:rsidRPr="00774057" w:rsidTr="00774057">
        <w:trPr>
          <w:trHeight w:val="20"/>
          <w:tblHeader/>
        </w:trPr>
        <w:tc>
          <w:tcPr>
            <w:tcW w:w="119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REGION / PROVINCE / MUNICIPALITY </w:t>
            </w:r>
          </w:p>
        </w:tc>
        <w:tc>
          <w:tcPr>
            <w:tcW w:w="949"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NUMBER OF EVACUATION CENTERS (ECs) </w:t>
            </w:r>
          </w:p>
        </w:tc>
        <w:tc>
          <w:tcPr>
            <w:tcW w:w="285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NUMBER OF DISPLACED </w:t>
            </w:r>
          </w:p>
        </w:tc>
      </w:tr>
      <w:tr w:rsidR="00774057" w:rsidRPr="00774057" w:rsidTr="00774057">
        <w:trPr>
          <w:trHeight w:val="20"/>
          <w:tblHeader/>
        </w:trPr>
        <w:tc>
          <w:tcPr>
            <w:tcW w:w="1195" w:type="pct"/>
            <w:gridSpan w:val="2"/>
            <w:vMerge/>
            <w:tcBorders>
              <w:top w:val="single" w:sz="4" w:space="0" w:color="auto"/>
              <w:left w:val="single" w:sz="4" w:space="0" w:color="auto"/>
              <w:bottom w:val="single" w:sz="4" w:space="0" w:color="auto"/>
              <w:right w:val="single" w:sz="4" w:space="0" w:color="auto"/>
            </w:tcBorders>
            <w:vAlign w:val="center"/>
            <w:hideMark/>
          </w:tcPr>
          <w:p w:rsidR="00774057" w:rsidRPr="00774057" w:rsidRDefault="00774057" w:rsidP="00774057">
            <w:pPr>
              <w:ind w:right="57"/>
              <w:contextualSpacing/>
              <w:rPr>
                <w:rFonts w:ascii="Arial" w:hAnsi="Arial" w:cs="Arial"/>
                <w:b/>
                <w:bCs/>
                <w:color w:val="000000"/>
                <w:sz w:val="20"/>
                <w:szCs w:val="20"/>
              </w:rPr>
            </w:pPr>
          </w:p>
        </w:tc>
        <w:tc>
          <w:tcPr>
            <w:tcW w:w="949" w:type="pct"/>
            <w:gridSpan w:val="2"/>
            <w:vMerge/>
            <w:tcBorders>
              <w:top w:val="single" w:sz="4" w:space="0" w:color="auto"/>
              <w:left w:val="single" w:sz="4" w:space="0" w:color="auto"/>
              <w:bottom w:val="single" w:sz="4" w:space="0" w:color="auto"/>
              <w:right w:val="single" w:sz="4" w:space="0" w:color="auto"/>
            </w:tcBorders>
            <w:vAlign w:val="center"/>
            <w:hideMark/>
          </w:tcPr>
          <w:p w:rsidR="00774057" w:rsidRPr="00774057" w:rsidRDefault="00774057" w:rsidP="00774057">
            <w:pPr>
              <w:ind w:right="57"/>
              <w:contextualSpacing/>
              <w:rPr>
                <w:rFonts w:ascii="Arial" w:hAnsi="Arial" w:cs="Arial"/>
                <w:b/>
                <w:bCs/>
                <w:color w:val="000000"/>
                <w:sz w:val="20"/>
                <w:szCs w:val="20"/>
              </w:rPr>
            </w:pPr>
          </w:p>
        </w:tc>
        <w:tc>
          <w:tcPr>
            <w:tcW w:w="285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INSIDE ECs </w:t>
            </w:r>
          </w:p>
        </w:tc>
      </w:tr>
      <w:tr w:rsidR="00774057" w:rsidRPr="00774057" w:rsidTr="00774057">
        <w:trPr>
          <w:trHeight w:val="20"/>
          <w:tblHeader/>
        </w:trPr>
        <w:tc>
          <w:tcPr>
            <w:tcW w:w="1195" w:type="pct"/>
            <w:gridSpan w:val="2"/>
            <w:vMerge/>
            <w:tcBorders>
              <w:top w:val="single" w:sz="4" w:space="0" w:color="auto"/>
              <w:left w:val="single" w:sz="4" w:space="0" w:color="auto"/>
              <w:bottom w:val="single" w:sz="4" w:space="0" w:color="auto"/>
              <w:right w:val="single" w:sz="4" w:space="0" w:color="auto"/>
            </w:tcBorders>
            <w:vAlign w:val="center"/>
            <w:hideMark/>
          </w:tcPr>
          <w:p w:rsidR="00774057" w:rsidRPr="00774057" w:rsidRDefault="00774057" w:rsidP="00774057">
            <w:pPr>
              <w:ind w:right="57"/>
              <w:contextualSpacing/>
              <w:rPr>
                <w:rFonts w:ascii="Arial" w:hAnsi="Arial" w:cs="Arial"/>
                <w:b/>
                <w:bCs/>
                <w:color w:val="000000"/>
                <w:sz w:val="20"/>
                <w:szCs w:val="20"/>
              </w:rPr>
            </w:pPr>
          </w:p>
        </w:tc>
        <w:tc>
          <w:tcPr>
            <w:tcW w:w="949" w:type="pct"/>
            <w:gridSpan w:val="2"/>
            <w:vMerge/>
            <w:tcBorders>
              <w:top w:val="single" w:sz="4" w:space="0" w:color="auto"/>
              <w:left w:val="single" w:sz="4" w:space="0" w:color="auto"/>
              <w:bottom w:val="single" w:sz="4" w:space="0" w:color="auto"/>
              <w:right w:val="single" w:sz="4" w:space="0" w:color="auto"/>
            </w:tcBorders>
            <w:vAlign w:val="center"/>
            <w:hideMark/>
          </w:tcPr>
          <w:p w:rsidR="00774057" w:rsidRPr="00774057" w:rsidRDefault="00774057" w:rsidP="00774057">
            <w:pPr>
              <w:ind w:right="57"/>
              <w:contextualSpacing/>
              <w:rPr>
                <w:rFonts w:ascii="Arial" w:hAnsi="Arial" w:cs="Arial"/>
                <w:b/>
                <w:bCs/>
                <w:color w:val="000000"/>
                <w:sz w:val="20"/>
                <w:szCs w:val="20"/>
              </w:rPr>
            </w:pPr>
          </w:p>
        </w:tc>
        <w:tc>
          <w:tcPr>
            <w:tcW w:w="143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Families </w:t>
            </w:r>
          </w:p>
        </w:tc>
        <w:tc>
          <w:tcPr>
            <w:tcW w:w="142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r w:rsidRPr="00774057">
              <w:rPr>
                <w:rFonts w:ascii="Arial" w:hAnsi="Arial" w:cs="Arial"/>
                <w:b/>
                <w:bCs/>
                <w:color w:val="000000"/>
                <w:sz w:val="20"/>
                <w:szCs w:val="20"/>
              </w:rPr>
              <w:t xml:space="preserve"> </w:t>
            </w:r>
          </w:p>
        </w:tc>
      </w:tr>
      <w:tr w:rsidR="00774057" w:rsidRPr="00774057" w:rsidTr="00774057">
        <w:trPr>
          <w:trHeight w:val="20"/>
          <w:tblHeader/>
        </w:trPr>
        <w:tc>
          <w:tcPr>
            <w:tcW w:w="1195" w:type="pct"/>
            <w:gridSpan w:val="2"/>
            <w:vMerge/>
            <w:tcBorders>
              <w:top w:val="single" w:sz="4" w:space="0" w:color="auto"/>
              <w:left w:val="single" w:sz="4" w:space="0" w:color="auto"/>
              <w:bottom w:val="single" w:sz="4" w:space="0" w:color="auto"/>
              <w:right w:val="single" w:sz="4" w:space="0" w:color="auto"/>
            </w:tcBorders>
            <w:vAlign w:val="center"/>
            <w:hideMark/>
          </w:tcPr>
          <w:p w:rsidR="00774057" w:rsidRPr="00774057" w:rsidRDefault="00774057" w:rsidP="00774057">
            <w:pPr>
              <w:ind w:right="57"/>
              <w:contextualSpacing/>
              <w:rPr>
                <w:rFonts w:ascii="Arial" w:hAnsi="Arial" w:cs="Arial"/>
                <w:b/>
                <w:bCs/>
                <w:color w:val="000000"/>
                <w:sz w:val="20"/>
                <w:szCs w:val="20"/>
              </w:rPr>
            </w:pPr>
          </w:p>
        </w:tc>
        <w:tc>
          <w:tcPr>
            <w:tcW w:w="48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CUM </w:t>
            </w:r>
          </w:p>
        </w:tc>
        <w:tc>
          <w:tcPr>
            <w:tcW w:w="46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NOW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CUM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NOW </w:t>
            </w:r>
          </w:p>
        </w:tc>
        <w:tc>
          <w:tcPr>
            <w:tcW w:w="71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CUM </w:t>
            </w:r>
          </w:p>
        </w:tc>
        <w:tc>
          <w:tcPr>
            <w:tcW w:w="71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NOW </w:t>
            </w:r>
          </w:p>
        </w:tc>
      </w:tr>
      <w:tr w:rsidR="00774057" w:rsidRPr="00774057" w:rsidTr="00774057">
        <w:trPr>
          <w:trHeight w:val="20"/>
        </w:trPr>
        <w:tc>
          <w:tcPr>
            <w:tcW w:w="119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GRAND TOTAL</w:t>
            </w:r>
          </w:p>
        </w:tc>
        <w:tc>
          <w:tcPr>
            <w:tcW w:w="486" w:type="pct"/>
            <w:tcBorders>
              <w:top w:val="single" w:sz="4" w:space="0" w:color="auto"/>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744 </w:t>
            </w:r>
          </w:p>
        </w:tc>
        <w:tc>
          <w:tcPr>
            <w:tcW w:w="463" w:type="pct"/>
            <w:tcBorders>
              <w:top w:val="single" w:sz="4" w:space="0" w:color="auto"/>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128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60,953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6,206 </w:t>
            </w:r>
          </w:p>
        </w:tc>
        <w:tc>
          <w:tcPr>
            <w:tcW w:w="715" w:type="pct"/>
            <w:tcBorders>
              <w:top w:val="single" w:sz="4" w:space="0" w:color="auto"/>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227,583 </w:t>
            </w:r>
          </w:p>
        </w:tc>
        <w:tc>
          <w:tcPr>
            <w:tcW w:w="711" w:type="pct"/>
            <w:tcBorders>
              <w:top w:val="single" w:sz="4" w:space="0" w:color="auto"/>
              <w:left w:val="nil"/>
              <w:bottom w:val="single" w:sz="4" w:space="0" w:color="000000"/>
              <w:right w:val="single" w:sz="4" w:space="0" w:color="000000"/>
            </w:tcBorders>
            <w:shd w:val="clear" w:color="A5A5A5" w:fill="A5A5A5"/>
            <w:noWrap/>
            <w:vAlign w:val="bottom"/>
            <w:hideMark/>
          </w:tcPr>
          <w:p w:rsidR="00774057" w:rsidRPr="00774057" w:rsidRDefault="00F5252C" w:rsidP="00774057">
            <w:pPr>
              <w:ind w:right="57"/>
              <w:contextualSpacing/>
              <w:jc w:val="right"/>
              <w:rPr>
                <w:rFonts w:ascii="Arial" w:hAnsi="Arial" w:cs="Arial"/>
                <w:b/>
                <w:bCs/>
                <w:color w:val="000000"/>
                <w:sz w:val="20"/>
                <w:szCs w:val="20"/>
              </w:rPr>
            </w:pPr>
            <w:r w:rsidRPr="00F5252C">
              <w:rPr>
                <w:rFonts w:ascii="Arial" w:hAnsi="Arial" w:cs="Arial"/>
                <w:b/>
                <w:bCs/>
                <w:color w:val="000000"/>
                <w:sz w:val="20"/>
                <w:szCs w:val="20"/>
              </w:rPr>
              <w:t>21,732</w:t>
            </w:r>
          </w:p>
        </w:tc>
      </w:tr>
      <w:tr w:rsidR="00774057" w:rsidRPr="00774057" w:rsidTr="00774057">
        <w:trPr>
          <w:trHeight w:val="20"/>
        </w:trPr>
        <w:tc>
          <w:tcPr>
            <w:tcW w:w="119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CALABARZON</w:t>
            </w:r>
          </w:p>
        </w:tc>
        <w:tc>
          <w:tcPr>
            <w:tcW w:w="486"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744 </w:t>
            </w:r>
          </w:p>
        </w:tc>
        <w:tc>
          <w:tcPr>
            <w:tcW w:w="463"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128 </w:t>
            </w:r>
          </w:p>
        </w:tc>
        <w:tc>
          <w:tcPr>
            <w:tcW w:w="715"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60,953 </w:t>
            </w:r>
          </w:p>
        </w:tc>
        <w:tc>
          <w:tcPr>
            <w:tcW w:w="715"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6,206 </w:t>
            </w:r>
          </w:p>
        </w:tc>
        <w:tc>
          <w:tcPr>
            <w:tcW w:w="715"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227,583 </w:t>
            </w:r>
          </w:p>
        </w:tc>
        <w:tc>
          <w:tcPr>
            <w:tcW w:w="711"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21,732 </w:t>
            </w:r>
          </w:p>
        </w:tc>
      </w:tr>
      <w:tr w:rsidR="00774057" w:rsidRPr="00774057" w:rsidTr="00774057">
        <w:trPr>
          <w:trHeight w:val="20"/>
        </w:trPr>
        <w:tc>
          <w:tcPr>
            <w:tcW w:w="11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Batangas</w:t>
            </w:r>
          </w:p>
        </w:tc>
        <w:tc>
          <w:tcPr>
            <w:tcW w:w="48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600 </w:t>
            </w:r>
          </w:p>
        </w:tc>
        <w:tc>
          <w:tcPr>
            <w:tcW w:w="463"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92 </w:t>
            </w:r>
          </w:p>
        </w:tc>
        <w:tc>
          <w:tcPr>
            <w:tcW w:w="71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53,750 </w:t>
            </w:r>
          </w:p>
        </w:tc>
        <w:tc>
          <w:tcPr>
            <w:tcW w:w="71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5,156 </w:t>
            </w:r>
          </w:p>
        </w:tc>
        <w:tc>
          <w:tcPr>
            <w:tcW w:w="71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199,710 </w:t>
            </w:r>
          </w:p>
        </w:tc>
        <w:tc>
          <w:tcPr>
            <w:tcW w:w="711"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18,094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rPr>
                <w:rFonts w:ascii="Arial" w:hAnsi="Arial" w:cs="Arial"/>
                <w:i/>
                <w:color w:val="000000"/>
                <w:sz w:val="20"/>
                <w:szCs w:val="20"/>
              </w:rPr>
            </w:pPr>
            <w:r w:rsidRPr="00774057">
              <w:rPr>
                <w:rFonts w:ascii="Arial" w:hAnsi="Arial" w:cs="Arial"/>
                <w:i/>
                <w:color w:val="000000"/>
                <w:sz w:val="20"/>
                <w:szCs w:val="20"/>
              </w:rPr>
              <w:t> </w:t>
            </w:r>
          </w:p>
        </w:tc>
        <w:tc>
          <w:tcPr>
            <w:tcW w:w="1126" w:type="pct"/>
            <w:tcBorders>
              <w:top w:val="nil"/>
              <w:left w:val="nil"/>
              <w:bottom w:val="single" w:sz="4" w:space="0" w:color="000000"/>
              <w:right w:val="single" w:sz="4" w:space="0" w:color="000000"/>
            </w:tcBorders>
            <w:shd w:val="clear" w:color="auto" w:fill="auto"/>
            <w:noWrap/>
            <w:vAlign w:val="center"/>
            <w:hideMark/>
          </w:tcPr>
          <w:p w:rsidR="00774057" w:rsidRPr="00774057" w:rsidRDefault="00774057" w:rsidP="00774057">
            <w:pPr>
              <w:ind w:right="57"/>
              <w:contextualSpacing/>
              <w:rPr>
                <w:rFonts w:ascii="Arial" w:hAnsi="Arial" w:cs="Arial"/>
                <w:i/>
                <w:color w:val="000000"/>
                <w:sz w:val="20"/>
                <w:szCs w:val="20"/>
              </w:rPr>
            </w:pPr>
            <w:r w:rsidRPr="00774057">
              <w:rPr>
                <w:rFonts w:ascii="Arial" w:hAnsi="Arial" w:cs="Arial"/>
                <w:i/>
                <w:color w:val="000000"/>
                <w:sz w:val="20"/>
                <w:szCs w:val="20"/>
              </w:rPr>
              <w:t>Alitagtag</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1,168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136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3,919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429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Balayan</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48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4,063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303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14,221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996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Balete</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302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129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742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343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Batangas City (capital)</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46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4,747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1,000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18,865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4,007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Bauan</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53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5,759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117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21,128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403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Calaca</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18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2,280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8,547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Calatagan</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25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7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1,337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299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4,708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1,120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Cuenca</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13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1,105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39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3,786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102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Ibaan</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26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1,188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342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4,378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1,292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Laurel</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1,113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496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4,687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1,821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Lian</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8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519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142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1,876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459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Lipa City</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2,695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10,511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Lobo</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160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613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Mabini</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8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378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1,736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90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Malvar</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1,418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5,400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Mataas Na Kahoy</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732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27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2,528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99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Nasugbu</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2,278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38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8,132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151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Padre Garcia</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708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3,031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106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Rosario</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33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1,220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25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4,840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76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lastRenderedPageBreak/>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Jose</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22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1,232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39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5,152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160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Juan</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333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35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1,176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115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Luis</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26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18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5,135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1,477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17,833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4,727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Pascual</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40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3,032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75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10,418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268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Santa Teresita</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289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37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951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138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Santo Tomas</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2,675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11,531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Talisay</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189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189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604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604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Tanauan</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57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6,587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24,586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47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Taysan</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264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45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1,004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176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Tuy</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23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844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103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2,807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365 </w:t>
            </w:r>
          </w:p>
        </w:tc>
      </w:tr>
      <w:tr w:rsidR="00774057" w:rsidRPr="00774057" w:rsidTr="00774057">
        <w:trPr>
          <w:trHeight w:val="20"/>
        </w:trPr>
        <w:tc>
          <w:tcPr>
            <w:tcW w:w="11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Cavite</w:t>
            </w:r>
          </w:p>
        </w:tc>
        <w:tc>
          <w:tcPr>
            <w:tcW w:w="48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116 </w:t>
            </w:r>
          </w:p>
        </w:tc>
        <w:tc>
          <w:tcPr>
            <w:tcW w:w="463"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27 </w:t>
            </w:r>
          </w:p>
        </w:tc>
        <w:tc>
          <w:tcPr>
            <w:tcW w:w="71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6,075 </w:t>
            </w:r>
          </w:p>
        </w:tc>
        <w:tc>
          <w:tcPr>
            <w:tcW w:w="71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737 </w:t>
            </w:r>
          </w:p>
        </w:tc>
        <w:tc>
          <w:tcPr>
            <w:tcW w:w="71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23,479 </w:t>
            </w:r>
          </w:p>
        </w:tc>
        <w:tc>
          <w:tcPr>
            <w:tcW w:w="711"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2,663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noWrap/>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Alfonso</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14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1,728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7,056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Amadeo</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400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1,540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Dasmariñas</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394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65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1,431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226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General Emilio Aguinaldo</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33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369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121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General Trias</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481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405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1,894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1,525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Indang</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77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Maragondon</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299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39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1,056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102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Mendez (MENDEZ-NUÑEZ)</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495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Naic</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49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177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25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Noveleta</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16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56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Silang</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7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80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49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245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148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Tagaytay City</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37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2,202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139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8,348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516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Tanza</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151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636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Ternate</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28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99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11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Laguna</w:t>
            </w:r>
          </w:p>
        </w:tc>
        <w:tc>
          <w:tcPr>
            <w:tcW w:w="48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18 </w:t>
            </w:r>
          </w:p>
        </w:tc>
        <w:tc>
          <w:tcPr>
            <w:tcW w:w="463"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5 </w:t>
            </w:r>
          </w:p>
        </w:tc>
        <w:tc>
          <w:tcPr>
            <w:tcW w:w="71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919 </w:t>
            </w:r>
          </w:p>
        </w:tc>
        <w:tc>
          <w:tcPr>
            <w:tcW w:w="71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158 </w:t>
            </w:r>
          </w:p>
        </w:tc>
        <w:tc>
          <w:tcPr>
            <w:tcW w:w="71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3,582 </w:t>
            </w:r>
          </w:p>
        </w:tc>
        <w:tc>
          <w:tcPr>
            <w:tcW w:w="711"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548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Alaminos</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63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Bay</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90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26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386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110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Cabuyao</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40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247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Calamba</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628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2,215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438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Pakil</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20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Pablo City</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109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526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Santa Cruz (capital)</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18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86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Santa Rosa</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39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11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Quezon</w:t>
            </w:r>
          </w:p>
        </w:tc>
        <w:tc>
          <w:tcPr>
            <w:tcW w:w="48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10 </w:t>
            </w:r>
          </w:p>
        </w:tc>
        <w:tc>
          <w:tcPr>
            <w:tcW w:w="463"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4 </w:t>
            </w:r>
          </w:p>
        </w:tc>
        <w:tc>
          <w:tcPr>
            <w:tcW w:w="71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209 </w:t>
            </w:r>
          </w:p>
        </w:tc>
        <w:tc>
          <w:tcPr>
            <w:tcW w:w="71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155 </w:t>
            </w:r>
          </w:p>
        </w:tc>
        <w:tc>
          <w:tcPr>
            <w:tcW w:w="715"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812 </w:t>
            </w:r>
          </w:p>
        </w:tc>
        <w:tc>
          <w:tcPr>
            <w:tcW w:w="711"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427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Dolores</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165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130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630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315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Lucena City (capital)</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88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88 </w:t>
            </w:r>
          </w:p>
        </w:tc>
      </w:tr>
      <w:tr w:rsidR="00774057" w:rsidRPr="00774057" w:rsidTr="00774057">
        <w:trPr>
          <w:trHeight w:val="20"/>
        </w:trPr>
        <w:tc>
          <w:tcPr>
            <w:tcW w:w="69"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126"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Antonio</w:t>
            </w:r>
          </w:p>
        </w:tc>
        <w:tc>
          <w:tcPr>
            <w:tcW w:w="48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 </w:t>
            </w:r>
          </w:p>
        </w:tc>
        <w:tc>
          <w:tcPr>
            <w:tcW w:w="463"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23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c>
          <w:tcPr>
            <w:tcW w:w="715"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94 </w:t>
            </w:r>
          </w:p>
        </w:tc>
        <w:tc>
          <w:tcPr>
            <w:tcW w:w="711"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24 </w:t>
            </w:r>
          </w:p>
        </w:tc>
      </w:tr>
    </w:tbl>
    <w:p w:rsidR="00A81490" w:rsidRPr="00AC2F21" w:rsidRDefault="00A81490" w:rsidP="003E2474">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Agoncillo,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Lemery,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Taal,</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Talisay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126308" w:rsidRDefault="00CA08E1" w:rsidP="00126308">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Default="00126308" w:rsidP="00126308">
      <w:pPr>
        <w:ind w:left="284" w:right="27"/>
        <w:contextualSpacing/>
        <w:jc w:val="right"/>
        <w:rPr>
          <w:rFonts w:ascii="Arial" w:eastAsia="Times New Roman" w:hAnsi="Arial" w:cs="Arial"/>
          <w:i/>
          <w:iCs/>
          <w:color w:val="0070C0"/>
          <w:sz w:val="16"/>
          <w:szCs w:val="24"/>
        </w:rPr>
      </w:pPr>
    </w:p>
    <w:p w:rsidR="00126308" w:rsidRPr="00B32B58" w:rsidRDefault="00126308" w:rsidP="00126308">
      <w:pPr>
        <w:ind w:left="284" w:right="27"/>
        <w:contextualSpacing/>
        <w:jc w:val="right"/>
        <w:rPr>
          <w:rFonts w:ascii="Arial" w:eastAsia="Times New Roman" w:hAnsi="Arial" w:cs="Arial"/>
          <w:i/>
          <w:iCs/>
          <w:color w:val="0070C0"/>
          <w:sz w:val="16"/>
          <w:szCs w:val="24"/>
        </w:rPr>
      </w:pPr>
    </w:p>
    <w:p w:rsidR="00361088" w:rsidRPr="00B53AC9" w:rsidRDefault="00361088" w:rsidP="003E2474">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lastRenderedPageBreak/>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3E2474">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774057" w:rsidRPr="00774057">
        <w:rPr>
          <w:rFonts w:ascii="Arial" w:eastAsia="Times New Roman" w:hAnsi="Arial" w:cs="Arial"/>
          <w:b/>
          <w:bCs/>
          <w:color w:val="0070C0"/>
          <w:sz w:val="24"/>
          <w:szCs w:val="24"/>
        </w:rPr>
        <w:t xml:space="preserve">58,785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774057" w:rsidRPr="00774057">
        <w:rPr>
          <w:rFonts w:ascii="Arial" w:eastAsia="Times New Roman" w:hAnsi="Arial" w:cs="Arial"/>
          <w:b/>
          <w:bCs/>
          <w:color w:val="0070C0"/>
          <w:sz w:val="24"/>
          <w:szCs w:val="24"/>
        </w:rPr>
        <w:t xml:space="preserve">220,741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3E2474">
      <w:pPr>
        <w:pStyle w:val="ListParagraph"/>
        <w:ind w:left="786" w:right="27"/>
        <w:jc w:val="both"/>
        <w:rPr>
          <w:rFonts w:ascii="Arial" w:eastAsia="Times New Roman" w:hAnsi="Arial" w:cs="Arial"/>
          <w:bCs/>
          <w:sz w:val="24"/>
          <w:szCs w:val="24"/>
        </w:rPr>
      </w:pPr>
    </w:p>
    <w:p w:rsidR="00B53AC9" w:rsidRDefault="00B53AC9" w:rsidP="003E2474">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613" w:type="pct"/>
        <w:tblInd w:w="846" w:type="dxa"/>
        <w:tblCellMar>
          <w:left w:w="0" w:type="dxa"/>
          <w:right w:w="0" w:type="dxa"/>
        </w:tblCellMar>
        <w:tblLook w:val="04A0" w:firstRow="1" w:lastRow="0" w:firstColumn="1" w:lastColumn="0" w:noHBand="0" w:noVBand="1"/>
      </w:tblPr>
      <w:tblGrid>
        <w:gridCol w:w="138"/>
        <w:gridCol w:w="2697"/>
        <w:gridCol w:w="1538"/>
        <w:gridCol w:w="1538"/>
        <w:gridCol w:w="1538"/>
        <w:gridCol w:w="1534"/>
      </w:tblGrid>
      <w:tr w:rsidR="00774057" w:rsidRPr="00774057" w:rsidTr="00774057">
        <w:trPr>
          <w:trHeight w:val="20"/>
          <w:tblHeader/>
        </w:trPr>
        <w:tc>
          <w:tcPr>
            <w:tcW w:w="157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REGION / PROVINCE / MUNICIPALITY </w:t>
            </w:r>
          </w:p>
        </w:tc>
        <w:tc>
          <w:tcPr>
            <w:tcW w:w="342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NUMBER OF DISPLACED </w:t>
            </w:r>
          </w:p>
        </w:tc>
      </w:tr>
      <w:tr w:rsidR="00774057" w:rsidRPr="00774057" w:rsidTr="00774057">
        <w:trPr>
          <w:trHeight w:val="20"/>
          <w:tblHeader/>
        </w:trPr>
        <w:tc>
          <w:tcPr>
            <w:tcW w:w="1578" w:type="pct"/>
            <w:gridSpan w:val="2"/>
            <w:vMerge/>
            <w:tcBorders>
              <w:top w:val="single" w:sz="4" w:space="0" w:color="auto"/>
              <w:left w:val="single" w:sz="4" w:space="0" w:color="auto"/>
              <w:bottom w:val="single" w:sz="4" w:space="0" w:color="auto"/>
              <w:right w:val="single" w:sz="4" w:space="0" w:color="auto"/>
            </w:tcBorders>
            <w:vAlign w:val="center"/>
            <w:hideMark/>
          </w:tcPr>
          <w:p w:rsidR="00774057" w:rsidRPr="00774057" w:rsidRDefault="00774057" w:rsidP="00774057">
            <w:pPr>
              <w:ind w:right="57"/>
              <w:contextualSpacing/>
              <w:rPr>
                <w:rFonts w:ascii="Arial" w:hAnsi="Arial" w:cs="Arial"/>
                <w:b/>
                <w:bCs/>
                <w:color w:val="000000"/>
                <w:sz w:val="20"/>
                <w:szCs w:val="20"/>
              </w:rPr>
            </w:pPr>
          </w:p>
        </w:tc>
        <w:tc>
          <w:tcPr>
            <w:tcW w:w="3422"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OUTSIDE ECs </w:t>
            </w:r>
          </w:p>
        </w:tc>
      </w:tr>
      <w:tr w:rsidR="00774057" w:rsidRPr="00774057" w:rsidTr="00774057">
        <w:trPr>
          <w:trHeight w:val="20"/>
          <w:tblHeader/>
        </w:trPr>
        <w:tc>
          <w:tcPr>
            <w:tcW w:w="1578" w:type="pct"/>
            <w:gridSpan w:val="2"/>
            <w:vMerge/>
            <w:tcBorders>
              <w:top w:val="single" w:sz="4" w:space="0" w:color="auto"/>
              <w:left w:val="single" w:sz="4" w:space="0" w:color="auto"/>
              <w:bottom w:val="single" w:sz="4" w:space="0" w:color="auto"/>
              <w:right w:val="single" w:sz="4" w:space="0" w:color="auto"/>
            </w:tcBorders>
            <w:vAlign w:val="center"/>
            <w:hideMark/>
          </w:tcPr>
          <w:p w:rsidR="00774057" w:rsidRPr="00774057" w:rsidRDefault="00774057" w:rsidP="00774057">
            <w:pPr>
              <w:ind w:right="57"/>
              <w:contextualSpacing/>
              <w:rPr>
                <w:rFonts w:ascii="Arial" w:hAnsi="Arial" w:cs="Arial"/>
                <w:b/>
                <w:bCs/>
                <w:color w:val="000000"/>
                <w:sz w:val="20"/>
                <w:szCs w:val="20"/>
              </w:rPr>
            </w:pPr>
          </w:p>
        </w:tc>
        <w:tc>
          <w:tcPr>
            <w:tcW w:w="171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Families </w:t>
            </w:r>
          </w:p>
        </w:tc>
        <w:tc>
          <w:tcPr>
            <w:tcW w:w="171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Persons </w:t>
            </w:r>
          </w:p>
        </w:tc>
      </w:tr>
      <w:tr w:rsidR="00774057" w:rsidRPr="00774057" w:rsidTr="00774057">
        <w:trPr>
          <w:trHeight w:val="20"/>
          <w:tblHeader/>
        </w:trPr>
        <w:tc>
          <w:tcPr>
            <w:tcW w:w="1578" w:type="pct"/>
            <w:gridSpan w:val="2"/>
            <w:vMerge/>
            <w:tcBorders>
              <w:top w:val="single" w:sz="4" w:space="0" w:color="auto"/>
              <w:left w:val="single" w:sz="4" w:space="0" w:color="auto"/>
              <w:bottom w:val="single" w:sz="4" w:space="0" w:color="auto"/>
              <w:right w:val="single" w:sz="4" w:space="0" w:color="auto"/>
            </w:tcBorders>
            <w:vAlign w:val="center"/>
            <w:hideMark/>
          </w:tcPr>
          <w:p w:rsidR="00774057" w:rsidRPr="00774057" w:rsidRDefault="00774057" w:rsidP="00774057">
            <w:pPr>
              <w:ind w:right="57"/>
              <w:contextualSpacing/>
              <w:rPr>
                <w:rFonts w:ascii="Arial" w:hAnsi="Arial" w:cs="Arial"/>
                <w:b/>
                <w:bCs/>
                <w:color w:val="000000"/>
                <w:sz w:val="20"/>
                <w:szCs w:val="20"/>
              </w:rPr>
            </w:pP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CUM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NOW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CUM </w:t>
            </w:r>
          </w:p>
        </w:tc>
        <w:tc>
          <w:tcPr>
            <w:tcW w:w="85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 xml:space="preserve"> NOW </w:t>
            </w:r>
          </w:p>
        </w:tc>
      </w:tr>
      <w:tr w:rsidR="00774057" w:rsidRPr="00774057" w:rsidTr="00774057">
        <w:trPr>
          <w:trHeight w:val="20"/>
        </w:trPr>
        <w:tc>
          <w:tcPr>
            <w:tcW w:w="157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774057" w:rsidRPr="00774057" w:rsidRDefault="00774057" w:rsidP="00774057">
            <w:pPr>
              <w:ind w:right="57"/>
              <w:contextualSpacing/>
              <w:jc w:val="center"/>
              <w:rPr>
                <w:rFonts w:ascii="Arial" w:hAnsi="Arial" w:cs="Arial"/>
                <w:b/>
                <w:bCs/>
                <w:color w:val="000000"/>
                <w:sz w:val="20"/>
                <w:szCs w:val="20"/>
              </w:rPr>
            </w:pPr>
            <w:r w:rsidRPr="00774057">
              <w:rPr>
                <w:rFonts w:ascii="Arial" w:hAnsi="Arial" w:cs="Arial"/>
                <w:b/>
                <w:bCs/>
                <w:color w:val="000000"/>
                <w:sz w:val="20"/>
                <w:szCs w:val="20"/>
              </w:rPr>
              <w:t>GRAND TOTAL</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71,966 </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58,785 </w:t>
            </w:r>
          </w:p>
        </w:tc>
        <w:tc>
          <w:tcPr>
            <w:tcW w:w="856" w:type="pct"/>
            <w:tcBorders>
              <w:top w:val="single" w:sz="4" w:space="0" w:color="auto"/>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270,406 </w:t>
            </w:r>
          </w:p>
        </w:tc>
        <w:tc>
          <w:tcPr>
            <w:tcW w:w="854" w:type="pct"/>
            <w:tcBorders>
              <w:top w:val="single" w:sz="4" w:space="0" w:color="auto"/>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220,741 </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NCR</w:t>
            </w:r>
          </w:p>
        </w:tc>
        <w:tc>
          <w:tcPr>
            <w:tcW w:w="856"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1,599 </w:t>
            </w:r>
          </w:p>
        </w:tc>
        <w:tc>
          <w:tcPr>
            <w:tcW w:w="856"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1,599 </w:t>
            </w:r>
          </w:p>
        </w:tc>
        <w:tc>
          <w:tcPr>
            <w:tcW w:w="856"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6,208 </w:t>
            </w:r>
          </w:p>
        </w:tc>
        <w:tc>
          <w:tcPr>
            <w:tcW w:w="854"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6,208 </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43"/>
              <w:contextualSpacing/>
              <w:rPr>
                <w:rFonts w:ascii="Arial" w:hAnsi="Arial" w:cs="Arial"/>
                <w:i/>
                <w:iCs/>
                <w:color w:val="000000"/>
                <w:sz w:val="20"/>
                <w:szCs w:val="20"/>
              </w:rPr>
            </w:pPr>
            <w:r w:rsidRPr="00774057">
              <w:rPr>
                <w:rFonts w:ascii="Arial" w:hAnsi="Arial" w:cs="Arial"/>
                <w:i/>
                <w:iCs/>
                <w:color w:val="000000"/>
                <w:sz w:val="20"/>
                <w:szCs w:val="20"/>
              </w:rPr>
              <w:t>Caloocan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51</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51</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210</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210</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43"/>
              <w:contextualSpacing/>
              <w:rPr>
                <w:rFonts w:ascii="Arial" w:hAnsi="Arial" w:cs="Arial"/>
                <w:i/>
                <w:iCs/>
                <w:color w:val="000000"/>
                <w:sz w:val="20"/>
                <w:szCs w:val="20"/>
              </w:rPr>
            </w:pPr>
            <w:r w:rsidRPr="00774057">
              <w:rPr>
                <w:rFonts w:ascii="Arial" w:hAnsi="Arial" w:cs="Arial"/>
                <w:i/>
                <w:iCs/>
                <w:color w:val="000000"/>
                <w:sz w:val="20"/>
                <w:szCs w:val="20"/>
              </w:rPr>
              <w:t>Makati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20</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20</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78</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78</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43"/>
              <w:contextualSpacing/>
              <w:rPr>
                <w:rFonts w:ascii="Arial" w:hAnsi="Arial" w:cs="Arial"/>
                <w:i/>
                <w:iCs/>
                <w:color w:val="000000"/>
                <w:sz w:val="20"/>
                <w:szCs w:val="20"/>
              </w:rPr>
            </w:pPr>
            <w:r w:rsidRPr="00774057">
              <w:rPr>
                <w:rFonts w:ascii="Arial" w:hAnsi="Arial" w:cs="Arial"/>
                <w:i/>
                <w:iCs/>
                <w:color w:val="000000"/>
                <w:sz w:val="20"/>
                <w:szCs w:val="20"/>
              </w:rPr>
              <w:t>Malabon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32</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32</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141</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141</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43"/>
              <w:contextualSpacing/>
              <w:rPr>
                <w:rFonts w:ascii="Arial" w:hAnsi="Arial" w:cs="Arial"/>
                <w:i/>
                <w:iCs/>
                <w:color w:val="000000"/>
                <w:sz w:val="20"/>
                <w:szCs w:val="20"/>
              </w:rPr>
            </w:pPr>
            <w:r w:rsidRPr="00774057">
              <w:rPr>
                <w:rFonts w:ascii="Arial" w:hAnsi="Arial" w:cs="Arial"/>
                <w:i/>
                <w:iCs/>
                <w:color w:val="000000"/>
                <w:sz w:val="20"/>
                <w:szCs w:val="20"/>
              </w:rPr>
              <w:t>Mandaluyong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72</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72</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273</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273</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43"/>
              <w:contextualSpacing/>
              <w:rPr>
                <w:rFonts w:ascii="Arial" w:hAnsi="Arial" w:cs="Arial"/>
                <w:i/>
                <w:iCs/>
                <w:color w:val="000000"/>
                <w:sz w:val="20"/>
                <w:szCs w:val="20"/>
              </w:rPr>
            </w:pPr>
            <w:r w:rsidRPr="00774057">
              <w:rPr>
                <w:rFonts w:ascii="Arial" w:hAnsi="Arial" w:cs="Arial"/>
                <w:i/>
                <w:iCs/>
                <w:color w:val="000000"/>
                <w:sz w:val="20"/>
                <w:szCs w:val="20"/>
              </w:rPr>
              <w:t>Manila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210</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210</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814</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814</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43"/>
              <w:contextualSpacing/>
              <w:rPr>
                <w:rFonts w:ascii="Arial" w:hAnsi="Arial" w:cs="Arial"/>
                <w:i/>
                <w:iCs/>
                <w:color w:val="000000"/>
                <w:sz w:val="20"/>
                <w:szCs w:val="20"/>
              </w:rPr>
            </w:pPr>
            <w:r w:rsidRPr="00774057">
              <w:rPr>
                <w:rFonts w:ascii="Arial" w:hAnsi="Arial" w:cs="Arial"/>
                <w:i/>
                <w:iCs/>
                <w:color w:val="000000"/>
                <w:sz w:val="20"/>
                <w:szCs w:val="20"/>
              </w:rPr>
              <w:t>Marikina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5</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5</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43"/>
              <w:contextualSpacing/>
              <w:rPr>
                <w:rFonts w:ascii="Arial" w:hAnsi="Arial" w:cs="Arial"/>
                <w:i/>
                <w:iCs/>
                <w:color w:val="000000"/>
                <w:sz w:val="20"/>
                <w:szCs w:val="20"/>
              </w:rPr>
            </w:pPr>
            <w:r w:rsidRPr="00774057">
              <w:rPr>
                <w:rFonts w:ascii="Arial" w:hAnsi="Arial" w:cs="Arial"/>
                <w:i/>
                <w:iCs/>
                <w:color w:val="000000"/>
                <w:sz w:val="20"/>
                <w:szCs w:val="20"/>
              </w:rPr>
              <w:t>Muntinlupa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367</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367</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1406</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1406</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43"/>
              <w:contextualSpacing/>
              <w:rPr>
                <w:rFonts w:ascii="Arial" w:hAnsi="Arial" w:cs="Arial"/>
                <w:i/>
                <w:iCs/>
                <w:color w:val="000000"/>
                <w:sz w:val="20"/>
                <w:szCs w:val="20"/>
              </w:rPr>
            </w:pPr>
            <w:r w:rsidRPr="00774057">
              <w:rPr>
                <w:rFonts w:ascii="Arial" w:hAnsi="Arial" w:cs="Arial"/>
                <w:i/>
                <w:iCs/>
                <w:color w:val="000000"/>
                <w:sz w:val="20"/>
                <w:szCs w:val="20"/>
              </w:rPr>
              <w:t>Navotas</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12</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12</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48</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48</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43"/>
              <w:contextualSpacing/>
              <w:rPr>
                <w:rFonts w:ascii="Arial" w:hAnsi="Arial" w:cs="Arial"/>
                <w:i/>
                <w:iCs/>
                <w:color w:val="000000"/>
                <w:sz w:val="20"/>
                <w:szCs w:val="20"/>
              </w:rPr>
            </w:pPr>
            <w:r w:rsidRPr="00774057">
              <w:rPr>
                <w:rFonts w:ascii="Arial" w:hAnsi="Arial" w:cs="Arial"/>
                <w:i/>
                <w:iCs/>
                <w:color w:val="000000"/>
                <w:sz w:val="20"/>
                <w:szCs w:val="20"/>
              </w:rPr>
              <w:t>Paranaque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123</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123</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446</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446</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43"/>
              <w:contextualSpacing/>
              <w:rPr>
                <w:rFonts w:ascii="Arial" w:hAnsi="Arial" w:cs="Arial"/>
                <w:i/>
                <w:iCs/>
                <w:color w:val="000000"/>
                <w:sz w:val="20"/>
                <w:szCs w:val="20"/>
              </w:rPr>
            </w:pPr>
            <w:r w:rsidRPr="00774057">
              <w:rPr>
                <w:rFonts w:ascii="Arial" w:hAnsi="Arial" w:cs="Arial"/>
                <w:i/>
                <w:iCs/>
                <w:color w:val="000000"/>
                <w:sz w:val="20"/>
                <w:szCs w:val="20"/>
              </w:rPr>
              <w:t>Taguig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590</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590</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2257</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2257</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43"/>
              <w:contextualSpacing/>
              <w:rPr>
                <w:rFonts w:ascii="Arial" w:hAnsi="Arial" w:cs="Arial"/>
                <w:i/>
                <w:iCs/>
                <w:color w:val="000000"/>
                <w:sz w:val="20"/>
                <w:szCs w:val="20"/>
              </w:rPr>
            </w:pPr>
            <w:r w:rsidRPr="00774057">
              <w:rPr>
                <w:rFonts w:ascii="Arial" w:hAnsi="Arial" w:cs="Arial"/>
                <w:i/>
                <w:iCs/>
                <w:color w:val="000000"/>
                <w:sz w:val="20"/>
                <w:szCs w:val="20"/>
              </w:rPr>
              <w:t>Quezon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61</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61</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262</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262</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43"/>
              <w:contextualSpacing/>
              <w:rPr>
                <w:rFonts w:ascii="Arial" w:hAnsi="Arial" w:cs="Arial"/>
                <w:i/>
                <w:iCs/>
                <w:color w:val="000000"/>
                <w:sz w:val="20"/>
                <w:szCs w:val="20"/>
              </w:rPr>
            </w:pPr>
            <w:r w:rsidRPr="00774057">
              <w:rPr>
                <w:rFonts w:ascii="Arial" w:hAnsi="Arial" w:cs="Arial"/>
                <w:i/>
                <w:iCs/>
                <w:color w:val="000000"/>
                <w:sz w:val="20"/>
                <w:szCs w:val="20"/>
              </w:rPr>
              <w:t>San Juan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17</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17</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56</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56</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4057" w:rsidRPr="00774057" w:rsidRDefault="00774057" w:rsidP="00774057">
            <w:pPr>
              <w:ind w:right="57" w:firstLine="143"/>
              <w:contextualSpacing/>
              <w:rPr>
                <w:rFonts w:ascii="Arial" w:hAnsi="Arial" w:cs="Arial"/>
                <w:i/>
                <w:iCs/>
                <w:color w:val="000000"/>
                <w:sz w:val="20"/>
                <w:szCs w:val="20"/>
              </w:rPr>
            </w:pPr>
            <w:r w:rsidRPr="00774057">
              <w:rPr>
                <w:rFonts w:ascii="Arial" w:hAnsi="Arial" w:cs="Arial"/>
                <w:i/>
                <w:iCs/>
                <w:color w:val="000000"/>
                <w:sz w:val="20"/>
                <w:szCs w:val="20"/>
              </w:rPr>
              <w:t>Valenzuela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43</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43</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212</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212</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REGION III</w:t>
            </w:r>
          </w:p>
        </w:tc>
        <w:tc>
          <w:tcPr>
            <w:tcW w:w="856"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99 </w:t>
            </w:r>
          </w:p>
        </w:tc>
        <w:tc>
          <w:tcPr>
            <w:tcW w:w="856"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99 </w:t>
            </w:r>
          </w:p>
        </w:tc>
        <w:tc>
          <w:tcPr>
            <w:tcW w:w="856"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353 </w:t>
            </w:r>
          </w:p>
        </w:tc>
        <w:tc>
          <w:tcPr>
            <w:tcW w:w="854"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353 </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Bataan</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11 </w:t>
            </w:r>
          </w:p>
        </w:tc>
        <w:tc>
          <w:tcPr>
            <w:tcW w:w="854"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Hermosa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 </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Bulacan</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14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14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44 </w:t>
            </w:r>
          </w:p>
        </w:tc>
        <w:tc>
          <w:tcPr>
            <w:tcW w:w="854"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44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Baliuag</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Calumpit</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Guiguinto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Hagonoy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Malolos (capital)</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14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Plaridel</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Nueva Ecija</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10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10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30 </w:t>
            </w:r>
          </w:p>
        </w:tc>
        <w:tc>
          <w:tcPr>
            <w:tcW w:w="854"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30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Cabanatuan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Cabiao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Talavera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16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16 </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Pampanga</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50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50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184 </w:t>
            </w:r>
          </w:p>
        </w:tc>
        <w:tc>
          <w:tcPr>
            <w:tcW w:w="854"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184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Angeles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18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18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Apalit</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Masantol</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Mexico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57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57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San Fernando (capital)</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Santa Ana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24 </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Tarlac</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5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5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27 </w:t>
            </w:r>
          </w:p>
        </w:tc>
        <w:tc>
          <w:tcPr>
            <w:tcW w:w="854"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27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Capas</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Paniqui</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Tarlac (capital)</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Zambales</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17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17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57 </w:t>
            </w:r>
          </w:p>
        </w:tc>
        <w:tc>
          <w:tcPr>
            <w:tcW w:w="854"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57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Iba (capital)</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Olongapo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Felipe</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Narciso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22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22 </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CALABARZON</w:t>
            </w:r>
          </w:p>
        </w:tc>
        <w:tc>
          <w:tcPr>
            <w:tcW w:w="856"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70,268 </w:t>
            </w:r>
          </w:p>
        </w:tc>
        <w:tc>
          <w:tcPr>
            <w:tcW w:w="856"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57,087 </w:t>
            </w:r>
          </w:p>
        </w:tc>
        <w:tc>
          <w:tcPr>
            <w:tcW w:w="856"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263,845 </w:t>
            </w:r>
          </w:p>
        </w:tc>
        <w:tc>
          <w:tcPr>
            <w:tcW w:w="854" w:type="pct"/>
            <w:tcBorders>
              <w:top w:val="nil"/>
              <w:left w:val="nil"/>
              <w:bottom w:val="single" w:sz="4" w:space="0" w:color="000000"/>
              <w:right w:val="single" w:sz="4" w:space="0" w:color="000000"/>
            </w:tcBorders>
            <w:shd w:val="clear" w:color="A5A5A5" w:fill="A5A5A5"/>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214,180 </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Batangas</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35,199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26,569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134,761 </w:t>
            </w:r>
          </w:p>
        </w:tc>
        <w:tc>
          <w:tcPr>
            <w:tcW w:w="854"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102,025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rPr>
                <w:rFonts w:ascii="Arial" w:hAnsi="Arial" w:cs="Arial"/>
                <w:color w:val="000000"/>
                <w:sz w:val="20"/>
                <w:szCs w:val="20"/>
              </w:rPr>
            </w:pPr>
            <w:r w:rsidRPr="00774057">
              <w:rPr>
                <w:rFonts w:ascii="Arial" w:hAnsi="Arial" w:cs="Arial"/>
                <w:color w:val="000000"/>
                <w:sz w:val="20"/>
                <w:szCs w:val="20"/>
              </w:rPr>
              <w:lastRenderedPageBreak/>
              <w:t> </w:t>
            </w:r>
          </w:p>
        </w:tc>
        <w:tc>
          <w:tcPr>
            <w:tcW w:w="1500" w:type="pct"/>
            <w:tcBorders>
              <w:top w:val="nil"/>
              <w:left w:val="nil"/>
              <w:bottom w:val="single" w:sz="4" w:space="0" w:color="000000"/>
              <w:right w:val="single" w:sz="4" w:space="0" w:color="000000"/>
            </w:tcBorders>
            <w:shd w:val="clear" w:color="auto" w:fill="auto"/>
            <w:noWrap/>
            <w:vAlign w:val="center"/>
            <w:hideMark/>
          </w:tcPr>
          <w:p w:rsidR="00774057" w:rsidRPr="00774057" w:rsidRDefault="00774057" w:rsidP="00774057">
            <w:pPr>
              <w:ind w:right="57"/>
              <w:contextualSpacing/>
              <w:rPr>
                <w:rFonts w:ascii="Arial" w:hAnsi="Arial" w:cs="Arial"/>
                <w:color w:val="000000"/>
                <w:sz w:val="20"/>
                <w:szCs w:val="20"/>
              </w:rPr>
            </w:pPr>
            <w:r w:rsidRPr="00774057">
              <w:rPr>
                <w:rFonts w:ascii="Arial" w:hAnsi="Arial" w:cs="Arial"/>
                <w:color w:val="000000"/>
                <w:sz w:val="20"/>
                <w:szCs w:val="20"/>
              </w:rPr>
              <w:t>Alitagtag</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705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705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2,312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2,312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Balayan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924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896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3,433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3,390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Batangas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7,748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6,313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27,899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21,766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Bauan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3,039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1,291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11,134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4,428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Calatagan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976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756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3,537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2,651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Ibaan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607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607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2,035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2,035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Lian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389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323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1,641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1,301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Lipa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4,781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4,781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20,960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20,960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Lobo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186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728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405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Mabini</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804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340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2,295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1,125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Malvar</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5,643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3,204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23,399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14,284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Mataas Na Kahoy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375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375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1,391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1,391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Nasugbu</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259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259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881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881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Rosario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1,675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1,675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7,080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7,080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Jose</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894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894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3,304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3,304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Juan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1,096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377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3,894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1,302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Pascual</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2,847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2,432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10,040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8,552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Santa Teresita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212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212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Santo Tomas</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120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Tanauan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302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302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1,160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1,160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Taysan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558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147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2,035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459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Tuy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1,290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686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5,271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3,027 </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Cavite</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20,791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19,428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73,908 </w:t>
            </w:r>
          </w:p>
        </w:tc>
        <w:tc>
          <w:tcPr>
            <w:tcW w:w="854"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68,496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noWrap/>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Alfonso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1,128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889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3,923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3,017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Amadeo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481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315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1,734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946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Bacoor</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514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432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1,849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1,572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Carmona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328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328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1,253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1,253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Dasmariñas</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1,240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1,240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General Emilio Aguinaldo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120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120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General Trias</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992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580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3,844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2,101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Indang</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342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161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1,253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555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Maragondon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230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219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1,263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1,218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Mendez (MENDEZ-NUÑEZ)</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231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231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835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835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Naic</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491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491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Silang</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297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1,240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1,240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Tagaytay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1,219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947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4,359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3,404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Trece Martires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14,556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14,556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50,504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50,504 </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Laguna</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7,775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5,008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29,561 </w:t>
            </w:r>
          </w:p>
        </w:tc>
        <w:tc>
          <w:tcPr>
            <w:tcW w:w="854"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19,651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Alaminos</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691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155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2,455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578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468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468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1,756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1,756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Cabuyao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648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648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3,235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3,235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Calamba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4,742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2,636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17,393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9,858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Cavinti</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217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32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Kalayaan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103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103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Los Baños</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304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304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1,026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1,026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Magdalena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172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Majayjay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229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229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Nagcarlan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408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408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Pakil</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20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Pila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154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154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551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551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Pablo City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180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180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900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900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Santa Cruz (capital)</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521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209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Santa Rosa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465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465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lastRenderedPageBreak/>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Siniloan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55 </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Quezon</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5,993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5,572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23,603 </w:t>
            </w:r>
          </w:p>
        </w:tc>
        <w:tc>
          <w:tcPr>
            <w:tcW w:w="854"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21,996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Agdangan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67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67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Atimonan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66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66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Calauag</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Candelaria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1,306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1,270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5,917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5,706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Catanauan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134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Dolores</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455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455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1,738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1,738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General Luna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Gumaca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67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67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Infanta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Lopez</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47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47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Lucban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Lucena City (capital)</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245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192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965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803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Macalelon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18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18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Mauban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170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170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Mulanay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54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Padre Burgos</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93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93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Pagbilao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90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90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355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355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Panukulan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Perez</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Pitogo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38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152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152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Plaridel</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Polillo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20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20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Quezon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Real</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15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Sampaloc</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23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23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San Antonio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650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650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2,691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2,691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Sariaya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1,202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1,202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4,274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4,274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Tagkawayan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32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32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Tayabas</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123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522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522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Tiaong</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1,557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1,229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5,770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4,546 </w:t>
            </w:r>
          </w:p>
        </w:tc>
      </w:tr>
      <w:tr w:rsidR="00774057" w:rsidRPr="00774057" w:rsidTr="00774057">
        <w:trPr>
          <w:trHeight w:val="20"/>
        </w:trPr>
        <w:tc>
          <w:tcPr>
            <w:tcW w:w="157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74057" w:rsidRPr="00774057" w:rsidRDefault="00774057" w:rsidP="00774057">
            <w:pPr>
              <w:ind w:right="57"/>
              <w:contextualSpacing/>
              <w:rPr>
                <w:rFonts w:ascii="Arial" w:hAnsi="Arial" w:cs="Arial"/>
                <w:b/>
                <w:bCs/>
                <w:color w:val="000000"/>
                <w:sz w:val="20"/>
                <w:szCs w:val="20"/>
              </w:rPr>
            </w:pPr>
            <w:r w:rsidRPr="00774057">
              <w:rPr>
                <w:rFonts w:ascii="Arial" w:hAnsi="Arial" w:cs="Arial"/>
                <w:b/>
                <w:bCs/>
                <w:color w:val="000000"/>
                <w:sz w:val="20"/>
                <w:szCs w:val="20"/>
              </w:rPr>
              <w:t>Rizal</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510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 510 </w:t>
            </w:r>
          </w:p>
        </w:tc>
        <w:tc>
          <w:tcPr>
            <w:tcW w:w="856"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2,012 </w:t>
            </w:r>
          </w:p>
        </w:tc>
        <w:tc>
          <w:tcPr>
            <w:tcW w:w="854" w:type="pct"/>
            <w:tcBorders>
              <w:top w:val="nil"/>
              <w:left w:val="nil"/>
              <w:bottom w:val="single" w:sz="4" w:space="0" w:color="000000"/>
              <w:right w:val="single" w:sz="4" w:space="0" w:color="000000"/>
            </w:tcBorders>
            <w:shd w:val="clear" w:color="D8D8D8" w:fill="D8D8D8"/>
            <w:noWrap/>
            <w:vAlign w:val="bottom"/>
            <w:hideMark/>
          </w:tcPr>
          <w:p w:rsidR="00774057" w:rsidRPr="00774057" w:rsidRDefault="00774057" w:rsidP="00774057">
            <w:pPr>
              <w:ind w:right="57"/>
              <w:contextualSpacing/>
              <w:jc w:val="right"/>
              <w:rPr>
                <w:rFonts w:ascii="Arial" w:hAnsi="Arial" w:cs="Arial"/>
                <w:b/>
                <w:bCs/>
                <w:color w:val="000000"/>
                <w:sz w:val="20"/>
                <w:szCs w:val="20"/>
              </w:rPr>
            </w:pPr>
            <w:r w:rsidRPr="00774057">
              <w:rPr>
                <w:rFonts w:ascii="Arial" w:hAnsi="Arial" w:cs="Arial"/>
                <w:b/>
                <w:bCs/>
                <w:color w:val="000000"/>
                <w:sz w:val="20"/>
                <w:szCs w:val="20"/>
              </w:rPr>
              <w:t xml:space="preserve">2,012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Angono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City of Antipolo</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156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156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659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659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Baras</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10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Binangonan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114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Cainta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82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315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315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Cardona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Jala-Jala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73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282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282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Morong</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Pililla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27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93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93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Rodriguez (Montalban)</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80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80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Tanay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19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55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55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Taytay</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53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223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223 </w:t>
            </w:r>
          </w:p>
        </w:tc>
      </w:tr>
      <w:tr w:rsidR="00774057" w:rsidRPr="00774057" w:rsidTr="00774057">
        <w:trPr>
          <w:trHeight w:val="20"/>
        </w:trPr>
        <w:tc>
          <w:tcPr>
            <w:tcW w:w="77" w:type="pct"/>
            <w:tcBorders>
              <w:top w:val="nil"/>
              <w:left w:val="single" w:sz="4" w:space="0" w:color="000000"/>
              <w:bottom w:val="single" w:sz="4" w:space="0" w:color="000000"/>
              <w:right w:val="nil"/>
            </w:tcBorders>
            <w:shd w:val="clear" w:color="auto" w:fill="auto"/>
            <w:vAlign w:val="center"/>
            <w:hideMark/>
          </w:tcPr>
          <w:p w:rsidR="00774057" w:rsidRPr="00774057" w:rsidRDefault="00774057" w:rsidP="00774057">
            <w:pPr>
              <w:ind w:right="57"/>
              <w:contextualSpacing/>
              <w:jc w:val="right"/>
              <w:rPr>
                <w:rFonts w:ascii="Arial" w:hAnsi="Arial" w:cs="Arial"/>
                <w:color w:val="000000"/>
                <w:sz w:val="20"/>
                <w:szCs w:val="20"/>
              </w:rPr>
            </w:pPr>
            <w:r w:rsidRPr="00774057">
              <w:rPr>
                <w:rFonts w:ascii="Arial" w:hAnsi="Arial" w:cs="Arial"/>
                <w:color w:val="000000"/>
                <w:sz w:val="20"/>
                <w:szCs w:val="20"/>
              </w:rPr>
              <w:t> </w:t>
            </w:r>
          </w:p>
        </w:tc>
        <w:tc>
          <w:tcPr>
            <w:tcW w:w="1500" w:type="pct"/>
            <w:tcBorders>
              <w:top w:val="nil"/>
              <w:left w:val="nil"/>
              <w:bottom w:val="single" w:sz="4" w:space="0" w:color="000000"/>
              <w:right w:val="single" w:sz="4" w:space="0" w:color="000000"/>
            </w:tcBorders>
            <w:shd w:val="clear" w:color="auto" w:fill="auto"/>
            <w:vAlign w:val="center"/>
            <w:hideMark/>
          </w:tcPr>
          <w:p w:rsidR="00774057" w:rsidRPr="00774057" w:rsidRDefault="00774057" w:rsidP="00774057">
            <w:pPr>
              <w:ind w:right="57"/>
              <w:contextualSpacing/>
              <w:rPr>
                <w:rFonts w:ascii="Arial" w:hAnsi="Arial" w:cs="Arial"/>
                <w:i/>
                <w:iCs/>
                <w:color w:val="000000"/>
                <w:sz w:val="20"/>
                <w:szCs w:val="20"/>
              </w:rPr>
            </w:pPr>
            <w:r w:rsidRPr="00774057">
              <w:rPr>
                <w:rFonts w:ascii="Arial" w:hAnsi="Arial" w:cs="Arial"/>
                <w:i/>
                <w:iCs/>
                <w:color w:val="000000"/>
                <w:sz w:val="20"/>
                <w:szCs w:val="20"/>
              </w:rPr>
              <w:t>Teresa</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14 </w:t>
            </w:r>
          </w:p>
        </w:tc>
        <w:tc>
          <w:tcPr>
            <w:tcW w:w="856"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54 </w:t>
            </w:r>
          </w:p>
        </w:tc>
        <w:tc>
          <w:tcPr>
            <w:tcW w:w="854" w:type="pct"/>
            <w:tcBorders>
              <w:top w:val="nil"/>
              <w:left w:val="nil"/>
              <w:bottom w:val="single" w:sz="4" w:space="0" w:color="000000"/>
              <w:right w:val="single" w:sz="4" w:space="0" w:color="000000"/>
            </w:tcBorders>
            <w:shd w:val="clear" w:color="auto" w:fill="auto"/>
            <w:noWrap/>
            <w:vAlign w:val="bottom"/>
            <w:hideMark/>
          </w:tcPr>
          <w:p w:rsidR="00774057" w:rsidRPr="00774057" w:rsidRDefault="00774057" w:rsidP="00774057">
            <w:pPr>
              <w:ind w:right="57"/>
              <w:contextualSpacing/>
              <w:jc w:val="right"/>
              <w:rPr>
                <w:rFonts w:ascii="Arial" w:hAnsi="Arial" w:cs="Arial"/>
                <w:i/>
                <w:iCs/>
                <w:color w:val="000000"/>
                <w:sz w:val="20"/>
                <w:szCs w:val="20"/>
              </w:rPr>
            </w:pPr>
            <w:r w:rsidRPr="00774057">
              <w:rPr>
                <w:rFonts w:ascii="Arial" w:hAnsi="Arial" w:cs="Arial"/>
                <w:i/>
                <w:iCs/>
                <w:color w:val="000000"/>
                <w:sz w:val="20"/>
                <w:szCs w:val="20"/>
              </w:rPr>
              <w:t xml:space="preserve"> 54 </w:t>
            </w:r>
          </w:p>
        </w:tc>
      </w:tr>
    </w:tbl>
    <w:p w:rsidR="00D67209" w:rsidRPr="00AC2F21" w:rsidRDefault="00D67209" w:rsidP="003E2474">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F9530D" w:rsidRPr="0080685B"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F9530D" w:rsidRDefault="00F9530D"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Pr="00774057" w:rsidRDefault="004B5B49" w:rsidP="00774057">
      <w:pPr>
        <w:ind w:right="27"/>
        <w:rPr>
          <w:rFonts w:ascii="Arial" w:eastAsia="Times New Roman" w:hAnsi="Arial" w:cs="Arial"/>
          <w:i/>
          <w:iCs/>
          <w:color w:val="0070C0"/>
          <w:sz w:val="24"/>
          <w:szCs w:val="24"/>
        </w:rPr>
      </w:pPr>
    </w:p>
    <w:p w:rsidR="00306230" w:rsidRPr="00AC2F21" w:rsidRDefault="00306230"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4B5B49" w:rsidRDefault="00306230" w:rsidP="003E2474">
      <w:pPr>
        <w:pStyle w:val="ListParagraph"/>
        <w:ind w:left="426" w:right="27"/>
        <w:jc w:val="both"/>
        <w:rPr>
          <w:rFonts w:ascii="Arial" w:eastAsia="Times New Roman" w:hAnsi="Arial" w:cs="Arial"/>
          <w:bCs/>
          <w:sz w:val="24"/>
          <w:szCs w:val="24"/>
        </w:rPr>
      </w:pPr>
      <w:r w:rsidRPr="004B5B49">
        <w:rPr>
          <w:rFonts w:ascii="Arial" w:eastAsia="Times New Roman" w:hAnsi="Arial" w:cs="Arial"/>
          <w:bCs/>
          <w:sz w:val="24"/>
          <w:szCs w:val="24"/>
        </w:rPr>
        <w:t>A</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total</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w:t>
      </w:r>
      <w:r w:rsidR="00353AC4" w:rsidRPr="004B5B49">
        <w:rPr>
          <w:rFonts w:ascii="Arial" w:eastAsia="Times New Roman" w:hAnsi="Arial" w:cs="Arial"/>
          <w:b/>
          <w:bCs/>
          <w:sz w:val="24"/>
          <w:szCs w:val="24"/>
        </w:rPr>
        <w:t xml:space="preserve">14,053,800.04 </w:t>
      </w:r>
      <w:r w:rsidRPr="004B5B49">
        <w:rPr>
          <w:rFonts w:ascii="Arial" w:eastAsia="Times New Roman" w:hAnsi="Arial" w:cs="Arial"/>
          <w:bCs/>
          <w:sz w:val="24"/>
          <w:szCs w:val="24"/>
        </w:rPr>
        <w:t>worth</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assistance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was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provided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by</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DSWD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the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affected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families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(see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Table</w:t>
      </w:r>
      <w:r w:rsidR="00CA08E1" w:rsidRPr="004B5B49">
        <w:rPr>
          <w:rFonts w:ascii="Arial" w:eastAsia="Times New Roman" w:hAnsi="Arial" w:cs="Arial"/>
          <w:bCs/>
          <w:sz w:val="24"/>
          <w:szCs w:val="24"/>
        </w:rPr>
        <w:t xml:space="preserve"> </w:t>
      </w:r>
      <w:r w:rsidR="00896ABB" w:rsidRPr="004B5B49">
        <w:rPr>
          <w:rFonts w:ascii="Arial" w:eastAsia="Times New Roman" w:hAnsi="Arial" w:cs="Arial"/>
          <w:bCs/>
          <w:sz w:val="24"/>
          <w:szCs w:val="24"/>
        </w:rPr>
        <w:t>4</w:t>
      </w:r>
      <w:r w:rsidRPr="004B5B49">
        <w:rPr>
          <w:rFonts w:ascii="Arial" w:eastAsia="Times New Roman" w:hAnsi="Arial" w:cs="Arial"/>
          <w:bCs/>
          <w:sz w:val="24"/>
          <w:szCs w:val="24"/>
        </w:rPr>
        <w:t>).</w:t>
      </w:r>
    </w:p>
    <w:p w:rsidR="00306230" w:rsidRPr="00AC2F21" w:rsidRDefault="00306230" w:rsidP="003E2474">
      <w:pPr>
        <w:ind w:right="27"/>
        <w:contextualSpacing/>
        <w:jc w:val="both"/>
        <w:rPr>
          <w:rFonts w:ascii="Arial" w:eastAsia="Times New Roman" w:hAnsi="Arial" w:cs="Arial"/>
          <w:b/>
          <w:bCs/>
          <w:i/>
          <w:sz w:val="24"/>
          <w:szCs w:val="24"/>
        </w:rPr>
      </w:pPr>
    </w:p>
    <w:p w:rsidR="00306230" w:rsidRDefault="00306230" w:rsidP="003E2474">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896ABB">
        <w:rPr>
          <w:rFonts w:ascii="Arial" w:eastAsia="Times New Roman" w:hAnsi="Arial" w:cs="Arial"/>
          <w:b/>
          <w:bCs/>
          <w:i/>
          <w:sz w:val="20"/>
          <w:szCs w:val="24"/>
        </w:rPr>
        <w:t>4</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2"/>
        <w:gridCol w:w="3547"/>
        <w:gridCol w:w="1419"/>
        <w:gridCol w:w="708"/>
        <w:gridCol w:w="709"/>
        <w:gridCol w:w="1097"/>
        <w:gridCol w:w="1689"/>
      </w:tblGrid>
      <w:tr w:rsidR="004B5B49" w:rsidRPr="004B5B49" w:rsidTr="004B5B49">
        <w:trPr>
          <w:trHeight w:val="20"/>
          <w:tblHeader/>
        </w:trPr>
        <w:tc>
          <w:tcPr>
            <w:tcW w:w="198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REGION / PROVINCE / MUNICIPALITY </w:t>
            </w:r>
          </w:p>
        </w:tc>
        <w:tc>
          <w:tcPr>
            <w:tcW w:w="301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COST OF ASSISTANCE </w:t>
            </w:r>
          </w:p>
        </w:tc>
      </w:tr>
      <w:tr w:rsidR="004B5B49" w:rsidRPr="004B5B49" w:rsidTr="004B5B49">
        <w:trPr>
          <w:trHeight w:val="20"/>
          <w:tblHeader/>
        </w:trPr>
        <w:tc>
          <w:tcPr>
            <w:tcW w:w="1981" w:type="pct"/>
            <w:gridSpan w:val="2"/>
            <w:vMerge/>
            <w:tcBorders>
              <w:top w:val="single" w:sz="4" w:space="0" w:color="auto"/>
              <w:left w:val="single" w:sz="4" w:space="0" w:color="auto"/>
              <w:bottom w:val="single" w:sz="4" w:space="0" w:color="auto"/>
              <w:right w:val="single" w:sz="4" w:space="0" w:color="auto"/>
            </w:tcBorders>
            <w:vAlign w:val="center"/>
            <w:hideMark/>
          </w:tcPr>
          <w:p w:rsidR="004B5B49" w:rsidRPr="004B5B49" w:rsidRDefault="004B5B49" w:rsidP="004B5B49">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DSWD </w:t>
            </w:r>
          </w:p>
        </w:tc>
        <w:tc>
          <w:tcPr>
            <w:tcW w:w="3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LGU </w:t>
            </w:r>
          </w:p>
        </w:tc>
        <w:tc>
          <w:tcPr>
            <w:tcW w:w="3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NGOs </w:t>
            </w:r>
          </w:p>
        </w:tc>
        <w:tc>
          <w:tcPr>
            <w:tcW w:w="58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OTHERS </w:t>
            </w:r>
          </w:p>
        </w:tc>
        <w:tc>
          <w:tcPr>
            <w:tcW w:w="9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GRAND TOTAL </w:t>
            </w:r>
          </w:p>
        </w:tc>
      </w:tr>
      <w:tr w:rsidR="004B5B49" w:rsidRPr="004B5B49" w:rsidTr="004B5B49">
        <w:trPr>
          <w:trHeight w:val="20"/>
        </w:trPr>
        <w:tc>
          <w:tcPr>
            <w:tcW w:w="198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c>
          <w:tcPr>
            <w:tcW w:w="380"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NCR</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Caloocan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Makati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Malabon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Manila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Marikina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Muntinlupa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Quezon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San Juan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Batangas</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Agoncillo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Balayan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Balete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Batangas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Calaca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Calatagan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Lipa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Mabini</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Malvar</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Mataas Na Kahoy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Nasugbu</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Rosario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Juan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Pascual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Santa Teresita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Taal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City of Tanauan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Tuy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Amadeo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Indang</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Maragondon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Naic</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Tagaytay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Ternate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Laguna</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Cabuyao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Pablo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lastRenderedPageBreak/>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Candelaria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Antonio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Tiaong</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bl>
    <w:p w:rsidR="003E2474" w:rsidRDefault="003E2474" w:rsidP="004B5B49">
      <w:pPr>
        <w:ind w:left="284" w:right="27"/>
        <w:contextualSpacing/>
        <w:jc w:val="right"/>
        <w:rPr>
          <w:rFonts w:ascii="Arial" w:eastAsia="Times New Roman" w:hAnsi="Arial" w:cs="Arial"/>
          <w:bCs/>
          <w:i/>
          <w:iCs/>
          <w:color w:val="000000"/>
          <w:sz w:val="16"/>
          <w:szCs w:val="24"/>
        </w:rPr>
      </w:pPr>
    </w:p>
    <w:p w:rsidR="004A56F6" w:rsidRDefault="00E93998" w:rsidP="003E2474">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3E2474">
      <w:pPr>
        <w:ind w:right="0"/>
        <w:contextualSpacing/>
        <w:rPr>
          <w:rFonts w:ascii="Arial" w:eastAsia="Times New Roman" w:hAnsi="Arial" w:cs="Arial"/>
          <w:b/>
          <w:iCs/>
          <w:color w:val="002060"/>
          <w:szCs w:val="32"/>
        </w:rPr>
      </w:pPr>
    </w:p>
    <w:p w:rsidR="00F96D4C" w:rsidRDefault="00F96D4C" w:rsidP="003E2474">
      <w:pPr>
        <w:ind w:right="0"/>
        <w:contextualSpacing/>
        <w:jc w:val="center"/>
        <w:rPr>
          <w:rFonts w:ascii="Arial" w:eastAsia="Times New Roman" w:hAnsi="Arial" w:cs="Arial"/>
          <w:b/>
          <w:iCs/>
          <w:color w:val="002060"/>
          <w:sz w:val="28"/>
          <w:szCs w:val="28"/>
        </w:rPr>
      </w:pPr>
    </w:p>
    <w:p w:rsidR="004A56F6" w:rsidRPr="00256EFC" w:rsidRDefault="003D2852" w:rsidP="003E2474">
      <w:pPr>
        <w:ind w:right="0"/>
        <w:contextualSpacing/>
        <w:jc w:val="center"/>
        <w:rPr>
          <w:rFonts w:ascii="Arial" w:eastAsia="Times New Roman" w:hAnsi="Arial" w:cs="Arial"/>
          <w:b/>
          <w:iCs/>
          <w:color w:val="002060"/>
          <w:sz w:val="28"/>
          <w:szCs w:val="28"/>
        </w:rPr>
      </w:pPr>
      <w:r w:rsidRPr="00256EFC">
        <w:rPr>
          <w:rFonts w:ascii="Arial" w:hAnsi="Arial" w:cs="Arial"/>
          <w:i/>
          <w:noProof/>
          <w:sz w:val="28"/>
          <w:szCs w:val="28"/>
        </w:rPr>
        <w:drawing>
          <wp:anchor distT="0" distB="0" distL="114300" distR="114300" simplePos="0" relativeHeight="251770880" behindDoc="0" locked="0" layoutInCell="1" allowOverlap="1" wp14:anchorId="6707D437" wp14:editId="32652184">
            <wp:simplePos x="0" y="0"/>
            <wp:positionH relativeFrom="column">
              <wp:posOffset>-215900</wp:posOffset>
            </wp:positionH>
            <wp:positionV relativeFrom="paragraph">
              <wp:posOffset>346710</wp:posOffset>
            </wp:positionV>
            <wp:extent cx="6687185" cy="47275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87185" cy="472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256EFC">
        <w:rPr>
          <w:rFonts w:ascii="Arial" w:eastAsia="Times New Roman" w:hAnsi="Arial" w:cs="Arial"/>
          <w:b/>
          <w:iCs/>
          <w:color w:val="002060"/>
          <w:sz w:val="28"/>
          <w:szCs w:val="28"/>
        </w:rPr>
        <w:t>DSWD</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rsidR="00126308" w:rsidRDefault="00126308" w:rsidP="003E2474">
      <w:pPr>
        <w:ind w:right="27"/>
        <w:contextualSpacing/>
        <w:rPr>
          <w:rFonts w:ascii="Arial" w:eastAsia="Times New Roman" w:hAnsi="Arial" w:cs="Arial"/>
          <w:b/>
          <w:iCs/>
          <w:color w:val="002060"/>
          <w:szCs w:val="32"/>
        </w:rPr>
      </w:pPr>
    </w:p>
    <w:p w:rsidR="00991EDC" w:rsidRPr="00AC2F21" w:rsidRDefault="00660DD6" w:rsidP="003E2474">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3E2474">
      <w:pPr>
        <w:pStyle w:val="Heading1"/>
        <w:spacing w:before="0" w:after="0"/>
        <w:ind w:right="27"/>
        <w:contextualSpacing/>
        <w:rPr>
          <w:rFonts w:ascii="Arial" w:eastAsia="Arial" w:hAnsi="Arial" w:cs="Arial"/>
          <w:sz w:val="24"/>
          <w:szCs w:val="24"/>
        </w:rPr>
      </w:pPr>
    </w:p>
    <w:p w:rsidR="00991EDC" w:rsidRPr="003A0CF5" w:rsidRDefault="00991EDC"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3A0CF5" w:rsidRDefault="00256EFC" w:rsidP="007B5424">
            <w:pPr>
              <w:ind w:right="27"/>
              <w:contextualSpacing/>
              <w:jc w:val="center"/>
              <w:rPr>
                <w:rFonts w:ascii="Arial" w:eastAsia="Arial Narrow" w:hAnsi="Arial" w:cs="Arial"/>
                <w:color w:val="0070C0"/>
                <w:sz w:val="19"/>
                <w:szCs w:val="19"/>
              </w:rPr>
            </w:pPr>
            <w:r>
              <w:rPr>
                <w:rFonts w:ascii="Arial" w:eastAsia="Arial Narrow" w:hAnsi="Arial" w:cs="Arial"/>
                <w:color w:val="0070C0"/>
                <w:sz w:val="19"/>
                <w:szCs w:val="19"/>
              </w:rPr>
              <w:t>0</w:t>
            </w:r>
            <w:r w:rsidR="00774057">
              <w:rPr>
                <w:rFonts w:ascii="Arial" w:eastAsia="Arial Narrow" w:hAnsi="Arial" w:cs="Arial"/>
                <w:color w:val="0070C0"/>
                <w:sz w:val="19"/>
                <w:szCs w:val="19"/>
              </w:rPr>
              <w:t>6</w:t>
            </w:r>
            <w:r>
              <w:rPr>
                <w:rFonts w:ascii="Arial" w:eastAsia="Arial Narrow" w:hAnsi="Arial" w:cs="Arial"/>
                <w:color w:val="0070C0"/>
                <w:sz w:val="19"/>
                <w:szCs w:val="19"/>
              </w:rPr>
              <w:t xml:space="preserve"> Febr</w:t>
            </w:r>
            <w:r w:rsidR="00D662C4" w:rsidRPr="003A0CF5">
              <w:rPr>
                <w:rFonts w:ascii="Arial" w:eastAsia="Arial Narrow" w:hAnsi="Arial" w:cs="Arial"/>
                <w:color w:val="0070C0"/>
                <w:sz w:val="19"/>
                <w:szCs w:val="19"/>
              </w:rPr>
              <w:t>uary 2020</w:t>
            </w:r>
          </w:p>
        </w:tc>
        <w:tc>
          <w:tcPr>
            <w:tcW w:w="4078" w:type="pct"/>
            <w:vAlign w:val="bottom"/>
          </w:tcPr>
          <w:p w:rsidR="00D662C4" w:rsidRPr="003A0CF5" w:rsidRDefault="00D662C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The Disaster Response Management Bureau (DRMB) </w:t>
            </w:r>
            <w:r w:rsidR="00F75765" w:rsidRPr="003A0CF5">
              <w:rPr>
                <w:rFonts w:ascii="Arial" w:eastAsia="Arial Narrow" w:hAnsi="Arial" w:cs="Arial"/>
                <w:color w:val="0070C0"/>
                <w:sz w:val="19"/>
                <w:szCs w:val="19"/>
              </w:rPr>
              <w:t xml:space="preserve">is on </w:t>
            </w:r>
            <w:r w:rsidR="00F75765" w:rsidRPr="003A0CF5">
              <w:rPr>
                <w:rFonts w:ascii="Arial" w:eastAsia="Arial Narrow" w:hAnsi="Arial" w:cs="Arial"/>
                <w:b/>
                <w:color w:val="0070C0"/>
                <w:sz w:val="19"/>
                <w:szCs w:val="19"/>
              </w:rPr>
              <w:t xml:space="preserve">BLUE </w:t>
            </w:r>
            <w:r w:rsidR="00F75765" w:rsidRPr="003A0CF5">
              <w:rPr>
                <w:rFonts w:ascii="Arial" w:eastAsia="Arial Narrow" w:hAnsi="Arial" w:cs="Arial"/>
                <w:color w:val="0070C0"/>
                <w:sz w:val="19"/>
                <w:szCs w:val="19"/>
              </w:rPr>
              <w:t>Alert Status and</w:t>
            </w:r>
            <w:r w:rsidR="00F75765" w:rsidRPr="003A0CF5">
              <w:rPr>
                <w:rFonts w:ascii="Arial" w:eastAsia="Arial Narrow" w:hAnsi="Arial" w:cs="Arial"/>
                <w:b/>
                <w:color w:val="0070C0"/>
                <w:sz w:val="19"/>
                <w:szCs w:val="19"/>
              </w:rPr>
              <w:t xml:space="preserve"> </w:t>
            </w:r>
            <w:r w:rsidRPr="003A0CF5">
              <w:rPr>
                <w:rFonts w:ascii="Arial" w:eastAsia="Arial Narrow" w:hAnsi="Arial" w:cs="Arial"/>
                <w:color w:val="0070C0"/>
                <w:sz w:val="19"/>
                <w:szCs w:val="19"/>
              </w:rPr>
              <w:t>is closely coordinating with DSWD-FO CALABARZON and other DSWD Field Offices for significant disaster response updates.</w:t>
            </w:r>
          </w:p>
          <w:p w:rsidR="00C17EF2" w:rsidRPr="003A0CF5" w:rsidRDefault="00CE714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Continuous deployment of DRMB Personnel in Batangas.</w:t>
            </w:r>
          </w:p>
        </w:tc>
      </w:tr>
    </w:tbl>
    <w:p w:rsidR="00F75765" w:rsidRPr="003A0CF5" w:rsidRDefault="00F75765" w:rsidP="003E2474">
      <w:pPr>
        <w:ind w:right="0"/>
        <w:contextualSpacing/>
        <w:rPr>
          <w:rFonts w:ascii="Arial" w:eastAsia="Arial" w:hAnsi="Arial" w:cs="Arial"/>
          <w:b/>
          <w:sz w:val="19"/>
          <w:szCs w:val="19"/>
        </w:rPr>
      </w:pPr>
    </w:p>
    <w:p w:rsidR="00E55BDB" w:rsidRPr="003A0CF5" w:rsidRDefault="00E55BD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rsidTr="00C73CB2">
        <w:trPr>
          <w:trHeight w:val="62"/>
          <w:tblHeader/>
          <w:jc w:val="center"/>
        </w:trPr>
        <w:tc>
          <w:tcPr>
            <w:tcW w:w="944"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rsidTr="00C73CB2">
        <w:trPr>
          <w:trHeight w:val="62"/>
          <w:jc w:val="center"/>
        </w:trPr>
        <w:tc>
          <w:tcPr>
            <w:tcW w:w="944" w:type="pct"/>
            <w:vAlign w:val="center"/>
          </w:tcPr>
          <w:p w:rsidR="00C73CB2" w:rsidRPr="002C6048" w:rsidRDefault="00C73CB2" w:rsidP="00C73CB2">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56" w:type="pct"/>
            <w:vAlign w:val="bottom"/>
          </w:tcPr>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DSWD-FO I Team 2 assisted in the direct distribution of donations to Internally Displaced Persons (IDPs) in their respective areas of assignment. Likewise, assisted in </w:t>
            </w:r>
            <w:r w:rsidRPr="002C6048">
              <w:rPr>
                <w:rFonts w:ascii="Arial" w:eastAsia="Arial Narrow" w:hAnsi="Arial" w:cs="Arial"/>
                <w:sz w:val="19"/>
                <w:szCs w:val="19"/>
              </w:rPr>
              <w:lastRenderedPageBreak/>
              <w:t>the proper recording and monitoring on the progress of the IDPs as well as the food and non-food donations in the evacuation centers.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Social preparation was provided to the IDPs in Pooc Brgy. Hall who returned to their residences.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conducted dialogue with the Camp Manager of Canda Elementary School regarding the strategies/appropriate mechanisms in transferring IDPs to potential ECs.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One (1) responder from DSWD-FO I team 2 in Dalig Elementary School assisted in transferring the IDPs from Canda Elementary School to Balayan Senior High School, Canda, Balayan, Batangas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The team visited and monitored Lucban National High School, Balayan, Batangas where displaced population were already returned home. Per report, there were volunteers who do the cleaning and fixing of the school rooms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Psychosocial Support Processing (PSP) was also conducted to the IDPs inside evacuation center in Canda Elementary School.</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 coordination with the Regional Disaster Risk Reduction and Management Council 1 (RDRRMC1) through the Office of Civil Defense Region 1 (OCD R1) is continuously conducted for any significant updates.</w:t>
            </w:r>
          </w:p>
        </w:tc>
      </w:tr>
    </w:tbl>
    <w:p w:rsidR="002C6048" w:rsidRDefault="002C6048" w:rsidP="003E2474">
      <w:pPr>
        <w:ind w:right="0"/>
        <w:contextualSpacing/>
        <w:rPr>
          <w:rFonts w:ascii="Arial" w:eastAsia="Arial" w:hAnsi="Arial" w:cs="Arial"/>
          <w:b/>
          <w:sz w:val="19"/>
          <w:szCs w:val="19"/>
        </w:rPr>
      </w:pPr>
    </w:p>
    <w:p w:rsidR="00991EDC" w:rsidRPr="003A0CF5" w:rsidRDefault="00AC5DC7"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6A35D8">
        <w:trPr>
          <w:trHeight w:val="20"/>
          <w:tblHead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AB3672" w:rsidRPr="003A0CF5" w:rsidTr="006A35D8">
        <w:trPr>
          <w:trHeight w:val="20"/>
        </w:trPr>
        <w:tc>
          <w:tcPr>
            <w:tcW w:w="922" w:type="pct"/>
            <w:vAlign w:val="center"/>
          </w:tcPr>
          <w:p w:rsidR="00AB3672" w:rsidRPr="00126308" w:rsidRDefault="00126308" w:rsidP="00126308">
            <w:pPr>
              <w:ind w:right="27"/>
              <w:jc w:val="center"/>
              <w:rPr>
                <w:rFonts w:ascii="Arial" w:eastAsia="Arial Narrow" w:hAnsi="Arial" w:cs="Arial"/>
                <w:sz w:val="19"/>
                <w:szCs w:val="19"/>
              </w:rPr>
            </w:pPr>
            <w:r>
              <w:rPr>
                <w:rFonts w:ascii="Arial" w:eastAsia="Arial Narrow" w:hAnsi="Arial" w:cs="Arial"/>
                <w:color w:val="0070C0"/>
                <w:sz w:val="19"/>
                <w:szCs w:val="19"/>
              </w:rPr>
              <w:t xml:space="preserve">06 </w:t>
            </w:r>
            <w:r w:rsidR="00AB3672" w:rsidRPr="00126308">
              <w:rPr>
                <w:rFonts w:ascii="Arial" w:eastAsia="Arial Narrow" w:hAnsi="Arial" w:cs="Arial"/>
                <w:color w:val="0070C0"/>
                <w:sz w:val="19"/>
                <w:szCs w:val="19"/>
              </w:rPr>
              <w:t>February 2020</w:t>
            </w:r>
          </w:p>
        </w:tc>
        <w:tc>
          <w:tcPr>
            <w:tcW w:w="4078" w:type="pct"/>
            <w:vAlign w:val="bottom"/>
          </w:tcPr>
          <w:p w:rsidR="00126308" w:rsidRDefault="00AB3672" w:rsidP="00126308">
            <w:pPr>
              <w:pStyle w:val="ListParagraph"/>
              <w:numPr>
                <w:ilvl w:val="0"/>
                <w:numId w:val="14"/>
              </w:numPr>
              <w:ind w:left="362" w:right="27" w:hanging="362"/>
              <w:jc w:val="both"/>
              <w:rPr>
                <w:rFonts w:ascii="Arial" w:eastAsia="Arial Narrow" w:hAnsi="Arial" w:cs="Arial"/>
                <w:color w:val="0070C0"/>
                <w:sz w:val="19"/>
                <w:szCs w:val="19"/>
              </w:rPr>
            </w:pPr>
            <w:r w:rsidRPr="002C6048">
              <w:rPr>
                <w:rFonts w:ascii="Arial" w:eastAsia="Arial Narrow" w:hAnsi="Arial" w:cs="Arial"/>
                <w:color w:val="0070C0"/>
                <w:sz w:val="19"/>
                <w:szCs w:val="19"/>
              </w:rPr>
              <w:t xml:space="preserve">Continuous </w:t>
            </w:r>
            <w:r w:rsidR="00126308" w:rsidRPr="00126308">
              <w:rPr>
                <w:rFonts w:ascii="Arial" w:eastAsia="Arial Narrow" w:hAnsi="Arial" w:cs="Arial"/>
                <w:color w:val="0070C0"/>
                <w:sz w:val="19"/>
                <w:szCs w:val="19"/>
              </w:rPr>
              <w:t xml:space="preserve">updating </w:t>
            </w:r>
            <w:r w:rsidR="00126308">
              <w:rPr>
                <w:rFonts w:ascii="Arial" w:eastAsia="Arial Narrow" w:hAnsi="Arial" w:cs="Arial"/>
                <w:color w:val="0070C0"/>
                <w:sz w:val="19"/>
                <w:szCs w:val="19"/>
              </w:rPr>
              <w:t xml:space="preserve">of </w:t>
            </w:r>
            <w:r w:rsidR="00126308" w:rsidRPr="00126308">
              <w:rPr>
                <w:rFonts w:ascii="Arial" w:eastAsia="Arial Narrow" w:hAnsi="Arial" w:cs="Arial"/>
                <w:color w:val="0070C0"/>
                <w:sz w:val="19"/>
                <w:szCs w:val="19"/>
              </w:rPr>
              <w:t>stockpiles and standby funds to storage and warehouse</w:t>
            </w:r>
            <w:r w:rsidR="00126308">
              <w:rPr>
                <w:rFonts w:ascii="Arial" w:eastAsia="Arial Narrow" w:hAnsi="Arial" w:cs="Arial"/>
                <w:color w:val="0070C0"/>
                <w:sz w:val="19"/>
                <w:szCs w:val="19"/>
              </w:rPr>
              <w:t>.</w:t>
            </w:r>
          </w:p>
          <w:p w:rsidR="00126308" w:rsidRDefault="00AB3672" w:rsidP="00126308">
            <w:pPr>
              <w:pStyle w:val="ListParagraph"/>
              <w:numPr>
                <w:ilvl w:val="0"/>
                <w:numId w:val="14"/>
              </w:numPr>
              <w:ind w:left="362" w:right="27" w:hanging="362"/>
              <w:jc w:val="both"/>
              <w:rPr>
                <w:rFonts w:ascii="Arial" w:eastAsia="Arial Narrow" w:hAnsi="Arial" w:cs="Arial"/>
                <w:color w:val="0070C0"/>
                <w:sz w:val="19"/>
                <w:szCs w:val="19"/>
              </w:rPr>
            </w:pPr>
            <w:r w:rsidRPr="00126308">
              <w:rPr>
                <w:rFonts w:ascii="Arial" w:eastAsia="Arial Narrow" w:hAnsi="Arial" w:cs="Arial"/>
                <w:color w:val="0070C0"/>
                <w:sz w:val="19"/>
                <w:szCs w:val="19"/>
              </w:rPr>
              <w:t xml:space="preserve">Continuous coordination with </w:t>
            </w:r>
            <w:r w:rsidR="00126308" w:rsidRPr="00126308">
              <w:rPr>
                <w:rFonts w:ascii="Arial" w:eastAsia="Arial Narrow" w:hAnsi="Arial" w:cs="Arial"/>
                <w:color w:val="0070C0"/>
                <w:sz w:val="19"/>
                <w:szCs w:val="19"/>
              </w:rPr>
              <w:t>LSWDOs on the validation of the updated IDPs status report and number of totally and partially damage</w:t>
            </w:r>
            <w:r w:rsidR="00126308">
              <w:rPr>
                <w:rFonts w:ascii="Arial" w:eastAsia="Arial Narrow" w:hAnsi="Arial" w:cs="Arial"/>
                <w:color w:val="0070C0"/>
                <w:sz w:val="19"/>
                <w:szCs w:val="19"/>
              </w:rPr>
              <w:t xml:space="preserve"> </w:t>
            </w:r>
            <w:r w:rsidR="00126308" w:rsidRPr="00126308">
              <w:rPr>
                <w:rFonts w:ascii="Arial" w:eastAsia="Arial Narrow" w:hAnsi="Arial" w:cs="Arial"/>
                <w:color w:val="0070C0"/>
                <w:sz w:val="19"/>
                <w:szCs w:val="19"/>
              </w:rPr>
              <w:t>houses per affected LGUs</w:t>
            </w:r>
            <w:r w:rsidR="00126308">
              <w:rPr>
                <w:rFonts w:ascii="Arial" w:eastAsia="Arial Narrow" w:hAnsi="Arial" w:cs="Arial"/>
                <w:color w:val="0070C0"/>
                <w:sz w:val="19"/>
                <w:szCs w:val="19"/>
              </w:rPr>
              <w:t>.</w:t>
            </w:r>
          </w:p>
          <w:p w:rsidR="00126308" w:rsidRDefault="00126308" w:rsidP="00126308">
            <w:pPr>
              <w:pStyle w:val="ListParagraph"/>
              <w:numPr>
                <w:ilvl w:val="0"/>
                <w:numId w:val="14"/>
              </w:numPr>
              <w:ind w:left="362" w:right="27" w:hanging="362"/>
              <w:jc w:val="both"/>
              <w:rPr>
                <w:rFonts w:ascii="Arial" w:eastAsia="Arial Narrow" w:hAnsi="Arial" w:cs="Arial"/>
                <w:color w:val="0070C0"/>
                <w:sz w:val="19"/>
                <w:szCs w:val="19"/>
              </w:rPr>
            </w:pPr>
            <w:r w:rsidRPr="00126308">
              <w:rPr>
                <w:rFonts w:ascii="Arial" w:eastAsia="Arial Narrow" w:hAnsi="Arial" w:cs="Arial"/>
                <w:color w:val="0070C0"/>
                <w:sz w:val="19"/>
                <w:szCs w:val="19"/>
              </w:rPr>
              <w:t>Responded to letters requesting fund augmentation and family food packs from APEC Partylist</w:t>
            </w:r>
            <w:r>
              <w:rPr>
                <w:rFonts w:ascii="Arial" w:eastAsia="Arial Narrow" w:hAnsi="Arial" w:cs="Arial"/>
                <w:color w:val="0070C0"/>
                <w:sz w:val="19"/>
                <w:szCs w:val="19"/>
              </w:rPr>
              <w:t>.</w:t>
            </w:r>
          </w:p>
          <w:p w:rsidR="00AB3672" w:rsidRPr="00126308" w:rsidRDefault="00126308" w:rsidP="00126308">
            <w:pPr>
              <w:pStyle w:val="ListParagraph"/>
              <w:numPr>
                <w:ilvl w:val="0"/>
                <w:numId w:val="14"/>
              </w:numPr>
              <w:ind w:left="362" w:right="27" w:hanging="362"/>
              <w:jc w:val="both"/>
              <w:rPr>
                <w:rFonts w:ascii="Arial" w:eastAsia="Arial Narrow" w:hAnsi="Arial" w:cs="Arial"/>
                <w:color w:val="0070C0"/>
                <w:sz w:val="19"/>
                <w:szCs w:val="19"/>
              </w:rPr>
            </w:pPr>
            <w:r w:rsidRPr="00126308">
              <w:rPr>
                <w:rFonts w:ascii="Arial" w:eastAsia="Arial Narrow" w:hAnsi="Arial" w:cs="Arial"/>
                <w:color w:val="0070C0"/>
                <w:sz w:val="19"/>
                <w:szCs w:val="19"/>
              </w:rPr>
              <w:t>One sta</w:t>
            </w:r>
            <w:r>
              <w:rPr>
                <w:rFonts w:ascii="Arial" w:eastAsia="Arial Narrow" w:hAnsi="Arial" w:cs="Arial"/>
                <w:color w:val="0070C0"/>
                <w:sz w:val="19"/>
                <w:szCs w:val="19"/>
              </w:rPr>
              <w:t xml:space="preserve">ff assisted </w:t>
            </w:r>
            <w:r w:rsidRPr="00126308">
              <w:rPr>
                <w:rFonts w:ascii="Arial" w:eastAsia="Arial Narrow" w:hAnsi="Arial" w:cs="Arial"/>
                <w:color w:val="0070C0"/>
                <w:sz w:val="19"/>
                <w:szCs w:val="19"/>
              </w:rPr>
              <w:t>the CSWDO Batangas City for distribution of the remaining 800 family food packs to families outside evacuation center</w:t>
            </w:r>
            <w:r w:rsidR="00AB3672" w:rsidRPr="00126308">
              <w:rPr>
                <w:rFonts w:ascii="Arial" w:eastAsia="Arial Narrow" w:hAnsi="Arial" w:cs="Arial"/>
                <w:color w:val="0070C0"/>
                <w:sz w:val="19"/>
                <w:szCs w:val="19"/>
              </w:rPr>
              <w:t>.</w:t>
            </w:r>
          </w:p>
        </w:tc>
      </w:tr>
      <w:tr w:rsidR="002C6048" w:rsidRPr="003A0CF5" w:rsidTr="002C6048">
        <w:trPr>
          <w:trHeight w:val="20"/>
        </w:trPr>
        <w:tc>
          <w:tcPr>
            <w:tcW w:w="922" w:type="pct"/>
            <w:vAlign w:val="center"/>
          </w:tcPr>
          <w:p w:rsidR="002C6048" w:rsidRPr="00AB3672" w:rsidRDefault="007D26C2" w:rsidP="00433A59">
            <w:pPr>
              <w:ind w:right="27"/>
              <w:jc w:val="center"/>
              <w:rPr>
                <w:rFonts w:ascii="Arial" w:eastAsia="Arial Narrow" w:hAnsi="Arial" w:cs="Arial"/>
                <w:b/>
                <w:sz w:val="19"/>
                <w:szCs w:val="19"/>
              </w:rPr>
            </w:pPr>
            <w:r w:rsidRPr="00AB3672">
              <w:rPr>
                <w:rFonts w:ascii="Arial" w:eastAsia="Arial Narrow" w:hAnsi="Arial" w:cs="Arial"/>
                <w:sz w:val="19"/>
                <w:szCs w:val="19"/>
              </w:rPr>
              <w:t>04</w:t>
            </w:r>
            <w:r w:rsidR="00433A59" w:rsidRPr="00AB3672">
              <w:rPr>
                <w:rFonts w:ascii="Arial" w:eastAsia="Arial Narrow" w:hAnsi="Arial" w:cs="Arial"/>
                <w:sz w:val="19"/>
                <w:szCs w:val="19"/>
              </w:rPr>
              <w:t xml:space="preserve"> </w:t>
            </w:r>
            <w:r w:rsidR="002C6048" w:rsidRPr="00AB3672">
              <w:rPr>
                <w:rFonts w:ascii="Arial" w:eastAsia="Arial Narrow" w:hAnsi="Arial" w:cs="Arial"/>
                <w:sz w:val="19"/>
                <w:szCs w:val="19"/>
              </w:rPr>
              <w:t>February 2020</w:t>
            </w:r>
          </w:p>
        </w:tc>
        <w:tc>
          <w:tcPr>
            <w:tcW w:w="4078" w:type="pct"/>
            <w:vAlign w:val="bottom"/>
          </w:tcPr>
          <w:p w:rsidR="00353AC4" w:rsidRPr="00AB3672" w:rsidRDefault="00353AC4" w:rsidP="00353AC4">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Facilitate the hauling of 21 sacks weevil rice from Nasugbu and delivered to GMA Warehouse.</w:t>
            </w:r>
          </w:p>
          <w:p w:rsidR="00353AC4" w:rsidRPr="00AB3672" w:rsidRDefault="007D26C2" w:rsidP="00353AC4">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Transferred</w:t>
            </w:r>
            <w:r w:rsidR="00353AC4" w:rsidRPr="00AB3672">
              <w:rPr>
                <w:rFonts w:ascii="Arial" w:eastAsia="Arial Narrow" w:hAnsi="Arial" w:cs="Arial"/>
                <w:sz w:val="19"/>
                <w:szCs w:val="19"/>
              </w:rPr>
              <w:t xml:space="preserve"> 1 family with</w:t>
            </w:r>
            <w:r w:rsidRPr="00AB3672">
              <w:rPr>
                <w:rFonts w:ascii="Arial" w:eastAsia="Arial Narrow" w:hAnsi="Arial" w:cs="Arial"/>
                <w:sz w:val="19"/>
                <w:szCs w:val="19"/>
              </w:rPr>
              <w:t xml:space="preserve"> 5 individuals to Morong, Rizal which</w:t>
            </w:r>
            <w:r w:rsidR="00353AC4" w:rsidRPr="00AB3672">
              <w:rPr>
                <w:rFonts w:ascii="Arial" w:eastAsia="Arial Narrow" w:hAnsi="Arial" w:cs="Arial"/>
                <w:sz w:val="19"/>
                <w:szCs w:val="19"/>
              </w:rPr>
              <w:t xml:space="preserve"> was also coordinated with MSWDO Morong as part of their monitoring.</w:t>
            </w:r>
          </w:p>
          <w:p w:rsidR="002C6048"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Released 60 FFPs and 20 boxes of sleeping kits to Malvar, Batangas.</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Released assorted goods to Laurel, Batangas.</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Sorted out 614 DAFAC Forms from LGU of Balayan, Bauan, and Calatagan, Batangas. It was observed that some forms are not completely filled-up especially on the name ECs, LGU, and signature of Brgy. Captain/ Social Worker.</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DRMD conducted assessment and possible establishment of Tent City in Malainin and Talaibon.</w:t>
            </w:r>
          </w:p>
        </w:tc>
      </w:tr>
      <w:tr w:rsidR="002C6048" w:rsidRPr="003A0CF5" w:rsidTr="002C6048">
        <w:trPr>
          <w:trHeight w:val="20"/>
        </w:trPr>
        <w:tc>
          <w:tcPr>
            <w:tcW w:w="922" w:type="pct"/>
            <w:vAlign w:val="center"/>
          </w:tcPr>
          <w:p w:rsidR="002C6048" w:rsidRPr="002C6048" w:rsidRDefault="002C6048" w:rsidP="002C6048">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78" w:type="pct"/>
            <w:vAlign w:val="bottom"/>
          </w:tcPr>
          <w:p w:rsidR="002C6048" w:rsidRPr="002C6048" w:rsidRDefault="002C6048" w:rsidP="002C6048">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There is a total of 61 ECs with established Community Kitchen/ Cooking Counters in the following municipalities: Balayan, Lian, Nasugbu, Tuy, Bauan, Mabini, San Luis, San Pascual, Alitagtag, Sto. Tomas, Padre Garcia, Rosario and Batangas City.</w:t>
            </w:r>
          </w:p>
        </w:tc>
      </w:tr>
    </w:tbl>
    <w:p w:rsidR="00F9530D" w:rsidRDefault="00F9530D" w:rsidP="003E2474">
      <w:pPr>
        <w:pStyle w:val="Heading1"/>
        <w:spacing w:before="0" w:after="0"/>
        <w:ind w:right="27"/>
        <w:contextualSpacing/>
        <w:rPr>
          <w:rFonts w:ascii="Arial" w:eastAsia="Arial" w:hAnsi="Arial" w:cs="Arial"/>
          <w:sz w:val="19"/>
          <w:szCs w:val="19"/>
        </w:rPr>
      </w:pPr>
    </w:p>
    <w:p w:rsidR="007C7BAD" w:rsidRPr="003A0CF5" w:rsidRDefault="007C7BAD"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7C7BAD" w:rsidRPr="003A0CF5" w:rsidTr="00C6356F">
        <w:trPr>
          <w:trHeight w:val="62"/>
          <w:tblHeader/>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F96D4C">
        <w:trPr>
          <w:trHeight w:val="62"/>
          <w:jc w:val="center"/>
        </w:trPr>
        <w:tc>
          <w:tcPr>
            <w:tcW w:w="871" w:type="pct"/>
            <w:vAlign w:val="center"/>
          </w:tcPr>
          <w:p w:rsidR="007136FA" w:rsidRPr="006C4DC4" w:rsidRDefault="007136FA"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Convened the 1st Regional Response Cluster meeting for Taal Volcano Phreatic Eruption last Jan. 16, 2020. The following were the agreements:</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OCD, DSWD and DPWH to conduct Ocular Inspection of Regional Evacuation Centers as possible evacuation centers of affected families of the Taal Volcanic Eruption. Other agencies are welcome to join the ocular inspection.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 to inform their LCEs and concerned officials of this development.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 Cluster Members to provide primary and alternate names of contact persons and contact details for continuity of instructions/ information.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DepEd, to submit updates to the RDRRMC3.</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DSWD-FO III provided the following augmentation to IV-A:</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3,000 Family Food Packs (Jan. 13, 2020) and additional 1000 FFPs (Jan. 16, 2020) amounting to Php 1,452,717.00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lastRenderedPageBreak/>
              <w:t>42 Boxes of Smoked Fish and 166 Boxes of Arrozcaldo (ready to eat food from DOST region III)</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Sleeping Kit (Php 750,750 Cost)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Malong (Php 250,000 Cost)</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bl>
    <w:p w:rsidR="003D2852" w:rsidRDefault="003D2852" w:rsidP="003E2474">
      <w:pPr>
        <w:ind w:right="0"/>
        <w:contextualSpacing/>
        <w:rPr>
          <w:rFonts w:ascii="Arial" w:eastAsia="Arial" w:hAnsi="Arial" w:cs="Arial"/>
          <w:b/>
          <w:sz w:val="19"/>
          <w:szCs w:val="19"/>
        </w:rPr>
      </w:pPr>
    </w:p>
    <w:p w:rsidR="007C7BAD" w:rsidRPr="003A0CF5" w:rsidRDefault="007C7BAD"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6E00B6" w:rsidRPr="003A0CF5" w:rsidTr="00C6356F">
        <w:trPr>
          <w:trHeight w:val="62"/>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rsidTr="003D65A7">
        <w:trPr>
          <w:trHeight w:val="62"/>
          <w:jc w:val="center"/>
        </w:trPr>
        <w:tc>
          <w:tcPr>
            <w:tcW w:w="871" w:type="pct"/>
            <w:vAlign w:val="center"/>
          </w:tcPr>
          <w:p w:rsidR="00F44502" w:rsidRPr="00256EFC" w:rsidRDefault="003D65A7" w:rsidP="003D65A7">
            <w:pPr>
              <w:ind w:right="27"/>
              <w:jc w:val="center"/>
              <w:rPr>
                <w:rFonts w:ascii="Arial" w:eastAsia="Arial Narrow" w:hAnsi="Arial" w:cs="Arial"/>
                <w:b/>
                <w:sz w:val="19"/>
                <w:szCs w:val="19"/>
              </w:rPr>
            </w:pPr>
            <w:r w:rsidRPr="00256EFC">
              <w:rPr>
                <w:rFonts w:ascii="Arial" w:eastAsia="Arial Narrow" w:hAnsi="Arial" w:cs="Arial"/>
                <w:sz w:val="19"/>
                <w:szCs w:val="19"/>
              </w:rPr>
              <w:t xml:space="preserve">31 </w:t>
            </w:r>
            <w:r w:rsidR="00F44502" w:rsidRPr="00256EFC">
              <w:rPr>
                <w:rFonts w:ascii="Arial" w:eastAsia="Arial Narrow" w:hAnsi="Arial" w:cs="Arial"/>
                <w:sz w:val="19"/>
                <w:szCs w:val="19"/>
              </w:rPr>
              <w:t>January 2020</w:t>
            </w:r>
          </w:p>
        </w:tc>
        <w:tc>
          <w:tcPr>
            <w:tcW w:w="4129" w:type="pct"/>
            <w:vAlign w:val="bottom"/>
          </w:tcPr>
          <w:p w:rsidR="003D65A7" w:rsidRDefault="003D65A7" w:rsidP="00A13882">
            <w:pPr>
              <w:pStyle w:val="ListParagraph"/>
              <w:numPr>
                <w:ilvl w:val="0"/>
                <w:numId w:val="5"/>
              </w:numPr>
              <w:ind w:right="27"/>
              <w:jc w:val="both"/>
              <w:rPr>
                <w:rFonts w:ascii="Arial" w:eastAsia="Arial Narrow" w:hAnsi="Arial" w:cs="Arial"/>
                <w:sz w:val="19"/>
                <w:szCs w:val="19"/>
              </w:rPr>
            </w:pPr>
            <w:r w:rsidRPr="00256EFC">
              <w:rPr>
                <w:rFonts w:ascii="Arial" w:eastAsia="Arial Narrow" w:hAnsi="Arial" w:cs="Arial"/>
                <w:sz w:val="19"/>
                <w:szCs w:val="19"/>
              </w:rPr>
              <w:t>A total of ₱233,026.12 worth of assistance</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r w:rsidR="0083304C" w:rsidRPr="00256EFC">
              <w:rPr>
                <w:rFonts w:ascii="Arial" w:eastAsia="Arial Narrow" w:hAnsi="Arial" w:cs="Arial"/>
                <w:sz w:val="19"/>
                <w:szCs w:val="19"/>
              </w:rPr>
              <w:t>of which,</w:t>
            </w:r>
            <w:r w:rsidR="00256EFC">
              <w:rPr>
                <w:rFonts w:ascii="Arial" w:eastAsia="Arial Narrow" w:hAnsi="Arial" w:cs="Arial"/>
                <w:sz w:val="19"/>
                <w:szCs w:val="19"/>
              </w:rPr>
              <w:t xml:space="preserve"> 208 family food packs worth ₱</w:t>
            </w:r>
            <w:r w:rsidR="0083304C" w:rsidRPr="00256EFC">
              <w:rPr>
                <w:rFonts w:ascii="Arial" w:eastAsia="Arial Narrow" w:hAnsi="Arial" w:cs="Arial"/>
                <w:sz w:val="19"/>
                <w:szCs w:val="19"/>
              </w:rPr>
              <w:t>78,445.12 and 204 sleeping kits worth ₱ 154,581.00, were</w:t>
            </w:r>
            <w:r w:rsidRPr="00256EFC">
              <w:rPr>
                <w:rFonts w:ascii="Arial" w:eastAsia="Arial Narrow" w:hAnsi="Arial" w:cs="Arial"/>
                <w:sz w:val="19"/>
                <w:szCs w:val="19"/>
              </w:rPr>
              <w:t xml:space="preserve"> provided by DSWD-FO NCR to the walk-in IDPs from Batangas who evacuated in Makati City</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p>
          <w:p w:rsidR="00A13882" w:rsidRDefault="00A13882" w:rsidP="00A13882">
            <w:pPr>
              <w:pStyle w:val="ListParagraph"/>
              <w:numPr>
                <w:ilvl w:val="0"/>
                <w:numId w:val="5"/>
              </w:numPr>
              <w:ind w:right="27"/>
              <w:jc w:val="both"/>
              <w:rPr>
                <w:rFonts w:ascii="Arial" w:eastAsia="Arial Narrow" w:hAnsi="Arial" w:cs="Arial"/>
                <w:sz w:val="19"/>
                <w:szCs w:val="19"/>
              </w:rPr>
            </w:pPr>
            <w:r w:rsidRPr="00F44502">
              <w:rPr>
                <w:rFonts w:ascii="Arial" w:eastAsia="Arial Narrow" w:hAnsi="Arial" w:cs="Arial"/>
                <w:sz w:val="19"/>
                <w:szCs w:val="19"/>
              </w:rPr>
              <w:t>DSWD-FO NCR deployed 11 staff at Malvar National High School Evacuation Center for augmentation Support</w:t>
            </w:r>
          </w:p>
          <w:p w:rsidR="00A13882" w:rsidRPr="006C4DC4" w:rsidRDefault="00A13882" w:rsidP="00A13882">
            <w:pPr>
              <w:pStyle w:val="ListParagraph"/>
              <w:numPr>
                <w:ilvl w:val="0"/>
                <w:numId w:val="5"/>
              </w:numPr>
              <w:ind w:right="27"/>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217,134.19 worth of assistance was provided by DSWD-FO NCR to the walk-in IDPs from Batangas who evacuated in Metro Manila, breakdown as follows: 196 family food packs amounting to ₱</w:t>
            </w:r>
            <w:r w:rsidRPr="006C4DC4">
              <w:t xml:space="preserve"> </w:t>
            </w:r>
            <w:r w:rsidRPr="006C4DC4">
              <w:rPr>
                <w:rFonts w:ascii="Arial" w:eastAsia="Arial Narrow" w:hAnsi="Arial" w:cs="Arial"/>
                <w:sz w:val="19"/>
                <w:szCs w:val="19"/>
              </w:rPr>
              <w:t>73,919.44 and 189 sleeping kits amounting to ₱143,214.75 to the walk-in IDPs from Batangas who evacuated in Metro Manila.</w:t>
            </w:r>
          </w:p>
          <w:p w:rsidR="00A13882" w:rsidRPr="00256EFC" w:rsidRDefault="00A13882" w:rsidP="00A13882">
            <w:pPr>
              <w:pStyle w:val="ListParagraph"/>
              <w:numPr>
                <w:ilvl w:val="0"/>
                <w:numId w:val="5"/>
              </w:numPr>
              <w:ind w:right="27"/>
              <w:jc w:val="both"/>
              <w:rPr>
                <w:rFonts w:ascii="Arial" w:eastAsia="Arial Narrow" w:hAnsi="Arial" w:cs="Arial"/>
                <w:sz w:val="19"/>
                <w:szCs w:val="19"/>
              </w:rPr>
            </w:pPr>
            <w:r w:rsidRPr="006C4DC4">
              <w:rPr>
                <w:rFonts w:ascii="Arial" w:eastAsia="Arial Narrow" w:hAnsi="Arial" w:cs="Arial"/>
                <w:sz w:val="19"/>
                <w:szCs w:val="19"/>
              </w:rPr>
              <w:t>DSWD-FO NCR is continuously coordinating with the LGUs particularly Malabon, Parañaque, Taguig, Muntinlupa, Valenzuela, and Makati City for any augmentation assistance needed for the IDPs.</w:t>
            </w:r>
          </w:p>
        </w:tc>
      </w:tr>
    </w:tbl>
    <w:p w:rsidR="007136FA" w:rsidRDefault="007136FA" w:rsidP="003E2474">
      <w:pPr>
        <w:ind w:right="0"/>
        <w:contextualSpacing/>
        <w:rPr>
          <w:rFonts w:ascii="Arial" w:eastAsia="Arial" w:hAnsi="Arial" w:cs="Arial"/>
          <w:b/>
          <w:sz w:val="19"/>
          <w:szCs w:val="19"/>
        </w:rPr>
      </w:pPr>
    </w:p>
    <w:p w:rsidR="00515C7B" w:rsidRPr="003A0CF5" w:rsidRDefault="00515C7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515C7B" w:rsidRPr="003A0CF5" w:rsidTr="00C6356F">
        <w:trPr>
          <w:trHeight w:val="62"/>
          <w:tblHeader/>
          <w:jc w:val="center"/>
        </w:trPr>
        <w:tc>
          <w:tcPr>
            <w:tcW w:w="871"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F75765">
        <w:trPr>
          <w:trHeight w:val="62"/>
          <w:tblHeader/>
          <w:jc w:val="center"/>
        </w:trPr>
        <w:tc>
          <w:tcPr>
            <w:tcW w:w="871" w:type="pct"/>
            <w:vAlign w:val="center"/>
          </w:tcPr>
          <w:p w:rsidR="00F75765" w:rsidRPr="006C4DC4" w:rsidRDefault="00F75765"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129" w:type="pct"/>
            <w:vAlign w:val="bottom"/>
          </w:tcPr>
          <w:p w:rsidR="00F75765" w:rsidRPr="006C4DC4" w:rsidRDefault="00F75765"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a. Conduct courtesy call to the Local Governments of Nasugbu and Calatagan</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b. Account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c. Conduct Camp Activities for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d. Interview the displaces families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e. Assist the evacuees who are either transferring or going back to their houses</w:t>
            </w:r>
          </w:p>
          <w:p w:rsidR="00F75765"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f. Provided feedback to CO and CALABARZON in terms of Data Tracking Monitoring</w:t>
            </w:r>
          </w:p>
          <w:p w:rsidR="00A13882" w:rsidRPr="006C4DC4" w:rsidRDefault="00A13882" w:rsidP="00A13882">
            <w:pPr>
              <w:pStyle w:val="ListParagraph"/>
              <w:numPr>
                <w:ilvl w:val="0"/>
                <w:numId w:val="5"/>
              </w:numPr>
              <w:ind w:left="179" w:right="27" w:hanging="179"/>
              <w:jc w:val="both"/>
              <w:rPr>
                <w:rFonts w:ascii="Arial" w:eastAsia="Arial Narrow" w:hAnsi="Arial" w:cs="Arial"/>
                <w:sz w:val="19"/>
                <w:szCs w:val="19"/>
              </w:rPr>
            </w:pPr>
            <w:r w:rsidRPr="003A0CF5">
              <w:rPr>
                <w:rFonts w:ascii="Arial" w:eastAsia="Arial Narrow" w:hAnsi="Arial" w:cs="Arial"/>
                <w:sz w:val="19"/>
                <w:szCs w:val="19"/>
              </w:rPr>
              <w:t>DSWD-FO CAR augmented assistance to DSWD-FO CALABARZON with a total amount of ₱1,760,275.00 breakdown as follows: 1,490 Family Food Packs amounting to ₱536,4500.00; 2,000 Pieces Malong amounting to ₱ 500,000.00; 500 Sleeping Kits amounting to ₱ 378,875.00 and 150 Family Kits amounting to ₱ 345,000.00</w:t>
            </w:r>
          </w:p>
        </w:tc>
      </w:tr>
    </w:tbl>
    <w:p w:rsidR="00256EFC" w:rsidRDefault="00256EFC" w:rsidP="003E2474">
      <w:pPr>
        <w:ind w:right="27"/>
        <w:contextualSpacing/>
        <w:jc w:val="center"/>
        <w:rPr>
          <w:rFonts w:ascii="Arial" w:eastAsia="Arial" w:hAnsi="Arial" w:cs="Arial"/>
          <w:sz w:val="19"/>
          <w:szCs w:val="19"/>
        </w:rPr>
      </w:pPr>
    </w:p>
    <w:p w:rsidR="00991EDC" w:rsidRPr="003A0CF5" w:rsidRDefault="00991EDC" w:rsidP="003E2474">
      <w:pPr>
        <w:ind w:right="27"/>
        <w:contextualSpacing/>
        <w:jc w:val="center"/>
        <w:rPr>
          <w:rFonts w:ascii="Arial" w:eastAsia="Arial" w:hAnsi="Arial" w:cs="Arial"/>
          <w:sz w:val="19"/>
          <w:szCs w:val="19"/>
        </w:rPr>
      </w:pPr>
      <w:r w:rsidRPr="003A0CF5">
        <w:rPr>
          <w:rFonts w:ascii="Arial" w:eastAsia="Arial" w:hAnsi="Arial" w:cs="Arial"/>
          <w:sz w:val="19"/>
          <w:szCs w:val="19"/>
        </w:rPr>
        <w:t>*****</w:t>
      </w:r>
    </w:p>
    <w:p w:rsidR="00B91F87" w:rsidRPr="00256EFC" w:rsidRDefault="00991EDC" w:rsidP="003E2474">
      <w:pPr>
        <w:ind w:right="27"/>
        <w:contextualSpacing/>
        <w:jc w:val="both"/>
        <w:rPr>
          <w:rFonts w:ascii="Arial" w:eastAsia="Arial" w:hAnsi="Arial" w:cs="Arial"/>
          <w:i/>
          <w:sz w:val="20"/>
          <w:szCs w:val="20"/>
        </w:rPr>
      </w:pP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Operations</w:t>
      </w:r>
      <w:r w:rsidR="00CA08E1" w:rsidRPr="00256EFC">
        <w:rPr>
          <w:rFonts w:ascii="Arial" w:eastAsia="Arial" w:hAnsi="Arial" w:cs="Arial"/>
          <w:i/>
          <w:sz w:val="20"/>
          <w:szCs w:val="20"/>
        </w:rPr>
        <w:t xml:space="preserve"> </w:t>
      </w:r>
      <w:r w:rsidRPr="00256EFC">
        <w:rPr>
          <w:rFonts w:ascii="Arial" w:eastAsia="Arial" w:hAnsi="Arial" w:cs="Arial"/>
          <w:i/>
          <w:sz w:val="20"/>
          <w:szCs w:val="20"/>
        </w:rPr>
        <w:t>Monitoring</w:t>
      </w:r>
      <w:r w:rsidR="00CA08E1" w:rsidRPr="00256EFC">
        <w:rPr>
          <w:rFonts w:ascii="Arial" w:eastAsia="Arial" w:hAnsi="Arial" w:cs="Arial"/>
          <w:i/>
          <w:sz w:val="20"/>
          <w:szCs w:val="20"/>
        </w:rPr>
        <w:t xml:space="preserve"> </w:t>
      </w:r>
      <w:r w:rsidRPr="00256EFC">
        <w:rPr>
          <w:rFonts w:ascii="Arial" w:eastAsia="Arial" w:hAnsi="Arial" w:cs="Arial"/>
          <w:i/>
          <w:sz w:val="20"/>
          <w:szCs w:val="20"/>
        </w:rPr>
        <w:t>and</w:t>
      </w:r>
      <w:r w:rsidR="00CA08E1" w:rsidRPr="00256EFC">
        <w:rPr>
          <w:rFonts w:ascii="Arial" w:eastAsia="Arial" w:hAnsi="Arial" w:cs="Arial"/>
          <w:i/>
          <w:sz w:val="20"/>
          <w:szCs w:val="20"/>
        </w:rPr>
        <w:t xml:space="preserve"> </w:t>
      </w:r>
      <w:r w:rsidRPr="00256EFC">
        <w:rPr>
          <w:rFonts w:ascii="Arial" w:eastAsia="Arial" w:hAnsi="Arial" w:cs="Arial"/>
          <w:i/>
          <w:sz w:val="20"/>
          <w:szCs w:val="20"/>
        </w:rPr>
        <w:t>Information</w:t>
      </w:r>
      <w:r w:rsidR="00CA08E1" w:rsidRPr="00256EFC">
        <w:rPr>
          <w:rFonts w:ascii="Arial" w:eastAsia="Arial" w:hAnsi="Arial" w:cs="Arial"/>
          <w:i/>
          <w:sz w:val="20"/>
          <w:szCs w:val="20"/>
        </w:rPr>
        <w:t xml:space="preserve"> </w:t>
      </w:r>
      <w:r w:rsidRPr="00256EFC">
        <w:rPr>
          <w:rFonts w:ascii="Arial" w:eastAsia="Arial" w:hAnsi="Arial" w:cs="Arial"/>
          <w:i/>
          <w:sz w:val="20"/>
          <w:szCs w:val="20"/>
        </w:rPr>
        <w:t>Center</w:t>
      </w:r>
      <w:r w:rsidR="00CA08E1" w:rsidRPr="00256EFC">
        <w:rPr>
          <w:rFonts w:ascii="Arial" w:eastAsia="Arial" w:hAnsi="Arial" w:cs="Arial"/>
          <w:i/>
          <w:sz w:val="20"/>
          <w:szCs w:val="20"/>
        </w:rPr>
        <w:t xml:space="preserve"> </w:t>
      </w:r>
      <w:r w:rsidRPr="00256EFC">
        <w:rPr>
          <w:rFonts w:ascii="Arial" w:eastAsia="Arial" w:hAnsi="Arial" w:cs="Arial"/>
          <w:i/>
          <w:sz w:val="20"/>
          <w:szCs w:val="20"/>
        </w:rPr>
        <w:t>(DROMIC)</w:t>
      </w:r>
      <w:r w:rsidR="00CA08E1" w:rsidRPr="00256EFC">
        <w:rPr>
          <w:rFonts w:ascii="Arial" w:eastAsia="Arial" w:hAnsi="Arial" w:cs="Arial"/>
          <w:i/>
          <w:sz w:val="20"/>
          <w:szCs w:val="20"/>
        </w:rPr>
        <w:t xml:space="preserve"> </w:t>
      </w:r>
      <w:r w:rsidRPr="00256EFC">
        <w:rPr>
          <w:rFonts w:ascii="Arial" w:eastAsia="Arial" w:hAnsi="Arial" w:cs="Arial"/>
          <w:i/>
          <w:sz w:val="20"/>
          <w:szCs w:val="20"/>
        </w:rPr>
        <w:t>of</w:t>
      </w:r>
      <w:r w:rsidR="00CA08E1" w:rsidRPr="00256EFC">
        <w:rPr>
          <w:rFonts w:ascii="Arial" w:eastAsia="Arial" w:hAnsi="Arial" w:cs="Arial"/>
          <w:i/>
          <w:sz w:val="20"/>
          <w:szCs w:val="20"/>
        </w:rPr>
        <w:t xml:space="preserve"> </w:t>
      </w: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DSWD-DRMB</w:t>
      </w:r>
      <w:r w:rsidR="00CA08E1" w:rsidRPr="00256EFC">
        <w:rPr>
          <w:rFonts w:ascii="Arial" w:eastAsia="Arial" w:hAnsi="Arial" w:cs="Arial"/>
          <w:i/>
          <w:sz w:val="20"/>
          <w:szCs w:val="20"/>
        </w:rPr>
        <w:t xml:space="preserve"> </w:t>
      </w:r>
      <w:r w:rsidRPr="00256EFC">
        <w:rPr>
          <w:rFonts w:ascii="Arial" w:eastAsia="Arial" w:hAnsi="Arial" w:cs="Arial"/>
          <w:i/>
          <w:sz w:val="20"/>
          <w:szCs w:val="20"/>
        </w:rPr>
        <w:t>is</w:t>
      </w:r>
      <w:r w:rsidR="00CA08E1" w:rsidRPr="00256EFC">
        <w:rPr>
          <w:rFonts w:ascii="Arial" w:eastAsia="Arial" w:hAnsi="Arial" w:cs="Arial"/>
          <w:i/>
          <w:sz w:val="20"/>
          <w:szCs w:val="20"/>
        </w:rPr>
        <w:t xml:space="preserve"> </w:t>
      </w:r>
      <w:r w:rsidRPr="00256EFC">
        <w:rPr>
          <w:rFonts w:ascii="Arial" w:eastAsia="Arial" w:hAnsi="Arial" w:cs="Arial"/>
          <w:i/>
          <w:sz w:val="20"/>
          <w:szCs w:val="20"/>
        </w:rPr>
        <w:t>closely</w:t>
      </w:r>
      <w:r w:rsidR="00CA08E1" w:rsidRPr="00256EFC">
        <w:rPr>
          <w:rFonts w:ascii="Arial" w:eastAsia="Arial" w:hAnsi="Arial" w:cs="Arial"/>
          <w:i/>
          <w:sz w:val="20"/>
          <w:szCs w:val="20"/>
        </w:rPr>
        <w:t xml:space="preserve"> </w:t>
      </w:r>
      <w:r w:rsidRPr="00256EFC">
        <w:rPr>
          <w:rFonts w:ascii="Arial" w:eastAsia="Arial" w:hAnsi="Arial" w:cs="Arial"/>
          <w:i/>
          <w:sz w:val="20"/>
          <w:szCs w:val="20"/>
        </w:rPr>
        <w:t>coordinating</w:t>
      </w:r>
      <w:r w:rsidR="00CA08E1" w:rsidRPr="00256EFC">
        <w:rPr>
          <w:rFonts w:ascii="Arial" w:eastAsia="Arial" w:hAnsi="Arial" w:cs="Arial"/>
          <w:i/>
          <w:sz w:val="20"/>
          <w:szCs w:val="20"/>
        </w:rPr>
        <w:t xml:space="preserve"> </w:t>
      </w:r>
      <w:r w:rsidRPr="00256EFC">
        <w:rPr>
          <w:rFonts w:ascii="Arial" w:eastAsia="Arial" w:hAnsi="Arial" w:cs="Arial"/>
          <w:i/>
          <w:sz w:val="20"/>
          <w:szCs w:val="20"/>
        </w:rPr>
        <w:t>with</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concerned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DSWD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Field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Office</w:t>
      </w:r>
      <w:r w:rsidR="00A35C41" w:rsidRPr="00256EFC">
        <w:rPr>
          <w:rFonts w:ascii="Arial" w:eastAsia="Arial" w:hAnsi="Arial" w:cs="Arial"/>
          <w:i/>
          <w:sz w:val="20"/>
          <w:szCs w:val="20"/>
        </w:rPr>
        <w:t>s</w:t>
      </w:r>
      <w:r w:rsidR="00CA08E1" w:rsidRPr="00256EFC">
        <w:rPr>
          <w:rFonts w:ascii="Arial" w:eastAsia="Arial" w:hAnsi="Arial" w:cs="Arial"/>
          <w:i/>
          <w:sz w:val="20"/>
          <w:szCs w:val="20"/>
        </w:rPr>
        <w:t xml:space="preserve"> </w:t>
      </w:r>
      <w:r w:rsidRPr="00256EFC">
        <w:rPr>
          <w:rFonts w:ascii="Arial" w:eastAsia="Arial" w:hAnsi="Arial" w:cs="Arial"/>
          <w:i/>
          <w:sz w:val="20"/>
          <w:szCs w:val="20"/>
        </w:rPr>
        <w:t>for</w:t>
      </w:r>
      <w:r w:rsidR="00CA08E1" w:rsidRPr="00256EFC">
        <w:rPr>
          <w:rFonts w:ascii="Arial" w:eastAsia="Arial" w:hAnsi="Arial" w:cs="Arial"/>
          <w:i/>
          <w:sz w:val="20"/>
          <w:szCs w:val="20"/>
        </w:rPr>
        <w:t xml:space="preserve"> </w:t>
      </w:r>
      <w:r w:rsidRPr="00256EFC">
        <w:rPr>
          <w:rFonts w:ascii="Arial" w:eastAsia="Arial" w:hAnsi="Arial" w:cs="Arial"/>
          <w:i/>
          <w:sz w:val="20"/>
          <w:szCs w:val="20"/>
        </w:rPr>
        <w:t>any</w:t>
      </w:r>
      <w:r w:rsidR="00CA08E1" w:rsidRPr="00256EFC">
        <w:rPr>
          <w:rFonts w:ascii="Arial" w:eastAsia="Arial" w:hAnsi="Arial" w:cs="Arial"/>
          <w:i/>
          <w:sz w:val="20"/>
          <w:szCs w:val="20"/>
        </w:rPr>
        <w:t xml:space="preserve"> </w:t>
      </w:r>
      <w:r w:rsidRPr="00256EFC">
        <w:rPr>
          <w:rFonts w:ascii="Arial" w:eastAsia="Arial" w:hAnsi="Arial" w:cs="Arial"/>
          <w:i/>
          <w:sz w:val="20"/>
          <w:szCs w:val="20"/>
        </w:rPr>
        <w:t>significant</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updates.</w:t>
      </w:r>
    </w:p>
    <w:p w:rsidR="00B67661" w:rsidRPr="00256EFC" w:rsidRDefault="00B67661" w:rsidP="003E2474">
      <w:pPr>
        <w:ind w:right="27"/>
        <w:contextualSpacing/>
        <w:jc w:val="both"/>
        <w:rPr>
          <w:rFonts w:ascii="Arial" w:eastAsia="Arial" w:hAnsi="Arial" w:cs="Arial"/>
          <w:sz w:val="20"/>
          <w:szCs w:val="20"/>
        </w:rPr>
      </w:pPr>
    </w:p>
    <w:p w:rsidR="002835AD" w:rsidRPr="00256EFC" w:rsidRDefault="00B91F87" w:rsidP="003E2474">
      <w:pPr>
        <w:ind w:right="27"/>
        <w:contextualSpacing/>
        <w:jc w:val="both"/>
        <w:rPr>
          <w:rFonts w:ascii="Arial" w:eastAsia="Arial" w:hAnsi="Arial" w:cs="Arial"/>
          <w:sz w:val="20"/>
          <w:szCs w:val="20"/>
        </w:rPr>
      </w:pPr>
      <w:r w:rsidRPr="00256EFC">
        <w:rPr>
          <w:rFonts w:ascii="Arial" w:eastAsia="Arial" w:hAnsi="Arial" w:cs="Arial"/>
          <w:sz w:val="20"/>
          <w:szCs w:val="20"/>
        </w:rPr>
        <w:t>Prepared by:</w:t>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p>
    <w:p w:rsidR="003F1FAE" w:rsidRPr="00256EFC" w:rsidRDefault="003F1FAE" w:rsidP="003E2474">
      <w:pPr>
        <w:ind w:right="27"/>
        <w:contextualSpacing/>
        <w:jc w:val="both"/>
        <w:rPr>
          <w:rFonts w:ascii="Arial" w:eastAsia="Arial" w:hAnsi="Arial" w:cs="Arial"/>
          <w:sz w:val="20"/>
          <w:szCs w:val="20"/>
        </w:rPr>
      </w:pPr>
      <w:r w:rsidRPr="00256EFC">
        <w:rPr>
          <w:rFonts w:ascii="Arial" w:eastAsia="Arial" w:hAnsi="Arial" w:cs="Arial"/>
          <w:sz w:val="20"/>
          <w:szCs w:val="20"/>
        </w:rPr>
        <w:tab/>
      </w:r>
      <w:r w:rsidRPr="00256EFC">
        <w:rPr>
          <w:rFonts w:ascii="Arial" w:eastAsia="Arial" w:hAnsi="Arial" w:cs="Arial"/>
          <w:sz w:val="20"/>
          <w:szCs w:val="20"/>
        </w:rPr>
        <w:tab/>
      </w:r>
    </w:p>
    <w:p w:rsidR="00B713CB" w:rsidRDefault="00256EFC" w:rsidP="003E2474">
      <w:pPr>
        <w:ind w:right="27"/>
        <w:contextualSpacing/>
        <w:jc w:val="both"/>
        <w:rPr>
          <w:rFonts w:ascii="Arial" w:eastAsia="Arial" w:hAnsi="Arial" w:cs="Arial"/>
          <w:b/>
          <w:sz w:val="20"/>
          <w:szCs w:val="20"/>
        </w:rPr>
      </w:pPr>
      <w:r>
        <w:rPr>
          <w:rFonts w:ascii="Arial" w:eastAsia="Arial" w:hAnsi="Arial" w:cs="Arial"/>
          <w:b/>
          <w:sz w:val="20"/>
          <w:szCs w:val="20"/>
        </w:rPr>
        <w:t>MARIE JOYCE G. RAFANAN</w:t>
      </w:r>
    </w:p>
    <w:p w:rsidR="00433A59" w:rsidRPr="00256EFC" w:rsidRDefault="008E59DC" w:rsidP="00433A59">
      <w:pPr>
        <w:ind w:right="27"/>
        <w:contextualSpacing/>
        <w:jc w:val="both"/>
        <w:rPr>
          <w:rFonts w:ascii="Arial" w:eastAsia="Arial" w:hAnsi="Arial" w:cs="Arial"/>
          <w:b/>
          <w:sz w:val="20"/>
          <w:szCs w:val="20"/>
        </w:rPr>
      </w:pPr>
      <w:r>
        <w:rPr>
          <w:rFonts w:ascii="Arial" w:eastAsia="Arial" w:hAnsi="Arial" w:cs="Arial"/>
          <w:b/>
          <w:sz w:val="20"/>
          <w:szCs w:val="20"/>
        </w:rPr>
        <w:t>MARIEL B. FERRARIZ</w:t>
      </w:r>
    </w:p>
    <w:p w:rsidR="00B713CB" w:rsidRPr="00256EFC" w:rsidRDefault="00B713CB" w:rsidP="003E2474">
      <w:pPr>
        <w:ind w:right="27"/>
        <w:contextualSpacing/>
        <w:jc w:val="both"/>
        <w:rPr>
          <w:rFonts w:ascii="Arial" w:eastAsia="Arial" w:hAnsi="Arial" w:cs="Arial"/>
          <w:b/>
          <w:sz w:val="20"/>
          <w:szCs w:val="20"/>
        </w:rPr>
      </w:pPr>
    </w:p>
    <w:p w:rsidR="000667F1" w:rsidRPr="00256EFC" w:rsidRDefault="00F5252C" w:rsidP="003E2474">
      <w:pPr>
        <w:ind w:right="27"/>
        <w:contextualSpacing/>
        <w:jc w:val="both"/>
        <w:rPr>
          <w:rFonts w:ascii="Arial" w:eastAsia="Arial" w:hAnsi="Arial" w:cs="Arial"/>
          <w:b/>
          <w:sz w:val="20"/>
          <w:szCs w:val="20"/>
        </w:rPr>
      </w:pPr>
      <w:r>
        <w:rPr>
          <w:rFonts w:ascii="Arial" w:eastAsia="Arial" w:hAnsi="Arial" w:cs="Arial"/>
          <w:b/>
          <w:sz w:val="20"/>
          <w:szCs w:val="20"/>
        </w:rPr>
        <w:t>LESLIE R. JAWILI</w:t>
      </w:r>
    </w:p>
    <w:p w:rsidR="009D1D44" w:rsidRPr="003A0CF5" w:rsidRDefault="00B713CB" w:rsidP="003E2474">
      <w:pPr>
        <w:ind w:right="27"/>
        <w:contextualSpacing/>
        <w:jc w:val="both"/>
        <w:rPr>
          <w:rFonts w:ascii="Arial" w:eastAsia="Arial" w:hAnsi="Arial" w:cs="Arial"/>
          <w:b/>
          <w:sz w:val="19"/>
          <w:szCs w:val="19"/>
        </w:rPr>
      </w:pPr>
      <w:r w:rsidRPr="00256EFC">
        <w:rPr>
          <w:rFonts w:ascii="Arial" w:eastAsia="Arial" w:hAnsi="Arial" w:cs="Arial"/>
          <w:sz w:val="20"/>
          <w:szCs w:val="20"/>
        </w:rPr>
        <w:t>Releasing Officer</w:t>
      </w:r>
      <w:r w:rsidR="009D1D44">
        <w:rPr>
          <w:rFonts w:ascii="Arial" w:eastAsia="Arial" w:hAnsi="Arial" w:cs="Arial"/>
          <w:b/>
          <w:color w:val="002060"/>
          <w:sz w:val="28"/>
          <w:szCs w:val="24"/>
        </w:rPr>
        <w:br w:type="page"/>
      </w:r>
    </w:p>
    <w:p w:rsidR="00C66BB6" w:rsidRDefault="00F3644B" w:rsidP="003E2474">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3168" behindDoc="0" locked="0" layoutInCell="1" allowOverlap="1">
            <wp:simplePos x="0" y="0"/>
            <wp:positionH relativeFrom="column">
              <wp:posOffset>336550</wp:posOffset>
            </wp:positionH>
            <wp:positionV relativeFrom="paragraph">
              <wp:posOffset>194310</wp:posOffset>
            </wp:positionV>
            <wp:extent cx="5393055" cy="4044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48.JPG"/>
                    <pic:cNvPicPr/>
                  </pic:nvPicPr>
                  <pic:blipFill>
                    <a:blip r:embed="rId9">
                      <a:extLst>
                        <a:ext uri="{28A0092B-C50C-407E-A947-70E740481C1C}">
                          <a14:useLocalDpi xmlns:a14="http://schemas.microsoft.com/office/drawing/2010/main" val="0"/>
                        </a:ext>
                      </a:extLst>
                    </a:blip>
                    <a:stretch>
                      <a:fillRect/>
                    </a:stretch>
                  </pic:blipFill>
                  <pic:spPr>
                    <a:xfrm>
                      <a:off x="0" y="0"/>
                      <a:ext cx="5393055"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6240" behindDoc="0" locked="0" layoutInCell="1" allowOverlap="1">
            <wp:simplePos x="0" y="0"/>
            <wp:positionH relativeFrom="column">
              <wp:posOffset>336550</wp:posOffset>
            </wp:positionH>
            <wp:positionV relativeFrom="paragraph">
              <wp:posOffset>94615</wp:posOffset>
            </wp:positionV>
            <wp:extent cx="5393690" cy="4044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49.JPG"/>
                    <pic:cNvPicPr/>
                  </pic:nvPicPr>
                  <pic:blipFill>
                    <a:blip r:embed="rId10">
                      <a:extLst>
                        <a:ext uri="{28A0092B-C50C-407E-A947-70E740481C1C}">
                          <a14:useLocalDpi xmlns:a14="http://schemas.microsoft.com/office/drawing/2010/main" val="0"/>
                        </a:ext>
                      </a:extLst>
                    </a:blip>
                    <a:stretch>
                      <a:fillRect/>
                    </a:stretch>
                  </pic:blipFill>
                  <pic:spPr>
                    <a:xfrm>
                      <a:off x="0" y="0"/>
                      <a:ext cx="5393690" cy="40449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87264" behindDoc="0" locked="0" layoutInCell="1" allowOverlap="1">
            <wp:simplePos x="0" y="0"/>
            <wp:positionH relativeFrom="column">
              <wp:posOffset>336550</wp:posOffset>
            </wp:positionH>
            <wp:positionV relativeFrom="paragraph">
              <wp:posOffset>17780</wp:posOffset>
            </wp:positionV>
            <wp:extent cx="5477531" cy="4108450"/>
            <wp:effectExtent l="0" t="0" r="889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50.JPG"/>
                    <pic:cNvPicPr/>
                  </pic:nvPicPr>
                  <pic:blipFill>
                    <a:blip r:embed="rId11">
                      <a:extLst>
                        <a:ext uri="{28A0092B-C50C-407E-A947-70E740481C1C}">
                          <a14:useLocalDpi xmlns:a14="http://schemas.microsoft.com/office/drawing/2010/main" val="0"/>
                        </a:ext>
                      </a:extLst>
                    </a:blip>
                    <a:stretch>
                      <a:fillRect/>
                    </a:stretch>
                  </pic:blipFill>
                  <pic:spPr>
                    <a:xfrm>
                      <a:off x="0" y="0"/>
                      <a:ext cx="5477531" cy="4108450"/>
                    </a:xfrm>
                    <a:prstGeom prst="rect">
                      <a:avLst/>
                    </a:prstGeom>
                  </pic:spPr>
                </pic:pic>
              </a:graphicData>
            </a:graphic>
            <wp14:sizeRelH relativeFrom="page">
              <wp14:pctWidth>0</wp14:pctWidth>
            </wp14:sizeRelH>
            <wp14:sizeRelV relativeFrom="page">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F5252C"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5216" behindDoc="1" locked="0" layoutInCell="1" allowOverlap="1" wp14:anchorId="341254A6" wp14:editId="3E463275">
            <wp:simplePos x="0" y="0"/>
            <wp:positionH relativeFrom="margin">
              <wp:posOffset>367665</wp:posOffset>
            </wp:positionH>
            <wp:positionV relativeFrom="paragraph">
              <wp:posOffset>29845</wp:posOffset>
            </wp:positionV>
            <wp:extent cx="5435599" cy="4076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4.JPG"/>
                    <pic:cNvPicPr/>
                  </pic:nvPicPr>
                  <pic:blipFill>
                    <a:blip r:embed="rId12">
                      <a:extLst>
                        <a:ext uri="{28A0092B-C50C-407E-A947-70E740481C1C}">
                          <a14:useLocalDpi xmlns:a14="http://schemas.microsoft.com/office/drawing/2010/main" val="0"/>
                        </a:ext>
                      </a:extLst>
                    </a:blip>
                    <a:stretch>
                      <a:fillRect/>
                    </a:stretch>
                  </pic:blipFill>
                  <pic:spPr>
                    <a:xfrm>
                      <a:off x="0" y="0"/>
                      <a:ext cx="5435599" cy="4076700"/>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5A6C67" w:rsidRDefault="005A6C67" w:rsidP="00A90DB9">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256EFC">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FD69B8" w:rsidRDefault="00FD69B8" w:rsidP="003E2474">
      <w:pPr>
        <w:ind w:right="0"/>
        <w:contextualSpacing/>
        <w:rPr>
          <w:rFonts w:ascii="Arial" w:eastAsia="Arial" w:hAnsi="Arial" w:cs="Arial"/>
          <w:b/>
          <w:noProof/>
          <w:color w:val="002060"/>
          <w:sz w:val="28"/>
          <w:szCs w:val="24"/>
        </w:rPr>
      </w:pPr>
    </w:p>
    <w:p w:rsidR="008D0C82" w:rsidRPr="007246B7" w:rsidRDefault="008D0C82" w:rsidP="003E2474">
      <w:pPr>
        <w:ind w:right="0"/>
        <w:contextualSpacing/>
        <w:rPr>
          <w:rFonts w:ascii="Arial" w:eastAsia="Arial" w:hAnsi="Arial" w:cs="Arial"/>
          <w:b/>
          <w:color w:val="002060"/>
          <w:sz w:val="28"/>
          <w:szCs w:val="24"/>
        </w:rPr>
      </w:pPr>
    </w:p>
    <w:sectPr w:rsidR="008D0C82" w:rsidRPr="007246B7" w:rsidSect="00C53A63">
      <w:headerReference w:type="even" r:id="rId13"/>
      <w:headerReference w:type="default" r:id="rId14"/>
      <w:footerReference w:type="even" r:id="rId15"/>
      <w:footerReference w:type="default" r:id="rId16"/>
      <w:headerReference w:type="first" r:id="rId17"/>
      <w:footerReference w:type="first" r:id="rId18"/>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E33" w:rsidRDefault="00356E33">
      <w:r>
        <w:separator/>
      </w:r>
    </w:p>
  </w:endnote>
  <w:endnote w:type="continuationSeparator" w:id="0">
    <w:p w:rsidR="00356E33" w:rsidRDefault="00356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6B4" w:rsidRDefault="006F56B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6B4" w:rsidRDefault="006F56B4" w:rsidP="00517623">
    <w:pPr>
      <w:pBdr>
        <w:bottom w:val="single" w:sz="6" w:space="1" w:color="000000"/>
      </w:pBdr>
      <w:tabs>
        <w:tab w:val="left" w:pos="2371"/>
        <w:tab w:val="center" w:pos="5233"/>
      </w:tabs>
      <w:ind w:right="27"/>
      <w:contextualSpacing/>
      <w:jc w:val="right"/>
      <w:rPr>
        <w:sz w:val="16"/>
        <w:szCs w:val="16"/>
      </w:rPr>
    </w:pPr>
  </w:p>
  <w:p w:rsidR="006F56B4" w:rsidRPr="006E2479" w:rsidRDefault="006F56B4"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E0FFF">
      <w:rPr>
        <w:b/>
        <w:noProof/>
        <w:sz w:val="16"/>
        <w:szCs w:val="16"/>
      </w:rPr>
      <w:t>13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E0FFF">
      <w:rPr>
        <w:b/>
        <w:noProof/>
        <w:sz w:val="16"/>
        <w:szCs w:val="16"/>
      </w:rPr>
      <w:t>14</w:t>
    </w:r>
    <w:r>
      <w:rPr>
        <w:b/>
        <w:sz w:val="16"/>
        <w:szCs w:val="16"/>
      </w:rPr>
      <w:fldChar w:fldCharType="end"/>
    </w:r>
    <w:r>
      <w:rPr>
        <w:b/>
        <w:sz w:val="16"/>
        <w:szCs w:val="16"/>
      </w:rPr>
      <w:t xml:space="preserve"> </w:t>
    </w:r>
    <w:r>
      <w:rPr>
        <w:sz w:val="16"/>
        <w:szCs w:val="16"/>
      </w:rPr>
      <w:t xml:space="preserve">| </w:t>
    </w:r>
    <w:r w:rsidR="00D56FC4">
      <w:rPr>
        <w:rFonts w:ascii="Arial" w:eastAsia="Arial" w:hAnsi="Arial" w:cs="Arial"/>
        <w:sz w:val="14"/>
        <w:szCs w:val="14"/>
      </w:rPr>
      <w:t>DSWD DROMIC Report #39</w:t>
    </w:r>
    <w:r>
      <w:rPr>
        <w:rFonts w:ascii="Arial" w:eastAsia="Arial" w:hAnsi="Arial" w:cs="Arial"/>
        <w:sz w:val="14"/>
        <w:szCs w:val="14"/>
      </w:rPr>
      <w:t xml:space="preserve"> </w:t>
    </w:r>
    <w:r w:rsidRPr="00D72155">
      <w:rPr>
        <w:rFonts w:ascii="Arial" w:eastAsia="Arial" w:hAnsi="Arial" w:cs="Arial"/>
        <w:sz w:val="14"/>
        <w:szCs w:val="14"/>
      </w:rPr>
      <w:t>on the</w:t>
    </w:r>
    <w:r>
      <w:rPr>
        <w:rFonts w:ascii="Arial" w:eastAsia="Arial" w:hAnsi="Arial" w:cs="Arial"/>
        <w:sz w:val="14"/>
        <w:szCs w:val="14"/>
      </w:rPr>
      <w:t xml:space="preserve"> Taal</w:t>
    </w:r>
    <w:r w:rsidR="00D56FC4">
      <w:rPr>
        <w:rFonts w:ascii="Arial" w:eastAsia="Arial" w:hAnsi="Arial" w:cs="Arial"/>
        <w:sz w:val="14"/>
        <w:szCs w:val="14"/>
      </w:rPr>
      <w:t xml:space="preserve"> Volcano Eruption as of 06</w:t>
    </w:r>
    <w:r>
      <w:rPr>
        <w:rFonts w:ascii="Arial" w:eastAsia="Arial" w:hAnsi="Arial" w:cs="Arial"/>
        <w:sz w:val="14"/>
        <w:szCs w:val="14"/>
      </w:rPr>
      <w:t xml:space="preserve"> February 2020, 6PM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6B4" w:rsidRDefault="006F56B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E33" w:rsidRDefault="00356E33">
      <w:r>
        <w:separator/>
      </w:r>
    </w:p>
  </w:footnote>
  <w:footnote w:type="continuationSeparator" w:id="0">
    <w:p w:rsidR="00356E33" w:rsidRDefault="00356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6B4" w:rsidRDefault="006F56B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6B4" w:rsidRPr="00EF0730" w:rsidRDefault="006F56B4"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6B4" w:rsidRPr="00EF0730" w:rsidRDefault="006F56B4" w:rsidP="00AC4062">
    <w:pPr>
      <w:tabs>
        <w:tab w:val="center" w:pos="4680"/>
        <w:tab w:val="right" w:pos="9360"/>
      </w:tabs>
      <w:rPr>
        <w:noProof/>
        <w:sz w:val="20"/>
        <w:szCs w:val="20"/>
      </w:rPr>
    </w:pPr>
  </w:p>
  <w:p w:rsidR="006F56B4" w:rsidRPr="00EF0730" w:rsidRDefault="006F56B4"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6F56B4" w:rsidRPr="00EF0730" w:rsidRDefault="006F56B4" w:rsidP="00660DD6">
    <w:pPr>
      <w:pBdr>
        <w:bottom w:val="single" w:sz="6" w:space="1" w:color="auto"/>
      </w:pBdr>
      <w:tabs>
        <w:tab w:val="center" w:pos="4680"/>
        <w:tab w:val="right" w:pos="9360"/>
      </w:tabs>
      <w:rPr>
        <w:noProof/>
        <w:sz w:val="20"/>
        <w:szCs w:val="20"/>
      </w:rPr>
    </w:pPr>
  </w:p>
  <w:p w:rsidR="006F56B4" w:rsidRPr="00EF0730" w:rsidRDefault="006F56B4"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6B4" w:rsidRDefault="006F56B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AC7"/>
    <w:multiLevelType w:val="hybridMultilevel"/>
    <w:tmpl w:val="324272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7" w15:restartNumberingAfterBreak="0">
    <w:nsid w:val="14716FE2"/>
    <w:multiLevelType w:val="hybridMultilevel"/>
    <w:tmpl w:val="88F25062"/>
    <w:lvl w:ilvl="0" w:tplc="A2AC0E36">
      <w:start w:val="5"/>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7392986"/>
    <w:multiLevelType w:val="hybridMultilevel"/>
    <w:tmpl w:val="11F0822A"/>
    <w:lvl w:ilvl="0" w:tplc="07348F4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9980506"/>
    <w:multiLevelType w:val="hybridMultilevel"/>
    <w:tmpl w:val="652CB306"/>
    <w:lvl w:ilvl="0" w:tplc="161EED70">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BA703DE"/>
    <w:multiLevelType w:val="hybridMultilevel"/>
    <w:tmpl w:val="E92E1428"/>
    <w:lvl w:ilvl="0" w:tplc="07BC0BE0">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3"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6DA3EED"/>
    <w:multiLevelType w:val="hybridMultilevel"/>
    <w:tmpl w:val="1C0AF9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DAA149C"/>
    <w:multiLevelType w:val="hybridMultilevel"/>
    <w:tmpl w:val="F022098C"/>
    <w:lvl w:ilvl="0" w:tplc="09FA12D6">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2E8F5522"/>
    <w:multiLevelType w:val="hybridMultilevel"/>
    <w:tmpl w:val="16DEBD8C"/>
    <w:lvl w:ilvl="0" w:tplc="9A2E729A">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40DE5283"/>
    <w:multiLevelType w:val="hybridMultilevel"/>
    <w:tmpl w:val="995A935A"/>
    <w:lvl w:ilvl="0" w:tplc="5D921F20">
      <w:start w:val="3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3"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4B4E2D09"/>
    <w:multiLevelType w:val="hybridMultilevel"/>
    <w:tmpl w:val="2D58EF28"/>
    <w:lvl w:ilvl="0" w:tplc="7E38CC18">
      <w:start w:val="1"/>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B9C7397"/>
    <w:multiLevelType w:val="hybridMultilevel"/>
    <w:tmpl w:val="67605A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0"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1"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5F389F"/>
    <w:multiLevelType w:val="hybridMultilevel"/>
    <w:tmpl w:val="43821FD6"/>
    <w:lvl w:ilvl="0" w:tplc="0CC2B056">
      <w:start w:val="2"/>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20"/>
  </w:num>
  <w:num w:numId="2">
    <w:abstractNumId w:val="1"/>
  </w:num>
  <w:num w:numId="3">
    <w:abstractNumId w:val="3"/>
  </w:num>
  <w:num w:numId="4">
    <w:abstractNumId w:val="22"/>
  </w:num>
  <w:num w:numId="5">
    <w:abstractNumId w:val="14"/>
  </w:num>
  <w:num w:numId="6">
    <w:abstractNumId w:val="13"/>
  </w:num>
  <w:num w:numId="7">
    <w:abstractNumId w:val="12"/>
  </w:num>
  <w:num w:numId="8">
    <w:abstractNumId w:val="23"/>
  </w:num>
  <w:num w:numId="9">
    <w:abstractNumId w:val="35"/>
  </w:num>
  <w:num w:numId="10">
    <w:abstractNumId w:val="16"/>
  </w:num>
  <w:num w:numId="11">
    <w:abstractNumId w:val="2"/>
  </w:num>
  <w:num w:numId="12">
    <w:abstractNumId w:val="29"/>
  </w:num>
  <w:num w:numId="13">
    <w:abstractNumId w:val="26"/>
  </w:num>
  <w:num w:numId="14">
    <w:abstractNumId w:val="27"/>
  </w:num>
  <w:num w:numId="15">
    <w:abstractNumId w:val="30"/>
  </w:num>
  <w:num w:numId="16">
    <w:abstractNumId w:val="15"/>
  </w:num>
  <w:num w:numId="17">
    <w:abstractNumId w:val="34"/>
  </w:num>
  <w:num w:numId="18">
    <w:abstractNumId w:val="6"/>
  </w:num>
  <w:num w:numId="19">
    <w:abstractNumId w:val="5"/>
  </w:num>
  <w:num w:numId="20">
    <w:abstractNumId w:val="32"/>
  </w:num>
  <w:num w:numId="21">
    <w:abstractNumId w:val="28"/>
  </w:num>
  <w:num w:numId="22">
    <w:abstractNumId w:val="17"/>
  </w:num>
  <w:num w:numId="23">
    <w:abstractNumId w:val="31"/>
  </w:num>
  <w:num w:numId="24">
    <w:abstractNumId w:val="4"/>
  </w:num>
  <w:num w:numId="25">
    <w:abstractNumId w:val="11"/>
  </w:num>
  <w:num w:numId="26">
    <w:abstractNumId w:val="8"/>
  </w:num>
  <w:num w:numId="27">
    <w:abstractNumId w:val="21"/>
  </w:num>
  <w:num w:numId="28">
    <w:abstractNumId w:val="9"/>
  </w:num>
  <w:num w:numId="29">
    <w:abstractNumId w:val="25"/>
  </w:num>
  <w:num w:numId="30">
    <w:abstractNumId w:val="10"/>
  </w:num>
  <w:num w:numId="31">
    <w:abstractNumId w:val="18"/>
  </w:num>
  <w:num w:numId="32">
    <w:abstractNumId w:val="19"/>
  </w:num>
  <w:num w:numId="33">
    <w:abstractNumId w:val="0"/>
  </w:num>
  <w:num w:numId="34">
    <w:abstractNumId w:val="24"/>
  </w:num>
  <w:num w:numId="35">
    <w:abstractNumId w:val="33"/>
  </w:num>
  <w:num w:numId="36">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F95"/>
    <w:rsid w:val="00013441"/>
    <w:rsid w:val="00013B68"/>
    <w:rsid w:val="00014A17"/>
    <w:rsid w:val="0001600F"/>
    <w:rsid w:val="0001753F"/>
    <w:rsid w:val="00017CFA"/>
    <w:rsid w:val="0002174F"/>
    <w:rsid w:val="00021C4E"/>
    <w:rsid w:val="000220E1"/>
    <w:rsid w:val="0002303D"/>
    <w:rsid w:val="000253F7"/>
    <w:rsid w:val="000254A4"/>
    <w:rsid w:val="000311DD"/>
    <w:rsid w:val="00032434"/>
    <w:rsid w:val="000342DC"/>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667F1"/>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308"/>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2E74"/>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5D4E"/>
    <w:rsid w:val="001F6004"/>
    <w:rsid w:val="001F60E4"/>
    <w:rsid w:val="002002A9"/>
    <w:rsid w:val="00200632"/>
    <w:rsid w:val="00201A1B"/>
    <w:rsid w:val="00201F90"/>
    <w:rsid w:val="00202664"/>
    <w:rsid w:val="00203460"/>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9AA"/>
    <w:rsid w:val="00256EFC"/>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364"/>
    <w:rsid w:val="002A66EE"/>
    <w:rsid w:val="002A7E22"/>
    <w:rsid w:val="002B12FB"/>
    <w:rsid w:val="002B1486"/>
    <w:rsid w:val="002B24CA"/>
    <w:rsid w:val="002B3128"/>
    <w:rsid w:val="002B3652"/>
    <w:rsid w:val="002B3AB3"/>
    <w:rsid w:val="002B44BD"/>
    <w:rsid w:val="002B461E"/>
    <w:rsid w:val="002B63FD"/>
    <w:rsid w:val="002B7572"/>
    <w:rsid w:val="002B79B5"/>
    <w:rsid w:val="002C0514"/>
    <w:rsid w:val="002C13EE"/>
    <w:rsid w:val="002C19FE"/>
    <w:rsid w:val="002C3DE8"/>
    <w:rsid w:val="002C4611"/>
    <w:rsid w:val="002C4812"/>
    <w:rsid w:val="002C4946"/>
    <w:rsid w:val="002C6048"/>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6BCC"/>
    <w:rsid w:val="00327B91"/>
    <w:rsid w:val="00327DC0"/>
    <w:rsid w:val="00330356"/>
    <w:rsid w:val="003311A9"/>
    <w:rsid w:val="0033126D"/>
    <w:rsid w:val="0033297C"/>
    <w:rsid w:val="00332D0A"/>
    <w:rsid w:val="003338AE"/>
    <w:rsid w:val="0033435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AC4"/>
    <w:rsid w:val="00353C52"/>
    <w:rsid w:val="00354272"/>
    <w:rsid w:val="003552F2"/>
    <w:rsid w:val="00355A21"/>
    <w:rsid w:val="0035686E"/>
    <w:rsid w:val="00356E33"/>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07AAD"/>
    <w:rsid w:val="0041007F"/>
    <w:rsid w:val="004101D8"/>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5272"/>
    <w:rsid w:val="004B5B49"/>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0FFF"/>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6DA6"/>
    <w:rsid w:val="00517623"/>
    <w:rsid w:val="00517C10"/>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865"/>
    <w:rsid w:val="00580C2C"/>
    <w:rsid w:val="00581212"/>
    <w:rsid w:val="0058122A"/>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0CAF"/>
    <w:rsid w:val="0060362B"/>
    <w:rsid w:val="0060497B"/>
    <w:rsid w:val="006056FE"/>
    <w:rsid w:val="00605720"/>
    <w:rsid w:val="00605D37"/>
    <w:rsid w:val="0060609C"/>
    <w:rsid w:val="00606B84"/>
    <w:rsid w:val="00610548"/>
    <w:rsid w:val="00610CB6"/>
    <w:rsid w:val="00611295"/>
    <w:rsid w:val="006123F6"/>
    <w:rsid w:val="00612913"/>
    <w:rsid w:val="00612BAC"/>
    <w:rsid w:val="006132F1"/>
    <w:rsid w:val="00613F0D"/>
    <w:rsid w:val="00614BDB"/>
    <w:rsid w:val="0061649F"/>
    <w:rsid w:val="006168A1"/>
    <w:rsid w:val="00616C87"/>
    <w:rsid w:val="0061793C"/>
    <w:rsid w:val="00620464"/>
    <w:rsid w:val="00620C98"/>
    <w:rsid w:val="00621EA2"/>
    <w:rsid w:val="00622168"/>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376C3"/>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C07"/>
    <w:rsid w:val="00671EE2"/>
    <w:rsid w:val="00672107"/>
    <w:rsid w:val="006721A9"/>
    <w:rsid w:val="0067235D"/>
    <w:rsid w:val="00672917"/>
    <w:rsid w:val="006743CD"/>
    <w:rsid w:val="00674C50"/>
    <w:rsid w:val="00676114"/>
    <w:rsid w:val="00676550"/>
    <w:rsid w:val="0067698E"/>
    <w:rsid w:val="00676B4A"/>
    <w:rsid w:val="00677F2B"/>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5D8"/>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1BBE"/>
    <w:rsid w:val="006C21AA"/>
    <w:rsid w:val="006C21FE"/>
    <w:rsid w:val="006C302E"/>
    <w:rsid w:val="006C3402"/>
    <w:rsid w:val="006C3C1D"/>
    <w:rsid w:val="006C4A87"/>
    <w:rsid w:val="006C4DC4"/>
    <w:rsid w:val="006C5691"/>
    <w:rsid w:val="006C7E5F"/>
    <w:rsid w:val="006D11D4"/>
    <w:rsid w:val="006D1979"/>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54AE"/>
    <w:rsid w:val="006F56B4"/>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5151"/>
    <w:rsid w:val="00746957"/>
    <w:rsid w:val="007472E2"/>
    <w:rsid w:val="007515F3"/>
    <w:rsid w:val="0075218D"/>
    <w:rsid w:val="007523E4"/>
    <w:rsid w:val="00752982"/>
    <w:rsid w:val="007530D4"/>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4057"/>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248D"/>
    <w:rsid w:val="007B50B5"/>
    <w:rsid w:val="007B5424"/>
    <w:rsid w:val="007B54CF"/>
    <w:rsid w:val="007B5900"/>
    <w:rsid w:val="007B684A"/>
    <w:rsid w:val="007C0960"/>
    <w:rsid w:val="007C1427"/>
    <w:rsid w:val="007C1C02"/>
    <w:rsid w:val="007C1D21"/>
    <w:rsid w:val="007C201E"/>
    <w:rsid w:val="007C283B"/>
    <w:rsid w:val="007C3308"/>
    <w:rsid w:val="007C7545"/>
    <w:rsid w:val="007C7BAD"/>
    <w:rsid w:val="007D06AD"/>
    <w:rsid w:val="007D14D4"/>
    <w:rsid w:val="007D248F"/>
    <w:rsid w:val="007D26C2"/>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04C"/>
    <w:rsid w:val="008333DD"/>
    <w:rsid w:val="008345A5"/>
    <w:rsid w:val="00834D4B"/>
    <w:rsid w:val="00834FB3"/>
    <w:rsid w:val="00835B94"/>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9DC"/>
    <w:rsid w:val="008E5E72"/>
    <w:rsid w:val="008E5F62"/>
    <w:rsid w:val="008E6CB0"/>
    <w:rsid w:val="008E6D8F"/>
    <w:rsid w:val="008E7023"/>
    <w:rsid w:val="008E725B"/>
    <w:rsid w:val="008F02F2"/>
    <w:rsid w:val="008F0CA0"/>
    <w:rsid w:val="008F1FFB"/>
    <w:rsid w:val="008F2336"/>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430F"/>
    <w:rsid w:val="00947391"/>
    <w:rsid w:val="00947A3D"/>
    <w:rsid w:val="00950461"/>
    <w:rsid w:val="00951E30"/>
    <w:rsid w:val="00951F77"/>
    <w:rsid w:val="009521C0"/>
    <w:rsid w:val="009524EE"/>
    <w:rsid w:val="00952D10"/>
    <w:rsid w:val="00953739"/>
    <w:rsid w:val="00953A85"/>
    <w:rsid w:val="0095480C"/>
    <w:rsid w:val="009555CE"/>
    <w:rsid w:val="00955A04"/>
    <w:rsid w:val="00955A61"/>
    <w:rsid w:val="00955A76"/>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6B80"/>
    <w:rsid w:val="009A72DD"/>
    <w:rsid w:val="009A7847"/>
    <w:rsid w:val="009B242F"/>
    <w:rsid w:val="009B2B41"/>
    <w:rsid w:val="009B3253"/>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3882"/>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68D"/>
    <w:rsid w:val="00A37038"/>
    <w:rsid w:val="00A37745"/>
    <w:rsid w:val="00A404BF"/>
    <w:rsid w:val="00A412F1"/>
    <w:rsid w:val="00A41A72"/>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B0905"/>
    <w:rsid w:val="00AB242A"/>
    <w:rsid w:val="00AB3672"/>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107"/>
    <w:rsid w:val="00AF2EB6"/>
    <w:rsid w:val="00AF2EFA"/>
    <w:rsid w:val="00AF4537"/>
    <w:rsid w:val="00AF639F"/>
    <w:rsid w:val="00AF6AC1"/>
    <w:rsid w:val="00AF6F81"/>
    <w:rsid w:val="00AF7102"/>
    <w:rsid w:val="00AF7133"/>
    <w:rsid w:val="00AF7A74"/>
    <w:rsid w:val="00B00382"/>
    <w:rsid w:val="00B00D79"/>
    <w:rsid w:val="00B00FE6"/>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5FF"/>
    <w:rsid w:val="00B85F21"/>
    <w:rsid w:val="00B865A2"/>
    <w:rsid w:val="00B86763"/>
    <w:rsid w:val="00B875B4"/>
    <w:rsid w:val="00B91434"/>
    <w:rsid w:val="00B9158D"/>
    <w:rsid w:val="00B91F87"/>
    <w:rsid w:val="00B92BA2"/>
    <w:rsid w:val="00B9415B"/>
    <w:rsid w:val="00B947E4"/>
    <w:rsid w:val="00B94876"/>
    <w:rsid w:val="00B950B1"/>
    <w:rsid w:val="00B951FC"/>
    <w:rsid w:val="00B96CEA"/>
    <w:rsid w:val="00B974EF"/>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16AE"/>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3CB2"/>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6C85"/>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6FC4"/>
    <w:rsid w:val="00D57922"/>
    <w:rsid w:val="00D57D0D"/>
    <w:rsid w:val="00D60539"/>
    <w:rsid w:val="00D60A4E"/>
    <w:rsid w:val="00D613AE"/>
    <w:rsid w:val="00D61622"/>
    <w:rsid w:val="00D61D1C"/>
    <w:rsid w:val="00D62BF3"/>
    <w:rsid w:val="00D63CC6"/>
    <w:rsid w:val="00D63E49"/>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B45"/>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B46"/>
    <w:rsid w:val="00DB6C63"/>
    <w:rsid w:val="00DB7BD0"/>
    <w:rsid w:val="00DC1AB7"/>
    <w:rsid w:val="00DC2272"/>
    <w:rsid w:val="00DC237E"/>
    <w:rsid w:val="00DC29E6"/>
    <w:rsid w:val="00DC2F07"/>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11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116"/>
    <w:rsid w:val="00E16C72"/>
    <w:rsid w:val="00E17558"/>
    <w:rsid w:val="00E20243"/>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F84"/>
    <w:rsid w:val="00EF0730"/>
    <w:rsid w:val="00EF0E3A"/>
    <w:rsid w:val="00EF1297"/>
    <w:rsid w:val="00EF1C59"/>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6FF5"/>
    <w:rsid w:val="00F1719A"/>
    <w:rsid w:val="00F20717"/>
    <w:rsid w:val="00F217CF"/>
    <w:rsid w:val="00F218CD"/>
    <w:rsid w:val="00F21A16"/>
    <w:rsid w:val="00F21F58"/>
    <w:rsid w:val="00F2375C"/>
    <w:rsid w:val="00F2463A"/>
    <w:rsid w:val="00F25998"/>
    <w:rsid w:val="00F25BDB"/>
    <w:rsid w:val="00F26013"/>
    <w:rsid w:val="00F30118"/>
    <w:rsid w:val="00F31C84"/>
    <w:rsid w:val="00F320ED"/>
    <w:rsid w:val="00F329C4"/>
    <w:rsid w:val="00F34BEF"/>
    <w:rsid w:val="00F3644B"/>
    <w:rsid w:val="00F37C4C"/>
    <w:rsid w:val="00F37D7B"/>
    <w:rsid w:val="00F4093C"/>
    <w:rsid w:val="00F40D4B"/>
    <w:rsid w:val="00F40D78"/>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52C"/>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5EC8"/>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3B3"/>
    <w:rsid w:val="00FC545B"/>
    <w:rsid w:val="00FC5A06"/>
    <w:rsid w:val="00FC5D7E"/>
    <w:rsid w:val="00FC6863"/>
    <w:rsid w:val="00FC71DE"/>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230B15-3152-4C24-9727-95BA8098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2485230">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4368506">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2102468">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6129963">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4484378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58018955">
      <w:bodyDiv w:val="1"/>
      <w:marLeft w:val="0"/>
      <w:marRight w:val="0"/>
      <w:marTop w:val="0"/>
      <w:marBottom w:val="0"/>
      <w:divBdr>
        <w:top w:val="none" w:sz="0" w:space="0" w:color="auto"/>
        <w:left w:val="none" w:sz="0" w:space="0" w:color="auto"/>
        <w:bottom w:val="none" w:sz="0" w:space="0" w:color="auto"/>
        <w:right w:val="none" w:sz="0" w:space="0" w:color="auto"/>
      </w:divBdr>
    </w:div>
    <w:div w:id="759834026">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539365066">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2103137161">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45450822">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89773478">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6032310">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2823171">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1838922">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3A9BB-1C6B-42FA-BB8F-F43F4F43A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3696</Words>
  <Characters>21071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24718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1</cp:revision>
  <cp:lastPrinted>2020-01-15T08:23:00Z</cp:lastPrinted>
  <dcterms:created xsi:type="dcterms:W3CDTF">2020-02-06T07:06:00Z</dcterms:created>
  <dcterms:modified xsi:type="dcterms:W3CDTF">2020-02-06T07:23:00Z</dcterms:modified>
</cp:coreProperties>
</file>