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464D1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DSWD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Report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CB218A">
        <w:rPr>
          <w:rFonts w:ascii="Arial" w:eastAsia="Arial" w:hAnsi="Arial" w:cs="Arial"/>
          <w:b/>
          <w:sz w:val="32"/>
          <w:szCs w:val="24"/>
        </w:rPr>
        <w:t>#</w:t>
      </w:r>
      <w:r w:rsidR="004303C2">
        <w:rPr>
          <w:rFonts w:ascii="Arial" w:eastAsia="Arial" w:hAnsi="Arial" w:cs="Arial"/>
          <w:b/>
          <w:sz w:val="32"/>
          <w:szCs w:val="24"/>
        </w:rPr>
        <w:t>2</w:t>
      </w:r>
      <w:r w:rsidR="00CB218A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the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Social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Disorganization</w:t>
      </w:r>
    </w:p>
    <w:p w:rsidR="00172936" w:rsidRPr="007D3BCE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in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7464D1" w:rsidRPr="007464D1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7464D1" w:rsidRPr="007464D1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7464D1" w:rsidRPr="007464D1">
        <w:rPr>
          <w:rFonts w:ascii="Arial" w:eastAsia="Arial" w:hAnsi="Arial" w:cs="Arial"/>
          <w:b/>
          <w:sz w:val="32"/>
          <w:szCs w:val="24"/>
        </w:rPr>
        <w:t>Diatagon</w:t>
      </w:r>
      <w:proofErr w:type="spellEnd"/>
      <w:r w:rsidR="007464D1" w:rsidRPr="007464D1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7464D1" w:rsidRPr="007464D1">
        <w:rPr>
          <w:rFonts w:ascii="Arial" w:eastAsia="Arial" w:hAnsi="Arial" w:cs="Arial"/>
          <w:b/>
          <w:sz w:val="32"/>
          <w:szCs w:val="24"/>
        </w:rPr>
        <w:t>Lianga</w:t>
      </w:r>
      <w:proofErr w:type="spellEnd"/>
      <w:r w:rsidR="007464D1" w:rsidRPr="007464D1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7464D1" w:rsidRPr="007464D1">
        <w:rPr>
          <w:rFonts w:ascii="Arial" w:eastAsia="Arial" w:hAnsi="Arial" w:cs="Arial"/>
          <w:b/>
          <w:sz w:val="32"/>
          <w:szCs w:val="24"/>
        </w:rPr>
        <w:t>Surigao</w:t>
      </w:r>
      <w:proofErr w:type="spellEnd"/>
      <w:r w:rsidR="007464D1" w:rsidRPr="007464D1">
        <w:rPr>
          <w:rFonts w:ascii="Arial" w:eastAsia="Arial" w:hAnsi="Arial" w:cs="Arial"/>
          <w:b/>
          <w:sz w:val="32"/>
          <w:szCs w:val="24"/>
        </w:rPr>
        <w:t xml:space="preserve"> del Sur</w:t>
      </w:r>
    </w:p>
    <w:p w:rsidR="00C14D9B" w:rsidRDefault="00172936" w:rsidP="001F41B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D3BCE">
        <w:rPr>
          <w:rFonts w:ascii="Arial" w:eastAsia="Arial" w:hAnsi="Arial" w:cs="Arial"/>
          <w:sz w:val="24"/>
          <w:szCs w:val="24"/>
        </w:rPr>
        <w:t>as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of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4303C2">
        <w:rPr>
          <w:rFonts w:ascii="Arial" w:eastAsia="Arial" w:hAnsi="Arial" w:cs="Arial"/>
          <w:sz w:val="24"/>
          <w:szCs w:val="24"/>
        </w:rPr>
        <w:t>25</w:t>
      </w:r>
      <w:r w:rsidR="003D7888">
        <w:rPr>
          <w:rFonts w:ascii="Arial" w:eastAsia="Arial" w:hAnsi="Arial" w:cs="Arial"/>
          <w:sz w:val="24"/>
          <w:szCs w:val="24"/>
        </w:rPr>
        <w:t xml:space="preserve"> </w:t>
      </w:r>
      <w:r w:rsidR="007464D1">
        <w:rPr>
          <w:rFonts w:ascii="Arial" w:eastAsia="Arial" w:hAnsi="Arial" w:cs="Arial"/>
          <w:sz w:val="24"/>
          <w:szCs w:val="24"/>
        </w:rPr>
        <w:t>March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D12D94" w:rsidRPr="007D3BCE">
        <w:rPr>
          <w:rFonts w:ascii="Arial" w:eastAsia="Arial" w:hAnsi="Arial" w:cs="Arial"/>
          <w:sz w:val="24"/>
          <w:szCs w:val="24"/>
        </w:rPr>
        <w:t>20</w:t>
      </w:r>
      <w:r w:rsidR="007464D1">
        <w:rPr>
          <w:rFonts w:ascii="Arial" w:eastAsia="Arial" w:hAnsi="Arial" w:cs="Arial"/>
          <w:sz w:val="24"/>
          <w:szCs w:val="24"/>
        </w:rPr>
        <w:t>20</w:t>
      </w:r>
      <w:r w:rsidRPr="007D3BCE">
        <w:rPr>
          <w:rFonts w:ascii="Arial" w:eastAsia="Arial" w:hAnsi="Arial" w:cs="Arial"/>
          <w:sz w:val="24"/>
          <w:szCs w:val="24"/>
        </w:rPr>
        <w:t>,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EB6EF4">
        <w:rPr>
          <w:rFonts w:ascii="Arial" w:eastAsia="Arial" w:hAnsi="Arial" w:cs="Arial"/>
          <w:sz w:val="24"/>
          <w:szCs w:val="24"/>
        </w:rPr>
        <w:t>8</w:t>
      </w:r>
      <w:r w:rsidR="004303C2">
        <w:rPr>
          <w:rFonts w:ascii="Arial" w:eastAsia="Arial" w:hAnsi="Arial" w:cs="Arial"/>
          <w:sz w:val="24"/>
          <w:szCs w:val="24"/>
        </w:rPr>
        <w:t>A</w:t>
      </w:r>
      <w:r w:rsidRPr="007D3BCE">
        <w:rPr>
          <w:rFonts w:ascii="Arial" w:eastAsia="Arial" w:hAnsi="Arial" w:cs="Arial"/>
          <w:sz w:val="24"/>
          <w:szCs w:val="24"/>
        </w:rPr>
        <w:t>M</w:t>
      </w:r>
    </w:p>
    <w:p w:rsidR="002B4E98" w:rsidRPr="007D3BCE" w:rsidRDefault="002B4E98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72936" w:rsidRPr="007D3BCE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D3BC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72936" w:rsidRPr="007D3BCE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64068" w:rsidRPr="003D7888" w:rsidRDefault="00172936" w:rsidP="00B3374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D3BCE">
        <w:rPr>
          <w:rFonts w:ascii="Arial" w:eastAsia="Arial" w:hAnsi="Arial" w:cs="Arial"/>
          <w:color w:val="auto"/>
          <w:sz w:val="24"/>
          <w:szCs w:val="24"/>
        </w:rPr>
        <w:t>On</w:t>
      </w:r>
      <w:r w:rsidR="009B792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64D1">
        <w:rPr>
          <w:rFonts w:ascii="Arial" w:eastAsia="Arial" w:hAnsi="Arial" w:cs="Arial"/>
          <w:color w:val="auto"/>
          <w:sz w:val="24"/>
          <w:szCs w:val="24"/>
        </w:rPr>
        <w:t>21</w:t>
      </w:r>
      <w:r w:rsidR="003D7888" w:rsidRPr="003D78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64D1">
        <w:rPr>
          <w:rFonts w:ascii="Arial" w:eastAsia="Arial" w:hAnsi="Arial" w:cs="Arial"/>
          <w:color w:val="auto"/>
          <w:sz w:val="24"/>
          <w:szCs w:val="24"/>
        </w:rPr>
        <w:t>February</w:t>
      </w:r>
      <w:r w:rsidR="003D7888" w:rsidRPr="003D7888">
        <w:rPr>
          <w:rFonts w:ascii="Arial" w:eastAsia="Arial" w:hAnsi="Arial" w:cs="Arial"/>
          <w:color w:val="auto"/>
          <w:sz w:val="24"/>
          <w:szCs w:val="24"/>
        </w:rPr>
        <w:t xml:space="preserve"> 20</w:t>
      </w:r>
      <w:r w:rsidR="007464D1">
        <w:rPr>
          <w:rFonts w:ascii="Arial" w:eastAsia="Arial" w:hAnsi="Arial" w:cs="Arial"/>
          <w:color w:val="auto"/>
          <w:sz w:val="24"/>
          <w:szCs w:val="24"/>
        </w:rPr>
        <w:t>20</w:t>
      </w:r>
      <w:r w:rsidR="003D7888">
        <w:rPr>
          <w:rFonts w:ascii="Arial" w:hAnsi="Arial" w:cs="Arial"/>
          <w:sz w:val="24"/>
          <w:szCs w:val="24"/>
        </w:rPr>
        <w:t>,</w:t>
      </w:r>
      <w:r w:rsidR="00FB218F">
        <w:rPr>
          <w:rFonts w:ascii="Arial" w:hAnsi="Arial" w:cs="Arial"/>
          <w:sz w:val="24"/>
          <w:szCs w:val="24"/>
        </w:rPr>
        <w:t xml:space="preserve"> </w:t>
      </w:r>
      <w:r w:rsidR="007464D1">
        <w:rPr>
          <w:rFonts w:ascii="Arial" w:hAnsi="Arial" w:cs="Arial"/>
          <w:sz w:val="24"/>
          <w:szCs w:val="24"/>
        </w:rPr>
        <w:t xml:space="preserve">residence from </w:t>
      </w:r>
      <w:r w:rsidR="007464D1" w:rsidRPr="007464D1">
        <w:rPr>
          <w:rFonts w:ascii="Arial" w:hAnsi="Arial" w:cs="Arial"/>
          <w:sz w:val="24"/>
          <w:szCs w:val="24"/>
        </w:rPr>
        <w:t xml:space="preserve">Km 9, </w:t>
      </w:r>
      <w:proofErr w:type="spellStart"/>
      <w:r w:rsidR="007464D1" w:rsidRPr="007464D1">
        <w:rPr>
          <w:rFonts w:ascii="Arial" w:hAnsi="Arial" w:cs="Arial"/>
          <w:sz w:val="24"/>
          <w:szCs w:val="24"/>
        </w:rPr>
        <w:t>Sitio</w:t>
      </w:r>
      <w:proofErr w:type="spellEnd"/>
      <w:r w:rsidR="007464D1" w:rsidRPr="007464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64D1" w:rsidRPr="007464D1">
        <w:rPr>
          <w:rFonts w:ascii="Arial" w:hAnsi="Arial" w:cs="Arial"/>
          <w:sz w:val="24"/>
          <w:szCs w:val="24"/>
        </w:rPr>
        <w:t>Simowao</w:t>
      </w:r>
      <w:proofErr w:type="spellEnd"/>
      <w:r w:rsidR="007464D1" w:rsidRPr="007464D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464D1" w:rsidRPr="007464D1">
        <w:rPr>
          <w:rFonts w:ascii="Arial" w:hAnsi="Arial" w:cs="Arial"/>
          <w:sz w:val="24"/>
          <w:szCs w:val="24"/>
        </w:rPr>
        <w:t>Brgy</w:t>
      </w:r>
      <w:proofErr w:type="spellEnd"/>
      <w:r w:rsidR="007464D1" w:rsidRPr="007464D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464D1" w:rsidRPr="007464D1">
        <w:rPr>
          <w:rFonts w:ascii="Arial" w:hAnsi="Arial" w:cs="Arial"/>
          <w:sz w:val="24"/>
          <w:szCs w:val="24"/>
        </w:rPr>
        <w:t>Diatagon</w:t>
      </w:r>
      <w:proofErr w:type="spellEnd"/>
      <w:r w:rsidR="007464D1" w:rsidRPr="007464D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464D1" w:rsidRPr="007464D1">
        <w:rPr>
          <w:rFonts w:ascii="Arial" w:hAnsi="Arial" w:cs="Arial"/>
          <w:sz w:val="24"/>
          <w:szCs w:val="24"/>
        </w:rPr>
        <w:t>Lianga</w:t>
      </w:r>
      <w:proofErr w:type="spellEnd"/>
      <w:r w:rsidR="00B337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64D1" w:rsidRPr="007464D1">
        <w:rPr>
          <w:rFonts w:ascii="Arial" w:hAnsi="Arial" w:cs="Arial"/>
          <w:sz w:val="24"/>
          <w:szCs w:val="24"/>
        </w:rPr>
        <w:t>Surigao</w:t>
      </w:r>
      <w:proofErr w:type="spellEnd"/>
      <w:r w:rsidR="007464D1" w:rsidRPr="007464D1">
        <w:rPr>
          <w:rFonts w:ascii="Arial" w:hAnsi="Arial" w:cs="Arial"/>
          <w:sz w:val="24"/>
          <w:szCs w:val="24"/>
        </w:rPr>
        <w:t xml:space="preserve"> del Sur were forced to flee from their </w:t>
      </w:r>
      <w:r w:rsidR="00B3374A">
        <w:rPr>
          <w:rFonts w:ascii="Arial" w:hAnsi="Arial" w:cs="Arial"/>
          <w:sz w:val="24"/>
          <w:szCs w:val="24"/>
        </w:rPr>
        <w:t xml:space="preserve">homes due to harassment made by </w:t>
      </w:r>
      <w:r w:rsidR="007464D1" w:rsidRPr="007464D1">
        <w:rPr>
          <w:rFonts w:ascii="Arial" w:hAnsi="Arial" w:cs="Arial"/>
          <w:sz w:val="24"/>
          <w:szCs w:val="24"/>
        </w:rPr>
        <w:t>some members of the “</w:t>
      </w:r>
      <w:proofErr w:type="spellStart"/>
      <w:r w:rsidR="007464D1" w:rsidRPr="007464D1">
        <w:rPr>
          <w:rFonts w:ascii="Arial" w:hAnsi="Arial" w:cs="Arial"/>
          <w:sz w:val="24"/>
          <w:szCs w:val="24"/>
        </w:rPr>
        <w:t>Malahutayong</w:t>
      </w:r>
      <w:proofErr w:type="spellEnd"/>
      <w:r w:rsidR="007464D1" w:rsidRPr="007464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64D1" w:rsidRPr="007464D1">
        <w:rPr>
          <w:rFonts w:ascii="Arial" w:hAnsi="Arial" w:cs="Arial"/>
          <w:sz w:val="24"/>
          <w:szCs w:val="24"/>
        </w:rPr>
        <w:t>Pak</w:t>
      </w:r>
      <w:r w:rsidR="00B3374A">
        <w:rPr>
          <w:rFonts w:ascii="Arial" w:hAnsi="Arial" w:cs="Arial"/>
          <w:sz w:val="24"/>
          <w:szCs w:val="24"/>
        </w:rPr>
        <w:t>igbisog</w:t>
      </w:r>
      <w:proofErr w:type="spellEnd"/>
      <w:r w:rsidR="00B337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74A">
        <w:rPr>
          <w:rFonts w:ascii="Arial" w:hAnsi="Arial" w:cs="Arial"/>
          <w:sz w:val="24"/>
          <w:szCs w:val="24"/>
        </w:rPr>
        <w:t>Alang</w:t>
      </w:r>
      <w:proofErr w:type="spellEnd"/>
      <w:r w:rsidR="00B337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74A">
        <w:rPr>
          <w:rFonts w:ascii="Arial" w:hAnsi="Arial" w:cs="Arial"/>
          <w:sz w:val="24"/>
          <w:szCs w:val="24"/>
        </w:rPr>
        <w:t>sa</w:t>
      </w:r>
      <w:proofErr w:type="spellEnd"/>
      <w:r w:rsidR="00B337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74A">
        <w:rPr>
          <w:rFonts w:ascii="Arial" w:hAnsi="Arial" w:cs="Arial"/>
          <w:sz w:val="24"/>
          <w:szCs w:val="24"/>
        </w:rPr>
        <w:t>mga</w:t>
      </w:r>
      <w:proofErr w:type="spellEnd"/>
      <w:r w:rsidR="00B337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74A">
        <w:rPr>
          <w:rFonts w:ascii="Arial" w:hAnsi="Arial" w:cs="Arial"/>
          <w:sz w:val="24"/>
          <w:szCs w:val="24"/>
        </w:rPr>
        <w:t>Sumusunod</w:t>
      </w:r>
      <w:proofErr w:type="spellEnd"/>
      <w:r w:rsidR="00B3374A">
        <w:rPr>
          <w:rFonts w:ascii="Arial" w:hAnsi="Arial" w:cs="Arial"/>
          <w:sz w:val="24"/>
          <w:szCs w:val="24"/>
        </w:rPr>
        <w:t xml:space="preserve">” </w:t>
      </w:r>
      <w:r w:rsidR="007464D1" w:rsidRPr="007464D1">
        <w:rPr>
          <w:rFonts w:ascii="Arial" w:hAnsi="Arial" w:cs="Arial"/>
          <w:sz w:val="24"/>
          <w:szCs w:val="24"/>
        </w:rPr>
        <w:t>(MAPASU).</w:t>
      </w:r>
      <w:r w:rsidR="007464D1">
        <w:rPr>
          <w:rFonts w:ascii="Arial" w:hAnsi="Arial" w:cs="Arial"/>
          <w:sz w:val="24"/>
          <w:szCs w:val="24"/>
        </w:rPr>
        <w:t xml:space="preserve"> </w:t>
      </w:r>
    </w:p>
    <w:p w:rsidR="00CB218A" w:rsidRDefault="00CE0026" w:rsidP="001F41B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767EF9" w:rsidRPr="00731F4B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7464D1" w:rsidRPr="00731F4B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:rsidR="00364068" w:rsidRDefault="00364068" w:rsidP="001F41B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:rsidR="00D06BA7" w:rsidRPr="00CE0026" w:rsidRDefault="00D06BA7" w:rsidP="001F41B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:rsidR="00172936" w:rsidRPr="00D06BA7" w:rsidRDefault="00172936" w:rsidP="001F41B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172936" w:rsidRPr="007D3BCE" w:rsidRDefault="00B71302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B3374A" w:rsidRPr="004303C2">
        <w:rPr>
          <w:rFonts w:ascii="Arial" w:eastAsia="Arial" w:hAnsi="Arial" w:cs="Arial"/>
          <w:b/>
          <w:color w:val="000000" w:themeColor="text1"/>
          <w:sz w:val="24"/>
          <w:szCs w:val="24"/>
        </w:rPr>
        <w:t>35</w:t>
      </w:r>
      <w:r w:rsidR="007D3BCE" w:rsidRPr="004303C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172936" w:rsidRPr="004303C2">
        <w:rPr>
          <w:rFonts w:ascii="Arial" w:eastAsia="Arial" w:hAnsi="Arial" w:cs="Arial"/>
          <w:b/>
          <w:color w:val="000000" w:themeColor="text1"/>
          <w:sz w:val="24"/>
          <w:szCs w:val="24"/>
        </w:rPr>
        <w:t>families</w:t>
      </w:r>
      <w:r w:rsidR="007D3BCE" w:rsidRPr="004303C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72936" w:rsidRPr="004303C2">
        <w:rPr>
          <w:rFonts w:ascii="Arial" w:eastAsia="Arial" w:hAnsi="Arial" w:cs="Arial"/>
          <w:color w:val="000000" w:themeColor="text1"/>
          <w:sz w:val="24"/>
          <w:szCs w:val="24"/>
        </w:rPr>
        <w:t>or</w:t>
      </w:r>
      <w:r w:rsidR="007D3BCE" w:rsidRPr="004303C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3374A" w:rsidRPr="004303C2">
        <w:rPr>
          <w:rFonts w:ascii="Arial" w:eastAsia="Arial" w:hAnsi="Arial" w:cs="Arial"/>
          <w:b/>
          <w:color w:val="000000" w:themeColor="text1"/>
          <w:sz w:val="24"/>
          <w:szCs w:val="24"/>
        </w:rPr>
        <w:t>191</w:t>
      </w:r>
      <w:r w:rsidR="00D06BA7" w:rsidRPr="004303C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172936" w:rsidRPr="004303C2">
        <w:rPr>
          <w:rFonts w:ascii="Arial" w:eastAsia="Arial" w:hAnsi="Arial" w:cs="Arial"/>
          <w:b/>
          <w:color w:val="000000" w:themeColor="text1"/>
          <w:sz w:val="24"/>
          <w:szCs w:val="24"/>
        </w:rPr>
        <w:t>persons</w:t>
      </w:r>
      <w:r w:rsidR="007D3BCE" w:rsidRPr="004303C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72936" w:rsidRPr="004303C2">
        <w:rPr>
          <w:rFonts w:ascii="Arial" w:eastAsia="Arial" w:hAnsi="Arial" w:cs="Arial"/>
          <w:color w:val="000000" w:themeColor="text1"/>
          <w:sz w:val="24"/>
          <w:szCs w:val="24"/>
        </w:rPr>
        <w:t>were</w:t>
      </w:r>
      <w:r w:rsidR="007D3BCE" w:rsidRPr="004303C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72936" w:rsidRPr="004303C2">
        <w:rPr>
          <w:rFonts w:ascii="Arial" w:eastAsia="Arial" w:hAnsi="Arial" w:cs="Arial"/>
          <w:color w:val="000000" w:themeColor="text1"/>
          <w:sz w:val="24"/>
          <w:szCs w:val="24"/>
        </w:rPr>
        <w:t>affected</w:t>
      </w:r>
      <w:r w:rsidR="007D3BCE" w:rsidRPr="004303C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72936" w:rsidRPr="004303C2">
        <w:rPr>
          <w:rFonts w:ascii="Arial" w:eastAsia="Arial" w:hAnsi="Arial" w:cs="Arial"/>
          <w:color w:val="000000" w:themeColor="text1"/>
          <w:sz w:val="24"/>
          <w:szCs w:val="24"/>
        </w:rPr>
        <w:t>by</w:t>
      </w:r>
      <w:r w:rsidR="007D3BCE" w:rsidRPr="004303C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72936" w:rsidRPr="004303C2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7D3BCE" w:rsidRPr="004303C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72936" w:rsidRPr="004303C2">
        <w:rPr>
          <w:rFonts w:ascii="Arial" w:eastAsia="Arial" w:hAnsi="Arial" w:cs="Arial"/>
          <w:color w:val="000000" w:themeColor="text1"/>
          <w:sz w:val="24"/>
          <w:szCs w:val="24"/>
        </w:rPr>
        <w:t>social</w:t>
      </w:r>
      <w:r w:rsidR="007D3BCE" w:rsidRPr="004303C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72936" w:rsidRPr="004303C2">
        <w:rPr>
          <w:rFonts w:ascii="Arial" w:eastAsia="Arial" w:hAnsi="Arial" w:cs="Arial"/>
          <w:color w:val="000000" w:themeColor="text1"/>
          <w:sz w:val="24"/>
          <w:szCs w:val="24"/>
        </w:rPr>
        <w:t>disorganization</w:t>
      </w:r>
      <w:r w:rsidR="007D3BCE" w:rsidRPr="004303C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06BA7" w:rsidRPr="004303C2">
        <w:rPr>
          <w:rFonts w:ascii="Arial" w:eastAsia="Arial" w:hAnsi="Arial" w:cs="Arial"/>
          <w:color w:val="000000" w:themeColor="text1"/>
          <w:sz w:val="24"/>
          <w:szCs w:val="24"/>
        </w:rPr>
        <w:t xml:space="preserve">in </w:t>
      </w:r>
      <w:proofErr w:type="spellStart"/>
      <w:r w:rsidR="00B3374A" w:rsidRPr="004303C2">
        <w:rPr>
          <w:rFonts w:ascii="Arial" w:eastAsia="Arial" w:hAnsi="Arial" w:cs="Arial"/>
          <w:b/>
          <w:color w:val="000000" w:themeColor="text1"/>
          <w:sz w:val="24"/>
          <w:szCs w:val="24"/>
        </w:rPr>
        <w:t>Brgy</w:t>
      </w:r>
      <w:proofErr w:type="spellEnd"/>
      <w:r w:rsidR="00B3374A" w:rsidRPr="004303C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. </w:t>
      </w:r>
      <w:proofErr w:type="spellStart"/>
      <w:r w:rsidR="00B3374A" w:rsidRPr="004303C2">
        <w:rPr>
          <w:rFonts w:ascii="Arial" w:eastAsia="Arial" w:hAnsi="Arial" w:cs="Arial"/>
          <w:b/>
          <w:color w:val="000000" w:themeColor="text1"/>
          <w:sz w:val="24"/>
          <w:szCs w:val="24"/>
        </w:rPr>
        <w:t>Diatagon</w:t>
      </w:r>
      <w:proofErr w:type="spellEnd"/>
      <w:r w:rsidR="00B3374A" w:rsidRPr="004303C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, </w:t>
      </w:r>
      <w:proofErr w:type="spellStart"/>
      <w:r w:rsidR="00B3374A" w:rsidRPr="004303C2">
        <w:rPr>
          <w:rFonts w:ascii="Arial" w:eastAsia="Arial" w:hAnsi="Arial" w:cs="Arial"/>
          <w:b/>
          <w:color w:val="000000" w:themeColor="text1"/>
          <w:sz w:val="24"/>
          <w:szCs w:val="24"/>
        </w:rPr>
        <w:t>Lianga</w:t>
      </w:r>
      <w:proofErr w:type="spellEnd"/>
      <w:r w:rsidR="00B3374A" w:rsidRPr="004303C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B3374A" w:rsidRPr="004303C2">
        <w:rPr>
          <w:rFonts w:ascii="Arial" w:eastAsia="Arial" w:hAnsi="Arial" w:cs="Arial"/>
          <w:b/>
          <w:color w:val="000000" w:themeColor="text1"/>
          <w:sz w:val="24"/>
          <w:szCs w:val="24"/>
        </w:rPr>
        <w:t>Surigao</w:t>
      </w:r>
      <w:proofErr w:type="spellEnd"/>
      <w:r w:rsidR="00B3374A" w:rsidRPr="004303C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del Sur </w:t>
      </w:r>
      <w:r w:rsidR="00172936" w:rsidRPr="004303C2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see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1).</w:t>
      </w:r>
    </w:p>
    <w:p w:rsidR="00CE0026" w:rsidRDefault="00CE0026" w:rsidP="001F41B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D06BA7" w:rsidRPr="00D06BA7" w:rsidRDefault="00172936" w:rsidP="001F41B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r w:rsidR="003A0633">
        <w:rPr>
          <w:rFonts w:ascii="Arial" w:eastAsia="Arial" w:hAnsi="Arial" w:cs="Arial"/>
          <w:b/>
          <w:i/>
          <w:sz w:val="20"/>
          <w:szCs w:val="24"/>
        </w:rPr>
        <w:t xml:space="preserve"> Number of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</w:t>
      </w:r>
      <w:r w:rsidR="001F41B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77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19"/>
        <w:gridCol w:w="1731"/>
        <w:gridCol w:w="1403"/>
        <w:gridCol w:w="1404"/>
      </w:tblGrid>
      <w:tr w:rsidR="007464D1" w:rsidRPr="007464D1" w:rsidTr="007464D1">
        <w:trPr>
          <w:trHeight w:val="20"/>
        </w:trPr>
        <w:tc>
          <w:tcPr>
            <w:tcW w:w="25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464D1" w:rsidRPr="007464D1" w:rsidTr="007464D1">
        <w:trPr>
          <w:trHeight w:val="20"/>
        </w:trPr>
        <w:tc>
          <w:tcPr>
            <w:tcW w:w="25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464D1" w:rsidRPr="007464D1" w:rsidTr="007464D1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191 </w:t>
            </w:r>
          </w:p>
        </w:tc>
      </w:tr>
      <w:tr w:rsidR="007464D1" w:rsidRPr="007464D1" w:rsidTr="007464D1">
        <w:trPr>
          <w:trHeight w:val="20"/>
        </w:trPr>
        <w:tc>
          <w:tcPr>
            <w:tcW w:w="253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191 </w:t>
            </w:r>
          </w:p>
        </w:tc>
      </w:tr>
      <w:tr w:rsidR="007464D1" w:rsidRPr="007464D1" w:rsidTr="007464D1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191 </w:t>
            </w:r>
          </w:p>
        </w:tc>
      </w:tr>
      <w:tr w:rsidR="007464D1" w:rsidRPr="007464D1" w:rsidTr="007464D1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64D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464D1">
              <w:rPr>
                <w:rFonts w:ascii="Arial" w:hAnsi="Arial" w:cs="Arial"/>
                <w:i/>
                <w:iCs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464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64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64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191 </w:t>
            </w:r>
          </w:p>
        </w:tc>
      </w:tr>
    </w:tbl>
    <w:p w:rsidR="00CB218A" w:rsidRDefault="00CE0026" w:rsidP="001F41BE">
      <w:pPr>
        <w:pStyle w:val="m-1030232524421998442gmail-nospacing1"/>
        <w:shd w:val="clear" w:color="auto" w:fill="FFFFFF"/>
        <w:spacing w:before="0" w:beforeAutospacing="0" w:after="0" w:afterAutospacing="0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Note: On</w:t>
      </w:r>
      <w:r w:rsidR="00767EF9">
        <w:rPr>
          <w:rFonts w:ascii="Arial" w:hAnsi="Arial" w:cs="Arial"/>
          <w:i/>
          <w:iCs/>
          <w:color w:val="222222"/>
          <w:sz w:val="16"/>
          <w:szCs w:val="16"/>
        </w:rPr>
        <w:t>going assessment and validation being conducted.</w:t>
      </w:r>
    </w:p>
    <w:p w:rsidR="00767EF9" w:rsidRPr="00731F4B" w:rsidRDefault="00D11E6C" w:rsidP="001F41B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7D3BCE"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767EF9" w:rsidRPr="00731F4B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7D3BCE"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731F4B" w:rsidRPr="00731F4B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:rsidR="002B4E98" w:rsidRPr="007D3BCE" w:rsidRDefault="002B4E98" w:rsidP="001F41B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CE0026" w:rsidRPr="00D06BA7" w:rsidRDefault="00172936" w:rsidP="001F41B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Individuals</w:t>
      </w:r>
      <w:r w:rsidR="00E57116">
        <w:rPr>
          <w:rFonts w:ascii="Arial" w:eastAsia="Arial" w:hAnsi="Arial" w:cs="Arial"/>
          <w:b/>
          <w:color w:val="002060"/>
          <w:sz w:val="24"/>
          <w:szCs w:val="24"/>
        </w:rPr>
        <w:t xml:space="preserve"> Outside Evacuation Centers</w:t>
      </w:r>
    </w:p>
    <w:p w:rsidR="00172936" w:rsidRDefault="00C9409C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There are </w:t>
      </w:r>
      <w:r w:rsidR="00F966FB" w:rsidRPr="00945BB4">
        <w:rPr>
          <w:rFonts w:ascii="Arial" w:eastAsia="Arial" w:hAnsi="Arial" w:cs="Arial"/>
          <w:b/>
          <w:color w:val="000000" w:themeColor="text1"/>
          <w:sz w:val="24"/>
          <w:szCs w:val="24"/>
        </w:rPr>
        <w:t>35</w:t>
      </w:r>
      <w:r w:rsidR="00444D06" w:rsidRPr="00945BB4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172936" w:rsidRPr="00945BB4">
        <w:rPr>
          <w:rFonts w:ascii="Arial" w:eastAsia="Arial" w:hAnsi="Arial" w:cs="Arial"/>
          <w:b/>
          <w:color w:val="000000" w:themeColor="text1"/>
          <w:sz w:val="24"/>
          <w:szCs w:val="24"/>
        </w:rPr>
        <w:t>families</w:t>
      </w:r>
      <w:r w:rsidR="007D3BCE" w:rsidRPr="00945BB4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172936" w:rsidRPr="00945BB4">
        <w:rPr>
          <w:rFonts w:ascii="Arial" w:eastAsia="Arial" w:hAnsi="Arial" w:cs="Arial"/>
          <w:color w:val="000000" w:themeColor="text1"/>
          <w:sz w:val="24"/>
          <w:szCs w:val="24"/>
        </w:rPr>
        <w:t>or</w:t>
      </w:r>
      <w:r w:rsidR="007D3BCE" w:rsidRPr="00945B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966FB" w:rsidRPr="00945BB4">
        <w:rPr>
          <w:rFonts w:ascii="Arial" w:eastAsia="Arial" w:hAnsi="Arial" w:cs="Arial"/>
          <w:b/>
          <w:color w:val="000000" w:themeColor="text1"/>
          <w:sz w:val="24"/>
          <w:szCs w:val="24"/>
        </w:rPr>
        <w:t>191</w:t>
      </w:r>
      <w:r w:rsidR="00444D06" w:rsidRPr="00945BB4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172936" w:rsidRPr="00945BB4">
        <w:rPr>
          <w:rFonts w:ascii="Arial" w:eastAsia="Arial" w:hAnsi="Arial" w:cs="Arial"/>
          <w:b/>
          <w:color w:val="000000" w:themeColor="text1"/>
          <w:sz w:val="24"/>
          <w:szCs w:val="24"/>
        </w:rPr>
        <w:t>persons</w:t>
      </w:r>
      <w:r w:rsidR="007D3BCE" w:rsidRPr="00945BB4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who </w:t>
      </w:r>
      <w:r w:rsidR="00172936" w:rsidRPr="007D3BCE">
        <w:rPr>
          <w:rFonts w:ascii="Arial" w:eastAsia="Arial" w:hAnsi="Arial" w:cs="Arial"/>
          <w:sz w:val="24"/>
          <w:szCs w:val="24"/>
        </w:rPr>
        <w:t>are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currently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taking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767EF9">
        <w:rPr>
          <w:rFonts w:ascii="Arial" w:eastAsia="Arial" w:hAnsi="Arial" w:cs="Arial"/>
          <w:sz w:val="24"/>
          <w:szCs w:val="24"/>
        </w:rPr>
        <w:t xml:space="preserve">temporary </w:t>
      </w:r>
      <w:r w:rsidR="00172936" w:rsidRPr="007D3BCE">
        <w:rPr>
          <w:rFonts w:ascii="Arial" w:eastAsia="Arial" w:hAnsi="Arial" w:cs="Arial"/>
          <w:sz w:val="24"/>
          <w:szCs w:val="24"/>
        </w:rPr>
        <w:t>shelter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F966FB">
        <w:rPr>
          <w:rFonts w:ascii="Arial" w:eastAsia="Arial" w:hAnsi="Arial" w:cs="Arial"/>
          <w:sz w:val="24"/>
          <w:szCs w:val="24"/>
        </w:rPr>
        <w:t>with their relatives and/or friends</w:t>
      </w:r>
      <w:r w:rsidR="007D3BCE" w:rsidRPr="0065281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(see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Table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2).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</w:p>
    <w:p w:rsidR="009D6EF4" w:rsidRPr="007D3BCE" w:rsidRDefault="009D6EF4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D06BA7" w:rsidRPr="00D06BA7" w:rsidRDefault="009D6EF4" w:rsidP="001F41B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Pr="009D6EF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1F41BE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Number of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Displaced Families / Persons </w:t>
      </w:r>
      <w:r w:rsidR="00E57116">
        <w:rPr>
          <w:rFonts w:ascii="Arial" w:eastAsia="Times New Roman" w:hAnsi="Arial" w:cs="Arial"/>
          <w:b/>
          <w:bCs/>
          <w:i/>
          <w:iCs/>
          <w:sz w:val="20"/>
          <w:szCs w:val="20"/>
        </w:rPr>
        <w:t>Outside</w:t>
      </w:r>
      <w:r w:rsidR="001F41BE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Evacuation Centers</w:t>
      </w:r>
    </w:p>
    <w:tbl>
      <w:tblPr>
        <w:tblW w:w="477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80"/>
        <w:gridCol w:w="1061"/>
        <w:gridCol w:w="1064"/>
        <w:gridCol w:w="1226"/>
        <w:gridCol w:w="1226"/>
      </w:tblGrid>
      <w:tr w:rsidR="00F966FB" w:rsidRPr="00EB6EF4" w:rsidTr="00F966FB">
        <w:trPr>
          <w:trHeight w:val="20"/>
        </w:trPr>
        <w:tc>
          <w:tcPr>
            <w:tcW w:w="25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F966FB" w:rsidRPr="00EB6EF4" w:rsidTr="00F966FB">
        <w:trPr>
          <w:trHeight w:val="20"/>
        </w:trPr>
        <w:tc>
          <w:tcPr>
            <w:tcW w:w="25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966FB" w:rsidRPr="00EB6EF4" w:rsidTr="00F966FB">
        <w:trPr>
          <w:trHeight w:val="20"/>
        </w:trPr>
        <w:tc>
          <w:tcPr>
            <w:tcW w:w="25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966FB" w:rsidRPr="00EB6EF4" w:rsidTr="00F966FB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191 </w:t>
            </w:r>
          </w:p>
        </w:tc>
      </w:tr>
      <w:tr w:rsidR="00F966FB" w:rsidRPr="00EB6EF4" w:rsidTr="00F966FB">
        <w:trPr>
          <w:trHeight w:val="20"/>
        </w:trPr>
        <w:tc>
          <w:tcPr>
            <w:tcW w:w="251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191 </w:t>
            </w:r>
          </w:p>
        </w:tc>
      </w:tr>
      <w:tr w:rsidR="00F966FB" w:rsidRPr="00EB6EF4" w:rsidTr="00F966FB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191 </w:t>
            </w:r>
          </w:p>
        </w:tc>
      </w:tr>
      <w:tr w:rsidR="00F966FB" w:rsidRPr="00EB6EF4" w:rsidTr="00F966F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B6EF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B6EF4">
              <w:rPr>
                <w:rFonts w:ascii="Arial" w:hAnsi="Arial" w:cs="Arial"/>
                <w:i/>
                <w:iCs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B6E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B6E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B6E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EB6EF4" w:rsidRDefault="00F966FB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B6E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191 </w:t>
            </w:r>
          </w:p>
        </w:tc>
      </w:tr>
    </w:tbl>
    <w:p w:rsidR="00EC1C75" w:rsidRDefault="00CE0026" w:rsidP="001F41BE">
      <w:pPr>
        <w:pStyle w:val="m-1030232524421998442gmail-nospacing1"/>
        <w:shd w:val="clear" w:color="auto" w:fill="FFFFFF"/>
        <w:spacing w:before="0" w:beforeAutospacing="0" w:after="0" w:afterAutospacing="0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Note: On</w:t>
      </w:r>
      <w:r w:rsidR="00767EF9">
        <w:rPr>
          <w:rFonts w:ascii="Arial" w:hAnsi="Arial" w:cs="Arial"/>
          <w:i/>
          <w:iCs/>
          <w:color w:val="222222"/>
          <w:sz w:val="16"/>
          <w:szCs w:val="16"/>
        </w:rPr>
        <w:t>going assessment and validation being conducted.</w:t>
      </w:r>
    </w:p>
    <w:p w:rsidR="004F26DD" w:rsidRDefault="00D11E6C" w:rsidP="001F41B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F966FB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7D3BCE" w:rsidRPr="00F966F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F966FB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767EF9" w:rsidRPr="00F966FB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7D3BCE" w:rsidRPr="00F966F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F966FB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:rsidR="00EA5401" w:rsidRPr="00F966FB" w:rsidRDefault="00EA5401" w:rsidP="004E50E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EB6EF4" w:rsidRDefault="004E50E2" w:rsidP="00EB6EF4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:rsidR="00EA5401" w:rsidRPr="00EB6EF4" w:rsidRDefault="00EA5401" w:rsidP="00EB6EF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B6EF4">
        <w:rPr>
          <w:rFonts w:ascii="Arial" w:eastAsia="Times New Roman" w:hAnsi="Arial" w:cs="Arial"/>
          <w:sz w:val="24"/>
        </w:rPr>
        <w:t>A total of </w:t>
      </w:r>
      <w:r w:rsidRPr="00EB6EF4">
        <w:rPr>
          <w:rFonts w:ascii="Arial" w:eastAsia="Times New Roman" w:hAnsi="Arial" w:cs="Arial"/>
          <w:b/>
          <w:bCs/>
          <w:color w:val="0070C0"/>
          <w:sz w:val="24"/>
        </w:rPr>
        <w:t>₱</w:t>
      </w:r>
      <w:r w:rsidR="00C2579E" w:rsidRPr="00EB6EF4">
        <w:rPr>
          <w:rFonts w:ascii="Arial" w:eastAsia="Times New Roman" w:hAnsi="Arial" w:cs="Arial"/>
          <w:b/>
          <w:bCs/>
          <w:color w:val="0070C0"/>
          <w:sz w:val="24"/>
        </w:rPr>
        <w:t>300,309.00</w:t>
      </w:r>
      <w:r w:rsidRPr="00EB6EF4">
        <w:rPr>
          <w:rFonts w:ascii="Arial" w:eastAsia="Times New Roman" w:hAnsi="Arial" w:cs="Arial"/>
          <w:b/>
          <w:bCs/>
          <w:color w:val="0070C0"/>
          <w:sz w:val="24"/>
        </w:rPr>
        <w:t> </w:t>
      </w:r>
      <w:r w:rsidRPr="00EB6EF4">
        <w:rPr>
          <w:rFonts w:ascii="Arial" w:eastAsia="Times New Roman" w:hAnsi="Arial" w:cs="Arial"/>
          <w:sz w:val="24"/>
        </w:rPr>
        <w:t>worth of assistance was provided </w:t>
      </w:r>
      <w:r w:rsidR="004E50E2" w:rsidRPr="00EB6EF4">
        <w:rPr>
          <w:rFonts w:ascii="Arial" w:eastAsia="Times New Roman" w:hAnsi="Arial" w:cs="Arial"/>
          <w:sz w:val="24"/>
        </w:rPr>
        <w:t>to</w:t>
      </w:r>
      <w:r w:rsidR="00441C44" w:rsidRPr="00EB6EF4">
        <w:rPr>
          <w:rFonts w:ascii="Arial" w:eastAsia="Times New Roman" w:hAnsi="Arial" w:cs="Arial"/>
          <w:sz w:val="24"/>
        </w:rPr>
        <w:t xml:space="preserve"> the affected families; of which,</w:t>
      </w:r>
      <w:r w:rsidR="004E50E2" w:rsidRPr="00EB6EF4">
        <w:rPr>
          <w:rFonts w:ascii="Arial" w:eastAsia="Times New Roman" w:hAnsi="Arial" w:cs="Arial"/>
          <w:sz w:val="24"/>
        </w:rPr>
        <w:t xml:space="preserve"> </w:t>
      </w:r>
      <w:r w:rsidR="004E50E2" w:rsidRPr="00EB6EF4">
        <w:rPr>
          <w:rFonts w:ascii="Arial" w:eastAsia="Times New Roman" w:hAnsi="Arial" w:cs="Arial"/>
          <w:b/>
          <w:bCs/>
          <w:color w:val="0070C0"/>
          <w:sz w:val="24"/>
        </w:rPr>
        <w:t>₱</w:t>
      </w:r>
      <w:r w:rsidR="00C2579E" w:rsidRPr="00EB6EF4">
        <w:rPr>
          <w:rFonts w:ascii="Arial" w:eastAsia="Times New Roman" w:hAnsi="Arial" w:cs="Arial"/>
          <w:b/>
          <w:bCs/>
          <w:color w:val="0070C0"/>
          <w:sz w:val="24"/>
        </w:rPr>
        <w:t xml:space="preserve">251,069.00 </w:t>
      </w:r>
      <w:r w:rsidR="004E50E2" w:rsidRPr="00EB6EF4">
        <w:rPr>
          <w:rFonts w:ascii="Arial" w:eastAsia="Times New Roman" w:hAnsi="Arial" w:cs="Arial"/>
          <w:bCs/>
          <w:color w:val="auto"/>
          <w:sz w:val="24"/>
        </w:rPr>
        <w:t>was</w:t>
      </w:r>
      <w:r w:rsidR="004E50E2" w:rsidRPr="00EB6EF4">
        <w:rPr>
          <w:rFonts w:ascii="Arial" w:eastAsia="Times New Roman" w:hAnsi="Arial" w:cs="Arial"/>
          <w:sz w:val="24"/>
        </w:rPr>
        <w:t xml:space="preserve"> from </w:t>
      </w:r>
      <w:r w:rsidRPr="00EB6EF4">
        <w:rPr>
          <w:rFonts w:ascii="Arial" w:eastAsia="Times New Roman" w:hAnsi="Arial" w:cs="Arial"/>
          <w:sz w:val="24"/>
        </w:rPr>
        <w:t xml:space="preserve">DSWD </w:t>
      </w:r>
      <w:r w:rsidR="004E50E2" w:rsidRPr="00EB6EF4">
        <w:rPr>
          <w:rFonts w:ascii="Arial" w:eastAsia="Times New Roman" w:hAnsi="Arial" w:cs="Arial"/>
          <w:sz w:val="24"/>
        </w:rPr>
        <w:t xml:space="preserve">and </w:t>
      </w:r>
      <w:r w:rsidR="004E50E2" w:rsidRPr="00EB6EF4">
        <w:rPr>
          <w:rFonts w:ascii="Arial" w:eastAsia="Times New Roman" w:hAnsi="Arial" w:cs="Arial"/>
          <w:b/>
          <w:bCs/>
          <w:color w:val="000000" w:themeColor="text1"/>
          <w:sz w:val="24"/>
        </w:rPr>
        <w:t>₱49,240.00</w:t>
      </w:r>
      <w:r w:rsidR="004E50E2" w:rsidRPr="00EB6EF4">
        <w:rPr>
          <w:rFonts w:ascii="Arial" w:eastAsia="Times New Roman" w:hAnsi="Arial" w:cs="Arial"/>
          <w:color w:val="000000" w:themeColor="text1"/>
          <w:sz w:val="24"/>
        </w:rPr>
        <w:t xml:space="preserve"> </w:t>
      </w:r>
      <w:r w:rsidR="004E50E2" w:rsidRPr="00EB6EF4">
        <w:rPr>
          <w:rFonts w:ascii="Arial" w:eastAsia="Times New Roman" w:hAnsi="Arial" w:cs="Arial"/>
          <w:sz w:val="24"/>
        </w:rPr>
        <w:t>from</w:t>
      </w:r>
      <w:r w:rsidR="00441C44" w:rsidRPr="00EB6EF4">
        <w:rPr>
          <w:rFonts w:ascii="Arial" w:eastAsia="Times New Roman" w:hAnsi="Arial" w:cs="Arial"/>
          <w:sz w:val="24"/>
        </w:rPr>
        <w:t xml:space="preserve"> the</w:t>
      </w:r>
      <w:r w:rsidR="004E50E2" w:rsidRPr="00EB6EF4">
        <w:rPr>
          <w:rFonts w:ascii="Arial" w:eastAsia="Times New Roman" w:hAnsi="Arial" w:cs="Arial"/>
          <w:sz w:val="24"/>
        </w:rPr>
        <w:t xml:space="preserve"> LGU </w:t>
      </w:r>
      <w:r w:rsidRPr="00EB6EF4">
        <w:rPr>
          <w:rFonts w:ascii="Arial" w:eastAsia="Times New Roman" w:hAnsi="Arial" w:cs="Arial"/>
          <w:sz w:val="24"/>
        </w:rPr>
        <w:t>(see Table 3).</w:t>
      </w:r>
    </w:p>
    <w:p w:rsidR="004E50E2" w:rsidRDefault="004E50E2" w:rsidP="00EA540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</w:rPr>
      </w:pPr>
    </w:p>
    <w:p w:rsidR="00EA5401" w:rsidRDefault="004E50E2" w:rsidP="00EA540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3. Cost of Assistance Provided to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04"/>
        <w:gridCol w:w="1131"/>
        <w:gridCol w:w="1112"/>
        <w:gridCol w:w="1026"/>
        <w:gridCol w:w="1075"/>
        <w:gridCol w:w="1615"/>
      </w:tblGrid>
      <w:tr w:rsidR="00EA5401" w:rsidRPr="00EA5401" w:rsidTr="004E50E2">
        <w:trPr>
          <w:trHeight w:val="25"/>
        </w:trPr>
        <w:tc>
          <w:tcPr>
            <w:tcW w:w="17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401" w:rsidRPr="00EA5401" w:rsidRDefault="00EA5401" w:rsidP="00EA5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401" w:rsidRPr="00EA5401" w:rsidRDefault="00EA5401" w:rsidP="00EA5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EA5401" w:rsidRPr="00EA5401" w:rsidTr="004E50E2">
        <w:trPr>
          <w:trHeight w:val="20"/>
        </w:trPr>
        <w:tc>
          <w:tcPr>
            <w:tcW w:w="17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01" w:rsidRPr="00EA5401" w:rsidRDefault="00EA5401" w:rsidP="00EA5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401" w:rsidRPr="00EA5401" w:rsidRDefault="00EA5401" w:rsidP="00EA5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401" w:rsidRPr="00EA5401" w:rsidRDefault="00EA5401" w:rsidP="00EA5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401" w:rsidRPr="00EA5401" w:rsidRDefault="00EA5401" w:rsidP="00EA5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401" w:rsidRPr="00EA5401" w:rsidRDefault="00EA5401" w:rsidP="00EA5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401" w:rsidRPr="00EA5401" w:rsidRDefault="00EA5401" w:rsidP="00EA5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945BB4" w:rsidRPr="00EA5401" w:rsidTr="004E50E2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EA5401" w:rsidRDefault="00945BB4" w:rsidP="00945B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0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C2579E" w:rsidRDefault="00C2579E" w:rsidP="00945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i/>
                <w:iCs/>
                <w:color w:val="auto"/>
                <w:sz w:val="20"/>
                <w:szCs w:val="20"/>
              </w:rPr>
            </w:pPr>
            <w:r w:rsidRPr="00C2579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251,069.00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EA5401" w:rsidRDefault="00945BB4" w:rsidP="00945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49,240.00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EA5401" w:rsidRDefault="00945BB4" w:rsidP="00945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EA5401" w:rsidRDefault="00945BB4" w:rsidP="00945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C2579E" w:rsidRDefault="00C2579E" w:rsidP="00945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79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300,309.00</w:t>
            </w:r>
          </w:p>
        </w:tc>
      </w:tr>
      <w:tr w:rsidR="00945BB4" w:rsidRPr="00EA5401" w:rsidTr="004E50E2">
        <w:trPr>
          <w:trHeight w:val="20"/>
        </w:trPr>
        <w:tc>
          <w:tcPr>
            <w:tcW w:w="176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EA5401" w:rsidRDefault="00945BB4" w:rsidP="00945B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01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C2579E" w:rsidRDefault="00C2579E" w:rsidP="00945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i/>
                <w:iCs/>
                <w:color w:val="auto"/>
                <w:sz w:val="20"/>
                <w:szCs w:val="20"/>
              </w:rPr>
            </w:pPr>
            <w:r w:rsidRPr="00C2579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251,069.00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EA5401" w:rsidRDefault="00945BB4" w:rsidP="00945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49,240.00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EA5401" w:rsidRDefault="00945BB4" w:rsidP="00945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EA5401" w:rsidRDefault="00945BB4" w:rsidP="00945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C2579E" w:rsidRDefault="00945BB4" w:rsidP="00945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7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2579E" w:rsidRPr="00C2579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300,309.00</w:t>
            </w:r>
          </w:p>
        </w:tc>
      </w:tr>
      <w:tr w:rsidR="00945BB4" w:rsidRPr="00EA5401" w:rsidTr="004E50E2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EA5401" w:rsidRDefault="00945BB4" w:rsidP="00945B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A5401"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 w:rsidRPr="00EA5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C2579E" w:rsidRDefault="00C2579E" w:rsidP="00945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i/>
                <w:iCs/>
                <w:color w:val="auto"/>
                <w:sz w:val="20"/>
                <w:szCs w:val="20"/>
              </w:rPr>
            </w:pPr>
            <w:r w:rsidRPr="00C2579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251,069.00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EA5401" w:rsidRDefault="00945BB4" w:rsidP="00945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49,240.00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EA5401" w:rsidRDefault="00945BB4" w:rsidP="00945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EA5401" w:rsidRDefault="00945BB4" w:rsidP="00945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C2579E" w:rsidRDefault="00C2579E" w:rsidP="00945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79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300,309.00</w:t>
            </w:r>
          </w:p>
        </w:tc>
      </w:tr>
      <w:tr w:rsidR="00945BB4" w:rsidRPr="00EA5401" w:rsidTr="00935204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EA5401" w:rsidRDefault="00945BB4" w:rsidP="00945B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540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EA5401" w:rsidRDefault="00945BB4" w:rsidP="00945B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A5401">
              <w:rPr>
                <w:rFonts w:ascii="Arial" w:hAnsi="Arial" w:cs="Arial"/>
                <w:i/>
                <w:iCs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EA5401" w:rsidRDefault="00C2579E" w:rsidP="00945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251,069.00</w:t>
            </w:r>
            <w:r w:rsidR="00945BB4" w:rsidRPr="00EA54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EA5401" w:rsidRDefault="00945BB4" w:rsidP="00945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54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49,240.00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EA5401" w:rsidRDefault="00945BB4" w:rsidP="00945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54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EA5401" w:rsidRDefault="00945BB4" w:rsidP="00945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54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BB4" w:rsidRPr="00EA5401" w:rsidRDefault="00C2579E" w:rsidP="00945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300,309.00</w:t>
            </w:r>
            <w:r w:rsidR="00945BB4" w:rsidRPr="00EA54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935204" w:rsidRDefault="00935204" w:rsidP="0093520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F966F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:rsidR="001F41BE" w:rsidRDefault="001F41BE">
      <w:pPr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br w:type="page"/>
      </w:r>
    </w:p>
    <w:p w:rsidR="00B713AB" w:rsidRPr="007D3BCE" w:rsidRDefault="00B713AB" w:rsidP="00B713AB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7D3BCE">
        <w:rPr>
          <w:rFonts w:ascii="Arial" w:eastAsia="Arial" w:hAnsi="Arial" w:cs="Arial"/>
          <w:color w:val="002060"/>
          <w:sz w:val="28"/>
          <w:szCs w:val="24"/>
        </w:rPr>
        <w:lastRenderedPageBreak/>
        <w:t>SITUATIONAL REPORT</w:t>
      </w:r>
    </w:p>
    <w:p w:rsidR="00B713AB" w:rsidRPr="009D6EF4" w:rsidRDefault="00B713AB" w:rsidP="00B713AB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:rsidR="00B713AB" w:rsidRPr="00CE0026" w:rsidRDefault="00B713AB" w:rsidP="00B713AB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Pr="00646B85">
        <w:rPr>
          <w:rFonts w:ascii="Arial" w:eastAsia="Arial" w:hAnsi="Arial" w:cs="Arial"/>
          <w:b/>
          <w:color w:val="auto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B713AB" w:rsidRPr="007D3BCE" w:rsidTr="008F2B0F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3AB" w:rsidRPr="007D3BCE" w:rsidRDefault="00B713AB" w:rsidP="008F2B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3AB" w:rsidRPr="007D3BCE" w:rsidRDefault="00B713AB" w:rsidP="008F2B0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713AB" w:rsidRPr="007D3BCE" w:rsidTr="008F2B0F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3AB" w:rsidRPr="00780980" w:rsidRDefault="00E16985" w:rsidP="007A08DD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25</w:t>
            </w:r>
            <w:r w:rsidR="00B713AB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A08DD">
              <w:rPr>
                <w:rFonts w:ascii="Arial" w:eastAsia="Arial" w:hAnsi="Arial" w:cs="Arial"/>
                <w:color w:val="0070C0"/>
                <w:sz w:val="20"/>
                <w:szCs w:val="24"/>
              </w:rPr>
              <w:t>March</w:t>
            </w:r>
            <w:r w:rsidR="00B713AB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 w:rsidR="007A08DD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3AB" w:rsidRPr="00780980" w:rsidRDefault="00B713AB" w:rsidP="00B713AB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DSWD-DRMB is continuously monitoring and coordinating with DSWD-FO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disaster response operation updates.</w:t>
            </w:r>
          </w:p>
        </w:tc>
      </w:tr>
    </w:tbl>
    <w:p w:rsidR="00B713AB" w:rsidRDefault="00B713AB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</w:p>
    <w:p w:rsidR="00D11E6C" w:rsidRPr="00646B85" w:rsidRDefault="00D11E6C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46B85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7D3BCE" w:rsidRPr="0064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C04F3" w:rsidRPr="00646B85">
        <w:rPr>
          <w:rFonts w:ascii="Arial" w:eastAsia="Arial" w:hAnsi="Arial" w:cs="Arial"/>
          <w:b/>
          <w:color w:val="auto"/>
          <w:sz w:val="24"/>
          <w:szCs w:val="24"/>
        </w:rPr>
        <w:t>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D11E6C" w:rsidRPr="007D3BCE" w:rsidTr="00D11E6C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B6EF4" w:rsidRPr="00EB6EF4" w:rsidTr="00D11E6C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85" w:rsidRPr="00EB6EF4" w:rsidRDefault="00E16985" w:rsidP="007A08D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B6EF4">
              <w:rPr>
                <w:rFonts w:ascii="Arial" w:hAnsi="Arial" w:cs="Arial"/>
                <w:color w:val="0070C0"/>
                <w:sz w:val="20"/>
                <w:szCs w:val="20"/>
              </w:rPr>
              <w:t>24 March 2020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79E" w:rsidRPr="00EB6EF4" w:rsidRDefault="00C2579E" w:rsidP="00EB6EF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12" w:hanging="28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B6EF4">
              <w:rPr>
                <w:rFonts w:ascii="Arial" w:hAnsi="Arial" w:cs="Arial"/>
                <w:color w:val="0070C0"/>
                <w:sz w:val="20"/>
                <w:szCs w:val="20"/>
              </w:rPr>
              <w:t>D</w:t>
            </w:r>
            <w:r w:rsidR="00EB6EF4">
              <w:rPr>
                <w:rFonts w:ascii="Arial" w:hAnsi="Arial" w:cs="Arial"/>
                <w:color w:val="0070C0"/>
                <w:sz w:val="20"/>
                <w:szCs w:val="20"/>
              </w:rPr>
              <w:t xml:space="preserve">SWD-FO </w:t>
            </w:r>
            <w:proofErr w:type="spellStart"/>
            <w:r w:rsidRPr="00EB6EF4">
              <w:rPr>
                <w:rFonts w:ascii="Arial" w:hAnsi="Arial" w:cs="Arial"/>
                <w:color w:val="0070C0"/>
                <w:sz w:val="20"/>
                <w:szCs w:val="20"/>
              </w:rPr>
              <w:t>Caraga</w:t>
            </w:r>
            <w:proofErr w:type="spellEnd"/>
            <w:r w:rsidRPr="00EB6EF4">
              <w:rPr>
                <w:rFonts w:ascii="Arial" w:hAnsi="Arial" w:cs="Arial"/>
                <w:color w:val="0070C0"/>
                <w:sz w:val="20"/>
                <w:szCs w:val="20"/>
              </w:rPr>
              <w:t xml:space="preserve"> is constantly coordinating with the LSWDO and LDRRMO of </w:t>
            </w:r>
            <w:proofErr w:type="spellStart"/>
            <w:r w:rsidRPr="00EB6EF4">
              <w:rPr>
                <w:rFonts w:ascii="Arial" w:hAnsi="Arial" w:cs="Arial"/>
                <w:color w:val="0070C0"/>
                <w:sz w:val="20"/>
                <w:szCs w:val="20"/>
              </w:rPr>
              <w:t>Lianga</w:t>
            </w:r>
            <w:proofErr w:type="spellEnd"/>
            <w:r w:rsidRPr="00EB6EF4">
              <w:rPr>
                <w:rFonts w:ascii="Arial" w:hAnsi="Arial" w:cs="Arial"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EB6EF4">
              <w:rPr>
                <w:rFonts w:ascii="Arial" w:hAnsi="Arial" w:cs="Arial"/>
                <w:color w:val="0070C0"/>
                <w:sz w:val="20"/>
                <w:szCs w:val="20"/>
              </w:rPr>
              <w:t>Surigao</w:t>
            </w:r>
            <w:proofErr w:type="spellEnd"/>
            <w:r w:rsidRPr="00EB6EF4">
              <w:rPr>
                <w:rFonts w:ascii="Arial" w:hAnsi="Arial" w:cs="Arial"/>
                <w:color w:val="0070C0"/>
                <w:sz w:val="20"/>
                <w:szCs w:val="20"/>
              </w:rPr>
              <w:t xml:space="preserve"> del Sur for updates </w:t>
            </w:r>
            <w:bookmarkStart w:id="0" w:name="_GoBack"/>
            <w:bookmarkEnd w:id="0"/>
            <w:r w:rsidRPr="00EB6EF4">
              <w:rPr>
                <w:rFonts w:ascii="Arial" w:hAnsi="Arial" w:cs="Arial"/>
                <w:color w:val="0070C0"/>
                <w:sz w:val="20"/>
                <w:szCs w:val="20"/>
              </w:rPr>
              <w:t>and other possible needed interventions for the affected families.</w:t>
            </w:r>
          </w:p>
        </w:tc>
      </w:tr>
    </w:tbl>
    <w:p w:rsidR="00D12D94" w:rsidRPr="007D3BCE" w:rsidRDefault="00D12D94" w:rsidP="001F41B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1" w:name="_3znysh7" w:colFirst="0" w:colLast="0"/>
      <w:bookmarkEnd w:id="1"/>
    </w:p>
    <w:p w:rsidR="00767EF9" w:rsidRPr="00E06242" w:rsidRDefault="00D12D94" w:rsidP="007A08DD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*****</w:t>
      </w:r>
    </w:p>
    <w:p w:rsidR="00D62363" w:rsidRPr="00CE0026" w:rsidRDefault="00D12D94" w:rsidP="001F41BE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Operations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Monitoring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Information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Center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(DROMIC)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of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DSWD-DRMB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continues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to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closely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coordinate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with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DSWD-F</w:t>
      </w:r>
      <w:r w:rsid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O </w:t>
      </w:r>
      <w:r w:rsidR="007A08DD">
        <w:rPr>
          <w:rFonts w:ascii="Arial" w:hAnsi="Arial" w:cs="Arial"/>
          <w:i/>
          <w:iCs/>
          <w:sz w:val="20"/>
          <w:szCs w:val="24"/>
          <w:shd w:val="clear" w:color="auto" w:fill="FFFFFF"/>
        </w:rPr>
        <w:t>CARAGA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for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significant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updates.</w:t>
      </w:r>
    </w:p>
    <w:p w:rsidR="00D62363" w:rsidRDefault="00D62363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767EF9" w:rsidRDefault="00767EF9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D62363" w:rsidRDefault="005630AC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>Prepared by:</w:t>
      </w:r>
    </w:p>
    <w:p w:rsidR="005630AC" w:rsidRDefault="005630AC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5630AC" w:rsidRPr="005630AC" w:rsidRDefault="005A389C" w:rsidP="001F41B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>JEM ERIC F. FAMORCAN</w:t>
      </w:r>
    </w:p>
    <w:p w:rsidR="005630AC" w:rsidRDefault="005630AC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5630AC" w:rsidRDefault="005630AC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5630AC" w:rsidRPr="00D62363" w:rsidRDefault="005630AC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D12D94" w:rsidRPr="007D3BCE" w:rsidRDefault="005A389C" w:rsidP="001F41B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>MARC LEO L. BUTAC</w:t>
      </w:r>
    </w:p>
    <w:p w:rsidR="00D12D94" w:rsidRPr="007D3BCE" w:rsidRDefault="00D12D94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Releasing</w:t>
      </w:r>
      <w:r w:rsidR="007D3BCE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Officer</w:t>
      </w:r>
    </w:p>
    <w:sectPr w:rsidR="00D12D94" w:rsidRPr="007D3BCE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64" w:rsidRDefault="00237564">
      <w:pPr>
        <w:spacing w:after="0" w:line="240" w:lineRule="auto"/>
      </w:pPr>
      <w:r>
        <w:separator/>
      </w:r>
    </w:p>
  </w:endnote>
  <w:endnote w:type="continuationSeparator" w:id="0">
    <w:p w:rsidR="00237564" w:rsidRDefault="0023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192CDE" w:rsidRPr="00D12D94" w:rsidRDefault="00192CDE" w:rsidP="007464D1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EB6EF4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EB6EF4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| </w:t>
    </w:r>
    <w:r w:rsidR="00EB6EF4">
      <w:rPr>
        <w:rFonts w:ascii="Arial" w:eastAsia="Arial" w:hAnsi="Arial" w:cs="Arial"/>
        <w:sz w:val="14"/>
        <w:szCs w:val="16"/>
      </w:rPr>
      <w:t>DSWD DROMIC Report #2</w:t>
    </w:r>
    <w:r w:rsidR="007464D1">
      <w:rPr>
        <w:rFonts w:ascii="Arial" w:eastAsia="Arial" w:hAnsi="Arial" w:cs="Arial"/>
        <w:sz w:val="14"/>
        <w:szCs w:val="16"/>
      </w:rPr>
      <w:t xml:space="preserve"> on the Social Disorganization </w:t>
    </w:r>
    <w:r w:rsidR="007464D1" w:rsidRPr="007464D1">
      <w:rPr>
        <w:rFonts w:ascii="Arial" w:eastAsia="Arial" w:hAnsi="Arial" w:cs="Arial"/>
        <w:sz w:val="14"/>
        <w:szCs w:val="16"/>
      </w:rPr>
      <w:t xml:space="preserve">in </w:t>
    </w:r>
    <w:proofErr w:type="spellStart"/>
    <w:r w:rsidR="007464D1" w:rsidRPr="007464D1">
      <w:rPr>
        <w:rFonts w:ascii="Arial" w:eastAsia="Arial" w:hAnsi="Arial" w:cs="Arial"/>
        <w:sz w:val="14"/>
        <w:szCs w:val="16"/>
      </w:rPr>
      <w:t>Brgy</w:t>
    </w:r>
    <w:proofErr w:type="spellEnd"/>
    <w:r w:rsidR="007464D1" w:rsidRPr="007464D1">
      <w:rPr>
        <w:rFonts w:ascii="Arial" w:eastAsia="Arial" w:hAnsi="Arial" w:cs="Arial"/>
        <w:sz w:val="14"/>
        <w:szCs w:val="16"/>
      </w:rPr>
      <w:t xml:space="preserve">. </w:t>
    </w:r>
    <w:proofErr w:type="spellStart"/>
    <w:r w:rsidR="007464D1" w:rsidRPr="007464D1">
      <w:rPr>
        <w:rFonts w:ascii="Arial" w:eastAsia="Arial" w:hAnsi="Arial" w:cs="Arial"/>
        <w:sz w:val="14"/>
        <w:szCs w:val="16"/>
      </w:rPr>
      <w:t>D</w:t>
    </w:r>
    <w:r w:rsidR="007464D1">
      <w:rPr>
        <w:rFonts w:ascii="Arial" w:eastAsia="Arial" w:hAnsi="Arial" w:cs="Arial"/>
        <w:sz w:val="14"/>
        <w:szCs w:val="16"/>
      </w:rPr>
      <w:t>iatagon</w:t>
    </w:r>
    <w:proofErr w:type="spellEnd"/>
    <w:r w:rsidR="007464D1">
      <w:rPr>
        <w:rFonts w:ascii="Arial" w:eastAsia="Arial" w:hAnsi="Arial" w:cs="Arial"/>
        <w:sz w:val="14"/>
        <w:szCs w:val="16"/>
      </w:rPr>
      <w:t xml:space="preserve">, </w:t>
    </w:r>
    <w:proofErr w:type="spellStart"/>
    <w:r w:rsidR="007464D1">
      <w:rPr>
        <w:rFonts w:ascii="Arial" w:eastAsia="Arial" w:hAnsi="Arial" w:cs="Arial"/>
        <w:sz w:val="14"/>
        <w:szCs w:val="16"/>
      </w:rPr>
      <w:t>Lianga</w:t>
    </w:r>
    <w:proofErr w:type="spellEnd"/>
    <w:r w:rsidR="007464D1">
      <w:rPr>
        <w:rFonts w:ascii="Arial" w:eastAsia="Arial" w:hAnsi="Arial" w:cs="Arial"/>
        <w:sz w:val="14"/>
        <w:szCs w:val="16"/>
      </w:rPr>
      <w:t xml:space="preserve"> </w:t>
    </w:r>
    <w:proofErr w:type="spellStart"/>
    <w:r w:rsidR="007464D1">
      <w:rPr>
        <w:rFonts w:ascii="Arial" w:eastAsia="Arial" w:hAnsi="Arial" w:cs="Arial"/>
        <w:sz w:val="14"/>
        <w:szCs w:val="16"/>
      </w:rPr>
      <w:t>Surigao</w:t>
    </w:r>
    <w:proofErr w:type="spellEnd"/>
    <w:r w:rsidR="007464D1">
      <w:rPr>
        <w:rFonts w:ascii="Arial" w:eastAsia="Arial" w:hAnsi="Arial" w:cs="Arial"/>
        <w:sz w:val="14"/>
        <w:szCs w:val="16"/>
      </w:rPr>
      <w:t xml:space="preserve"> del Sur </w:t>
    </w:r>
    <w:r w:rsidR="007464D1" w:rsidRPr="007464D1">
      <w:rPr>
        <w:rFonts w:ascii="Arial" w:eastAsia="Arial" w:hAnsi="Arial" w:cs="Arial"/>
        <w:sz w:val="14"/>
        <w:szCs w:val="16"/>
      </w:rPr>
      <w:t xml:space="preserve">as of </w:t>
    </w:r>
    <w:r w:rsidR="00EB6EF4">
      <w:rPr>
        <w:rFonts w:ascii="Arial" w:eastAsia="Arial" w:hAnsi="Arial" w:cs="Arial"/>
        <w:sz w:val="14"/>
        <w:szCs w:val="16"/>
      </w:rPr>
      <w:t xml:space="preserve">25 </w:t>
    </w:r>
    <w:r w:rsidR="007464D1" w:rsidRPr="007464D1">
      <w:rPr>
        <w:rFonts w:ascii="Arial" w:eastAsia="Arial" w:hAnsi="Arial" w:cs="Arial"/>
        <w:sz w:val="14"/>
        <w:szCs w:val="16"/>
      </w:rPr>
      <w:t xml:space="preserve">March 2020, </w:t>
    </w:r>
    <w:r w:rsidR="00EB6EF4">
      <w:rPr>
        <w:rFonts w:ascii="Arial" w:eastAsia="Arial" w:hAnsi="Arial" w:cs="Arial"/>
        <w:sz w:val="14"/>
        <w:szCs w:val="16"/>
      </w:rPr>
      <w:t>8A</w:t>
    </w:r>
    <w:r w:rsidR="007464D1" w:rsidRPr="007464D1">
      <w:rPr>
        <w:rFonts w:ascii="Arial" w:eastAsia="Arial" w:hAnsi="Arial" w:cs="Arial"/>
        <w:sz w:val="14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64" w:rsidRDefault="00237564">
      <w:pPr>
        <w:spacing w:after="0" w:line="240" w:lineRule="auto"/>
      </w:pPr>
      <w:r>
        <w:separator/>
      </w:r>
    </w:p>
  </w:footnote>
  <w:footnote w:type="continuationSeparator" w:id="0">
    <w:p w:rsidR="00237564" w:rsidRDefault="00237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0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754AB7"/>
    <w:multiLevelType w:val="multilevel"/>
    <w:tmpl w:val="58E6DD18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6" w15:restartNumberingAfterBreak="0">
    <w:nsid w:val="3AAA3BF7"/>
    <w:multiLevelType w:val="hybridMultilevel"/>
    <w:tmpl w:val="21AC2A1A"/>
    <w:lvl w:ilvl="0" w:tplc="D50EF8BE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7E0E15"/>
    <w:multiLevelType w:val="hybridMultilevel"/>
    <w:tmpl w:val="DE7256C8"/>
    <w:lvl w:ilvl="0" w:tplc="E1E0E03A">
      <w:start w:val="1"/>
      <w:numFmt w:val="bullet"/>
      <w:lvlText w:val=""/>
      <w:lvlJc w:val="left"/>
      <w:pPr>
        <w:ind w:left="1040" w:hanging="360"/>
      </w:pPr>
      <w:rPr>
        <w:rFonts w:ascii="Wingdings" w:eastAsiaTheme="minorHAnsi" w:hAnsi="Wingdings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2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9B0C6A"/>
    <w:multiLevelType w:val="hybridMultilevel"/>
    <w:tmpl w:val="82BCD216"/>
    <w:lvl w:ilvl="0" w:tplc="ADBA6614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6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97F12"/>
    <w:multiLevelType w:val="hybridMultilevel"/>
    <w:tmpl w:val="2FB48FB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2"/>
  </w:num>
  <w:num w:numId="2">
    <w:abstractNumId w:val="29"/>
  </w:num>
  <w:num w:numId="3">
    <w:abstractNumId w:val="9"/>
  </w:num>
  <w:num w:numId="4">
    <w:abstractNumId w:val="8"/>
  </w:num>
  <w:num w:numId="5">
    <w:abstractNumId w:val="22"/>
  </w:num>
  <w:num w:numId="6">
    <w:abstractNumId w:val="37"/>
  </w:num>
  <w:num w:numId="7">
    <w:abstractNumId w:val="38"/>
  </w:num>
  <w:num w:numId="8">
    <w:abstractNumId w:val="23"/>
  </w:num>
  <w:num w:numId="9">
    <w:abstractNumId w:val="35"/>
  </w:num>
  <w:num w:numId="10">
    <w:abstractNumId w:val="16"/>
  </w:num>
  <w:num w:numId="11">
    <w:abstractNumId w:val="36"/>
  </w:num>
  <w:num w:numId="12">
    <w:abstractNumId w:val="20"/>
  </w:num>
  <w:num w:numId="13">
    <w:abstractNumId w:val="6"/>
  </w:num>
  <w:num w:numId="14">
    <w:abstractNumId w:val="0"/>
  </w:num>
  <w:num w:numId="15">
    <w:abstractNumId w:val="30"/>
  </w:num>
  <w:num w:numId="16">
    <w:abstractNumId w:val="2"/>
  </w:num>
  <w:num w:numId="17">
    <w:abstractNumId w:val="10"/>
  </w:num>
  <w:num w:numId="18">
    <w:abstractNumId w:val="28"/>
  </w:num>
  <w:num w:numId="19">
    <w:abstractNumId w:val="14"/>
  </w:num>
  <w:num w:numId="20">
    <w:abstractNumId w:val="27"/>
  </w:num>
  <w:num w:numId="21">
    <w:abstractNumId w:val="13"/>
  </w:num>
  <w:num w:numId="22">
    <w:abstractNumId w:val="17"/>
  </w:num>
  <w:num w:numId="23">
    <w:abstractNumId w:val="40"/>
  </w:num>
  <w:num w:numId="24">
    <w:abstractNumId w:val="19"/>
  </w:num>
  <w:num w:numId="25">
    <w:abstractNumId w:val="33"/>
  </w:num>
  <w:num w:numId="26">
    <w:abstractNumId w:val="1"/>
  </w:num>
  <w:num w:numId="27">
    <w:abstractNumId w:val="41"/>
  </w:num>
  <w:num w:numId="28">
    <w:abstractNumId w:val="3"/>
  </w:num>
  <w:num w:numId="29">
    <w:abstractNumId w:val="5"/>
  </w:num>
  <w:num w:numId="30">
    <w:abstractNumId w:val="11"/>
  </w:num>
  <w:num w:numId="31">
    <w:abstractNumId w:val="24"/>
  </w:num>
  <w:num w:numId="32">
    <w:abstractNumId w:val="21"/>
  </w:num>
  <w:num w:numId="33">
    <w:abstractNumId w:val="32"/>
  </w:num>
  <w:num w:numId="34">
    <w:abstractNumId w:val="25"/>
  </w:num>
  <w:num w:numId="35">
    <w:abstractNumId w:val="15"/>
  </w:num>
  <w:num w:numId="36">
    <w:abstractNumId w:val="18"/>
  </w:num>
  <w:num w:numId="37">
    <w:abstractNumId w:val="12"/>
  </w:num>
  <w:num w:numId="38">
    <w:abstractNumId w:val="7"/>
  </w:num>
  <w:num w:numId="39">
    <w:abstractNumId w:val="4"/>
  </w:num>
  <w:num w:numId="40">
    <w:abstractNumId w:val="26"/>
  </w:num>
  <w:num w:numId="41">
    <w:abstractNumId w:val="34"/>
  </w:num>
  <w:num w:numId="42">
    <w:abstractNumId w:val="31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20BC0"/>
    <w:rsid w:val="00020ECE"/>
    <w:rsid w:val="000234D2"/>
    <w:rsid w:val="00026080"/>
    <w:rsid w:val="000329A8"/>
    <w:rsid w:val="000402E0"/>
    <w:rsid w:val="000408C0"/>
    <w:rsid w:val="00044A86"/>
    <w:rsid w:val="00062E07"/>
    <w:rsid w:val="000762A0"/>
    <w:rsid w:val="000812AC"/>
    <w:rsid w:val="00085176"/>
    <w:rsid w:val="000962B5"/>
    <w:rsid w:val="00096FF5"/>
    <w:rsid w:val="00097C1F"/>
    <w:rsid w:val="000A1C46"/>
    <w:rsid w:val="000A2541"/>
    <w:rsid w:val="000C196B"/>
    <w:rsid w:val="000C6698"/>
    <w:rsid w:val="000D1A9D"/>
    <w:rsid w:val="000E09D8"/>
    <w:rsid w:val="000E381D"/>
    <w:rsid w:val="000F10AC"/>
    <w:rsid w:val="000F1F6C"/>
    <w:rsid w:val="000F3578"/>
    <w:rsid w:val="00107D4B"/>
    <w:rsid w:val="001122A4"/>
    <w:rsid w:val="00114D5E"/>
    <w:rsid w:val="00122989"/>
    <w:rsid w:val="00125678"/>
    <w:rsid w:val="00134708"/>
    <w:rsid w:val="00142C00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D01A8"/>
    <w:rsid w:val="001E08FA"/>
    <w:rsid w:val="001E1043"/>
    <w:rsid w:val="001E26B4"/>
    <w:rsid w:val="001E71F4"/>
    <w:rsid w:val="001F41BE"/>
    <w:rsid w:val="0020030B"/>
    <w:rsid w:val="002147BF"/>
    <w:rsid w:val="002233C1"/>
    <w:rsid w:val="00224A0B"/>
    <w:rsid w:val="002338D6"/>
    <w:rsid w:val="00235815"/>
    <w:rsid w:val="00237564"/>
    <w:rsid w:val="0024676B"/>
    <w:rsid w:val="002475CE"/>
    <w:rsid w:val="00252A46"/>
    <w:rsid w:val="002541B5"/>
    <w:rsid w:val="002550AB"/>
    <w:rsid w:val="00261033"/>
    <w:rsid w:val="00261654"/>
    <w:rsid w:val="00265D5C"/>
    <w:rsid w:val="00265DF5"/>
    <w:rsid w:val="0027307D"/>
    <w:rsid w:val="00280BEA"/>
    <w:rsid w:val="002848F8"/>
    <w:rsid w:val="00284FBC"/>
    <w:rsid w:val="00287526"/>
    <w:rsid w:val="00292871"/>
    <w:rsid w:val="00293BBD"/>
    <w:rsid w:val="00294E5E"/>
    <w:rsid w:val="00295FEF"/>
    <w:rsid w:val="002A731A"/>
    <w:rsid w:val="002B4E98"/>
    <w:rsid w:val="002B5D91"/>
    <w:rsid w:val="002C1E7D"/>
    <w:rsid w:val="002D3418"/>
    <w:rsid w:val="002F0FA9"/>
    <w:rsid w:val="002F5178"/>
    <w:rsid w:val="002F713F"/>
    <w:rsid w:val="00305764"/>
    <w:rsid w:val="003062F9"/>
    <w:rsid w:val="003152F8"/>
    <w:rsid w:val="00317493"/>
    <w:rsid w:val="003277B9"/>
    <w:rsid w:val="00331650"/>
    <w:rsid w:val="00341112"/>
    <w:rsid w:val="003478E6"/>
    <w:rsid w:val="00364068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A0633"/>
    <w:rsid w:val="003B1652"/>
    <w:rsid w:val="003B46D8"/>
    <w:rsid w:val="003B524C"/>
    <w:rsid w:val="003B6ADE"/>
    <w:rsid w:val="003C707B"/>
    <w:rsid w:val="003C7DE1"/>
    <w:rsid w:val="003D09A9"/>
    <w:rsid w:val="003D357A"/>
    <w:rsid w:val="003D4AAB"/>
    <w:rsid w:val="003D4DF7"/>
    <w:rsid w:val="003D7888"/>
    <w:rsid w:val="003E27EE"/>
    <w:rsid w:val="003F0D46"/>
    <w:rsid w:val="00402969"/>
    <w:rsid w:val="004033F8"/>
    <w:rsid w:val="004134A7"/>
    <w:rsid w:val="00421C8C"/>
    <w:rsid w:val="00425689"/>
    <w:rsid w:val="0042628C"/>
    <w:rsid w:val="004303C2"/>
    <w:rsid w:val="004334A9"/>
    <w:rsid w:val="00441C44"/>
    <w:rsid w:val="004428A9"/>
    <w:rsid w:val="00444D06"/>
    <w:rsid w:val="00446AAF"/>
    <w:rsid w:val="00447043"/>
    <w:rsid w:val="0045417C"/>
    <w:rsid w:val="00456B0E"/>
    <w:rsid w:val="00460779"/>
    <w:rsid w:val="0046391D"/>
    <w:rsid w:val="004709ED"/>
    <w:rsid w:val="004801A8"/>
    <w:rsid w:val="00485FAA"/>
    <w:rsid w:val="004867BA"/>
    <w:rsid w:val="00490703"/>
    <w:rsid w:val="00495369"/>
    <w:rsid w:val="00497B7C"/>
    <w:rsid w:val="004A195C"/>
    <w:rsid w:val="004B0036"/>
    <w:rsid w:val="004B1CE5"/>
    <w:rsid w:val="004B6A6E"/>
    <w:rsid w:val="004B6B6D"/>
    <w:rsid w:val="004C55DA"/>
    <w:rsid w:val="004D05DD"/>
    <w:rsid w:val="004D1392"/>
    <w:rsid w:val="004D350B"/>
    <w:rsid w:val="004E2DCF"/>
    <w:rsid w:val="004E50E2"/>
    <w:rsid w:val="004F26DD"/>
    <w:rsid w:val="004F27B7"/>
    <w:rsid w:val="004F68F5"/>
    <w:rsid w:val="005073A3"/>
    <w:rsid w:val="005101BD"/>
    <w:rsid w:val="0051518E"/>
    <w:rsid w:val="00524A25"/>
    <w:rsid w:val="00531D75"/>
    <w:rsid w:val="00543A35"/>
    <w:rsid w:val="00543D61"/>
    <w:rsid w:val="00544DE0"/>
    <w:rsid w:val="00546DEE"/>
    <w:rsid w:val="00557D52"/>
    <w:rsid w:val="005630AC"/>
    <w:rsid w:val="0056425D"/>
    <w:rsid w:val="00576E7A"/>
    <w:rsid w:val="00580432"/>
    <w:rsid w:val="005807F5"/>
    <w:rsid w:val="00583D8D"/>
    <w:rsid w:val="0059459E"/>
    <w:rsid w:val="00594DB7"/>
    <w:rsid w:val="00596665"/>
    <w:rsid w:val="005A389C"/>
    <w:rsid w:val="005A4EFD"/>
    <w:rsid w:val="005C25C9"/>
    <w:rsid w:val="005C26A2"/>
    <w:rsid w:val="005C7862"/>
    <w:rsid w:val="005C7FF3"/>
    <w:rsid w:val="00600038"/>
    <w:rsid w:val="0060485F"/>
    <w:rsid w:val="00606AB1"/>
    <w:rsid w:val="00611D34"/>
    <w:rsid w:val="00632650"/>
    <w:rsid w:val="006348B0"/>
    <w:rsid w:val="00636A32"/>
    <w:rsid w:val="00637CFE"/>
    <w:rsid w:val="0064405D"/>
    <w:rsid w:val="00646B85"/>
    <w:rsid w:val="00646FEA"/>
    <w:rsid w:val="0065281F"/>
    <w:rsid w:val="006552C0"/>
    <w:rsid w:val="00660954"/>
    <w:rsid w:val="00661764"/>
    <w:rsid w:val="00667EC5"/>
    <w:rsid w:val="00672031"/>
    <w:rsid w:val="00676AC7"/>
    <w:rsid w:val="00695D36"/>
    <w:rsid w:val="0069611E"/>
    <w:rsid w:val="00696FAF"/>
    <w:rsid w:val="006A0D27"/>
    <w:rsid w:val="006A0F3D"/>
    <w:rsid w:val="006A73E5"/>
    <w:rsid w:val="006B6490"/>
    <w:rsid w:val="006C2CB0"/>
    <w:rsid w:val="006C3732"/>
    <w:rsid w:val="006D3DFA"/>
    <w:rsid w:val="006D67C6"/>
    <w:rsid w:val="006E08CA"/>
    <w:rsid w:val="006E23E1"/>
    <w:rsid w:val="006E6AC7"/>
    <w:rsid w:val="006F672D"/>
    <w:rsid w:val="00701F97"/>
    <w:rsid w:val="007025CB"/>
    <w:rsid w:val="007029A9"/>
    <w:rsid w:val="00703E20"/>
    <w:rsid w:val="00724F05"/>
    <w:rsid w:val="00725D9A"/>
    <w:rsid w:val="00731F4B"/>
    <w:rsid w:val="00742851"/>
    <w:rsid w:val="0074516B"/>
    <w:rsid w:val="007464D1"/>
    <w:rsid w:val="00751D85"/>
    <w:rsid w:val="00752F0C"/>
    <w:rsid w:val="007650E4"/>
    <w:rsid w:val="00767EF9"/>
    <w:rsid w:val="00771D00"/>
    <w:rsid w:val="00777580"/>
    <w:rsid w:val="00780980"/>
    <w:rsid w:val="007A08DD"/>
    <w:rsid w:val="007A2196"/>
    <w:rsid w:val="007B1691"/>
    <w:rsid w:val="007B3DBB"/>
    <w:rsid w:val="007B3E6C"/>
    <w:rsid w:val="007C04F3"/>
    <w:rsid w:val="007C6311"/>
    <w:rsid w:val="007C69A0"/>
    <w:rsid w:val="007D3BCE"/>
    <w:rsid w:val="007D613E"/>
    <w:rsid w:val="007D707B"/>
    <w:rsid w:val="007D7DBE"/>
    <w:rsid w:val="007E1ED0"/>
    <w:rsid w:val="007E6811"/>
    <w:rsid w:val="007F2FAD"/>
    <w:rsid w:val="00802BDE"/>
    <w:rsid w:val="0080446A"/>
    <w:rsid w:val="00810D26"/>
    <w:rsid w:val="00813B96"/>
    <w:rsid w:val="00815933"/>
    <w:rsid w:val="0081704F"/>
    <w:rsid w:val="008175EC"/>
    <w:rsid w:val="00822750"/>
    <w:rsid w:val="0082339E"/>
    <w:rsid w:val="0082465B"/>
    <w:rsid w:val="0082574B"/>
    <w:rsid w:val="008263D0"/>
    <w:rsid w:val="0082725D"/>
    <w:rsid w:val="00854CB5"/>
    <w:rsid w:val="008626A4"/>
    <w:rsid w:val="00863692"/>
    <w:rsid w:val="00870757"/>
    <w:rsid w:val="00872D0D"/>
    <w:rsid w:val="008748D8"/>
    <w:rsid w:val="00876F3E"/>
    <w:rsid w:val="0087788A"/>
    <w:rsid w:val="00885E31"/>
    <w:rsid w:val="008A76F7"/>
    <w:rsid w:val="008C4874"/>
    <w:rsid w:val="008C5231"/>
    <w:rsid w:val="008C7AE1"/>
    <w:rsid w:val="008E4DF8"/>
    <w:rsid w:val="008F379C"/>
    <w:rsid w:val="008F5202"/>
    <w:rsid w:val="008F5738"/>
    <w:rsid w:val="008F5D6F"/>
    <w:rsid w:val="0090173D"/>
    <w:rsid w:val="00903158"/>
    <w:rsid w:val="009244C0"/>
    <w:rsid w:val="009301CD"/>
    <w:rsid w:val="0093050B"/>
    <w:rsid w:val="00931CF2"/>
    <w:rsid w:val="00932578"/>
    <w:rsid w:val="00935204"/>
    <w:rsid w:val="00941CF5"/>
    <w:rsid w:val="00945BB4"/>
    <w:rsid w:val="00945FC4"/>
    <w:rsid w:val="00954D0D"/>
    <w:rsid w:val="009808F1"/>
    <w:rsid w:val="00984253"/>
    <w:rsid w:val="00990989"/>
    <w:rsid w:val="00995722"/>
    <w:rsid w:val="009A5F9E"/>
    <w:rsid w:val="009B16FB"/>
    <w:rsid w:val="009B3D59"/>
    <w:rsid w:val="009B792B"/>
    <w:rsid w:val="009C61DF"/>
    <w:rsid w:val="009C7C3C"/>
    <w:rsid w:val="009D6EF4"/>
    <w:rsid w:val="009E27AF"/>
    <w:rsid w:val="009F0D31"/>
    <w:rsid w:val="009F1782"/>
    <w:rsid w:val="009F6373"/>
    <w:rsid w:val="00A06740"/>
    <w:rsid w:val="00A10651"/>
    <w:rsid w:val="00A14AF1"/>
    <w:rsid w:val="00A177FC"/>
    <w:rsid w:val="00A254E0"/>
    <w:rsid w:val="00A26DFC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3F06"/>
    <w:rsid w:val="00A7681C"/>
    <w:rsid w:val="00A804E3"/>
    <w:rsid w:val="00A81C78"/>
    <w:rsid w:val="00A8201C"/>
    <w:rsid w:val="00A834B4"/>
    <w:rsid w:val="00A8461F"/>
    <w:rsid w:val="00A86FEB"/>
    <w:rsid w:val="00A91B96"/>
    <w:rsid w:val="00A92D93"/>
    <w:rsid w:val="00AA0B15"/>
    <w:rsid w:val="00AA35BA"/>
    <w:rsid w:val="00AA799C"/>
    <w:rsid w:val="00AB1012"/>
    <w:rsid w:val="00AB4B4D"/>
    <w:rsid w:val="00AB730C"/>
    <w:rsid w:val="00AC54BD"/>
    <w:rsid w:val="00AD0CEC"/>
    <w:rsid w:val="00AD1686"/>
    <w:rsid w:val="00AE2EEB"/>
    <w:rsid w:val="00AF1029"/>
    <w:rsid w:val="00AF2DE5"/>
    <w:rsid w:val="00B0423A"/>
    <w:rsid w:val="00B10486"/>
    <w:rsid w:val="00B109AC"/>
    <w:rsid w:val="00B1591C"/>
    <w:rsid w:val="00B17164"/>
    <w:rsid w:val="00B238F1"/>
    <w:rsid w:val="00B27212"/>
    <w:rsid w:val="00B3019F"/>
    <w:rsid w:val="00B305EF"/>
    <w:rsid w:val="00B3374A"/>
    <w:rsid w:val="00B34276"/>
    <w:rsid w:val="00B34D3A"/>
    <w:rsid w:val="00B35A11"/>
    <w:rsid w:val="00B571E4"/>
    <w:rsid w:val="00B62D76"/>
    <w:rsid w:val="00B6304C"/>
    <w:rsid w:val="00B70A42"/>
    <w:rsid w:val="00B71302"/>
    <w:rsid w:val="00B713AB"/>
    <w:rsid w:val="00B74CEE"/>
    <w:rsid w:val="00B77009"/>
    <w:rsid w:val="00B866CB"/>
    <w:rsid w:val="00B932C1"/>
    <w:rsid w:val="00B9372F"/>
    <w:rsid w:val="00B951A0"/>
    <w:rsid w:val="00BA01A8"/>
    <w:rsid w:val="00BB574D"/>
    <w:rsid w:val="00BB7943"/>
    <w:rsid w:val="00BB7E09"/>
    <w:rsid w:val="00BC124B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14D9B"/>
    <w:rsid w:val="00C2579E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9409C"/>
    <w:rsid w:val="00CA2D0F"/>
    <w:rsid w:val="00CA4BCD"/>
    <w:rsid w:val="00CA4E4D"/>
    <w:rsid w:val="00CA5761"/>
    <w:rsid w:val="00CB1BC9"/>
    <w:rsid w:val="00CB218A"/>
    <w:rsid w:val="00CB22FC"/>
    <w:rsid w:val="00CB414F"/>
    <w:rsid w:val="00CD2EC0"/>
    <w:rsid w:val="00CE0026"/>
    <w:rsid w:val="00CE7C6C"/>
    <w:rsid w:val="00CF30C3"/>
    <w:rsid w:val="00CF6CA2"/>
    <w:rsid w:val="00CF786F"/>
    <w:rsid w:val="00D018CB"/>
    <w:rsid w:val="00D01F5A"/>
    <w:rsid w:val="00D06BA7"/>
    <w:rsid w:val="00D11E6C"/>
    <w:rsid w:val="00D12D94"/>
    <w:rsid w:val="00D278C1"/>
    <w:rsid w:val="00D307D8"/>
    <w:rsid w:val="00D325D1"/>
    <w:rsid w:val="00D43941"/>
    <w:rsid w:val="00D62363"/>
    <w:rsid w:val="00D63FBA"/>
    <w:rsid w:val="00D74F3D"/>
    <w:rsid w:val="00D8053B"/>
    <w:rsid w:val="00D93477"/>
    <w:rsid w:val="00D93FEC"/>
    <w:rsid w:val="00DA0433"/>
    <w:rsid w:val="00DA1FDD"/>
    <w:rsid w:val="00DA4074"/>
    <w:rsid w:val="00DA74CF"/>
    <w:rsid w:val="00DB69CB"/>
    <w:rsid w:val="00DC0B44"/>
    <w:rsid w:val="00DC45D6"/>
    <w:rsid w:val="00DD4CA0"/>
    <w:rsid w:val="00DE1846"/>
    <w:rsid w:val="00DE2C1A"/>
    <w:rsid w:val="00DE3688"/>
    <w:rsid w:val="00DF32D2"/>
    <w:rsid w:val="00DF3FD0"/>
    <w:rsid w:val="00DF434E"/>
    <w:rsid w:val="00E060F9"/>
    <w:rsid w:val="00E06242"/>
    <w:rsid w:val="00E16985"/>
    <w:rsid w:val="00E238AB"/>
    <w:rsid w:val="00E25AF1"/>
    <w:rsid w:val="00E32AE2"/>
    <w:rsid w:val="00E32DE0"/>
    <w:rsid w:val="00E44A97"/>
    <w:rsid w:val="00E47B18"/>
    <w:rsid w:val="00E50999"/>
    <w:rsid w:val="00E51CD2"/>
    <w:rsid w:val="00E53A3A"/>
    <w:rsid w:val="00E5517C"/>
    <w:rsid w:val="00E57116"/>
    <w:rsid w:val="00E67372"/>
    <w:rsid w:val="00E67F2F"/>
    <w:rsid w:val="00E72E81"/>
    <w:rsid w:val="00E8358D"/>
    <w:rsid w:val="00E8443D"/>
    <w:rsid w:val="00E84F3D"/>
    <w:rsid w:val="00E86B1E"/>
    <w:rsid w:val="00E90FE4"/>
    <w:rsid w:val="00EA0A6E"/>
    <w:rsid w:val="00EA1D50"/>
    <w:rsid w:val="00EA2336"/>
    <w:rsid w:val="00EA5401"/>
    <w:rsid w:val="00EA6B39"/>
    <w:rsid w:val="00EB3223"/>
    <w:rsid w:val="00EB32AD"/>
    <w:rsid w:val="00EB48F7"/>
    <w:rsid w:val="00EB6CF9"/>
    <w:rsid w:val="00EB6EF4"/>
    <w:rsid w:val="00EC077D"/>
    <w:rsid w:val="00EC1B28"/>
    <w:rsid w:val="00EC1C75"/>
    <w:rsid w:val="00EC359A"/>
    <w:rsid w:val="00EC7F58"/>
    <w:rsid w:val="00ED018D"/>
    <w:rsid w:val="00ED3A01"/>
    <w:rsid w:val="00ED56CF"/>
    <w:rsid w:val="00EF2DCC"/>
    <w:rsid w:val="00EF3E07"/>
    <w:rsid w:val="00F0291A"/>
    <w:rsid w:val="00F0378F"/>
    <w:rsid w:val="00F10727"/>
    <w:rsid w:val="00F119B5"/>
    <w:rsid w:val="00F152FF"/>
    <w:rsid w:val="00F1590E"/>
    <w:rsid w:val="00F22E7D"/>
    <w:rsid w:val="00F22F9C"/>
    <w:rsid w:val="00F26583"/>
    <w:rsid w:val="00F34CE0"/>
    <w:rsid w:val="00F34EA4"/>
    <w:rsid w:val="00F35454"/>
    <w:rsid w:val="00F4079B"/>
    <w:rsid w:val="00F426A4"/>
    <w:rsid w:val="00F42732"/>
    <w:rsid w:val="00F444E9"/>
    <w:rsid w:val="00F55241"/>
    <w:rsid w:val="00F561FC"/>
    <w:rsid w:val="00F57F14"/>
    <w:rsid w:val="00F611D2"/>
    <w:rsid w:val="00F613F1"/>
    <w:rsid w:val="00F67B1D"/>
    <w:rsid w:val="00F70DBA"/>
    <w:rsid w:val="00F733D9"/>
    <w:rsid w:val="00F91779"/>
    <w:rsid w:val="00F966FB"/>
    <w:rsid w:val="00FA71E5"/>
    <w:rsid w:val="00FB218F"/>
    <w:rsid w:val="00FB6498"/>
    <w:rsid w:val="00FC192D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0BC15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EA5401"/>
  </w:style>
  <w:style w:type="character" w:styleId="CommentReference">
    <w:name w:val="annotation reference"/>
    <w:basedOn w:val="DefaultParagraphFont"/>
    <w:uiPriority w:val="99"/>
    <w:semiHidden/>
    <w:unhideWhenUsed/>
    <w:rsid w:val="00EA5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4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791BB-0BDF-4510-A650-0F6320C3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Jem Eric F. Famorcan</cp:lastModifiedBy>
  <cp:revision>56</cp:revision>
  <dcterms:created xsi:type="dcterms:W3CDTF">2020-03-24T22:59:00Z</dcterms:created>
  <dcterms:modified xsi:type="dcterms:W3CDTF">2020-03-24T23:24:00Z</dcterms:modified>
</cp:coreProperties>
</file>