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F64C4" w:rsidRDefault="00EF3103" w:rsidP="009D46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 DROMIC Report #</w:t>
      </w:r>
      <w:r w:rsidR="00042FE5">
        <w:rPr>
          <w:rFonts w:ascii="Arial" w:eastAsia="Arial" w:hAnsi="Arial" w:cs="Arial"/>
          <w:b/>
          <w:sz w:val="32"/>
          <w:szCs w:val="24"/>
        </w:rPr>
        <w:t>1</w:t>
      </w:r>
      <w:r w:rsidR="007F64C4">
        <w:rPr>
          <w:rFonts w:ascii="Arial" w:eastAsia="Arial" w:hAnsi="Arial" w:cs="Arial"/>
          <w:b/>
          <w:sz w:val="32"/>
          <w:szCs w:val="24"/>
        </w:rPr>
        <w:t xml:space="preserve"> on the Fire Incident</w:t>
      </w:r>
    </w:p>
    <w:p w:rsidR="00CC5DC8" w:rsidRDefault="008B354D" w:rsidP="007F64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i</w:t>
      </w:r>
      <w:r w:rsidR="009D462A" w:rsidRPr="00312874">
        <w:rPr>
          <w:rFonts w:ascii="Arial" w:eastAsia="Arial" w:hAnsi="Arial" w:cs="Arial"/>
          <w:b/>
          <w:sz w:val="32"/>
          <w:szCs w:val="24"/>
        </w:rPr>
        <w:t>n</w:t>
      </w:r>
      <w:r w:rsidR="007F64C4">
        <w:rPr>
          <w:rFonts w:ascii="Arial" w:eastAsia="Arial" w:hAnsi="Arial" w:cs="Arial"/>
          <w:b/>
          <w:sz w:val="32"/>
          <w:szCs w:val="24"/>
        </w:rPr>
        <w:t xml:space="preserve"> </w:t>
      </w:r>
      <w:r w:rsidR="00042FE5" w:rsidRPr="00042FE5">
        <w:rPr>
          <w:rFonts w:ascii="Arial" w:eastAsia="Arial" w:hAnsi="Arial" w:cs="Arial"/>
          <w:b/>
          <w:sz w:val="32"/>
          <w:szCs w:val="24"/>
        </w:rPr>
        <w:t>Brgy. Bagong Silang, Puerto Princesa City, Palawan</w:t>
      </w:r>
    </w:p>
    <w:p w:rsidR="009D462A" w:rsidRPr="00A77219" w:rsidRDefault="00964C73" w:rsidP="00A772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312874">
        <w:rPr>
          <w:rFonts w:ascii="Arial" w:eastAsia="Arial" w:hAnsi="Arial" w:cs="Arial"/>
          <w:sz w:val="24"/>
          <w:szCs w:val="24"/>
        </w:rPr>
        <w:t>as</w:t>
      </w:r>
      <w:r w:rsidR="009D462A" w:rsidRPr="00312874">
        <w:rPr>
          <w:rFonts w:ascii="Arial" w:eastAsia="Arial" w:hAnsi="Arial" w:cs="Arial"/>
          <w:sz w:val="24"/>
          <w:szCs w:val="24"/>
        </w:rPr>
        <w:t xml:space="preserve"> of </w:t>
      </w:r>
      <w:r w:rsidR="00042FE5">
        <w:rPr>
          <w:rFonts w:ascii="Arial" w:eastAsia="Arial" w:hAnsi="Arial" w:cs="Arial"/>
          <w:sz w:val="24"/>
          <w:szCs w:val="24"/>
        </w:rPr>
        <w:t>25</w:t>
      </w:r>
      <w:r w:rsidR="00CC5DC8">
        <w:rPr>
          <w:rFonts w:ascii="Arial" w:eastAsia="Arial" w:hAnsi="Arial" w:cs="Arial"/>
          <w:sz w:val="24"/>
          <w:szCs w:val="24"/>
        </w:rPr>
        <w:t xml:space="preserve"> </w:t>
      </w:r>
      <w:r w:rsidR="00042FE5">
        <w:rPr>
          <w:rFonts w:ascii="Arial" w:eastAsia="Arial" w:hAnsi="Arial" w:cs="Arial"/>
          <w:sz w:val="24"/>
          <w:szCs w:val="24"/>
        </w:rPr>
        <w:t>April</w:t>
      </w:r>
      <w:r w:rsidR="003546D3" w:rsidRPr="00312874">
        <w:rPr>
          <w:rFonts w:ascii="Arial" w:eastAsia="Arial" w:hAnsi="Arial" w:cs="Arial"/>
          <w:sz w:val="24"/>
          <w:szCs w:val="24"/>
        </w:rPr>
        <w:t xml:space="preserve"> 20</w:t>
      </w:r>
      <w:r w:rsidR="00042FE5">
        <w:rPr>
          <w:rFonts w:ascii="Arial" w:eastAsia="Arial" w:hAnsi="Arial" w:cs="Arial"/>
          <w:sz w:val="24"/>
          <w:szCs w:val="24"/>
        </w:rPr>
        <w:t>20</w:t>
      </w:r>
      <w:r w:rsidR="003546D3" w:rsidRPr="00312874">
        <w:rPr>
          <w:rFonts w:ascii="Arial" w:eastAsia="Arial" w:hAnsi="Arial" w:cs="Arial"/>
          <w:sz w:val="24"/>
          <w:szCs w:val="24"/>
        </w:rPr>
        <w:t xml:space="preserve">, </w:t>
      </w:r>
      <w:r w:rsidR="00042FE5">
        <w:rPr>
          <w:rFonts w:ascii="Arial" w:eastAsia="Arial" w:hAnsi="Arial" w:cs="Arial"/>
          <w:sz w:val="24"/>
          <w:szCs w:val="24"/>
        </w:rPr>
        <w:t>6</w:t>
      </w:r>
      <w:r w:rsidR="008A2C00">
        <w:rPr>
          <w:rFonts w:ascii="Arial" w:eastAsia="Arial" w:hAnsi="Arial" w:cs="Arial"/>
          <w:sz w:val="24"/>
          <w:szCs w:val="24"/>
        </w:rPr>
        <w:t>PM</w:t>
      </w:r>
    </w:p>
    <w:p w:rsidR="00042FE5" w:rsidRDefault="00042FE5" w:rsidP="007507DE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1149A2" w:rsidRDefault="00D10EA4" w:rsidP="00042FE5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  <w:r w:rsidRPr="00312874">
        <w:rPr>
          <w:rFonts w:ascii="Arial" w:eastAsia="Arial" w:hAnsi="Arial" w:cs="Arial"/>
          <w:b/>
          <w:color w:val="002060"/>
          <w:sz w:val="28"/>
          <w:szCs w:val="24"/>
        </w:rPr>
        <w:t>SUMMARY</w:t>
      </w:r>
    </w:p>
    <w:p w:rsidR="00671932" w:rsidRPr="00042FE5" w:rsidRDefault="00671932" w:rsidP="00042FE5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5753D5" w:rsidRPr="005753D5" w:rsidRDefault="009D462A" w:rsidP="000D502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12874">
        <w:rPr>
          <w:rFonts w:ascii="Arial" w:eastAsia="Arial" w:hAnsi="Arial" w:cs="Arial"/>
          <w:sz w:val="24"/>
          <w:szCs w:val="24"/>
        </w:rPr>
        <w:t xml:space="preserve">On </w:t>
      </w:r>
      <w:r w:rsidR="00BD0B2A">
        <w:rPr>
          <w:rFonts w:ascii="Arial" w:eastAsia="Arial" w:hAnsi="Arial" w:cs="Arial"/>
          <w:sz w:val="24"/>
          <w:szCs w:val="24"/>
        </w:rPr>
        <w:t>2</w:t>
      </w:r>
      <w:r w:rsidR="008A2C00">
        <w:rPr>
          <w:rFonts w:ascii="Arial" w:eastAsia="Arial" w:hAnsi="Arial" w:cs="Arial"/>
          <w:sz w:val="24"/>
          <w:szCs w:val="24"/>
        </w:rPr>
        <w:t>3</w:t>
      </w:r>
      <w:r w:rsidR="00073204">
        <w:rPr>
          <w:rFonts w:ascii="Arial" w:eastAsia="Arial" w:hAnsi="Arial" w:cs="Arial"/>
          <w:sz w:val="24"/>
          <w:szCs w:val="24"/>
        </w:rPr>
        <w:t xml:space="preserve"> </w:t>
      </w:r>
      <w:r w:rsidR="00BD0B2A">
        <w:rPr>
          <w:rFonts w:ascii="Arial" w:eastAsia="Arial" w:hAnsi="Arial" w:cs="Arial"/>
          <w:sz w:val="24"/>
          <w:szCs w:val="24"/>
        </w:rPr>
        <w:t>April</w:t>
      </w:r>
      <w:r w:rsidR="00073204">
        <w:rPr>
          <w:rFonts w:ascii="Arial" w:eastAsia="Arial" w:hAnsi="Arial" w:cs="Arial"/>
          <w:sz w:val="24"/>
          <w:szCs w:val="24"/>
        </w:rPr>
        <w:t xml:space="preserve"> </w:t>
      </w:r>
      <w:r w:rsidRPr="00312874">
        <w:rPr>
          <w:rFonts w:ascii="Arial" w:eastAsia="Arial" w:hAnsi="Arial" w:cs="Arial"/>
          <w:sz w:val="24"/>
          <w:szCs w:val="24"/>
        </w:rPr>
        <w:t>20</w:t>
      </w:r>
      <w:r w:rsidR="00BD0B2A">
        <w:rPr>
          <w:rFonts w:ascii="Arial" w:eastAsia="Arial" w:hAnsi="Arial" w:cs="Arial"/>
          <w:sz w:val="24"/>
          <w:szCs w:val="24"/>
        </w:rPr>
        <w:t>20</w:t>
      </w:r>
      <w:r w:rsidR="00CD740A">
        <w:rPr>
          <w:rFonts w:ascii="Arial" w:eastAsia="Arial" w:hAnsi="Arial" w:cs="Arial"/>
          <w:sz w:val="24"/>
          <w:szCs w:val="24"/>
        </w:rPr>
        <w:t xml:space="preserve"> at around </w:t>
      </w:r>
      <w:r w:rsidR="00BD0B2A">
        <w:rPr>
          <w:rFonts w:ascii="Arial" w:eastAsia="Arial" w:hAnsi="Arial" w:cs="Arial"/>
          <w:sz w:val="24"/>
          <w:szCs w:val="24"/>
        </w:rPr>
        <w:t xml:space="preserve">9:15 </w:t>
      </w:r>
      <w:r w:rsidR="00800532">
        <w:rPr>
          <w:rFonts w:ascii="Arial" w:eastAsia="Arial" w:hAnsi="Arial" w:cs="Arial"/>
          <w:sz w:val="24"/>
          <w:szCs w:val="24"/>
        </w:rPr>
        <w:t>A</w:t>
      </w:r>
      <w:r w:rsidR="00360818">
        <w:rPr>
          <w:rFonts w:ascii="Arial" w:eastAsia="Arial" w:hAnsi="Arial" w:cs="Arial"/>
          <w:sz w:val="24"/>
          <w:szCs w:val="24"/>
        </w:rPr>
        <w:t xml:space="preserve">M, </w:t>
      </w:r>
      <w:r w:rsidRPr="00312874">
        <w:rPr>
          <w:rFonts w:ascii="Arial" w:eastAsia="Arial" w:hAnsi="Arial" w:cs="Arial"/>
          <w:sz w:val="24"/>
          <w:szCs w:val="24"/>
        </w:rPr>
        <w:t xml:space="preserve">a </w:t>
      </w:r>
      <w:r w:rsidR="0033412F" w:rsidRPr="00312874">
        <w:rPr>
          <w:rFonts w:ascii="Arial" w:eastAsia="Arial" w:hAnsi="Arial" w:cs="Arial"/>
          <w:sz w:val="24"/>
          <w:szCs w:val="24"/>
        </w:rPr>
        <w:t xml:space="preserve">fire </w:t>
      </w:r>
      <w:r w:rsidR="00671932">
        <w:rPr>
          <w:rFonts w:ascii="Arial" w:eastAsia="Arial" w:hAnsi="Arial" w:cs="Arial"/>
          <w:sz w:val="24"/>
          <w:szCs w:val="24"/>
        </w:rPr>
        <w:t xml:space="preserve">incident occurred </w:t>
      </w:r>
      <w:r w:rsidR="008A2C00">
        <w:rPr>
          <w:rFonts w:ascii="Arial" w:eastAsia="Arial" w:hAnsi="Arial" w:cs="Arial"/>
          <w:sz w:val="24"/>
          <w:szCs w:val="24"/>
        </w:rPr>
        <w:t xml:space="preserve">in </w:t>
      </w:r>
      <w:r w:rsidR="00BD0B2A" w:rsidRPr="00BD0B2A">
        <w:rPr>
          <w:rFonts w:ascii="Arial" w:eastAsia="Arial" w:hAnsi="Arial" w:cs="Arial"/>
          <w:sz w:val="24"/>
          <w:szCs w:val="24"/>
        </w:rPr>
        <w:t>Brgy. Bagong Silang, Puerto Princesa City, Palawan</w:t>
      </w:r>
      <w:r w:rsidR="00CC5DC8" w:rsidRPr="00BD0B2A">
        <w:rPr>
          <w:rFonts w:ascii="Arial" w:eastAsia="Arial" w:hAnsi="Arial" w:cs="Arial"/>
          <w:sz w:val="24"/>
          <w:szCs w:val="24"/>
        </w:rPr>
        <w:t>.</w:t>
      </w:r>
      <w:r w:rsidR="00CC5DC8">
        <w:rPr>
          <w:rFonts w:ascii="Arial" w:hAnsi="Arial" w:cs="Arial"/>
          <w:sz w:val="24"/>
          <w:szCs w:val="24"/>
        </w:rPr>
        <w:t xml:space="preserve"> </w:t>
      </w:r>
    </w:p>
    <w:p w:rsidR="005753D5" w:rsidRDefault="0031583C" w:rsidP="00B238A0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312874">
        <w:rPr>
          <w:rFonts w:ascii="Arial" w:eastAsia="Arial" w:hAnsi="Arial" w:cs="Arial"/>
          <w:i/>
          <w:color w:val="0070C0"/>
          <w:sz w:val="16"/>
          <w:szCs w:val="24"/>
        </w:rPr>
        <w:t xml:space="preserve">Source: </w:t>
      </w:r>
      <w:r w:rsidR="00DC4A63" w:rsidRPr="00312874">
        <w:rPr>
          <w:rFonts w:ascii="Arial" w:eastAsia="Arial" w:hAnsi="Arial" w:cs="Arial"/>
          <w:i/>
          <w:color w:val="0070C0"/>
          <w:sz w:val="16"/>
          <w:szCs w:val="24"/>
        </w:rPr>
        <w:t>DSWD-</w:t>
      </w:r>
      <w:r w:rsidR="0037361E" w:rsidRPr="00312874">
        <w:rPr>
          <w:rFonts w:ascii="Arial" w:eastAsia="Arial" w:hAnsi="Arial" w:cs="Arial"/>
          <w:i/>
          <w:color w:val="0070C0"/>
          <w:sz w:val="16"/>
          <w:szCs w:val="24"/>
        </w:rPr>
        <w:t xml:space="preserve">FO </w:t>
      </w:r>
      <w:r w:rsidR="00B238A0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:rsidR="00B238A0" w:rsidRPr="00B238A0" w:rsidRDefault="00B238A0" w:rsidP="00B238A0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:rsidR="000D502E" w:rsidRPr="00312874" w:rsidRDefault="00BE47F2" w:rsidP="000D502E">
      <w:pPr>
        <w:numPr>
          <w:ilvl w:val="0"/>
          <w:numId w:val="2"/>
        </w:num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312874">
        <w:rPr>
          <w:rFonts w:ascii="Arial" w:eastAsia="Arial" w:hAnsi="Arial" w:cs="Arial"/>
          <w:b/>
          <w:color w:val="002060"/>
          <w:sz w:val="24"/>
          <w:szCs w:val="24"/>
        </w:rPr>
        <w:t xml:space="preserve">Status of Affected Families / Persons </w:t>
      </w:r>
    </w:p>
    <w:p w:rsidR="005753D5" w:rsidRDefault="00375AE7" w:rsidP="005753D5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AA4D3B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A total of </w:t>
      </w:r>
      <w:r w:rsidR="00B238A0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>95</w:t>
      </w:r>
      <w:r w:rsidR="00073204" w:rsidRPr="000E7F67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 xml:space="preserve"> </w:t>
      </w:r>
      <w:r w:rsidR="00CA73C9" w:rsidRPr="000E7F67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>families</w:t>
      </w:r>
      <w:r w:rsidR="00956919" w:rsidRPr="000E7F67">
        <w:rPr>
          <w:rFonts w:ascii="Arial" w:hAnsi="Arial" w:cs="Arial"/>
          <w:color w:val="0070C0"/>
          <w:sz w:val="24"/>
          <w:szCs w:val="24"/>
          <w:shd w:val="clear" w:color="auto" w:fill="FFFFFF"/>
        </w:rPr>
        <w:t xml:space="preserve"> </w:t>
      </w:r>
      <w:r w:rsidR="00CA73C9" w:rsidRPr="00AA4D3B">
        <w:rPr>
          <w:rFonts w:ascii="Arial" w:hAnsi="Arial" w:cs="Arial"/>
          <w:sz w:val="24"/>
          <w:szCs w:val="24"/>
          <w:shd w:val="clear" w:color="auto" w:fill="FFFFFF"/>
        </w:rPr>
        <w:t>or</w:t>
      </w:r>
      <w:r w:rsidR="00956919" w:rsidRPr="00AA4D3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B238A0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>390</w:t>
      </w:r>
      <w:r w:rsidR="00073204" w:rsidRPr="000E7F67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 xml:space="preserve"> </w:t>
      </w:r>
      <w:r w:rsidR="00CA73C9" w:rsidRPr="000E7F67">
        <w:rPr>
          <w:rFonts w:ascii="Arial" w:hAnsi="Arial" w:cs="Arial"/>
          <w:b/>
          <w:bCs/>
          <w:color w:val="0070C0"/>
          <w:sz w:val="24"/>
          <w:shd w:val="clear" w:color="auto" w:fill="FFFFFF"/>
        </w:rPr>
        <w:t>persons</w:t>
      </w:r>
      <w:r w:rsidR="00CA73C9" w:rsidRPr="000E7F67">
        <w:rPr>
          <w:rFonts w:ascii="Arial" w:hAnsi="Arial" w:cs="Arial"/>
          <w:color w:val="0070C0"/>
          <w:sz w:val="24"/>
          <w:szCs w:val="24"/>
          <w:shd w:val="clear" w:color="auto" w:fill="FFFFFF"/>
        </w:rPr>
        <w:t> </w:t>
      </w:r>
      <w:r w:rsidR="00CA73C9" w:rsidRPr="00AA4D3B">
        <w:rPr>
          <w:rFonts w:ascii="Arial" w:hAnsi="Arial" w:cs="Arial"/>
          <w:sz w:val="24"/>
          <w:szCs w:val="24"/>
          <w:shd w:val="clear" w:color="auto" w:fill="FFFFFF"/>
        </w:rPr>
        <w:t>were affected by the</w:t>
      </w:r>
      <w:r w:rsidR="00956919" w:rsidRPr="00AA4D3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A73C9" w:rsidRPr="00AA4D3B">
        <w:rPr>
          <w:rStyle w:val="il"/>
          <w:rFonts w:ascii="Arial" w:hAnsi="Arial" w:cs="Arial"/>
          <w:sz w:val="24"/>
          <w:szCs w:val="24"/>
          <w:shd w:val="clear" w:color="auto" w:fill="FFFFFF"/>
        </w:rPr>
        <w:t>fire</w:t>
      </w:r>
      <w:r w:rsidR="00956919" w:rsidRPr="00AA4D3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60818" w:rsidRPr="00AA4D3B">
        <w:rPr>
          <w:rFonts w:ascii="Arial" w:hAnsi="Arial" w:cs="Arial"/>
          <w:sz w:val="24"/>
          <w:szCs w:val="24"/>
          <w:shd w:val="clear" w:color="auto" w:fill="FFFFFF"/>
        </w:rPr>
        <w:t xml:space="preserve">incident </w:t>
      </w:r>
      <w:r w:rsidR="005753D5">
        <w:rPr>
          <w:rFonts w:ascii="Arial" w:hAnsi="Arial" w:cs="Arial"/>
          <w:sz w:val="24"/>
          <w:szCs w:val="24"/>
          <w:shd w:val="clear" w:color="auto" w:fill="FFFFFF"/>
        </w:rPr>
        <w:t>in</w:t>
      </w:r>
      <w:r w:rsidR="00CA73C9" w:rsidRPr="00AA4D3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B238A0" w:rsidRPr="00B238A0">
        <w:rPr>
          <w:rFonts w:ascii="Arial" w:eastAsia="Arial" w:hAnsi="Arial" w:cs="Arial"/>
          <w:b/>
          <w:color w:val="0070C0"/>
          <w:sz w:val="24"/>
          <w:szCs w:val="24"/>
        </w:rPr>
        <w:t>Brgy. Bagong Silang, Puerto Princesa City, Palawan</w:t>
      </w:r>
      <w:r w:rsidR="00517F39" w:rsidRPr="003006E1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 xml:space="preserve"> </w:t>
      </w:r>
      <w:r w:rsidR="00CA73C9" w:rsidRPr="00AA4D3B">
        <w:rPr>
          <w:rFonts w:ascii="Arial" w:hAnsi="Arial" w:cs="Arial"/>
          <w:sz w:val="24"/>
          <w:szCs w:val="24"/>
          <w:shd w:val="clear" w:color="auto" w:fill="FFFFFF"/>
        </w:rPr>
        <w:t>(see Table 1).</w:t>
      </w:r>
    </w:p>
    <w:p w:rsidR="005753D5" w:rsidRDefault="005753D5" w:rsidP="005753D5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E47F2" w:rsidRPr="005753D5" w:rsidRDefault="00CA73C9" w:rsidP="005753D5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312874">
        <w:rPr>
          <w:rFonts w:ascii="Arial" w:hAnsi="Arial" w:cs="Arial"/>
          <w:b/>
          <w:bCs/>
          <w:i/>
          <w:iCs/>
          <w:color w:val="222222"/>
          <w:sz w:val="20"/>
          <w:szCs w:val="24"/>
          <w:shd w:val="clear" w:color="auto" w:fill="FFFFFF"/>
        </w:rPr>
        <w:t>Table 1.</w:t>
      </w:r>
      <w:r w:rsidR="002F6E01" w:rsidRPr="00312874">
        <w:rPr>
          <w:rFonts w:ascii="Arial" w:hAnsi="Arial" w:cs="Arial"/>
          <w:b/>
          <w:bCs/>
          <w:i/>
          <w:iCs/>
          <w:color w:val="222222"/>
          <w:sz w:val="20"/>
          <w:szCs w:val="24"/>
          <w:shd w:val="clear" w:color="auto" w:fill="FFFFFF"/>
        </w:rPr>
        <w:t xml:space="preserve"> Number of</w:t>
      </w:r>
      <w:r w:rsidRPr="00312874">
        <w:rPr>
          <w:rFonts w:ascii="Arial" w:hAnsi="Arial" w:cs="Arial"/>
          <w:b/>
          <w:bCs/>
          <w:i/>
          <w:iCs/>
          <w:color w:val="222222"/>
          <w:sz w:val="20"/>
          <w:szCs w:val="24"/>
          <w:shd w:val="clear" w:color="auto" w:fill="FFFFFF"/>
        </w:rPr>
        <w:t xml:space="preserve"> Affected Families / Persons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4654"/>
        <w:gridCol w:w="1729"/>
        <w:gridCol w:w="1396"/>
        <w:gridCol w:w="1389"/>
      </w:tblGrid>
      <w:tr w:rsidR="00B238A0" w:rsidRPr="00B238A0" w:rsidTr="00B238A0">
        <w:trPr>
          <w:trHeight w:val="20"/>
        </w:trPr>
        <w:tc>
          <w:tcPr>
            <w:tcW w:w="253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38A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38A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B238A0" w:rsidRPr="00B238A0" w:rsidTr="00B238A0">
        <w:trPr>
          <w:trHeight w:val="20"/>
        </w:trPr>
        <w:tc>
          <w:tcPr>
            <w:tcW w:w="253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38A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38A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38A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B238A0" w:rsidRPr="00B238A0" w:rsidTr="00B238A0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38A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38A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38A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95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38A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</w:tr>
      <w:tr w:rsidR="00B238A0" w:rsidRPr="00B238A0" w:rsidTr="00B238A0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38A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MIMAROPA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38A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38A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95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38A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</w:tr>
      <w:tr w:rsidR="00B238A0" w:rsidRPr="00B238A0" w:rsidTr="00B238A0">
        <w:trPr>
          <w:trHeight w:val="20"/>
        </w:trPr>
        <w:tc>
          <w:tcPr>
            <w:tcW w:w="25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38A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38A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38A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95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38A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</w:tr>
      <w:tr w:rsidR="00B238A0" w:rsidRPr="00B238A0" w:rsidTr="00B238A0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38A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238A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Puerto Princesa City (Capital)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238A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238A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38A0" w:rsidRPr="00B238A0" w:rsidRDefault="00B238A0" w:rsidP="00B238A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238A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390 </w:t>
            </w:r>
          </w:p>
        </w:tc>
      </w:tr>
    </w:tbl>
    <w:p w:rsidR="0033412F" w:rsidRPr="00312874" w:rsidRDefault="00A458FF" w:rsidP="00B238A0">
      <w:pPr>
        <w:spacing w:after="0" w:line="240" w:lineRule="auto"/>
        <w:ind w:left="851" w:hanging="425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  <w:r w:rsidRPr="00312874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Note: </w:t>
      </w:r>
      <w:r w:rsidR="00B238A0" w:rsidRPr="00312874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Ongoing assessment and validation</w:t>
      </w:r>
      <w:r w:rsidR="00B238A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being conducted</w:t>
      </w:r>
    </w:p>
    <w:p w:rsidR="000D502E" w:rsidRDefault="008A2C00" w:rsidP="00B238A0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312874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B238A0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:rsidR="00B238A0" w:rsidRPr="00B238A0" w:rsidRDefault="00B238A0" w:rsidP="00B238A0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:rsidR="00D77CE1" w:rsidRPr="00671932" w:rsidRDefault="00120157" w:rsidP="00671932">
      <w:pPr>
        <w:numPr>
          <w:ilvl w:val="0"/>
          <w:numId w:val="2"/>
        </w:numPr>
        <w:spacing w:after="0" w:line="240" w:lineRule="auto"/>
        <w:ind w:left="284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120157">
        <w:rPr>
          <w:rFonts w:ascii="Arial" w:eastAsia="Arial" w:hAnsi="Arial" w:cs="Arial"/>
          <w:b/>
          <w:color w:val="002060"/>
          <w:sz w:val="24"/>
          <w:szCs w:val="24"/>
        </w:rPr>
        <w:t>Status of Displaced Families / Persons</w:t>
      </w:r>
    </w:p>
    <w:p w:rsidR="00010F7F" w:rsidRDefault="00D77CE1" w:rsidP="005753D5">
      <w:pPr>
        <w:spacing w:after="0" w:line="240" w:lineRule="auto"/>
        <w:ind w:left="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a. </w:t>
      </w:r>
      <w:r w:rsidR="00010F7F" w:rsidRPr="00D77CE1">
        <w:rPr>
          <w:rFonts w:ascii="Arial" w:eastAsia="Arial" w:hAnsi="Arial" w:cs="Arial"/>
          <w:b/>
          <w:color w:val="002060"/>
          <w:sz w:val="24"/>
          <w:szCs w:val="24"/>
        </w:rPr>
        <w:t>Inside Evacuation Centers</w:t>
      </w:r>
    </w:p>
    <w:p w:rsidR="00120157" w:rsidRPr="003006E1" w:rsidRDefault="00120157" w:rsidP="005753D5">
      <w:pPr>
        <w:spacing w:after="0" w:line="240" w:lineRule="auto"/>
        <w:ind w:left="284"/>
        <w:jc w:val="both"/>
        <w:rPr>
          <w:rFonts w:ascii="Arial" w:eastAsia="Arial" w:hAnsi="Arial" w:cs="Arial"/>
          <w:sz w:val="24"/>
          <w:szCs w:val="24"/>
        </w:rPr>
      </w:pPr>
      <w:r w:rsidRPr="003006E1">
        <w:rPr>
          <w:rFonts w:ascii="Arial" w:eastAsia="Arial" w:hAnsi="Arial" w:cs="Arial"/>
          <w:sz w:val="24"/>
          <w:szCs w:val="24"/>
        </w:rPr>
        <w:t xml:space="preserve">There are </w:t>
      </w:r>
      <w:r w:rsidR="004C20B6">
        <w:rPr>
          <w:rFonts w:ascii="Arial" w:eastAsia="Arial" w:hAnsi="Arial" w:cs="Arial"/>
          <w:b/>
          <w:color w:val="0070C0"/>
          <w:sz w:val="24"/>
          <w:szCs w:val="24"/>
        </w:rPr>
        <w:t>54</w:t>
      </w:r>
      <w:r w:rsidRPr="003006E1">
        <w:rPr>
          <w:rFonts w:ascii="Arial" w:eastAsia="Arial" w:hAnsi="Arial" w:cs="Arial"/>
          <w:b/>
          <w:color w:val="0070C0"/>
          <w:sz w:val="24"/>
          <w:szCs w:val="24"/>
        </w:rPr>
        <w:t xml:space="preserve"> Families</w:t>
      </w:r>
      <w:r w:rsidRPr="003006E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3006E1">
        <w:rPr>
          <w:rFonts w:ascii="Arial" w:eastAsia="Arial" w:hAnsi="Arial" w:cs="Arial"/>
          <w:sz w:val="24"/>
          <w:szCs w:val="24"/>
        </w:rPr>
        <w:t xml:space="preserve">or </w:t>
      </w:r>
      <w:r w:rsidR="004C20B6">
        <w:rPr>
          <w:rFonts w:ascii="Arial" w:eastAsia="Arial" w:hAnsi="Arial" w:cs="Arial"/>
          <w:b/>
          <w:color w:val="0070C0"/>
          <w:sz w:val="24"/>
          <w:szCs w:val="24"/>
        </w:rPr>
        <w:t>250</w:t>
      </w:r>
      <w:r w:rsidRPr="003006E1">
        <w:rPr>
          <w:rFonts w:ascii="Arial" w:eastAsia="Arial" w:hAnsi="Arial" w:cs="Arial"/>
          <w:b/>
          <w:color w:val="0070C0"/>
          <w:sz w:val="24"/>
          <w:szCs w:val="24"/>
        </w:rPr>
        <w:t xml:space="preserve"> Persons</w:t>
      </w:r>
      <w:r w:rsidRPr="003006E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5753D5">
        <w:rPr>
          <w:rFonts w:ascii="Arial" w:eastAsia="Arial" w:hAnsi="Arial" w:cs="Arial"/>
          <w:sz w:val="24"/>
          <w:szCs w:val="24"/>
        </w:rPr>
        <w:t xml:space="preserve">currently </w:t>
      </w:r>
      <w:r w:rsidRPr="003006E1">
        <w:rPr>
          <w:rFonts w:ascii="Arial" w:eastAsia="Arial" w:hAnsi="Arial" w:cs="Arial"/>
          <w:sz w:val="24"/>
          <w:szCs w:val="24"/>
        </w:rPr>
        <w:t xml:space="preserve">staying </w:t>
      </w:r>
      <w:r w:rsidR="00A46280">
        <w:rPr>
          <w:rFonts w:ascii="Arial" w:eastAsia="Arial" w:hAnsi="Arial" w:cs="Arial"/>
          <w:sz w:val="24"/>
          <w:szCs w:val="24"/>
        </w:rPr>
        <w:t>in</w:t>
      </w:r>
      <w:r w:rsidR="00036D11">
        <w:rPr>
          <w:rFonts w:ascii="Arial" w:eastAsia="Arial" w:hAnsi="Arial" w:cs="Arial"/>
          <w:sz w:val="24"/>
          <w:szCs w:val="24"/>
        </w:rPr>
        <w:t xml:space="preserve"> </w:t>
      </w:r>
      <w:r w:rsidR="004C20B6">
        <w:rPr>
          <w:rFonts w:ascii="Arial" w:eastAsia="Arial" w:hAnsi="Arial" w:cs="Arial"/>
          <w:b/>
          <w:color w:val="0070C0"/>
          <w:sz w:val="24"/>
          <w:szCs w:val="24"/>
        </w:rPr>
        <w:t>Pilot Elementary School</w:t>
      </w:r>
      <w:r w:rsidR="008A2C00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036D11">
        <w:rPr>
          <w:rFonts w:ascii="Arial" w:eastAsia="Arial" w:hAnsi="Arial" w:cs="Arial"/>
          <w:sz w:val="24"/>
          <w:szCs w:val="24"/>
        </w:rPr>
        <w:t xml:space="preserve">in </w:t>
      </w:r>
      <w:r w:rsidR="004C20B6" w:rsidRPr="004C20B6">
        <w:rPr>
          <w:rFonts w:ascii="Arial" w:eastAsia="Arial" w:hAnsi="Arial" w:cs="Arial"/>
          <w:b/>
          <w:color w:val="0070C0"/>
          <w:sz w:val="24"/>
          <w:szCs w:val="24"/>
        </w:rPr>
        <w:t>Brgy. Bagong Silang, Puerto Princesa City, Palawan</w:t>
      </w:r>
      <w:r w:rsidR="005753D5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3006E1">
        <w:rPr>
          <w:rFonts w:ascii="Arial" w:eastAsia="Arial" w:hAnsi="Arial" w:cs="Arial"/>
          <w:sz w:val="24"/>
          <w:szCs w:val="24"/>
        </w:rPr>
        <w:t>(see Table 2).</w:t>
      </w:r>
    </w:p>
    <w:p w:rsidR="00120157" w:rsidRDefault="00120157" w:rsidP="00120157">
      <w:pPr>
        <w:pStyle w:val="ListParagraph"/>
        <w:spacing w:after="0" w:line="240" w:lineRule="auto"/>
        <w:ind w:left="709"/>
        <w:jc w:val="both"/>
        <w:rPr>
          <w:rFonts w:ascii="Arial" w:eastAsia="Arial" w:hAnsi="Arial" w:cs="Arial"/>
          <w:sz w:val="24"/>
          <w:szCs w:val="24"/>
        </w:rPr>
      </w:pPr>
    </w:p>
    <w:p w:rsidR="00120157" w:rsidRPr="005753D5" w:rsidRDefault="00120157" w:rsidP="005753D5">
      <w:pPr>
        <w:spacing w:after="0" w:line="240" w:lineRule="auto"/>
        <w:ind w:firstLine="426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5753D5">
        <w:rPr>
          <w:rFonts w:ascii="Arial" w:eastAsia="Arial" w:hAnsi="Arial" w:cs="Arial"/>
          <w:b/>
          <w:i/>
          <w:sz w:val="20"/>
          <w:szCs w:val="24"/>
        </w:rPr>
        <w:t>Table 2. Displaced Families / Persons Inside Evacuation Centers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3660"/>
        <w:gridCol w:w="924"/>
        <w:gridCol w:w="1041"/>
        <w:gridCol w:w="886"/>
        <w:gridCol w:w="886"/>
        <w:gridCol w:w="886"/>
        <w:gridCol w:w="885"/>
      </w:tblGrid>
      <w:tr w:rsidR="00BD0B2A" w:rsidRPr="00BD0B2A" w:rsidTr="00BD0B2A">
        <w:trPr>
          <w:trHeight w:val="20"/>
        </w:trPr>
        <w:tc>
          <w:tcPr>
            <w:tcW w:w="204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5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19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BD0B2A" w:rsidRPr="00BD0B2A" w:rsidTr="00BD0B2A">
        <w:trPr>
          <w:trHeight w:val="20"/>
        </w:trPr>
        <w:tc>
          <w:tcPr>
            <w:tcW w:w="204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2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951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BD0B2A" w:rsidRPr="00BD0B2A" w:rsidTr="00BD0B2A">
        <w:trPr>
          <w:trHeight w:val="20"/>
        </w:trPr>
        <w:tc>
          <w:tcPr>
            <w:tcW w:w="204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BD0B2A" w:rsidRPr="00BD0B2A" w:rsidTr="00BD0B2A">
        <w:trPr>
          <w:trHeight w:val="20"/>
        </w:trPr>
        <w:tc>
          <w:tcPr>
            <w:tcW w:w="20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250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250 </w:t>
            </w:r>
          </w:p>
        </w:tc>
      </w:tr>
      <w:tr w:rsidR="00BD0B2A" w:rsidRPr="00BD0B2A" w:rsidTr="00BD0B2A">
        <w:trPr>
          <w:trHeight w:val="20"/>
        </w:trPr>
        <w:tc>
          <w:tcPr>
            <w:tcW w:w="20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MIMAROPA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250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250 </w:t>
            </w:r>
          </w:p>
        </w:tc>
      </w:tr>
      <w:tr w:rsidR="00BD0B2A" w:rsidRPr="00BD0B2A" w:rsidTr="00BD0B2A">
        <w:trPr>
          <w:trHeight w:val="20"/>
        </w:trPr>
        <w:tc>
          <w:tcPr>
            <w:tcW w:w="20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250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250 </w:t>
            </w:r>
          </w:p>
        </w:tc>
      </w:tr>
      <w:tr w:rsidR="00BD0B2A" w:rsidRPr="00BD0B2A" w:rsidTr="00BD0B2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Puerto Princesa City (Capital)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B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B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B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B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B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250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B2A" w:rsidRPr="00BD0B2A" w:rsidRDefault="00BD0B2A" w:rsidP="00BD0B2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B2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250 </w:t>
            </w:r>
          </w:p>
        </w:tc>
      </w:tr>
    </w:tbl>
    <w:p w:rsidR="006219AD" w:rsidRPr="00312874" w:rsidRDefault="006219AD" w:rsidP="005753D5">
      <w:pPr>
        <w:spacing w:after="0" w:line="240" w:lineRule="auto"/>
        <w:ind w:firstLine="426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  <w:r w:rsidRPr="00312874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Note: Ongoing assessment and validation</w:t>
      </w:r>
      <w:r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being conducted</w:t>
      </w:r>
    </w:p>
    <w:p w:rsidR="008A2C00" w:rsidRDefault="008A2C00" w:rsidP="008A2C00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312874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BD0B2A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:rsidR="004C20B6" w:rsidRDefault="004C20B6" w:rsidP="004C20B6">
      <w:pPr>
        <w:tabs>
          <w:tab w:val="left" w:pos="6874"/>
        </w:tabs>
        <w:spacing w:after="0" w:line="240" w:lineRule="auto"/>
        <w:ind w:left="284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b. </w:t>
      </w:r>
      <w:r w:rsidR="00284C8E">
        <w:rPr>
          <w:rFonts w:ascii="Arial" w:eastAsia="Arial" w:hAnsi="Arial" w:cs="Arial"/>
          <w:b/>
          <w:color w:val="002060"/>
          <w:sz w:val="24"/>
          <w:szCs w:val="24"/>
        </w:rPr>
        <w:t>Outside Evacuation Centers</w:t>
      </w:r>
    </w:p>
    <w:p w:rsidR="004C20B6" w:rsidRDefault="00284C8E" w:rsidP="00671932">
      <w:pPr>
        <w:tabs>
          <w:tab w:val="left" w:pos="6874"/>
        </w:tabs>
        <w:spacing w:after="0" w:line="240" w:lineRule="auto"/>
        <w:ind w:left="284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284C8E">
        <w:rPr>
          <w:rFonts w:ascii="Arial" w:eastAsia="Arial" w:hAnsi="Arial" w:cs="Arial"/>
          <w:color w:val="000000" w:themeColor="text1"/>
          <w:sz w:val="24"/>
          <w:szCs w:val="24"/>
        </w:rPr>
        <w:t>There are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A77219">
        <w:rPr>
          <w:rFonts w:ascii="Arial" w:eastAsia="Arial" w:hAnsi="Arial" w:cs="Arial"/>
          <w:b/>
          <w:color w:val="0070C0"/>
          <w:sz w:val="24"/>
          <w:szCs w:val="24"/>
        </w:rPr>
        <w:t>41</w:t>
      </w:r>
      <w:r w:rsidR="00671932">
        <w:rPr>
          <w:rFonts w:ascii="Arial" w:eastAsia="Arial" w:hAnsi="Arial" w:cs="Arial"/>
          <w:b/>
          <w:color w:val="0070C0"/>
          <w:sz w:val="24"/>
          <w:szCs w:val="24"/>
        </w:rPr>
        <w:t xml:space="preserve"> families or 140</w:t>
      </w:r>
      <w:r w:rsidRPr="00284C8E">
        <w:rPr>
          <w:rFonts w:ascii="Arial" w:eastAsia="Arial" w:hAnsi="Arial" w:cs="Arial"/>
          <w:b/>
          <w:color w:val="0070C0"/>
          <w:sz w:val="24"/>
          <w:szCs w:val="24"/>
        </w:rPr>
        <w:t xml:space="preserve"> persons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671932">
        <w:rPr>
          <w:rFonts w:ascii="Arial" w:eastAsia="Arial" w:hAnsi="Arial" w:cs="Arial"/>
          <w:color w:val="000000" w:themeColor="text1"/>
          <w:sz w:val="24"/>
          <w:szCs w:val="24"/>
        </w:rPr>
        <w:t xml:space="preserve">temporarily staying </w:t>
      </w:r>
      <w:r w:rsidRPr="00284C8E">
        <w:rPr>
          <w:rFonts w:ascii="Arial" w:eastAsia="Arial" w:hAnsi="Arial" w:cs="Arial"/>
          <w:color w:val="000000" w:themeColor="text1"/>
          <w:sz w:val="24"/>
          <w:szCs w:val="24"/>
        </w:rPr>
        <w:t>with their relatives and/or friends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>.</w:t>
      </w:r>
      <w:r w:rsidRPr="00284C8E">
        <w:rPr>
          <w:rFonts w:ascii="Arial" w:eastAsia="Arial" w:hAnsi="Arial" w:cs="Arial"/>
          <w:color w:val="000000" w:themeColor="text1"/>
          <w:sz w:val="24"/>
          <w:szCs w:val="24"/>
        </w:rPr>
        <w:t xml:space="preserve"> (see Table 3) </w:t>
      </w:r>
    </w:p>
    <w:p w:rsidR="004C20B6" w:rsidRDefault="004C20B6" w:rsidP="004C20B6">
      <w:pPr>
        <w:tabs>
          <w:tab w:val="left" w:pos="6874"/>
        </w:tabs>
        <w:spacing w:after="0" w:line="240" w:lineRule="auto"/>
        <w:ind w:left="284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284C8E" w:rsidRPr="004C20B6" w:rsidRDefault="00284C8E" w:rsidP="004C20B6">
      <w:pPr>
        <w:tabs>
          <w:tab w:val="left" w:pos="6874"/>
        </w:tabs>
        <w:spacing w:after="0" w:line="240" w:lineRule="auto"/>
        <w:ind w:left="284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 w:rsidRPr="00284C8E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Table 3. Displaced Families / Persons Outside Evacuation Center</w:t>
      </w:r>
    </w:p>
    <w:tbl>
      <w:tblPr>
        <w:tblW w:w="4854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4675"/>
        <w:gridCol w:w="1076"/>
        <w:gridCol w:w="1076"/>
        <w:gridCol w:w="1242"/>
        <w:gridCol w:w="1240"/>
      </w:tblGrid>
      <w:tr w:rsidR="004C20B6" w:rsidRPr="004C20B6" w:rsidTr="00A77219">
        <w:trPr>
          <w:trHeight w:val="20"/>
        </w:trPr>
        <w:tc>
          <w:tcPr>
            <w:tcW w:w="25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4C20B6" w:rsidRPr="004C20B6" w:rsidTr="00A77219">
        <w:trPr>
          <w:trHeight w:val="20"/>
        </w:trPr>
        <w:tc>
          <w:tcPr>
            <w:tcW w:w="25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8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13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A77219" w:rsidRPr="004C20B6" w:rsidTr="00A77219">
        <w:trPr>
          <w:trHeight w:val="20"/>
        </w:trPr>
        <w:tc>
          <w:tcPr>
            <w:tcW w:w="25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A77219" w:rsidRPr="004C20B6" w:rsidTr="00A77219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140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140 </w:t>
            </w:r>
          </w:p>
        </w:tc>
      </w:tr>
      <w:tr w:rsidR="00A77219" w:rsidRPr="004C20B6" w:rsidTr="00A77219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MIMAROPA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140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140 </w:t>
            </w:r>
          </w:p>
        </w:tc>
      </w:tr>
      <w:tr w:rsidR="00A77219" w:rsidRPr="004C20B6" w:rsidTr="00A77219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140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0B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140 </w:t>
            </w:r>
          </w:p>
        </w:tc>
      </w:tr>
      <w:tr w:rsidR="00A77219" w:rsidRPr="004C20B6" w:rsidTr="00A7721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20B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C20B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Puerto Princesa City (Capital)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C20B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C20B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C20B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20B6" w:rsidRPr="004C20B6" w:rsidRDefault="004C20B6" w:rsidP="004C20B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C20B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</w:tr>
    </w:tbl>
    <w:p w:rsidR="00284C8E" w:rsidRPr="000E28BD" w:rsidRDefault="00284C8E" w:rsidP="00284C8E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hAnsi="Arial" w:cs="Arial"/>
          <w:color w:val="000000"/>
          <w:sz w:val="24"/>
        </w:rPr>
        <w:t xml:space="preserve">      </w:t>
      </w:r>
      <w:r w:rsidRPr="000E28BD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Note: Ongoing assessment and validation being conducted.</w:t>
      </w:r>
    </w:p>
    <w:p w:rsidR="00BA4474" w:rsidRPr="00671932" w:rsidRDefault="00284C8E" w:rsidP="00671932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671932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  <w:r w:rsidR="00996F65">
        <w:rPr>
          <w:rFonts w:ascii="Arial" w:eastAsia="Arial" w:hAnsi="Arial" w:cs="Arial"/>
          <w:sz w:val="16"/>
          <w:szCs w:val="24"/>
        </w:rPr>
        <w:tab/>
      </w:r>
    </w:p>
    <w:p w:rsidR="00BA4474" w:rsidRPr="00BA4474" w:rsidRDefault="00BA4474" w:rsidP="00BA4474">
      <w:pPr>
        <w:widowControl/>
        <w:spacing w:after="0" w:line="240" w:lineRule="auto"/>
        <w:ind w:left="142"/>
        <w:textAlignment w:val="baseline"/>
        <w:rPr>
          <w:rFonts w:ascii="Arial" w:eastAsia="Times New Roman" w:hAnsi="Arial" w:cs="Arial"/>
          <w:b/>
          <w:bCs/>
          <w:color w:val="002060"/>
          <w:sz w:val="24"/>
          <w:szCs w:val="24"/>
          <w:lang w:val="en-US" w:eastAsia="en-US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  <w:lang w:val="en-US" w:eastAsia="en-US"/>
        </w:rPr>
        <w:lastRenderedPageBreak/>
        <w:t xml:space="preserve">IV. </w:t>
      </w:r>
      <w:r w:rsidRPr="00BA4474">
        <w:rPr>
          <w:rFonts w:ascii="Arial" w:eastAsia="Times New Roman" w:hAnsi="Arial" w:cs="Arial"/>
          <w:b/>
          <w:bCs/>
          <w:color w:val="002060"/>
          <w:sz w:val="24"/>
          <w:szCs w:val="24"/>
          <w:lang w:val="en-US" w:eastAsia="en-US"/>
        </w:rPr>
        <w:t>Assistance Provided</w:t>
      </w:r>
    </w:p>
    <w:p w:rsidR="00BA4474" w:rsidRPr="007F6860" w:rsidRDefault="00BA4474" w:rsidP="00671932">
      <w:pPr>
        <w:pStyle w:val="ListParagraph"/>
        <w:widowControl/>
        <w:spacing w:after="0" w:line="240" w:lineRule="auto"/>
        <w:ind w:left="450"/>
        <w:jc w:val="both"/>
        <w:textAlignment w:val="baseline"/>
        <w:rPr>
          <w:rFonts w:ascii="Arial" w:eastAsia="Times New Roman" w:hAnsi="Arial" w:cs="Arial"/>
          <w:b/>
          <w:bCs/>
          <w:color w:val="002060"/>
          <w:sz w:val="24"/>
          <w:szCs w:val="24"/>
          <w:lang w:val="en-US" w:eastAsia="en-US"/>
        </w:rPr>
      </w:pPr>
      <w:r w:rsidRPr="007F6860"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  <w:t xml:space="preserve">A total of </w:t>
      </w:r>
      <w:r w:rsidRPr="007F6860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n-US"/>
        </w:rPr>
        <w:t>₱</w:t>
      </w:r>
      <w:r w:rsidR="00A77219" w:rsidRPr="00A77219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n-US"/>
        </w:rPr>
        <w:t xml:space="preserve">85,200.00 </w:t>
      </w:r>
      <w:r w:rsidRPr="007F6860"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  <w:t>worth o</w:t>
      </w:r>
      <w:r w:rsidR="007A0EF5"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  <w:t xml:space="preserve">f assistance was provided </w:t>
      </w:r>
      <w:r w:rsidR="00671932"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  <w:t>by</w:t>
      </w:r>
      <w:r w:rsidR="00A77219"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  <w:t xml:space="preserve"> </w:t>
      </w:r>
      <w:r w:rsidR="00A77219" w:rsidRPr="00671932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DSWD</w:t>
      </w:r>
      <w:r w:rsidR="00A77219"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  <w:t xml:space="preserve"> to</w:t>
      </w:r>
      <w:r w:rsidR="00671932"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  <w:t xml:space="preserve"> the affected </w:t>
      </w:r>
      <w:r w:rsidRPr="007F6860"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  <w:t>families</w:t>
      </w:r>
      <w:r w:rsidR="007A0EF5"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  <w:t xml:space="preserve"> </w:t>
      </w:r>
      <w:r w:rsidRPr="007F6860"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  <w:t xml:space="preserve">(see Table </w:t>
      </w:r>
      <w:r w:rsidR="00A77219"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  <w:t>4</w:t>
      </w:r>
      <w:r w:rsidRPr="007F6860"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  <w:t>).</w:t>
      </w:r>
    </w:p>
    <w:p w:rsidR="00A77219" w:rsidRDefault="00BA4474" w:rsidP="00BA4474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val="en-US" w:eastAsia="en-US"/>
        </w:rPr>
      </w:pPr>
      <w:r w:rsidRPr="00026D9F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val="en-US" w:eastAsia="en-US"/>
        </w:rPr>
        <w:t>      </w:t>
      </w:r>
    </w:p>
    <w:p w:rsidR="00BA4474" w:rsidRPr="00026D9F" w:rsidRDefault="00BA4474" w:rsidP="00A77219">
      <w:pPr>
        <w:widowControl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026D9F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val="en-US" w:eastAsia="en-US"/>
        </w:rPr>
        <w:t xml:space="preserve">  Table </w:t>
      </w:r>
      <w:r w:rsidR="00A77219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val="en-US" w:eastAsia="en-US"/>
        </w:rPr>
        <w:t>4</w:t>
      </w:r>
      <w:r w:rsidRPr="00026D9F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val="en-US" w:eastAsia="en-US"/>
        </w:rPr>
        <w:t>. Cost of Assistance Provided to Affected Families / Persons</w:t>
      </w:r>
    </w:p>
    <w:tbl>
      <w:tblPr>
        <w:tblW w:w="478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3220"/>
        <w:gridCol w:w="1122"/>
        <w:gridCol w:w="1108"/>
        <w:gridCol w:w="956"/>
        <w:gridCol w:w="1127"/>
        <w:gridCol w:w="1640"/>
      </w:tblGrid>
      <w:tr w:rsidR="00A77219" w:rsidRPr="00A77219" w:rsidTr="00A77219">
        <w:trPr>
          <w:trHeight w:val="20"/>
        </w:trPr>
        <w:tc>
          <w:tcPr>
            <w:tcW w:w="176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2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A77219" w:rsidRPr="00A77219" w:rsidTr="00A77219">
        <w:trPr>
          <w:trHeight w:val="20"/>
        </w:trPr>
        <w:tc>
          <w:tcPr>
            <w:tcW w:w="176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A77219" w:rsidRPr="00A77219" w:rsidTr="00A77219">
        <w:trPr>
          <w:trHeight w:val="20"/>
        </w:trPr>
        <w:tc>
          <w:tcPr>
            <w:tcW w:w="17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85,200.00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-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85,200.00 </w:t>
            </w:r>
          </w:p>
        </w:tc>
      </w:tr>
      <w:tr w:rsidR="00A77219" w:rsidRPr="00A77219" w:rsidTr="00A77219">
        <w:trPr>
          <w:trHeight w:val="20"/>
        </w:trPr>
        <w:tc>
          <w:tcPr>
            <w:tcW w:w="17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MIMAROPA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85,200.00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-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85,200.00 </w:t>
            </w:r>
          </w:p>
        </w:tc>
      </w:tr>
      <w:tr w:rsidR="00A77219" w:rsidRPr="00A77219" w:rsidTr="00A77219">
        <w:trPr>
          <w:trHeight w:val="20"/>
        </w:trPr>
        <w:tc>
          <w:tcPr>
            <w:tcW w:w="17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85,200.00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-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72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85,200.00 </w:t>
            </w:r>
          </w:p>
        </w:tc>
      </w:tr>
      <w:tr w:rsidR="00A77219" w:rsidRPr="00A77219" w:rsidTr="00A77219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721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7721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Puerto Princesa City (Capital)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772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85,200.00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77219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772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772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7219" w:rsidRPr="00A77219" w:rsidRDefault="00A77219" w:rsidP="00A7721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772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85,200.00 </w:t>
            </w:r>
          </w:p>
        </w:tc>
      </w:tr>
    </w:tbl>
    <w:p w:rsidR="00BA4474" w:rsidRPr="000E28BD" w:rsidRDefault="00BA4474" w:rsidP="00BA4474">
      <w:pPr>
        <w:pStyle w:val="ListParagraph"/>
        <w:spacing w:after="0" w:line="240" w:lineRule="auto"/>
        <w:ind w:left="426"/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</w:pPr>
      <w:r w:rsidRPr="000E28BD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Note: Ongoing assessment and validation being conducted.</w:t>
      </w:r>
    </w:p>
    <w:p w:rsidR="007A0EF5" w:rsidRDefault="006E5C4C" w:rsidP="007A0EF5">
      <w:pPr>
        <w:pStyle w:val="ListParagraph"/>
        <w:spacing w:after="0" w:line="240" w:lineRule="auto"/>
        <w:ind w:left="862"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CD740A">
        <w:rPr>
          <w:rFonts w:ascii="Arial" w:eastAsia="Arial" w:hAnsi="Arial" w:cs="Arial"/>
          <w:b/>
          <w:color w:val="002060"/>
          <w:sz w:val="24"/>
          <w:szCs w:val="24"/>
        </w:rPr>
        <w:tab/>
      </w:r>
      <w:r w:rsidR="007A0EF5" w:rsidRPr="000E28BD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A77219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:rsidR="00A77219" w:rsidRDefault="00A77219" w:rsidP="00B108F4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1149A2" w:rsidRPr="00312874" w:rsidRDefault="001149A2" w:rsidP="00B108F4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0070C0"/>
          <w:sz w:val="24"/>
          <w:szCs w:val="24"/>
        </w:rPr>
      </w:pPr>
      <w:r w:rsidRPr="00312874">
        <w:rPr>
          <w:rFonts w:ascii="Arial" w:eastAsia="Arial" w:hAnsi="Arial" w:cs="Arial"/>
          <w:b/>
          <w:color w:val="002060"/>
          <w:sz w:val="24"/>
          <w:szCs w:val="24"/>
        </w:rPr>
        <w:t>SITUATIONAL REPORT</w:t>
      </w:r>
    </w:p>
    <w:p w:rsidR="00C16E9F" w:rsidRPr="00312874" w:rsidRDefault="00C16E9F" w:rsidP="007507DE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0070C0"/>
          <w:sz w:val="24"/>
          <w:szCs w:val="24"/>
        </w:rPr>
      </w:pPr>
    </w:p>
    <w:p w:rsidR="00696D5E" w:rsidRPr="00312874" w:rsidRDefault="001149A2" w:rsidP="007507D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312874">
        <w:rPr>
          <w:rFonts w:ascii="Arial" w:eastAsia="Arial" w:hAnsi="Arial" w:cs="Arial"/>
          <w:b/>
          <w:sz w:val="24"/>
          <w:szCs w:val="24"/>
        </w:rPr>
        <w:t>DSWD-</w:t>
      </w:r>
      <w:r w:rsidR="00FF2430" w:rsidRPr="00312874">
        <w:rPr>
          <w:rFonts w:ascii="Arial" w:eastAsia="Arial" w:hAnsi="Arial" w:cs="Arial"/>
          <w:b/>
          <w:sz w:val="24"/>
          <w:szCs w:val="24"/>
        </w:rPr>
        <w:t>DRMB</w:t>
      </w:r>
    </w:p>
    <w:tbl>
      <w:tblPr>
        <w:tblW w:w="5000" w:type="pct"/>
        <w:tblInd w:w="-5" w:type="dxa"/>
        <w:tblLook w:val="0400" w:firstRow="0" w:lastRow="0" w:firstColumn="0" w:lastColumn="0" w:noHBand="0" w:noVBand="1"/>
      </w:tblPr>
      <w:tblGrid>
        <w:gridCol w:w="2171"/>
        <w:gridCol w:w="7566"/>
      </w:tblGrid>
      <w:tr w:rsidR="001149A2" w:rsidRPr="00312874" w:rsidTr="00CD740A">
        <w:trPr>
          <w:trHeight w:val="20"/>
        </w:trPr>
        <w:tc>
          <w:tcPr>
            <w:tcW w:w="11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149A2" w:rsidRPr="00312874" w:rsidRDefault="001149A2" w:rsidP="007507D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312874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149A2" w:rsidRPr="00312874" w:rsidRDefault="001149A2" w:rsidP="007507D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312874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65382" w:rsidRPr="00312874" w:rsidTr="00CD740A">
        <w:trPr>
          <w:trHeight w:val="20"/>
        </w:trPr>
        <w:tc>
          <w:tcPr>
            <w:tcW w:w="11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65382" w:rsidRPr="00D77CE1" w:rsidRDefault="007C788A" w:rsidP="007C788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25</w:t>
            </w:r>
            <w:r w:rsidR="006219AD" w:rsidRPr="00D77CE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April</w:t>
            </w:r>
            <w:r w:rsidR="00865382" w:rsidRPr="00D77CE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20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20</w:t>
            </w:r>
          </w:p>
        </w:tc>
        <w:tc>
          <w:tcPr>
            <w:tcW w:w="38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65382" w:rsidRPr="00D77CE1" w:rsidRDefault="00FF2430" w:rsidP="007C788A">
            <w:pPr>
              <w:pStyle w:val="ListParagraph"/>
              <w:widowControl/>
              <w:numPr>
                <w:ilvl w:val="0"/>
                <w:numId w:val="19"/>
              </w:numPr>
              <w:spacing w:after="0" w:line="240" w:lineRule="auto"/>
              <w:ind w:left="262" w:hanging="262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bookmarkStart w:id="0" w:name="_2et92p0" w:colFirst="0" w:colLast="0"/>
            <w:bookmarkEnd w:id="0"/>
            <w:r w:rsidRPr="00D77CE1">
              <w:rPr>
                <w:rFonts w:ascii="Arial" w:eastAsia="Arial" w:hAnsi="Arial" w:cs="Arial"/>
                <w:color w:val="0070C0"/>
                <w:sz w:val="20"/>
                <w:szCs w:val="24"/>
              </w:rPr>
              <w:t>The Disaster Response Operations Mo</w:t>
            </w:r>
            <w:r w:rsidR="00956919" w:rsidRPr="00D77CE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nitoring and Information Center </w:t>
            </w:r>
            <w:r w:rsidRPr="00D77CE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(DROMIC) of the DSWD-DRMB is closely coordinating with DSWD-Field Office </w:t>
            </w:r>
            <w:r w:rsidR="007C788A">
              <w:rPr>
                <w:rFonts w:ascii="Arial" w:eastAsia="Arial" w:hAnsi="Arial" w:cs="Arial"/>
                <w:color w:val="0070C0"/>
                <w:sz w:val="20"/>
                <w:szCs w:val="24"/>
              </w:rPr>
              <w:t>MIMAROPA</w:t>
            </w:r>
            <w:r w:rsidR="00956919" w:rsidRPr="00D77CE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7CE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for </w:t>
            </w:r>
            <w:r w:rsidR="00312874" w:rsidRPr="00D77CE1">
              <w:rPr>
                <w:rFonts w:ascii="Arial" w:eastAsia="Arial" w:hAnsi="Arial" w:cs="Arial"/>
                <w:color w:val="0070C0"/>
                <w:sz w:val="20"/>
                <w:szCs w:val="24"/>
              </w:rPr>
              <w:t>significant reports on the status of affected families, assistance, and relief efforts</w:t>
            </w:r>
            <w:r w:rsidRPr="00D77CE1"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</w:p>
        </w:tc>
      </w:tr>
    </w:tbl>
    <w:p w:rsidR="007C788A" w:rsidRDefault="007C788A" w:rsidP="00FF2430">
      <w:pPr>
        <w:spacing w:after="0" w:line="240" w:lineRule="auto"/>
        <w:contextualSpacing/>
        <w:rPr>
          <w:rFonts w:ascii="Arial" w:eastAsia="Arial" w:hAnsi="Arial" w:cs="Arial"/>
          <w:sz w:val="20"/>
          <w:szCs w:val="24"/>
        </w:rPr>
      </w:pPr>
    </w:p>
    <w:p w:rsidR="00FF2430" w:rsidRPr="00312874" w:rsidRDefault="0037361E" w:rsidP="00FF2430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312874">
        <w:rPr>
          <w:rFonts w:ascii="Arial" w:eastAsia="Arial" w:hAnsi="Arial" w:cs="Arial"/>
          <w:b/>
          <w:sz w:val="24"/>
          <w:szCs w:val="24"/>
        </w:rPr>
        <w:t xml:space="preserve">DSWD-FO </w:t>
      </w:r>
      <w:r w:rsidR="007C788A">
        <w:rPr>
          <w:rFonts w:ascii="Arial" w:eastAsia="Arial" w:hAnsi="Arial" w:cs="Arial"/>
          <w:b/>
          <w:sz w:val="24"/>
          <w:szCs w:val="24"/>
        </w:rPr>
        <w:t>MIMAROPA</w:t>
      </w:r>
    </w:p>
    <w:tbl>
      <w:tblPr>
        <w:tblStyle w:val="1"/>
        <w:tblW w:w="5000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171"/>
        <w:gridCol w:w="7566"/>
      </w:tblGrid>
      <w:tr w:rsidR="00FF2430" w:rsidRPr="00312874" w:rsidTr="00517F39">
        <w:trPr>
          <w:trHeight w:val="20"/>
        </w:trPr>
        <w:tc>
          <w:tcPr>
            <w:tcW w:w="11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430" w:rsidRPr="00312874" w:rsidRDefault="00FF2430" w:rsidP="00731E80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12874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8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430" w:rsidRPr="00312874" w:rsidRDefault="00FF2430" w:rsidP="00731E80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12874">
              <w:rPr>
                <w:rFonts w:ascii="Arial" w:eastAsia="Arial" w:hAnsi="Arial" w:cs="Arial"/>
                <w:b/>
                <w:sz w:val="20"/>
                <w:szCs w:val="20"/>
              </w:rPr>
              <w:t>SITUATIONS / ACTIONS UNDERTAKEN</w:t>
            </w:r>
          </w:p>
        </w:tc>
      </w:tr>
      <w:tr w:rsidR="00FF2430" w:rsidRPr="00312874" w:rsidTr="007C788A">
        <w:trPr>
          <w:trHeight w:val="1257"/>
        </w:trPr>
        <w:tc>
          <w:tcPr>
            <w:tcW w:w="11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430" w:rsidRPr="005D5026" w:rsidRDefault="005D5026" w:rsidP="005D50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25 </w:t>
            </w:r>
            <w:r w:rsidR="007C788A" w:rsidRPr="005D502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April </w:t>
            </w:r>
            <w:r w:rsidR="00DE053F" w:rsidRPr="005D5026">
              <w:rPr>
                <w:rFonts w:ascii="Arial" w:eastAsia="Arial" w:hAnsi="Arial" w:cs="Arial"/>
                <w:color w:val="0070C0"/>
                <w:sz w:val="20"/>
                <w:szCs w:val="24"/>
              </w:rPr>
              <w:t>2019</w:t>
            </w:r>
          </w:p>
        </w:tc>
        <w:tc>
          <w:tcPr>
            <w:tcW w:w="38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88A" w:rsidRPr="007C788A" w:rsidRDefault="00A46280" w:rsidP="007C788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73" w:hanging="273"/>
              <w:jc w:val="both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DSWD-FO </w:t>
            </w:r>
            <w:r w:rsidR="007C788A">
              <w:rPr>
                <w:rFonts w:ascii="Arial" w:hAnsi="Arial" w:cs="Arial"/>
                <w:color w:val="0070C0"/>
                <w:sz w:val="20"/>
                <w:szCs w:val="20"/>
              </w:rPr>
              <w:t>MIMAROPA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C788A">
              <w:rPr>
                <w:rFonts w:ascii="Arial" w:hAnsi="Arial" w:cs="Arial"/>
                <w:color w:val="0070C0"/>
                <w:sz w:val="20"/>
                <w:szCs w:val="20"/>
              </w:rPr>
              <w:t xml:space="preserve">provided 71 family food packs and 71 sleeping kits to the affected families amounting to </w:t>
            </w:r>
            <w:r w:rsidR="007C788A" w:rsidRPr="007C788A">
              <w:rPr>
                <w:rFonts w:ascii="Arial" w:hAnsi="Arial" w:cs="Arial"/>
                <w:bCs/>
                <w:color w:val="0070C0"/>
                <w:sz w:val="20"/>
                <w:szCs w:val="20"/>
              </w:rPr>
              <w:t>₱85,200.00.</w:t>
            </w:r>
          </w:p>
          <w:p w:rsidR="005D5026" w:rsidRPr="005D5026" w:rsidRDefault="000524F7" w:rsidP="005D5026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73" w:hanging="273"/>
              <w:jc w:val="both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Disaster Response Management Division (DRMD) is closely coordinating with the </w:t>
            </w:r>
            <w:r w:rsidR="007C788A">
              <w:rPr>
                <w:rFonts w:ascii="Arial" w:hAnsi="Arial" w:cs="Arial"/>
                <w:color w:val="0070C0"/>
                <w:sz w:val="20"/>
                <w:szCs w:val="20"/>
              </w:rPr>
              <w:t>SWADT Office Palawan and concerned LGU to assist the affected families and thoroughly assess their needs.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bookmarkStart w:id="1" w:name="_GoBack"/>
            <w:bookmarkEnd w:id="1"/>
          </w:p>
        </w:tc>
      </w:tr>
    </w:tbl>
    <w:p w:rsidR="00CD740A" w:rsidRDefault="00CC5DC8" w:rsidP="001F7C48">
      <w:pPr>
        <w:tabs>
          <w:tab w:val="left" w:pos="6997"/>
        </w:tabs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>
        <w:rPr>
          <w:rFonts w:ascii="Arial" w:eastAsia="Arial" w:hAnsi="Arial" w:cs="Arial"/>
          <w:i/>
          <w:sz w:val="20"/>
          <w:szCs w:val="24"/>
        </w:rPr>
        <w:tab/>
      </w:r>
    </w:p>
    <w:p w:rsidR="001149A2" w:rsidRPr="00312874" w:rsidRDefault="001149A2" w:rsidP="007507DE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312874">
        <w:rPr>
          <w:rFonts w:ascii="Arial" w:eastAsia="Arial" w:hAnsi="Arial" w:cs="Arial"/>
          <w:i/>
          <w:sz w:val="20"/>
          <w:szCs w:val="24"/>
        </w:rPr>
        <w:t>*****</w:t>
      </w:r>
    </w:p>
    <w:p w:rsidR="00475561" w:rsidRPr="00312874" w:rsidRDefault="00CA5BCD" w:rsidP="007507DE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4"/>
          <w:szCs w:val="24"/>
        </w:rPr>
      </w:pPr>
      <w:r w:rsidRPr="00312874">
        <w:rPr>
          <w:rFonts w:ascii="Arial" w:eastAsia="Arial" w:hAnsi="Arial" w:cs="Arial"/>
          <w:i/>
          <w:color w:val="263238"/>
          <w:sz w:val="20"/>
          <w:szCs w:val="24"/>
        </w:rPr>
        <w:t>The Disaster Response Operations Mo</w:t>
      </w:r>
      <w:r w:rsidR="00073204">
        <w:rPr>
          <w:rFonts w:ascii="Arial" w:eastAsia="Arial" w:hAnsi="Arial" w:cs="Arial"/>
          <w:i/>
          <w:color w:val="263238"/>
          <w:sz w:val="20"/>
          <w:szCs w:val="24"/>
        </w:rPr>
        <w:t xml:space="preserve">nitoring and Information Center </w:t>
      </w:r>
      <w:r w:rsidRPr="00312874">
        <w:rPr>
          <w:rFonts w:ascii="Arial" w:eastAsia="Arial" w:hAnsi="Arial" w:cs="Arial"/>
          <w:i/>
          <w:color w:val="263238"/>
          <w:sz w:val="20"/>
          <w:szCs w:val="24"/>
        </w:rPr>
        <w:t>(DROMIC) of the DSWD-DRMB is</w:t>
      </w:r>
      <w:r w:rsidR="00A77A61">
        <w:rPr>
          <w:rFonts w:ascii="Arial" w:eastAsia="Arial" w:hAnsi="Arial" w:cs="Arial"/>
          <w:i/>
          <w:color w:val="263238"/>
          <w:sz w:val="20"/>
          <w:szCs w:val="24"/>
        </w:rPr>
        <w:t xml:space="preserve"> closely coordinating with </w:t>
      </w:r>
      <w:r w:rsidRPr="00312874">
        <w:rPr>
          <w:rFonts w:ascii="Arial" w:eastAsia="Arial" w:hAnsi="Arial" w:cs="Arial"/>
          <w:i/>
          <w:color w:val="263238"/>
          <w:sz w:val="20"/>
          <w:szCs w:val="24"/>
        </w:rPr>
        <w:t>DSWD-</w:t>
      </w:r>
      <w:r w:rsidR="0037361E" w:rsidRPr="00312874">
        <w:rPr>
          <w:rFonts w:ascii="Arial" w:eastAsia="Arial" w:hAnsi="Arial" w:cs="Arial"/>
          <w:i/>
          <w:color w:val="263238"/>
          <w:sz w:val="20"/>
          <w:szCs w:val="24"/>
        </w:rPr>
        <w:t xml:space="preserve">FO </w:t>
      </w:r>
      <w:r w:rsidR="00042FE5">
        <w:rPr>
          <w:rFonts w:ascii="Arial" w:eastAsia="Arial" w:hAnsi="Arial" w:cs="Arial"/>
          <w:i/>
          <w:color w:val="263238"/>
          <w:sz w:val="20"/>
          <w:szCs w:val="24"/>
        </w:rPr>
        <w:t xml:space="preserve">MIMAROPA </w:t>
      </w:r>
      <w:r w:rsidRPr="00312874">
        <w:rPr>
          <w:rFonts w:ascii="Arial" w:eastAsia="Arial" w:hAnsi="Arial" w:cs="Arial"/>
          <w:i/>
          <w:color w:val="263238"/>
          <w:sz w:val="20"/>
          <w:szCs w:val="24"/>
        </w:rPr>
        <w:t>for any significant disaster response updates.</w:t>
      </w:r>
    </w:p>
    <w:p w:rsidR="00C9090C" w:rsidRPr="00312874" w:rsidRDefault="00C9090C" w:rsidP="007507DE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4"/>
          <w:szCs w:val="24"/>
        </w:rPr>
      </w:pPr>
    </w:p>
    <w:p w:rsidR="008B1C2D" w:rsidRPr="00312874" w:rsidRDefault="008B1C2D" w:rsidP="007507DE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4"/>
          <w:szCs w:val="24"/>
        </w:rPr>
      </w:pPr>
    </w:p>
    <w:p w:rsidR="00B4720C" w:rsidRPr="00CD740A" w:rsidRDefault="008B1C2D" w:rsidP="007507DE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D740A">
        <w:rPr>
          <w:rFonts w:ascii="Arial" w:eastAsia="Arial" w:hAnsi="Arial" w:cs="Arial"/>
          <w:sz w:val="24"/>
          <w:szCs w:val="24"/>
        </w:rPr>
        <w:t>Prepared by:</w:t>
      </w:r>
    </w:p>
    <w:p w:rsidR="00360818" w:rsidRPr="00CD740A" w:rsidRDefault="00360818" w:rsidP="007507DE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8B1C2D" w:rsidRPr="00CD740A" w:rsidRDefault="008B1C2D" w:rsidP="007507DE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</w:p>
    <w:p w:rsidR="008B1C2D" w:rsidRPr="00CD740A" w:rsidRDefault="00042FE5" w:rsidP="007507DE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MARIEL B. FERRARIZ</w:t>
      </w:r>
    </w:p>
    <w:p w:rsidR="009709A5" w:rsidRPr="00CD740A" w:rsidRDefault="009709A5" w:rsidP="007507DE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8B1C2D" w:rsidRDefault="008B1C2D" w:rsidP="007507DE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CD740A" w:rsidRPr="00CD740A" w:rsidRDefault="00CD740A" w:rsidP="007507DE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2F35F9" w:rsidRPr="00CD740A" w:rsidRDefault="00E969C1" w:rsidP="002F35F9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RODEL V. CABADDU</w:t>
      </w:r>
    </w:p>
    <w:p w:rsidR="00DE053F" w:rsidRDefault="00C9090C" w:rsidP="0058043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CD740A">
        <w:rPr>
          <w:rFonts w:ascii="Arial" w:eastAsia="Arial" w:hAnsi="Arial" w:cs="Arial"/>
          <w:sz w:val="24"/>
          <w:szCs w:val="24"/>
          <w:highlight w:val="white"/>
        </w:rPr>
        <w:t>Releasing Officer</w:t>
      </w:r>
    </w:p>
    <w:p w:rsidR="00DE053F" w:rsidRPr="00DE053F" w:rsidRDefault="00DE053F" w:rsidP="00DE053F">
      <w:pPr>
        <w:rPr>
          <w:rFonts w:ascii="Arial" w:eastAsia="Arial" w:hAnsi="Arial" w:cs="Arial"/>
          <w:sz w:val="24"/>
          <w:szCs w:val="24"/>
          <w:highlight w:val="white"/>
        </w:rPr>
      </w:pPr>
    </w:p>
    <w:p w:rsidR="00DE053F" w:rsidRPr="00DE053F" w:rsidRDefault="00DE053F" w:rsidP="00DE053F">
      <w:pPr>
        <w:rPr>
          <w:rFonts w:ascii="Arial" w:eastAsia="Arial" w:hAnsi="Arial" w:cs="Arial"/>
          <w:sz w:val="24"/>
          <w:szCs w:val="24"/>
          <w:highlight w:val="white"/>
        </w:rPr>
      </w:pPr>
    </w:p>
    <w:p w:rsidR="00DE053F" w:rsidRPr="00DE053F" w:rsidRDefault="00DE053F" w:rsidP="00DE053F">
      <w:pPr>
        <w:rPr>
          <w:rFonts w:ascii="Arial" w:eastAsia="Arial" w:hAnsi="Arial" w:cs="Arial"/>
          <w:sz w:val="24"/>
          <w:szCs w:val="24"/>
          <w:highlight w:val="white"/>
        </w:rPr>
      </w:pPr>
    </w:p>
    <w:p w:rsidR="00DE053F" w:rsidRPr="00DE053F" w:rsidRDefault="00DE053F" w:rsidP="00DE053F">
      <w:pPr>
        <w:rPr>
          <w:rFonts w:ascii="Arial" w:eastAsia="Arial" w:hAnsi="Arial" w:cs="Arial"/>
          <w:sz w:val="24"/>
          <w:szCs w:val="24"/>
          <w:highlight w:val="white"/>
        </w:rPr>
      </w:pPr>
    </w:p>
    <w:p w:rsidR="00DE053F" w:rsidRPr="00DE053F" w:rsidRDefault="00DE053F" w:rsidP="00DE053F">
      <w:pPr>
        <w:rPr>
          <w:rFonts w:ascii="Arial" w:eastAsia="Arial" w:hAnsi="Arial" w:cs="Arial"/>
          <w:sz w:val="24"/>
          <w:szCs w:val="24"/>
          <w:highlight w:val="white"/>
        </w:rPr>
      </w:pPr>
    </w:p>
    <w:p w:rsidR="00DE053F" w:rsidRDefault="00B73FFF" w:rsidP="00DE053F">
      <w:pPr>
        <w:rPr>
          <w:rFonts w:ascii="Arial" w:eastAsia="Arial" w:hAnsi="Arial" w:cs="Arial"/>
          <w:b/>
          <w:color w:val="002060"/>
          <w:sz w:val="28"/>
          <w:szCs w:val="24"/>
        </w:rPr>
      </w:pPr>
      <w:r w:rsidRPr="00B73FFF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1F4219F" wp14:editId="4DBAA5F4">
                <wp:simplePos x="0" y="0"/>
                <wp:positionH relativeFrom="column">
                  <wp:posOffset>-38100</wp:posOffset>
                </wp:positionH>
                <wp:positionV relativeFrom="paragraph">
                  <wp:posOffset>341630</wp:posOffset>
                </wp:positionV>
                <wp:extent cx="617982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FFF" w:rsidRPr="00B73FFF" w:rsidRDefault="00B73FFF" w:rsidP="00B73FF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B73FFF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The Philippine Navy rescuing the affected residents of Purok Lapu-lapu, Brggy Bagong Silang Puerto Princesa City, Palawan</w:t>
                            </w:r>
                          </w:p>
                          <w:p w:rsidR="00B73FFF" w:rsidRPr="00B73FFF" w:rsidRDefault="00B73FF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F421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pt;margin-top:26.9pt;width:486.6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" filled="f" stroked="f">
                <v:textbox style="mso-fit-shape-to-text:t">
                  <w:txbxContent>
                    <w:p w:rsidR="00B73FFF" w:rsidRPr="00B73FFF" w:rsidRDefault="00B73FFF" w:rsidP="00B73FFF">
                      <w:pPr>
                        <w:spacing w:after="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B73FFF">
                        <w:rPr>
                          <w:rFonts w:ascii="Arial" w:hAnsi="Arial" w:cs="Arial"/>
                          <w:i/>
                          <w:iCs/>
                        </w:rPr>
                        <w:t>The Philippine Navy rescuing the affected residents of Purok Lapu-lapu, Brggy Bagong Silang Puerto Princesa City, Palawan</w:t>
                      </w:r>
                    </w:p>
                    <w:p w:rsidR="00B73FFF" w:rsidRPr="00B73FFF" w:rsidRDefault="00B73FFF"/>
                  </w:txbxContent>
                </v:textbox>
              </v:shape>
            </w:pict>
          </mc:Fallback>
        </mc:AlternateContent>
      </w:r>
      <w:r w:rsidRPr="00B73FFF">
        <w:rPr>
          <w:rFonts w:ascii="Arial" w:eastAsia="Arial" w:hAnsi="Arial" w:cs="Arial"/>
          <w:b/>
          <w:color w:val="002060"/>
          <w:sz w:val="28"/>
          <w:szCs w:val="24"/>
        </w:rPr>
        <w:t>PHOTO DOCUMENTATION</w:t>
      </w:r>
    </w:p>
    <w:p w:rsidR="00B73FFF" w:rsidRDefault="00B73FFF" w:rsidP="00DE053F">
      <w:pPr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73FFF" w:rsidRPr="00B73FFF" w:rsidRDefault="00B73FFF" w:rsidP="00DE053F">
      <w:pPr>
        <w:rPr>
          <w:rFonts w:ascii="Arial" w:eastAsia="Arial" w:hAnsi="Arial" w:cs="Arial"/>
          <w:b/>
          <w:color w:val="002060"/>
          <w:sz w:val="28"/>
          <w:szCs w:val="24"/>
          <w:highlight w:val="whit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40D0659" wp14:editId="72B95780">
            <wp:simplePos x="0" y="0"/>
            <wp:positionH relativeFrom="margin">
              <wp:posOffset>996950</wp:posOffset>
            </wp:positionH>
            <wp:positionV relativeFrom="paragraph">
              <wp:posOffset>136525</wp:posOffset>
            </wp:positionV>
            <wp:extent cx="4194810" cy="2514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1" t="-347" r="656" b="347"/>
                    <a:stretch/>
                  </pic:blipFill>
                  <pic:spPr bwMode="auto">
                    <a:xfrm>
                      <a:off x="0" y="0"/>
                      <a:ext cx="41948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E053F" w:rsidRPr="00DE053F" w:rsidRDefault="00DE053F" w:rsidP="00DE053F">
      <w:pPr>
        <w:rPr>
          <w:rFonts w:ascii="Arial" w:eastAsia="Arial" w:hAnsi="Arial" w:cs="Arial"/>
          <w:sz w:val="24"/>
          <w:szCs w:val="24"/>
          <w:highlight w:val="white"/>
        </w:rPr>
      </w:pPr>
    </w:p>
    <w:p w:rsidR="00DE053F" w:rsidRPr="00DE053F" w:rsidRDefault="00DE053F" w:rsidP="00DE053F">
      <w:pPr>
        <w:rPr>
          <w:rFonts w:ascii="Arial" w:eastAsia="Arial" w:hAnsi="Arial" w:cs="Arial"/>
          <w:sz w:val="24"/>
          <w:szCs w:val="24"/>
          <w:highlight w:val="white"/>
        </w:rPr>
      </w:pPr>
    </w:p>
    <w:p w:rsidR="00DE053F" w:rsidRPr="00DE053F" w:rsidRDefault="00DE053F" w:rsidP="00DE053F">
      <w:pPr>
        <w:rPr>
          <w:rFonts w:ascii="Arial" w:eastAsia="Arial" w:hAnsi="Arial" w:cs="Arial"/>
          <w:sz w:val="24"/>
          <w:szCs w:val="24"/>
          <w:highlight w:val="white"/>
        </w:rPr>
      </w:pPr>
    </w:p>
    <w:p w:rsidR="00DE053F" w:rsidRPr="00DE053F" w:rsidRDefault="00DE053F" w:rsidP="00DE053F">
      <w:pPr>
        <w:rPr>
          <w:rFonts w:ascii="Arial" w:eastAsia="Arial" w:hAnsi="Arial" w:cs="Arial"/>
          <w:sz w:val="24"/>
          <w:szCs w:val="24"/>
          <w:highlight w:val="white"/>
        </w:rPr>
      </w:pPr>
    </w:p>
    <w:p w:rsidR="00DE053F" w:rsidRPr="00DE053F" w:rsidRDefault="00DE053F" w:rsidP="00DE053F">
      <w:pPr>
        <w:rPr>
          <w:rFonts w:ascii="Arial" w:eastAsia="Arial" w:hAnsi="Arial" w:cs="Arial"/>
          <w:sz w:val="24"/>
          <w:szCs w:val="24"/>
          <w:highlight w:val="white"/>
        </w:rPr>
      </w:pPr>
    </w:p>
    <w:p w:rsidR="00DE053F" w:rsidRPr="00DE053F" w:rsidRDefault="00DE053F" w:rsidP="00DE053F">
      <w:pPr>
        <w:rPr>
          <w:rFonts w:ascii="Arial" w:eastAsia="Arial" w:hAnsi="Arial" w:cs="Arial"/>
          <w:sz w:val="24"/>
          <w:szCs w:val="24"/>
          <w:highlight w:val="white"/>
        </w:rPr>
      </w:pPr>
    </w:p>
    <w:p w:rsidR="00DE053F" w:rsidRPr="00DE053F" w:rsidRDefault="00DE053F" w:rsidP="00DE053F">
      <w:pPr>
        <w:rPr>
          <w:rFonts w:ascii="Arial" w:eastAsia="Arial" w:hAnsi="Arial" w:cs="Arial"/>
          <w:sz w:val="24"/>
          <w:szCs w:val="24"/>
          <w:highlight w:val="white"/>
        </w:rPr>
      </w:pPr>
    </w:p>
    <w:p w:rsidR="000B5346" w:rsidRPr="00DE053F" w:rsidRDefault="00B73FFF" w:rsidP="00DE053F">
      <w:pPr>
        <w:tabs>
          <w:tab w:val="left" w:pos="6348"/>
        </w:tabs>
        <w:rPr>
          <w:rFonts w:ascii="Arial" w:eastAsia="Arial" w:hAnsi="Arial" w:cs="Arial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F458041" wp14:editId="58561F2B">
            <wp:simplePos x="0" y="0"/>
            <wp:positionH relativeFrom="margin">
              <wp:align>center</wp:align>
            </wp:positionH>
            <wp:positionV relativeFrom="paragraph">
              <wp:posOffset>1099185</wp:posOffset>
            </wp:positionV>
            <wp:extent cx="4196079" cy="2514600"/>
            <wp:effectExtent l="0" t="0" r="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6" t="22137" r="22276" b="19131"/>
                    <a:stretch/>
                  </pic:blipFill>
                  <pic:spPr bwMode="auto">
                    <a:xfrm>
                      <a:off x="0" y="0"/>
                      <a:ext cx="4196079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73FFF">
        <w:rPr>
          <w:rFonts w:ascii="Arial" w:eastAsia="Arial" w:hAnsi="Arial" w:cs="Arial"/>
          <w:b/>
          <w:noProof/>
          <w:color w:val="002060"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0559A15" wp14:editId="1F050EC4">
                <wp:simplePos x="0" y="0"/>
                <wp:positionH relativeFrom="margin">
                  <wp:align>left</wp:align>
                </wp:positionH>
                <wp:positionV relativeFrom="paragraph">
                  <wp:posOffset>510540</wp:posOffset>
                </wp:positionV>
                <wp:extent cx="6179820" cy="14046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FFF" w:rsidRDefault="00B73FFF" w:rsidP="00B73FF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D12626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Relief distribution of the DSWD through SWADT Office Palawan to the displaced families of the fire incident in Pilot Elementary School</w:t>
                            </w:r>
                          </w:p>
                          <w:p w:rsidR="00B73FFF" w:rsidRPr="00B73FFF" w:rsidRDefault="00B73FFF" w:rsidP="00B73FF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559A15" id="_x0000_s1027" type="#_x0000_t202" style="position:absolute;margin-left:0;margin-top:40.2pt;width:486.6pt;height:110.6pt;z-index:-2516531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" filled="f" stroked="f">
                <v:textbox style="mso-fit-shape-to-text:t">
                  <w:txbxContent>
                    <w:p w:rsidR="00B73FFF" w:rsidRDefault="00B73FFF" w:rsidP="00B73FF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D12626">
                        <w:rPr>
                          <w:rFonts w:ascii="Arial" w:hAnsi="Arial" w:cs="Arial"/>
                          <w:i/>
                          <w:iCs/>
                        </w:rPr>
                        <w:t>Relief distribution of the DSWD through SWADT Office Palawan to the displaced families of the fire incident in Pilot Elementary School</w:t>
                      </w:r>
                    </w:p>
                    <w:p w:rsidR="00B73FFF" w:rsidRPr="00B73FFF" w:rsidRDefault="00B73FFF" w:rsidP="00B73FFF"/>
                  </w:txbxContent>
                </v:textbox>
                <w10:wrap anchorx="margin"/>
              </v:shape>
            </w:pict>
          </mc:Fallback>
        </mc:AlternateContent>
      </w:r>
    </w:p>
    <w:sectPr w:rsidR="000B5346" w:rsidRPr="00DE053F" w:rsidSect="006E5C4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/>
      <w:pgMar w:top="360" w:right="1080" w:bottom="360" w:left="1080" w:header="360" w:footer="35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21F" w:rsidRDefault="0079121F">
      <w:pPr>
        <w:spacing w:after="0" w:line="240" w:lineRule="auto"/>
      </w:pPr>
      <w:r>
        <w:separator/>
      </w:r>
    </w:p>
  </w:endnote>
  <w:endnote w:type="continuationSeparator" w:id="0">
    <w:p w:rsidR="0079121F" w:rsidRDefault="00791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DA9" w:rsidRPr="00D4346C" w:rsidRDefault="00B75DA9" w:rsidP="006E5C4C">
    <w:pPr>
      <w:pBdr>
        <w:bottom w:val="single" w:sz="6" w:space="0" w:color="000000"/>
      </w:pBdr>
      <w:tabs>
        <w:tab w:val="left" w:pos="2371"/>
        <w:tab w:val="center" w:pos="5233"/>
      </w:tabs>
      <w:spacing w:after="0" w:line="240" w:lineRule="auto"/>
      <w:jc w:val="right"/>
      <w:rPr>
        <w:rFonts w:ascii="Arial" w:hAnsi="Arial" w:cs="Arial"/>
        <w:sz w:val="14"/>
        <w:szCs w:val="16"/>
      </w:rPr>
    </w:pPr>
  </w:p>
  <w:p w:rsidR="00B75DA9" w:rsidRPr="00D4346C" w:rsidRDefault="0082655B" w:rsidP="00D4346C">
    <w:pPr>
      <w:pBdr>
        <w:top w:val="nil"/>
        <w:left w:val="nil"/>
        <w:bottom w:val="nil"/>
        <w:right w:val="nil"/>
        <w:between w:val="nil"/>
      </w:pBdr>
      <w:spacing w:after="0" w:line="240" w:lineRule="auto"/>
      <w:ind w:right="27"/>
      <w:jc w:val="right"/>
      <w:rPr>
        <w:rFonts w:ascii="Arial" w:eastAsia="Arial" w:hAnsi="Arial" w:cs="Arial"/>
        <w:sz w:val="14"/>
        <w:szCs w:val="16"/>
      </w:rPr>
    </w:pPr>
    <w:bookmarkStart w:id="2" w:name="_1t3h5sf" w:colFirst="0" w:colLast="0"/>
    <w:bookmarkEnd w:id="2"/>
    <w:r w:rsidRPr="00D4346C">
      <w:rPr>
        <w:rFonts w:ascii="Arial" w:hAnsi="Arial" w:cs="Arial"/>
        <w:sz w:val="14"/>
        <w:szCs w:val="16"/>
      </w:rPr>
      <w:t xml:space="preserve">Page </w:t>
    </w:r>
    <w:r w:rsidR="00F216A6" w:rsidRPr="00D4346C">
      <w:rPr>
        <w:rFonts w:ascii="Arial" w:hAnsi="Arial" w:cs="Arial"/>
        <w:sz w:val="14"/>
        <w:szCs w:val="16"/>
      </w:rPr>
      <w:fldChar w:fldCharType="begin"/>
    </w:r>
    <w:r w:rsidRPr="00D4346C">
      <w:rPr>
        <w:rFonts w:ascii="Arial" w:hAnsi="Arial" w:cs="Arial"/>
        <w:sz w:val="14"/>
        <w:szCs w:val="16"/>
      </w:rPr>
      <w:instrText>PAGE</w:instrText>
    </w:r>
    <w:r w:rsidR="00F216A6" w:rsidRPr="00D4346C">
      <w:rPr>
        <w:rFonts w:ascii="Arial" w:hAnsi="Arial" w:cs="Arial"/>
        <w:sz w:val="14"/>
        <w:szCs w:val="16"/>
      </w:rPr>
      <w:fldChar w:fldCharType="separate"/>
    </w:r>
    <w:r w:rsidR="00671932">
      <w:rPr>
        <w:rFonts w:ascii="Arial" w:hAnsi="Arial" w:cs="Arial"/>
        <w:noProof/>
        <w:sz w:val="14"/>
        <w:szCs w:val="16"/>
      </w:rPr>
      <w:t>3</w:t>
    </w:r>
    <w:r w:rsidR="00F216A6" w:rsidRPr="00D4346C">
      <w:rPr>
        <w:rFonts w:ascii="Arial" w:hAnsi="Arial" w:cs="Arial"/>
        <w:sz w:val="14"/>
        <w:szCs w:val="16"/>
      </w:rPr>
      <w:fldChar w:fldCharType="end"/>
    </w:r>
    <w:r w:rsidRPr="00D4346C">
      <w:rPr>
        <w:rFonts w:ascii="Arial" w:hAnsi="Arial" w:cs="Arial"/>
        <w:sz w:val="14"/>
        <w:szCs w:val="16"/>
      </w:rPr>
      <w:t xml:space="preserve"> of </w:t>
    </w:r>
    <w:r w:rsidR="00F216A6" w:rsidRPr="00D4346C">
      <w:rPr>
        <w:rFonts w:ascii="Arial" w:hAnsi="Arial" w:cs="Arial"/>
        <w:sz w:val="14"/>
        <w:szCs w:val="16"/>
      </w:rPr>
      <w:fldChar w:fldCharType="begin"/>
    </w:r>
    <w:r w:rsidRPr="00D4346C">
      <w:rPr>
        <w:rFonts w:ascii="Arial" w:hAnsi="Arial" w:cs="Arial"/>
        <w:sz w:val="14"/>
        <w:szCs w:val="16"/>
      </w:rPr>
      <w:instrText>NUMPAGES</w:instrText>
    </w:r>
    <w:r w:rsidR="00F216A6" w:rsidRPr="00D4346C">
      <w:rPr>
        <w:rFonts w:ascii="Arial" w:hAnsi="Arial" w:cs="Arial"/>
        <w:sz w:val="14"/>
        <w:szCs w:val="16"/>
      </w:rPr>
      <w:fldChar w:fldCharType="separate"/>
    </w:r>
    <w:r w:rsidR="00671932">
      <w:rPr>
        <w:rFonts w:ascii="Arial" w:hAnsi="Arial" w:cs="Arial"/>
        <w:noProof/>
        <w:sz w:val="14"/>
        <w:szCs w:val="16"/>
      </w:rPr>
      <w:t>3</w:t>
    </w:r>
    <w:r w:rsidR="00F216A6" w:rsidRPr="00D4346C">
      <w:rPr>
        <w:rFonts w:ascii="Arial" w:hAnsi="Arial" w:cs="Arial"/>
        <w:sz w:val="14"/>
        <w:szCs w:val="16"/>
      </w:rPr>
      <w:fldChar w:fldCharType="end"/>
    </w:r>
    <w:r w:rsidRPr="00D4346C">
      <w:rPr>
        <w:rFonts w:ascii="Arial" w:hAnsi="Arial" w:cs="Arial"/>
        <w:sz w:val="14"/>
        <w:szCs w:val="16"/>
      </w:rPr>
      <w:t xml:space="preserve">| </w:t>
    </w:r>
    <w:r w:rsidR="00D4346C" w:rsidRPr="00D4346C">
      <w:rPr>
        <w:rFonts w:ascii="Arial" w:eastAsia="Arial" w:hAnsi="Arial" w:cs="Arial"/>
        <w:sz w:val="14"/>
        <w:szCs w:val="16"/>
      </w:rPr>
      <w:t>DSWD DROMIC Report #1 on the Fire Incident in Brgy. Bagong Silang, Puerto Princesa City, Palawan as of 25 April 2020, 6PM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21F" w:rsidRDefault="0079121F">
      <w:pPr>
        <w:spacing w:after="0" w:line="240" w:lineRule="auto"/>
      </w:pPr>
      <w:r>
        <w:separator/>
      </w:r>
    </w:p>
  </w:footnote>
  <w:footnote w:type="continuationSeparator" w:id="0">
    <w:p w:rsidR="0079121F" w:rsidRDefault="007912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062" w:rsidRDefault="00AC4062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C4062" w:rsidRDefault="00AC4062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>
          <wp:extent cx="2247900" cy="646271"/>
          <wp:effectExtent l="0" t="0" r="0" b="1905"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AC4062" w:rsidRDefault="00AC4062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:rsidR="00B75DA9" w:rsidRPr="00AC4062" w:rsidRDefault="00B75DA9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3C2F"/>
    <w:multiLevelType w:val="hybridMultilevel"/>
    <w:tmpl w:val="4852BDA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0677B"/>
    <w:multiLevelType w:val="hybridMultilevel"/>
    <w:tmpl w:val="441678E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D26AE"/>
    <w:multiLevelType w:val="hybridMultilevel"/>
    <w:tmpl w:val="C4C8C3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41986"/>
    <w:multiLevelType w:val="hybridMultilevel"/>
    <w:tmpl w:val="8F6EE30C"/>
    <w:lvl w:ilvl="0" w:tplc="428C7002">
      <w:start w:val="5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97642"/>
    <w:multiLevelType w:val="hybridMultilevel"/>
    <w:tmpl w:val="43CA0F28"/>
    <w:lvl w:ilvl="0" w:tplc="2E782B66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F3215"/>
    <w:multiLevelType w:val="hybridMultilevel"/>
    <w:tmpl w:val="3BA49194"/>
    <w:lvl w:ilvl="0" w:tplc="44026B1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3F66A29E">
      <w:start w:val="1"/>
      <w:numFmt w:val="lowerLetter"/>
      <w:lvlText w:val="%2."/>
      <w:lvlJc w:val="left"/>
      <w:pPr>
        <w:ind w:left="1222" w:hanging="360"/>
      </w:pPr>
      <w:rPr>
        <w:b/>
        <w:i w:val="0"/>
        <w:color w:val="auto"/>
        <w:sz w:val="24"/>
        <w:szCs w:val="24"/>
      </w:rPr>
    </w:lvl>
    <w:lvl w:ilvl="2" w:tplc="3409001B" w:tentative="1">
      <w:start w:val="1"/>
      <w:numFmt w:val="lowerRoman"/>
      <w:lvlText w:val="%3."/>
      <w:lvlJc w:val="right"/>
      <w:pPr>
        <w:ind w:left="1942" w:hanging="180"/>
      </w:pPr>
    </w:lvl>
    <w:lvl w:ilvl="3" w:tplc="3409000F" w:tentative="1">
      <w:start w:val="1"/>
      <w:numFmt w:val="decimal"/>
      <w:lvlText w:val="%4."/>
      <w:lvlJc w:val="left"/>
      <w:pPr>
        <w:ind w:left="2662" w:hanging="360"/>
      </w:pPr>
    </w:lvl>
    <w:lvl w:ilvl="4" w:tplc="34090019" w:tentative="1">
      <w:start w:val="1"/>
      <w:numFmt w:val="lowerLetter"/>
      <w:lvlText w:val="%5."/>
      <w:lvlJc w:val="left"/>
      <w:pPr>
        <w:ind w:left="3382" w:hanging="360"/>
      </w:pPr>
    </w:lvl>
    <w:lvl w:ilvl="5" w:tplc="3409001B" w:tentative="1">
      <w:start w:val="1"/>
      <w:numFmt w:val="lowerRoman"/>
      <w:lvlText w:val="%6."/>
      <w:lvlJc w:val="right"/>
      <w:pPr>
        <w:ind w:left="4102" w:hanging="180"/>
      </w:pPr>
    </w:lvl>
    <w:lvl w:ilvl="6" w:tplc="3409000F" w:tentative="1">
      <w:start w:val="1"/>
      <w:numFmt w:val="decimal"/>
      <w:lvlText w:val="%7."/>
      <w:lvlJc w:val="left"/>
      <w:pPr>
        <w:ind w:left="4822" w:hanging="360"/>
      </w:pPr>
    </w:lvl>
    <w:lvl w:ilvl="7" w:tplc="34090019" w:tentative="1">
      <w:start w:val="1"/>
      <w:numFmt w:val="lowerLetter"/>
      <w:lvlText w:val="%8."/>
      <w:lvlJc w:val="left"/>
      <w:pPr>
        <w:ind w:left="5542" w:hanging="360"/>
      </w:pPr>
    </w:lvl>
    <w:lvl w:ilvl="8" w:tplc="3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1355A55"/>
    <w:multiLevelType w:val="hybridMultilevel"/>
    <w:tmpl w:val="814E34CE"/>
    <w:lvl w:ilvl="0" w:tplc="5C8E409E">
      <w:start w:val="3"/>
      <w:numFmt w:val="decimalZero"/>
      <w:lvlText w:val="%1"/>
      <w:lvlJc w:val="left"/>
      <w:pPr>
        <w:ind w:left="33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7" w15:restartNumberingAfterBreak="0">
    <w:nsid w:val="23867C35"/>
    <w:multiLevelType w:val="hybridMultilevel"/>
    <w:tmpl w:val="A49441E4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A97CC0"/>
    <w:multiLevelType w:val="hybridMultilevel"/>
    <w:tmpl w:val="0BD0AD96"/>
    <w:lvl w:ilvl="0" w:tplc="DB6A122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8B41CE7"/>
    <w:multiLevelType w:val="hybridMultilevel"/>
    <w:tmpl w:val="F6AA8B1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3D4C5BE5"/>
    <w:multiLevelType w:val="hybridMultilevel"/>
    <w:tmpl w:val="6EDA2034"/>
    <w:lvl w:ilvl="0" w:tplc="9866F4CA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03570"/>
    <w:multiLevelType w:val="hybridMultilevel"/>
    <w:tmpl w:val="AC5A6D00"/>
    <w:lvl w:ilvl="0" w:tplc="5608F996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F338FE"/>
    <w:multiLevelType w:val="hybridMultilevel"/>
    <w:tmpl w:val="39248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C81A9B"/>
    <w:multiLevelType w:val="hybridMultilevel"/>
    <w:tmpl w:val="EC6C9D88"/>
    <w:lvl w:ilvl="0" w:tplc="8D34A784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7C531B"/>
    <w:multiLevelType w:val="hybridMultilevel"/>
    <w:tmpl w:val="51882EB4"/>
    <w:lvl w:ilvl="0" w:tplc="DB6A122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769050F0"/>
    <w:multiLevelType w:val="multilevel"/>
    <w:tmpl w:val="B554FC02"/>
    <w:lvl w:ilvl="0">
      <w:start w:val="1"/>
      <w:numFmt w:val="upperRoman"/>
      <w:lvlText w:val="%1."/>
      <w:lvlJc w:val="left"/>
      <w:pPr>
        <w:ind w:left="502" w:hanging="360"/>
      </w:pPr>
      <w:rPr>
        <w:rFonts w:hint="default"/>
        <w:b/>
        <w:i w:val="0"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7C552E3B"/>
    <w:multiLevelType w:val="multilevel"/>
    <w:tmpl w:val="8848C5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1"/>
  </w:num>
  <w:num w:numId="2">
    <w:abstractNumId w:val="23"/>
  </w:num>
  <w:num w:numId="3">
    <w:abstractNumId w:val="9"/>
  </w:num>
  <w:num w:numId="4">
    <w:abstractNumId w:val="16"/>
  </w:num>
  <w:num w:numId="5">
    <w:abstractNumId w:val="17"/>
  </w:num>
  <w:num w:numId="6">
    <w:abstractNumId w:val="20"/>
  </w:num>
  <w:num w:numId="7">
    <w:abstractNumId w:val="15"/>
  </w:num>
  <w:num w:numId="8">
    <w:abstractNumId w:val="22"/>
  </w:num>
  <w:num w:numId="9">
    <w:abstractNumId w:val="12"/>
  </w:num>
  <w:num w:numId="10">
    <w:abstractNumId w:val="1"/>
  </w:num>
  <w:num w:numId="11">
    <w:abstractNumId w:val="18"/>
  </w:num>
  <w:num w:numId="12">
    <w:abstractNumId w:val="8"/>
  </w:num>
  <w:num w:numId="13">
    <w:abstractNumId w:val="21"/>
  </w:num>
  <w:num w:numId="14">
    <w:abstractNumId w:val="0"/>
  </w:num>
  <w:num w:numId="15">
    <w:abstractNumId w:val="14"/>
  </w:num>
  <w:num w:numId="16">
    <w:abstractNumId w:val="7"/>
  </w:num>
  <w:num w:numId="17">
    <w:abstractNumId w:val="2"/>
  </w:num>
  <w:num w:numId="18">
    <w:abstractNumId w:val="3"/>
  </w:num>
  <w:num w:numId="19">
    <w:abstractNumId w:val="10"/>
  </w:num>
  <w:num w:numId="20">
    <w:abstractNumId w:val="24"/>
  </w:num>
  <w:num w:numId="21">
    <w:abstractNumId w:val="6"/>
  </w:num>
  <w:num w:numId="22">
    <w:abstractNumId w:val="5"/>
  </w:num>
  <w:num w:numId="23">
    <w:abstractNumId w:val="19"/>
  </w:num>
  <w:num w:numId="24">
    <w:abstractNumId w:val="13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6D6A"/>
    <w:rsid w:val="000101D0"/>
    <w:rsid w:val="00010F7F"/>
    <w:rsid w:val="0002171F"/>
    <w:rsid w:val="0002306A"/>
    <w:rsid w:val="000300CB"/>
    <w:rsid w:val="00036D11"/>
    <w:rsid w:val="000412B7"/>
    <w:rsid w:val="00042FE5"/>
    <w:rsid w:val="00042FEB"/>
    <w:rsid w:val="00046FA7"/>
    <w:rsid w:val="00051786"/>
    <w:rsid w:val="000524F7"/>
    <w:rsid w:val="00052D56"/>
    <w:rsid w:val="00053D31"/>
    <w:rsid w:val="00061DBF"/>
    <w:rsid w:val="000708D9"/>
    <w:rsid w:val="00073204"/>
    <w:rsid w:val="00076785"/>
    <w:rsid w:val="000826E2"/>
    <w:rsid w:val="00083789"/>
    <w:rsid w:val="00090371"/>
    <w:rsid w:val="00093334"/>
    <w:rsid w:val="00096310"/>
    <w:rsid w:val="000B036D"/>
    <w:rsid w:val="000B2FCD"/>
    <w:rsid w:val="000B5346"/>
    <w:rsid w:val="000C21A7"/>
    <w:rsid w:val="000D479C"/>
    <w:rsid w:val="000D502E"/>
    <w:rsid w:val="000D6AF7"/>
    <w:rsid w:val="000E1D93"/>
    <w:rsid w:val="000E2AEE"/>
    <w:rsid w:val="000E38E9"/>
    <w:rsid w:val="000E3EB7"/>
    <w:rsid w:val="000E4C41"/>
    <w:rsid w:val="000E7F67"/>
    <w:rsid w:val="000F23EB"/>
    <w:rsid w:val="000F4719"/>
    <w:rsid w:val="00103995"/>
    <w:rsid w:val="00105C0B"/>
    <w:rsid w:val="00113819"/>
    <w:rsid w:val="001149A2"/>
    <w:rsid w:val="00120157"/>
    <w:rsid w:val="001322D8"/>
    <w:rsid w:val="00135103"/>
    <w:rsid w:val="00147259"/>
    <w:rsid w:val="001474D8"/>
    <w:rsid w:val="00155842"/>
    <w:rsid w:val="00160189"/>
    <w:rsid w:val="00162EAD"/>
    <w:rsid w:val="001753C6"/>
    <w:rsid w:val="001823AB"/>
    <w:rsid w:val="00182522"/>
    <w:rsid w:val="001847A6"/>
    <w:rsid w:val="00184F75"/>
    <w:rsid w:val="00186433"/>
    <w:rsid w:val="00187330"/>
    <w:rsid w:val="001A365D"/>
    <w:rsid w:val="001B2088"/>
    <w:rsid w:val="001B4682"/>
    <w:rsid w:val="001B6619"/>
    <w:rsid w:val="001B76F6"/>
    <w:rsid w:val="001D58EC"/>
    <w:rsid w:val="001D60EE"/>
    <w:rsid w:val="001D68F4"/>
    <w:rsid w:val="001E5944"/>
    <w:rsid w:val="001E71AB"/>
    <w:rsid w:val="001F0486"/>
    <w:rsid w:val="001F7C48"/>
    <w:rsid w:val="00200173"/>
    <w:rsid w:val="00204FE4"/>
    <w:rsid w:val="00222413"/>
    <w:rsid w:val="00222C1E"/>
    <w:rsid w:val="002275CF"/>
    <w:rsid w:val="00234225"/>
    <w:rsid w:val="00243402"/>
    <w:rsid w:val="0024656C"/>
    <w:rsid w:val="00250D5A"/>
    <w:rsid w:val="00252A01"/>
    <w:rsid w:val="002617B9"/>
    <w:rsid w:val="00262F03"/>
    <w:rsid w:val="002741A1"/>
    <w:rsid w:val="00275C6A"/>
    <w:rsid w:val="00282674"/>
    <w:rsid w:val="00284C8E"/>
    <w:rsid w:val="002851FF"/>
    <w:rsid w:val="00293601"/>
    <w:rsid w:val="00293BD3"/>
    <w:rsid w:val="00293CD5"/>
    <w:rsid w:val="002941CA"/>
    <w:rsid w:val="002964B0"/>
    <w:rsid w:val="0029795B"/>
    <w:rsid w:val="002A1279"/>
    <w:rsid w:val="002B1E23"/>
    <w:rsid w:val="002B44BD"/>
    <w:rsid w:val="002B74C9"/>
    <w:rsid w:val="002B79B5"/>
    <w:rsid w:val="002C7968"/>
    <w:rsid w:val="002D320D"/>
    <w:rsid w:val="002D3CC6"/>
    <w:rsid w:val="002D452D"/>
    <w:rsid w:val="002D6344"/>
    <w:rsid w:val="002D7793"/>
    <w:rsid w:val="002D7DFE"/>
    <w:rsid w:val="002E4C5E"/>
    <w:rsid w:val="002E689A"/>
    <w:rsid w:val="002F07D4"/>
    <w:rsid w:val="002F35F9"/>
    <w:rsid w:val="002F5643"/>
    <w:rsid w:val="002F57CF"/>
    <w:rsid w:val="002F6E01"/>
    <w:rsid w:val="003006E1"/>
    <w:rsid w:val="0030786F"/>
    <w:rsid w:val="00307CDF"/>
    <w:rsid w:val="00307EBC"/>
    <w:rsid w:val="003108B5"/>
    <w:rsid w:val="00312874"/>
    <w:rsid w:val="00313FED"/>
    <w:rsid w:val="0031583C"/>
    <w:rsid w:val="003169F2"/>
    <w:rsid w:val="0031795A"/>
    <w:rsid w:val="0032313D"/>
    <w:rsid w:val="0033412F"/>
    <w:rsid w:val="0035250A"/>
    <w:rsid w:val="003525D1"/>
    <w:rsid w:val="003546D3"/>
    <w:rsid w:val="00357104"/>
    <w:rsid w:val="00360818"/>
    <w:rsid w:val="00362D7E"/>
    <w:rsid w:val="00363DB3"/>
    <w:rsid w:val="00371C7A"/>
    <w:rsid w:val="0037361E"/>
    <w:rsid w:val="00375AE7"/>
    <w:rsid w:val="00375C00"/>
    <w:rsid w:val="0038787F"/>
    <w:rsid w:val="00387EBD"/>
    <w:rsid w:val="0039157E"/>
    <w:rsid w:val="00393D07"/>
    <w:rsid w:val="00393EED"/>
    <w:rsid w:val="003C3015"/>
    <w:rsid w:val="003C57CD"/>
    <w:rsid w:val="003D7EDC"/>
    <w:rsid w:val="003E5281"/>
    <w:rsid w:val="003F0F20"/>
    <w:rsid w:val="003F12FD"/>
    <w:rsid w:val="003F13F3"/>
    <w:rsid w:val="003F48EA"/>
    <w:rsid w:val="003F6E09"/>
    <w:rsid w:val="00403349"/>
    <w:rsid w:val="00404FF9"/>
    <w:rsid w:val="004060BA"/>
    <w:rsid w:val="004063E3"/>
    <w:rsid w:val="00412747"/>
    <w:rsid w:val="004147EC"/>
    <w:rsid w:val="0041549F"/>
    <w:rsid w:val="00415BD0"/>
    <w:rsid w:val="00416CD0"/>
    <w:rsid w:val="00422596"/>
    <w:rsid w:val="00422948"/>
    <w:rsid w:val="004269AC"/>
    <w:rsid w:val="00431EEF"/>
    <w:rsid w:val="00432D03"/>
    <w:rsid w:val="004347A5"/>
    <w:rsid w:val="004411B3"/>
    <w:rsid w:val="00453E30"/>
    <w:rsid w:val="00464CB3"/>
    <w:rsid w:val="004664E2"/>
    <w:rsid w:val="00471854"/>
    <w:rsid w:val="00474826"/>
    <w:rsid w:val="00475561"/>
    <w:rsid w:val="004864BA"/>
    <w:rsid w:val="00497D8C"/>
    <w:rsid w:val="004A129A"/>
    <w:rsid w:val="004A1489"/>
    <w:rsid w:val="004A4E86"/>
    <w:rsid w:val="004A7C82"/>
    <w:rsid w:val="004B48A7"/>
    <w:rsid w:val="004B6643"/>
    <w:rsid w:val="004C20B6"/>
    <w:rsid w:val="004C3428"/>
    <w:rsid w:val="004C4558"/>
    <w:rsid w:val="004E58E2"/>
    <w:rsid w:val="004F3CA8"/>
    <w:rsid w:val="00501F82"/>
    <w:rsid w:val="00503FB7"/>
    <w:rsid w:val="0051754B"/>
    <w:rsid w:val="00517F39"/>
    <w:rsid w:val="005205EB"/>
    <w:rsid w:val="00523CAF"/>
    <w:rsid w:val="00526FA0"/>
    <w:rsid w:val="0052730D"/>
    <w:rsid w:val="00542474"/>
    <w:rsid w:val="0056144D"/>
    <w:rsid w:val="00564400"/>
    <w:rsid w:val="00567E54"/>
    <w:rsid w:val="005714F3"/>
    <w:rsid w:val="005753D5"/>
    <w:rsid w:val="00577156"/>
    <w:rsid w:val="00580438"/>
    <w:rsid w:val="0058313A"/>
    <w:rsid w:val="005831D2"/>
    <w:rsid w:val="005838F4"/>
    <w:rsid w:val="00590629"/>
    <w:rsid w:val="00590B6B"/>
    <w:rsid w:val="005924AF"/>
    <w:rsid w:val="00596FC3"/>
    <w:rsid w:val="005A2012"/>
    <w:rsid w:val="005A4A7C"/>
    <w:rsid w:val="005B7B3E"/>
    <w:rsid w:val="005D5026"/>
    <w:rsid w:val="005E11D5"/>
    <w:rsid w:val="005F7749"/>
    <w:rsid w:val="00601422"/>
    <w:rsid w:val="00604C05"/>
    <w:rsid w:val="00610ACE"/>
    <w:rsid w:val="0061793C"/>
    <w:rsid w:val="006219AD"/>
    <w:rsid w:val="00634E66"/>
    <w:rsid w:val="00643590"/>
    <w:rsid w:val="006470B1"/>
    <w:rsid w:val="0065029D"/>
    <w:rsid w:val="00651F59"/>
    <w:rsid w:val="00662BAE"/>
    <w:rsid w:val="006650DE"/>
    <w:rsid w:val="00671932"/>
    <w:rsid w:val="00672369"/>
    <w:rsid w:val="00672917"/>
    <w:rsid w:val="00676C96"/>
    <w:rsid w:val="00683277"/>
    <w:rsid w:val="006838A2"/>
    <w:rsid w:val="0069567C"/>
    <w:rsid w:val="006958E2"/>
    <w:rsid w:val="00696D5E"/>
    <w:rsid w:val="0069788A"/>
    <w:rsid w:val="006A6903"/>
    <w:rsid w:val="006B6DC3"/>
    <w:rsid w:val="006B7F71"/>
    <w:rsid w:val="006C3723"/>
    <w:rsid w:val="006C514D"/>
    <w:rsid w:val="006C7E5F"/>
    <w:rsid w:val="006D024A"/>
    <w:rsid w:val="006D608A"/>
    <w:rsid w:val="006E2AB6"/>
    <w:rsid w:val="006E5C4C"/>
    <w:rsid w:val="006F0656"/>
    <w:rsid w:val="006F17FC"/>
    <w:rsid w:val="006F6964"/>
    <w:rsid w:val="006F7673"/>
    <w:rsid w:val="0070024A"/>
    <w:rsid w:val="00702671"/>
    <w:rsid w:val="00716D74"/>
    <w:rsid w:val="007202DE"/>
    <w:rsid w:val="0072171D"/>
    <w:rsid w:val="00721CF9"/>
    <w:rsid w:val="00724E6C"/>
    <w:rsid w:val="007313BB"/>
    <w:rsid w:val="0073140C"/>
    <w:rsid w:val="00731E80"/>
    <w:rsid w:val="0073539F"/>
    <w:rsid w:val="0073758B"/>
    <w:rsid w:val="00745035"/>
    <w:rsid w:val="00745E66"/>
    <w:rsid w:val="007507DE"/>
    <w:rsid w:val="007550BB"/>
    <w:rsid w:val="00776A1F"/>
    <w:rsid w:val="00787DA6"/>
    <w:rsid w:val="0079121F"/>
    <w:rsid w:val="00794161"/>
    <w:rsid w:val="00795D24"/>
    <w:rsid w:val="007965D4"/>
    <w:rsid w:val="007A0EF5"/>
    <w:rsid w:val="007A1EFC"/>
    <w:rsid w:val="007A4F6E"/>
    <w:rsid w:val="007A57E4"/>
    <w:rsid w:val="007B4427"/>
    <w:rsid w:val="007B50B5"/>
    <w:rsid w:val="007C56EA"/>
    <w:rsid w:val="007C788A"/>
    <w:rsid w:val="007D3B82"/>
    <w:rsid w:val="007D6598"/>
    <w:rsid w:val="007D6982"/>
    <w:rsid w:val="007E02CD"/>
    <w:rsid w:val="007E0B4B"/>
    <w:rsid w:val="007E4E5E"/>
    <w:rsid w:val="007E75A9"/>
    <w:rsid w:val="007F5B94"/>
    <w:rsid w:val="007F64C4"/>
    <w:rsid w:val="00800532"/>
    <w:rsid w:val="008027EB"/>
    <w:rsid w:val="00806045"/>
    <w:rsid w:val="00807781"/>
    <w:rsid w:val="0081334A"/>
    <w:rsid w:val="0082655B"/>
    <w:rsid w:val="00845BCA"/>
    <w:rsid w:val="008524BB"/>
    <w:rsid w:val="00853C77"/>
    <w:rsid w:val="00855A7F"/>
    <w:rsid w:val="00865382"/>
    <w:rsid w:val="00866D96"/>
    <w:rsid w:val="00871F0E"/>
    <w:rsid w:val="00873CAC"/>
    <w:rsid w:val="00880599"/>
    <w:rsid w:val="00881096"/>
    <w:rsid w:val="008A0185"/>
    <w:rsid w:val="008A2C00"/>
    <w:rsid w:val="008A5FB9"/>
    <w:rsid w:val="008A6650"/>
    <w:rsid w:val="008B0DEF"/>
    <w:rsid w:val="008B1217"/>
    <w:rsid w:val="008B1C2D"/>
    <w:rsid w:val="008B3479"/>
    <w:rsid w:val="008B354D"/>
    <w:rsid w:val="008B7FB2"/>
    <w:rsid w:val="008C1E79"/>
    <w:rsid w:val="008C6892"/>
    <w:rsid w:val="008C69B2"/>
    <w:rsid w:val="008C6D94"/>
    <w:rsid w:val="008D24E7"/>
    <w:rsid w:val="008D5AA0"/>
    <w:rsid w:val="008D7451"/>
    <w:rsid w:val="008E3486"/>
    <w:rsid w:val="008E4068"/>
    <w:rsid w:val="008F1FFB"/>
    <w:rsid w:val="008F5432"/>
    <w:rsid w:val="00901E90"/>
    <w:rsid w:val="00910BF1"/>
    <w:rsid w:val="009112F7"/>
    <w:rsid w:val="009116EE"/>
    <w:rsid w:val="0091510D"/>
    <w:rsid w:val="00922B7D"/>
    <w:rsid w:val="00927484"/>
    <w:rsid w:val="009279A3"/>
    <w:rsid w:val="0093090A"/>
    <w:rsid w:val="00931158"/>
    <w:rsid w:val="0094182F"/>
    <w:rsid w:val="00942937"/>
    <w:rsid w:val="00946070"/>
    <w:rsid w:val="00954C16"/>
    <w:rsid w:val="00956919"/>
    <w:rsid w:val="00956C72"/>
    <w:rsid w:val="00964C73"/>
    <w:rsid w:val="009709A5"/>
    <w:rsid w:val="00970CF8"/>
    <w:rsid w:val="00975BF1"/>
    <w:rsid w:val="009804E3"/>
    <w:rsid w:val="009808ED"/>
    <w:rsid w:val="00981FB4"/>
    <w:rsid w:val="009824C1"/>
    <w:rsid w:val="00982647"/>
    <w:rsid w:val="00985089"/>
    <w:rsid w:val="00996F65"/>
    <w:rsid w:val="009A7847"/>
    <w:rsid w:val="009B5C96"/>
    <w:rsid w:val="009C2BF6"/>
    <w:rsid w:val="009C3611"/>
    <w:rsid w:val="009D462A"/>
    <w:rsid w:val="009D7FD6"/>
    <w:rsid w:val="009E122F"/>
    <w:rsid w:val="009E1FDE"/>
    <w:rsid w:val="009E2494"/>
    <w:rsid w:val="009F6591"/>
    <w:rsid w:val="00A055F1"/>
    <w:rsid w:val="00A11CE7"/>
    <w:rsid w:val="00A1443E"/>
    <w:rsid w:val="00A1706A"/>
    <w:rsid w:val="00A2536E"/>
    <w:rsid w:val="00A3013B"/>
    <w:rsid w:val="00A3080E"/>
    <w:rsid w:val="00A4163C"/>
    <w:rsid w:val="00A424AB"/>
    <w:rsid w:val="00A42AB0"/>
    <w:rsid w:val="00A458FF"/>
    <w:rsid w:val="00A46280"/>
    <w:rsid w:val="00A5018A"/>
    <w:rsid w:val="00A57937"/>
    <w:rsid w:val="00A621A0"/>
    <w:rsid w:val="00A62258"/>
    <w:rsid w:val="00A62698"/>
    <w:rsid w:val="00A63054"/>
    <w:rsid w:val="00A6708D"/>
    <w:rsid w:val="00A74B70"/>
    <w:rsid w:val="00A77219"/>
    <w:rsid w:val="00A77A61"/>
    <w:rsid w:val="00A820CC"/>
    <w:rsid w:val="00A8218F"/>
    <w:rsid w:val="00A87502"/>
    <w:rsid w:val="00A90A4C"/>
    <w:rsid w:val="00A9177A"/>
    <w:rsid w:val="00A919D1"/>
    <w:rsid w:val="00A94507"/>
    <w:rsid w:val="00A9551D"/>
    <w:rsid w:val="00A96E8B"/>
    <w:rsid w:val="00AA0D7C"/>
    <w:rsid w:val="00AA3944"/>
    <w:rsid w:val="00AA4D3B"/>
    <w:rsid w:val="00AA5B99"/>
    <w:rsid w:val="00AB03B7"/>
    <w:rsid w:val="00AB701D"/>
    <w:rsid w:val="00AC2B72"/>
    <w:rsid w:val="00AC2C8C"/>
    <w:rsid w:val="00AC4062"/>
    <w:rsid w:val="00AC4B09"/>
    <w:rsid w:val="00AC5192"/>
    <w:rsid w:val="00AC578C"/>
    <w:rsid w:val="00AC5C1F"/>
    <w:rsid w:val="00AC6E12"/>
    <w:rsid w:val="00AE035A"/>
    <w:rsid w:val="00AE3539"/>
    <w:rsid w:val="00AF08B4"/>
    <w:rsid w:val="00B108F4"/>
    <w:rsid w:val="00B12F58"/>
    <w:rsid w:val="00B17722"/>
    <w:rsid w:val="00B238A0"/>
    <w:rsid w:val="00B274F2"/>
    <w:rsid w:val="00B31859"/>
    <w:rsid w:val="00B4083F"/>
    <w:rsid w:val="00B40F59"/>
    <w:rsid w:val="00B42EA1"/>
    <w:rsid w:val="00B4651A"/>
    <w:rsid w:val="00B4720C"/>
    <w:rsid w:val="00B56338"/>
    <w:rsid w:val="00B62851"/>
    <w:rsid w:val="00B65021"/>
    <w:rsid w:val="00B73FFF"/>
    <w:rsid w:val="00B75DA9"/>
    <w:rsid w:val="00B76115"/>
    <w:rsid w:val="00B80DA5"/>
    <w:rsid w:val="00B865A2"/>
    <w:rsid w:val="00B86763"/>
    <w:rsid w:val="00BA4474"/>
    <w:rsid w:val="00BA7258"/>
    <w:rsid w:val="00BB2F4A"/>
    <w:rsid w:val="00BB6AA3"/>
    <w:rsid w:val="00BC2AFC"/>
    <w:rsid w:val="00BC57D7"/>
    <w:rsid w:val="00BD0B2A"/>
    <w:rsid w:val="00BE47F2"/>
    <w:rsid w:val="00BF1CAE"/>
    <w:rsid w:val="00BF41FC"/>
    <w:rsid w:val="00C018FB"/>
    <w:rsid w:val="00C039EE"/>
    <w:rsid w:val="00C0695E"/>
    <w:rsid w:val="00C16363"/>
    <w:rsid w:val="00C16E9F"/>
    <w:rsid w:val="00C2287F"/>
    <w:rsid w:val="00C61BA3"/>
    <w:rsid w:val="00C71876"/>
    <w:rsid w:val="00C71B5A"/>
    <w:rsid w:val="00C818CC"/>
    <w:rsid w:val="00C81BAD"/>
    <w:rsid w:val="00C90531"/>
    <w:rsid w:val="00C9090C"/>
    <w:rsid w:val="00C94159"/>
    <w:rsid w:val="00C95840"/>
    <w:rsid w:val="00CA41F7"/>
    <w:rsid w:val="00CA5BCD"/>
    <w:rsid w:val="00CA73C9"/>
    <w:rsid w:val="00CB57AA"/>
    <w:rsid w:val="00CC02A4"/>
    <w:rsid w:val="00CC4362"/>
    <w:rsid w:val="00CC5DC8"/>
    <w:rsid w:val="00CD1243"/>
    <w:rsid w:val="00CD395F"/>
    <w:rsid w:val="00CD740A"/>
    <w:rsid w:val="00CE1810"/>
    <w:rsid w:val="00CE3E33"/>
    <w:rsid w:val="00CE679A"/>
    <w:rsid w:val="00CF1073"/>
    <w:rsid w:val="00CF10D1"/>
    <w:rsid w:val="00D0164D"/>
    <w:rsid w:val="00D0357D"/>
    <w:rsid w:val="00D03C66"/>
    <w:rsid w:val="00D05A14"/>
    <w:rsid w:val="00D104FA"/>
    <w:rsid w:val="00D10EA4"/>
    <w:rsid w:val="00D141E8"/>
    <w:rsid w:val="00D15D98"/>
    <w:rsid w:val="00D21914"/>
    <w:rsid w:val="00D270DD"/>
    <w:rsid w:val="00D34801"/>
    <w:rsid w:val="00D4346C"/>
    <w:rsid w:val="00D517A7"/>
    <w:rsid w:val="00D61573"/>
    <w:rsid w:val="00D61622"/>
    <w:rsid w:val="00D63CC6"/>
    <w:rsid w:val="00D6563B"/>
    <w:rsid w:val="00D77395"/>
    <w:rsid w:val="00D776EE"/>
    <w:rsid w:val="00D77CE1"/>
    <w:rsid w:val="00D94D96"/>
    <w:rsid w:val="00DB0399"/>
    <w:rsid w:val="00DB3FC2"/>
    <w:rsid w:val="00DB475F"/>
    <w:rsid w:val="00DB4B44"/>
    <w:rsid w:val="00DC2272"/>
    <w:rsid w:val="00DC4256"/>
    <w:rsid w:val="00DC458A"/>
    <w:rsid w:val="00DC4A63"/>
    <w:rsid w:val="00DC7C16"/>
    <w:rsid w:val="00DD070D"/>
    <w:rsid w:val="00DD3DDF"/>
    <w:rsid w:val="00DE053F"/>
    <w:rsid w:val="00DE1EBF"/>
    <w:rsid w:val="00DE2C90"/>
    <w:rsid w:val="00DF1E03"/>
    <w:rsid w:val="00DF3575"/>
    <w:rsid w:val="00E15317"/>
    <w:rsid w:val="00E17CA3"/>
    <w:rsid w:val="00E236E0"/>
    <w:rsid w:val="00E31DD3"/>
    <w:rsid w:val="00E32112"/>
    <w:rsid w:val="00E3253B"/>
    <w:rsid w:val="00E32DA2"/>
    <w:rsid w:val="00E33FCF"/>
    <w:rsid w:val="00E36344"/>
    <w:rsid w:val="00E418EA"/>
    <w:rsid w:val="00E4696C"/>
    <w:rsid w:val="00E476B6"/>
    <w:rsid w:val="00E56999"/>
    <w:rsid w:val="00E61798"/>
    <w:rsid w:val="00E66AEB"/>
    <w:rsid w:val="00E7523C"/>
    <w:rsid w:val="00E755D3"/>
    <w:rsid w:val="00E8312E"/>
    <w:rsid w:val="00E929E1"/>
    <w:rsid w:val="00E969C1"/>
    <w:rsid w:val="00E97EC4"/>
    <w:rsid w:val="00EA3452"/>
    <w:rsid w:val="00EC1834"/>
    <w:rsid w:val="00EC24DD"/>
    <w:rsid w:val="00EC2BF7"/>
    <w:rsid w:val="00EC538E"/>
    <w:rsid w:val="00ED336C"/>
    <w:rsid w:val="00EE423D"/>
    <w:rsid w:val="00EE4D06"/>
    <w:rsid w:val="00EE646E"/>
    <w:rsid w:val="00EF0E3A"/>
    <w:rsid w:val="00EF1753"/>
    <w:rsid w:val="00EF2BE1"/>
    <w:rsid w:val="00EF3103"/>
    <w:rsid w:val="00EF34B8"/>
    <w:rsid w:val="00F01AFA"/>
    <w:rsid w:val="00F066B0"/>
    <w:rsid w:val="00F1289C"/>
    <w:rsid w:val="00F15F41"/>
    <w:rsid w:val="00F216A6"/>
    <w:rsid w:val="00F2441C"/>
    <w:rsid w:val="00F24B77"/>
    <w:rsid w:val="00F427CA"/>
    <w:rsid w:val="00F56ECD"/>
    <w:rsid w:val="00F63AF5"/>
    <w:rsid w:val="00F66359"/>
    <w:rsid w:val="00F702AC"/>
    <w:rsid w:val="00F721B8"/>
    <w:rsid w:val="00F75D3D"/>
    <w:rsid w:val="00F857D6"/>
    <w:rsid w:val="00F86B7F"/>
    <w:rsid w:val="00F90196"/>
    <w:rsid w:val="00FA0ED7"/>
    <w:rsid w:val="00FA1122"/>
    <w:rsid w:val="00FA1653"/>
    <w:rsid w:val="00FA639D"/>
    <w:rsid w:val="00FA665B"/>
    <w:rsid w:val="00FB5FA5"/>
    <w:rsid w:val="00FC1E92"/>
    <w:rsid w:val="00FC20AE"/>
    <w:rsid w:val="00FC3E81"/>
    <w:rsid w:val="00FC545B"/>
    <w:rsid w:val="00FC7CDE"/>
    <w:rsid w:val="00FD225D"/>
    <w:rsid w:val="00FE77DC"/>
    <w:rsid w:val="00FF2430"/>
    <w:rsid w:val="00FF503E"/>
    <w:rsid w:val="00FF7A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9D04B4"/>
  <w15:docId w15:val="{C75EE509-E412-486E-93E2-E3CFC42BE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76C96"/>
  </w:style>
  <w:style w:type="paragraph" w:styleId="Heading1">
    <w:name w:val="heading 1"/>
    <w:basedOn w:val="Normal"/>
    <w:next w:val="Normal"/>
    <w:rsid w:val="00676C96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rsid w:val="00676C9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676C9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676C9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676C96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676C9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676C96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676C9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76C9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676C9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676C9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rsid w:val="00676C9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0E3EB7"/>
  </w:style>
  <w:style w:type="paragraph" w:customStyle="1" w:styleId="m7011186039819770489gmail-msolistparagraph">
    <w:name w:val="m_7011186039819770489gmail-msolistparagraph"/>
    <w:basedOn w:val="Normal"/>
    <w:rsid w:val="00CA73C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475561"/>
  </w:style>
  <w:style w:type="paragraph" w:customStyle="1" w:styleId="m2692792050819400593m3096849391167711232gmail-msonormal">
    <w:name w:val="m_2692792050819400593m_3096849391167711232gmail-msonormal"/>
    <w:basedOn w:val="Normal"/>
    <w:rsid w:val="00787DA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2692792050819400593m3096849391167711232gmail-nospacing1">
    <w:name w:val="m_2692792050819400593m_3096849391167711232gmail-nospacing1"/>
    <w:basedOn w:val="Normal"/>
    <w:rsid w:val="00787DA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1"/>
    <w:basedOn w:val="TableNormal"/>
    <w:rsid w:val="00FF2430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A03B6-266B-4F72-9043-AB434F013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 Joyce G. Rafanan</cp:lastModifiedBy>
  <cp:revision>2</cp:revision>
  <dcterms:created xsi:type="dcterms:W3CDTF">2020-04-27T11:15:00Z</dcterms:created>
  <dcterms:modified xsi:type="dcterms:W3CDTF">2020-04-27T11:15:00Z</dcterms:modified>
</cp:coreProperties>
</file>