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864A8" w:rsidRDefault="003D09A9" w:rsidP="009864A8">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3D796E">
        <w:rPr>
          <w:rFonts w:ascii="Arial" w:eastAsia="Arial" w:hAnsi="Arial" w:cs="Arial"/>
          <w:b/>
          <w:sz w:val="32"/>
          <w:szCs w:val="24"/>
        </w:rPr>
        <w:t>1</w:t>
      </w:r>
    </w:p>
    <w:p w:rsidR="003D796E" w:rsidRDefault="003D09A9" w:rsidP="009864A8">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on</w:t>
      </w:r>
      <w:r w:rsidR="003D796E">
        <w:rPr>
          <w:rFonts w:ascii="Arial" w:eastAsia="Arial" w:hAnsi="Arial" w:cs="Arial"/>
          <w:b/>
          <w:sz w:val="32"/>
          <w:szCs w:val="24"/>
        </w:rPr>
        <w:t xml:space="preserve"> </w:t>
      </w:r>
      <w:r w:rsidR="004444F8">
        <w:rPr>
          <w:rFonts w:ascii="Arial" w:eastAsia="Arial" w:hAnsi="Arial" w:cs="Arial"/>
          <w:b/>
          <w:sz w:val="32"/>
          <w:szCs w:val="24"/>
        </w:rPr>
        <w:t>T</w:t>
      </w:r>
      <w:r w:rsidR="003C23AA">
        <w:rPr>
          <w:rFonts w:ascii="Arial" w:eastAsia="Arial" w:hAnsi="Arial" w:cs="Arial"/>
          <w:b/>
          <w:sz w:val="32"/>
          <w:szCs w:val="24"/>
        </w:rPr>
        <w:t xml:space="preserve">ropical </w:t>
      </w:r>
      <w:r w:rsidR="009864A8">
        <w:rPr>
          <w:rFonts w:ascii="Arial" w:eastAsia="Arial" w:hAnsi="Arial" w:cs="Arial"/>
          <w:b/>
          <w:sz w:val="32"/>
          <w:szCs w:val="24"/>
        </w:rPr>
        <w:t>Depression</w:t>
      </w:r>
      <w:r w:rsidR="0060627A">
        <w:rPr>
          <w:rFonts w:ascii="Arial" w:eastAsia="Arial" w:hAnsi="Arial" w:cs="Arial"/>
          <w:b/>
          <w:sz w:val="32"/>
          <w:szCs w:val="24"/>
        </w:rPr>
        <w:t xml:space="preserve"> </w:t>
      </w:r>
      <w:r w:rsidR="009864A8">
        <w:rPr>
          <w:rFonts w:ascii="Arial" w:eastAsia="Arial" w:hAnsi="Arial" w:cs="Arial"/>
          <w:b/>
          <w:sz w:val="32"/>
          <w:szCs w:val="24"/>
        </w:rPr>
        <w:t>“Ambo</w:t>
      </w:r>
      <w:r w:rsidR="003C23AA">
        <w:rPr>
          <w:rFonts w:ascii="Arial" w:eastAsia="Arial" w:hAnsi="Arial" w:cs="Arial"/>
          <w:b/>
          <w:sz w:val="32"/>
          <w:szCs w:val="24"/>
        </w:rPr>
        <w:t>”</w:t>
      </w:r>
    </w:p>
    <w:p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9864A8">
        <w:rPr>
          <w:rFonts w:ascii="Arial" w:eastAsia="Arial" w:hAnsi="Arial" w:cs="Arial"/>
          <w:sz w:val="24"/>
          <w:szCs w:val="24"/>
        </w:rPr>
        <w:t>11</w:t>
      </w:r>
      <w:r w:rsidR="00515F7A">
        <w:rPr>
          <w:rFonts w:ascii="Arial" w:eastAsia="Arial" w:hAnsi="Arial" w:cs="Arial"/>
          <w:sz w:val="24"/>
          <w:szCs w:val="24"/>
        </w:rPr>
        <w:t xml:space="preserve"> </w:t>
      </w:r>
      <w:r w:rsidR="009864A8">
        <w:rPr>
          <w:rFonts w:ascii="Arial" w:eastAsia="Arial" w:hAnsi="Arial" w:cs="Arial"/>
          <w:sz w:val="24"/>
          <w:szCs w:val="24"/>
        </w:rPr>
        <w:t>May 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7412EE">
        <w:rPr>
          <w:rFonts w:ascii="Arial" w:eastAsia="Arial" w:hAnsi="Arial" w:cs="Arial"/>
          <w:sz w:val="24"/>
          <w:szCs w:val="24"/>
        </w:rPr>
        <w:t>PM</w:t>
      </w:r>
    </w:p>
    <w:p w:rsidR="00CA5761" w:rsidRPr="00BE43F9" w:rsidRDefault="00CA5761"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rsidR="00B932C1" w:rsidRDefault="00AD7D7C" w:rsidP="00843A49">
      <w:pPr>
        <w:pStyle w:val="NormalWeb"/>
        <w:spacing w:beforeAutospacing="0" w:afterAutospacing="0" w:line="240" w:lineRule="auto"/>
        <w:contextualSpacing/>
        <w:jc w:val="both"/>
        <w:rPr>
          <w:rFonts w:ascii="Arial" w:hAnsi="Arial" w:cs="Arial"/>
          <w:b/>
          <w:color w:val="002060"/>
          <w:sz w:val="28"/>
        </w:rPr>
      </w:pPr>
      <w:r>
        <w:rPr>
          <w:rFonts w:ascii="Arial" w:hAnsi="Arial" w:cs="Arial"/>
          <w:noProof/>
          <w:shd w:val="clear" w:color="auto" w:fill="FFFFFF"/>
          <w:lang w:val="en-PH" w:eastAsia="en-PH"/>
        </w:rPr>
        <w:drawing>
          <wp:anchor distT="0" distB="0" distL="114300" distR="114300" simplePos="0" relativeHeight="251658240" behindDoc="0" locked="0" layoutInCell="1" allowOverlap="1">
            <wp:simplePos x="0" y="0"/>
            <wp:positionH relativeFrom="margin">
              <wp:posOffset>5170805</wp:posOffset>
            </wp:positionH>
            <wp:positionV relativeFrom="paragraph">
              <wp:posOffset>60325</wp:posOffset>
            </wp:positionV>
            <wp:extent cx="4560570" cy="35236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0570" cy="3523615"/>
                    </a:xfrm>
                    <a:prstGeom prst="rect">
                      <a:avLst/>
                    </a:prstGeom>
                  </pic:spPr>
                </pic:pic>
              </a:graphicData>
            </a:graphic>
            <wp14:sizeRelH relativeFrom="page">
              <wp14:pctWidth>0</wp14:pctWidth>
            </wp14:sizeRelH>
            <wp14:sizeRelV relativeFrom="page">
              <wp14:pctHeight>0</wp14:pctHeight>
            </wp14:sizeRelV>
          </wp:anchor>
        </w:drawing>
      </w:r>
      <w:r w:rsidR="00114D5E" w:rsidRPr="00BE43F9">
        <w:rPr>
          <w:rFonts w:ascii="Arial" w:hAnsi="Arial" w:cs="Arial"/>
          <w:b/>
          <w:color w:val="002060"/>
          <w:sz w:val="28"/>
        </w:rPr>
        <w:t>Situation Overview</w:t>
      </w:r>
    </w:p>
    <w:p w:rsidR="005131AF" w:rsidRPr="00CE6345" w:rsidRDefault="005131AF" w:rsidP="00843A49">
      <w:pPr>
        <w:pStyle w:val="NormalWeb"/>
        <w:spacing w:beforeAutospacing="0" w:afterAutospacing="0" w:line="240" w:lineRule="auto"/>
        <w:contextualSpacing/>
        <w:jc w:val="both"/>
        <w:rPr>
          <w:rFonts w:ascii="Arial" w:hAnsi="Arial" w:cs="Arial"/>
          <w:b/>
          <w:color w:val="002060"/>
          <w:sz w:val="28"/>
        </w:rPr>
      </w:pPr>
    </w:p>
    <w:p w:rsidR="0049658E" w:rsidRDefault="006217D0" w:rsidP="00843A49">
      <w:pPr>
        <w:pStyle w:val="NoSpacing1"/>
        <w:contextualSpacing/>
        <w:jc w:val="both"/>
        <w:rPr>
          <w:rFonts w:ascii="Arial" w:eastAsia="Calibri" w:hAnsi="Arial" w:cs="Arial"/>
          <w:bCs/>
          <w:sz w:val="24"/>
          <w:szCs w:val="24"/>
          <w:lang w:val="en-PH" w:eastAsia="en-PH"/>
        </w:rPr>
      </w:pPr>
      <w:r>
        <w:rPr>
          <w:rFonts w:ascii="Arial" w:eastAsia="Calibri" w:hAnsi="Arial" w:cs="Arial"/>
          <w:bCs/>
          <w:sz w:val="24"/>
          <w:szCs w:val="24"/>
          <w:lang w:val="en-PH" w:eastAsia="en-PH"/>
        </w:rPr>
        <w:t>At 11:00 AM</w:t>
      </w:r>
      <w:r w:rsidR="00B36314" w:rsidRPr="00B36314">
        <w:rPr>
          <w:rFonts w:ascii="Arial" w:eastAsia="Calibri" w:hAnsi="Arial" w:cs="Arial"/>
          <w:bCs/>
          <w:sz w:val="24"/>
          <w:szCs w:val="24"/>
          <w:lang w:val="en-PH" w:eastAsia="en-PH"/>
        </w:rPr>
        <w:t>, 11 May 2020</w:t>
      </w:r>
      <w:r w:rsidR="00B36314">
        <w:rPr>
          <w:rFonts w:ascii="Arial" w:eastAsia="Calibri" w:hAnsi="Arial" w:cs="Arial"/>
          <w:bCs/>
          <w:sz w:val="24"/>
          <w:szCs w:val="24"/>
          <w:lang w:val="en-PH" w:eastAsia="en-PH"/>
        </w:rPr>
        <w:t xml:space="preserve">, </w:t>
      </w:r>
      <w:r w:rsidR="00944BA6">
        <w:rPr>
          <w:rFonts w:ascii="Arial" w:eastAsia="Calibri" w:hAnsi="Arial" w:cs="Arial"/>
          <w:bCs/>
          <w:sz w:val="24"/>
          <w:szCs w:val="24"/>
          <w:lang w:val="en-PH" w:eastAsia="en-PH"/>
        </w:rPr>
        <w:t>“AMBO”</w:t>
      </w:r>
      <w:r w:rsidR="00944BA6" w:rsidRPr="00944BA6">
        <w:rPr>
          <w:rFonts w:ascii="Arial" w:eastAsia="Calibri" w:hAnsi="Arial" w:cs="Arial"/>
          <w:bCs/>
          <w:sz w:val="24"/>
          <w:szCs w:val="24"/>
          <w:lang w:val="en-PH" w:eastAsia="en-PH"/>
        </w:rPr>
        <w:t xml:space="preserve"> SLIGHTLY INTENSIFIES WHILE MOVING SLOWLY WESTWARD OVER THE PHILIPPINE SEA.</w:t>
      </w:r>
    </w:p>
    <w:p w:rsidR="00944BA6" w:rsidRDefault="00944BA6" w:rsidP="00843A49">
      <w:pPr>
        <w:pStyle w:val="NoSpacing1"/>
        <w:contextualSpacing/>
        <w:jc w:val="both"/>
        <w:rPr>
          <w:rFonts w:ascii="Arial" w:eastAsia="Calibri" w:hAnsi="Arial" w:cs="Arial"/>
          <w:bCs/>
          <w:sz w:val="24"/>
          <w:szCs w:val="24"/>
          <w:lang w:val="en-PH" w:eastAsia="en-PH"/>
        </w:rPr>
      </w:pPr>
    </w:p>
    <w:p w:rsidR="00944BA6" w:rsidRDefault="00944BA6" w:rsidP="00944BA6">
      <w:pPr>
        <w:pStyle w:val="NoSpacing1"/>
        <w:numPr>
          <w:ilvl w:val="0"/>
          <w:numId w:val="3"/>
        </w:numPr>
        <w:contextualSpacing/>
        <w:jc w:val="both"/>
        <w:rPr>
          <w:rFonts w:ascii="Arial" w:eastAsia="Calibri" w:hAnsi="Arial" w:cs="Arial"/>
          <w:bCs/>
          <w:sz w:val="24"/>
          <w:szCs w:val="24"/>
          <w:lang w:val="en-PH" w:eastAsia="en-PH"/>
        </w:rPr>
      </w:pPr>
      <w:r w:rsidRPr="00944BA6">
        <w:rPr>
          <w:rFonts w:ascii="Arial" w:eastAsia="Calibri" w:hAnsi="Arial" w:cs="Arial"/>
          <w:bCs/>
          <w:sz w:val="24"/>
          <w:szCs w:val="24"/>
          <w:lang w:val="en-PH" w:eastAsia="en-PH"/>
        </w:rPr>
        <w:t>In the next 24 hours, the trough of TD AMBO will bring scattered light to moderate with isolated heavy rains during thunderstorms over Mindanao. Residents in these areas are advised to continue monitoring for updates, especially the local rainfall or thunderstorm advisories and heavy rainfall warnings of PAGASA Regional Services Division (PRSD).</w:t>
      </w:r>
    </w:p>
    <w:p w:rsidR="00944BA6" w:rsidRDefault="00944BA6" w:rsidP="00944BA6">
      <w:pPr>
        <w:pStyle w:val="NoSpacing1"/>
        <w:numPr>
          <w:ilvl w:val="0"/>
          <w:numId w:val="3"/>
        </w:numPr>
        <w:contextualSpacing/>
        <w:jc w:val="both"/>
        <w:rPr>
          <w:rFonts w:ascii="Arial" w:eastAsia="Calibri" w:hAnsi="Arial" w:cs="Arial"/>
          <w:bCs/>
          <w:sz w:val="24"/>
          <w:szCs w:val="24"/>
          <w:lang w:val="en-PH" w:eastAsia="en-PH"/>
        </w:rPr>
      </w:pPr>
      <w:r w:rsidRPr="00944BA6">
        <w:rPr>
          <w:rFonts w:ascii="Arial" w:eastAsia="Calibri" w:hAnsi="Arial" w:cs="Arial"/>
          <w:bCs/>
          <w:sz w:val="24"/>
          <w:szCs w:val="24"/>
          <w:lang w:val="en-PH" w:eastAsia="en-PH"/>
        </w:rPr>
        <w:t xml:space="preserve">Moderate to rough seas will be experienced on the eastern seaboards of Eastern </w:t>
      </w:r>
      <w:proofErr w:type="spellStart"/>
      <w:r w:rsidRPr="00944BA6">
        <w:rPr>
          <w:rFonts w:ascii="Arial" w:eastAsia="Calibri" w:hAnsi="Arial" w:cs="Arial"/>
          <w:bCs/>
          <w:sz w:val="24"/>
          <w:szCs w:val="24"/>
          <w:lang w:val="en-PH" w:eastAsia="en-PH"/>
        </w:rPr>
        <w:t>Visayas</w:t>
      </w:r>
      <w:proofErr w:type="spellEnd"/>
      <w:r w:rsidRPr="00944BA6">
        <w:rPr>
          <w:rFonts w:ascii="Arial" w:eastAsia="Calibri" w:hAnsi="Arial" w:cs="Arial"/>
          <w:bCs/>
          <w:sz w:val="24"/>
          <w:szCs w:val="24"/>
          <w:lang w:val="en-PH" w:eastAsia="en-PH"/>
        </w:rPr>
        <w:t xml:space="preserve">, </w:t>
      </w:r>
      <w:proofErr w:type="spellStart"/>
      <w:r w:rsidRPr="00944BA6">
        <w:rPr>
          <w:rFonts w:ascii="Arial" w:eastAsia="Calibri" w:hAnsi="Arial" w:cs="Arial"/>
          <w:bCs/>
          <w:sz w:val="24"/>
          <w:szCs w:val="24"/>
          <w:lang w:val="en-PH" w:eastAsia="en-PH"/>
        </w:rPr>
        <w:t>Caraga</w:t>
      </w:r>
      <w:proofErr w:type="spellEnd"/>
      <w:r w:rsidRPr="00944BA6">
        <w:rPr>
          <w:rFonts w:ascii="Arial" w:eastAsia="Calibri" w:hAnsi="Arial" w:cs="Arial"/>
          <w:bCs/>
          <w:sz w:val="24"/>
          <w:szCs w:val="24"/>
          <w:lang w:val="en-PH" w:eastAsia="en-PH"/>
        </w:rPr>
        <w:t xml:space="preserve">, Davao Oriental, and Davao Occidental. </w:t>
      </w:r>
      <w:proofErr w:type="spellStart"/>
      <w:r w:rsidRPr="00944BA6">
        <w:rPr>
          <w:rFonts w:ascii="Arial" w:eastAsia="Calibri" w:hAnsi="Arial" w:cs="Arial"/>
          <w:bCs/>
          <w:sz w:val="24"/>
          <w:szCs w:val="24"/>
          <w:lang w:val="en-PH" w:eastAsia="en-PH"/>
        </w:rPr>
        <w:t>Fisherfolks</w:t>
      </w:r>
      <w:proofErr w:type="spellEnd"/>
      <w:r w:rsidRPr="00944BA6">
        <w:rPr>
          <w:rFonts w:ascii="Arial" w:eastAsia="Calibri" w:hAnsi="Arial" w:cs="Arial"/>
          <w:bCs/>
          <w:sz w:val="24"/>
          <w:szCs w:val="24"/>
          <w:lang w:val="en-PH" w:eastAsia="en-PH"/>
        </w:rPr>
        <w:t xml:space="preserve"> and those with small </w:t>
      </w:r>
      <w:proofErr w:type="spellStart"/>
      <w:r w:rsidRPr="00944BA6">
        <w:rPr>
          <w:rFonts w:ascii="Arial" w:eastAsia="Calibri" w:hAnsi="Arial" w:cs="Arial"/>
          <w:bCs/>
          <w:sz w:val="24"/>
          <w:szCs w:val="24"/>
          <w:lang w:val="en-PH" w:eastAsia="en-PH"/>
        </w:rPr>
        <w:t>seacrafts</w:t>
      </w:r>
      <w:proofErr w:type="spellEnd"/>
      <w:r w:rsidRPr="00944BA6">
        <w:rPr>
          <w:rFonts w:ascii="Arial" w:eastAsia="Calibri" w:hAnsi="Arial" w:cs="Arial"/>
          <w:bCs/>
          <w:sz w:val="24"/>
          <w:szCs w:val="24"/>
          <w:lang w:val="en-PH" w:eastAsia="en-PH"/>
        </w:rPr>
        <w:t xml:space="preserve"> are advised not venture out on these areas.</w:t>
      </w:r>
    </w:p>
    <w:p w:rsidR="00944BA6" w:rsidRDefault="00944BA6" w:rsidP="00944BA6">
      <w:pPr>
        <w:pStyle w:val="NoSpacing1"/>
        <w:numPr>
          <w:ilvl w:val="0"/>
          <w:numId w:val="3"/>
        </w:numPr>
        <w:contextualSpacing/>
        <w:jc w:val="both"/>
        <w:rPr>
          <w:rFonts w:ascii="Arial" w:eastAsia="Calibri" w:hAnsi="Arial" w:cs="Arial"/>
          <w:bCs/>
          <w:sz w:val="24"/>
          <w:szCs w:val="24"/>
          <w:lang w:val="en-PH" w:eastAsia="en-PH"/>
        </w:rPr>
      </w:pPr>
      <w:r w:rsidRPr="00944BA6">
        <w:rPr>
          <w:rFonts w:ascii="Arial" w:eastAsia="Calibri" w:hAnsi="Arial" w:cs="Arial"/>
          <w:bCs/>
          <w:sz w:val="24"/>
          <w:szCs w:val="24"/>
          <w:lang w:val="en-PH" w:eastAsia="en-PH"/>
        </w:rPr>
        <w:t>The raising of Tropical Cyclone Wind Signal in any locality of the country remains less likely in the next 24 hours.</w:t>
      </w:r>
    </w:p>
    <w:p w:rsidR="0049658E" w:rsidRDefault="0049658E" w:rsidP="003C23AA">
      <w:pPr>
        <w:pStyle w:val="NoSpacing1"/>
        <w:contextualSpacing/>
        <w:jc w:val="both"/>
        <w:rPr>
          <w:rFonts w:ascii="Arial" w:eastAsia="Calibri" w:hAnsi="Arial" w:cs="Arial"/>
          <w:bCs/>
          <w:sz w:val="24"/>
          <w:szCs w:val="24"/>
          <w:lang w:val="en-PH" w:eastAsia="en-PH"/>
        </w:rPr>
      </w:pPr>
    </w:p>
    <w:p w:rsidR="00944BA6" w:rsidRDefault="00944BA6" w:rsidP="00944BA6">
      <w:pPr>
        <w:pStyle w:val="NoSpacing1"/>
        <w:contextualSpacing/>
        <w:rPr>
          <w:rFonts w:ascii="Arial" w:eastAsia="Calibri" w:hAnsi="Arial" w:cs="Arial"/>
          <w:bCs/>
          <w:sz w:val="24"/>
          <w:szCs w:val="24"/>
          <w:lang w:val="en-PH" w:eastAsia="en-PH"/>
        </w:rPr>
      </w:pPr>
    </w:p>
    <w:p w:rsidR="00944BA6" w:rsidRDefault="00944BA6" w:rsidP="00944BA6">
      <w:pPr>
        <w:pStyle w:val="NoSpacing1"/>
        <w:contextualSpacing/>
        <w:rPr>
          <w:rFonts w:ascii="Arial" w:eastAsia="Calibri" w:hAnsi="Arial" w:cs="Arial"/>
          <w:bCs/>
          <w:sz w:val="24"/>
          <w:szCs w:val="24"/>
          <w:lang w:val="en-PH" w:eastAsia="en-PH"/>
        </w:rPr>
      </w:pPr>
    </w:p>
    <w:p w:rsidR="00944BA6" w:rsidRDefault="00944BA6" w:rsidP="00944BA6">
      <w:pPr>
        <w:pStyle w:val="NoSpacing1"/>
        <w:contextualSpacing/>
        <w:jc w:val="right"/>
        <w:rPr>
          <w:rFonts w:ascii="Arial" w:hAnsi="Arial" w:cs="Arial"/>
          <w:bCs/>
          <w:i/>
          <w:color w:val="0070C0"/>
          <w:sz w:val="16"/>
          <w:szCs w:val="24"/>
        </w:rPr>
      </w:pPr>
    </w:p>
    <w:p w:rsidR="00944BA6" w:rsidRDefault="00944BA6" w:rsidP="00944BA6">
      <w:pPr>
        <w:pStyle w:val="NoSpacing1"/>
        <w:contextualSpacing/>
        <w:jc w:val="right"/>
        <w:rPr>
          <w:rFonts w:ascii="Arial" w:eastAsia="Calibri" w:hAnsi="Arial" w:cs="Arial"/>
          <w:bCs/>
          <w:sz w:val="24"/>
          <w:szCs w:val="24"/>
          <w:lang w:val="en-PH" w:eastAsia="en-PH"/>
        </w:rPr>
      </w:pP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C5CCE">
        <w:rPr>
          <w:rFonts w:ascii="Arial" w:hAnsi="Arial" w:cs="Arial"/>
          <w:i/>
          <w:color w:val="0070C0"/>
          <w:sz w:val="16"/>
          <w:szCs w:val="24"/>
        </w:rPr>
        <w:fldChar w:fldCharType="begin"/>
      </w:r>
      <w:r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DOST-PAGASA Sever</w:t>
      </w:r>
      <w:r w:rsidRPr="009C5CCE">
        <w:rPr>
          <w:rFonts w:ascii="Arial" w:hAnsi="Arial" w:cs="Arial"/>
          <w:i/>
          <w:color w:val="0070C0"/>
          <w:sz w:val="16"/>
          <w:szCs w:val="24"/>
        </w:rPr>
        <w:fldChar w:fldCharType="end"/>
      </w:r>
      <w:r w:rsidRPr="009C5CCE">
        <w:rPr>
          <w:rFonts w:ascii="Arial" w:hAnsi="Arial" w:cs="Arial"/>
          <w:i/>
          <w:color w:val="0070C0"/>
          <w:sz w:val="16"/>
          <w:szCs w:val="24"/>
        </w:rPr>
        <w:t>e Weather Bulletin</w:t>
      </w:r>
    </w:p>
    <w:p w:rsidR="00944BA6" w:rsidRDefault="00944BA6" w:rsidP="00944BA6">
      <w:pPr>
        <w:pStyle w:val="NoSpacing1"/>
        <w:contextualSpacing/>
        <w:rPr>
          <w:rFonts w:ascii="Arial" w:eastAsia="Calibri" w:hAnsi="Arial" w:cs="Arial"/>
          <w:bCs/>
          <w:sz w:val="24"/>
          <w:szCs w:val="24"/>
          <w:lang w:val="en-PH" w:eastAsia="en-PH"/>
        </w:rPr>
      </w:pPr>
    </w:p>
    <w:p w:rsidR="00151EA5" w:rsidRDefault="00944BA6" w:rsidP="00944BA6">
      <w:pPr>
        <w:pStyle w:val="NoSpacing1"/>
        <w:contextualSpacing/>
        <w:rPr>
          <w:rFonts w:ascii="Arial" w:hAnsi="Arial" w:cs="Arial"/>
          <w:i/>
          <w:color w:val="0070C0"/>
          <w:sz w:val="16"/>
          <w:szCs w:val="24"/>
        </w:rPr>
      </w:pPr>
      <w:r w:rsidRPr="00944BA6">
        <w:rPr>
          <w:rFonts w:ascii="Arial" w:eastAsia="Calibri" w:hAnsi="Arial" w:cs="Arial"/>
          <w:bCs/>
          <w:sz w:val="24"/>
          <w:szCs w:val="24"/>
          <w:lang w:val="en-PH" w:eastAsia="en-PH"/>
        </w:rPr>
        <w:t xml:space="preserve">At 10:00 AM today, the center of Tropical Depression "AMBO" was estimated based on all available data at 340 km East of </w:t>
      </w:r>
      <w:proofErr w:type="spellStart"/>
      <w:r w:rsidRPr="00944BA6">
        <w:rPr>
          <w:rFonts w:ascii="Arial" w:eastAsia="Calibri" w:hAnsi="Arial" w:cs="Arial"/>
          <w:bCs/>
          <w:sz w:val="24"/>
          <w:szCs w:val="24"/>
          <w:lang w:val="en-PH" w:eastAsia="en-PH"/>
        </w:rPr>
        <w:t>Hinatuan</w:t>
      </w:r>
      <w:proofErr w:type="spellEnd"/>
      <w:r w:rsidRPr="00944BA6">
        <w:rPr>
          <w:rFonts w:ascii="Arial" w:eastAsia="Calibri" w:hAnsi="Arial" w:cs="Arial"/>
          <w:bCs/>
          <w:sz w:val="24"/>
          <w:szCs w:val="24"/>
          <w:lang w:val="en-PH" w:eastAsia="en-PH"/>
        </w:rPr>
        <w:t xml:space="preserve">, </w:t>
      </w:r>
      <w:proofErr w:type="spellStart"/>
      <w:r w:rsidRPr="00944BA6">
        <w:rPr>
          <w:rFonts w:ascii="Arial" w:eastAsia="Calibri" w:hAnsi="Arial" w:cs="Arial"/>
          <w:bCs/>
          <w:sz w:val="24"/>
          <w:szCs w:val="24"/>
          <w:lang w:val="en-PH" w:eastAsia="en-PH"/>
        </w:rPr>
        <w:t>Sur</w:t>
      </w:r>
      <w:r>
        <w:rPr>
          <w:rFonts w:ascii="Arial" w:eastAsia="Calibri" w:hAnsi="Arial" w:cs="Arial"/>
          <w:bCs/>
          <w:sz w:val="24"/>
          <w:szCs w:val="24"/>
          <w:lang w:val="en-PH" w:eastAsia="en-PH"/>
        </w:rPr>
        <w:t>igao</w:t>
      </w:r>
      <w:proofErr w:type="spellEnd"/>
      <w:r>
        <w:rPr>
          <w:rFonts w:ascii="Arial" w:eastAsia="Calibri" w:hAnsi="Arial" w:cs="Arial"/>
          <w:bCs/>
          <w:sz w:val="24"/>
          <w:szCs w:val="24"/>
          <w:lang w:val="en-PH" w:eastAsia="en-PH"/>
        </w:rPr>
        <w:t xml:space="preserve"> del Sur (08.6 °N, 129.4 °E</w:t>
      </w:r>
      <w:r w:rsidRPr="00944BA6">
        <w:rPr>
          <w:rFonts w:ascii="Arial" w:eastAsia="Calibri" w:hAnsi="Arial" w:cs="Arial"/>
          <w:bCs/>
          <w:sz w:val="24"/>
          <w:szCs w:val="24"/>
          <w:lang w:val="en-PH" w:eastAsia="en-PH"/>
        </w:rPr>
        <w:t>)</w:t>
      </w:r>
      <w:bookmarkStart w:id="6" w:name="_Prepositioned_Resources:_Stockpile_1"/>
      <w:bookmarkEnd w:id="6"/>
    </w:p>
    <w:p w:rsidR="001E7A8D" w:rsidRDefault="001E7A8D"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944BA6" w:rsidP="00843A49">
      <w:pPr>
        <w:pStyle w:val="NoSpacing1"/>
        <w:contextualSpacing/>
        <w:jc w:val="right"/>
        <w:rPr>
          <w:rFonts w:ascii="Arial" w:hAnsi="Arial" w:cs="Arial"/>
          <w:i/>
          <w:color w:val="0070C0"/>
          <w:sz w:val="16"/>
          <w:szCs w:val="24"/>
        </w:rPr>
      </w:pPr>
      <w:r w:rsidRPr="00151EA5">
        <w:rPr>
          <w:rFonts w:ascii="Arial" w:eastAsia="Arial" w:hAnsi="Arial" w:cs="Arial"/>
          <w:b/>
          <w:noProof/>
          <w:color w:val="002060"/>
          <w:sz w:val="28"/>
          <w:szCs w:val="24"/>
        </w:rPr>
        <w:lastRenderedPageBreak/>
        <mc:AlternateContent>
          <mc:Choice Requires="wps">
            <w:drawing>
              <wp:anchor distT="0" distB="0" distL="114300" distR="114300" simplePos="0" relativeHeight="251662336" behindDoc="0" locked="0" layoutInCell="1" allowOverlap="1" wp14:anchorId="1F65BC30" wp14:editId="1CF134BD">
                <wp:simplePos x="0" y="0"/>
                <wp:positionH relativeFrom="column">
                  <wp:posOffset>1162685</wp:posOffset>
                </wp:positionH>
                <wp:positionV relativeFrom="paragraph">
                  <wp:posOffset>0</wp:posOffset>
                </wp:positionV>
                <wp:extent cx="7524750" cy="371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71475"/>
                        </a:xfrm>
                        <a:prstGeom prst="rect">
                          <a:avLst/>
                        </a:prstGeom>
                        <a:noFill/>
                        <a:ln w="9525">
                          <a:noFill/>
                          <a:miter lim="800000"/>
                          <a:headEnd/>
                          <a:tailEnd/>
                        </a:ln>
                      </wps:spPr>
                      <wps:txbx>
                        <w:txbxContent>
                          <w:p w:rsidR="00944BA6" w:rsidRPr="005675AA" w:rsidRDefault="00944BA6" w:rsidP="00944BA6">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F65BC30" id="_x0000_t202" coordsize="21600,21600" o:spt="202" path="m,l,21600r21600,l21600,xe">
                <v:stroke joinstyle="miter"/>
                <v:path gradientshapeok="t" o:connecttype="rect"/>
              </v:shapetype>
              <v:shape id="Text Box 2" o:spid="_x0000_s1026" type="#_x0000_t202" style="position:absolute;left:0;text-align:left;margin-left:91.55pt;margin-top:0;width:59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" filled="f" stroked="f">
                <v:textbox>
                  <w:txbxContent>
                    <w:p w:rsidR="00944BA6" w:rsidRPr="005675AA" w:rsidRDefault="00944BA6" w:rsidP="00944BA6">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v:textbox>
                <w10:wrap type="square"/>
              </v:shape>
            </w:pict>
          </mc:Fallback>
        </mc:AlternateContent>
      </w:r>
    </w:p>
    <w:p w:rsidR="00944BA6" w:rsidRDefault="00944BA6" w:rsidP="00843A49">
      <w:pPr>
        <w:pStyle w:val="NoSpacing1"/>
        <w:contextualSpacing/>
        <w:jc w:val="right"/>
        <w:rPr>
          <w:rFonts w:ascii="Arial" w:hAnsi="Arial" w:cs="Arial"/>
          <w:i/>
          <w:color w:val="0070C0"/>
          <w:sz w:val="16"/>
          <w:szCs w:val="24"/>
        </w:rPr>
      </w:pPr>
      <w:r>
        <w:rPr>
          <w:rFonts w:ascii="Arial" w:hAnsi="Arial" w:cs="Arial"/>
          <w:i/>
          <w:noProof/>
          <w:color w:val="0070C0"/>
          <w:sz w:val="16"/>
          <w:szCs w:val="24"/>
        </w:rPr>
        <w:drawing>
          <wp:anchor distT="0" distB="0" distL="114300" distR="114300" simplePos="0" relativeHeight="251663360" behindDoc="0" locked="0" layoutInCell="1" allowOverlap="1" wp14:anchorId="6C80EC15" wp14:editId="28EDCF07">
            <wp:simplePos x="0" y="0"/>
            <wp:positionH relativeFrom="margin">
              <wp:align>center</wp:align>
            </wp:positionH>
            <wp:positionV relativeFrom="paragraph">
              <wp:posOffset>215265</wp:posOffset>
            </wp:positionV>
            <wp:extent cx="9130453" cy="51358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9">
                      <a:extLst>
                        <a:ext uri="{28A0092B-C50C-407E-A947-70E740481C1C}">
                          <a14:useLocalDpi xmlns:a14="http://schemas.microsoft.com/office/drawing/2010/main" val="0"/>
                        </a:ext>
                      </a:extLst>
                    </a:blip>
                    <a:stretch>
                      <a:fillRect/>
                    </a:stretch>
                  </pic:blipFill>
                  <pic:spPr>
                    <a:xfrm>
                      <a:off x="0" y="0"/>
                      <a:ext cx="9130453" cy="5135880"/>
                    </a:xfrm>
                    <a:prstGeom prst="rect">
                      <a:avLst/>
                    </a:prstGeom>
                  </pic:spPr>
                </pic:pic>
              </a:graphicData>
            </a:graphic>
            <wp14:sizeRelH relativeFrom="page">
              <wp14:pctWidth>0</wp14:pctWidth>
            </wp14:sizeRelH>
            <wp14:sizeRelV relativeFrom="page">
              <wp14:pctHeight>0</wp14:pctHeight>
            </wp14:sizeRelV>
          </wp:anchor>
        </w:drawing>
      </w:r>
    </w:p>
    <w:p w:rsidR="009A2349" w:rsidRDefault="009A2349">
      <w:pPr>
        <w:rPr>
          <w:rFonts w:ascii="Arial" w:hAnsi="Arial" w:cs="Arial"/>
          <w:i/>
          <w:color w:val="0070C0"/>
          <w:sz w:val="16"/>
          <w:szCs w:val="24"/>
        </w:rPr>
      </w:pPr>
      <w:r>
        <w:rPr>
          <w:rFonts w:ascii="Arial" w:eastAsia="SimSun" w:hAnsi="Arial" w:cs="Arial"/>
          <w:i/>
          <w:noProof/>
          <w:color w:val="0070C0"/>
          <w:sz w:val="16"/>
          <w:szCs w:val="24"/>
        </w:rPr>
        <w:lastRenderedPageBreak/>
        <w:drawing>
          <wp:anchor distT="0" distB="0" distL="114300" distR="114300" simplePos="0" relativeHeight="251664384" behindDoc="0" locked="0" layoutInCell="1" allowOverlap="1" wp14:anchorId="0AF0D9AF" wp14:editId="54DBBF47">
            <wp:simplePos x="0" y="0"/>
            <wp:positionH relativeFrom="margin">
              <wp:align>center</wp:align>
            </wp:positionH>
            <wp:positionV relativeFrom="paragraph">
              <wp:posOffset>9525</wp:posOffset>
            </wp:positionV>
            <wp:extent cx="9036685" cy="50825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JPG"/>
                    <pic:cNvPicPr/>
                  </pic:nvPicPr>
                  <pic:blipFill>
                    <a:blip r:embed="rId10">
                      <a:extLst>
                        <a:ext uri="{28A0092B-C50C-407E-A947-70E740481C1C}">
                          <a14:useLocalDpi xmlns:a14="http://schemas.microsoft.com/office/drawing/2010/main" val="0"/>
                        </a:ext>
                      </a:extLst>
                    </a:blip>
                    <a:stretch>
                      <a:fillRect/>
                    </a:stretch>
                  </pic:blipFill>
                  <pic:spPr>
                    <a:xfrm>
                      <a:off x="0" y="0"/>
                      <a:ext cx="9036685" cy="5082540"/>
                    </a:xfrm>
                    <a:prstGeom prst="rect">
                      <a:avLst/>
                    </a:prstGeom>
                  </pic:spPr>
                </pic:pic>
              </a:graphicData>
            </a:graphic>
            <wp14:sizeRelH relativeFrom="page">
              <wp14:pctWidth>0</wp14:pctWidth>
            </wp14:sizeRelH>
            <wp14:sizeRelV relativeFrom="page">
              <wp14:pctHeight>0</wp14:pctHeight>
            </wp14:sizeRelV>
          </wp:anchor>
        </w:drawing>
      </w:r>
    </w:p>
    <w:p w:rsidR="009A2349" w:rsidRDefault="009A2349">
      <w:pPr>
        <w:rPr>
          <w:rFonts w:ascii="Arial" w:hAnsi="Arial" w:cs="Arial"/>
          <w:bCs/>
          <w:i/>
          <w:color w:val="0070C0"/>
          <w:sz w:val="16"/>
          <w:szCs w:val="24"/>
        </w:rPr>
      </w:pPr>
    </w:p>
    <w:p w:rsidR="009A2349" w:rsidRDefault="009A2349">
      <w:pPr>
        <w:rPr>
          <w:rFonts w:ascii="Arial" w:hAnsi="Arial" w:cs="Arial"/>
          <w:bCs/>
          <w:i/>
          <w:color w:val="0070C0"/>
          <w:sz w:val="16"/>
          <w:szCs w:val="24"/>
        </w:rPr>
      </w:pPr>
    </w:p>
    <w:p w:rsidR="009A2349" w:rsidRDefault="009A2349">
      <w:pPr>
        <w:rPr>
          <w:rFonts w:ascii="Arial" w:hAnsi="Arial" w:cs="Arial"/>
          <w:bCs/>
          <w:i/>
          <w:color w:val="0070C0"/>
          <w:sz w:val="16"/>
          <w:szCs w:val="24"/>
        </w:rPr>
      </w:pPr>
    </w:p>
    <w:p w:rsidR="009A2349" w:rsidRDefault="009A2349">
      <w:pPr>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44BA6" w:rsidRDefault="009A2349" w:rsidP="009A2349">
      <w:pPr>
        <w:jc w:val="right"/>
        <w:rPr>
          <w:rFonts w:ascii="Arial" w:eastAsia="SimSun" w:hAnsi="Arial" w:cs="Arial"/>
          <w:i/>
          <w:color w:val="0070C0"/>
          <w:sz w:val="16"/>
          <w:szCs w:val="24"/>
          <w:lang w:val="en-US" w:eastAsia="en-US"/>
        </w:rPr>
      </w:pPr>
      <w:r w:rsidRPr="009C5CCE">
        <w:rPr>
          <w:rFonts w:ascii="Arial" w:hAnsi="Arial" w:cs="Arial"/>
          <w:bCs/>
          <w:i/>
          <w:color w:val="0070C0"/>
          <w:sz w:val="16"/>
          <w:szCs w:val="24"/>
        </w:rPr>
        <w:t xml:space="preserve">Source: </w:t>
      </w:r>
      <w:r>
        <w:rPr>
          <w:rFonts w:ascii="Arial" w:hAnsi="Arial" w:cs="Arial"/>
          <w:i/>
          <w:color w:val="0070C0"/>
          <w:sz w:val="16"/>
          <w:szCs w:val="24"/>
        </w:rPr>
        <w:t>DRMB-DROMIC GIS Specialists</w:t>
      </w:r>
    </w:p>
    <w:p w:rsidR="00BC0FD2" w:rsidRPr="00665154" w:rsidRDefault="00BC0FD2" w:rsidP="00BC0FD2">
      <w:pPr>
        <w:rPr>
          <w:rFonts w:ascii="Arial" w:eastAsia="Arial" w:hAnsi="Arial" w:cs="Arial"/>
          <w:b/>
          <w:color w:val="002060"/>
          <w:sz w:val="28"/>
          <w:szCs w:val="28"/>
        </w:rPr>
      </w:pPr>
      <w:r w:rsidRPr="00665154">
        <w:rPr>
          <w:rFonts w:ascii="Arial" w:eastAsia="Arial" w:hAnsi="Arial" w:cs="Arial"/>
          <w:b/>
          <w:color w:val="002060"/>
          <w:sz w:val="28"/>
          <w:szCs w:val="28"/>
        </w:rPr>
        <w:lastRenderedPageBreak/>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rsidR="00BC0FD2" w:rsidRPr="006217D0" w:rsidRDefault="00BC0FD2" w:rsidP="00BC0FD2">
      <w:pPr>
        <w:spacing w:after="0" w:line="240" w:lineRule="auto"/>
        <w:contextualSpacing/>
        <w:jc w:val="both"/>
        <w:rPr>
          <w:rFonts w:ascii="Arial" w:eastAsia="Arial" w:hAnsi="Arial" w:cs="Arial"/>
          <w:color w:val="auto"/>
          <w:sz w:val="24"/>
          <w:szCs w:val="24"/>
        </w:rPr>
      </w:pPr>
      <w:r w:rsidRPr="006217D0">
        <w:rPr>
          <w:rFonts w:ascii="Arial" w:eastAsia="Arial" w:hAnsi="Arial" w:cs="Arial"/>
          <w:color w:val="auto"/>
          <w:sz w:val="24"/>
          <w:szCs w:val="24"/>
        </w:rPr>
        <w:t xml:space="preserve">The DSWD Central Office (CO), Field Offices (FOs), and National Resource Operations Center (NROC) have stockpiles and standby funds amounting to </w:t>
      </w:r>
      <w:r w:rsidRPr="006217D0">
        <w:rPr>
          <w:rFonts w:ascii="Arial" w:eastAsia="Arial" w:hAnsi="Arial" w:cs="Arial"/>
          <w:b/>
          <w:color w:val="auto"/>
          <w:sz w:val="24"/>
          <w:szCs w:val="24"/>
        </w:rPr>
        <w:t>₱</w:t>
      </w:r>
      <w:r w:rsidRPr="006217D0">
        <w:rPr>
          <w:rFonts w:ascii="Arial" w:eastAsia="Arial" w:hAnsi="Arial" w:cs="Arial"/>
          <w:b/>
          <w:bCs/>
          <w:color w:val="auto"/>
          <w:sz w:val="24"/>
          <w:szCs w:val="24"/>
        </w:rPr>
        <w:t xml:space="preserve">1,204,703,654.41 </w:t>
      </w:r>
      <w:r w:rsidRPr="006217D0">
        <w:rPr>
          <w:rFonts w:ascii="Arial" w:eastAsia="Arial" w:hAnsi="Arial" w:cs="Arial"/>
          <w:color w:val="auto"/>
          <w:sz w:val="24"/>
          <w:szCs w:val="24"/>
        </w:rPr>
        <w:t xml:space="preserve">with breakdown as follows (see Table </w:t>
      </w:r>
      <w:r w:rsidRPr="006217D0">
        <w:rPr>
          <w:rFonts w:ascii="Arial" w:eastAsia="Arial" w:hAnsi="Arial" w:cs="Arial"/>
          <w:color w:val="auto"/>
          <w:sz w:val="24"/>
          <w:szCs w:val="24"/>
        </w:rPr>
        <w:t>1</w:t>
      </w:r>
      <w:r w:rsidRPr="006217D0">
        <w:rPr>
          <w:rFonts w:ascii="Arial" w:eastAsia="Arial" w:hAnsi="Arial" w:cs="Arial"/>
          <w:color w:val="auto"/>
          <w:sz w:val="24"/>
          <w:szCs w:val="24"/>
        </w:rPr>
        <w:t>):</w:t>
      </w:r>
    </w:p>
    <w:p w:rsidR="00BC0FD2" w:rsidRPr="006217D0" w:rsidRDefault="00BC0FD2" w:rsidP="00BC0FD2">
      <w:pPr>
        <w:spacing w:after="0" w:line="240" w:lineRule="auto"/>
        <w:contextualSpacing/>
        <w:jc w:val="both"/>
        <w:rPr>
          <w:rFonts w:ascii="Arial" w:eastAsia="Arial" w:hAnsi="Arial" w:cs="Arial"/>
          <w:color w:val="auto"/>
          <w:sz w:val="24"/>
          <w:szCs w:val="24"/>
        </w:rPr>
      </w:pPr>
    </w:p>
    <w:p w:rsidR="00BC0FD2" w:rsidRPr="006217D0" w:rsidRDefault="00BC0FD2" w:rsidP="00BC0FD2">
      <w:pPr>
        <w:numPr>
          <w:ilvl w:val="0"/>
          <w:numId w:val="4"/>
        </w:numPr>
        <w:spacing w:after="0" w:line="240" w:lineRule="auto"/>
        <w:ind w:left="360"/>
        <w:contextualSpacing/>
        <w:rPr>
          <w:rFonts w:ascii="Arial" w:eastAsia="Arial" w:hAnsi="Arial" w:cs="Arial"/>
          <w:b/>
          <w:color w:val="auto"/>
          <w:sz w:val="24"/>
          <w:szCs w:val="24"/>
        </w:rPr>
      </w:pPr>
      <w:r w:rsidRPr="006217D0">
        <w:rPr>
          <w:rFonts w:ascii="Arial" w:eastAsia="Arial" w:hAnsi="Arial" w:cs="Arial"/>
          <w:b/>
          <w:color w:val="auto"/>
          <w:sz w:val="24"/>
          <w:szCs w:val="24"/>
        </w:rPr>
        <w:t>Standby Funds</w:t>
      </w:r>
    </w:p>
    <w:p w:rsidR="00BC0FD2" w:rsidRPr="006217D0" w:rsidRDefault="00BC0FD2" w:rsidP="00BC0FD2">
      <w:pPr>
        <w:spacing w:after="0" w:line="240" w:lineRule="auto"/>
        <w:ind w:left="360"/>
        <w:contextualSpacing/>
        <w:jc w:val="both"/>
        <w:rPr>
          <w:rFonts w:ascii="Arial" w:eastAsia="Arial" w:hAnsi="Arial" w:cs="Arial"/>
          <w:color w:val="auto"/>
          <w:sz w:val="24"/>
          <w:szCs w:val="24"/>
        </w:rPr>
      </w:pPr>
      <w:r w:rsidRPr="006217D0">
        <w:rPr>
          <w:rFonts w:ascii="Arial" w:eastAsia="Arial" w:hAnsi="Arial" w:cs="Arial"/>
          <w:color w:val="auto"/>
          <w:sz w:val="24"/>
          <w:szCs w:val="24"/>
        </w:rPr>
        <w:t xml:space="preserve">A total of </w:t>
      </w:r>
      <w:r w:rsidRPr="006217D0">
        <w:rPr>
          <w:rFonts w:ascii="Arial" w:eastAsia="Arial" w:hAnsi="Arial" w:cs="Arial"/>
          <w:b/>
          <w:color w:val="auto"/>
          <w:sz w:val="24"/>
          <w:szCs w:val="24"/>
        </w:rPr>
        <w:t>₱</w:t>
      </w:r>
      <w:r w:rsidRPr="006217D0">
        <w:rPr>
          <w:rFonts w:ascii="Arial" w:eastAsia="Arial" w:hAnsi="Arial" w:cs="Arial"/>
          <w:b/>
          <w:bCs/>
          <w:color w:val="auto"/>
          <w:sz w:val="24"/>
          <w:szCs w:val="24"/>
        </w:rPr>
        <w:t xml:space="preserve">244,927,720.96 </w:t>
      </w:r>
      <w:r w:rsidRPr="006217D0">
        <w:rPr>
          <w:rFonts w:ascii="Arial" w:eastAsia="Arial" w:hAnsi="Arial" w:cs="Arial"/>
          <w:b/>
          <w:color w:val="auto"/>
          <w:sz w:val="24"/>
          <w:szCs w:val="24"/>
        </w:rPr>
        <w:t>standby funds</w:t>
      </w:r>
      <w:r w:rsidRPr="006217D0">
        <w:rPr>
          <w:rFonts w:ascii="Arial" w:eastAsia="Arial" w:hAnsi="Arial" w:cs="Arial"/>
          <w:color w:val="auto"/>
          <w:sz w:val="24"/>
          <w:szCs w:val="24"/>
        </w:rPr>
        <w:t xml:space="preserve"> in the CO and FOs. Of the said amount, </w:t>
      </w:r>
      <w:r w:rsidRPr="006217D0">
        <w:rPr>
          <w:rFonts w:ascii="Arial" w:eastAsia="Arial" w:hAnsi="Arial" w:cs="Arial"/>
          <w:b/>
          <w:color w:val="auto"/>
          <w:sz w:val="24"/>
          <w:szCs w:val="24"/>
        </w:rPr>
        <w:t xml:space="preserve">₱199,914,543.93 </w:t>
      </w:r>
      <w:r w:rsidRPr="006217D0">
        <w:rPr>
          <w:rFonts w:ascii="Arial" w:eastAsia="Arial" w:hAnsi="Arial" w:cs="Arial"/>
          <w:color w:val="auto"/>
          <w:sz w:val="24"/>
          <w:szCs w:val="24"/>
        </w:rPr>
        <w:t xml:space="preserve">is the </w:t>
      </w:r>
      <w:r w:rsidRPr="006217D0">
        <w:rPr>
          <w:rFonts w:ascii="Arial" w:eastAsia="Arial" w:hAnsi="Arial" w:cs="Arial"/>
          <w:b/>
          <w:color w:val="auto"/>
          <w:sz w:val="24"/>
          <w:szCs w:val="24"/>
        </w:rPr>
        <w:t>available Quick Response Fund (QRF)</w:t>
      </w:r>
      <w:r w:rsidRPr="006217D0">
        <w:rPr>
          <w:rFonts w:ascii="Arial" w:eastAsia="Arial" w:hAnsi="Arial" w:cs="Arial"/>
          <w:color w:val="auto"/>
          <w:sz w:val="24"/>
          <w:szCs w:val="24"/>
        </w:rPr>
        <w:t xml:space="preserve"> in the CO.</w:t>
      </w:r>
    </w:p>
    <w:p w:rsidR="00BC0FD2" w:rsidRPr="006217D0" w:rsidRDefault="00BC0FD2" w:rsidP="00BC0FD2">
      <w:pPr>
        <w:spacing w:after="0" w:line="240" w:lineRule="auto"/>
        <w:ind w:left="360"/>
        <w:contextualSpacing/>
        <w:jc w:val="both"/>
        <w:rPr>
          <w:rFonts w:ascii="Arial" w:eastAsia="Arial" w:hAnsi="Arial" w:cs="Arial"/>
          <w:b/>
          <w:color w:val="auto"/>
          <w:sz w:val="24"/>
          <w:szCs w:val="24"/>
        </w:rPr>
      </w:pPr>
    </w:p>
    <w:p w:rsidR="00BC0FD2" w:rsidRPr="006217D0" w:rsidRDefault="00BC0FD2" w:rsidP="00BC0FD2">
      <w:pPr>
        <w:numPr>
          <w:ilvl w:val="0"/>
          <w:numId w:val="4"/>
        </w:numPr>
        <w:spacing w:after="0" w:line="240" w:lineRule="auto"/>
        <w:ind w:left="360"/>
        <w:contextualSpacing/>
        <w:rPr>
          <w:rFonts w:ascii="Arial" w:eastAsia="Arial" w:hAnsi="Arial" w:cs="Arial"/>
          <w:b/>
          <w:color w:val="auto"/>
          <w:sz w:val="24"/>
          <w:szCs w:val="24"/>
        </w:rPr>
      </w:pPr>
      <w:r w:rsidRPr="006217D0">
        <w:rPr>
          <w:rFonts w:ascii="Arial" w:eastAsia="Arial" w:hAnsi="Arial" w:cs="Arial"/>
          <w:b/>
          <w:color w:val="auto"/>
          <w:sz w:val="24"/>
          <w:szCs w:val="24"/>
        </w:rPr>
        <w:t>Stockpiles</w:t>
      </w:r>
    </w:p>
    <w:p w:rsidR="00BC0FD2" w:rsidRPr="006217D0" w:rsidRDefault="00BC0FD2" w:rsidP="00BC0FD2">
      <w:pPr>
        <w:spacing w:after="0" w:line="240" w:lineRule="auto"/>
        <w:ind w:left="360"/>
        <w:contextualSpacing/>
        <w:jc w:val="both"/>
        <w:rPr>
          <w:rFonts w:ascii="Arial" w:eastAsia="Arial" w:hAnsi="Arial" w:cs="Arial"/>
          <w:color w:val="auto"/>
          <w:sz w:val="24"/>
          <w:szCs w:val="24"/>
        </w:rPr>
      </w:pPr>
      <w:r w:rsidRPr="006217D0">
        <w:rPr>
          <w:rFonts w:ascii="Arial" w:eastAsia="Arial" w:hAnsi="Arial" w:cs="Arial"/>
          <w:color w:val="auto"/>
          <w:sz w:val="24"/>
          <w:szCs w:val="24"/>
        </w:rPr>
        <w:t xml:space="preserve">A total of </w:t>
      </w:r>
      <w:r w:rsidRPr="006217D0">
        <w:rPr>
          <w:rFonts w:ascii="Arial" w:eastAsia="Arial" w:hAnsi="Arial" w:cs="Arial"/>
          <w:b/>
          <w:bCs/>
          <w:color w:val="auto"/>
          <w:sz w:val="24"/>
          <w:szCs w:val="24"/>
        </w:rPr>
        <w:t xml:space="preserve">412,238 </w:t>
      </w:r>
      <w:r w:rsidRPr="006217D0">
        <w:rPr>
          <w:rFonts w:ascii="Arial" w:eastAsia="Arial" w:hAnsi="Arial" w:cs="Arial"/>
          <w:b/>
          <w:color w:val="auto"/>
          <w:sz w:val="24"/>
          <w:szCs w:val="24"/>
        </w:rPr>
        <w:t>family food packs (FFPs)</w:t>
      </w:r>
      <w:r w:rsidRPr="006217D0">
        <w:rPr>
          <w:rFonts w:ascii="Arial" w:eastAsia="Arial" w:hAnsi="Arial" w:cs="Arial"/>
          <w:color w:val="auto"/>
          <w:sz w:val="24"/>
          <w:szCs w:val="24"/>
        </w:rPr>
        <w:t xml:space="preserve"> amounting to </w:t>
      </w:r>
      <w:r w:rsidRPr="006217D0">
        <w:rPr>
          <w:rFonts w:ascii="Arial" w:eastAsia="Arial" w:hAnsi="Arial" w:cs="Arial"/>
          <w:b/>
          <w:color w:val="auto"/>
          <w:sz w:val="24"/>
          <w:szCs w:val="24"/>
        </w:rPr>
        <w:t>₱</w:t>
      </w:r>
      <w:r w:rsidRPr="006217D0">
        <w:rPr>
          <w:rFonts w:ascii="Arial" w:eastAsia="Arial" w:hAnsi="Arial" w:cs="Arial"/>
          <w:b/>
          <w:bCs/>
          <w:color w:val="auto"/>
          <w:sz w:val="24"/>
          <w:szCs w:val="24"/>
        </w:rPr>
        <w:t>179,569,503.06</w:t>
      </w:r>
      <w:r w:rsidRPr="006217D0">
        <w:rPr>
          <w:rFonts w:ascii="Arial" w:eastAsia="Arial" w:hAnsi="Arial" w:cs="Arial"/>
          <w:color w:val="auto"/>
          <w:sz w:val="24"/>
          <w:szCs w:val="24"/>
        </w:rPr>
        <w:t>,</w:t>
      </w:r>
      <w:r w:rsidRPr="006217D0">
        <w:rPr>
          <w:rFonts w:ascii="Arial" w:eastAsia="Arial" w:hAnsi="Arial" w:cs="Arial"/>
          <w:b/>
          <w:color w:val="auto"/>
          <w:sz w:val="24"/>
          <w:szCs w:val="24"/>
        </w:rPr>
        <w:t xml:space="preserve"> other food items </w:t>
      </w:r>
      <w:r w:rsidRPr="006217D0">
        <w:rPr>
          <w:rFonts w:ascii="Arial" w:eastAsia="Arial" w:hAnsi="Arial" w:cs="Arial"/>
          <w:color w:val="auto"/>
          <w:sz w:val="24"/>
          <w:szCs w:val="24"/>
        </w:rPr>
        <w:t xml:space="preserve">amounting to </w:t>
      </w:r>
      <w:r w:rsidRPr="006217D0">
        <w:rPr>
          <w:rFonts w:ascii="Arial" w:eastAsia="Arial" w:hAnsi="Arial" w:cs="Arial"/>
          <w:b/>
          <w:color w:val="auto"/>
          <w:sz w:val="24"/>
          <w:szCs w:val="24"/>
        </w:rPr>
        <w:t>₱</w:t>
      </w:r>
      <w:r w:rsidRPr="006217D0">
        <w:rPr>
          <w:rFonts w:ascii="Arial" w:eastAsia="Arial" w:hAnsi="Arial" w:cs="Arial"/>
          <w:b/>
          <w:bCs/>
          <w:color w:val="auto"/>
          <w:sz w:val="24"/>
          <w:szCs w:val="24"/>
        </w:rPr>
        <w:t xml:space="preserve">286,170,636.01 </w:t>
      </w:r>
      <w:r w:rsidRPr="006217D0">
        <w:rPr>
          <w:rFonts w:ascii="Arial" w:eastAsia="Arial" w:hAnsi="Arial" w:cs="Arial"/>
          <w:color w:val="auto"/>
          <w:sz w:val="24"/>
          <w:szCs w:val="24"/>
        </w:rPr>
        <w:t>and</w:t>
      </w:r>
      <w:r w:rsidRPr="006217D0">
        <w:rPr>
          <w:rFonts w:ascii="Arial" w:eastAsia="Arial" w:hAnsi="Arial" w:cs="Arial"/>
          <w:b/>
          <w:color w:val="auto"/>
          <w:sz w:val="24"/>
          <w:szCs w:val="24"/>
        </w:rPr>
        <w:t xml:space="preserve"> non-food items (FNIs)</w:t>
      </w:r>
      <w:r w:rsidRPr="006217D0">
        <w:rPr>
          <w:rFonts w:ascii="Arial" w:eastAsia="Arial" w:hAnsi="Arial" w:cs="Arial"/>
          <w:color w:val="auto"/>
          <w:sz w:val="24"/>
          <w:szCs w:val="24"/>
        </w:rPr>
        <w:t xml:space="preserve"> amounting to </w:t>
      </w:r>
      <w:r w:rsidRPr="006217D0">
        <w:rPr>
          <w:rFonts w:ascii="Arial" w:eastAsia="Arial" w:hAnsi="Arial" w:cs="Arial"/>
          <w:b/>
          <w:color w:val="auto"/>
          <w:sz w:val="24"/>
          <w:szCs w:val="24"/>
        </w:rPr>
        <w:t>₱</w:t>
      </w:r>
      <w:r w:rsidRPr="006217D0">
        <w:rPr>
          <w:rFonts w:ascii="Arial" w:eastAsia="Arial" w:hAnsi="Arial" w:cs="Arial"/>
          <w:b/>
          <w:bCs/>
          <w:color w:val="auto"/>
          <w:sz w:val="24"/>
          <w:szCs w:val="24"/>
        </w:rPr>
        <w:t xml:space="preserve">494,035,794.38 </w:t>
      </w:r>
      <w:r w:rsidRPr="006217D0">
        <w:rPr>
          <w:rFonts w:ascii="Arial" w:eastAsia="Arial" w:hAnsi="Arial" w:cs="Arial"/>
          <w:color w:val="auto"/>
          <w:sz w:val="24"/>
          <w:szCs w:val="24"/>
        </w:rPr>
        <w:t>are available.</w:t>
      </w:r>
    </w:p>
    <w:p w:rsidR="00BC0FD2" w:rsidRPr="004F322E" w:rsidRDefault="00BC0FD2" w:rsidP="00BC0FD2">
      <w:pPr>
        <w:spacing w:after="0" w:line="240" w:lineRule="auto"/>
        <w:ind w:left="360"/>
        <w:contextualSpacing/>
        <w:jc w:val="both"/>
        <w:rPr>
          <w:rFonts w:ascii="Arial" w:eastAsia="Arial" w:hAnsi="Arial" w:cs="Arial"/>
          <w:b/>
          <w:i/>
          <w:sz w:val="20"/>
          <w:szCs w:val="20"/>
        </w:rPr>
      </w:pPr>
    </w:p>
    <w:p w:rsidR="00BC0FD2" w:rsidRPr="004F322E" w:rsidRDefault="00BC0FD2" w:rsidP="00BC0FD2">
      <w:pP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Pr>
          <w:rFonts w:ascii="Arial" w:eastAsia="Arial" w:hAnsi="Arial" w:cs="Arial"/>
          <w:b/>
          <w:i/>
          <w:sz w:val="20"/>
          <w:szCs w:val="20"/>
        </w:rPr>
        <w:t xml:space="preserve"> 1</w:t>
      </w:r>
      <w:r w:rsidRPr="004F322E">
        <w:rPr>
          <w:rFonts w:ascii="Arial" w:eastAsia="Arial" w:hAnsi="Arial" w:cs="Arial"/>
          <w:b/>
          <w:i/>
          <w:sz w:val="20"/>
          <w:szCs w:val="20"/>
        </w:rPr>
        <w:t>. Available Standby Funds and Stockpiles</w:t>
      </w:r>
    </w:p>
    <w:tbl>
      <w:tblPr>
        <w:tblW w:w="491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0"/>
        <w:gridCol w:w="2278"/>
        <w:gridCol w:w="1420"/>
        <w:gridCol w:w="2278"/>
        <w:gridCol w:w="2027"/>
        <w:gridCol w:w="2284"/>
        <w:gridCol w:w="2546"/>
      </w:tblGrid>
      <w:tr w:rsidR="00BC0FD2" w:rsidRPr="00E651CE" w:rsidTr="00BC0FD2">
        <w:trPr>
          <w:trHeight w:val="20"/>
          <w:tblHeader/>
        </w:trPr>
        <w:tc>
          <w:tcPr>
            <w:tcW w:w="752" w:type="pct"/>
            <w:vMerge w:val="restart"/>
            <w:shd w:val="clear" w:color="auto" w:fill="BFBFBF" w:themeFill="background1" w:themeFillShade="BF"/>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Region / Office</w:t>
            </w:r>
          </w:p>
        </w:tc>
        <w:tc>
          <w:tcPr>
            <w:tcW w:w="754" w:type="pct"/>
            <w:vMerge w:val="restart"/>
            <w:shd w:val="clear" w:color="auto" w:fill="BFBFBF" w:themeFill="background1" w:themeFillShade="BF"/>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i/>
                <w:iCs/>
                <w:sz w:val="18"/>
                <w:szCs w:val="18"/>
              </w:rPr>
            </w:pPr>
            <w:r w:rsidRPr="00E651CE">
              <w:rPr>
                <w:rFonts w:ascii="Arial Narrow" w:eastAsia="Times New Roman" w:hAnsi="Arial Narrow"/>
                <w:b/>
                <w:bCs/>
                <w:i/>
                <w:iCs/>
                <w:sz w:val="18"/>
                <w:szCs w:val="18"/>
              </w:rPr>
              <w:t>Standby Funds</w:t>
            </w:r>
          </w:p>
        </w:tc>
        <w:tc>
          <w:tcPr>
            <w:tcW w:w="1224" w:type="pct"/>
            <w:gridSpan w:val="2"/>
            <w:shd w:val="clear" w:color="auto" w:fill="BFBFBF" w:themeFill="background1" w:themeFillShade="BF"/>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i/>
                <w:iCs/>
                <w:sz w:val="18"/>
                <w:szCs w:val="18"/>
              </w:rPr>
            </w:pPr>
            <w:r w:rsidRPr="00E651CE">
              <w:rPr>
                <w:rFonts w:ascii="Arial Narrow" w:eastAsia="Times New Roman" w:hAnsi="Arial Narrow"/>
                <w:b/>
                <w:bCs/>
                <w:i/>
                <w:iCs/>
                <w:sz w:val="18"/>
                <w:szCs w:val="18"/>
              </w:rPr>
              <w:t>FAMILY FOOD PACKS</w:t>
            </w:r>
          </w:p>
        </w:tc>
        <w:tc>
          <w:tcPr>
            <w:tcW w:w="671" w:type="pct"/>
            <w:vMerge w:val="restart"/>
            <w:shd w:val="clear" w:color="auto" w:fill="BFBFBF" w:themeFill="background1" w:themeFillShade="BF"/>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Other Food Items</w:t>
            </w:r>
          </w:p>
        </w:tc>
        <w:tc>
          <w:tcPr>
            <w:tcW w:w="756" w:type="pct"/>
            <w:vMerge w:val="restart"/>
            <w:shd w:val="clear" w:color="auto" w:fill="BFBFBF" w:themeFill="background1" w:themeFillShade="BF"/>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Non-Food Relief Items</w:t>
            </w:r>
          </w:p>
        </w:tc>
        <w:tc>
          <w:tcPr>
            <w:tcW w:w="843" w:type="pct"/>
            <w:vMerge w:val="restart"/>
            <w:shd w:val="clear" w:color="auto" w:fill="BFBFBF" w:themeFill="background1" w:themeFillShade="BF"/>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Total Standby Funds &amp; Stockpile</w:t>
            </w:r>
          </w:p>
        </w:tc>
      </w:tr>
      <w:tr w:rsidR="00BC0FD2" w:rsidRPr="00E651CE" w:rsidTr="00BC0FD2">
        <w:trPr>
          <w:trHeight w:val="20"/>
          <w:tblHeader/>
        </w:trPr>
        <w:tc>
          <w:tcPr>
            <w:tcW w:w="752" w:type="pct"/>
            <w:vMerge/>
            <w:shd w:val="clear" w:color="auto" w:fill="BFBFBF" w:themeFill="background1" w:themeFillShade="BF"/>
            <w:vAlign w:val="center"/>
            <w:hideMark/>
          </w:tcPr>
          <w:p w:rsidR="00BC0FD2" w:rsidRPr="00E651CE" w:rsidRDefault="00BC0FD2" w:rsidP="00CF1408">
            <w:pPr>
              <w:widowControl/>
              <w:spacing w:after="0" w:line="240" w:lineRule="auto"/>
              <w:ind w:right="57"/>
              <w:contextualSpacing/>
              <w:rPr>
                <w:rFonts w:ascii="Arial Narrow" w:eastAsia="Times New Roman" w:hAnsi="Arial Narrow"/>
                <w:b/>
                <w:bCs/>
                <w:sz w:val="18"/>
                <w:szCs w:val="18"/>
              </w:rPr>
            </w:pPr>
          </w:p>
        </w:tc>
        <w:tc>
          <w:tcPr>
            <w:tcW w:w="754" w:type="pct"/>
            <w:vMerge/>
            <w:shd w:val="clear" w:color="auto" w:fill="BFBFBF" w:themeFill="background1" w:themeFillShade="BF"/>
            <w:vAlign w:val="center"/>
            <w:hideMark/>
          </w:tcPr>
          <w:p w:rsidR="00BC0FD2" w:rsidRPr="00E651CE" w:rsidRDefault="00BC0FD2" w:rsidP="00CF1408">
            <w:pPr>
              <w:widowControl/>
              <w:spacing w:after="0" w:line="240" w:lineRule="auto"/>
              <w:ind w:right="57"/>
              <w:contextualSpacing/>
              <w:rPr>
                <w:rFonts w:ascii="Arial Narrow" w:eastAsia="Times New Roman" w:hAnsi="Arial Narrow"/>
                <w:b/>
                <w:bCs/>
                <w:i/>
                <w:iCs/>
                <w:sz w:val="18"/>
                <w:szCs w:val="18"/>
              </w:rPr>
            </w:pPr>
          </w:p>
        </w:tc>
        <w:tc>
          <w:tcPr>
            <w:tcW w:w="470" w:type="pct"/>
            <w:shd w:val="clear" w:color="auto" w:fill="BFBFBF" w:themeFill="background1" w:themeFillShade="BF"/>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Quantity</w:t>
            </w:r>
          </w:p>
        </w:tc>
        <w:tc>
          <w:tcPr>
            <w:tcW w:w="754" w:type="pct"/>
            <w:shd w:val="clear" w:color="auto" w:fill="BFBFBF" w:themeFill="background1" w:themeFillShade="BF"/>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Total Cost</w:t>
            </w:r>
          </w:p>
        </w:tc>
        <w:tc>
          <w:tcPr>
            <w:tcW w:w="671" w:type="pct"/>
            <w:vMerge/>
            <w:shd w:val="clear" w:color="auto" w:fill="BFBFBF" w:themeFill="background1" w:themeFillShade="BF"/>
            <w:vAlign w:val="center"/>
            <w:hideMark/>
          </w:tcPr>
          <w:p w:rsidR="00BC0FD2" w:rsidRPr="00E651CE" w:rsidRDefault="00BC0FD2" w:rsidP="00CF1408">
            <w:pPr>
              <w:widowControl/>
              <w:spacing w:after="0" w:line="240" w:lineRule="auto"/>
              <w:ind w:right="57"/>
              <w:contextualSpacing/>
              <w:rPr>
                <w:rFonts w:ascii="Arial Narrow" w:eastAsia="Times New Roman" w:hAnsi="Arial Narrow"/>
                <w:b/>
                <w:bCs/>
                <w:sz w:val="18"/>
                <w:szCs w:val="18"/>
              </w:rPr>
            </w:pPr>
          </w:p>
        </w:tc>
        <w:tc>
          <w:tcPr>
            <w:tcW w:w="756" w:type="pct"/>
            <w:vMerge/>
            <w:shd w:val="clear" w:color="auto" w:fill="BFBFBF" w:themeFill="background1" w:themeFillShade="BF"/>
            <w:vAlign w:val="center"/>
            <w:hideMark/>
          </w:tcPr>
          <w:p w:rsidR="00BC0FD2" w:rsidRPr="00E651CE" w:rsidRDefault="00BC0FD2" w:rsidP="00CF1408">
            <w:pPr>
              <w:widowControl/>
              <w:spacing w:after="0" w:line="240" w:lineRule="auto"/>
              <w:ind w:right="57"/>
              <w:contextualSpacing/>
              <w:rPr>
                <w:rFonts w:ascii="Arial Narrow" w:eastAsia="Times New Roman" w:hAnsi="Arial Narrow"/>
                <w:b/>
                <w:bCs/>
                <w:sz w:val="18"/>
                <w:szCs w:val="18"/>
              </w:rPr>
            </w:pPr>
          </w:p>
        </w:tc>
        <w:tc>
          <w:tcPr>
            <w:tcW w:w="843" w:type="pct"/>
            <w:vMerge/>
            <w:shd w:val="clear" w:color="auto" w:fill="BFBFBF" w:themeFill="background1" w:themeFillShade="BF"/>
            <w:vAlign w:val="center"/>
            <w:hideMark/>
          </w:tcPr>
          <w:p w:rsidR="00BC0FD2" w:rsidRPr="00E651CE" w:rsidRDefault="00BC0FD2" w:rsidP="00CF1408">
            <w:pPr>
              <w:widowControl/>
              <w:spacing w:after="0" w:line="240" w:lineRule="auto"/>
              <w:ind w:right="57"/>
              <w:contextualSpacing/>
              <w:rPr>
                <w:rFonts w:ascii="Arial Narrow" w:eastAsia="Times New Roman" w:hAnsi="Arial Narrow"/>
                <w:b/>
                <w:bCs/>
                <w:sz w:val="18"/>
                <w:szCs w:val="18"/>
              </w:rPr>
            </w:pPr>
          </w:p>
        </w:tc>
      </w:tr>
      <w:tr w:rsidR="00BC0FD2" w:rsidRPr="00E651CE" w:rsidTr="00BC0FD2">
        <w:trPr>
          <w:trHeight w:val="20"/>
          <w:tblHeader/>
        </w:trPr>
        <w:tc>
          <w:tcPr>
            <w:tcW w:w="752" w:type="pct"/>
            <w:vMerge/>
            <w:shd w:val="clear" w:color="auto" w:fill="BFBFBF" w:themeFill="background1" w:themeFillShade="BF"/>
            <w:vAlign w:val="center"/>
            <w:hideMark/>
          </w:tcPr>
          <w:p w:rsidR="00BC0FD2" w:rsidRPr="00E651CE" w:rsidRDefault="00BC0FD2" w:rsidP="00CF1408">
            <w:pPr>
              <w:widowControl/>
              <w:spacing w:after="0" w:line="240" w:lineRule="auto"/>
              <w:ind w:right="57"/>
              <w:contextualSpacing/>
              <w:rPr>
                <w:rFonts w:ascii="Arial Narrow" w:eastAsia="Times New Roman" w:hAnsi="Arial Narrow"/>
                <w:b/>
                <w:bCs/>
                <w:sz w:val="18"/>
                <w:szCs w:val="18"/>
              </w:rPr>
            </w:pPr>
          </w:p>
        </w:tc>
        <w:tc>
          <w:tcPr>
            <w:tcW w:w="754" w:type="pct"/>
            <w:shd w:val="clear" w:color="auto" w:fill="BFBFBF" w:themeFill="background1" w:themeFillShade="BF"/>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b/>
                <w:bCs/>
                <w:sz w:val="18"/>
                <w:szCs w:val="18"/>
              </w:rPr>
            </w:pPr>
            <w:r w:rsidRPr="00E651CE">
              <w:rPr>
                <w:rFonts w:ascii="Arial Narrow" w:hAnsi="Arial Narrow"/>
                <w:b/>
                <w:bCs/>
                <w:sz w:val="18"/>
                <w:szCs w:val="18"/>
              </w:rPr>
              <w:t>244,927,720.96</w:t>
            </w:r>
          </w:p>
        </w:tc>
        <w:tc>
          <w:tcPr>
            <w:tcW w:w="470" w:type="pct"/>
            <w:shd w:val="clear" w:color="auto" w:fill="BFBFBF" w:themeFill="background1" w:themeFillShade="BF"/>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hAnsi="Arial Narrow"/>
                <w:b/>
                <w:bCs/>
                <w:sz w:val="18"/>
                <w:szCs w:val="18"/>
              </w:rPr>
              <w:t>412,238</w:t>
            </w:r>
          </w:p>
        </w:tc>
        <w:tc>
          <w:tcPr>
            <w:tcW w:w="754" w:type="pct"/>
            <w:shd w:val="clear" w:color="auto" w:fill="BFBFBF" w:themeFill="background1" w:themeFillShade="BF"/>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hAnsi="Arial Narrow"/>
                <w:b/>
                <w:bCs/>
                <w:sz w:val="18"/>
                <w:szCs w:val="18"/>
              </w:rPr>
              <w:t>179,569,503.06</w:t>
            </w:r>
          </w:p>
        </w:tc>
        <w:tc>
          <w:tcPr>
            <w:tcW w:w="671" w:type="pct"/>
            <w:shd w:val="clear" w:color="auto" w:fill="BFBFBF" w:themeFill="background1" w:themeFillShade="BF"/>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b/>
                <w:bCs/>
                <w:sz w:val="18"/>
                <w:szCs w:val="18"/>
              </w:rPr>
            </w:pPr>
            <w:r w:rsidRPr="00E651CE">
              <w:rPr>
                <w:rFonts w:ascii="Arial Narrow" w:hAnsi="Arial Narrow"/>
                <w:b/>
                <w:bCs/>
                <w:sz w:val="18"/>
                <w:szCs w:val="18"/>
              </w:rPr>
              <w:t>286,170,636.01</w:t>
            </w:r>
          </w:p>
        </w:tc>
        <w:tc>
          <w:tcPr>
            <w:tcW w:w="756" w:type="pct"/>
            <w:shd w:val="clear" w:color="auto" w:fill="BFBFBF" w:themeFill="background1" w:themeFillShade="BF"/>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b/>
                <w:bCs/>
                <w:sz w:val="18"/>
                <w:szCs w:val="18"/>
              </w:rPr>
            </w:pPr>
            <w:r w:rsidRPr="00E651CE">
              <w:rPr>
                <w:rFonts w:ascii="Arial Narrow" w:hAnsi="Arial Narrow"/>
                <w:b/>
                <w:bCs/>
                <w:sz w:val="18"/>
                <w:szCs w:val="18"/>
              </w:rPr>
              <w:t>494,035,794.38</w:t>
            </w:r>
          </w:p>
        </w:tc>
        <w:tc>
          <w:tcPr>
            <w:tcW w:w="843" w:type="pct"/>
            <w:shd w:val="clear" w:color="auto" w:fill="BFBFBF" w:themeFill="background1" w:themeFillShade="BF"/>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b/>
                <w:bCs/>
                <w:sz w:val="18"/>
                <w:szCs w:val="18"/>
              </w:rPr>
            </w:pPr>
            <w:r w:rsidRPr="00E651CE">
              <w:rPr>
                <w:rFonts w:ascii="Arial Narrow" w:hAnsi="Arial Narrow"/>
                <w:b/>
                <w:bCs/>
                <w:sz w:val="18"/>
                <w:szCs w:val="18"/>
              </w:rPr>
              <w:t>1,204,703,654.41</w:t>
            </w:r>
          </w:p>
        </w:tc>
      </w:tr>
      <w:tr w:rsidR="00BC0FD2" w:rsidRPr="00E651CE" w:rsidTr="00CF1408">
        <w:trPr>
          <w:trHeight w:val="20"/>
        </w:trPr>
        <w:tc>
          <w:tcPr>
            <w:tcW w:w="752"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Central Office</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199,914,543.93</w:t>
            </w:r>
          </w:p>
        </w:tc>
        <w:tc>
          <w:tcPr>
            <w:tcW w:w="470"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b/>
                <w:bCs/>
                <w:sz w:val="18"/>
                <w:szCs w:val="18"/>
              </w:rPr>
              <w:t> </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cs="Times New Roman"/>
                <w:sz w:val="18"/>
                <w:szCs w:val="18"/>
              </w:rPr>
            </w:pPr>
            <w:r w:rsidRPr="00E651CE">
              <w:rPr>
                <w:rFonts w:ascii="Arial Narrow" w:hAnsi="Arial Narrow"/>
                <w:b/>
                <w:bCs/>
                <w:sz w:val="18"/>
                <w:szCs w:val="18"/>
              </w:rPr>
              <w:t> </w:t>
            </w:r>
          </w:p>
        </w:tc>
        <w:tc>
          <w:tcPr>
            <w:tcW w:w="671"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cs="Times New Roman"/>
                <w:sz w:val="18"/>
                <w:szCs w:val="18"/>
              </w:rPr>
            </w:pPr>
            <w:r w:rsidRPr="00E651CE">
              <w:rPr>
                <w:rFonts w:ascii="Arial Narrow" w:hAnsi="Arial Narrow"/>
                <w:sz w:val="18"/>
                <w:szCs w:val="18"/>
              </w:rPr>
              <w:t> </w:t>
            </w:r>
          </w:p>
        </w:tc>
        <w:tc>
          <w:tcPr>
            <w:tcW w:w="756"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cs="Times New Roman"/>
                <w:sz w:val="18"/>
                <w:szCs w:val="18"/>
              </w:rPr>
            </w:pPr>
            <w:r w:rsidRPr="00E651CE">
              <w:rPr>
                <w:rFonts w:ascii="Arial Narrow" w:hAnsi="Arial Narrow"/>
                <w:sz w:val="18"/>
                <w:szCs w:val="18"/>
              </w:rPr>
              <w:t> </w:t>
            </w:r>
          </w:p>
        </w:tc>
        <w:tc>
          <w:tcPr>
            <w:tcW w:w="843"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199,914,543.93</w:t>
            </w:r>
          </w:p>
        </w:tc>
      </w:tr>
      <w:tr w:rsidR="00BC0FD2" w:rsidRPr="00E651CE" w:rsidTr="00CF1408">
        <w:trPr>
          <w:trHeight w:val="20"/>
        </w:trPr>
        <w:tc>
          <w:tcPr>
            <w:tcW w:w="752"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NRLMB - NROC</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0.00</w:t>
            </w:r>
          </w:p>
        </w:tc>
        <w:tc>
          <w:tcPr>
            <w:tcW w:w="470" w:type="pct"/>
            <w:tcMar>
              <w:top w:w="30" w:type="dxa"/>
              <w:left w:w="45" w:type="dxa"/>
              <w:bottom w:w="30" w:type="dxa"/>
              <w:right w:w="45" w:type="dxa"/>
            </w:tcMar>
            <w:vAlign w:val="bottom"/>
            <w:hideMark/>
          </w:tcPr>
          <w:p w:rsidR="00BC0FD2" w:rsidRPr="00E651CE" w:rsidRDefault="00BC0FD2" w:rsidP="00CF1408">
            <w:pPr>
              <w:widowControl/>
              <w:spacing w:after="0" w:line="240" w:lineRule="auto"/>
              <w:ind w:right="57"/>
              <w:contextualSpacing/>
              <w:jc w:val="center"/>
              <w:rPr>
                <w:rFonts w:ascii="Arial Narrow" w:eastAsia="Times New Roman" w:hAnsi="Arial Narrow"/>
                <w:sz w:val="18"/>
                <w:szCs w:val="18"/>
              </w:rPr>
            </w:pPr>
            <w:r w:rsidRPr="00E651CE">
              <w:rPr>
                <w:rFonts w:ascii="Arial Narrow" w:hAnsi="Arial Narrow"/>
                <w:sz w:val="18"/>
                <w:szCs w:val="18"/>
              </w:rPr>
              <w:t>77,565</w:t>
            </w:r>
          </w:p>
        </w:tc>
        <w:tc>
          <w:tcPr>
            <w:tcW w:w="754" w:type="pct"/>
            <w:tcMar>
              <w:top w:w="30" w:type="dxa"/>
              <w:left w:w="45" w:type="dxa"/>
              <w:bottom w:w="30" w:type="dxa"/>
              <w:right w:w="45" w:type="dxa"/>
            </w:tcMar>
            <w:vAlign w:val="bottom"/>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 xml:space="preserve">    35,281,430.00 </w:t>
            </w:r>
          </w:p>
        </w:tc>
        <w:tc>
          <w:tcPr>
            <w:tcW w:w="671" w:type="pct"/>
            <w:tcMar>
              <w:top w:w="30" w:type="dxa"/>
              <w:left w:w="45" w:type="dxa"/>
              <w:bottom w:w="30" w:type="dxa"/>
              <w:right w:w="45" w:type="dxa"/>
            </w:tcMar>
            <w:vAlign w:val="bottom"/>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 xml:space="preserve">    58,442,881.92 </w:t>
            </w:r>
          </w:p>
        </w:tc>
        <w:tc>
          <w:tcPr>
            <w:tcW w:w="756" w:type="pct"/>
            <w:tcMar>
              <w:top w:w="30" w:type="dxa"/>
              <w:left w:w="45" w:type="dxa"/>
              <w:bottom w:w="30" w:type="dxa"/>
              <w:right w:w="45" w:type="dxa"/>
            </w:tcMar>
            <w:vAlign w:val="bottom"/>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 xml:space="preserve">  273,405,234.98 </w:t>
            </w:r>
          </w:p>
        </w:tc>
        <w:tc>
          <w:tcPr>
            <w:tcW w:w="843"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367,129,546.90</w:t>
            </w:r>
          </w:p>
        </w:tc>
      </w:tr>
      <w:tr w:rsidR="00BC0FD2" w:rsidRPr="00E651CE" w:rsidTr="00CF1408">
        <w:trPr>
          <w:trHeight w:val="20"/>
        </w:trPr>
        <w:tc>
          <w:tcPr>
            <w:tcW w:w="752"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NRLMB - VDRC</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0.00</w:t>
            </w:r>
          </w:p>
        </w:tc>
        <w:tc>
          <w:tcPr>
            <w:tcW w:w="470"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sz w:val="18"/>
                <w:szCs w:val="18"/>
              </w:rPr>
            </w:pPr>
            <w:r w:rsidRPr="00E651CE">
              <w:rPr>
                <w:rFonts w:ascii="Arial Narrow" w:hAnsi="Arial Narrow"/>
                <w:sz w:val="18"/>
                <w:szCs w:val="18"/>
              </w:rPr>
              <w:t>47,609</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22,409,556.30</w:t>
            </w:r>
          </w:p>
        </w:tc>
        <w:tc>
          <w:tcPr>
            <w:tcW w:w="671"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15,343,865.24</w:t>
            </w:r>
          </w:p>
        </w:tc>
        <w:tc>
          <w:tcPr>
            <w:tcW w:w="756"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8,740,010.50</w:t>
            </w:r>
          </w:p>
        </w:tc>
        <w:tc>
          <w:tcPr>
            <w:tcW w:w="843"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46,493,432.04</w:t>
            </w:r>
          </w:p>
        </w:tc>
      </w:tr>
      <w:tr w:rsidR="00BC0FD2" w:rsidRPr="00E651CE" w:rsidTr="00CF1408">
        <w:trPr>
          <w:trHeight w:val="20"/>
        </w:trPr>
        <w:tc>
          <w:tcPr>
            <w:tcW w:w="752"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I</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3,000,000.00</w:t>
            </w:r>
          </w:p>
        </w:tc>
        <w:tc>
          <w:tcPr>
            <w:tcW w:w="470"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sz w:val="18"/>
                <w:szCs w:val="18"/>
              </w:rPr>
            </w:pPr>
            <w:r w:rsidRPr="00E651CE">
              <w:rPr>
                <w:rFonts w:ascii="Arial Narrow" w:hAnsi="Arial Narrow"/>
                <w:sz w:val="18"/>
                <w:szCs w:val="18"/>
              </w:rPr>
              <w:t>21,751</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9,491,914.14</w:t>
            </w:r>
          </w:p>
        </w:tc>
        <w:tc>
          <w:tcPr>
            <w:tcW w:w="671"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1,666,630.00</w:t>
            </w:r>
          </w:p>
        </w:tc>
        <w:tc>
          <w:tcPr>
            <w:tcW w:w="756"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39,617,593.15</w:t>
            </w:r>
          </w:p>
        </w:tc>
        <w:tc>
          <w:tcPr>
            <w:tcW w:w="843"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53,776,137.29</w:t>
            </w:r>
          </w:p>
        </w:tc>
      </w:tr>
      <w:tr w:rsidR="00BC0FD2" w:rsidRPr="00E651CE" w:rsidTr="00CF1408">
        <w:trPr>
          <w:trHeight w:val="20"/>
        </w:trPr>
        <w:tc>
          <w:tcPr>
            <w:tcW w:w="752"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II</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2,700,138.89</w:t>
            </w:r>
          </w:p>
        </w:tc>
        <w:tc>
          <w:tcPr>
            <w:tcW w:w="470"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sz w:val="18"/>
                <w:szCs w:val="18"/>
              </w:rPr>
            </w:pPr>
            <w:r w:rsidRPr="00E651CE">
              <w:rPr>
                <w:rFonts w:ascii="Arial Narrow" w:hAnsi="Arial Narrow"/>
                <w:sz w:val="18"/>
                <w:szCs w:val="18"/>
              </w:rPr>
              <w:t>25,377</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9,584,907.00</w:t>
            </w:r>
          </w:p>
        </w:tc>
        <w:tc>
          <w:tcPr>
            <w:tcW w:w="671"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12,757,129.10</w:t>
            </w:r>
          </w:p>
        </w:tc>
        <w:tc>
          <w:tcPr>
            <w:tcW w:w="756"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5,510,398.95</w:t>
            </w:r>
          </w:p>
        </w:tc>
        <w:tc>
          <w:tcPr>
            <w:tcW w:w="843"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30,552,573.94</w:t>
            </w:r>
          </w:p>
        </w:tc>
      </w:tr>
      <w:tr w:rsidR="00BC0FD2" w:rsidRPr="00E651CE" w:rsidTr="00CF1408">
        <w:trPr>
          <w:trHeight w:val="20"/>
        </w:trPr>
        <w:tc>
          <w:tcPr>
            <w:tcW w:w="752"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III</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926,720.64</w:t>
            </w:r>
          </w:p>
        </w:tc>
        <w:tc>
          <w:tcPr>
            <w:tcW w:w="470"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sz w:val="18"/>
                <w:szCs w:val="18"/>
              </w:rPr>
            </w:pPr>
            <w:r w:rsidRPr="00E651CE">
              <w:rPr>
                <w:rFonts w:ascii="Arial Narrow" w:hAnsi="Arial Narrow"/>
                <w:sz w:val="18"/>
                <w:szCs w:val="18"/>
              </w:rPr>
              <w:t>1,489</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806,427.51</w:t>
            </w:r>
          </w:p>
        </w:tc>
        <w:tc>
          <w:tcPr>
            <w:tcW w:w="671"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5,108,276.00</w:t>
            </w:r>
          </w:p>
        </w:tc>
        <w:tc>
          <w:tcPr>
            <w:tcW w:w="756"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5,510,398.95</w:t>
            </w:r>
          </w:p>
        </w:tc>
        <w:tc>
          <w:tcPr>
            <w:tcW w:w="843"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12,351,823.10</w:t>
            </w:r>
          </w:p>
        </w:tc>
      </w:tr>
      <w:tr w:rsidR="00BC0FD2" w:rsidRPr="00E651CE" w:rsidTr="00CF1408">
        <w:trPr>
          <w:trHeight w:val="20"/>
        </w:trPr>
        <w:tc>
          <w:tcPr>
            <w:tcW w:w="752"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CALABARZON</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3,000,000.00</w:t>
            </w:r>
          </w:p>
        </w:tc>
        <w:tc>
          <w:tcPr>
            <w:tcW w:w="470"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sz w:val="18"/>
                <w:szCs w:val="18"/>
              </w:rPr>
            </w:pPr>
            <w:r w:rsidRPr="00E651CE">
              <w:rPr>
                <w:rFonts w:ascii="Arial Narrow" w:hAnsi="Arial Narrow"/>
                <w:sz w:val="18"/>
                <w:szCs w:val="18"/>
              </w:rPr>
              <w:t>5,614</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2,111,318.00</w:t>
            </w:r>
          </w:p>
        </w:tc>
        <w:tc>
          <w:tcPr>
            <w:tcW w:w="671"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7,901,624.00</w:t>
            </w:r>
          </w:p>
        </w:tc>
        <w:tc>
          <w:tcPr>
            <w:tcW w:w="756"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5,100,261.58</w:t>
            </w:r>
          </w:p>
        </w:tc>
        <w:tc>
          <w:tcPr>
            <w:tcW w:w="843"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18,113,203.58</w:t>
            </w:r>
          </w:p>
        </w:tc>
      </w:tr>
      <w:tr w:rsidR="00BC0FD2" w:rsidRPr="00E651CE" w:rsidTr="00CF1408">
        <w:trPr>
          <w:trHeight w:val="20"/>
        </w:trPr>
        <w:tc>
          <w:tcPr>
            <w:tcW w:w="752"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MIMAROPA</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3,069,989.19</w:t>
            </w:r>
          </w:p>
        </w:tc>
        <w:tc>
          <w:tcPr>
            <w:tcW w:w="470"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sz w:val="18"/>
                <w:szCs w:val="18"/>
              </w:rPr>
            </w:pPr>
            <w:r w:rsidRPr="00E651CE">
              <w:rPr>
                <w:rFonts w:ascii="Arial Narrow" w:hAnsi="Arial Narrow"/>
                <w:sz w:val="18"/>
                <w:szCs w:val="18"/>
              </w:rPr>
              <w:t>14,617</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6,577,650.00</w:t>
            </w:r>
          </w:p>
        </w:tc>
        <w:tc>
          <w:tcPr>
            <w:tcW w:w="671"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4,313,203.00</w:t>
            </w:r>
          </w:p>
        </w:tc>
        <w:tc>
          <w:tcPr>
            <w:tcW w:w="756"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5,464,805.75</w:t>
            </w:r>
          </w:p>
        </w:tc>
        <w:tc>
          <w:tcPr>
            <w:tcW w:w="843"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19,425,647.94</w:t>
            </w:r>
          </w:p>
        </w:tc>
      </w:tr>
      <w:tr w:rsidR="00BC0FD2" w:rsidRPr="00E651CE" w:rsidTr="00CF1408">
        <w:trPr>
          <w:trHeight w:val="20"/>
        </w:trPr>
        <w:tc>
          <w:tcPr>
            <w:tcW w:w="752"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V</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3,001,050.00</w:t>
            </w:r>
          </w:p>
        </w:tc>
        <w:tc>
          <w:tcPr>
            <w:tcW w:w="470" w:type="pct"/>
            <w:tcMar>
              <w:top w:w="30" w:type="dxa"/>
              <w:left w:w="45" w:type="dxa"/>
              <w:bottom w:w="30" w:type="dxa"/>
              <w:right w:w="45" w:type="dxa"/>
            </w:tcMar>
            <w:vAlign w:val="bottom"/>
            <w:hideMark/>
          </w:tcPr>
          <w:p w:rsidR="00BC0FD2" w:rsidRPr="00E651CE" w:rsidRDefault="00BC0FD2" w:rsidP="00CF1408">
            <w:pPr>
              <w:widowControl/>
              <w:spacing w:after="0" w:line="240" w:lineRule="auto"/>
              <w:ind w:right="57"/>
              <w:contextualSpacing/>
              <w:jc w:val="center"/>
              <w:rPr>
                <w:rFonts w:ascii="Arial Narrow" w:eastAsia="Times New Roman" w:hAnsi="Arial Narrow"/>
                <w:sz w:val="18"/>
                <w:szCs w:val="18"/>
              </w:rPr>
            </w:pPr>
            <w:r w:rsidRPr="00E651CE">
              <w:rPr>
                <w:rFonts w:ascii="Arial Narrow" w:hAnsi="Arial Narrow"/>
                <w:sz w:val="18"/>
                <w:szCs w:val="18"/>
              </w:rPr>
              <w:t>3,918</w:t>
            </w:r>
          </w:p>
        </w:tc>
        <w:tc>
          <w:tcPr>
            <w:tcW w:w="754" w:type="pct"/>
            <w:tcMar>
              <w:top w:w="30" w:type="dxa"/>
              <w:left w:w="45" w:type="dxa"/>
              <w:bottom w:w="30" w:type="dxa"/>
              <w:right w:w="45" w:type="dxa"/>
            </w:tcMar>
            <w:vAlign w:val="bottom"/>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1,477,113.82</w:t>
            </w:r>
          </w:p>
        </w:tc>
        <w:tc>
          <w:tcPr>
            <w:tcW w:w="671" w:type="pct"/>
            <w:tcMar>
              <w:top w:w="30" w:type="dxa"/>
              <w:left w:w="45" w:type="dxa"/>
              <w:bottom w:w="30" w:type="dxa"/>
              <w:right w:w="45" w:type="dxa"/>
            </w:tcMar>
            <w:vAlign w:val="bottom"/>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5,734,678.09</w:t>
            </w:r>
          </w:p>
        </w:tc>
        <w:tc>
          <w:tcPr>
            <w:tcW w:w="756" w:type="pct"/>
            <w:tcMar>
              <w:top w:w="30" w:type="dxa"/>
              <w:left w:w="45" w:type="dxa"/>
              <w:bottom w:w="30" w:type="dxa"/>
              <w:right w:w="45" w:type="dxa"/>
            </w:tcMar>
            <w:vAlign w:val="bottom"/>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30,224,861.91</w:t>
            </w:r>
          </w:p>
        </w:tc>
        <w:tc>
          <w:tcPr>
            <w:tcW w:w="843"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40,437,703.82</w:t>
            </w:r>
          </w:p>
        </w:tc>
      </w:tr>
      <w:tr w:rsidR="00BC0FD2" w:rsidRPr="00E651CE" w:rsidTr="00CF1408">
        <w:trPr>
          <w:trHeight w:val="20"/>
        </w:trPr>
        <w:tc>
          <w:tcPr>
            <w:tcW w:w="752"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VI</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3,000,851.68</w:t>
            </w:r>
          </w:p>
        </w:tc>
        <w:tc>
          <w:tcPr>
            <w:tcW w:w="470" w:type="pct"/>
            <w:tcMar>
              <w:top w:w="30" w:type="dxa"/>
              <w:left w:w="45" w:type="dxa"/>
              <w:bottom w:w="30" w:type="dxa"/>
              <w:right w:w="45" w:type="dxa"/>
            </w:tcMar>
            <w:vAlign w:val="bottom"/>
            <w:hideMark/>
          </w:tcPr>
          <w:p w:rsidR="00BC0FD2" w:rsidRPr="00E651CE" w:rsidRDefault="00BC0FD2" w:rsidP="00CF1408">
            <w:pPr>
              <w:widowControl/>
              <w:spacing w:after="0" w:line="240" w:lineRule="auto"/>
              <w:ind w:right="57"/>
              <w:contextualSpacing/>
              <w:jc w:val="center"/>
              <w:rPr>
                <w:rFonts w:ascii="Arial Narrow" w:eastAsia="Times New Roman" w:hAnsi="Arial Narrow"/>
                <w:sz w:val="18"/>
                <w:szCs w:val="18"/>
              </w:rPr>
            </w:pPr>
            <w:r w:rsidRPr="00E651CE">
              <w:rPr>
                <w:rFonts w:ascii="Arial Narrow" w:hAnsi="Arial Narrow"/>
                <w:sz w:val="18"/>
                <w:szCs w:val="18"/>
              </w:rPr>
              <w:t>19,148</w:t>
            </w:r>
          </w:p>
        </w:tc>
        <w:tc>
          <w:tcPr>
            <w:tcW w:w="754" w:type="pct"/>
            <w:tcMar>
              <w:top w:w="30" w:type="dxa"/>
              <w:left w:w="45" w:type="dxa"/>
              <w:bottom w:w="30" w:type="dxa"/>
              <w:right w:w="45" w:type="dxa"/>
            </w:tcMar>
            <w:vAlign w:val="bottom"/>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8,973,390.00</w:t>
            </w:r>
          </w:p>
        </w:tc>
        <w:tc>
          <w:tcPr>
            <w:tcW w:w="671" w:type="pct"/>
            <w:tcMar>
              <w:top w:w="30" w:type="dxa"/>
              <w:left w:w="45" w:type="dxa"/>
              <w:bottom w:w="30" w:type="dxa"/>
              <w:right w:w="45" w:type="dxa"/>
            </w:tcMar>
            <w:vAlign w:val="bottom"/>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48,660,483.77</w:t>
            </w:r>
          </w:p>
        </w:tc>
        <w:tc>
          <w:tcPr>
            <w:tcW w:w="756" w:type="pct"/>
            <w:tcMar>
              <w:top w:w="30" w:type="dxa"/>
              <w:left w:w="45" w:type="dxa"/>
              <w:bottom w:w="30" w:type="dxa"/>
              <w:right w:w="45" w:type="dxa"/>
            </w:tcMar>
            <w:vAlign w:val="bottom"/>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6,853,499.39</w:t>
            </w:r>
          </w:p>
        </w:tc>
        <w:tc>
          <w:tcPr>
            <w:tcW w:w="843"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67,488,224.84</w:t>
            </w:r>
          </w:p>
        </w:tc>
      </w:tr>
      <w:tr w:rsidR="00BC0FD2" w:rsidRPr="00E651CE" w:rsidTr="00CF1408">
        <w:trPr>
          <w:trHeight w:val="20"/>
        </w:trPr>
        <w:tc>
          <w:tcPr>
            <w:tcW w:w="752"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VII</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3,000,015.14</w:t>
            </w:r>
          </w:p>
        </w:tc>
        <w:tc>
          <w:tcPr>
            <w:tcW w:w="470"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sz w:val="18"/>
                <w:szCs w:val="18"/>
              </w:rPr>
            </w:pPr>
            <w:r w:rsidRPr="00E651CE">
              <w:rPr>
                <w:rFonts w:ascii="Arial Narrow" w:hAnsi="Arial Narrow"/>
                <w:sz w:val="18"/>
                <w:szCs w:val="18"/>
              </w:rPr>
              <w:t>50,397</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20,072,313.06</w:t>
            </w:r>
          </w:p>
        </w:tc>
        <w:tc>
          <w:tcPr>
            <w:tcW w:w="671"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36,630,841.07</w:t>
            </w:r>
          </w:p>
        </w:tc>
        <w:tc>
          <w:tcPr>
            <w:tcW w:w="756"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74,048.00</w:t>
            </w:r>
          </w:p>
        </w:tc>
        <w:tc>
          <w:tcPr>
            <w:tcW w:w="843"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59,777,217.27</w:t>
            </w:r>
          </w:p>
        </w:tc>
      </w:tr>
      <w:tr w:rsidR="00BC0FD2" w:rsidRPr="00E651CE" w:rsidTr="00CF1408">
        <w:trPr>
          <w:trHeight w:val="20"/>
        </w:trPr>
        <w:tc>
          <w:tcPr>
            <w:tcW w:w="752"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VIII</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3,001,454.16</w:t>
            </w:r>
          </w:p>
        </w:tc>
        <w:tc>
          <w:tcPr>
            <w:tcW w:w="470"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sz w:val="18"/>
                <w:szCs w:val="18"/>
              </w:rPr>
            </w:pPr>
            <w:r w:rsidRPr="00E651CE">
              <w:rPr>
                <w:rFonts w:ascii="Arial Narrow" w:hAnsi="Arial Narrow"/>
                <w:sz w:val="18"/>
                <w:szCs w:val="18"/>
              </w:rPr>
              <w:t>4,814</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2,643,222.98</w:t>
            </w:r>
          </w:p>
        </w:tc>
        <w:tc>
          <w:tcPr>
            <w:tcW w:w="671"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1,593,189.54</w:t>
            </w:r>
          </w:p>
        </w:tc>
        <w:tc>
          <w:tcPr>
            <w:tcW w:w="756"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19,362,680.38</w:t>
            </w:r>
          </w:p>
        </w:tc>
        <w:tc>
          <w:tcPr>
            <w:tcW w:w="843"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26,600,547.06</w:t>
            </w:r>
          </w:p>
        </w:tc>
      </w:tr>
      <w:tr w:rsidR="00BC0FD2" w:rsidRPr="00E651CE" w:rsidTr="00CF1408">
        <w:trPr>
          <w:trHeight w:val="20"/>
        </w:trPr>
        <w:tc>
          <w:tcPr>
            <w:tcW w:w="752"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IX</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3,000,000.00</w:t>
            </w:r>
          </w:p>
        </w:tc>
        <w:tc>
          <w:tcPr>
            <w:tcW w:w="470"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sz w:val="18"/>
                <w:szCs w:val="18"/>
              </w:rPr>
            </w:pPr>
            <w:r w:rsidRPr="00E651CE">
              <w:rPr>
                <w:rFonts w:ascii="Arial Narrow" w:hAnsi="Arial Narrow"/>
                <w:sz w:val="18"/>
                <w:szCs w:val="18"/>
              </w:rPr>
              <w:t>30,361</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15,589,638.00</w:t>
            </w:r>
          </w:p>
        </w:tc>
        <w:tc>
          <w:tcPr>
            <w:tcW w:w="671"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8,782,570.00</w:t>
            </w:r>
          </w:p>
        </w:tc>
        <w:tc>
          <w:tcPr>
            <w:tcW w:w="756"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14,357,924.59</w:t>
            </w:r>
          </w:p>
        </w:tc>
        <w:tc>
          <w:tcPr>
            <w:tcW w:w="843"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41,730,132.59</w:t>
            </w:r>
          </w:p>
        </w:tc>
      </w:tr>
      <w:tr w:rsidR="00BC0FD2" w:rsidRPr="00E651CE" w:rsidTr="00CF1408">
        <w:trPr>
          <w:trHeight w:val="20"/>
        </w:trPr>
        <w:tc>
          <w:tcPr>
            <w:tcW w:w="752"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X</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3,106,997.00</w:t>
            </w:r>
          </w:p>
        </w:tc>
        <w:tc>
          <w:tcPr>
            <w:tcW w:w="470"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sz w:val="18"/>
                <w:szCs w:val="18"/>
              </w:rPr>
            </w:pPr>
            <w:r w:rsidRPr="00E651CE">
              <w:rPr>
                <w:rFonts w:ascii="Arial Narrow" w:hAnsi="Arial Narrow"/>
                <w:sz w:val="18"/>
                <w:szCs w:val="18"/>
              </w:rPr>
              <w:t>46,991</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18,698,198.79</w:t>
            </w:r>
          </w:p>
        </w:tc>
        <w:tc>
          <w:tcPr>
            <w:tcW w:w="671"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37,791,044.43</w:t>
            </w:r>
          </w:p>
        </w:tc>
        <w:tc>
          <w:tcPr>
            <w:tcW w:w="756"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19,741,365.19</w:t>
            </w:r>
          </w:p>
        </w:tc>
        <w:tc>
          <w:tcPr>
            <w:tcW w:w="843"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79,337,605.41</w:t>
            </w:r>
          </w:p>
        </w:tc>
      </w:tr>
      <w:tr w:rsidR="00BC0FD2" w:rsidRPr="00E651CE" w:rsidTr="00CF1408">
        <w:trPr>
          <w:trHeight w:val="20"/>
        </w:trPr>
        <w:tc>
          <w:tcPr>
            <w:tcW w:w="752"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lastRenderedPageBreak/>
              <w:t>XI</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3,000,000.00</w:t>
            </w:r>
          </w:p>
        </w:tc>
        <w:tc>
          <w:tcPr>
            <w:tcW w:w="470"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sz w:val="18"/>
                <w:szCs w:val="18"/>
              </w:rPr>
            </w:pPr>
            <w:r w:rsidRPr="00E651CE">
              <w:rPr>
                <w:rFonts w:ascii="Arial Narrow" w:hAnsi="Arial Narrow"/>
                <w:sz w:val="18"/>
                <w:szCs w:val="18"/>
              </w:rPr>
              <w:t>16,712</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6,185,946.80</w:t>
            </w:r>
          </w:p>
        </w:tc>
        <w:tc>
          <w:tcPr>
            <w:tcW w:w="671"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6,724,958.90</w:t>
            </w:r>
          </w:p>
        </w:tc>
        <w:tc>
          <w:tcPr>
            <w:tcW w:w="756"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23,839,069.26</w:t>
            </w:r>
          </w:p>
        </w:tc>
        <w:tc>
          <w:tcPr>
            <w:tcW w:w="843"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39,749,974.96</w:t>
            </w:r>
          </w:p>
        </w:tc>
      </w:tr>
      <w:tr w:rsidR="00BC0FD2" w:rsidRPr="00E651CE" w:rsidTr="00CF1408">
        <w:trPr>
          <w:trHeight w:val="20"/>
        </w:trPr>
        <w:tc>
          <w:tcPr>
            <w:tcW w:w="752"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XII</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3,000,701.68</w:t>
            </w:r>
          </w:p>
        </w:tc>
        <w:tc>
          <w:tcPr>
            <w:tcW w:w="470"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sz w:val="18"/>
                <w:szCs w:val="18"/>
              </w:rPr>
            </w:pPr>
            <w:r w:rsidRPr="00E651CE">
              <w:rPr>
                <w:rFonts w:ascii="Arial Narrow" w:hAnsi="Arial Narrow"/>
                <w:sz w:val="18"/>
                <w:szCs w:val="18"/>
              </w:rPr>
              <w:t>3,937</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1,775,587.00</w:t>
            </w:r>
          </w:p>
        </w:tc>
        <w:tc>
          <w:tcPr>
            <w:tcW w:w="671"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10,289,125.49</w:t>
            </w:r>
          </w:p>
        </w:tc>
        <w:tc>
          <w:tcPr>
            <w:tcW w:w="756"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12,876,448.72</w:t>
            </w:r>
          </w:p>
        </w:tc>
        <w:tc>
          <w:tcPr>
            <w:tcW w:w="843"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27,941,862.89</w:t>
            </w:r>
          </w:p>
        </w:tc>
      </w:tr>
      <w:tr w:rsidR="00BC0FD2" w:rsidRPr="00E651CE" w:rsidTr="00CF1408">
        <w:trPr>
          <w:trHeight w:val="20"/>
        </w:trPr>
        <w:tc>
          <w:tcPr>
            <w:tcW w:w="752"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CARAGA</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3,000,000.00</w:t>
            </w:r>
          </w:p>
        </w:tc>
        <w:tc>
          <w:tcPr>
            <w:tcW w:w="470"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sz w:val="18"/>
                <w:szCs w:val="18"/>
              </w:rPr>
            </w:pPr>
            <w:r w:rsidRPr="00E651CE">
              <w:rPr>
                <w:rFonts w:ascii="Arial Narrow" w:hAnsi="Arial Narrow"/>
                <w:sz w:val="18"/>
                <w:szCs w:val="18"/>
              </w:rPr>
              <w:t>15,279</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5,550,167.70</w:t>
            </w:r>
          </w:p>
        </w:tc>
        <w:tc>
          <w:tcPr>
            <w:tcW w:w="671"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10,935,422.52</w:t>
            </w:r>
          </w:p>
        </w:tc>
        <w:tc>
          <w:tcPr>
            <w:tcW w:w="756"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3,258,445.70</w:t>
            </w:r>
          </w:p>
        </w:tc>
        <w:tc>
          <w:tcPr>
            <w:tcW w:w="843"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22,744,035.92</w:t>
            </w:r>
          </w:p>
        </w:tc>
      </w:tr>
      <w:tr w:rsidR="00BC0FD2" w:rsidRPr="00E651CE" w:rsidTr="00CF1408">
        <w:trPr>
          <w:trHeight w:val="20"/>
        </w:trPr>
        <w:tc>
          <w:tcPr>
            <w:tcW w:w="752"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NCR</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2,200,300.00</w:t>
            </w:r>
          </w:p>
        </w:tc>
        <w:tc>
          <w:tcPr>
            <w:tcW w:w="470"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sz w:val="18"/>
                <w:szCs w:val="18"/>
              </w:rPr>
            </w:pPr>
            <w:r w:rsidRPr="00E651CE">
              <w:rPr>
                <w:rFonts w:ascii="Arial Narrow" w:hAnsi="Arial Narrow"/>
                <w:sz w:val="18"/>
                <w:szCs w:val="18"/>
              </w:rPr>
              <w:t>1,440</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635,500.80</w:t>
            </w:r>
          </w:p>
        </w:tc>
        <w:tc>
          <w:tcPr>
            <w:tcW w:w="671"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1,789,491.78</w:t>
            </w:r>
          </w:p>
        </w:tc>
        <w:tc>
          <w:tcPr>
            <w:tcW w:w="756"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9,799,152.16</w:t>
            </w:r>
          </w:p>
        </w:tc>
        <w:tc>
          <w:tcPr>
            <w:tcW w:w="843"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14,424,444.74</w:t>
            </w:r>
          </w:p>
        </w:tc>
      </w:tr>
      <w:tr w:rsidR="00BC0FD2" w:rsidRPr="00E651CE" w:rsidTr="00CF1408">
        <w:trPr>
          <w:trHeight w:val="20"/>
        </w:trPr>
        <w:tc>
          <w:tcPr>
            <w:tcW w:w="752"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CAR</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3,004,958.65</w:t>
            </w:r>
          </w:p>
        </w:tc>
        <w:tc>
          <w:tcPr>
            <w:tcW w:w="470"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center"/>
              <w:rPr>
                <w:rFonts w:ascii="Arial Narrow" w:eastAsia="Times New Roman" w:hAnsi="Arial Narrow"/>
                <w:sz w:val="18"/>
                <w:szCs w:val="18"/>
              </w:rPr>
            </w:pPr>
            <w:r w:rsidRPr="00E651CE">
              <w:rPr>
                <w:rFonts w:ascii="Arial Narrow" w:hAnsi="Arial Narrow"/>
                <w:sz w:val="18"/>
                <w:szCs w:val="18"/>
              </w:rPr>
              <w:t>25,219</w:t>
            </w:r>
          </w:p>
        </w:tc>
        <w:tc>
          <w:tcPr>
            <w:tcW w:w="754"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11,705,221.16</w:t>
            </w:r>
          </w:p>
        </w:tc>
        <w:tc>
          <w:tcPr>
            <w:tcW w:w="671"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11,705,221.16</w:t>
            </w:r>
          </w:p>
        </w:tc>
        <w:tc>
          <w:tcPr>
            <w:tcW w:w="756"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10,299,595.22</w:t>
            </w:r>
          </w:p>
        </w:tc>
        <w:tc>
          <w:tcPr>
            <w:tcW w:w="843" w:type="pct"/>
            <w:tcMar>
              <w:top w:w="30" w:type="dxa"/>
              <w:left w:w="45" w:type="dxa"/>
              <w:bottom w:w="30" w:type="dxa"/>
              <w:right w:w="45" w:type="dxa"/>
            </w:tcMar>
            <w:vAlign w:val="center"/>
            <w:hideMark/>
          </w:tcPr>
          <w:p w:rsidR="00BC0FD2" w:rsidRPr="00E651CE" w:rsidRDefault="00BC0FD2" w:rsidP="00CF1408">
            <w:pPr>
              <w:widowControl/>
              <w:spacing w:after="0" w:line="240" w:lineRule="auto"/>
              <w:ind w:right="57"/>
              <w:contextualSpacing/>
              <w:jc w:val="right"/>
              <w:rPr>
                <w:rFonts w:ascii="Arial Narrow" w:eastAsia="Times New Roman" w:hAnsi="Arial Narrow"/>
                <w:sz w:val="18"/>
                <w:szCs w:val="18"/>
              </w:rPr>
            </w:pPr>
            <w:r w:rsidRPr="00E651CE">
              <w:rPr>
                <w:rFonts w:ascii="Arial Narrow" w:hAnsi="Arial Narrow"/>
                <w:sz w:val="18"/>
                <w:szCs w:val="18"/>
              </w:rPr>
              <w:t>36,714,996.19</w:t>
            </w:r>
          </w:p>
        </w:tc>
      </w:tr>
    </w:tbl>
    <w:p w:rsidR="00BC0FD2" w:rsidRDefault="00BC0FD2" w:rsidP="00BC0FD2">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The Inventory Summary is as of 10 May 2020, 6PM.</w:t>
      </w:r>
    </w:p>
    <w:p w:rsidR="00B36314" w:rsidRPr="00BC0FD2" w:rsidRDefault="00BC0FD2" w:rsidP="00BC0FD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rsidR="00B36314" w:rsidRDefault="00B36314" w:rsidP="00843A49">
      <w:pPr>
        <w:pStyle w:val="Heading1"/>
        <w:spacing w:before="0" w:after="0"/>
        <w:contextualSpacing/>
        <w:rPr>
          <w:rFonts w:ascii="Arial" w:hAnsi="Arial" w:cs="Arial"/>
          <w:color w:val="002060"/>
          <w:sz w:val="28"/>
          <w:szCs w:val="24"/>
        </w:rPr>
      </w:pPr>
    </w:p>
    <w:p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rsidR="00376584" w:rsidRPr="00BE43F9" w:rsidRDefault="00376584" w:rsidP="00843A49">
      <w:pPr>
        <w:spacing w:after="0" w:line="240" w:lineRule="auto"/>
        <w:contextualSpacing/>
        <w:jc w:val="both"/>
        <w:rPr>
          <w:rFonts w:ascii="Arial" w:eastAsia="Arial" w:hAnsi="Arial" w:cs="Arial"/>
          <w:b/>
          <w:color w:val="002060"/>
          <w:sz w:val="24"/>
          <w:szCs w:val="24"/>
        </w:rPr>
      </w:pPr>
      <w:bookmarkStart w:id="7" w:name="_Contact_Information"/>
      <w:bookmarkEnd w:id="7"/>
    </w:p>
    <w:p w:rsidR="00376584" w:rsidRPr="00BE43F9"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1695"/>
        <w:gridCol w:w="13660"/>
      </w:tblGrid>
      <w:tr w:rsidR="00376584" w:rsidRPr="00D717CF" w:rsidTr="006217D0">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6584" w:rsidRPr="00D717CF" w:rsidTr="006217D0">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717CF" w:rsidRDefault="00944BA6" w:rsidP="00944BA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11</w:t>
            </w:r>
            <w:r w:rsidR="00424801" w:rsidRPr="00D717CF">
              <w:rPr>
                <w:rFonts w:ascii="Arial" w:eastAsia="Arial" w:hAnsi="Arial" w:cs="Arial"/>
                <w:color w:val="0070C0"/>
                <w:sz w:val="20"/>
                <w:szCs w:val="24"/>
              </w:rPr>
              <w:t xml:space="preserve"> </w:t>
            </w:r>
            <w:r>
              <w:rPr>
                <w:rFonts w:ascii="Arial" w:eastAsia="Arial" w:hAnsi="Arial" w:cs="Arial"/>
                <w:color w:val="0070C0"/>
                <w:sz w:val="20"/>
                <w:szCs w:val="24"/>
              </w:rPr>
              <w:t>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1832" w:rsidRPr="00D717CF"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 xml:space="preserve">The Disaster Response Management Bureau (DRMB) is on </w:t>
            </w:r>
            <w:r w:rsidRPr="00D717CF">
              <w:rPr>
                <w:rFonts w:ascii="Arial" w:eastAsia="Arial" w:hAnsi="Arial" w:cs="Arial"/>
                <w:b/>
                <w:color w:val="0070C0"/>
                <w:sz w:val="20"/>
                <w:szCs w:val="24"/>
              </w:rPr>
              <w:t xml:space="preserve">BLUE </w:t>
            </w:r>
            <w:r w:rsidRPr="00D717CF">
              <w:rPr>
                <w:rFonts w:ascii="Arial" w:eastAsia="Arial" w:hAnsi="Arial" w:cs="Arial"/>
                <w:color w:val="0070C0"/>
                <w:sz w:val="20"/>
                <w:szCs w:val="24"/>
              </w:rPr>
              <w:t>alert status and is closely coordinating with the concerned field offices for significant disaster response updates</w:t>
            </w:r>
          </w:p>
          <w:p w:rsidR="00BB34DB" w:rsidRDefault="00C15DBE" w:rsidP="00BB34D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All QRT members and emergency equipment are on standby and ready for deployment.</w:t>
            </w:r>
          </w:p>
          <w:p w:rsidR="00BB34DB" w:rsidRPr="00BC0FD2" w:rsidRDefault="00BB34DB" w:rsidP="006217D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BB34DB">
              <w:rPr>
                <w:rFonts w:ascii="Arial" w:eastAsia="Arial" w:hAnsi="Arial" w:cs="Arial"/>
                <w:color w:val="0070C0"/>
                <w:sz w:val="20"/>
                <w:szCs w:val="24"/>
              </w:rPr>
              <w:t xml:space="preserve">DRMB participated in the Online Pre-Disaster Risk Assessment Meeting on </w:t>
            </w:r>
            <w:r w:rsidR="006217D0">
              <w:rPr>
                <w:rFonts w:ascii="Arial" w:eastAsia="Arial" w:hAnsi="Arial" w:cs="Arial"/>
                <w:color w:val="0070C0"/>
                <w:sz w:val="20"/>
                <w:szCs w:val="24"/>
              </w:rPr>
              <w:t>Tropical Depression</w:t>
            </w:r>
            <w:r w:rsidRPr="00BB34DB">
              <w:rPr>
                <w:rFonts w:ascii="Arial" w:eastAsia="Arial" w:hAnsi="Arial" w:cs="Arial"/>
                <w:color w:val="0070C0"/>
                <w:sz w:val="20"/>
                <w:szCs w:val="24"/>
              </w:rPr>
              <w:t xml:space="preserve"> “AMBO” </w:t>
            </w:r>
            <w:r w:rsidR="006217D0">
              <w:rPr>
                <w:rFonts w:ascii="Arial" w:eastAsia="Arial" w:hAnsi="Arial" w:cs="Arial"/>
                <w:color w:val="0070C0"/>
                <w:sz w:val="20"/>
                <w:szCs w:val="24"/>
              </w:rPr>
              <w:t>on</w:t>
            </w:r>
            <w:r w:rsidRPr="00BB34DB">
              <w:rPr>
                <w:rFonts w:ascii="Arial" w:eastAsia="Arial" w:hAnsi="Arial" w:cs="Arial"/>
                <w:color w:val="0070C0"/>
                <w:sz w:val="20"/>
                <w:szCs w:val="24"/>
              </w:rPr>
              <w:t xml:space="preserve"> 11 May 2020 with other response cluster member agencies. Further meetings shall be conducted on </w:t>
            </w:r>
            <w:r w:rsidR="00BC0FD2">
              <w:rPr>
                <w:rFonts w:ascii="Arial" w:eastAsia="Arial" w:hAnsi="Arial" w:cs="Arial"/>
                <w:color w:val="0070C0"/>
                <w:sz w:val="20"/>
                <w:szCs w:val="24"/>
              </w:rPr>
              <w:t>the implementation of COVID-</w:t>
            </w:r>
            <w:r w:rsidR="00BC0FD2" w:rsidRPr="00BB34DB">
              <w:rPr>
                <w:rFonts w:ascii="Arial" w:eastAsia="Arial" w:hAnsi="Arial" w:cs="Arial"/>
                <w:color w:val="0070C0"/>
                <w:sz w:val="20"/>
                <w:szCs w:val="24"/>
              </w:rPr>
              <w:t>19</w:t>
            </w:r>
            <w:r w:rsidR="00BC0FD2">
              <w:rPr>
                <w:rFonts w:ascii="Arial" w:eastAsia="Arial" w:hAnsi="Arial" w:cs="Arial"/>
                <w:color w:val="0070C0"/>
                <w:sz w:val="20"/>
                <w:szCs w:val="24"/>
              </w:rPr>
              <w:t xml:space="preserve"> protocols during the response efforts on TD “Ambo”.</w:t>
            </w:r>
          </w:p>
        </w:tc>
      </w:tr>
    </w:tbl>
    <w:p w:rsidR="002D0802" w:rsidRDefault="002D0802" w:rsidP="00843A49">
      <w:pPr>
        <w:spacing w:after="0" w:line="240" w:lineRule="auto"/>
        <w:contextualSpacing/>
        <w:rPr>
          <w:rFonts w:ascii="Arial" w:eastAsia="Arial" w:hAnsi="Arial" w:cs="Arial"/>
          <w:b/>
          <w:sz w:val="24"/>
          <w:szCs w:val="24"/>
        </w:rPr>
      </w:pPr>
    </w:p>
    <w:p w:rsidR="004A1497" w:rsidRPr="00BE43F9" w:rsidRDefault="004A1497"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w:t>
      </w:r>
      <w:r w:rsidR="00B36314">
        <w:rPr>
          <w:rFonts w:ascii="Arial" w:eastAsia="Arial" w:hAnsi="Arial" w:cs="Arial"/>
          <w:b/>
          <w:sz w:val="24"/>
          <w:szCs w:val="24"/>
        </w:rPr>
        <w:t>FO CALABARZON</w:t>
      </w:r>
    </w:p>
    <w:tbl>
      <w:tblPr>
        <w:tblW w:w="5000" w:type="pct"/>
        <w:tblLook w:val="0400" w:firstRow="0" w:lastRow="0" w:firstColumn="0" w:lastColumn="0" w:noHBand="0" w:noVBand="1"/>
      </w:tblPr>
      <w:tblGrid>
        <w:gridCol w:w="1695"/>
        <w:gridCol w:w="13660"/>
      </w:tblGrid>
      <w:tr w:rsidR="004A1497" w:rsidRPr="00D717CF" w:rsidTr="006217D0">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D717CF" w:rsidRDefault="004A149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D717CF" w:rsidRDefault="004A149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4A1497" w:rsidRPr="00D717CF" w:rsidTr="006217D0">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EC69F4" w:rsidRDefault="00EC69F4" w:rsidP="00EC69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11 </w:t>
            </w:r>
            <w:r w:rsidR="00944BA6" w:rsidRPr="00EC69F4">
              <w:rPr>
                <w:rFonts w:ascii="Arial" w:eastAsia="Arial" w:hAnsi="Arial" w:cs="Arial"/>
                <w:color w:val="0070C0"/>
                <w:sz w:val="20"/>
                <w:szCs w:val="24"/>
              </w:rPr>
              <w:t>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3E06" w:rsidRDefault="004A1497" w:rsidP="007A3E0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w:t>
            </w:r>
            <w:r w:rsidR="007A3E06">
              <w:rPr>
                <w:rFonts w:ascii="Arial" w:eastAsia="Arial" w:hAnsi="Arial" w:cs="Arial"/>
                <w:color w:val="0070C0"/>
                <w:sz w:val="20"/>
                <w:szCs w:val="24"/>
              </w:rPr>
              <w:t>CALABARZON is in c</w:t>
            </w:r>
            <w:r w:rsidR="007A3E06" w:rsidRPr="007A3E06">
              <w:rPr>
                <w:rFonts w:ascii="Arial" w:eastAsia="Arial" w:hAnsi="Arial" w:cs="Arial"/>
                <w:color w:val="0070C0"/>
                <w:sz w:val="20"/>
                <w:szCs w:val="24"/>
              </w:rPr>
              <w:t>oordination with the National Food Authority (NFA) to facilitate the hauling of</w:t>
            </w:r>
            <w:r w:rsidR="007A3E06">
              <w:rPr>
                <w:rFonts w:ascii="Arial" w:eastAsia="Arial" w:hAnsi="Arial" w:cs="Arial"/>
                <w:color w:val="0070C0"/>
                <w:sz w:val="20"/>
                <w:szCs w:val="24"/>
              </w:rPr>
              <w:t xml:space="preserve"> </w:t>
            </w:r>
            <w:r w:rsidR="007A3E06" w:rsidRPr="007A3E06">
              <w:rPr>
                <w:rFonts w:ascii="Arial" w:eastAsia="Arial" w:hAnsi="Arial" w:cs="Arial"/>
                <w:color w:val="0070C0"/>
                <w:sz w:val="20"/>
                <w:szCs w:val="24"/>
              </w:rPr>
              <w:t xml:space="preserve">NFA Rice </w:t>
            </w:r>
            <w:r w:rsidR="007A3E06">
              <w:rPr>
                <w:rFonts w:ascii="Arial" w:eastAsia="Arial" w:hAnsi="Arial" w:cs="Arial"/>
                <w:color w:val="0070C0"/>
                <w:sz w:val="20"/>
                <w:szCs w:val="24"/>
              </w:rPr>
              <w:t>for</w:t>
            </w:r>
            <w:r w:rsidR="007A3E06" w:rsidRPr="007A3E06">
              <w:rPr>
                <w:rFonts w:ascii="Arial" w:eastAsia="Arial" w:hAnsi="Arial" w:cs="Arial"/>
                <w:color w:val="0070C0"/>
                <w:sz w:val="20"/>
                <w:szCs w:val="24"/>
              </w:rPr>
              <w:t xml:space="preserve"> the production of relief good in preparation to any</w:t>
            </w:r>
            <w:r w:rsidR="007A3E06">
              <w:rPr>
                <w:rFonts w:ascii="Arial" w:eastAsia="Arial" w:hAnsi="Arial" w:cs="Arial"/>
                <w:color w:val="0070C0"/>
                <w:sz w:val="20"/>
                <w:szCs w:val="24"/>
              </w:rPr>
              <w:t xml:space="preserve"> </w:t>
            </w:r>
            <w:r w:rsidR="007A3E06" w:rsidRPr="007A3E06">
              <w:rPr>
                <w:rFonts w:ascii="Arial" w:eastAsia="Arial" w:hAnsi="Arial" w:cs="Arial"/>
                <w:color w:val="0070C0"/>
                <w:sz w:val="20"/>
                <w:szCs w:val="24"/>
              </w:rPr>
              <w:t>untoward incidents.</w:t>
            </w:r>
          </w:p>
          <w:p w:rsidR="007A3E06" w:rsidRDefault="007A3E06" w:rsidP="007A3E0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CALABARZON </w:t>
            </w:r>
            <w:r w:rsidRPr="007A3E06">
              <w:rPr>
                <w:rFonts w:ascii="Arial" w:eastAsia="Arial" w:hAnsi="Arial" w:cs="Arial"/>
                <w:color w:val="0070C0"/>
                <w:sz w:val="20"/>
                <w:szCs w:val="24"/>
              </w:rPr>
              <w:t>Emergency Operations Center</w:t>
            </w:r>
            <w:r>
              <w:rPr>
                <w:rFonts w:ascii="Arial" w:eastAsia="Arial" w:hAnsi="Arial" w:cs="Arial"/>
                <w:color w:val="0070C0"/>
                <w:sz w:val="20"/>
                <w:szCs w:val="24"/>
              </w:rPr>
              <w:t xml:space="preserve"> is already activated to monitor </w:t>
            </w:r>
            <w:r w:rsidRPr="007A3E06">
              <w:rPr>
                <w:rFonts w:ascii="Arial" w:eastAsia="Arial" w:hAnsi="Arial" w:cs="Arial"/>
                <w:color w:val="0070C0"/>
                <w:sz w:val="20"/>
                <w:szCs w:val="24"/>
              </w:rPr>
              <w:t>t</w:t>
            </w:r>
            <w:r w:rsidR="00EC69F4">
              <w:rPr>
                <w:rFonts w:ascii="Arial" w:eastAsia="Arial" w:hAnsi="Arial" w:cs="Arial"/>
                <w:color w:val="0070C0"/>
                <w:sz w:val="20"/>
                <w:szCs w:val="24"/>
              </w:rPr>
              <w:t>he possible effects of TD “Ambo”</w:t>
            </w:r>
            <w:r w:rsidRPr="007A3E06">
              <w:rPr>
                <w:rFonts w:ascii="Arial" w:eastAsia="Arial" w:hAnsi="Arial" w:cs="Arial"/>
                <w:color w:val="0070C0"/>
                <w:sz w:val="20"/>
                <w:szCs w:val="24"/>
              </w:rPr>
              <w:t>.</w:t>
            </w:r>
          </w:p>
          <w:p w:rsidR="00EC69F4" w:rsidRDefault="007A3E06"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CALABARZON </w:t>
            </w:r>
            <w:r>
              <w:rPr>
                <w:rFonts w:ascii="Arial" w:eastAsia="Arial" w:hAnsi="Arial" w:cs="Arial"/>
                <w:color w:val="0070C0"/>
                <w:sz w:val="20"/>
                <w:szCs w:val="24"/>
              </w:rPr>
              <w:t>Disaster Response Management Division (</w:t>
            </w:r>
            <w:r w:rsidRPr="007A3E06">
              <w:rPr>
                <w:rFonts w:ascii="Arial" w:eastAsia="Arial" w:hAnsi="Arial" w:cs="Arial"/>
                <w:color w:val="0070C0"/>
                <w:sz w:val="20"/>
                <w:szCs w:val="24"/>
              </w:rPr>
              <w:t>DRMD</w:t>
            </w:r>
            <w:r>
              <w:rPr>
                <w:rFonts w:ascii="Arial" w:eastAsia="Arial" w:hAnsi="Arial" w:cs="Arial"/>
                <w:color w:val="0070C0"/>
                <w:sz w:val="20"/>
                <w:szCs w:val="24"/>
              </w:rPr>
              <w:t>) is in</w:t>
            </w:r>
            <w:r w:rsidRPr="007A3E06">
              <w:rPr>
                <w:rFonts w:ascii="Arial" w:eastAsia="Arial" w:hAnsi="Arial" w:cs="Arial"/>
                <w:color w:val="0070C0"/>
                <w:sz w:val="20"/>
                <w:szCs w:val="24"/>
              </w:rPr>
              <w:t xml:space="preserve"> constant communication w</w:t>
            </w:r>
            <w:r w:rsidR="00EC69F4">
              <w:rPr>
                <w:rFonts w:ascii="Arial" w:eastAsia="Arial" w:hAnsi="Arial" w:cs="Arial"/>
                <w:color w:val="0070C0"/>
                <w:sz w:val="20"/>
                <w:szCs w:val="24"/>
              </w:rPr>
              <w:t xml:space="preserve">ith the Local Social Welfare and </w:t>
            </w:r>
            <w:r w:rsidRPr="00EC69F4">
              <w:rPr>
                <w:rFonts w:ascii="Arial" w:eastAsia="Arial" w:hAnsi="Arial" w:cs="Arial"/>
                <w:color w:val="0070C0"/>
                <w:sz w:val="20"/>
                <w:szCs w:val="24"/>
              </w:rPr>
              <w:t>Development Offices (LSWDOs) with pre-disaster assessments being</w:t>
            </w:r>
            <w:r w:rsidR="00EC69F4">
              <w:rPr>
                <w:rFonts w:ascii="Arial" w:eastAsia="Arial" w:hAnsi="Arial" w:cs="Arial"/>
                <w:color w:val="0070C0"/>
                <w:sz w:val="20"/>
                <w:szCs w:val="24"/>
              </w:rPr>
              <w:t xml:space="preserve"> </w:t>
            </w:r>
            <w:r w:rsidRPr="00EC69F4">
              <w:rPr>
                <w:rFonts w:ascii="Arial" w:eastAsia="Arial" w:hAnsi="Arial" w:cs="Arial"/>
                <w:color w:val="0070C0"/>
                <w:sz w:val="20"/>
                <w:szCs w:val="24"/>
              </w:rPr>
              <w:t>conducted.</w:t>
            </w:r>
          </w:p>
          <w:p w:rsidR="00EC69F4"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EC69F4">
              <w:rPr>
                <w:rFonts w:ascii="Arial" w:eastAsia="Arial" w:hAnsi="Arial" w:cs="Arial"/>
                <w:color w:val="0070C0"/>
                <w:sz w:val="20"/>
                <w:szCs w:val="24"/>
              </w:rPr>
              <w:t>DRMD conducted close coordination with the Local Government Units</w:t>
            </w:r>
            <w:r>
              <w:rPr>
                <w:rFonts w:ascii="Arial" w:eastAsia="Arial" w:hAnsi="Arial" w:cs="Arial"/>
                <w:color w:val="0070C0"/>
                <w:sz w:val="20"/>
                <w:szCs w:val="24"/>
              </w:rPr>
              <w:t xml:space="preserve"> </w:t>
            </w:r>
            <w:r w:rsidRPr="00EC69F4">
              <w:rPr>
                <w:rFonts w:ascii="Arial" w:eastAsia="Arial" w:hAnsi="Arial" w:cs="Arial"/>
                <w:color w:val="0070C0"/>
                <w:sz w:val="20"/>
                <w:szCs w:val="24"/>
              </w:rPr>
              <w:t>(LGUs) with regards to the preparedness efforts undertaken in the Flood,</w:t>
            </w:r>
            <w:r>
              <w:rPr>
                <w:rFonts w:ascii="Arial" w:eastAsia="Arial" w:hAnsi="Arial" w:cs="Arial"/>
                <w:color w:val="0070C0"/>
                <w:sz w:val="20"/>
                <w:szCs w:val="24"/>
              </w:rPr>
              <w:t xml:space="preserve"> </w:t>
            </w:r>
            <w:r w:rsidRPr="00EC69F4">
              <w:rPr>
                <w:rFonts w:ascii="Arial" w:eastAsia="Arial" w:hAnsi="Arial" w:cs="Arial"/>
                <w:color w:val="0070C0"/>
                <w:sz w:val="20"/>
                <w:szCs w:val="24"/>
              </w:rPr>
              <w:t>Landslide and Storm Surge prone areas.</w:t>
            </w:r>
          </w:p>
          <w:p w:rsidR="00EC69F4"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EC69F4">
              <w:rPr>
                <w:rFonts w:ascii="Arial" w:eastAsia="Arial" w:hAnsi="Arial" w:cs="Arial"/>
                <w:color w:val="0070C0"/>
                <w:sz w:val="20"/>
                <w:szCs w:val="24"/>
              </w:rPr>
              <w:t>DRMD c</w:t>
            </w:r>
            <w:r w:rsidRPr="00EC69F4">
              <w:rPr>
                <w:rFonts w:ascii="Arial" w:eastAsia="Arial" w:hAnsi="Arial" w:cs="Arial"/>
                <w:color w:val="0070C0"/>
                <w:sz w:val="20"/>
                <w:szCs w:val="24"/>
              </w:rPr>
              <w:t>oordinated with SWAD Team Leaders and Provincial Action Team of</w:t>
            </w:r>
            <w:r>
              <w:rPr>
                <w:rFonts w:ascii="Arial" w:eastAsia="Arial" w:hAnsi="Arial" w:cs="Arial"/>
                <w:color w:val="0070C0"/>
                <w:sz w:val="20"/>
                <w:szCs w:val="24"/>
              </w:rPr>
              <w:t xml:space="preserve"> </w:t>
            </w:r>
            <w:r w:rsidRPr="00EC69F4">
              <w:rPr>
                <w:rFonts w:ascii="Arial" w:eastAsia="Arial" w:hAnsi="Arial" w:cs="Arial"/>
                <w:color w:val="0070C0"/>
                <w:sz w:val="20"/>
                <w:szCs w:val="24"/>
              </w:rPr>
              <w:t>the CALABARZON and advised them to monitor and coordinate with the</w:t>
            </w:r>
            <w:r>
              <w:rPr>
                <w:rFonts w:ascii="Arial" w:eastAsia="Arial" w:hAnsi="Arial" w:cs="Arial"/>
                <w:color w:val="0070C0"/>
                <w:sz w:val="20"/>
                <w:szCs w:val="24"/>
              </w:rPr>
              <w:t xml:space="preserve"> </w:t>
            </w:r>
            <w:r w:rsidRPr="00EC69F4">
              <w:rPr>
                <w:rFonts w:ascii="Arial" w:eastAsia="Arial" w:hAnsi="Arial" w:cs="Arial"/>
                <w:color w:val="0070C0"/>
                <w:sz w:val="20"/>
                <w:szCs w:val="24"/>
              </w:rPr>
              <w:t xml:space="preserve">LGUs to gather reports on the possible effects of TD </w:t>
            </w:r>
            <w:r>
              <w:rPr>
                <w:rFonts w:ascii="Arial" w:eastAsia="Arial" w:hAnsi="Arial" w:cs="Arial"/>
                <w:color w:val="0070C0"/>
                <w:sz w:val="20"/>
                <w:szCs w:val="24"/>
              </w:rPr>
              <w:t>“</w:t>
            </w:r>
            <w:r w:rsidRPr="00EC69F4">
              <w:rPr>
                <w:rFonts w:ascii="Arial" w:eastAsia="Arial" w:hAnsi="Arial" w:cs="Arial"/>
                <w:color w:val="0070C0"/>
                <w:sz w:val="20"/>
                <w:szCs w:val="24"/>
              </w:rPr>
              <w:t>Ambo</w:t>
            </w:r>
            <w:r>
              <w:rPr>
                <w:rFonts w:ascii="Arial" w:eastAsia="Arial" w:hAnsi="Arial" w:cs="Arial"/>
                <w:color w:val="0070C0"/>
                <w:sz w:val="20"/>
                <w:szCs w:val="24"/>
              </w:rPr>
              <w:t>”</w:t>
            </w:r>
            <w:r w:rsidRPr="00EC69F4">
              <w:rPr>
                <w:rFonts w:ascii="Arial" w:eastAsia="Arial" w:hAnsi="Arial" w:cs="Arial"/>
                <w:color w:val="0070C0"/>
                <w:sz w:val="20"/>
                <w:szCs w:val="24"/>
              </w:rPr>
              <w:t>.</w:t>
            </w:r>
          </w:p>
          <w:p w:rsidR="00EC69F4"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DRMD c</w:t>
            </w:r>
            <w:r w:rsidRPr="00EC69F4">
              <w:rPr>
                <w:rFonts w:ascii="Arial" w:eastAsia="Arial" w:hAnsi="Arial" w:cs="Arial"/>
                <w:color w:val="0070C0"/>
                <w:sz w:val="20"/>
                <w:szCs w:val="24"/>
              </w:rPr>
              <w:t>oordinated with LSWDOs and LDRRMOs and instructed them to be on</w:t>
            </w:r>
            <w:r>
              <w:rPr>
                <w:rFonts w:ascii="Arial" w:eastAsia="Arial" w:hAnsi="Arial" w:cs="Arial"/>
                <w:color w:val="0070C0"/>
                <w:sz w:val="20"/>
                <w:szCs w:val="24"/>
              </w:rPr>
              <w:t xml:space="preserve"> </w:t>
            </w:r>
            <w:r w:rsidRPr="00EC69F4">
              <w:rPr>
                <w:rFonts w:ascii="Arial" w:eastAsia="Arial" w:hAnsi="Arial" w:cs="Arial"/>
                <w:color w:val="0070C0"/>
                <w:sz w:val="20"/>
                <w:szCs w:val="24"/>
              </w:rPr>
              <w:t>standby alert and prepare their respective evacuation centers, and family food</w:t>
            </w:r>
            <w:r>
              <w:rPr>
                <w:rFonts w:ascii="Arial" w:eastAsia="Arial" w:hAnsi="Arial" w:cs="Arial"/>
                <w:color w:val="0070C0"/>
                <w:sz w:val="20"/>
                <w:szCs w:val="24"/>
              </w:rPr>
              <w:t xml:space="preserve"> </w:t>
            </w:r>
            <w:r w:rsidRPr="00EC69F4">
              <w:rPr>
                <w:rFonts w:ascii="Arial" w:eastAsia="Arial" w:hAnsi="Arial" w:cs="Arial"/>
                <w:color w:val="0070C0"/>
                <w:sz w:val="20"/>
                <w:szCs w:val="24"/>
              </w:rPr>
              <w:t>packs should need arises.</w:t>
            </w:r>
          </w:p>
          <w:p w:rsidR="00EC69F4"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lastRenderedPageBreak/>
              <w:t>DRMD c</w:t>
            </w:r>
            <w:r w:rsidRPr="00EC69F4">
              <w:rPr>
                <w:rFonts w:ascii="Arial" w:eastAsia="Arial" w:hAnsi="Arial" w:cs="Arial"/>
                <w:color w:val="0070C0"/>
                <w:sz w:val="20"/>
                <w:szCs w:val="24"/>
              </w:rPr>
              <w:t>oordinate</w:t>
            </w:r>
            <w:r>
              <w:rPr>
                <w:rFonts w:ascii="Arial" w:eastAsia="Arial" w:hAnsi="Arial" w:cs="Arial"/>
                <w:color w:val="0070C0"/>
                <w:sz w:val="20"/>
                <w:szCs w:val="24"/>
              </w:rPr>
              <w:t>d</w:t>
            </w:r>
            <w:r w:rsidRPr="00EC69F4">
              <w:rPr>
                <w:rFonts w:ascii="Arial" w:eastAsia="Arial" w:hAnsi="Arial" w:cs="Arial"/>
                <w:color w:val="0070C0"/>
                <w:sz w:val="20"/>
                <w:szCs w:val="24"/>
              </w:rPr>
              <w:t xml:space="preserve"> with </w:t>
            </w:r>
            <w:r>
              <w:rPr>
                <w:rFonts w:ascii="Arial" w:eastAsia="Arial" w:hAnsi="Arial" w:cs="Arial"/>
                <w:color w:val="0070C0"/>
                <w:sz w:val="20"/>
                <w:szCs w:val="24"/>
              </w:rPr>
              <w:t xml:space="preserve">the </w:t>
            </w:r>
            <w:r w:rsidRPr="00EC69F4">
              <w:rPr>
                <w:rFonts w:ascii="Arial" w:eastAsia="Arial" w:hAnsi="Arial" w:cs="Arial"/>
                <w:color w:val="0070C0"/>
                <w:sz w:val="20"/>
                <w:szCs w:val="24"/>
              </w:rPr>
              <w:t xml:space="preserve">RDRRMC IV-A </w:t>
            </w:r>
            <w:proofErr w:type="spellStart"/>
            <w:r w:rsidRPr="00EC69F4">
              <w:rPr>
                <w:rFonts w:ascii="Arial" w:eastAsia="Arial" w:hAnsi="Arial" w:cs="Arial"/>
                <w:color w:val="0070C0"/>
                <w:sz w:val="20"/>
                <w:szCs w:val="24"/>
              </w:rPr>
              <w:t>OpCen</w:t>
            </w:r>
            <w:proofErr w:type="spellEnd"/>
            <w:r w:rsidRPr="00EC69F4">
              <w:rPr>
                <w:rFonts w:ascii="Arial" w:eastAsia="Arial" w:hAnsi="Arial" w:cs="Arial"/>
                <w:color w:val="0070C0"/>
                <w:sz w:val="20"/>
                <w:szCs w:val="24"/>
              </w:rPr>
              <w:t xml:space="preserve"> for updates on the preparedness level</w:t>
            </w:r>
            <w:r>
              <w:rPr>
                <w:rFonts w:ascii="Arial" w:eastAsia="Arial" w:hAnsi="Arial" w:cs="Arial"/>
                <w:color w:val="0070C0"/>
                <w:sz w:val="20"/>
                <w:szCs w:val="24"/>
              </w:rPr>
              <w:t xml:space="preserve"> </w:t>
            </w:r>
            <w:r w:rsidRPr="00EC69F4">
              <w:rPr>
                <w:rFonts w:ascii="Arial" w:eastAsia="Arial" w:hAnsi="Arial" w:cs="Arial"/>
                <w:color w:val="0070C0"/>
                <w:sz w:val="20"/>
                <w:szCs w:val="24"/>
              </w:rPr>
              <w:t>of the members of the Response Cluster of the region.</w:t>
            </w:r>
          </w:p>
          <w:p w:rsidR="00EC69F4" w:rsidRPr="00EC69F4" w:rsidRDefault="00EC69F4" w:rsidP="006217D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w:t>
            </w:r>
            <w:r w:rsidR="006217D0">
              <w:rPr>
                <w:rFonts w:ascii="Arial" w:eastAsia="Arial" w:hAnsi="Arial" w:cs="Arial"/>
                <w:color w:val="0070C0"/>
                <w:sz w:val="20"/>
                <w:szCs w:val="24"/>
              </w:rPr>
              <w:t xml:space="preserve">CALABARZON </w:t>
            </w:r>
            <w:r w:rsidRPr="00EC69F4">
              <w:rPr>
                <w:rFonts w:ascii="Arial" w:eastAsia="Arial" w:hAnsi="Arial" w:cs="Arial"/>
                <w:color w:val="0070C0"/>
                <w:sz w:val="20"/>
                <w:szCs w:val="24"/>
              </w:rPr>
              <w:t xml:space="preserve">informed </w:t>
            </w:r>
            <w:r w:rsidR="006217D0">
              <w:rPr>
                <w:rFonts w:ascii="Arial" w:eastAsia="Arial" w:hAnsi="Arial" w:cs="Arial"/>
                <w:color w:val="0070C0"/>
                <w:sz w:val="20"/>
                <w:szCs w:val="24"/>
              </w:rPr>
              <w:t xml:space="preserve">the </w:t>
            </w:r>
            <w:r w:rsidRPr="00EC69F4">
              <w:rPr>
                <w:rFonts w:ascii="Arial" w:eastAsia="Arial" w:hAnsi="Arial" w:cs="Arial"/>
                <w:color w:val="0070C0"/>
                <w:sz w:val="20"/>
                <w:szCs w:val="24"/>
              </w:rPr>
              <w:t>member agencies of the response cluster to be</w:t>
            </w:r>
            <w:r>
              <w:rPr>
                <w:rFonts w:ascii="Arial" w:eastAsia="Arial" w:hAnsi="Arial" w:cs="Arial"/>
                <w:color w:val="0070C0"/>
                <w:sz w:val="20"/>
                <w:szCs w:val="24"/>
              </w:rPr>
              <w:t xml:space="preserve"> </w:t>
            </w:r>
            <w:r w:rsidR="006217D0">
              <w:rPr>
                <w:rFonts w:ascii="Arial" w:eastAsia="Arial" w:hAnsi="Arial" w:cs="Arial"/>
                <w:color w:val="0070C0"/>
                <w:sz w:val="20"/>
                <w:szCs w:val="24"/>
              </w:rPr>
              <w:t xml:space="preserve">on-stand-by alert </w:t>
            </w:r>
            <w:r w:rsidRPr="00EC69F4">
              <w:rPr>
                <w:rFonts w:ascii="Arial" w:eastAsia="Arial" w:hAnsi="Arial" w:cs="Arial"/>
                <w:color w:val="0070C0"/>
                <w:sz w:val="20"/>
                <w:szCs w:val="24"/>
              </w:rPr>
              <w:t xml:space="preserve">and </w:t>
            </w:r>
            <w:r w:rsidR="006217D0">
              <w:rPr>
                <w:rFonts w:ascii="Arial" w:eastAsia="Arial" w:hAnsi="Arial" w:cs="Arial"/>
                <w:color w:val="0070C0"/>
                <w:sz w:val="20"/>
                <w:szCs w:val="24"/>
              </w:rPr>
              <w:t>be ready for mobilization.</w:t>
            </w:r>
          </w:p>
        </w:tc>
      </w:tr>
    </w:tbl>
    <w:p w:rsidR="00BC0FD2" w:rsidRDefault="00BC0FD2"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5B74A9" w:rsidRPr="00BE43F9" w:rsidRDefault="005B74A9" w:rsidP="005B74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DSWD-FO </w:t>
      </w:r>
      <w:r>
        <w:rPr>
          <w:rFonts w:ascii="Arial" w:eastAsia="Arial" w:hAnsi="Arial" w:cs="Arial"/>
          <w:b/>
          <w:sz w:val="24"/>
          <w:szCs w:val="24"/>
        </w:rPr>
        <w:t>MIMAROPA</w:t>
      </w:r>
    </w:p>
    <w:tbl>
      <w:tblPr>
        <w:tblW w:w="5000" w:type="pct"/>
        <w:tblLook w:val="0400" w:firstRow="0" w:lastRow="0" w:firstColumn="0" w:lastColumn="0" w:noHBand="0" w:noVBand="1"/>
      </w:tblPr>
      <w:tblGrid>
        <w:gridCol w:w="1695"/>
        <w:gridCol w:w="13660"/>
      </w:tblGrid>
      <w:tr w:rsidR="005B74A9" w:rsidRPr="00D717CF" w:rsidTr="00CF1408">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74A9" w:rsidRPr="00D717CF" w:rsidRDefault="005B74A9"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74A9" w:rsidRPr="00D717CF" w:rsidRDefault="005B74A9"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B74A9" w:rsidRPr="00D717CF" w:rsidTr="00CF1408">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74A9" w:rsidRPr="005B74A9" w:rsidRDefault="005B74A9" w:rsidP="005B74A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11 </w:t>
            </w:r>
            <w:r w:rsidRPr="005B74A9">
              <w:rPr>
                <w:rFonts w:ascii="Arial" w:eastAsia="Arial" w:hAnsi="Arial" w:cs="Arial"/>
                <w:color w:val="0070C0"/>
                <w:sz w:val="20"/>
                <w:szCs w:val="24"/>
              </w:rPr>
              <w:t>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74A9"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w:t>
            </w:r>
            <w:r>
              <w:rPr>
                <w:rFonts w:ascii="Arial" w:eastAsia="Arial" w:hAnsi="Arial" w:cs="Arial"/>
                <w:color w:val="0070C0"/>
                <w:sz w:val="20"/>
                <w:szCs w:val="24"/>
              </w:rPr>
              <w:t xml:space="preserve">MIMAROPA </w:t>
            </w:r>
            <w:r w:rsidRPr="005B74A9">
              <w:rPr>
                <w:rFonts w:ascii="Arial" w:eastAsia="Arial" w:hAnsi="Arial" w:cs="Arial"/>
                <w:color w:val="0070C0"/>
                <w:sz w:val="20"/>
                <w:szCs w:val="24"/>
              </w:rPr>
              <w:t>Disaster Response Management Division and Provincial Project</w:t>
            </w:r>
            <w:r>
              <w:rPr>
                <w:rFonts w:ascii="Arial" w:eastAsia="Arial" w:hAnsi="Arial" w:cs="Arial"/>
                <w:color w:val="0070C0"/>
                <w:sz w:val="20"/>
                <w:szCs w:val="24"/>
              </w:rPr>
              <w:t xml:space="preserve"> </w:t>
            </w:r>
            <w:r w:rsidRPr="005B74A9">
              <w:rPr>
                <w:rFonts w:ascii="Arial" w:eastAsia="Arial" w:hAnsi="Arial" w:cs="Arial"/>
                <w:color w:val="0070C0"/>
                <w:sz w:val="20"/>
                <w:szCs w:val="24"/>
              </w:rPr>
              <w:t>Development Officers are alerted to monitor daily local weather</w:t>
            </w:r>
            <w:r>
              <w:rPr>
                <w:rFonts w:ascii="Arial" w:eastAsia="Arial" w:hAnsi="Arial" w:cs="Arial"/>
                <w:color w:val="0070C0"/>
                <w:sz w:val="20"/>
                <w:szCs w:val="24"/>
              </w:rPr>
              <w:t xml:space="preserve"> </w:t>
            </w:r>
            <w:r w:rsidRPr="005B74A9">
              <w:rPr>
                <w:rFonts w:ascii="Arial" w:eastAsia="Arial" w:hAnsi="Arial" w:cs="Arial"/>
                <w:color w:val="0070C0"/>
                <w:sz w:val="20"/>
                <w:szCs w:val="24"/>
              </w:rPr>
              <w:t>condition and ensure provision of information to all concerned offices,</w:t>
            </w:r>
            <w:r>
              <w:rPr>
                <w:rFonts w:ascii="Arial" w:eastAsia="Arial" w:hAnsi="Arial" w:cs="Arial"/>
                <w:color w:val="0070C0"/>
                <w:sz w:val="20"/>
                <w:szCs w:val="24"/>
              </w:rPr>
              <w:t xml:space="preserve"> </w:t>
            </w:r>
            <w:r w:rsidRPr="005B74A9">
              <w:rPr>
                <w:rFonts w:ascii="Arial" w:eastAsia="Arial" w:hAnsi="Arial" w:cs="Arial"/>
                <w:color w:val="0070C0"/>
                <w:sz w:val="20"/>
                <w:szCs w:val="24"/>
              </w:rPr>
              <w:t>divisions, sections, offices</w:t>
            </w:r>
            <w:r>
              <w:rPr>
                <w:rFonts w:ascii="Arial" w:eastAsia="Arial" w:hAnsi="Arial" w:cs="Arial"/>
                <w:color w:val="0070C0"/>
                <w:sz w:val="20"/>
                <w:szCs w:val="24"/>
              </w:rPr>
              <w:t>.</w:t>
            </w:r>
          </w:p>
          <w:p w:rsidR="005B74A9"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5B74A9">
              <w:rPr>
                <w:rFonts w:ascii="Arial" w:eastAsia="Arial" w:hAnsi="Arial" w:cs="Arial"/>
                <w:color w:val="0070C0"/>
                <w:sz w:val="20"/>
                <w:szCs w:val="24"/>
              </w:rPr>
              <w:t>Alerted all P/C/M Quick Response Team in five provinces of</w:t>
            </w:r>
            <w:r>
              <w:rPr>
                <w:rFonts w:ascii="Arial" w:eastAsia="Arial" w:hAnsi="Arial" w:cs="Arial"/>
                <w:color w:val="0070C0"/>
                <w:sz w:val="20"/>
                <w:szCs w:val="24"/>
              </w:rPr>
              <w:t xml:space="preserve"> </w:t>
            </w:r>
            <w:r w:rsidRPr="005B74A9">
              <w:rPr>
                <w:rFonts w:ascii="Arial" w:eastAsia="Arial" w:hAnsi="Arial" w:cs="Arial"/>
                <w:color w:val="0070C0"/>
                <w:sz w:val="20"/>
                <w:szCs w:val="24"/>
              </w:rPr>
              <w:t>MIMAROPA to regularly monitor the situations in their areas.</w:t>
            </w:r>
          </w:p>
          <w:p w:rsidR="005B74A9"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5B74A9">
              <w:rPr>
                <w:rFonts w:ascii="Arial" w:eastAsia="Arial" w:hAnsi="Arial" w:cs="Arial"/>
                <w:color w:val="0070C0"/>
                <w:sz w:val="20"/>
                <w:szCs w:val="24"/>
              </w:rPr>
              <w:t>24/7 On-call status of the R/P/C/M QRT together with special projects</w:t>
            </w:r>
            <w:r>
              <w:rPr>
                <w:rFonts w:ascii="Arial" w:eastAsia="Arial" w:hAnsi="Arial" w:cs="Arial"/>
                <w:color w:val="0070C0"/>
                <w:sz w:val="20"/>
                <w:szCs w:val="24"/>
              </w:rPr>
              <w:t xml:space="preserve"> </w:t>
            </w:r>
            <w:r w:rsidRPr="005B74A9">
              <w:rPr>
                <w:rFonts w:ascii="Arial" w:eastAsia="Arial" w:hAnsi="Arial" w:cs="Arial"/>
                <w:color w:val="0070C0"/>
                <w:sz w:val="20"/>
                <w:szCs w:val="24"/>
              </w:rPr>
              <w:t>for the possible activation of Operation Center.</w:t>
            </w:r>
          </w:p>
          <w:p w:rsidR="005B74A9"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DSWD-MIMAROPA is in close </w:t>
            </w:r>
            <w:r w:rsidRPr="005B74A9">
              <w:rPr>
                <w:rFonts w:ascii="Arial" w:eastAsia="Arial" w:hAnsi="Arial" w:cs="Arial"/>
                <w:color w:val="0070C0"/>
                <w:sz w:val="20"/>
                <w:szCs w:val="24"/>
              </w:rPr>
              <w:t>coordination with the O</w:t>
            </w:r>
            <w:r>
              <w:rPr>
                <w:rFonts w:ascii="Arial" w:eastAsia="Arial" w:hAnsi="Arial" w:cs="Arial"/>
                <w:color w:val="0070C0"/>
                <w:sz w:val="20"/>
                <w:szCs w:val="24"/>
              </w:rPr>
              <w:t xml:space="preserve">ffice of Civil Defense (OCD) and </w:t>
            </w:r>
            <w:r w:rsidRPr="005B74A9">
              <w:rPr>
                <w:rFonts w:ascii="Arial" w:eastAsia="Arial" w:hAnsi="Arial" w:cs="Arial"/>
                <w:color w:val="0070C0"/>
                <w:sz w:val="20"/>
                <w:szCs w:val="24"/>
              </w:rPr>
              <w:t>RDRRMC MIMAROPA for any warning signal updates for monitoring</w:t>
            </w:r>
            <w:r>
              <w:rPr>
                <w:rFonts w:ascii="Arial" w:eastAsia="Arial" w:hAnsi="Arial" w:cs="Arial"/>
                <w:color w:val="0070C0"/>
                <w:sz w:val="20"/>
                <w:szCs w:val="24"/>
              </w:rPr>
              <w:t xml:space="preserve"> </w:t>
            </w:r>
            <w:r w:rsidRPr="005B74A9">
              <w:rPr>
                <w:rFonts w:ascii="Arial" w:eastAsia="Arial" w:hAnsi="Arial" w:cs="Arial"/>
                <w:color w:val="0070C0"/>
                <w:sz w:val="20"/>
                <w:szCs w:val="24"/>
              </w:rPr>
              <w:t>purposes and response mechanism for areas that will be affected.</w:t>
            </w:r>
          </w:p>
          <w:p w:rsidR="005B74A9"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5B74A9">
              <w:rPr>
                <w:rFonts w:ascii="Arial" w:eastAsia="Arial" w:hAnsi="Arial" w:cs="Arial"/>
                <w:color w:val="0070C0"/>
                <w:sz w:val="20"/>
                <w:szCs w:val="24"/>
              </w:rPr>
              <w:t>Standby logistical equipment and workforce through coordination with</w:t>
            </w:r>
            <w:r>
              <w:rPr>
                <w:rFonts w:ascii="Arial" w:eastAsia="Arial" w:hAnsi="Arial" w:cs="Arial"/>
                <w:color w:val="0070C0"/>
                <w:sz w:val="20"/>
                <w:szCs w:val="24"/>
              </w:rPr>
              <w:t xml:space="preserve"> </w:t>
            </w:r>
            <w:r w:rsidRPr="005B74A9">
              <w:rPr>
                <w:rFonts w:ascii="Arial" w:eastAsia="Arial" w:hAnsi="Arial" w:cs="Arial"/>
                <w:color w:val="0070C0"/>
                <w:sz w:val="20"/>
                <w:szCs w:val="24"/>
              </w:rPr>
              <w:t>SWADT Offices and concerned LGUs on the management of stranded</w:t>
            </w:r>
            <w:r>
              <w:rPr>
                <w:rFonts w:ascii="Arial" w:eastAsia="Arial" w:hAnsi="Arial" w:cs="Arial"/>
                <w:color w:val="0070C0"/>
                <w:sz w:val="20"/>
                <w:szCs w:val="24"/>
              </w:rPr>
              <w:t xml:space="preserve"> </w:t>
            </w:r>
            <w:r w:rsidRPr="005B74A9">
              <w:rPr>
                <w:rFonts w:ascii="Arial" w:eastAsia="Arial" w:hAnsi="Arial" w:cs="Arial"/>
                <w:color w:val="0070C0"/>
                <w:sz w:val="20"/>
                <w:szCs w:val="24"/>
              </w:rPr>
              <w:t>passengers, if any, in ports and terminals.</w:t>
            </w:r>
          </w:p>
          <w:p w:rsidR="005B74A9"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5B74A9">
              <w:rPr>
                <w:rFonts w:ascii="Arial" w:eastAsia="Arial" w:hAnsi="Arial" w:cs="Arial"/>
                <w:color w:val="0070C0"/>
                <w:sz w:val="20"/>
                <w:szCs w:val="24"/>
              </w:rPr>
              <w:t>Information and Communication Technology Management Unit</w:t>
            </w:r>
            <w:r>
              <w:rPr>
                <w:rFonts w:ascii="Arial" w:eastAsia="Arial" w:hAnsi="Arial" w:cs="Arial"/>
                <w:color w:val="0070C0"/>
                <w:sz w:val="20"/>
                <w:szCs w:val="24"/>
              </w:rPr>
              <w:t xml:space="preserve"> </w:t>
            </w:r>
            <w:r w:rsidRPr="005B74A9">
              <w:rPr>
                <w:rFonts w:ascii="Arial" w:eastAsia="Arial" w:hAnsi="Arial" w:cs="Arial"/>
                <w:color w:val="0070C0"/>
                <w:sz w:val="20"/>
                <w:szCs w:val="24"/>
              </w:rPr>
              <w:t>(ICTMU) is on standby status to ensure robust communication system.</w:t>
            </w:r>
          </w:p>
          <w:p w:rsidR="005B74A9"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5B74A9">
              <w:rPr>
                <w:rFonts w:ascii="Arial" w:eastAsia="Arial" w:hAnsi="Arial" w:cs="Arial"/>
                <w:color w:val="0070C0"/>
                <w:sz w:val="20"/>
                <w:szCs w:val="24"/>
              </w:rPr>
              <w:t>All members of Rapid Emergency Telecommunications Team are on</w:t>
            </w:r>
            <w:r>
              <w:rPr>
                <w:rFonts w:ascii="Arial" w:eastAsia="Arial" w:hAnsi="Arial" w:cs="Arial"/>
                <w:color w:val="0070C0"/>
                <w:sz w:val="20"/>
                <w:szCs w:val="24"/>
              </w:rPr>
              <w:t xml:space="preserve"> </w:t>
            </w:r>
            <w:r w:rsidRPr="005B74A9">
              <w:rPr>
                <w:rFonts w:ascii="Arial" w:eastAsia="Arial" w:hAnsi="Arial" w:cs="Arial"/>
                <w:color w:val="0070C0"/>
                <w:sz w:val="20"/>
                <w:szCs w:val="24"/>
              </w:rPr>
              <w:t>on-call and standby status ready for deployment if needed.</w:t>
            </w:r>
          </w:p>
          <w:p w:rsidR="005B74A9"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DSWD-MIMAROPA ensures</w:t>
            </w:r>
            <w:r w:rsidRPr="005B74A9">
              <w:rPr>
                <w:rFonts w:ascii="Arial" w:eastAsia="Arial" w:hAnsi="Arial" w:cs="Arial"/>
                <w:color w:val="0070C0"/>
                <w:sz w:val="20"/>
                <w:szCs w:val="24"/>
              </w:rPr>
              <w:t xml:space="preserve"> that the Rapid Emergency Telecommunications Equipment</w:t>
            </w:r>
            <w:r>
              <w:rPr>
                <w:rFonts w:ascii="Arial" w:eastAsia="Arial" w:hAnsi="Arial" w:cs="Arial"/>
                <w:color w:val="0070C0"/>
                <w:sz w:val="20"/>
                <w:szCs w:val="24"/>
              </w:rPr>
              <w:t xml:space="preserve"> </w:t>
            </w:r>
            <w:r w:rsidRPr="005B74A9">
              <w:rPr>
                <w:rFonts w:ascii="Arial" w:eastAsia="Arial" w:hAnsi="Arial" w:cs="Arial"/>
                <w:color w:val="0070C0"/>
                <w:sz w:val="20"/>
                <w:szCs w:val="24"/>
              </w:rPr>
              <w:t>(GX Terminal, BGAN Terminals and Satellite Phones) are in good</w:t>
            </w:r>
            <w:r>
              <w:rPr>
                <w:rFonts w:ascii="Arial" w:eastAsia="Arial" w:hAnsi="Arial" w:cs="Arial"/>
                <w:color w:val="0070C0"/>
                <w:sz w:val="20"/>
                <w:szCs w:val="24"/>
              </w:rPr>
              <w:t xml:space="preserve"> </w:t>
            </w:r>
            <w:r w:rsidRPr="005B74A9">
              <w:rPr>
                <w:rFonts w:ascii="Arial" w:eastAsia="Arial" w:hAnsi="Arial" w:cs="Arial"/>
                <w:color w:val="0070C0"/>
                <w:sz w:val="20"/>
                <w:szCs w:val="24"/>
              </w:rPr>
              <w:t>condition and ready for deployment to areas that will experience</w:t>
            </w:r>
            <w:r>
              <w:rPr>
                <w:rFonts w:ascii="Arial" w:eastAsia="Arial" w:hAnsi="Arial" w:cs="Arial"/>
                <w:color w:val="0070C0"/>
                <w:sz w:val="20"/>
                <w:szCs w:val="24"/>
              </w:rPr>
              <w:t xml:space="preserve"> </w:t>
            </w:r>
            <w:r w:rsidRPr="005B74A9">
              <w:rPr>
                <w:rFonts w:ascii="Arial" w:eastAsia="Arial" w:hAnsi="Arial" w:cs="Arial"/>
                <w:color w:val="0070C0"/>
                <w:sz w:val="20"/>
                <w:szCs w:val="24"/>
              </w:rPr>
              <w:t>potential emergencies.</w:t>
            </w:r>
          </w:p>
          <w:p w:rsidR="005B74A9" w:rsidRPr="005B74A9"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w:t>
            </w:r>
            <w:bookmarkStart w:id="8" w:name="_GoBack"/>
            <w:bookmarkEnd w:id="8"/>
            <w:r>
              <w:rPr>
                <w:rFonts w:ascii="Arial" w:eastAsia="Arial" w:hAnsi="Arial" w:cs="Arial"/>
                <w:color w:val="0070C0"/>
                <w:sz w:val="20"/>
                <w:szCs w:val="24"/>
              </w:rPr>
              <w:t xml:space="preserve">D-MIMAROPA </w:t>
            </w:r>
            <w:r>
              <w:rPr>
                <w:rFonts w:ascii="Arial" w:eastAsia="Arial" w:hAnsi="Arial" w:cs="Arial"/>
                <w:color w:val="0070C0"/>
                <w:sz w:val="20"/>
                <w:szCs w:val="24"/>
              </w:rPr>
              <w:t>ensures</w:t>
            </w:r>
            <w:r w:rsidRPr="005B74A9">
              <w:rPr>
                <w:rFonts w:ascii="Arial" w:eastAsia="Arial" w:hAnsi="Arial" w:cs="Arial"/>
                <w:color w:val="0070C0"/>
                <w:sz w:val="20"/>
                <w:szCs w:val="24"/>
              </w:rPr>
              <w:t xml:space="preserve"> that there is an on-call truck available for delivery of goods</w:t>
            </w:r>
            <w:r>
              <w:rPr>
                <w:rFonts w:ascii="Arial" w:eastAsia="Arial" w:hAnsi="Arial" w:cs="Arial"/>
                <w:color w:val="0070C0"/>
                <w:sz w:val="20"/>
                <w:szCs w:val="24"/>
              </w:rPr>
              <w:t xml:space="preserve"> </w:t>
            </w:r>
            <w:r w:rsidRPr="005B74A9">
              <w:rPr>
                <w:rFonts w:ascii="Arial" w:eastAsia="Arial" w:hAnsi="Arial" w:cs="Arial"/>
                <w:color w:val="0070C0"/>
                <w:sz w:val="20"/>
                <w:szCs w:val="24"/>
              </w:rPr>
              <w:t>and equipment to areas that will be affected</w:t>
            </w:r>
          </w:p>
        </w:tc>
      </w:tr>
    </w:tbl>
    <w:p w:rsidR="005B74A9" w:rsidRDefault="005B74A9"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4A1497" w:rsidRPr="00BE43F9" w:rsidRDefault="004A1497"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w:t>
      </w:r>
    </w:p>
    <w:tbl>
      <w:tblPr>
        <w:tblW w:w="5000" w:type="pct"/>
        <w:tblLook w:val="0400" w:firstRow="0" w:lastRow="0" w:firstColumn="0" w:lastColumn="0" w:noHBand="0" w:noVBand="1"/>
      </w:tblPr>
      <w:tblGrid>
        <w:gridCol w:w="1695"/>
        <w:gridCol w:w="13660"/>
      </w:tblGrid>
      <w:tr w:rsidR="004A1497" w:rsidRPr="00D717CF" w:rsidTr="006217D0">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D717CF" w:rsidRDefault="004A149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D717CF" w:rsidRDefault="004A149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4A1497" w:rsidRPr="00D717CF" w:rsidTr="006217D0">
        <w:trPr>
          <w:trHeight w:val="531"/>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EC69F4" w:rsidRDefault="00EC69F4" w:rsidP="00EC69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11 </w:t>
            </w:r>
            <w:r w:rsidR="00B36314" w:rsidRPr="00EC69F4">
              <w:rPr>
                <w:rFonts w:ascii="Arial" w:eastAsia="Arial" w:hAnsi="Arial" w:cs="Arial"/>
                <w:color w:val="0070C0"/>
                <w:sz w:val="20"/>
                <w:szCs w:val="24"/>
              </w:rPr>
              <w:t>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C69F4" w:rsidRDefault="00463E99"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w:t>
            </w:r>
            <w:r w:rsidR="001D184D">
              <w:rPr>
                <w:rFonts w:ascii="Arial" w:eastAsia="Arial" w:hAnsi="Arial" w:cs="Arial"/>
                <w:color w:val="0070C0"/>
                <w:sz w:val="20"/>
                <w:szCs w:val="24"/>
              </w:rPr>
              <w:t xml:space="preserve"> V</w:t>
            </w:r>
            <w:r>
              <w:rPr>
                <w:rFonts w:ascii="Arial" w:eastAsia="Arial" w:hAnsi="Arial" w:cs="Arial"/>
                <w:color w:val="0070C0"/>
                <w:sz w:val="20"/>
                <w:szCs w:val="24"/>
              </w:rPr>
              <w:t xml:space="preserve"> </w:t>
            </w:r>
            <w:r w:rsidR="00EC69F4">
              <w:rPr>
                <w:rFonts w:ascii="Arial" w:eastAsia="Arial" w:hAnsi="Arial" w:cs="Arial"/>
                <w:color w:val="0070C0"/>
                <w:sz w:val="20"/>
                <w:szCs w:val="24"/>
              </w:rPr>
              <w:t xml:space="preserve">is in close coordination </w:t>
            </w:r>
            <w:r w:rsidR="00EC69F4" w:rsidRPr="00EC69F4">
              <w:rPr>
                <w:rFonts w:ascii="Arial" w:eastAsia="Arial" w:hAnsi="Arial" w:cs="Arial"/>
                <w:color w:val="0070C0"/>
                <w:sz w:val="20"/>
                <w:szCs w:val="24"/>
              </w:rPr>
              <w:t>with LGUs for food ration requirement.</w:t>
            </w:r>
          </w:p>
          <w:p w:rsidR="00EC69F4"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V </w:t>
            </w:r>
            <w:r w:rsidRPr="00EC69F4">
              <w:rPr>
                <w:rFonts w:ascii="Arial" w:eastAsia="Arial" w:hAnsi="Arial" w:cs="Arial"/>
                <w:color w:val="0070C0"/>
                <w:sz w:val="20"/>
                <w:szCs w:val="24"/>
              </w:rPr>
              <w:t>DRMD</w:t>
            </w:r>
            <w:r>
              <w:rPr>
                <w:rFonts w:ascii="Arial" w:eastAsia="Arial" w:hAnsi="Arial" w:cs="Arial"/>
                <w:color w:val="0070C0"/>
                <w:sz w:val="20"/>
                <w:szCs w:val="24"/>
              </w:rPr>
              <w:t xml:space="preserve"> </w:t>
            </w:r>
            <w:r>
              <w:rPr>
                <w:rFonts w:ascii="Arial" w:eastAsia="Arial" w:hAnsi="Arial" w:cs="Arial"/>
                <w:color w:val="0070C0"/>
                <w:sz w:val="20"/>
                <w:szCs w:val="24"/>
              </w:rPr>
              <w:t>Disaster Response Management Division (</w:t>
            </w:r>
            <w:r w:rsidRPr="007A3E06">
              <w:rPr>
                <w:rFonts w:ascii="Arial" w:eastAsia="Arial" w:hAnsi="Arial" w:cs="Arial"/>
                <w:color w:val="0070C0"/>
                <w:sz w:val="20"/>
                <w:szCs w:val="24"/>
              </w:rPr>
              <w:t>DRMD</w:t>
            </w:r>
            <w:r>
              <w:rPr>
                <w:rFonts w:ascii="Arial" w:eastAsia="Arial" w:hAnsi="Arial" w:cs="Arial"/>
                <w:color w:val="0070C0"/>
                <w:sz w:val="20"/>
                <w:szCs w:val="24"/>
              </w:rPr>
              <w:t xml:space="preserve">) </w:t>
            </w:r>
            <w:r w:rsidRPr="00EC69F4">
              <w:rPr>
                <w:rFonts w:ascii="Arial" w:eastAsia="Arial" w:hAnsi="Arial" w:cs="Arial"/>
                <w:color w:val="0070C0"/>
                <w:sz w:val="20"/>
                <w:szCs w:val="24"/>
              </w:rPr>
              <w:t>continuous to monitor weather updates and information.</w:t>
            </w:r>
          </w:p>
          <w:p w:rsidR="00EC69F4"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The </w:t>
            </w:r>
            <w:r w:rsidRPr="00EC69F4">
              <w:rPr>
                <w:rFonts w:ascii="Arial" w:eastAsia="Arial" w:hAnsi="Arial" w:cs="Arial"/>
                <w:color w:val="0070C0"/>
                <w:sz w:val="20"/>
                <w:szCs w:val="24"/>
              </w:rPr>
              <w:t>Resource Operation Section ensures the availability of family food packs and non-food items as</w:t>
            </w:r>
            <w:r>
              <w:rPr>
                <w:rFonts w:ascii="Arial" w:eastAsia="Arial" w:hAnsi="Arial" w:cs="Arial"/>
                <w:color w:val="0070C0"/>
                <w:sz w:val="20"/>
                <w:szCs w:val="24"/>
              </w:rPr>
              <w:t xml:space="preserve"> </w:t>
            </w:r>
            <w:r w:rsidRPr="00EC69F4">
              <w:rPr>
                <w:rFonts w:ascii="Arial" w:eastAsia="Arial" w:hAnsi="Arial" w:cs="Arial"/>
                <w:color w:val="0070C0"/>
                <w:sz w:val="20"/>
                <w:szCs w:val="24"/>
              </w:rPr>
              <w:t>need arises.</w:t>
            </w:r>
          </w:p>
          <w:p w:rsidR="00EC69F4"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EC69F4">
              <w:rPr>
                <w:rFonts w:ascii="Arial" w:eastAsia="Arial" w:hAnsi="Arial" w:cs="Arial"/>
                <w:color w:val="0070C0"/>
                <w:sz w:val="20"/>
                <w:szCs w:val="24"/>
              </w:rPr>
              <w:t>DSWD-FO V</w:t>
            </w:r>
            <w:r w:rsidRPr="00EC69F4">
              <w:rPr>
                <w:rFonts w:ascii="Arial" w:eastAsia="Arial" w:hAnsi="Arial" w:cs="Arial"/>
                <w:color w:val="0070C0"/>
                <w:sz w:val="20"/>
                <w:szCs w:val="24"/>
              </w:rPr>
              <w:t xml:space="preserve"> QRTs are activated.</w:t>
            </w:r>
          </w:p>
          <w:p w:rsidR="00EC69F4" w:rsidRPr="00EC69F4"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EC69F4">
              <w:rPr>
                <w:rFonts w:ascii="Arial" w:eastAsia="Arial" w:hAnsi="Arial" w:cs="Arial"/>
                <w:color w:val="0070C0"/>
                <w:sz w:val="20"/>
                <w:szCs w:val="24"/>
              </w:rPr>
              <w:t>PAT and MAT members in the 6 provinces are activated and instructed to coordinate with the</w:t>
            </w:r>
            <w:r>
              <w:rPr>
                <w:rFonts w:ascii="Arial" w:eastAsia="Arial" w:hAnsi="Arial" w:cs="Arial"/>
                <w:color w:val="0070C0"/>
                <w:sz w:val="20"/>
                <w:szCs w:val="24"/>
              </w:rPr>
              <w:t xml:space="preserve"> </w:t>
            </w:r>
            <w:r w:rsidRPr="00EC69F4">
              <w:rPr>
                <w:rFonts w:ascii="Arial" w:eastAsia="Arial" w:hAnsi="Arial" w:cs="Arial"/>
                <w:color w:val="0070C0"/>
                <w:sz w:val="20"/>
                <w:szCs w:val="24"/>
              </w:rPr>
              <w:t xml:space="preserve">P/MDRRMOs, C/MSWDOs </w:t>
            </w:r>
            <w:r w:rsidR="006217D0">
              <w:rPr>
                <w:rFonts w:ascii="Arial" w:eastAsia="Arial" w:hAnsi="Arial" w:cs="Arial"/>
                <w:color w:val="0070C0"/>
                <w:sz w:val="20"/>
                <w:szCs w:val="24"/>
              </w:rPr>
              <w:t>for TD Ambo reports.</w:t>
            </w:r>
          </w:p>
        </w:tc>
      </w:tr>
    </w:tbl>
    <w:p w:rsidR="004A1497" w:rsidRDefault="004A1497" w:rsidP="005B74A9">
      <w:pPr>
        <w:spacing w:after="0" w:line="240" w:lineRule="auto"/>
        <w:contextualSpacing/>
        <w:rPr>
          <w:rFonts w:ascii="Arial" w:eastAsia="Arial" w:hAnsi="Arial" w:cs="Arial"/>
          <w:b/>
          <w:sz w:val="24"/>
          <w:szCs w:val="24"/>
        </w:rPr>
      </w:pPr>
    </w:p>
    <w:p w:rsidR="00463E99" w:rsidRPr="00BE43F9" w:rsidRDefault="00B36314" w:rsidP="00463E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w:t>
      </w:r>
    </w:p>
    <w:tbl>
      <w:tblPr>
        <w:tblW w:w="5000" w:type="pct"/>
        <w:tblLook w:val="0400" w:firstRow="0" w:lastRow="0" w:firstColumn="0" w:lastColumn="0" w:noHBand="0" w:noVBand="1"/>
      </w:tblPr>
      <w:tblGrid>
        <w:gridCol w:w="1695"/>
        <w:gridCol w:w="13660"/>
      </w:tblGrid>
      <w:tr w:rsidR="00463E99" w:rsidRPr="00D717CF" w:rsidTr="006217D0">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3E99" w:rsidRPr="00D717CF" w:rsidRDefault="00463E99"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3E99" w:rsidRPr="00D717CF" w:rsidRDefault="00463E99"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463E99" w:rsidRPr="00D717CF" w:rsidTr="006217D0">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3E99" w:rsidRPr="00463E99" w:rsidRDefault="00B36314" w:rsidP="00463E9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11</w:t>
            </w:r>
            <w:r w:rsidRPr="00D717CF">
              <w:rPr>
                <w:rFonts w:ascii="Arial" w:eastAsia="Arial" w:hAnsi="Arial" w:cs="Arial"/>
                <w:color w:val="0070C0"/>
                <w:sz w:val="20"/>
                <w:szCs w:val="24"/>
              </w:rPr>
              <w:t xml:space="preserve"> </w:t>
            </w:r>
            <w:r>
              <w:rPr>
                <w:rFonts w:ascii="Arial" w:eastAsia="Arial" w:hAnsi="Arial" w:cs="Arial"/>
                <w:color w:val="0070C0"/>
                <w:sz w:val="20"/>
                <w:szCs w:val="24"/>
              </w:rPr>
              <w:t>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3E99" w:rsidRDefault="001D184D"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w:t>
            </w:r>
            <w:r w:rsidR="00EC69F4">
              <w:rPr>
                <w:rFonts w:ascii="Arial" w:eastAsia="Arial" w:hAnsi="Arial" w:cs="Arial"/>
                <w:color w:val="0070C0"/>
                <w:sz w:val="20"/>
                <w:szCs w:val="24"/>
              </w:rPr>
              <w:t>XI activated the field office and RPMO’s (SWADTs, PATs, MATs, CATs) Quick Response Team as On-Call duty.</w:t>
            </w:r>
          </w:p>
          <w:p w:rsidR="00EC69F4" w:rsidRDefault="00EC69F4"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w:t>
            </w:r>
            <w:r>
              <w:rPr>
                <w:rFonts w:ascii="Arial" w:eastAsia="Arial" w:hAnsi="Arial" w:cs="Arial"/>
                <w:color w:val="0070C0"/>
                <w:sz w:val="20"/>
                <w:szCs w:val="24"/>
              </w:rPr>
              <w:t xml:space="preserve"> XI</w:t>
            </w:r>
            <w:r>
              <w:rPr>
                <w:rFonts w:ascii="Arial" w:eastAsia="Arial" w:hAnsi="Arial" w:cs="Arial"/>
                <w:color w:val="0070C0"/>
                <w:sz w:val="20"/>
                <w:szCs w:val="24"/>
              </w:rPr>
              <w:t xml:space="preserve"> is in close coordination</w:t>
            </w:r>
            <w:r>
              <w:rPr>
                <w:rFonts w:ascii="Arial" w:eastAsia="Arial" w:hAnsi="Arial" w:cs="Arial"/>
                <w:color w:val="0070C0"/>
                <w:sz w:val="20"/>
                <w:szCs w:val="24"/>
              </w:rPr>
              <w:t xml:space="preserve"> with all SWADOs and PSWDOs/CSWDO/MSWDOs for monitoring of the situation in the different parts of Davao Region. Personnel in the warehouse are also on alert to ensure the readiness to dispatch relief goods (food and non-food items) at any given time.</w:t>
            </w:r>
          </w:p>
          <w:p w:rsidR="00EC69F4" w:rsidRDefault="00EC69F4"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Availability of Disaster Wing Van, vehicles and drivers in the event of relief operation.</w:t>
            </w:r>
          </w:p>
          <w:p w:rsidR="00EC69F4" w:rsidRDefault="00EC69F4"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XI is in close coordination with</w:t>
            </w:r>
            <w:r>
              <w:rPr>
                <w:rFonts w:ascii="Arial" w:eastAsia="Arial" w:hAnsi="Arial" w:cs="Arial"/>
                <w:color w:val="0070C0"/>
                <w:sz w:val="20"/>
                <w:szCs w:val="24"/>
              </w:rPr>
              <w:t xml:space="preserve"> the Office of Civil Defense (OCD) XI for logistical support monitoring.</w:t>
            </w:r>
          </w:p>
          <w:p w:rsidR="00463E99" w:rsidRPr="00EC69F4"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lastRenderedPageBreak/>
              <w:t>DSWD-FO XI is in close coordination with the</w:t>
            </w:r>
            <w:r>
              <w:rPr>
                <w:rFonts w:ascii="Arial" w:eastAsia="Arial" w:hAnsi="Arial" w:cs="Arial"/>
                <w:color w:val="0070C0"/>
                <w:sz w:val="20"/>
                <w:szCs w:val="24"/>
              </w:rPr>
              <w:t xml:space="preserve"> staff rendering skeletal duty in the DRMD Office and City/Municipal Action.</w:t>
            </w:r>
          </w:p>
        </w:tc>
      </w:tr>
    </w:tbl>
    <w:p w:rsidR="00463E99" w:rsidRDefault="00463E99" w:rsidP="00843A49">
      <w:pPr>
        <w:spacing w:after="0" w:line="240" w:lineRule="auto"/>
        <w:contextualSpacing/>
        <w:rPr>
          <w:rFonts w:ascii="Arial" w:eastAsia="Arial" w:hAnsi="Arial" w:cs="Arial"/>
          <w:b/>
          <w:sz w:val="24"/>
          <w:szCs w:val="24"/>
        </w:rPr>
      </w:pPr>
    </w:p>
    <w:p w:rsidR="00BC0FD2" w:rsidRPr="00BE43F9" w:rsidRDefault="00BC0FD2" w:rsidP="00BC0F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DSWD-FO </w:t>
      </w:r>
      <w:proofErr w:type="spellStart"/>
      <w:r>
        <w:rPr>
          <w:rFonts w:ascii="Arial" w:eastAsia="Arial" w:hAnsi="Arial" w:cs="Arial"/>
          <w:b/>
          <w:sz w:val="24"/>
          <w:szCs w:val="24"/>
        </w:rPr>
        <w:t>Caraga</w:t>
      </w:r>
      <w:proofErr w:type="spellEnd"/>
    </w:p>
    <w:tbl>
      <w:tblPr>
        <w:tblW w:w="5000" w:type="pct"/>
        <w:tblLook w:val="0400" w:firstRow="0" w:lastRow="0" w:firstColumn="0" w:lastColumn="0" w:noHBand="0" w:noVBand="1"/>
      </w:tblPr>
      <w:tblGrid>
        <w:gridCol w:w="1695"/>
        <w:gridCol w:w="13660"/>
      </w:tblGrid>
      <w:tr w:rsidR="00BC0FD2" w:rsidRPr="00D717CF" w:rsidTr="006217D0">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FD2" w:rsidRPr="00D717CF" w:rsidRDefault="00BC0FD2"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FD2" w:rsidRPr="00D717CF" w:rsidRDefault="00BC0FD2"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BC0FD2" w:rsidRPr="00D717CF" w:rsidTr="006217D0">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FD2" w:rsidRPr="00810116" w:rsidRDefault="00810116" w:rsidP="0081011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11 </w:t>
            </w:r>
            <w:r w:rsidR="00BC0FD2" w:rsidRPr="00810116">
              <w:rPr>
                <w:rFonts w:ascii="Arial" w:eastAsia="Arial" w:hAnsi="Arial" w:cs="Arial"/>
                <w:color w:val="0070C0"/>
                <w:sz w:val="20"/>
                <w:szCs w:val="24"/>
              </w:rPr>
              <w:t>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FD2" w:rsidRPr="00BC0FD2" w:rsidRDefault="00BC0FD2" w:rsidP="00BC0FD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w:t>
            </w:r>
            <w:proofErr w:type="spellStart"/>
            <w:r>
              <w:rPr>
                <w:rFonts w:ascii="Arial" w:eastAsia="Arial" w:hAnsi="Arial" w:cs="Arial"/>
                <w:color w:val="0070C0"/>
                <w:sz w:val="20"/>
                <w:szCs w:val="24"/>
              </w:rPr>
              <w:t>Caraga</w:t>
            </w:r>
            <w:proofErr w:type="spellEnd"/>
            <w:r>
              <w:rPr>
                <w:rFonts w:ascii="Arial" w:eastAsia="Arial" w:hAnsi="Arial" w:cs="Arial"/>
                <w:color w:val="0070C0"/>
                <w:sz w:val="20"/>
                <w:szCs w:val="24"/>
              </w:rPr>
              <w:t xml:space="preserve"> a</w:t>
            </w:r>
            <w:r w:rsidRPr="00BC0FD2">
              <w:rPr>
                <w:rFonts w:ascii="Arial" w:eastAsia="Arial" w:hAnsi="Arial" w:cs="Arial"/>
                <w:color w:val="0070C0"/>
                <w:sz w:val="20"/>
                <w:szCs w:val="24"/>
              </w:rPr>
              <w:t>t</w:t>
            </w:r>
            <w:r>
              <w:rPr>
                <w:rFonts w:ascii="Arial" w:eastAsia="Arial" w:hAnsi="Arial" w:cs="Arial"/>
                <w:color w:val="0070C0"/>
                <w:sz w:val="20"/>
                <w:szCs w:val="24"/>
              </w:rPr>
              <w:t>tended the PDRA/ERP Meeting through teleconferencing</w:t>
            </w:r>
            <w:r w:rsidRPr="00BC0FD2">
              <w:rPr>
                <w:rFonts w:ascii="Arial" w:eastAsia="Arial" w:hAnsi="Arial" w:cs="Arial"/>
                <w:color w:val="0070C0"/>
                <w:sz w:val="20"/>
                <w:szCs w:val="24"/>
              </w:rPr>
              <w:t xml:space="preserve"> with the </w:t>
            </w:r>
            <w:proofErr w:type="spellStart"/>
            <w:r w:rsidRPr="00BC0FD2">
              <w:rPr>
                <w:rFonts w:ascii="Arial" w:eastAsia="Arial" w:hAnsi="Arial" w:cs="Arial"/>
                <w:color w:val="0070C0"/>
                <w:sz w:val="20"/>
                <w:szCs w:val="24"/>
              </w:rPr>
              <w:t>Caraga</w:t>
            </w:r>
            <w:proofErr w:type="spellEnd"/>
            <w:r>
              <w:rPr>
                <w:rFonts w:ascii="Arial" w:eastAsia="Arial" w:hAnsi="Arial" w:cs="Arial"/>
                <w:color w:val="0070C0"/>
                <w:sz w:val="20"/>
                <w:szCs w:val="24"/>
              </w:rPr>
              <w:t xml:space="preserve"> </w:t>
            </w:r>
            <w:r w:rsidRPr="00BC0FD2">
              <w:rPr>
                <w:rFonts w:ascii="Arial" w:eastAsia="Arial" w:hAnsi="Arial" w:cs="Arial"/>
                <w:color w:val="0070C0"/>
                <w:sz w:val="20"/>
                <w:szCs w:val="24"/>
              </w:rPr>
              <w:t>RDRRMC Member agencies to discuss the preparedness and response measures</w:t>
            </w:r>
            <w:r>
              <w:rPr>
                <w:rFonts w:ascii="Arial" w:eastAsia="Arial" w:hAnsi="Arial" w:cs="Arial"/>
                <w:color w:val="0070C0"/>
                <w:sz w:val="20"/>
                <w:szCs w:val="24"/>
              </w:rPr>
              <w:t xml:space="preserve"> </w:t>
            </w:r>
            <w:r w:rsidRPr="00BC0FD2">
              <w:rPr>
                <w:rFonts w:ascii="Arial" w:eastAsia="Arial" w:hAnsi="Arial" w:cs="Arial"/>
                <w:color w:val="0070C0"/>
                <w:sz w:val="20"/>
                <w:szCs w:val="24"/>
              </w:rPr>
              <w:t>regarding the tropical depression.</w:t>
            </w:r>
          </w:p>
        </w:tc>
      </w:tr>
    </w:tbl>
    <w:p w:rsidR="00BC0FD2" w:rsidRDefault="00BC0FD2" w:rsidP="00843A49">
      <w:pPr>
        <w:spacing w:after="0" w:line="240" w:lineRule="auto"/>
        <w:contextualSpacing/>
        <w:rPr>
          <w:rFonts w:ascii="Arial" w:eastAsia="Arial" w:hAnsi="Arial" w:cs="Arial"/>
          <w:b/>
          <w:sz w:val="24"/>
          <w:szCs w:val="24"/>
        </w:rPr>
      </w:pPr>
    </w:p>
    <w:p w:rsidR="00411916" w:rsidRPr="00411916" w:rsidRDefault="00411916" w:rsidP="00843A49">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Pr="00411916" w:rsidRDefault="003D09A9" w:rsidP="00843A49">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w:t>
      </w:r>
      <w:r w:rsidR="002D0802">
        <w:rPr>
          <w:rFonts w:ascii="Arial" w:eastAsia="Arial" w:hAnsi="Arial" w:cs="Arial"/>
          <w:i/>
          <w:sz w:val="20"/>
          <w:szCs w:val="20"/>
        </w:rPr>
        <w:t>T</w:t>
      </w:r>
      <w:r w:rsidR="00B36314">
        <w:rPr>
          <w:rFonts w:ascii="Arial" w:eastAsia="Arial" w:hAnsi="Arial" w:cs="Arial"/>
          <w:i/>
          <w:sz w:val="20"/>
          <w:szCs w:val="20"/>
        </w:rPr>
        <w:t>D</w:t>
      </w:r>
      <w:r w:rsidR="002D0802">
        <w:rPr>
          <w:rFonts w:ascii="Arial" w:eastAsia="Arial" w:hAnsi="Arial" w:cs="Arial"/>
          <w:i/>
          <w:sz w:val="20"/>
          <w:szCs w:val="20"/>
        </w:rPr>
        <w:t xml:space="preserve"> </w:t>
      </w:r>
      <w:r w:rsidR="00B36314">
        <w:rPr>
          <w:rFonts w:ascii="Arial" w:eastAsia="Arial" w:hAnsi="Arial" w:cs="Arial"/>
          <w:i/>
          <w:sz w:val="20"/>
          <w:szCs w:val="20"/>
        </w:rPr>
        <w:t>“Ambo</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rsidR="00F34EA4" w:rsidRPr="00BE43F9" w:rsidRDefault="00F34EA4" w:rsidP="00843A49">
      <w:pPr>
        <w:spacing w:after="0" w:line="240" w:lineRule="auto"/>
        <w:contextualSpacing/>
        <w:jc w:val="both"/>
        <w:rPr>
          <w:rFonts w:ascii="Arial" w:eastAsia="Arial" w:hAnsi="Arial" w:cs="Arial"/>
          <w:sz w:val="24"/>
          <w:szCs w:val="24"/>
        </w:rPr>
      </w:pPr>
    </w:p>
    <w:p w:rsidR="006217D0" w:rsidRDefault="004B7668" w:rsidP="00843A49">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sidR="00872B5E">
        <w:rPr>
          <w:rFonts w:ascii="Arial" w:eastAsia="Arial" w:hAnsi="Arial" w:cs="Arial"/>
          <w:sz w:val="24"/>
          <w:szCs w:val="24"/>
        </w:rPr>
        <w:t>repared by</w:t>
      </w:r>
      <w:r w:rsidRPr="004B7668">
        <w:rPr>
          <w:rFonts w:ascii="Arial" w:eastAsia="Arial" w:hAnsi="Arial" w:cs="Arial"/>
          <w:sz w:val="24"/>
          <w:szCs w:val="24"/>
        </w:rPr>
        <w:t>:</w:t>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p>
    <w:p w:rsidR="006217D0" w:rsidRDefault="006217D0" w:rsidP="00843A49">
      <w:pPr>
        <w:spacing w:after="0" w:line="240" w:lineRule="auto"/>
        <w:contextualSpacing/>
        <w:rPr>
          <w:rFonts w:ascii="Arial" w:eastAsia="Arial" w:hAnsi="Arial" w:cs="Arial"/>
          <w:sz w:val="24"/>
          <w:szCs w:val="24"/>
        </w:rPr>
      </w:pPr>
    </w:p>
    <w:p w:rsidR="006217D0" w:rsidRPr="004B7668" w:rsidRDefault="006217D0" w:rsidP="00843A49">
      <w:pPr>
        <w:spacing w:after="0" w:line="240" w:lineRule="auto"/>
        <w:contextualSpacing/>
        <w:rPr>
          <w:rFonts w:ascii="Arial" w:eastAsia="Arial" w:hAnsi="Arial" w:cs="Arial"/>
          <w:sz w:val="24"/>
          <w:szCs w:val="24"/>
        </w:rPr>
      </w:pPr>
    </w:p>
    <w:p w:rsidR="004B7668" w:rsidRDefault="001C3257" w:rsidP="00843A49">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r w:rsidR="006217D0">
        <w:rPr>
          <w:rFonts w:ascii="Arial" w:eastAsia="Arial" w:hAnsi="Arial" w:cs="Arial"/>
          <w:b/>
          <w:sz w:val="24"/>
          <w:szCs w:val="24"/>
        </w:rPr>
        <w:tab/>
      </w:r>
      <w:r w:rsidR="006217D0">
        <w:rPr>
          <w:rFonts w:ascii="Arial" w:eastAsia="Arial" w:hAnsi="Arial" w:cs="Arial"/>
          <w:b/>
          <w:sz w:val="24"/>
          <w:szCs w:val="24"/>
        </w:rPr>
        <w:tab/>
      </w:r>
      <w:r w:rsidR="006217D0">
        <w:rPr>
          <w:rFonts w:ascii="Arial" w:eastAsia="Arial" w:hAnsi="Arial" w:cs="Arial"/>
          <w:b/>
          <w:sz w:val="24"/>
          <w:szCs w:val="24"/>
        </w:rPr>
        <w:tab/>
      </w:r>
      <w:r w:rsidR="006217D0">
        <w:rPr>
          <w:rFonts w:ascii="Arial" w:eastAsia="Arial" w:hAnsi="Arial" w:cs="Arial"/>
          <w:b/>
          <w:sz w:val="24"/>
          <w:szCs w:val="24"/>
        </w:rPr>
        <w:tab/>
      </w:r>
    </w:p>
    <w:p w:rsidR="005B74A9" w:rsidRDefault="005B74A9">
      <w:pPr>
        <w:spacing w:after="0" w:line="240" w:lineRule="auto"/>
        <w:contextualSpacing/>
        <w:rPr>
          <w:rFonts w:ascii="Arial" w:eastAsia="Arial" w:hAnsi="Arial" w:cs="Arial"/>
          <w:b/>
          <w:sz w:val="24"/>
          <w:szCs w:val="24"/>
        </w:rPr>
      </w:pPr>
    </w:p>
    <w:p w:rsidR="005B74A9" w:rsidRDefault="005B74A9">
      <w:pPr>
        <w:spacing w:after="0" w:line="240" w:lineRule="auto"/>
        <w:contextualSpacing/>
        <w:rPr>
          <w:rFonts w:ascii="Arial" w:eastAsia="Arial" w:hAnsi="Arial" w:cs="Arial"/>
          <w:b/>
          <w:sz w:val="24"/>
          <w:szCs w:val="24"/>
        </w:rPr>
      </w:pPr>
    </w:p>
    <w:p w:rsidR="005B74A9" w:rsidRDefault="005B74A9">
      <w:pPr>
        <w:spacing w:after="0" w:line="240" w:lineRule="auto"/>
        <w:contextualSpacing/>
        <w:rPr>
          <w:rFonts w:ascii="Arial" w:eastAsia="Arial" w:hAnsi="Arial" w:cs="Arial"/>
          <w:b/>
          <w:sz w:val="24"/>
          <w:szCs w:val="24"/>
        </w:rPr>
      </w:pPr>
    </w:p>
    <w:p w:rsidR="005B74A9" w:rsidRDefault="005B74A9">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rsidR="005B74A9" w:rsidRDefault="005B74A9">
      <w:pPr>
        <w:spacing w:after="0" w:line="240" w:lineRule="auto"/>
        <w:contextualSpacing/>
        <w:rPr>
          <w:rFonts w:ascii="Arial" w:eastAsia="Arial" w:hAnsi="Arial" w:cs="Arial"/>
          <w:b/>
          <w:sz w:val="24"/>
          <w:szCs w:val="24"/>
        </w:rPr>
      </w:pPr>
      <w:r w:rsidRPr="00BE43F9">
        <w:rPr>
          <w:rFonts w:ascii="Arial" w:eastAsia="Arial" w:hAnsi="Arial" w:cs="Arial"/>
          <w:sz w:val="24"/>
          <w:szCs w:val="24"/>
        </w:rPr>
        <w:t>Releasing Officer</w:t>
      </w:r>
    </w:p>
    <w:sectPr w:rsidR="005B74A9" w:rsidSect="00114D5E">
      <w:headerReference w:type="default" r:id="rId11"/>
      <w:footerReference w:type="default" r:id="rId12"/>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0B5" w:rsidRDefault="004230B5">
      <w:pPr>
        <w:spacing w:after="0" w:line="240" w:lineRule="auto"/>
      </w:pPr>
      <w:r>
        <w:separator/>
      </w:r>
    </w:p>
  </w:endnote>
  <w:endnote w:type="continuationSeparator" w:id="0">
    <w:p w:rsidR="004230B5" w:rsidRDefault="0042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rsidR="00192CDE" w:rsidRDefault="00192CDE"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B74A9">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B74A9">
      <w:rPr>
        <w:b/>
        <w:noProof/>
        <w:sz w:val="16"/>
        <w:szCs w:val="16"/>
      </w:rPr>
      <w:t>7</w:t>
    </w:r>
    <w:r>
      <w:rPr>
        <w:b/>
        <w:sz w:val="16"/>
        <w:szCs w:val="16"/>
      </w:rPr>
      <w:fldChar w:fldCharType="end"/>
    </w:r>
    <w:r w:rsidR="00843A49">
      <w:rPr>
        <w:b/>
        <w:sz w:val="16"/>
        <w:szCs w:val="16"/>
      </w:rPr>
      <w:t xml:space="preserve"> </w:t>
    </w:r>
    <w:r>
      <w:rPr>
        <w:sz w:val="16"/>
        <w:szCs w:val="16"/>
      </w:rPr>
      <w:t xml:space="preserve">| </w:t>
    </w:r>
    <w:r w:rsidR="00B10D40" w:rsidRPr="00B10D40">
      <w:rPr>
        <w:rFonts w:ascii="Arial" w:eastAsia="Arial" w:hAnsi="Arial" w:cs="Arial"/>
        <w:sz w:val="16"/>
        <w:szCs w:val="16"/>
      </w:rPr>
      <w:t>DSWD DROMIC P</w:t>
    </w:r>
    <w:r w:rsidR="00B10D40">
      <w:rPr>
        <w:rFonts w:ascii="Arial" w:eastAsia="Arial" w:hAnsi="Arial" w:cs="Arial"/>
        <w:sz w:val="16"/>
        <w:szCs w:val="16"/>
      </w:rPr>
      <w:t xml:space="preserve">reparedness for Response Report #1 on </w:t>
    </w:r>
    <w:r w:rsidR="003C23AA">
      <w:rPr>
        <w:rFonts w:ascii="Arial" w:eastAsia="Arial" w:hAnsi="Arial" w:cs="Arial"/>
        <w:sz w:val="16"/>
        <w:szCs w:val="16"/>
      </w:rPr>
      <w:t xml:space="preserve">Tropical </w:t>
    </w:r>
    <w:r w:rsidR="009864A8">
      <w:rPr>
        <w:rFonts w:ascii="Arial" w:eastAsia="Arial" w:hAnsi="Arial" w:cs="Arial"/>
        <w:sz w:val="16"/>
        <w:szCs w:val="16"/>
      </w:rPr>
      <w:t>Depression “Ambo</w:t>
    </w:r>
    <w:r w:rsidR="003C23AA">
      <w:rPr>
        <w:rFonts w:ascii="Arial" w:eastAsia="Arial" w:hAnsi="Arial" w:cs="Arial"/>
        <w:sz w:val="16"/>
        <w:szCs w:val="16"/>
      </w:rPr>
      <w:t xml:space="preserve">” </w:t>
    </w:r>
    <w:r w:rsidR="009864A8">
      <w:rPr>
        <w:rFonts w:ascii="Arial" w:eastAsia="Arial" w:hAnsi="Arial" w:cs="Arial"/>
        <w:sz w:val="16"/>
        <w:szCs w:val="16"/>
      </w:rPr>
      <w:t>as of 11 May 2020</w:t>
    </w:r>
    <w:r w:rsidR="00B10D40" w:rsidRPr="00B10D40">
      <w:rPr>
        <w:rFonts w:ascii="Arial" w:eastAsia="Arial" w:hAnsi="Arial" w:cs="Arial"/>
        <w:sz w:val="16"/>
        <w:szCs w:val="16"/>
      </w:rPr>
      <w:t xml:space="preserve">, </w:t>
    </w:r>
    <w:r w:rsidR="009864A8">
      <w:rPr>
        <w:rFonts w:ascii="Arial" w:eastAsia="Arial" w:hAnsi="Arial" w:cs="Arial"/>
        <w:sz w:val="16"/>
        <w:szCs w:val="16"/>
      </w:rPr>
      <w:t>6</w:t>
    </w:r>
    <w:r w:rsidR="00B10D40" w:rsidRPr="00B10D40">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0B5" w:rsidRDefault="004230B5">
      <w:pPr>
        <w:spacing w:after="0" w:line="240" w:lineRule="auto"/>
      </w:pPr>
      <w:r>
        <w:separator/>
      </w:r>
    </w:p>
  </w:footnote>
  <w:footnote w:type="continuationSeparator" w:id="0">
    <w:p w:rsidR="004230B5" w:rsidRDefault="00423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0825333"/>
    <w:multiLevelType w:val="hybridMultilevel"/>
    <w:tmpl w:val="85AEDE22"/>
    <w:lvl w:ilvl="0" w:tplc="237CB97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EBA61D7"/>
    <w:multiLevelType w:val="hybridMultilevel"/>
    <w:tmpl w:val="86C22DCC"/>
    <w:lvl w:ilvl="0" w:tplc="57A81E7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5" w15:restartNumberingAfterBreak="0">
    <w:nsid w:val="45C6083D"/>
    <w:multiLevelType w:val="hybridMultilevel"/>
    <w:tmpl w:val="F454C6B6"/>
    <w:lvl w:ilvl="0" w:tplc="F1DADF3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8"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3"/>
  </w:num>
  <w:num w:numId="5">
    <w:abstractNumId w:val="8"/>
  </w:num>
  <w:num w:numId="6">
    <w:abstractNumId w:val="0"/>
  </w:num>
  <w:num w:numId="7">
    <w:abstractNumId w:val="2"/>
  </w:num>
  <w:num w:numId="8">
    <w:abstractNumId w:val="5"/>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20ECE"/>
    <w:rsid w:val="000234D2"/>
    <w:rsid w:val="00026080"/>
    <w:rsid w:val="000324F4"/>
    <w:rsid w:val="000359C0"/>
    <w:rsid w:val="000362A4"/>
    <w:rsid w:val="000408C0"/>
    <w:rsid w:val="00044A86"/>
    <w:rsid w:val="00054288"/>
    <w:rsid w:val="000757CD"/>
    <w:rsid w:val="000762A0"/>
    <w:rsid w:val="0008009D"/>
    <w:rsid w:val="000812AC"/>
    <w:rsid w:val="00081BF3"/>
    <w:rsid w:val="00085176"/>
    <w:rsid w:val="00085608"/>
    <w:rsid w:val="000962B5"/>
    <w:rsid w:val="00096653"/>
    <w:rsid w:val="00096FF5"/>
    <w:rsid w:val="00097B1A"/>
    <w:rsid w:val="00097C1F"/>
    <w:rsid w:val="000A1C46"/>
    <w:rsid w:val="000A1CF5"/>
    <w:rsid w:val="000A1FE9"/>
    <w:rsid w:val="000B5875"/>
    <w:rsid w:val="000C196B"/>
    <w:rsid w:val="000C6698"/>
    <w:rsid w:val="000D1A9D"/>
    <w:rsid w:val="000D1F4C"/>
    <w:rsid w:val="000D3D3E"/>
    <w:rsid w:val="000E09D8"/>
    <w:rsid w:val="000E2E93"/>
    <w:rsid w:val="000E381D"/>
    <w:rsid w:val="000F10AC"/>
    <w:rsid w:val="000F1F6C"/>
    <w:rsid w:val="000F3578"/>
    <w:rsid w:val="000F4C6D"/>
    <w:rsid w:val="000F5D46"/>
    <w:rsid w:val="00103A30"/>
    <w:rsid w:val="00110F51"/>
    <w:rsid w:val="00111DA0"/>
    <w:rsid w:val="00114D5E"/>
    <w:rsid w:val="00115337"/>
    <w:rsid w:val="00117E58"/>
    <w:rsid w:val="001227AA"/>
    <w:rsid w:val="00122989"/>
    <w:rsid w:val="00125678"/>
    <w:rsid w:val="00150801"/>
    <w:rsid w:val="00150E80"/>
    <w:rsid w:val="00151EA5"/>
    <w:rsid w:val="00152CAC"/>
    <w:rsid w:val="00153232"/>
    <w:rsid w:val="00153ED1"/>
    <w:rsid w:val="00155355"/>
    <w:rsid w:val="001606A4"/>
    <w:rsid w:val="001618E9"/>
    <w:rsid w:val="00162223"/>
    <w:rsid w:val="00163E15"/>
    <w:rsid w:val="00165C3D"/>
    <w:rsid w:val="001671D2"/>
    <w:rsid w:val="00171DE9"/>
    <w:rsid w:val="00172BA8"/>
    <w:rsid w:val="00174E88"/>
    <w:rsid w:val="00180315"/>
    <w:rsid w:val="00182E76"/>
    <w:rsid w:val="001836FA"/>
    <w:rsid w:val="0018499D"/>
    <w:rsid w:val="00187CD6"/>
    <w:rsid w:val="001911FC"/>
    <w:rsid w:val="00192CDE"/>
    <w:rsid w:val="00194BAC"/>
    <w:rsid w:val="00196063"/>
    <w:rsid w:val="00197C40"/>
    <w:rsid w:val="001A24E5"/>
    <w:rsid w:val="001A5783"/>
    <w:rsid w:val="001B707B"/>
    <w:rsid w:val="001C1FD4"/>
    <w:rsid w:val="001C3257"/>
    <w:rsid w:val="001D01A8"/>
    <w:rsid w:val="001D184D"/>
    <w:rsid w:val="001E08FA"/>
    <w:rsid w:val="001E09E8"/>
    <w:rsid w:val="001E1043"/>
    <w:rsid w:val="001E26B4"/>
    <w:rsid w:val="001E7A8D"/>
    <w:rsid w:val="001F0789"/>
    <w:rsid w:val="0020030B"/>
    <w:rsid w:val="00202201"/>
    <w:rsid w:val="00203164"/>
    <w:rsid w:val="002057CB"/>
    <w:rsid w:val="002063ED"/>
    <w:rsid w:val="00212BF2"/>
    <w:rsid w:val="002147BF"/>
    <w:rsid w:val="002233C1"/>
    <w:rsid w:val="00223D7C"/>
    <w:rsid w:val="00224A0B"/>
    <w:rsid w:val="002338D6"/>
    <w:rsid w:val="00235815"/>
    <w:rsid w:val="0024676B"/>
    <w:rsid w:val="00251556"/>
    <w:rsid w:val="00252A46"/>
    <w:rsid w:val="002541B5"/>
    <w:rsid w:val="002550AB"/>
    <w:rsid w:val="00260AD4"/>
    <w:rsid w:val="00261033"/>
    <w:rsid w:val="00265D5C"/>
    <w:rsid w:val="00265DF5"/>
    <w:rsid w:val="00266F30"/>
    <w:rsid w:val="0027307D"/>
    <w:rsid w:val="00277A70"/>
    <w:rsid w:val="00280BEA"/>
    <w:rsid w:val="00284FBC"/>
    <w:rsid w:val="00287526"/>
    <w:rsid w:val="00292871"/>
    <w:rsid w:val="00293BBD"/>
    <w:rsid w:val="00294E5E"/>
    <w:rsid w:val="00295FEF"/>
    <w:rsid w:val="002A599A"/>
    <w:rsid w:val="002A731A"/>
    <w:rsid w:val="002B045E"/>
    <w:rsid w:val="002B2EC9"/>
    <w:rsid w:val="002C1E7D"/>
    <w:rsid w:val="002C224F"/>
    <w:rsid w:val="002C7253"/>
    <w:rsid w:val="002D0802"/>
    <w:rsid w:val="002D3418"/>
    <w:rsid w:val="002E25AE"/>
    <w:rsid w:val="002F0FA9"/>
    <w:rsid w:val="002F5178"/>
    <w:rsid w:val="002F713F"/>
    <w:rsid w:val="003037EC"/>
    <w:rsid w:val="00304AE8"/>
    <w:rsid w:val="003052AD"/>
    <w:rsid w:val="00305764"/>
    <w:rsid w:val="00314903"/>
    <w:rsid w:val="003152F8"/>
    <w:rsid w:val="00317493"/>
    <w:rsid w:val="00321421"/>
    <w:rsid w:val="003277B9"/>
    <w:rsid w:val="00331650"/>
    <w:rsid w:val="003320AF"/>
    <w:rsid w:val="00341112"/>
    <w:rsid w:val="00342911"/>
    <w:rsid w:val="0034457A"/>
    <w:rsid w:val="003478E6"/>
    <w:rsid w:val="00350965"/>
    <w:rsid w:val="00354584"/>
    <w:rsid w:val="00363B7E"/>
    <w:rsid w:val="00364FB5"/>
    <w:rsid w:val="00366D42"/>
    <w:rsid w:val="00376584"/>
    <w:rsid w:val="00377F27"/>
    <w:rsid w:val="00383309"/>
    <w:rsid w:val="00384E5A"/>
    <w:rsid w:val="003870A7"/>
    <w:rsid w:val="0038790C"/>
    <w:rsid w:val="00390877"/>
    <w:rsid w:val="00391318"/>
    <w:rsid w:val="00397271"/>
    <w:rsid w:val="003A009A"/>
    <w:rsid w:val="003A14AC"/>
    <w:rsid w:val="003B1652"/>
    <w:rsid w:val="003B46D8"/>
    <w:rsid w:val="003B524C"/>
    <w:rsid w:val="003B6ADE"/>
    <w:rsid w:val="003C0B5E"/>
    <w:rsid w:val="003C0BF5"/>
    <w:rsid w:val="003C23AA"/>
    <w:rsid w:val="003C707B"/>
    <w:rsid w:val="003C7DE1"/>
    <w:rsid w:val="003D09A9"/>
    <w:rsid w:val="003D115F"/>
    <w:rsid w:val="003D357A"/>
    <w:rsid w:val="003D4AAB"/>
    <w:rsid w:val="003D4DF7"/>
    <w:rsid w:val="003D7552"/>
    <w:rsid w:val="003D796E"/>
    <w:rsid w:val="003D7A31"/>
    <w:rsid w:val="003E27EE"/>
    <w:rsid w:val="003E642D"/>
    <w:rsid w:val="003F0D46"/>
    <w:rsid w:val="003F6B13"/>
    <w:rsid w:val="003F79ED"/>
    <w:rsid w:val="00402969"/>
    <w:rsid w:val="004033F8"/>
    <w:rsid w:val="00411916"/>
    <w:rsid w:val="004134A7"/>
    <w:rsid w:val="004230B5"/>
    <w:rsid w:val="00424801"/>
    <w:rsid w:val="00425689"/>
    <w:rsid w:val="0042628C"/>
    <w:rsid w:val="0043209E"/>
    <w:rsid w:val="004334A9"/>
    <w:rsid w:val="0044371B"/>
    <w:rsid w:val="00443CD3"/>
    <w:rsid w:val="004444F8"/>
    <w:rsid w:val="00446AAF"/>
    <w:rsid w:val="00447043"/>
    <w:rsid w:val="0045417C"/>
    <w:rsid w:val="00454E8A"/>
    <w:rsid w:val="00456B0E"/>
    <w:rsid w:val="00460385"/>
    <w:rsid w:val="00460779"/>
    <w:rsid w:val="0046391D"/>
    <w:rsid w:val="00463E99"/>
    <w:rsid w:val="00466C0D"/>
    <w:rsid w:val="004801A8"/>
    <w:rsid w:val="004808D9"/>
    <w:rsid w:val="00485FAA"/>
    <w:rsid w:val="004867BA"/>
    <w:rsid w:val="00490703"/>
    <w:rsid w:val="00495369"/>
    <w:rsid w:val="0049658E"/>
    <w:rsid w:val="004A080D"/>
    <w:rsid w:val="004A1497"/>
    <w:rsid w:val="004A195C"/>
    <w:rsid w:val="004B0036"/>
    <w:rsid w:val="004B6089"/>
    <w:rsid w:val="004B6A6E"/>
    <w:rsid w:val="004B6B6D"/>
    <w:rsid w:val="004B7668"/>
    <w:rsid w:val="004B7D82"/>
    <w:rsid w:val="004C3182"/>
    <w:rsid w:val="004C5385"/>
    <w:rsid w:val="004C55DA"/>
    <w:rsid w:val="004D1392"/>
    <w:rsid w:val="004E2DCF"/>
    <w:rsid w:val="004F27B7"/>
    <w:rsid w:val="004F68F5"/>
    <w:rsid w:val="005027D0"/>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DEE"/>
    <w:rsid w:val="00551824"/>
    <w:rsid w:val="00557D52"/>
    <w:rsid w:val="005613EE"/>
    <w:rsid w:val="005627D9"/>
    <w:rsid w:val="0056425D"/>
    <w:rsid w:val="005670D1"/>
    <w:rsid w:val="005675AA"/>
    <w:rsid w:val="00574617"/>
    <w:rsid w:val="00580432"/>
    <w:rsid w:val="0058176D"/>
    <w:rsid w:val="00583D8D"/>
    <w:rsid w:val="005871E5"/>
    <w:rsid w:val="0059459E"/>
    <w:rsid w:val="00594DB7"/>
    <w:rsid w:val="005A4EFD"/>
    <w:rsid w:val="005B2CD7"/>
    <w:rsid w:val="005B386A"/>
    <w:rsid w:val="005B6E12"/>
    <w:rsid w:val="005B74A9"/>
    <w:rsid w:val="005C25C9"/>
    <w:rsid w:val="005C26A2"/>
    <w:rsid w:val="005C7862"/>
    <w:rsid w:val="005C79B3"/>
    <w:rsid w:val="005E78C4"/>
    <w:rsid w:val="005F7E3F"/>
    <w:rsid w:val="0060485F"/>
    <w:rsid w:val="0060627A"/>
    <w:rsid w:val="00606AB1"/>
    <w:rsid w:val="00611D34"/>
    <w:rsid w:val="00617DB8"/>
    <w:rsid w:val="006217D0"/>
    <w:rsid w:val="00632650"/>
    <w:rsid w:val="006348B0"/>
    <w:rsid w:val="00636A32"/>
    <w:rsid w:val="00637CFE"/>
    <w:rsid w:val="00637F5C"/>
    <w:rsid w:val="00646FEA"/>
    <w:rsid w:val="006513DA"/>
    <w:rsid w:val="00654B25"/>
    <w:rsid w:val="006552C0"/>
    <w:rsid w:val="00660954"/>
    <w:rsid w:val="00660E16"/>
    <w:rsid w:val="00661764"/>
    <w:rsid w:val="00667EC5"/>
    <w:rsid w:val="00672031"/>
    <w:rsid w:val="00676AC7"/>
    <w:rsid w:val="0067706B"/>
    <w:rsid w:val="006808AA"/>
    <w:rsid w:val="00695C48"/>
    <w:rsid w:val="00695D36"/>
    <w:rsid w:val="0069611E"/>
    <w:rsid w:val="00696FAF"/>
    <w:rsid w:val="006A0D27"/>
    <w:rsid w:val="006A163A"/>
    <w:rsid w:val="006A5D7C"/>
    <w:rsid w:val="006A73E5"/>
    <w:rsid w:val="006B6490"/>
    <w:rsid w:val="006C2CB0"/>
    <w:rsid w:val="006C3732"/>
    <w:rsid w:val="006C3A59"/>
    <w:rsid w:val="006C7266"/>
    <w:rsid w:val="006D67C6"/>
    <w:rsid w:val="006E08CA"/>
    <w:rsid w:val="006E2102"/>
    <w:rsid w:val="006E23E1"/>
    <w:rsid w:val="006E6AC7"/>
    <w:rsid w:val="00701F97"/>
    <w:rsid w:val="007029A9"/>
    <w:rsid w:val="00703E20"/>
    <w:rsid w:val="007150A8"/>
    <w:rsid w:val="0072145F"/>
    <w:rsid w:val="00724F05"/>
    <w:rsid w:val="00725D9A"/>
    <w:rsid w:val="0072780E"/>
    <w:rsid w:val="00731BC2"/>
    <w:rsid w:val="007412EE"/>
    <w:rsid w:val="00742851"/>
    <w:rsid w:val="0074516B"/>
    <w:rsid w:val="00752F0C"/>
    <w:rsid w:val="007567CA"/>
    <w:rsid w:val="007650E4"/>
    <w:rsid w:val="00765540"/>
    <w:rsid w:val="00765610"/>
    <w:rsid w:val="00765C75"/>
    <w:rsid w:val="0077257F"/>
    <w:rsid w:val="00773A7E"/>
    <w:rsid w:val="00774B9D"/>
    <w:rsid w:val="00775377"/>
    <w:rsid w:val="00777249"/>
    <w:rsid w:val="00777580"/>
    <w:rsid w:val="007A3320"/>
    <w:rsid w:val="007A3E06"/>
    <w:rsid w:val="007A4353"/>
    <w:rsid w:val="007B1691"/>
    <w:rsid w:val="007B3DBB"/>
    <w:rsid w:val="007B3E6C"/>
    <w:rsid w:val="007B3FFA"/>
    <w:rsid w:val="007C6311"/>
    <w:rsid w:val="007C69A0"/>
    <w:rsid w:val="007D613E"/>
    <w:rsid w:val="007D64BD"/>
    <w:rsid w:val="007D707B"/>
    <w:rsid w:val="007D7DBE"/>
    <w:rsid w:val="007E1ED0"/>
    <w:rsid w:val="007F2FAD"/>
    <w:rsid w:val="00802BDE"/>
    <w:rsid w:val="008034FC"/>
    <w:rsid w:val="00803E68"/>
    <w:rsid w:val="0080446A"/>
    <w:rsid w:val="00810116"/>
    <w:rsid w:val="00810D26"/>
    <w:rsid w:val="00813B96"/>
    <w:rsid w:val="00814CFB"/>
    <w:rsid w:val="00816A95"/>
    <w:rsid w:val="0081704F"/>
    <w:rsid w:val="008175EC"/>
    <w:rsid w:val="00822750"/>
    <w:rsid w:val="0082339E"/>
    <w:rsid w:val="0082465B"/>
    <w:rsid w:val="008256D1"/>
    <w:rsid w:val="0082574B"/>
    <w:rsid w:val="008263D0"/>
    <w:rsid w:val="0082725D"/>
    <w:rsid w:val="00835F91"/>
    <w:rsid w:val="0084002E"/>
    <w:rsid w:val="008423D5"/>
    <w:rsid w:val="00843A49"/>
    <w:rsid w:val="00854CB5"/>
    <w:rsid w:val="00861293"/>
    <w:rsid w:val="008626A4"/>
    <w:rsid w:val="00863692"/>
    <w:rsid w:val="00870757"/>
    <w:rsid w:val="00872B5E"/>
    <w:rsid w:val="008748D8"/>
    <w:rsid w:val="00876F3E"/>
    <w:rsid w:val="008774FE"/>
    <w:rsid w:val="0087788A"/>
    <w:rsid w:val="00885E31"/>
    <w:rsid w:val="0089011E"/>
    <w:rsid w:val="00891832"/>
    <w:rsid w:val="008B427D"/>
    <w:rsid w:val="008C4874"/>
    <w:rsid w:val="008C5231"/>
    <w:rsid w:val="008C5268"/>
    <w:rsid w:val="008C5C42"/>
    <w:rsid w:val="008C7ABB"/>
    <w:rsid w:val="008D1F90"/>
    <w:rsid w:val="008D37AB"/>
    <w:rsid w:val="008D6880"/>
    <w:rsid w:val="008E4DF8"/>
    <w:rsid w:val="008F379C"/>
    <w:rsid w:val="008F5202"/>
    <w:rsid w:val="008F5738"/>
    <w:rsid w:val="008F5D6F"/>
    <w:rsid w:val="0090173D"/>
    <w:rsid w:val="00903158"/>
    <w:rsid w:val="00904E27"/>
    <w:rsid w:val="009063A0"/>
    <w:rsid w:val="0090729C"/>
    <w:rsid w:val="00911CB3"/>
    <w:rsid w:val="0092250B"/>
    <w:rsid w:val="009244C0"/>
    <w:rsid w:val="0093050B"/>
    <w:rsid w:val="00931CF2"/>
    <w:rsid w:val="00932578"/>
    <w:rsid w:val="009326C3"/>
    <w:rsid w:val="00941CF5"/>
    <w:rsid w:val="00944BA6"/>
    <w:rsid w:val="00945FC4"/>
    <w:rsid w:val="00946CB9"/>
    <w:rsid w:val="00954D0D"/>
    <w:rsid w:val="009609FE"/>
    <w:rsid w:val="009650DC"/>
    <w:rsid w:val="00971537"/>
    <w:rsid w:val="009808F1"/>
    <w:rsid w:val="00984253"/>
    <w:rsid w:val="009864A8"/>
    <w:rsid w:val="00986677"/>
    <w:rsid w:val="00990989"/>
    <w:rsid w:val="009A2349"/>
    <w:rsid w:val="009A5EE2"/>
    <w:rsid w:val="009A5F9E"/>
    <w:rsid w:val="009B16FB"/>
    <w:rsid w:val="009B3D59"/>
    <w:rsid w:val="009B63D8"/>
    <w:rsid w:val="009B667B"/>
    <w:rsid w:val="009C5CCE"/>
    <w:rsid w:val="009C7C3C"/>
    <w:rsid w:val="009D15DE"/>
    <w:rsid w:val="009D270D"/>
    <w:rsid w:val="009D509D"/>
    <w:rsid w:val="009D6D91"/>
    <w:rsid w:val="009E27AF"/>
    <w:rsid w:val="009E7037"/>
    <w:rsid w:val="009F0D31"/>
    <w:rsid w:val="009F1782"/>
    <w:rsid w:val="009F3CA7"/>
    <w:rsid w:val="009F6373"/>
    <w:rsid w:val="00A00B0C"/>
    <w:rsid w:val="00A0198B"/>
    <w:rsid w:val="00A06659"/>
    <w:rsid w:val="00A06F38"/>
    <w:rsid w:val="00A10651"/>
    <w:rsid w:val="00A1132A"/>
    <w:rsid w:val="00A14AF1"/>
    <w:rsid w:val="00A177FC"/>
    <w:rsid w:val="00A254E0"/>
    <w:rsid w:val="00A26DFC"/>
    <w:rsid w:val="00A278DF"/>
    <w:rsid w:val="00A329E3"/>
    <w:rsid w:val="00A35FC5"/>
    <w:rsid w:val="00A360D4"/>
    <w:rsid w:val="00A3643A"/>
    <w:rsid w:val="00A40660"/>
    <w:rsid w:val="00A440A6"/>
    <w:rsid w:val="00A4590C"/>
    <w:rsid w:val="00A55D0B"/>
    <w:rsid w:val="00A566DA"/>
    <w:rsid w:val="00A56D1F"/>
    <w:rsid w:val="00A6039A"/>
    <w:rsid w:val="00A6302A"/>
    <w:rsid w:val="00A65ECB"/>
    <w:rsid w:val="00A66832"/>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15AC"/>
    <w:rsid w:val="00AB4B4D"/>
    <w:rsid w:val="00AB730C"/>
    <w:rsid w:val="00AC20DF"/>
    <w:rsid w:val="00AC54BD"/>
    <w:rsid w:val="00AD04BB"/>
    <w:rsid w:val="00AD0CEC"/>
    <w:rsid w:val="00AD1686"/>
    <w:rsid w:val="00AD7D7C"/>
    <w:rsid w:val="00AE2EEB"/>
    <w:rsid w:val="00AE5BEB"/>
    <w:rsid w:val="00AF1029"/>
    <w:rsid w:val="00AF2DE5"/>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36314"/>
    <w:rsid w:val="00B505E4"/>
    <w:rsid w:val="00B571E4"/>
    <w:rsid w:val="00B57FB1"/>
    <w:rsid w:val="00B62D76"/>
    <w:rsid w:val="00B6304C"/>
    <w:rsid w:val="00B65A63"/>
    <w:rsid w:val="00B70A42"/>
    <w:rsid w:val="00B74CEE"/>
    <w:rsid w:val="00B77009"/>
    <w:rsid w:val="00B80F74"/>
    <w:rsid w:val="00B83F56"/>
    <w:rsid w:val="00B866CB"/>
    <w:rsid w:val="00B86FAC"/>
    <w:rsid w:val="00B87555"/>
    <w:rsid w:val="00B932C1"/>
    <w:rsid w:val="00B9372F"/>
    <w:rsid w:val="00B951A0"/>
    <w:rsid w:val="00BA01A8"/>
    <w:rsid w:val="00BA2169"/>
    <w:rsid w:val="00BB04B7"/>
    <w:rsid w:val="00BB1138"/>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66E8"/>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532B"/>
    <w:rsid w:val="00C67BB2"/>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EC0"/>
    <w:rsid w:val="00CD57FF"/>
    <w:rsid w:val="00CE6345"/>
    <w:rsid w:val="00CE7C6C"/>
    <w:rsid w:val="00CF30C3"/>
    <w:rsid w:val="00CF3767"/>
    <w:rsid w:val="00CF6CA2"/>
    <w:rsid w:val="00CF786F"/>
    <w:rsid w:val="00D018CB"/>
    <w:rsid w:val="00D01F5A"/>
    <w:rsid w:val="00D1364E"/>
    <w:rsid w:val="00D164A6"/>
    <w:rsid w:val="00D21849"/>
    <w:rsid w:val="00D22211"/>
    <w:rsid w:val="00D24044"/>
    <w:rsid w:val="00D278C1"/>
    <w:rsid w:val="00D307D8"/>
    <w:rsid w:val="00D325D1"/>
    <w:rsid w:val="00D368FB"/>
    <w:rsid w:val="00D43941"/>
    <w:rsid w:val="00D456AB"/>
    <w:rsid w:val="00D46740"/>
    <w:rsid w:val="00D56765"/>
    <w:rsid w:val="00D636B4"/>
    <w:rsid w:val="00D63FBA"/>
    <w:rsid w:val="00D67FEF"/>
    <w:rsid w:val="00D700D1"/>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C0B44"/>
    <w:rsid w:val="00DC1779"/>
    <w:rsid w:val="00DC45D6"/>
    <w:rsid w:val="00DC7570"/>
    <w:rsid w:val="00DE1846"/>
    <w:rsid w:val="00DE2C1A"/>
    <w:rsid w:val="00DE3688"/>
    <w:rsid w:val="00DE7E84"/>
    <w:rsid w:val="00DE7EC6"/>
    <w:rsid w:val="00DF32D2"/>
    <w:rsid w:val="00DF3FD0"/>
    <w:rsid w:val="00DF434E"/>
    <w:rsid w:val="00DF72A0"/>
    <w:rsid w:val="00E03166"/>
    <w:rsid w:val="00E060F9"/>
    <w:rsid w:val="00E16570"/>
    <w:rsid w:val="00E238AB"/>
    <w:rsid w:val="00E25AF1"/>
    <w:rsid w:val="00E26EC9"/>
    <w:rsid w:val="00E31118"/>
    <w:rsid w:val="00E32DE0"/>
    <w:rsid w:val="00E3593C"/>
    <w:rsid w:val="00E44A97"/>
    <w:rsid w:val="00E477DA"/>
    <w:rsid w:val="00E47B18"/>
    <w:rsid w:val="00E50999"/>
    <w:rsid w:val="00E5517C"/>
    <w:rsid w:val="00E5519C"/>
    <w:rsid w:val="00E56A7A"/>
    <w:rsid w:val="00E64690"/>
    <w:rsid w:val="00E67372"/>
    <w:rsid w:val="00E67F2F"/>
    <w:rsid w:val="00E72E81"/>
    <w:rsid w:val="00E731CF"/>
    <w:rsid w:val="00E8358D"/>
    <w:rsid w:val="00E8443D"/>
    <w:rsid w:val="00E86B1E"/>
    <w:rsid w:val="00E90FE4"/>
    <w:rsid w:val="00E92C74"/>
    <w:rsid w:val="00E936A9"/>
    <w:rsid w:val="00E93808"/>
    <w:rsid w:val="00EA09C6"/>
    <w:rsid w:val="00EA0A6E"/>
    <w:rsid w:val="00EA1D50"/>
    <w:rsid w:val="00EA2336"/>
    <w:rsid w:val="00EA6B39"/>
    <w:rsid w:val="00EB3223"/>
    <w:rsid w:val="00EB32AD"/>
    <w:rsid w:val="00EB48F7"/>
    <w:rsid w:val="00EB69B8"/>
    <w:rsid w:val="00EC077D"/>
    <w:rsid w:val="00EC123D"/>
    <w:rsid w:val="00EC1B28"/>
    <w:rsid w:val="00EC1E77"/>
    <w:rsid w:val="00EC3360"/>
    <w:rsid w:val="00EC359A"/>
    <w:rsid w:val="00EC69F4"/>
    <w:rsid w:val="00EC7F58"/>
    <w:rsid w:val="00ED018D"/>
    <w:rsid w:val="00ED04BB"/>
    <w:rsid w:val="00ED3A01"/>
    <w:rsid w:val="00ED56CF"/>
    <w:rsid w:val="00ED5E51"/>
    <w:rsid w:val="00EE1822"/>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7130"/>
    <w:rsid w:val="00F67B1D"/>
    <w:rsid w:val="00F70DBA"/>
    <w:rsid w:val="00F733D9"/>
    <w:rsid w:val="00F76C24"/>
    <w:rsid w:val="00F82B50"/>
    <w:rsid w:val="00F83AE6"/>
    <w:rsid w:val="00F91779"/>
    <w:rsid w:val="00F92BB4"/>
    <w:rsid w:val="00FA5F29"/>
    <w:rsid w:val="00FA66C5"/>
    <w:rsid w:val="00FA7174"/>
    <w:rsid w:val="00FA71E5"/>
    <w:rsid w:val="00FB2691"/>
    <w:rsid w:val="00FB6498"/>
    <w:rsid w:val="00FC189D"/>
    <w:rsid w:val="00FC192D"/>
    <w:rsid w:val="00FC633C"/>
    <w:rsid w:val="00FD3CA7"/>
    <w:rsid w:val="00FD6311"/>
    <w:rsid w:val="00FD741F"/>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F7CB5"/>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D6037-8DD5-421C-9BAE-6541FE82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5</cp:revision>
  <dcterms:created xsi:type="dcterms:W3CDTF">2020-05-11T08:18:00Z</dcterms:created>
  <dcterms:modified xsi:type="dcterms:W3CDTF">2020-05-11T09:04:00Z</dcterms:modified>
</cp:coreProperties>
</file>