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8725D3">
        <w:rPr>
          <w:rFonts w:ascii="Arial" w:eastAsia="Arial" w:hAnsi="Arial" w:cs="Arial"/>
          <w:b/>
          <w:sz w:val="28"/>
          <w:szCs w:val="28"/>
        </w:rPr>
        <w:t>81</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725D3">
        <w:rPr>
          <w:rFonts w:ascii="Arial" w:eastAsia="Arial" w:hAnsi="Arial" w:cs="Arial"/>
          <w:sz w:val="24"/>
          <w:szCs w:val="24"/>
        </w:rPr>
        <w:t>22</w:t>
      </w:r>
      <w:r>
        <w:rPr>
          <w:rFonts w:ascii="Arial" w:eastAsia="Arial" w:hAnsi="Arial" w:cs="Arial"/>
          <w:sz w:val="24"/>
          <w:szCs w:val="24"/>
        </w:rPr>
        <w:t xml:space="preserve"> June 2020, 6</w:t>
      </w:r>
      <w:r w:rsidR="008725D3">
        <w:rPr>
          <w:rFonts w:ascii="Arial" w:eastAsia="Arial" w:hAnsi="Arial" w:cs="Arial"/>
          <w:sz w:val="24"/>
          <w:szCs w:val="24"/>
        </w:rPr>
        <w:t>A</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0B2093" w:rsidRDefault="003E4C18" w:rsidP="000B2093">
      <w:pPr>
        <w:widowControl/>
        <w:spacing w:after="0" w:line="240" w:lineRule="auto"/>
        <w:contextualSpacing/>
        <w:jc w:val="both"/>
        <w:rPr>
          <w:rFonts w:ascii="Arial" w:eastAsia="Arial" w:hAnsi="Arial" w:cs="Arial"/>
          <w:sz w:val="24"/>
          <w:szCs w:val="24"/>
        </w:rPr>
      </w:pPr>
      <w:r w:rsidRPr="00F52C37">
        <w:rPr>
          <w:rFonts w:ascii="Arial" w:eastAsia="Arial" w:hAnsi="Arial" w:cs="Arial"/>
          <w:sz w:val="24"/>
          <w:szCs w:val="24"/>
        </w:rPr>
        <w:t xml:space="preserve">As of </w:t>
      </w:r>
      <w:r w:rsidR="00352636" w:rsidRPr="00352636">
        <w:rPr>
          <w:rFonts w:ascii="Arial" w:eastAsia="Arial" w:hAnsi="Arial" w:cs="Arial"/>
          <w:b/>
          <w:color w:val="0070C0"/>
          <w:sz w:val="24"/>
          <w:szCs w:val="24"/>
        </w:rPr>
        <w:t>21 June 2020, 4</w:t>
      </w:r>
      <w:r w:rsidRPr="00352636">
        <w:rPr>
          <w:rFonts w:ascii="Arial" w:eastAsia="Arial" w:hAnsi="Arial" w:cs="Arial"/>
          <w:b/>
          <w:color w:val="0070C0"/>
          <w:sz w:val="24"/>
          <w:szCs w:val="24"/>
        </w:rPr>
        <w:t>PM</w:t>
      </w:r>
      <w:r w:rsidRPr="00352636">
        <w:rPr>
          <w:rFonts w:ascii="Arial" w:eastAsia="Arial" w:hAnsi="Arial" w:cs="Arial"/>
          <w:color w:val="0070C0"/>
          <w:sz w:val="24"/>
          <w:szCs w:val="24"/>
        </w:rPr>
        <w:t xml:space="preserve">, </w:t>
      </w:r>
      <w:r w:rsidRPr="00F52C37">
        <w:rPr>
          <w:rFonts w:ascii="Arial" w:eastAsia="Arial" w:hAnsi="Arial" w:cs="Arial"/>
          <w:sz w:val="24"/>
          <w:szCs w:val="24"/>
        </w:rPr>
        <w:t xml:space="preserve">the Department of Health (DOH) has recorded a total of </w:t>
      </w:r>
      <w:r w:rsidR="00352636" w:rsidRPr="00352636">
        <w:rPr>
          <w:rFonts w:ascii="Arial" w:eastAsia="Arial" w:hAnsi="Arial" w:cs="Arial"/>
          <w:b/>
          <w:color w:val="0070C0"/>
          <w:sz w:val="24"/>
          <w:szCs w:val="24"/>
        </w:rPr>
        <w:t>30,052</w:t>
      </w:r>
      <w:r w:rsidR="00D8735D" w:rsidRPr="00352636">
        <w:rPr>
          <w:rFonts w:ascii="Arial" w:eastAsia="Arial" w:hAnsi="Arial" w:cs="Arial"/>
          <w:b/>
          <w:color w:val="0070C0"/>
          <w:sz w:val="24"/>
          <w:szCs w:val="24"/>
        </w:rPr>
        <w:t xml:space="preserve"> </w:t>
      </w:r>
      <w:r w:rsidRPr="00352636">
        <w:rPr>
          <w:rFonts w:ascii="Arial" w:eastAsia="Arial" w:hAnsi="Arial" w:cs="Arial"/>
          <w:b/>
          <w:color w:val="0070C0"/>
          <w:sz w:val="24"/>
          <w:szCs w:val="24"/>
        </w:rPr>
        <w:t>confirmed cases</w:t>
      </w:r>
      <w:r w:rsidRPr="00352636">
        <w:rPr>
          <w:rFonts w:ascii="Arial" w:eastAsia="Arial" w:hAnsi="Arial" w:cs="Arial"/>
          <w:color w:val="0070C0"/>
          <w:sz w:val="24"/>
          <w:szCs w:val="24"/>
        </w:rPr>
        <w:t xml:space="preserve">; </w:t>
      </w:r>
      <w:r w:rsidRPr="00F52C37">
        <w:rPr>
          <w:rFonts w:ascii="Arial" w:eastAsia="Arial" w:hAnsi="Arial" w:cs="Arial"/>
          <w:sz w:val="24"/>
          <w:szCs w:val="24"/>
        </w:rPr>
        <w:t xml:space="preserve">of which, </w:t>
      </w:r>
      <w:r w:rsidR="00352636">
        <w:rPr>
          <w:rFonts w:ascii="Arial" w:eastAsia="Arial" w:hAnsi="Arial" w:cs="Arial"/>
          <w:b/>
          <w:color w:val="0070C0"/>
          <w:sz w:val="24"/>
          <w:szCs w:val="24"/>
        </w:rPr>
        <w:t>20,99</w:t>
      </w:r>
      <w:r w:rsidR="00A356B7" w:rsidRPr="00352636">
        <w:rPr>
          <w:rFonts w:ascii="Arial" w:eastAsia="Arial" w:hAnsi="Arial" w:cs="Arial"/>
          <w:b/>
          <w:color w:val="0070C0"/>
          <w:sz w:val="24"/>
          <w:szCs w:val="24"/>
        </w:rPr>
        <w:t>0</w:t>
      </w:r>
      <w:r w:rsidRPr="00352636">
        <w:rPr>
          <w:rFonts w:ascii="Arial" w:eastAsia="Arial" w:hAnsi="Arial" w:cs="Arial"/>
          <w:color w:val="0070C0"/>
          <w:sz w:val="24"/>
          <w:szCs w:val="24"/>
        </w:rPr>
        <w:t xml:space="preserve"> </w:t>
      </w:r>
      <w:r w:rsidRPr="00F52C37">
        <w:rPr>
          <w:rFonts w:ascii="Arial" w:eastAsia="Arial" w:hAnsi="Arial" w:cs="Arial"/>
          <w:sz w:val="24"/>
          <w:szCs w:val="24"/>
        </w:rPr>
        <w:t>are</w:t>
      </w:r>
      <w:r w:rsidRPr="00F52C37">
        <w:rPr>
          <w:rFonts w:ascii="Arial" w:eastAsia="Arial" w:hAnsi="Arial" w:cs="Arial"/>
          <w:b/>
          <w:sz w:val="24"/>
          <w:szCs w:val="24"/>
        </w:rPr>
        <w:t xml:space="preserve"> </w:t>
      </w:r>
      <w:r w:rsidRPr="00352636">
        <w:rPr>
          <w:rFonts w:ascii="Arial" w:eastAsia="Arial" w:hAnsi="Arial" w:cs="Arial"/>
          <w:b/>
          <w:color w:val="0070C0"/>
          <w:sz w:val="24"/>
          <w:szCs w:val="24"/>
        </w:rPr>
        <w:t>active</w:t>
      </w:r>
      <w:r w:rsidRPr="00352636">
        <w:rPr>
          <w:rFonts w:ascii="Arial" w:eastAsia="Arial" w:hAnsi="Arial" w:cs="Arial"/>
          <w:color w:val="0070C0"/>
          <w:sz w:val="24"/>
          <w:szCs w:val="24"/>
        </w:rPr>
        <w:t xml:space="preserve">, </w:t>
      </w:r>
      <w:r w:rsidR="00D8735D" w:rsidRPr="00352636">
        <w:rPr>
          <w:rFonts w:ascii="Arial" w:eastAsia="Arial" w:hAnsi="Arial" w:cs="Arial"/>
          <w:b/>
          <w:color w:val="0070C0"/>
          <w:sz w:val="24"/>
          <w:szCs w:val="24"/>
        </w:rPr>
        <w:t>7,</w:t>
      </w:r>
      <w:r w:rsidR="00352636" w:rsidRPr="00352636">
        <w:rPr>
          <w:rFonts w:ascii="Arial" w:eastAsia="Arial" w:hAnsi="Arial" w:cs="Arial"/>
          <w:b/>
          <w:color w:val="0070C0"/>
          <w:sz w:val="24"/>
          <w:szCs w:val="24"/>
        </w:rPr>
        <w:t>893</w:t>
      </w:r>
      <w:r w:rsidRPr="00352636">
        <w:rPr>
          <w:rFonts w:ascii="Arial" w:eastAsia="Arial" w:hAnsi="Arial" w:cs="Arial"/>
          <w:b/>
          <w:color w:val="0070C0"/>
          <w:sz w:val="24"/>
          <w:szCs w:val="24"/>
        </w:rPr>
        <w:t xml:space="preserve"> </w:t>
      </w:r>
      <w:r w:rsidRPr="00F52C37">
        <w:rPr>
          <w:rFonts w:ascii="Arial" w:eastAsia="Arial" w:hAnsi="Arial" w:cs="Arial"/>
          <w:sz w:val="24"/>
          <w:szCs w:val="24"/>
        </w:rPr>
        <w:t>have</w:t>
      </w:r>
      <w:r w:rsidRPr="00F52C37">
        <w:rPr>
          <w:rFonts w:ascii="Arial" w:eastAsia="Arial" w:hAnsi="Arial" w:cs="Arial"/>
          <w:b/>
          <w:sz w:val="24"/>
          <w:szCs w:val="24"/>
        </w:rPr>
        <w:t xml:space="preserve"> </w:t>
      </w:r>
      <w:r w:rsidRPr="00352636">
        <w:rPr>
          <w:rFonts w:ascii="Arial" w:eastAsia="Arial" w:hAnsi="Arial" w:cs="Arial"/>
          <w:b/>
          <w:color w:val="0070C0"/>
          <w:sz w:val="24"/>
          <w:szCs w:val="24"/>
        </w:rPr>
        <w:t>recovered</w:t>
      </w:r>
      <w:r w:rsidRPr="00F52C37">
        <w:rPr>
          <w:rFonts w:ascii="Arial" w:eastAsia="Arial" w:hAnsi="Arial" w:cs="Arial"/>
          <w:b/>
          <w:sz w:val="24"/>
          <w:szCs w:val="24"/>
        </w:rPr>
        <w:t xml:space="preserve"> </w:t>
      </w:r>
      <w:r w:rsidRPr="00F52C37">
        <w:rPr>
          <w:rFonts w:ascii="Arial" w:eastAsia="Arial" w:hAnsi="Arial" w:cs="Arial"/>
          <w:sz w:val="24"/>
          <w:szCs w:val="24"/>
        </w:rPr>
        <w:t>and</w:t>
      </w:r>
      <w:r w:rsidR="00D8735D" w:rsidRPr="00F52C37">
        <w:rPr>
          <w:rFonts w:ascii="Arial" w:eastAsia="Arial" w:hAnsi="Arial" w:cs="Arial"/>
          <w:b/>
          <w:sz w:val="24"/>
          <w:szCs w:val="24"/>
        </w:rPr>
        <w:t xml:space="preserve"> </w:t>
      </w:r>
      <w:r w:rsidR="00D8735D" w:rsidRPr="00352636">
        <w:rPr>
          <w:rFonts w:ascii="Arial" w:eastAsia="Arial" w:hAnsi="Arial" w:cs="Arial"/>
          <w:b/>
          <w:color w:val="0070C0"/>
          <w:sz w:val="24"/>
          <w:szCs w:val="24"/>
        </w:rPr>
        <w:t>1,</w:t>
      </w:r>
      <w:r w:rsidR="00757B62" w:rsidRPr="00352636">
        <w:rPr>
          <w:rFonts w:ascii="Arial" w:eastAsia="Arial" w:hAnsi="Arial" w:cs="Arial"/>
          <w:b/>
          <w:color w:val="0070C0"/>
          <w:sz w:val="24"/>
          <w:szCs w:val="24"/>
        </w:rPr>
        <w:t>1</w:t>
      </w:r>
      <w:r w:rsidR="00352636" w:rsidRPr="00352636">
        <w:rPr>
          <w:rFonts w:ascii="Arial" w:eastAsia="Arial" w:hAnsi="Arial" w:cs="Arial"/>
          <w:b/>
          <w:color w:val="0070C0"/>
          <w:sz w:val="24"/>
          <w:szCs w:val="24"/>
        </w:rPr>
        <w:t>69</w:t>
      </w:r>
      <w:r w:rsidR="00A356B7" w:rsidRPr="00352636">
        <w:rPr>
          <w:rFonts w:ascii="Arial" w:eastAsia="Arial" w:hAnsi="Arial" w:cs="Arial"/>
          <w:b/>
          <w:color w:val="0070C0"/>
          <w:sz w:val="24"/>
          <w:szCs w:val="24"/>
        </w:rPr>
        <w:t xml:space="preserve"> </w:t>
      </w:r>
      <w:r w:rsidRPr="00352636">
        <w:rPr>
          <w:rFonts w:ascii="Arial" w:eastAsia="Arial" w:hAnsi="Arial" w:cs="Arial"/>
          <w:b/>
          <w:color w:val="0070C0"/>
          <w:sz w:val="24"/>
          <w:szCs w:val="24"/>
        </w:rPr>
        <w:t>deaths</w:t>
      </w:r>
      <w:r w:rsidRPr="00352636">
        <w:rPr>
          <w:rFonts w:ascii="Arial" w:eastAsia="Arial" w:hAnsi="Arial" w:cs="Arial"/>
          <w:color w:val="0070C0"/>
          <w:sz w:val="24"/>
          <w:szCs w:val="24"/>
        </w:rPr>
        <w:t>.</w:t>
      </w:r>
    </w:p>
    <w:p w:rsidR="000B2093" w:rsidRDefault="000B2093" w:rsidP="00B11CE1">
      <w:pPr>
        <w:widowControl/>
        <w:spacing w:after="0" w:line="240" w:lineRule="auto"/>
        <w:contextualSpacing/>
        <w:jc w:val="right"/>
        <w:rPr>
          <w:rFonts w:ascii="Arial" w:eastAsia="Arial" w:hAnsi="Arial" w:cs="Arial"/>
          <w:i/>
          <w:color w:val="0070C0"/>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352636">
        <w:rPr>
          <w:rFonts w:ascii="Arial" w:eastAsia="Arial" w:hAnsi="Arial" w:cs="Arial"/>
          <w:i/>
          <w:color w:val="0070C0"/>
          <w:sz w:val="16"/>
          <w:szCs w:val="16"/>
        </w:rPr>
        <w:t>99</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86266B"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DD7CB7" w:rsidRPr="00DD7CB7">
        <w:rPr>
          <w:rFonts w:ascii="Arial" w:eastAsia="Arial" w:hAnsi="Arial" w:cs="Arial"/>
          <w:b/>
          <w:bCs/>
          <w:color w:val="0070C0"/>
          <w:sz w:val="24"/>
          <w:szCs w:val="24"/>
        </w:rPr>
        <w:t>14,318,996,284.23</w:t>
      </w:r>
      <w:r w:rsidR="00DD7CB7">
        <w:rPr>
          <w:rFonts w:ascii="Arial" w:eastAsia="Arial" w:hAnsi="Arial" w:cs="Arial"/>
          <w:b/>
          <w:bCs/>
          <w:color w:val="0070C0"/>
          <w:sz w:val="24"/>
          <w:szCs w:val="24"/>
        </w:rPr>
        <w:t xml:space="preserve"> </w:t>
      </w:r>
      <w:r w:rsidRPr="00FB4C5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95D8D">
        <w:rPr>
          <w:rFonts w:ascii="Arial" w:eastAsia="Arial" w:hAnsi="Arial" w:cs="Arial"/>
          <w:b/>
          <w:color w:val="0070C0"/>
          <w:sz w:val="24"/>
          <w:szCs w:val="24"/>
        </w:rPr>
        <w:t>₱</w:t>
      </w:r>
      <w:r w:rsidR="00DD7CB7" w:rsidRPr="00DD7CB7">
        <w:rPr>
          <w:rFonts w:ascii="Arial" w:eastAsia="Arial" w:hAnsi="Arial" w:cs="Arial"/>
          <w:b/>
          <w:bCs/>
          <w:color w:val="0070C0"/>
          <w:sz w:val="24"/>
          <w:szCs w:val="24"/>
        </w:rPr>
        <w:t xml:space="preserve">505,464,055.85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71152D">
        <w:rPr>
          <w:rFonts w:ascii="Arial" w:eastAsia="Arial" w:hAnsi="Arial" w:cs="Arial"/>
          <w:b/>
          <w:sz w:val="24"/>
          <w:szCs w:val="24"/>
        </w:rPr>
        <w:t>₱</w:t>
      </w:r>
      <w:r w:rsidR="001E11FA" w:rsidRPr="0071152D">
        <w:rPr>
          <w:rFonts w:ascii="Arial" w:eastAsia="Arial" w:hAnsi="Arial" w:cs="Arial"/>
          <w:b/>
          <w:bCs/>
          <w:sz w:val="24"/>
          <w:szCs w:val="24"/>
        </w:rPr>
        <w:t xml:space="preserve">13,382,738,228.99 </w:t>
      </w:r>
      <w:r w:rsidRPr="0071152D">
        <w:rPr>
          <w:rFonts w:ascii="Arial" w:eastAsia="Arial" w:hAnsi="Arial" w:cs="Arial"/>
          <w:sz w:val="24"/>
          <w:szCs w:val="24"/>
        </w:rPr>
        <w:t xml:space="preserve">from </w:t>
      </w:r>
      <w:r w:rsidRPr="0071152D">
        <w:rPr>
          <w:rFonts w:ascii="Arial" w:eastAsia="Arial" w:hAnsi="Arial" w:cs="Arial"/>
          <w:b/>
          <w:sz w:val="24"/>
          <w:szCs w:val="24"/>
        </w:rPr>
        <w:t>LGUs</w:t>
      </w:r>
      <w:r w:rsidRPr="0071152D">
        <w:rPr>
          <w:rFonts w:ascii="Arial" w:eastAsia="Arial" w:hAnsi="Arial" w:cs="Arial"/>
          <w:sz w:val="24"/>
          <w:szCs w:val="24"/>
        </w:rPr>
        <w:t xml:space="preserve">, </w:t>
      </w:r>
      <w:r w:rsidRPr="0086266B">
        <w:rPr>
          <w:rFonts w:ascii="Arial" w:eastAsia="Arial" w:hAnsi="Arial" w:cs="Arial"/>
          <w:b/>
          <w:sz w:val="24"/>
          <w:szCs w:val="24"/>
        </w:rPr>
        <w:t>₱</w:t>
      </w:r>
      <w:r w:rsidRPr="0086266B">
        <w:rPr>
          <w:rFonts w:ascii="Arial" w:eastAsia="Arial" w:hAnsi="Arial" w:cs="Arial"/>
          <w:b/>
          <w:bCs/>
          <w:sz w:val="24"/>
          <w:szCs w:val="24"/>
        </w:rPr>
        <w:t xml:space="preserve">398,950,589.83 </w:t>
      </w:r>
      <w:r w:rsidRPr="0086266B">
        <w:rPr>
          <w:rFonts w:ascii="Arial" w:eastAsia="Arial" w:hAnsi="Arial" w:cs="Arial"/>
          <w:sz w:val="24"/>
          <w:szCs w:val="24"/>
        </w:rPr>
        <w:t xml:space="preserve">from </w:t>
      </w:r>
      <w:r w:rsidRPr="0086266B">
        <w:rPr>
          <w:rFonts w:ascii="Arial" w:eastAsia="Arial" w:hAnsi="Arial" w:cs="Arial"/>
          <w:b/>
          <w:sz w:val="24"/>
          <w:szCs w:val="24"/>
        </w:rPr>
        <w:t>NGOs</w:t>
      </w:r>
      <w:r w:rsidRPr="0086266B">
        <w:rPr>
          <w:rFonts w:ascii="Arial" w:eastAsia="Arial" w:hAnsi="Arial" w:cs="Arial"/>
          <w:sz w:val="24"/>
          <w:szCs w:val="24"/>
        </w:rPr>
        <w:t xml:space="preserve">, and </w:t>
      </w:r>
      <w:r w:rsidRPr="0086266B">
        <w:rPr>
          <w:rFonts w:ascii="Arial" w:eastAsia="Arial" w:hAnsi="Arial" w:cs="Arial"/>
          <w:b/>
          <w:sz w:val="24"/>
          <w:szCs w:val="24"/>
        </w:rPr>
        <w:t>₱</w:t>
      </w:r>
      <w:r w:rsidRPr="0086266B">
        <w:rPr>
          <w:rFonts w:ascii="Arial" w:eastAsia="Arial" w:hAnsi="Arial" w:cs="Arial"/>
          <w:b/>
          <w:bCs/>
          <w:sz w:val="24"/>
          <w:szCs w:val="24"/>
        </w:rPr>
        <w:t xml:space="preserve">31,843,409.56 </w:t>
      </w:r>
      <w:r w:rsidRPr="0086266B">
        <w:rPr>
          <w:rFonts w:ascii="Arial" w:eastAsia="Arial" w:hAnsi="Arial" w:cs="Arial"/>
          <w:sz w:val="24"/>
          <w:szCs w:val="24"/>
        </w:rPr>
        <w:t xml:space="preserve">from </w:t>
      </w:r>
      <w:r w:rsidRPr="0086266B">
        <w:rPr>
          <w:rFonts w:ascii="Arial" w:eastAsia="Arial" w:hAnsi="Arial" w:cs="Arial"/>
          <w:b/>
          <w:sz w:val="24"/>
          <w:szCs w:val="24"/>
        </w:rPr>
        <w:t>Private Partners</w:t>
      </w:r>
      <w:r w:rsidRPr="0086266B">
        <w:rPr>
          <w:rFonts w:ascii="Arial" w:eastAsia="Arial" w:hAnsi="Arial" w:cs="Arial"/>
          <w:b/>
          <w:sz w:val="20"/>
          <w:szCs w:val="20"/>
        </w:rPr>
        <w:t xml:space="preserve"> </w:t>
      </w:r>
      <w:r w:rsidRPr="0086266B">
        <w:rPr>
          <w:rFonts w:ascii="Arial" w:eastAsia="Arial" w:hAnsi="Arial" w:cs="Arial"/>
          <w:sz w:val="24"/>
          <w:szCs w:val="24"/>
        </w:rPr>
        <w:t>(see Table 1).</w:t>
      </w:r>
    </w:p>
    <w:p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4" w:type="pct"/>
        <w:tblInd w:w="421" w:type="dxa"/>
        <w:tblCellMar>
          <w:left w:w="0" w:type="dxa"/>
          <w:right w:w="0" w:type="dxa"/>
        </w:tblCellMar>
        <w:tblLook w:val="04A0" w:firstRow="1" w:lastRow="0" w:firstColumn="1" w:lastColumn="0" w:noHBand="0" w:noVBand="1"/>
      </w:tblPr>
      <w:tblGrid>
        <w:gridCol w:w="154"/>
        <w:gridCol w:w="2394"/>
        <w:gridCol w:w="1311"/>
        <w:gridCol w:w="1436"/>
        <w:gridCol w:w="1314"/>
        <w:gridCol w:w="1314"/>
        <w:gridCol w:w="1438"/>
      </w:tblGrid>
      <w:tr w:rsidR="00DD7CB7" w:rsidRPr="00DD7CB7" w:rsidTr="00DD7CB7">
        <w:trPr>
          <w:trHeight w:val="58"/>
          <w:tblHeader/>
        </w:trPr>
        <w:tc>
          <w:tcPr>
            <w:tcW w:w="13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DD7CB7" w:rsidRPr="00DD7CB7" w:rsidRDefault="00DD7CB7" w:rsidP="00DD7CB7">
            <w:pPr>
              <w:widowControl/>
              <w:spacing w:after="0" w:line="240" w:lineRule="auto"/>
              <w:ind w:right="57"/>
              <w:contextualSpacing/>
              <w:jc w:val="center"/>
              <w:rPr>
                <w:rFonts w:ascii="Arial Narrow" w:eastAsia="Times New Roman" w:hAnsi="Arial Narrow"/>
                <w:b/>
                <w:bCs/>
                <w:color w:val="000000"/>
                <w:sz w:val="20"/>
                <w:szCs w:val="20"/>
              </w:rPr>
            </w:pPr>
            <w:r w:rsidRPr="00DD7CB7">
              <w:rPr>
                <w:rFonts w:ascii="Arial Narrow" w:hAnsi="Arial Narrow"/>
                <w:b/>
                <w:bCs/>
                <w:color w:val="000000"/>
                <w:sz w:val="20"/>
                <w:szCs w:val="20"/>
              </w:rPr>
              <w:t xml:space="preserve">REGION / PROVINCE / MUNICIPALITY </w:t>
            </w:r>
          </w:p>
        </w:tc>
        <w:tc>
          <w:tcPr>
            <w:tcW w:w="363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DD7CB7" w:rsidRPr="00DD7CB7" w:rsidRDefault="00DD7CB7" w:rsidP="00DD7CB7">
            <w:pPr>
              <w:spacing w:after="0" w:line="240" w:lineRule="auto"/>
              <w:ind w:right="57"/>
              <w:contextualSpacing/>
              <w:jc w:val="center"/>
              <w:rPr>
                <w:rFonts w:ascii="Arial Narrow" w:hAnsi="Arial Narrow"/>
                <w:b/>
                <w:bCs/>
                <w:color w:val="000000"/>
                <w:sz w:val="20"/>
                <w:szCs w:val="20"/>
              </w:rPr>
            </w:pPr>
            <w:r w:rsidRPr="00DD7CB7">
              <w:rPr>
                <w:rFonts w:ascii="Arial Narrow" w:hAnsi="Arial Narrow"/>
                <w:b/>
                <w:bCs/>
                <w:color w:val="000000"/>
                <w:sz w:val="20"/>
                <w:szCs w:val="20"/>
              </w:rPr>
              <w:t xml:space="preserve"> COST OF ASSISTANCE </w:t>
            </w:r>
          </w:p>
        </w:tc>
      </w:tr>
      <w:tr w:rsidR="00DD7CB7" w:rsidRPr="00DD7CB7" w:rsidTr="00DD7CB7">
        <w:trPr>
          <w:trHeight w:val="20"/>
          <w:tblHeader/>
        </w:trPr>
        <w:tc>
          <w:tcPr>
            <w:tcW w:w="1361" w:type="pct"/>
            <w:gridSpan w:val="2"/>
            <w:vMerge/>
            <w:tcBorders>
              <w:top w:val="single" w:sz="4" w:space="0" w:color="auto"/>
              <w:left w:val="single" w:sz="4" w:space="0" w:color="auto"/>
              <w:bottom w:val="single" w:sz="4" w:space="0" w:color="auto"/>
              <w:right w:val="single" w:sz="4" w:space="0" w:color="auto"/>
            </w:tcBorders>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CB7" w:rsidRPr="00DD7CB7" w:rsidRDefault="00DD7CB7" w:rsidP="00DD7CB7">
            <w:pPr>
              <w:spacing w:after="0" w:line="240" w:lineRule="auto"/>
              <w:ind w:right="57"/>
              <w:contextualSpacing/>
              <w:jc w:val="center"/>
              <w:rPr>
                <w:rFonts w:ascii="Arial Narrow" w:hAnsi="Arial Narrow"/>
                <w:b/>
                <w:bCs/>
                <w:color w:val="000000"/>
                <w:sz w:val="20"/>
                <w:szCs w:val="20"/>
              </w:rPr>
            </w:pPr>
            <w:r w:rsidRPr="00DD7CB7">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CB7" w:rsidRPr="00DD7CB7" w:rsidRDefault="00DD7CB7" w:rsidP="00DD7CB7">
            <w:pPr>
              <w:spacing w:after="0" w:line="240" w:lineRule="auto"/>
              <w:ind w:right="57"/>
              <w:contextualSpacing/>
              <w:jc w:val="center"/>
              <w:rPr>
                <w:rFonts w:ascii="Arial Narrow" w:hAnsi="Arial Narrow"/>
                <w:b/>
                <w:bCs/>
                <w:color w:val="000000"/>
                <w:sz w:val="20"/>
                <w:szCs w:val="20"/>
              </w:rPr>
            </w:pPr>
            <w:r w:rsidRPr="00DD7CB7">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CB7" w:rsidRPr="00DD7CB7" w:rsidRDefault="00DD7CB7" w:rsidP="00DD7CB7">
            <w:pPr>
              <w:spacing w:after="0" w:line="240" w:lineRule="auto"/>
              <w:ind w:right="57"/>
              <w:contextualSpacing/>
              <w:jc w:val="center"/>
              <w:rPr>
                <w:rFonts w:ascii="Arial Narrow" w:hAnsi="Arial Narrow"/>
                <w:b/>
                <w:bCs/>
                <w:color w:val="000000"/>
                <w:sz w:val="20"/>
                <w:szCs w:val="20"/>
              </w:rPr>
            </w:pPr>
            <w:r w:rsidRPr="00DD7CB7">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CB7" w:rsidRPr="00DD7CB7" w:rsidRDefault="00DD7CB7" w:rsidP="00DD7CB7">
            <w:pPr>
              <w:spacing w:after="0" w:line="240" w:lineRule="auto"/>
              <w:ind w:right="57"/>
              <w:contextualSpacing/>
              <w:jc w:val="center"/>
              <w:rPr>
                <w:rFonts w:ascii="Arial Narrow" w:hAnsi="Arial Narrow"/>
                <w:b/>
                <w:bCs/>
                <w:color w:val="000000"/>
                <w:sz w:val="20"/>
                <w:szCs w:val="20"/>
              </w:rPr>
            </w:pPr>
            <w:r w:rsidRPr="00DD7CB7">
              <w:rPr>
                <w:rFonts w:ascii="Arial Narrow" w:hAnsi="Arial Narrow"/>
                <w:b/>
                <w:bCs/>
                <w:color w:val="000000"/>
                <w:sz w:val="20"/>
                <w:szCs w:val="20"/>
              </w:rPr>
              <w:t xml:space="preserve"> OTHERS </w:t>
            </w: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CB7" w:rsidRPr="00DD7CB7" w:rsidRDefault="00DD7CB7" w:rsidP="00DD7CB7">
            <w:pPr>
              <w:spacing w:after="0" w:line="240" w:lineRule="auto"/>
              <w:ind w:right="57"/>
              <w:contextualSpacing/>
              <w:jc w:val="center"/>
              <w:rPr>
                <w:rFonts w:ascii="Arial Narrow" w:hAnsi="Arial Narrow"/>
                <w:b/>
                <w:bCs/>
                <w:color w:val="000000"/>
                <w:sz w:val="20"/>
                <w:szCs w:val="20"/>
              </w:rPr>
            </w:pPr>
            <w:r w:rsidRPr="00DD7CB7">
              <w:rPr>
                <w:rFonts w:ascii="Arial Narrow" w:hAnsi="Arial Narrow"/>
                <w:b/>
                <w:bCs/>
                <w:color w:val="000000"/>
                <w:sz w:val="20"/>
                <w:szCs w:val="20"/>
              </w:rPr>
              <w:t xml:space="preserve"> GRAND TOTAL </w:t>
            </w:r>
          </w:p>
        </w:tc>
      </w:tr>
      <w:tr w:rsidR="00DD7CB7" w:rsidRPr="00DD7CB7" w:rsidTr="00DD7CB7">
        <w:trPr>
          <w:trHeight w:val="20"/>
        </w:trPr>
        <w:tc>
          <w:tcPr>
            <w:tcW w:w="13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jc w:val="center"/>
              <w:rPr>
                <w:rFonts w:ascii="Arial Narrow" w:hAnsi="Arial Narrow"/>
                <w:b/>
                <w:bCs/>
                <w:color w:val="000000"/>
                <w:sz w:val="20"/>
                <w:szCs w:val="20"/>
              </w:rPr>
            </w:pPr>
            <w:r w:rsidRPr="00DD7CB7">
              <w:rPr>
                <w:rFonts w:ascii="Arial Narrow" w:hAnsi="Arial Narrow"/>
                <w:b/>
                <w:bCs/>
                <w:color w:val="000000"/>
                <w:sz w:val="20"/>
                <w:szCs w:val="20"/>
              </w:rPr>
              <w:t>GRAND TOTAL</w:t>
            </w:r>
          </w:p>
        </w:tc>
        <w:tc>
          <w:tcPr>
            <w:tcW w:w="700" w:type="pct"/>
            <w:tcBorders>
              <w:top w:val="single" w:sz="4" w:space="0" w:color="auto"/>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505,464,055.85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13,382,738,228.99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31,843,409.56 </w:t>
            </w:r>
          </w:p>
        </w:tc>
        <w:tc>
          <w:tcPr>
            <w:tcW w:w="768" w:type="pct"/>
            <w:tcBorders>
              <w:top w:val="single" w:sz="4" w:space="0" w:color="auto"/>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14,318,996,284.23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NCR</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107,232,943.30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1,328,185,293.85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1,800,828,237.15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Caloocan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249,597,000.00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Las Pinas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59,470,950.00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Makati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41,286,750.00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Malabon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6,079,150.00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44,130,230.00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Mandaluyong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102,435,750.00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Manila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12,639,204.00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50,081,704.00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Marikina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5,272,110.00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6,304,610.00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Muntinlupa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108,868,510.00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113,607,510.00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Navotas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60,025,000.00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Paranaque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7,130,450.00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352,440,253.85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Pasay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3,830,000.00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24,552,500.00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Pasig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264,385,160.00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xml:space="preserve">Pateros </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20,965,400.00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Taguig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13,197,100.00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203,682,100.00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Quezon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13,110,759.30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71,960,759.30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Juan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28,103,660.00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Valenzuela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107,798,900.00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REGION I</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21,273,470.32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662,155,203.57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20,931,692.56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708,084,784.48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Ilocos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213,776,896.35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Ilocos Norte</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190,652.25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Adams</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848,543.20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Bacarra</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12,645,563.20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Badoc</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7,963,313.20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Bangui</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6,736,713.20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Banna (Espiritu)</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6,185,570.70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BATAC</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14,465,190.00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13,585,711.20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Carasi</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465,601.20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Currimao</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1,811,313.20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Dingras</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8,876,408.04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Dumalneg</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2,102,369.20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LAOAG CITY</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26,571,843.00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Marcos</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5,882,604.45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Nueva Era</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2,587,063.20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Pagudpud</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21,252,181.20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Paoay</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9,686,959.00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Pasuquin</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12,301,687.20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Piddig</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9,910,573.20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Pinili</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10,433,460.70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Nicolas</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2,849,673.20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Sarrat</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7,176,401.20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Solsona</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1,985,813.20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Vintar</w:t>
            </w:r>
          </w:p>
        </w:tc>
        <w:tc>
          <w:tcPr>
            <w:tcW w:w="700"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27,261,688.21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Ilocos Sur</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1,278,224.02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45,011,819.14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46,290,043.16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Alilem</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320,070.00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Banayoyo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660,901.25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Bantay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471,200.00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xml:space="preserve">Burgos </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1,577,419.96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Cabugao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2,749,719.15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CANDON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3,894,099.29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Caoayan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990,052.00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Cervantes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407,400.00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Galimuyod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1,108,849.10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Gregorio del Pilar (Concepcion)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463,482.00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Lidlidda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293,581.16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Magsingal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1,240,155.00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Nagbukel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651,700.00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Narvacan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1,654,668.00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1,654,668.00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Quirino (Angkaki)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294,114.00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Salcedo (Baugen)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605,542.08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Emilio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428,419.00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Esteban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402,542.07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Ildefonso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2,536,523.50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Juan (Lapog)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877,798.50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Vicente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1,076,500.00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1,907,233.20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Catalina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837,000.00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800,147.06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Lucia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1,399,813.06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666,276.48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Santiago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1,393,707.80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Sigay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480,369.48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Sinait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3,395,324.31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Sugpon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34,736.00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Suyo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1,680,000.00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Tagudin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2,192,350.00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VIGAN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870,285.78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8,798,349.71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La Union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905,771.64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104,001,926.63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Agoo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7,267,092.03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Aringay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4,842.03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Bacnotan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7,565,672.13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Balaoan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2,422,015.00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Bangar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6,006,241.51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Bauang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3,125,486.00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78,135.00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642,195.00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Caba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2,157,940.00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5,325,670.00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Naguilian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Pugo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527,439.75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Rosario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12,494,611.80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37,319,412.02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2,892,516.00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827,636.64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11,906,617.36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Santol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2,038,281.00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Sudipen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1,236,415.00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Tubao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692,340.00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Pangasinan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20,025,920.92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344,015,918.34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Agno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147,579.00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Aguilar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12,688,221.80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ALAMINOS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57,973,859.00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Alcala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11,405,000.00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Anda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11,594,316.00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Asingan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1,231,488.72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4,543,043.21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Balungao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3,358,873.25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5,500,000.00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Basista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4,105,743.99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Bautista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2,484,300.00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Bayambang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2,843,940.00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Binalonan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1,250,055.00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Binmaley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2,412,800.00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7,188,612.00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Bugallon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216,500.00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7,218,500.00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xml:space="preserve"> Burgos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1,194,840.00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2,421,440.00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Calasiao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9,168,520.00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15,837,020.00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Dagupan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53,808,640.00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Infanta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Labrador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Laoac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3,011,568.90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LINGAYEN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6,005,020.00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Mabini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1,373,600.00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Malasiqui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750,460.00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Manaoag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6,445,370.00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Mangaldan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18,528,570.00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Mangatarem</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198,020.00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Mapandan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2,533,970.00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Natividad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4,988,200.00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Pozzorubio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1,701,740.00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Rosales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7,651,958.89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Carlos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224,912.70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Fabian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1,499,320.00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Jacinto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1,800,944.00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Manuel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1,861,675.20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7,556,610.35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xml:space="preserve">San Nicolas </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3,841,200.00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Quintin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2,028,000.00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Barbara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4,048,000.00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xml:space="preserve">Santa Maria </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745,000.00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3,023,900.00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xml:space="preserve">Santo Tomas </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Sison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589,353.00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Tayug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4,877,903.25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Umingan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2,495,097.00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7,371,284.00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Urbiztondo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12,194,140.00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URDANETA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700,000.00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32,852,890.00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Villasis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3,146,990.00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REGION II</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15,569,189.90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433,244,191.43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Batanes</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134,382.08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Batanes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122,009.52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Basco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8,359.04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Itbayat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2,151.00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Uyugan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1,862.52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Cagayan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80,541,918.43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Cagayan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712,491.69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Abulug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3,752,886.40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Alcala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3,308,185.32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Allacapan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1,675,711.76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Amulung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2,970,558.76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Aparri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15,139,877.36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Baggao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4,778,887.32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Ballesteros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866,517.00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Buguey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913,229.76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2,444,449.00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Camalaniugan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741,510.00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Claveria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979,206.00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Enrile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2,114,432.72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Gattaran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5,726,582.40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Gonzaga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2,377,458.88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Iguig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1,642,626.36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Lal-lo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1,358,676.40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Lasam</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2,783,071.20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Pamplona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716,591.68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Peñablanca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4,550,244.52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Piat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4,838,147.48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1,539,774.24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Sanchez-Mira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760,861.00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Ana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1,060,213.60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Praxedes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311,378.00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Teresita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446,483.76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Santo Niño (Faire)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5,130,904.23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Solana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2,159,657.10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848,217.88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Tuguegarao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3,893,086.61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Isabela</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246,060,611.00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Isabela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212,261.80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Alicia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4,634,146.50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Angadanan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5,005,750.66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Aurora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1,105,250.66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Benito Soliven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1,156,087.54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5,788,095.66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Cabagan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6,759,796.66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Cabatuan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2,655,133.33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Cauayan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72,565,916.96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Cordon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3,162,236.66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Delfin Albano (Magsaysay)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3,564,850.66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Dinapigue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1,266,264.76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Divilacan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1,071,173.82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Echague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4,398,116.00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Gamu</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3,919,221.26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Ilagan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43,531,027.54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Jones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8,379,661.00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1,515,906.66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Maconacon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1,705,308.88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Mallig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5,028,543.16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Naguilian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1,638,548.04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Palanan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643,594.64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Quezon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909,450.66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Quirino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907,446.50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Ramon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7,968,727.76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Reina Mercedes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2,338,839.66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Roxas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1,966,250.66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Agustin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2,948,399.42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Guillermo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22,778,934.66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4,169,206.08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Manuel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952,260.66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Mariano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1,583,250.66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Mateo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1,724,295.66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Pablo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876,558.54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756,841.66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Santiago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6,683,711.87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3,274,289.66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Tumauini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6,515,254.04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Nueva Vizcaya</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3,451,973.10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85,155,013.36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Nueva Vizcaya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3,451,973.10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28,451,973.10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Alfonso Castaneda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633,568.16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Ambaguio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1,209,284.00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Aritao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4,451,225.00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Bagabag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3,111,493.00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Bambang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7,207,244.00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Bayombong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7,758,400.00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Diadi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3,653,282.00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Dupax del Norte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4,699,282.00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Dupax del Sur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4,033,372.00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Kasibu</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4,811,740.78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Kayapa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3,107,243.00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xml:space="preserve"> Quezon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2,248,584.06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Fe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2,573,924.50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Solano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3,929,529.10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Villaverde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3,274,868.66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Quirino</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21,352,266.56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Quirino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946,844.56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Aglipay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4,852,771.00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Cabarroguis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4,647,577.50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Diffun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3,032,197.50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Maddela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2,071,680.00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Nagtipunan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3,990,996.00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Saguday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1,810,200.00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REGION III</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23,214,278.55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826,966,528.05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850,180,806.60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Aurora</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58,251,014.53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59,500,952.03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Aurora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524,540.00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524,540.00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Baler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13,598,710.00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13,749,460.00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Casiguran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6,644,179.00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Dilasag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11,388,430.95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Dinalungan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1,400,514.00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Dingalan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4,200,082.69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Dipaculao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6,774,452.04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6,923,469.54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Maria Aurora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3,107,855.00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3,289,092.50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11,199,945.85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11,381,183.35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Bataan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1,618,809.35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16,402,571.65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Abucay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74,504.00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Bagac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2,755,941.00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Balanga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8,800,972.40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Dinalupihan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250,768.00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Hermosa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1,578,368.55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Limay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118,219.20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Morong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2,183,490.00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Orani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142,434.00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Orion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189,556.50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Samal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108,318.00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Bulacan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6,060,892.24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288,941,674.92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Angat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5,285,280.00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Balagtas (Bigaa)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9,661,250.00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Baliuag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29,147,353.60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Bocaue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5,810,299.60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xml:space="preserve"> Bulacan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10,380,380.00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Bustos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6,365,669.43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Calumpit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30,539,616.00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Doña Remedios Trinidad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1,965,640.00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Guiguinto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10,389,017.50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Hagonoy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22,594,177.25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Malolos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7,935,074.00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Marilao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14,343,525.00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Meycauayan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19,540,982.20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Norzagaray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1,958,661.04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Obando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5,136,572.00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Pandi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22,015,400.00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Paombong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2,642,632.50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Plaridel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15,602,820.00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Pulilan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10,976,460.80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Ildefonso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19,984,181.00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San Jose del Monte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19,633,362.00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838,433.00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Rafael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11,354,715.50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4,840,172.50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Nueva Ecija</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4,623,872.50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167,570,770.39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Aliaga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249,860.00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Bongabon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4,651,225.25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Cabanatuan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48,601,325.00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Cabiao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17,990,407.50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Carranglan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452,406.25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Cuyapo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4,746,871.25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Gabaldon (Bitulok &amp; Sabani)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3,799,910.00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General Mamerto Natividad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2,633,007.50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General Tinio (Papaya)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1,589,050.00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Jaen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2,803,200.00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Laur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Licab</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153,760.00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Nampicuan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80,550.00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Palayan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4,656,845.64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Pantabangan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604,712.50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Peñaranda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8,767,281.00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341,700.00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Antonio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4,054,380.00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1,073,900.00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Jose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1,632,109.50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Leonardo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Rosa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24,404,040.00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Science City of Muñoz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9,404,199.00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Talavera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17,330,962.50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Talugtug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213,187.50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Zaragoza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1,385,880.00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Pampanga</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4,123,026.26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82,248,242.91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Angeles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517,000.00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Apalit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1,958,100.00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Bacolor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140,831.80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Candaba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812,385.00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Floridablanca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1,621,470.00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Guagua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948,000.00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Mabalacat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379,113.00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Masantol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5,576,900.00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Mexico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5,392,223.00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Minalin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4,944,580.00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Porac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15,746,366.48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26,869,000.00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228,550.98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Simon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9,884,325.59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Ana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2,520,825.00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Rita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2,976,050.00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91,048.00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1,732,522.06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Tarlac</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4,690,483.05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165,909,983.05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Anao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3,174,548.00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Bamban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2,425,596.00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Camiling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14,088,000.00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Capas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10,093,385.00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23,382,000.00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Gerona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25,715,260.00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 Paz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3,727,362.30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Mayantoc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9,033,117.80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Moncada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1,864,232.50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Paniqui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7,200,000.00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Pura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1,173,858.00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Ramos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1,836,248.00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Clemente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701,850.00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Manuel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2,180,937.25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Ignacia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7,754,553.00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Tarlac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50,798,501.00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Victoria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760,534.20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Zambales</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847,257.65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69,606,611.65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Botolan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7,133,565.00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Candelaria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1,537,120.00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Castillejos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Iba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10,462,208.00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Olongapo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20,211,142.00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xml:space="preserve"> San Antonio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7,247,520.00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Felipe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7,000,000.00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Marcelino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7,000,000.00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Narciso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1,977,846.00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4,237,210.65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CALABARZON</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46,376,167.74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8,016,419,987.09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8,085,600,209.63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Batangas</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3,351,048.00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1,678,309,963.85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1,683,194,011.85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PLGU Batangas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298,627,348.86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298,738,348.86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Agoncillo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12,544,442.69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12,544,442.69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Alitagtag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9,525,906.88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9,533,386.88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118,800.00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52,551,040.81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52,669,840.81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Balete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321,600.00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13,274,972.67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15,129,572.67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Batangas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686,400.00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224,852,472.75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225,538,872.75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11,220.00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37,226,094.45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37,237,314.45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Calaca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64,818,853.70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64,818,853.70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Calatagan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16,841,948.14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16,841,948.14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Cuenca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18,249,963.99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18,249,963.99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Ibaan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11,865,857.17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11,865,857.17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Laurel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1,546,000.00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14,169,363.50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15,715,363.50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Lemery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23,562.00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35,295,814.30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35,319,376.30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15,489,696.93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15,489,696.93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Lipa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145,860.00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222,593,058.17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222,738,918.17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Lobo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10,475,529.09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10,475,529.09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Mabini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14,898,004.00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14,898,004.00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Malvar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11,396,953.99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Mataas Na Kahoy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18,258,922.28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18,258,922.28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Nasugbu</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12,025,348.31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12,025,348.31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Padre Garcia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10,524,430.15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10,524,430.15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Rosario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22,664,284.60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22,664,284.60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Jose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17,564,071.60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17,564,071.60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30,505,551.17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30,505,551.17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Luis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12,755,744.40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12,755,744.40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Nicolas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15,976,324.74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15,976,324.74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Pascual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29,464,446.10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29,473,796.10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Teresita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14,618,958.73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14,618,958.73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22,440.00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135,937,938.90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135,960,378.90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29,593,352.02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29,593,352.02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Talisay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93,500.00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14,474,589.22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Tanauan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94,248.00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174,616,811.53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174,711,059.53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Taysan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159,588.00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20,449,015.70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20,608,603.70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Tingloy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8,699,281.29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25,577,071.02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25,577,071.02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Cavite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10,393,372.00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2,261,631,430.90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2,279,778,879.70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PLGU Cavite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348,126,475.53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355,880,552.33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Alfonso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26,864,374.96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27,283,254.96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Amadeo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26,240,329.58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26,614,329.58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Bacoor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439,076.00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203,219,909.20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203,658,985.20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Carmona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130,080,787.79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130,652,787.79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Cavite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57,444,534.58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57,818,534.58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Dasmariñas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1,144,440.00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283,546,983.80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284,691,423.80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Gen. Mariano Alvarez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34,670,266.60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35,276,146.60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General Emilio Aguinaldo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11,048,617.77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11,422,617.77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General Trias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221,491,916.41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221,922,016.41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Imus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206,045,283.32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206,444,341.32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Indang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29,485,127.32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29,859,127.32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Kawit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32,530,712.72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32,904,712.72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Magallanes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12,696,743.83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13,070,743.83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Maragondon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17,608,272.18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17,982,272.18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Mendez (MENDEZ-NUÑEZ)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17,382,565.91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17,756,565.91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Naic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31,957,271.28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32,611,771.28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Noveleta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17,754,527.74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18,128,527.74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Rosario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56,344,646.56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56,718,646.56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Silang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116,758,182.88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117,132,182.88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Tagaytay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187,784,123.07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188,240,161.07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Tanza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78,311,447.46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78,685,447.46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Ternate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12,309,734.82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12,683,734.82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Trece Martires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411,400.00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101,928,595.59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102,339,995.59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Laguna</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10,582,981.74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1,795,082,747.12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1,805,665,728.86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PLGU Laguna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249,914,977.50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249,914,977.50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Alaminos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9,193,650.72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9,428,650.72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33,194,860.70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33,523,860.70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Biñan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148,357,976.62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149,066,186.62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Cabuyao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122,097,194.00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122,515,954.00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Calamba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277,523,764.19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278,147,894.19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Calauan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16,517,018.53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16,799,018.53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Cavinti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18,842,598.07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19,077,598.07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Famy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9,962,017.14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10,197,017.14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Kalayaan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13,505,265.96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13,740,265.96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Liliw</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14,433,336.67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14,668,336.67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Los Baños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34,608,619.00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35,034,147.00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Luisiana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13,126,166.71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13,361,166.71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Lumban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17,409,250.59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17,644,250.59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Mabitac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7,759,073.94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7,994,073.94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Magdalena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18,023,677.58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18,258,677.58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Majayjay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16,637,347.46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16,885,037.46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Nagcarlan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31,895,718.52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32,130,718.52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Paete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16,740,092.62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17,156,302.62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Pagsanjan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20,564,046.60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20,893,046.60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Pakil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11,681,341.24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11,916,341.24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Pangil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12,338,788.90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12,973,970.90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13,606,465.00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14,203,885.00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8,761,663.39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9,177,873.39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Pablo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108,810,372.07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109,251,572.07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Pedro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121,211,027.51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121,607,347.51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61,051,687.29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61,436,787.29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14,703,978.46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14,938,978.46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Santa Rosa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324,735,210.99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325,344,442.73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Siniloan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13,465,006.73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13,731,796.73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Victoria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14,410,552.42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14,645,552.42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Quezon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943,501,056.81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960,221,474.81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PLGU Quezon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85,045,400.72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85,609,400.72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Agdangan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9,345,901.74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9,627,901.74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Alabat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9,409,409.48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10,584,409.48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Atimonan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30,364,795.48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30,599,795.48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13,157,301.93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13,157,301.93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Burdeos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6,878,723.67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7,722,723.67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Calauag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25,692,934.72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26,162,934.72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Candelaria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33,222,781.68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33,692,781.68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Catanauan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30,571,579.27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31,041,579.27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Dolores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18,615,223.40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18,615,223.40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General Luna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19,882,141.56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20,352,141.56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General Nakar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19,316,449.62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19,316,449.62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Guinayangan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10,936,001.32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10,936,001.32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Gumaca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19,845,116.55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20,315,116.55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Infanta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15,903,177.77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15,903,177.77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Jomalig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6,665,681.61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7,509,681.61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Lopez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43,471,437.99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43,471,437.99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Lucban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20,399,561.94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20,681,561.94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Lucena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88,050,680.48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88,604,830.48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Macalelon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7,414,099.35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7,884,099.35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Mauban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41,205,891.83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41,675,891.83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Mulanay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24,561,238.67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25,031,238.67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Padre Burgos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12,835,420.72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13,216,372.72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Pagbilao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33,079,306.41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33,549,306.41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Panukulan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7,183,548.97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7,886,548.97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Patnanungan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13,718,641.17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Perez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8,207,335.45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9,147,335.45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Pitogo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8,587,959.62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8,963,959.62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Plaridel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6,290,248.34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6,525,248.34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Polillo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11,445,642.77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12,148,642.77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Quezon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8,031,106.99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8,971,106.99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Real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18,296,171.79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18,531,171.79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Sampaloc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14,646,801.01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14,646,801.01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Andres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12,107,698.61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12,107,698.61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Antonio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8,708,257.63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8,943,257.63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Francisco (Aurora)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27,078,802.51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27,689,802.51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Narciso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13,801,349.25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14,402,949.25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Sariaya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28,210,957.65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28,458,673.65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Tagkawayan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20,475,072.86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20,475,072.86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Tayabas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66,964,114.74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67,199,114.74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Tiaong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33,418,392.74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33,653,392.74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Unisan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11,161,696.80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11,490,696.80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Rizal</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5,328,348.00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1,337,894,788.41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1,356,740,114.41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PLGU Rizal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299,348,260.12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312,976,238.12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Angono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28,379,548.78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28,405,728.78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Antipolo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100,980.00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346,967,173.52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347,068,153.52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Baras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39,289,473.76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39,289,473.76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Binangonan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77,138,996.36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77,195,096.36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Cainta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325,320.00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139,024,122.41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139,349,442.41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Cardona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27,637,861.96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27,637,861.96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Jala-Jala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21,477,144.30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21,477,144.30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Morong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28,662,860.75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28,860,860.75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Pililla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24,867,798.87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25,047,798.87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Rodriguez (Montalban)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3,716,820.00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70,288,677.51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74,005,497.51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Mateo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81,207,671.67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81,387,671.67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Tanay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43,378,836.82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43,587,636.82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Taytay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225,148.00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87,941,939.01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88,167,087.01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Teresa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22,284,422.57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22,284,422.57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MIMAROPA</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13,826,052.50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138,228,200.99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Marinduque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1,827,737.50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20,738,151.77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PLGU Marinduque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6,378,771.20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Boac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491,400.00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4,750,588.00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1,266,714.96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Gasan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3,034,502.61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Cruz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Torrijos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2,407,575.00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Occidental Mindoro</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1,200,725.00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4,278,013.22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Occidental Mindoro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3,077,288.22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Abra de Ilog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Calintaan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Lubang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178,775.00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Paluan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241,200.00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Sablayan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Jose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678,150.00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678,150.00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Oriental Mindoro</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4,292,100.00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5,614,100.00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Baco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1,772,000.00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Bansud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Bongabong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Bulalacao (San Pedro)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Calapan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17,100.00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Gloria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Pinamalayan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675,000.00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Puerto Galera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Teodoro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Victoria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450,000.00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Palawan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3,199,950.00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99,454,896.00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Palawan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96,254,946.00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Bataraza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453,600.00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Culion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853,200.00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853,200.00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Magsaysay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Puerto Princesa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311,400.00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Rizal (Marcos)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1,143,000.00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Roxas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258,750.00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258,750.00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Romblon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3,305,540.00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8,143,040.00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PLGU Romblon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4,837,500.00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Alcantara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131,400.00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131,400.00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Banton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44,100.00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44,100.00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Cajidiocan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148,950.00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Calatrava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94,050.00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94,050.00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29,250.00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Corcuera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69,300.00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Ferrol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53,550.00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53,550.00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Looc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192,150.00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Magdiwang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136,800.00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Odiongan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406,800.00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406,800.00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Romblon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1,038,150.00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Agustin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161,550.00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Andres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111,600.00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111,600.00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135,000.00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Jose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79,200.00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79,200.00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Fe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305,675.00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Maria (Imelda)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168,015.00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168,015.00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REGION V</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37,235,165.71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340,157,161.37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380,469,277.08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Albay</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68,674,597.72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Bacacay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339,865.16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Camalig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932,281.72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Daraga (Locsin)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3,535,852.56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Guinobatan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1,993,586.24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Legazpi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26,503,423.00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Libon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4,641,033.38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Ligao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909,450.00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Malilipot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146,033.52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Malinao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8,277,421.36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Manito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142,221.40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Oas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1,829,287.44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Pio Duran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771,635.64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Polangui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719,676.68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Rapu-Rapu</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262,743.04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Santo Domingo (Libog)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4,323,630.00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Tabaco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10,267,149.80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Tiwi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3,079,306.78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Camarines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87,596,462.91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Camarines Norte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301,166.56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Basud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10,361,370.96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Capalonga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401,380.00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Daet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24,337,599.32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Jose Panganiban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549,430.00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Labo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8,794,620.00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Mercedes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357,687.43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Paracale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9,381,700.72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Lorenzo Ruiz (Imelda)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17,003,149.65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Vicente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1,639,255.94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Elena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4,710,840.90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Talisay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4,928,211.43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Vinzons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4,830,050.00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Camarines Sur</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16,975,277.97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134,839,982.34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Cam Sur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1,380,807.28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32,868,615.04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Balatan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1,452,974.94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Bato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2,106,182.00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Bombon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492,145.76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Buhi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12,526,620.22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7,954,676.77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Cabusao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1,987,260.72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Calabanga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7,850,342.96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Camaligan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1,122,882.96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Canaman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2,246,422.56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Caramoan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4,649,876.16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Del Gallego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1,009,414.68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Gainza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530,000.00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Garchitorena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1,597,569.16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Goa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2,666,422.48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Iriga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545,490.06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Lagonoy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5,079,630.04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Libmanan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990,458.20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1,277,958.20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Lupi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1,446,867.92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Magarao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745,814.88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Milaor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1,114,507.88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Minalabac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3,655,558.80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Nabua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1,629,371.53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Naga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5,656,120.00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Ocampo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5,412,480.00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Pamplona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1,858,608.28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Pasacao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669,804.00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Pili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6,184,730.88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Presentacion (Parubcan)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177,703.44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Ragay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1,023,078.76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Sagñay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381,126.78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xml:space="preserve"> 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5,358,337.28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Sipocot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388,249.76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Siruma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1,380,582.72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Tigaon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856,264.32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Tinambac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1,555,483.12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7,555,483.12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Catanduanes</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4,227,416.38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Catanduanes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1,424,857.38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Baras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Caramoran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276,759.00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275,800.00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Masbate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33,674,170.84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Masbate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4,437,500.00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Aroroy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485,000.00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Baleno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489,427.00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Balud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625,215.00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Batuan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Cataingan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516,026.50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Cawayan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1,773,906.50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Claveria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111,370.00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Dimasalang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963,387.00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Esperanza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559,099.00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Mandaon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4,467,300.00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Masbate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4,768,150.00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Milagros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2,885,148.00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Mobo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3,797,929.00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Monreal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96,792.50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Palanas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2,792,773.85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Pio V. Corpuz (Limbuhan)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924,449.00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Placer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2,009,235.85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Jacinto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139,348.00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Uson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902,113.64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Sorsogon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6,969,702.59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42,905,744.30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51,456,646.89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PLGU Sorsogon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2,987,825.61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2,987,825.61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Barcelona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309,998.44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2,858,707.64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Bulusan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1,437,383.48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Casiguran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2,788,216.72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Castilla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10,147,169.62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Donsol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3,499,002.24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Gubat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6,193,980.00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Irosin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3,434,796.88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Juban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1,664,532.92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Magallanes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Matnog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2,769,200.00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3,065,400.00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496,162.08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2,996,162.08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Prieto Diaz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325,402.32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Magdalena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Sorsogon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9,428,068.94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REGION VI</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13,157,288.00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154,791,105.37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Aklan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1,304,340.00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27,856,635.70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Kalibo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7,057,750.00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Madalag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6,313,063.50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New Washington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365,000.00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Buruanga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3,301,993.90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Makato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1,835,331.30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Nabas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8,983,497.00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Antique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2,070,408.00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32,883,110.00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Anini-y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72,000.00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72,000.00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Hamtic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Remigio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Tobias Fornier (Dao)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126,000.00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126,000.00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Valderrama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133,920.00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Barbaza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Bugasong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10,585,800.00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Culasi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3,828,640.00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Libertad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Pandan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591,908.00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14,589,092.00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Patnongon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362,500.00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Sebaste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108,000.00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2,645,158.00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Capiz</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2,088,000.00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34,946,423.67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Cuartero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1,580,000.00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Dumarao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2,118,250.00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Jamindan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7,674,600.00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Ma-ayon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15,679,273.67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Mambusao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288,000.00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Panay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Panitan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1,931,650.00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Sapi-an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5,314,650.00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Guimaras</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628,200.00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21,551,006.00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7,979,580.00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Lorenzo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107,640.00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Jordan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148,680.00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13,299,986.00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Sibunag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163,800.00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163,800.00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Iloilo</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5,447,810.00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19,247,860.00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Alimodian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993,220.00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Calinog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318,000.00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318,000.00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Carles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9,728,000.00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511,640.00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Guimbal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Iloilo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4,935,250.00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Lambunao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Miagao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Pototan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193,200.00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Enrique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169,050.00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Joaquin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Tigbauan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48,300.00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Tubungan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551,200.00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Negros Occidental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1,618,530.00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18,306,070.00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Bacolod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Cauayan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1,738,450.00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Himamaylan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119,880.00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15,499,530.00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Ilog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432,000.00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 Castellana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219,000.00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Murcia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Enrique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55,650.00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55,650.00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REGION VII</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52,411,757.23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425,611,757.23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Bohol</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9,417,534.40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9,417,534.40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PLGU Bohol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451,645.36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Alicia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278,280.00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Antequera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1,115,930.24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Baclayon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157,597.10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1,030,964.32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Calape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102,537.86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Cortes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20,746.96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Dauis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1,331,396.26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Guindulman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340,728.92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233,640.00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Loon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646,347.60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Panglao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106,926.64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Pres. Carlos P. Garcia (Pitogo)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707,391.78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1,028,969.42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21,544.92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Sevilla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1,000,242.86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Tagbilaran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211,610.62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211,610.62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Trinidad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47,079.64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Tubigon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362,520.00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Valencia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221,433.90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Cebu</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35,414,566.53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408,614,566.53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Cebu</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373,200,000.00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Alcantara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163,265.58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Alcoy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120,480.66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Alegria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278,132.98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Aloguinsan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252,634.98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Argao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563,855.76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Asturias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331,591.78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Badian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332,261.36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Balamban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454,386.10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Bantayan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1,649,957.84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Barili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390,202.44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Bogo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436,601.62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Boljoon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153,818.44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Borbon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2,527,188.30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2,527,188.30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Carcar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304,241.10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Carmen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334,817.16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Catmon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268,444.24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Cebu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752,216.11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752,216.11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Compostela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254,661.94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Consolacion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417,984.86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Cordoba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332,550.32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Daanbantayan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435,335.90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Dalaguete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399,390.98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Danao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743,619.78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Dumanjug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400,320.00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Ginatilan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236,794.84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Lapu-Lapu City (Opon)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942,840.00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Liloan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537,390.92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Madridejos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2,621,785.14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Malabuyoc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222,892.54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Mandaue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504,676.96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504,676.96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Medellin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345,670.38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Minglanilla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338,633.60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Moalboal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229,803.58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Naga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473,255.24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Oslob</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235,662.16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261,899.04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Pinamungahan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488,891.16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Poro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2,529,583.84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Ronda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215,513.74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Samboan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471,374.04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471,374.04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3,913,273.06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Francisco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3,611,463.32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Remigio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551,148.88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Fe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237,067.84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Santander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113,078.84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Sibonga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343,781.36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Sogod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262,252.82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Tabogon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411,106.72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Tabuelan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924,040.22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Talisay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257,760.00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257,760.00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Toledo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509,073.90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Tuburan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767,005.78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Tudela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558,886.38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Negros Oriental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7,579,656.30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7,579,656.30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FFFFFF" w:fill="FFFFFF"/>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Negros Oriental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237,906.78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Bindoy (Payabon)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360,360.00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360,360.00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Canlaon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3,089,469.52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Dumaguete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284,585.58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284,585.58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Guihulngan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2,670,928.36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Siaton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210,262.46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Tayasan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726,143.60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REGION VIII</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1,922,270.00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158,165,263.59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Biliran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4,830,239.47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Naval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3,742,239.47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Culaba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1,088,000.00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Eastern Samar</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12,900.00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17,945,351.69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Arteche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1,790,333.00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Borongan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7,133,204.39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Can-Avid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1,616,738.50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Jipapad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12,900.00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141,700.00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Oras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1,252,729.80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Julian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178,340.00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Balangiga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674,444.00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Balangkayan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134,310.00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Guiuan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229,390.00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Hernani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62,525.00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Llorente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2,594,817.00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Mercedes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1,125,000.00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Quinapondan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770,000.00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Salcedo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241,820.00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Leyte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148,370.00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77,945,939.43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Palo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18,657,997.50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1,622,925.00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Tacloban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43,412.39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Tolosa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6,000,000.00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Barugo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1,284,918.00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Burauen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260,770.32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Carigara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5,302,125.00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Dagami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839,077.40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Dulag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8,377,983.85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Jaro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383,460.00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MacArthur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3,565,190.00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Mayorga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3,058,055.00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Pastrana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1,368,738.79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Tunga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45,380.00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273,620.79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Leyte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873,000.00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Tabango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1,556,499.00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Albuera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40,000.00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6,134,303.70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Matag-ob</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Baybay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3,370,456.00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Hilongos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5,342,454.98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Hindang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43,300.00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1,743,121.71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Inopacan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19,690.00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2,519,690.00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Javier (Bugho)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2,738,940.00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Mahaplag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1,229,200.00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Matalom</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1,250,000.00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Northern Samar</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15,000.00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10,118,548.16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Bobon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15,000.00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2,652,112.73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Lavezares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299,400.00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Vicente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2,844,200.43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Mapanas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4,322,835.00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Western Samar</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1,108,500.00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34,639,504.80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Almagro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797,142.50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Gandara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792,200.00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Matuguinao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432,000.00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Pagsanghan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Jorge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1,043,985.50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Margarita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1,108,500.00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3,879,750.00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Santo Nino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236,000.00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Tagapul-an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529,500.00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Tarangnan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5,431,520.80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Calbiga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6,977,006.00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Catbalogan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10,558,900.00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Sebastian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1,117,500.00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Rita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2,544,000.00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Southern Leyte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637,500.00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12,685,680.04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Limasawa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468,000.00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Maasin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2,964,860.00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Malitbog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2,401,740.60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Padre Burgos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550,000.00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Libagon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2,275,000.00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Liloan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87,500.00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2,107,090.28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Silago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1,418,989.16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REGION IX</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22,105,080.00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Zamboanga del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4,338,960.00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Bacungan (Leon T. Postigo)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154,440.00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Dapitan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485,680.00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Dipolog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770,120.00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Jose Dalman (Ponot)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161,200.00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Kalawit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96,480.00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Katipunan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268,320.00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 Libertad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49,920.00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Manukan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215,280.00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Mutia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74,880.00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PINAN (NEW PINAN)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119,080.00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Polanco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231,920.00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Pres. Manuel A. Roxas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231,920.00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Rizal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82,680.00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Salug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189,800.00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SERGIO OSMENA SR.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177,840.00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Sibuco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407,680.00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Sindangan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405,360.00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Sirawai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117,360.00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Tampilisan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99,000.00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Zamboanga del Sur</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13,363,000.00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Bayog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232,200.00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Dimataling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208,080.00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Dinas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241,920.00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Dumalinao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319,800.00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Dumingag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474,240.00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Guipos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206,960.00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Josefina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118,040.00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Kumalarang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196,920.00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Lakewood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140,760.00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Lapuyan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188,640.00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Mahayag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204,360.00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Margosatubig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261,720.00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Molave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207,480.00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Pitogo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187,200.00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132,840.00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Pablo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260,520.00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Tabina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173,160.00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Tambulig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361,400.00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Tigbao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145,080.00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Vincenzo A. Sagun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164,160.00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Zamboanga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8,937,520.00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Zamboanga Sibugay</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3,032,560.00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Alicia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220,680.00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Buug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224,280.00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Ipil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660,400.00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Mabuhay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75,000.00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Malangas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204,480.00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Olutanga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205,920.00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Payao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194,040.00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Roseller Lim</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267,120.00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Talusan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183,600.00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Titay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303,840.00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Tungawan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257,400.00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Basilan (Isabela City)</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1,370,560.00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Isabela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1,370,560.00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REGION X</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11,993,453.56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11,993,453.56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Bukidnon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1,547,360.00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1,547,360.00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Libona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Talakag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Lantapan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Fernando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Dangcagan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Kadingilan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Kibawe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Kalilangan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Camiguin</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921,975.00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921,975.00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Mahinog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Mambajao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Catarman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Guinsiliban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Sagay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Lanao del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3,258,676.50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3,258,676.50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Iligan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164,186.50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164,186.50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Bacolod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Baloi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Baroy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Kauswagan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Kolambugan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Linamon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Matungao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Tagoloan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Tubod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Kapatagan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Munai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Nunungan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Pantao Ragat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Sapad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201,465.00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Tangcal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Misamis Occidental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2,733,540.00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2,733,540.00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Aloran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Baliangao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Calamba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Concepcion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Jimenez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Lopez Jaena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Plaridel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Sapang Dalaga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Bonifacio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Clarin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Don Victoriano Chiongbian (Don Mariano Marcos)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Sinacaban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Tangub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Tudela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Misamis Oriental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3,531,902.06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3,531,902.06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Cagayan De Oro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99,387.06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99,387.06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Balingasag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184,395.00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Binuangan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Kinoguitan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Lagonglong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Magsaysay (Linugos)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Medina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Salay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Sugbongcogon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Alubijid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Claveria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Gitagum</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Initao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Jasaan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Naawan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Tagoloan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235,350.00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REGION XI</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38,937,709.69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318,825,847.69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Davao de Oro</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22,458,668.66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Compostela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2,076,830.00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Laak (San Vicente)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2,587,748.53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Mabini (Doña Alicia)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414,206.65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Maco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593,966.82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Maragusan (San Mariano)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746,364.71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Mawab</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2,246,606.00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Monkayo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1,148,283.89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Montevista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7,944,505.80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Nabunturan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2,752,823.32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New Bataan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579,492.94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Pantukan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1,367,840.00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Davao del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12,081,315.80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Asuncion (Saug)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620,715.42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Braulio E. Dujali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925,523.95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Carmen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520,830.18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Island Garden City of Samal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1,086,846.54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Kapalong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807,009.32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New Corella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549,368.82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Panabo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813,959.85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414,206.65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Santo Tomas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667,487.08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Tagum</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849,024.54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Talaingod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4,826,343.45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Davao del Sur</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12,515,549.44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238,822,157.44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Bansalan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565,619.99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Davao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7,996,959.09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234,303,567.09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Digos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916,803.81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Kiblawan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1,036,420.00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Magsaysay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681,816.30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Malalag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600,104.18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Matanao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717,826.07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Davao Oriental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41,959,002.25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Baganga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6,256,110.16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Banaybanay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2,466,800.00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Boston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898,400.00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Caraga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2,438,800.00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Cateel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Governor Generoso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2,835,200.00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Lupon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3,527,600.00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2,740,000.00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Mati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13,856,492.09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1,792,400.00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Tarragona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1,947,200.00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Davao Occidental</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3,504,703.54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Malita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2,447,188.38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Maria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1,057,515.16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lastRenderedPageBreak/>
              <w:t>REGION XII</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28,694,563.00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North Cotabato</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4,607,900.00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Alamada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270,600.00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Aleosan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Arakan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270,600.00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Kidapawan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225,500.00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Libungan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Magpet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545,600.00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Makilala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545,600.00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Midsayap</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Pigkawayan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Pikit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550,000.00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Sarangani</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4,219,600.00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Kiamba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Maasim</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Maitum</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Alabel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Malapatan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Malungon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602,800.00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South Cotabato</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11,160,363.00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South Cotabato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939,950.00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Koronadal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989,350.00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Lake Sebu</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669,350.00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Norala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939,950.00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Polomolok</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669,350.00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Santo Niño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804,650.00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Surallah</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939,950.00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Tampakan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939,950.00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Tantangan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1,058,563.00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T'boli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669,350.00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Tupi</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939,950.00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Sultan Kudarat</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7,681,200.00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Columbio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Isulan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Lambayong (Mariano Marcos)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Lutayan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President Quirino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Tacurong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917,300.00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Bagumbayan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Esperanza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Kalamansig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Lebak</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Palimbang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r>
      <w:tr w:rsidR="00DD7CB7" w:rsidRPr="00DD7CB7" w:rsidTr="00DD7CB7">
        <w:trPr>
          <w:trHeight w:val="20"/>
        </w:trPr>
        <w:tc>
          <w:tcPr>
            <w:tcW w:w="82" w:type="pct"/>
            <w:tcBorders>
              <w:top w:val="nil"/>
              <w:left w:val="single" w:sz="4" w:space="0" w:color="000000"/>
              <w:bottom w:val="nil"/>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Sen. Ninoy Aquino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614,900.00 </w:t>
            </w:r>
          </w:p>
        </w:tc>
      </w:tr>
      <w:tr w:rsidR="00DD7CB7" w:rsidRPr="00DD7CB7" w:rsidTr="00DD7CB7">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Cotabato City</w:t>
            </w:r>
          </w:p>
        </w:tc>
        <w:tc>
          <w:tcPr>
            <w:tcW w:w="700" w:type="pct"/>
            <w:tcBorders>
              <w:top w:val="nil"/>
              <w:left w:val="nil"/>
              <w:bottom w:val="single" w:sz="4" w:space="0" w:color="000000"/>
              <w:right w:val="single" w:sz="4" w:space="0" w:color="000000"/>
            </w:tcBorders>
            <w:shd w:val="clear" w:color="595959" w:fill="595959"/>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595959" w:fill="595959"/>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1,025,500.00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CARAGA</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18,569,414.60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568,473,698.74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590,008,713.34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Agusan del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5,090,173.50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181,894,700.36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186,984,873.86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PLGU Agusan Del Norte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19,350,000.00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Buenavista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26,087,504.50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Butuan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92,161,564.50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Cabadbaran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21,135,150.00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Jabonga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9,781,214.00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Kitcharao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5,395,132.60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5,395,132.60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Las Nieves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1,307,070.48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Magallanes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47,820.78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Nasipit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18,315.00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330,326.00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Remedios T. Romualdez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6,771,501.00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Tubay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4,617,590.00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Agusan del Sur</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120,633,236.07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Bayugan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65,868,000.00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Bunawan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338,000.00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Loreto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23,402,400.00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Prosperidad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2,489,009.00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Josefa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2,937,108.00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Sibagat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25,598,719.07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Dinagat Island</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1,919,730.00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Tubajon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1,919,730.00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Surigao del Norte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10,802,687.00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106,387,565.49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Alegria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5,911,960.00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Bacuag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3,394,042.60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Burgos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3,146,226.00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Claver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17,618,940.00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Del Carmen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4,298,900.00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General Luna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893,642.09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Gigaquit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3,518,800.00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Mainit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2,815,624.00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Malimono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10,013,022.70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5,291,175.00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Placer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Benito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5,742,232.84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4,359,936.00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Monica (Sapao)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9,305,975.00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Sison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5,761,481.12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Socorro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12,250,195.14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Surigao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7,100,000.00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Tagana-an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2,949,600.00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Tubod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815,813.00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815,813.00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Surigao del Sur</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174,083,307.92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Barobo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22,000,000.00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Bayabas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4,610,447.00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Bislig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22,500,000.00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Cagwait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6,973,033.00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xml:space="preserve"> Carmen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12,894,992.00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Carrascal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6,166,496.00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Cortes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8,900,000.00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Hinatuan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8,982,270.00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Lanuza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7,690,346.00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Lianga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185,000.00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Lingig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14,150,811.58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Madrid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7,690,823.65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Marihatag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9,569,174.64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Agustin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2,053,134.54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Miguel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13,566,825.00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Tagbina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14,890,515.00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Tago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5,682,724.96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Tandag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5,576,714.55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CAR</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51,736,135.24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8,989,447.00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211,942,793.09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Abra</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15,585,391.42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39,000.00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42,610,643.02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Bangued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1,930,576.52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4,634,192.52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Boliney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757,128.24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Bucay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1,096,125.28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Bucloc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247,581.60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Daguioman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153,243.50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Danglas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748,229.32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Dolores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1,548,002.80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 Paz</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314,661.24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2,592,161.24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Lacub</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963,903.38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Lagangilang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3,796,461.50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Lagayan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39,000.00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1,190,232.00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Langiden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1,357,012.87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Licuan-Baay (Licuan)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1,495,492.88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Luba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128,002.84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Malibcong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739,652.20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Manabo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1,726,348.90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Penarrubia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1,707,131.34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Pidigan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1,687,122.88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Pilar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1,990,214.33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Sallapadan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1,213,376.40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Isidro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766,938.00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Juan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1,369,219.06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 Quintin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825,347.42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Tayum</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1,286,287.40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Tineg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1,122,241.06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Tubo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1,338,620.46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Villaviciosa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6,130,373.60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Apayao</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13,469,800.16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Calanasan (Bayag)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2,372,249.16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Conner</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2,310,264.36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Flora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3,062,798.00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Kabugao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1,142,364.00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Luna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2,304,226.44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Pudtol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306,475.20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Santa Marcela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1,971,423.00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Benguet</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13,984,157.94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8,950,447.00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88,955,267.94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Atok</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546,004.54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Baguio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4,986,125.56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8,739,800.00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45,308,325.56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Bakun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986,294.50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Bokod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1,045,297.00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Buguias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76,000.00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1,712,367.38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Itogon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134,647.00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4,225,467.70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Kabayan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10,875,890.56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Kapangan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5,555,632.58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Kibungan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3,039,906.00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 Trinidad</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2,227,734.22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4,070,694.22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Mankayan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2,441,594.00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Sablan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1,275,696.50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Tuba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6,939,221.00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Tublay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196,836.40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932,876.40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Ifugao</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6,569,667.54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38,275,073.00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Aguinaldo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1,384,012.16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Alfonso Lista (Potia)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8,607,200.00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Asipulo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4,320,846.20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Banaue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4,310,085.00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Hingyon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1,801,643.18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Hungduan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5,419,022.80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Kiangan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3,882,143.00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Lagawe</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3,298,232.02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Lamut</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1,989,850.96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Mayoyao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xml:space="preserve">794,227.68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Tinoc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2,467,810.00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Kalinga</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8,180,703.48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20,812,400.27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Balbalan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185,635.32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1,405,212.83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Lubuagan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2,251,652.90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Pasil</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1,412,113.56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Pinukpuk</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3,032,728.96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Tanudan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1,413,428.70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Tinglayan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2,663,823.48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Rizal (Liwan)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2,445,570.00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City of Tabuk</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1,556,417.76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6,187,869.84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Mountain Province</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7,819,608.70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Barlig</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598,501.76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Bontoc</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274,240.92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Natonin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293,573.60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Paracelis</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1,558,235.40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Bauko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163,980.00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Besao</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2,011,657.26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Sabangan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756,183.20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Sagada</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1,560,006.00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Tadian</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603,230.56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BARMM</w:t>
            </w:r>
          </w:p>
        </w:tc>
        <w:tc>
          <w:tcPr>
            <w:tcW w:w="700"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222,000.00 </w:t>
            </w:r>
          </w:p>
        </w:tc>
      </w:tr>
      <w:tr w:rsidR="00DD7CB7" w:rsidRPr="00DD7CB7" w:rsidTr="00DD7CB7">
        <w:trPr>
          <w:trHeight w:val="20"/>
        </w:trPr>
        <w:tc>
          <w:tcPr>
            <w:tcW w:w="13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CB7" w:rsidRPr="00DD7CB7" w:rsidRDefault="00DD7CB7" w:rsidP="00DD7CB7">
            <w:pPr>
              <w:spacing w:after="0" w:line="240" w:lineRule="auto"/>
              <w:ind w:right="57"/>
              <w:contextualSpacing/>
              <w:rPr>
                <w:rFonts w:ascii="Arial Narrow" w:hAnsi="Arial Narrow"/>
                <w:b/>
                <w:bCs/>
                <w:color w:val="000000"/>
                <w:sz w:val="20"/>
                <w:szCs w:val="20"/>
              </w:rPr>
            </w:pPr>
            <w:r w:rsidRPr="00DD7CB7">
              <w:rPr>
                <w:rFonts w:ascii="Arial Narrow" w:hAnsi="Arial Narrow"/>
                <w:b/>
                <w:bCs/>
                <w:color w:val="000000"/>
                <w:sz w:val="20"/>
                <w:szCs w:val="20"/>
              </w:rPr>
              <w:t>Lanao del Sur</w:t>
            </w:r>
          </w:p>
        </w:tc>
        <w:tc>
          <w:tcPr>
            <w:tcW w:w="700"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noWrap/>
            <w:vAlign w:val="bottom"/>
            <w:hideMark/>
          </w:tcPr>
          <w:p w:rsidR="00DD7CB7" w:rsidRPr="00DD7CB7" w:rsidRDefault="00DD7CB7" w:rsidP="00DD7CB7">
            <w:pPr>
              <w:spacing w:after="0" w:line="240" w:lineRule="auto"/>
              <w:ind w:right="57"/>
              <w:contextualSpacing/>
              <w:jc w:val="right"/>
              <w:rPr>
                <w:rFonts w:ascii="Arial Narrow" w:hAnsi="Arial Narrow"/>
                <w:b/>
                <w:bCs/>
                <w:color w:val="000000"/>
                <w:sz w:val="20"/>
                <w:szCs w:val="20"/>
              </w:rPr>
            </w:pPr>
            <w:r w:rsidRPr="00DD7CB7">
              <w:rPr>
                <w:rFonts w:ascii="Arial Narrow" w:hAnsi="Arial Narrow"/>
                <w:b/>
                <w:bCs/>
                <w:color w:val="000000"/>
                <w:sz w:val="20"/>
                <w:szCs w:val="20"/>
              </w:rPr>
              <w:t xml:space="preserve">222,000.00 </w:t>
            </w:r>
          </w:p>
        </w:tc>
      </w:tr>
      <w:tr w:rsidR="00DD7CB7" w:rsidRPr="00DD7CB7" w:rsidTr="00DD7CB7">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color w:val="000000"/>
                <w:sz w:val="20"/>
                <w:szCs w:val="20"/>
              </w:rPr>
            </w:pPr>
            <w:r w:rsidRPr="00DD7CB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DD7CB7" w:rsidRPr="00DD7CB7" w:rsidRDefault="00DD7CB7" w:rsidP="00DD7CB7">
            <w:pPr>
              <w:spacing w:after="0" w:line="240" w:lineRule="auto"/>
              <w:ind w:right="57"/>
              <w:contextualSpacing/>
              <w:rPr>
                <w:rFonts w:ascii="Arial Narrow" w:hAnsi="Arial Narrow"/>
                <w:i/>
                <w:iCs/>
                <w:color w:val="000000"/>
                <w:sz w:val="20"/>
                <w:szCs w:val="20"/>
              </w:rPr>
            </w:pPr>
            <w:r w:rsidRPr="00DD7CB7">
              <w:rPr>
                <w:rFonts w:ascii="Arial Narrow" w:hAnsi="Arial Narrow"/>
                <w:i/>
                <w:iCs/>
                <w:color w:val="000000"/>
                <w:sz w:val="20"/>
                <w:szCs w:val="20"/>
              </w:rPr>
              <w:t>Marawi City</w:t>
            </w:r>
          </w:p>
        </w:tc>
        <w:tc>
          <w:tcPr>
            <w:tcW w:w="700"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noWrap/>
            <w:vAlign w:val="bottom"/>
            <w:hideMark/>
          </w:tcPr>
          <w:p w:rsidR="00DD7CB7" w:rsidRPr="00DD7CB7" w:rsidRDefault="00DD7CB7" w:rsidP="00DD7CB7">
            <w:pPr>
              <w:spacing w:after="0" w:line="240" w:lineRule="auto"/>
              <w:ind w:right="57"/>
              <w:contextualSpacing/>
              <w:jc w:val="right"/>
              <w:rPr>
                <w:rFonts w:ascii="Arial Narrow" w:hAnsi="Arial Narrow"/>
                <w:i/>
                <w:iCs/>
                <w:color w:val="000000"/>
                <w:sz w:val="20"/>
                <w:szCs w:val="20"/>
              </w:rPr>
            </w:pPr>
            <w:r w:rsidRPr="00DD7CB7">
              <w:rPr>
                <w:rFonts w:ascii="Arial Narrow" w:hAnsi="Arial Narrow"/>
                <w:i/>
                <w:iCs/>
                <w:color w:val="000000"/>
                <w:sz w:val="20"/>
                <w:szCs w:val="20"/>
              </w:rPr>
              <w:t xml:space="preserve"> 222,000.00 </w:t>
            </w:r>
          </w:p>
        </w:tc>
      </w:tr>
    </w:tbl>
    <w:p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N</w:t>
      </w:r>
      <w:r w:rsidRPr="000B2093">
        <w:rPr>
          <w:rFonts w:ascii="Arial" w:eastAsia="Arial" w:hAnsi="Arial" w:cs="Arial"/>
          <w:i/>
          <w:sz w:val="16"/>
          <w:szCs w:val="16"/>
        </w:rPr>
        <w:t>ote: *Reflected cost of assistance under DSWD are FNIs provided and does not include other DSWD social services and Social Amelioration Program (SAP) for target beneficiaries.</w:t>
      </w:r>
    </w:p>
    <w:p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rsidR="000D3DBC" w:rsidRPr="000B2093" w:rsidRDefault="000D3DBC" w:rsidP="000B2093">
      <w:pPr>
        <w:spacing w:after="0" w:line="240" w:lineRule="auto"/>
        <w:ind w:left="426"/>
        <w:contextualSpacing/>
        <w:jc w:val="both"/>
        <w:rPr>
          <w:rFonts w:ascii="Arial" w:eastAsia="Arial" w:hAnsi="Arial" w:cs="Arial"/>
          <w:i/>
          <w:sz w:val="16"/>
          <w:szCs w:val="16"/>
        </w:rPr>
      </w:pPr>
    </w:p>
    <w:p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rsidR="00DD7CB7" w:rsidRDefault="00DD7CB7" w:rsidP="00B11CE1">
      <w:pPr>
        <w:spacing w:after="0" w:line="240" w:lineRule="auto"/>
        <w:contextualSpacing/>
        <w:rPr>
          <w:rFonts w:ascii="Arial" w:eastAsia="Arial" w:hAnsi="Arial" w:cs="Arial"/>
          <w:b/>
          <w:color w:val="002060"/>
          <w:sz w:val="28"/>
          <w:szCs w:val="28"/>
        </w:rPr>
      </w:pPr>
    </w:p>
    <w:p w:rsidR="00DD7CB7" w:rsidRDefault="00DD7CB7"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bookmarkStart w:id="1" w:name="_GoBack"/>
      <w:bookmarkEnd w:id="1"/>
      <w:r w:rsidRPr="00CF3B45">
        <w:rPr>
          <w:rFonts w:ascii="Arial" w:eastAsia="Arial" w:hAnsi="Arial" w:cs="Arial"/>
          <w:b/>
          <w:color w:val="002060"/>
          <w:sz w:val="28"/>
          <w:szCs w:val="28"/>
        </w:rPr>
        <w:t>Status of Prepositioned Resources: Stockpile and Standby Funds</w:t>
      </w:r>
    </w:p>
    <w:p w:rsidR="00CF3B45" w:rsidRPr="00CF3B45" w:rsidRDefault="00CF3B45" w:rsidP="00B11CE1">
      <w:pPr>
        <w:spacing w:after="0" w:line="240" w:lineRule="auto"/>
        <w:contextualSpacing/>
        <w:rPr>
          <w:rFonts w:ascii="Arial" w:eastAsia="Arial" w:hAnsi="Arial" w:cs="Arial"/>
          <w:b/>
          <w:color w:val="002060"/>
          <w:sz w:val="28"/>
          <w:szCs w:val="28"/>
        </w:rPr>
      </w:pPr>
    </w:p>
    <w:p w:rsidR="009702AE" w:rsidRPr="00AB683C" w:rsidRDefault="003E4C18" w:rsidP="00B11CE1">
      <w:pPr>
        <w:spacing w:after="0" w:line="240" w:lineRule="auto"/>
        <w:contextualSpacing/>
        <w:jc w:val="both"/>
        <w:rPr>
          <w:rFonts w:ascii="Arial" w:eastAsia="Arial" w:hAnsi="Arial" w:cs="Arial"/>
          <w:sz w:val="24"/>
          <w:szCs w:val="24"/>
        </w:rPr>
      </w:pPr>
      <w:r w:rsidRPr="00AB683C">
        <w:rPr>
          <w:rFonts w:ascii="Arial" w:eastAsia="Arial" w:hAnsi="Arial" w:cs="Arial"/>
          <w:sz w:val="24"/>
          <w:szCs w:val="24"/>
        </w:rPr>
        <w:t xml:space="preserve">The DSWD Central Office (CO), Field Offices (FOs), and National Resource Operations Center (NROC) have stockpiles and standby funds amounting to </w:t>
      </w:r>
      <w:r w:rsidRPr="00AB683C">
        <w:rPr>
          <w:rFonts w:ascii="Arial" w:eastAsia="Arial" w:hAnsi="Arial" w:cs="Arial"/>
          <w:b/>
          <w:sz w:val="24"/>
          <w:szCs w:val="24"/>
        </w:rPr>
        <w:t>₱</w:t>
      </w:r>
      <w:r w:rsidR="00D805E4" w:rsidRPr="00AB683C">
        <w:rPr>
          <w:rFonts w:ascii="Arial" w:eastAsia="Arial" w:hAnsi="Arial"/>
          <w:b/>
          <w:bCs/>
          <w:sz w:val="24"/>
          <w:szCs w:val="24"/>
        </w:rPr>
        <w:t xml:space="preserve">1,944,974,545.03 </w:t>
      </w:r>
      <w:r w:rsidRPr="00AB683C">
        <w:rPr>
          <w:rFonts w:ascii="Arial" w:eastAsia="Arial" w:hAnsi="Arial" w:cs="Arial"/>
          <w:sz w:val="24"/>
          <w:szCs w:val="24"/>
        </w:rPr>
        <w:t>with breakdown as follows (see Table 2):</w:t>
      </w:r>
    </w:p>
    <w:p w:rsidR="009702AE" w:rsidRPr="00AB683C" w:rsidRDefault="009702AE" w:rsidP="00B11CE1">
      <w:pPr>
        <w:spacing w:after="0" w:line="240" w:lineRule="auto"/>
        <w:contextualSpacing/>
        <w:jc w:val="both"/>
        <w:rPr>
          <w:rFonts w:ascii="Arial" w:eastAsia="Arial" w:hAnsi="Arial" w:cs="Arial"/>
          <w:sz w:val="20"/>
          <w:szCs w:val="24"/>
        </w:rPr>
      </w:pPr>
    </w:p>
    <w:p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Standby Funds</w:t>
      </w:r>
    </w:p>
    <w:p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Pr="00AB683C">
        <w:rPr>
          <w:rFonts w:ascii="Arial" w:eastAsia="Arial" w:hAnsi="Arial" w:cs="Arial"/>
          <w:b/>
          <w:sz w:val="24"/>
          <w:szCs w:val="24"/>
        </w:rPr>
        <w:t>₱</w:t>
      </w:r>
      <w:r w:rsidR="0086266B" w:rsidRPr="00AB683C">
        <w:rPr>
          <w:rFonts w:ascii="Arial" w:eastAsia="Arial" w:hAnsi="Arial" w:cs="Arial"/>
          <w:b/>
          <w:bCs/>
          <w:sz w:val="24"/>
          <w:szCs w:val="24"/>
        </w:rPr>
        <w:t xml:space="preserve">1,030,771,349.47 </w:t>
      </w:r>
      <w:r w:rsidRPr="00AB683C">
        <w:rPr>
          <w:rFonts w:ascii="Arial" w:eastAsia="Arial" w:hAnsi="Arial" w:cs="Arial"/>
          <w:b/>
          <w:sz w:val="24"/>
          <w:szCs w:val="24"/>
        </w:rPr>
        <w:t>standby funds</w:t>
      </w:r>
      <w:r w:rsidRPr="00AB683C">
        <w:rPr>
          <w:rFonts w:ascii="Arial" w:eastAsia="Arial" w:hAnsi="Arial" w:cs="Arial"/>
          <w:sz w:val="24"/>
          <w:szCs w:val="24"/>
        </w:rPr>
        <w:t xml:space="preserve"> in the CO and FOs. Of the said amount, </w:t>
      </w:r>
      <w:r w:rsidRPr="00AB683C">
        <w:rPr>
          <w:rFonts w:ascii="Arial" w:eastAsia="Arial" w:hAnsi="Arial" w:cs="Arial"/>
          <w:b/>
          <w:sz w:val="24"/>
          <w:szCs w:val="24"/>
        </w:rPr>
        <w:t xml:space="preserve">₱989,423,193.47 </w:t>
      </w:r>
      <w:r w:rsidRPr="00AB683C">
        <w:rPr>
          <w:rFonts w:ascii="Arial" w:eastAsia="Arial" w:hAnsi="Arial" w:cs="Arial"/>
          <w:sz w:val="24"/>
          <w:szCs w:val="24"/>
        </w:rPr>
        <w:t>is the available</w:t>
      </w:r>
      <w:r w:rsidRPr="00AB683C">
        <w:rPr>
          <w:rFonts w:ascii="Arial" w:eastAsia="Arial" w:hAnsi="Arial" w:cs="Arial"/>
          <w:b/>
          <w:sz w:val="24"/>
          <w:szCs w:val="24"/>
        </w:rPr>
        <w:t xml:space="preserve"> Quick Response Fund (QRF)</w:t>
      </w:r>
      <w:r w:rsidRPr="00AB683C">
        <w:rPr>
          <w:rFonts w:ascii="Arial" w:eastAsia="Arial" w:hAnsi="Arial" w:cs="Arial"/>
          <w:sz w:val="24"/>
          <w:szCs w:val="24"/>
        </w:rPr>
        <w:t xml:space="preserve"> in the CO.</w:t>
      </w:r>
    </w:p>
    <w:p w:rsidR="009702AE" w:rsidRPr="00AB683C" w:rsidRDefault="009702AE" w:rsidP="00B11CE1">
      <w:pPr>
        <w:spacing w:after="0" w:line="240" w:lineRule="auto"/>
        <w:contextualSpacing/>
        <w:jc w:val="both"/>
        <w:rPr>
          <w:rFonts w:ascii="Arial" w:eastAsia="Arial" w:hAnsi="Arial" w:cs="Arial"/>
          <w:b/>
          <w:sz w:val="20"/>
          <w:szCs w:val="24"/>
        </w:rPr>
      </w:pPr>
    </w:p>
    <w:p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Stockpiles</w:t>
      </w:r>
    </w:p>
    <w:p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00D805E4" w:rsidRPr="00AB683C">
        <w:rPr>
          <w:rFonts w:ascii="Arial" w:eastAsia="Arial" w:hAnsi="Arial"/>
          <w:b/>
          <w:bCs/>
          <w:sz w:val="24"/>
          <w:szCs w:val="24"/>
        </w:rPr>
        <w:t xml:space="preserve">366,518 </w:t>
      </w:r>
      <w:r w:rsidRPr="00AB683C">
        <w:rPr>
          <w:rFonts w:ascii="Arial" w:eastAsia="Arial" w:hAnsi="Arial" w:cs="Arial"/>
          <w:b/>
          <w:sz w:val="24"/>
          <w:szCs w:val="24"/>
        </w:rPr>
        <w:t>family food packs (FFPs)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D805E4" w:rsidRPr="00AB683C">
        <w:rPr>
          <w:rFonts w:ascii="Arial" w:eastAsia="Arial" w:hAnsi="Arial"/>
          <w:b/>
          <w:bCs/>
          <w:sz w:val="24"/>
          <w:szCs w:val="24"/>
        </w:rPr>
        <w:t>173,732,088.33</w:t>
      </w:r>
      <w:r w:rsidRPr="00AB683C">
        <w:rPr>
          <w:rFonts w:ascii="Arial" w:eastAsia="Arial" w:hAnsi="Arial" w:cs="Arial"/>
          <w:sz w:val="24"/>
          <w:szCs w:val="24"/>
        </w:rPr>
        <w:t>,</w:t>
      </w:r>
      <w:r w:rsidRPr="00AB683C">
        <w:rPr>
          <w:rFonts w:ascii="Arial" w:eastAsia="Arial" w:hAnsi="Arial" w:cs="Arial"/>
          <w:b/>
          <w:sz w:val="24"/>
          <w:szCs w:val="24"/>
        </w:rPr>
        <w:t xml:space="preserve"> other food items </w:t>
      </w:r>
      <w:r w:rsidRPr="00AB683C">
        <w:rPr>
          <w:rFonts w:ascii="Arial" w:eastAsia="Arial" w:hAnsi="Arial" w:cs="Arial"/>
          <w:sz w:val="24"/>
          <w:szCs w:val="24"/>
        </w:rPr>
        <w:t xml:space="preserve">amounting to </w:t>
      </w:r>
      <w:r w:rsidRPr="00AB683C">
        <w:rPr>
          <w:rFonts w:ascii="Arial" w:eastAsia="Arial" w:hAnsi="Arial" w:cs="Arial"/>
          <w:b/>
          <w:sz w:val="24"/>
          <w:szCs w:val="24"/>
        </w:rPr>
        <w:t>₱</w:t>
      </w:r>
      <w:r w:rsidR="00D648AD" w:rsidRPr="00AB683C">
        <w:rPr>
          <w:rFonts w:ascii="Arial" w:eastAsia="Arial" w:hAnsi="Arial"/>
          <w:b/>
          <w:bCs/>
          <w:sz w:val="24"/>
          <w:szCs w:val="24"/>
        </w:rPr>
        <w:t>267,911,057.62</w:t>
      </w:r>
      <w:r w:rsidR="00130FFE" w:rsidRPr="00AB683C">
        <w:rPr>
          <w:rFonts w:ascii="Arial" w:eastAsia="Arial" w:hAnsi="Arial"/>
          <w:b/>
          <w:bCs/>
          <w:sz w:val="24"/>
          <w:szCs w:val="24"/>
        </w:rPr>
        <w:t xml:space="preserve"> </w:t>
      </w:r>
      <w:r w:rsidRPr="00AB683C">
        <w:rPr>
          <w:rFonts w:ascii="Arial" w:eastAsia="Arial" w:hAnsi="Arial" w:cs="Arial"/>
          <w:sz w:val="24"/>
          <w:szCs w:val="24"/>
        </w:rPr>
        <w:t>and</w:t>
      </w:r>
      <w:r w:rsidRPr="00AB683C">
        <w:rPr>
          <w:rFonts w:ascii="Arial" w:eastAsia="Arial" w:hAnsi="Arial" w:cs="Arial"/>
          <w:b/>
          <w:sz w:val="24"/>
          <w:szCs w:val="24"/>
        </w:rPr>
        <w:t xml:space="preserve"> non-food items (FNIs)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04007F" w:rsidRPr="00AB683C">
        <w:rPr>
          <w:rFonts w:ascii="Arial" w:eastAsia="Arial" w:hAnsi="Arial"/>
          <w:b/>
          <w:bCs/>
          <w:sz w:val="24"/>
          <w:szCs w:val="24"/>
        </w:rPr>
        <w:t xml:space="preserve">472,560,049.61 </w:t>
      </w:r>
      <w:r w:rsidRPr="00AB683C">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6" w:type="pct"/>
        <w:tblInd w:w="418" w:type="dxa"/>
        <w:tblCellMar>
          <w:left w:w="0" w:type="dxa"/>
          <w:right w:w="0" w:type="dxa"/>
        </w:tblCellMar>
        <w:tblLook w:val="04A0" w:firstRow="1" w:lastRow="0" w:firstColumn="1" w:lastColumn="0" w:noHBand="0" w:noVBand="1"/>
      </w:tblPr>
      <w:tblGrid>
        <w:gridCol w:w="1535"/>
        <w:gridCol w:w="1424"/>
        <w:gridCol w:w="986"/>
        <w:gridCol w:w="1288"/>
        <w:gridCol w:w="1296"/>
        <w:gridCol w:w="1288"/>
        <w:gridCol w:w="1542"/>
      </w:tblGrid>
      <w:tr w:rsidR="00B86FF9" w:rsidRPr="001E11FA" w:rsidTr="001E11FA">
        <w:trPr>
          <w:trHeight w:val="20"/>
          <w:tblHeader/>
        </w:trPr>
        <w:tc>
          <w:tcPr>
            <w:tcW w:w="832" w:type="pct"/>
            <w:vMerge w:val="restart"/>
            <w:tcBorders>
              <w:top w:val="single" w:sz="6" w:space="0" w:color="000000"/>
              <w:left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REGION / OFFICE</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STANDBY FUNDS</w:t>
            </w:r>
          </w:p>
        </w:tc>
        <w:tc>
          <w:tcPr>
            <w:tcW w:w="121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FAMILY FOOD PACKS</w:t>
            </w:r>
          </w:p>
        </w:tc>
        <w:tc>
          <w:tcPr>
            <w:tcW w:w="71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OTHER FOOD ITEMS</w:t>
            </w:r>
          </w:p>
        </w:tc>
        <w:tc>
          <w:tcPr>
            <w:tcW w:w="64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NON-FOOD RELIEF ITEMS</w:t>
            </w:r>
          </w:p>
        </w:tc>
        <w:tc>
          <w:tcPr>
            <w:tcW w:w="83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STANDBY FUNDS &amp; STOCKPILE</w:t>
            </w:r>
          </w:p>
        </w:tc>
      </w:tr>
      <w:tr w:rsidR="00B86FF9" w:rsidRPr="001E11FA" w:rsidTr="001E11FA">
        <w:trPr>
          <w:trHeight w:val="20"/>
          <w:tblHeader/>
        </w:trPr>
        <w:tc>
          <w:tcPr>
            <w:tcW w:w="832" w:type="pct"/>
            <w:vMerge/>
            <w:tcBorders>
              <w:left w:val="single" w:sz="6" w:space="0" w:color="000000"/>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iCs/>
                <w:sz w:val="20"/>
                <w:szCs w:val="20"/>
              </w:rPr>
            </w:pPr>
          </w:p>
        </w:tc>
        <w:tc>
          <w:tcPr>
            <w:tcW w:w="5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QUANTITY</w:t>
            </w:r>
          </w:p>
        </w:tc>
        <w:tc>
          <w:tcPr>
            <w:tcW w:w="68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COST</w:t>
            </w:r>
          </w:p>
        </w:tc>
        <w:tc>
          <w:tcPr>
            <w:tcW w:w="71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64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83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r>
      <w:tr w:rsidR="00D805E4" w:rsidRPr="001E11FA" w:rsidTr="001E11FA">
        <w:trPr>
          <w:trHeight w:val="20"/>
        </w:trPr>
        <w:tc>
          <w:tcPr>
            <w:tcW w:w="8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hAnsi="Arial Narrow"/>
                <w:b/>
                <w:bCs/>
                <w:sz w:val="20"/>
                <w:szCs w:val="20"/>
              </w:rPr>
              <w:t>1,030,771,349.47</w:t>
            </w:r>
          </w:p>
        </w:tc>
        <w:tc>
          <w:tcPr>
            <w:tcW w:w="52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366,518</w:t>
            </w:r>
          </w:p>
        </w:tc>
        <w:tc>
          <w:tcPr>
            <w:tcW w:w="689"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173,732,088.33</w:t>
            </w:r>
          </w:p>
        </w:tc>
        <w:tc>
          <w:tcPr>
            <w:tcW w:w="71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267,911,057.62</w:t>
            </w:r>
          </w:p>
        </w:tc>
        <w:tc>
          <w:tcPr>
            <w:tcW w:w="64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472,560,049.61</w:t>
            </w:r>
          </w:p>
        </w:tc>
        <w:tc>
          <w:tcPr>
            <w:tcW w:w="83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1,944,974,545.03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Central Office</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NROC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33,466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13,987,020.00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54,003,221.01</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262,376,574.14</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330,366,815.15</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VDRC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15,332</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7,863,156.40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19,997,564.96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4,882,081.75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32,742,803.11</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lastRenderedPageBreak/>
              <w:t>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3,000,455.00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21,925</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10,563,463.48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2,721,130.00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39,617,593.15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55,902,641.63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2,700,138.89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19,614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8,217,624.94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10,680,333.55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27,108,496.33</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2,181,900.00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5,726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2,530,026.57</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2,090,240.00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12,312,565.52</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CALABARZON</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24,348,382.00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7,444,130.00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5,100,261.58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39,892,773.58</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MIMAROPA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2,900,689.19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16,663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7,498,350.00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5,314,545.00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4,732,376.25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20,445,960.44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3,001,050.00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13,303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5,952,619.70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5,299,355.17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24,980,832.90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39,233,857.77</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3,000,851.68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12,970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6,259,270.00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49,114,308.77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6,853,499.39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65,227,929.84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3,000,015.14</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20,958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8,361,822.84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20,220,564.82</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78,097.00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31,660,499.80</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3,003,550.00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3,521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1,750,043.61</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4,392,495.90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19,402,680.38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28,548,769.89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31,428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17,159,688.00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8,782,570.00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14,357,924.59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43,300,182.59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351,724.42</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59,279</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33,476,972.82</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33,477,009.46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19,741,365.19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87,047,071.89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3,000,001.00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18,964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7,019,524.60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6,309,958.90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23,839,069.26</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40,168,553.76</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207,701.68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15,010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8,255,500.00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10,289,125.49</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12,876,448.72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31,628,775.89</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CARAGA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6,191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2,125,410.18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6,391,006.08</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3,258,445.70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14,774,861.96</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NCR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3,000,079.00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6,304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2,635,680.60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9,816,877.35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6,667,214.89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22,119,851.84</w:t>
            </w:r>
          </w:p>
        </w:tc>
      </w:tr>
      <w:tr w:rsidR="00D805E4" w:rsidRPr="001E11FA"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12,736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5,727,532.59</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11,566,621.16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12,774,786.82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33,068,940.57</w:t>
            </w:r>
          </w:p>
        </w:tc>
      </w:tr>
    </w:tbl>
    <w:p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Note: The Inventory Summary is as of 1</w:t>
      </w:r>
      <w:r w:rsidR="0086266B">
        <w:rPr>
          <w:rFonts w:ascii="Arial" w:eastAsia="Arial" w:hAnsi="Arial" w:cs="Arial"/>
          <w:i/>
          <w:sz w:val="16"/>
          <w:szCs w:val="16"/>
          <w:lang w:val="en-US"/>
        </w:rPr>
        <w:t>9</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rsidR="008C15CD" w:rsidRDefault="008C15CD"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0B209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21</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B86FF9"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0B209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21</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A8767E"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deployed</w:t>
            </w:r>
            <w:r w:rsidRPr="00146DC8">
              <w:rPr>
                <w:rFonts w:ascii="Arial" w:eastAsia="Arial" w:hAnsi="Arial" w:cs="Arial"/>
                <w:b/>
                <w:sz w:val="20"/>
                <w:szCs w:val="19"/>
              </w:rPr>
              <w:t xml:space="preserve"> 3</w:t>
            </w:r>
            <w:r w:rsidR="00A8767E" w:rsidRPr="00146DC8">
              <w:rPr>
                <w:rFonts w:ascii="Arial" w:eastAsia="Arial" w:hAnsi="Arial" w:cs="Arial"/>
                <w:b/>
                <w:sz w:val="20"/>
                <w:szCs w:val="19"/>
              </w:rPr>
              <w:t>5</w:t>
            </w:r>
            <w:r w:rsidRPr="00146DC8">
              <w:rPr>
                <w:rFonts w:ascii="Arial" w:eastAsia="Arial" w:hAnsi="Arial" w:cs="Arial"/>
                <w:b/>
                <w:sz w:val="20"/>
                <w:szCs w:val="19"/>
              </w:rPr>
              <w:t xml:space="preserve"> staff</w:t>
            </w:r>
            <w:r w:rsidRPr="00146DC8">
              <w:rPr>
                <w:rFonts w:ascii="Arial" w:eastAsia="Arial" w:hAnsi="Arial" w:cs="Arial"/>
                <w:sz w:val="20"/>
                <w:szCs w:val="19"/>
              </w:rPr>
              <w:t xml:space="preserve"> on 1</w:t>
            </w:r>
            <w:r w:rsidR="00A8767E" w:rsidRPr="00146DC8">
              <w:rPr>
                <w:rFonts w:ascii="Arial" w:eastAsia="Arial" w:hAnsi="Arial" w:cs="Arial"/>
                <w:sz w:val="20"/>
                <w:szCs w:val="19"/>
              </w:rPr>
              <w:t>9</w:t>
            </w:r>
            <w:r w:rsidRPr="00146DC8">
              <w:rPr>
                <w:rFonts w:ascii="Arial" w:eastAsia="Arial" w:hAnsi="Arial" w:cs="Arial"/>
                <w:sz w:val="20"/>
                <w:szCs w:val="19"/>
              </w:rPr>
              <w:t xml:space="preserve"> June 2020 for food and non-food item (FNFI) augmentation to LGUs and other partners.</w:t>
            </w:r>
          </w:p>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146DC8" w:rsidRPr="00146DC8" w:rsidTr="0071152D">
              <w:trPr>
                <w:trHeight w:val="20"/>
                <w:tblHeader/>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146DC8" w:rsidRDefault="0071152D" w:rsidP="00B11CE1">
                  <w:pPr>
                    <w:spacing w:after="0" w:line="240" w:lineRule="auto"/>
                    <w:contextualSpacing/>
                    <w:jc w:val="center"/>
                    <w:rPr>
                      <w:rFonts w:ascii="Arial Narrow" w:eastAsia="Arial" w:hAnsi="Arial Narrow" w:cs="Arial"/>
                      <w:b/>
                      <w:sz w:val="18"/>
                      <w:szCs w:val="18"/>
                    </w:rPr>
                  </w:pPr>
                  <w:r>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Total</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42,100,000.00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Las Piñas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pStyle w:val="NoSpacing"/>
                    <w:widowControl w:val="0"/>
                    <w:contextualSpacing/>
                    <w:jc w:val="right"/>
                    <w:rPr>
                      <w:rFonts w:ascii="Arial Narrow" w:eastAsia="Arial" w:hAnsi="Arial Narrow" w:cs="Arial"/>
                      <w:sz w:val="18"/>
                      <w:szCs w:val="18"/>
                      <w:lang w:val="en-PH"/>
                    </w:rPr>
                  </w:pPr>
                  <w:r w:rsidRPr="00146DC8">
                    <w:rPr>
                      <w:rFonts w:ascii="Arial Narrow" w:eastAsia="Arial" w:hAnsi="Arial Narrow" w:cs="Arial"/>
                      <w:sz w:val="18"/>
                      <w:szCs w:val="18"/>
                      <w:lang w:val="en-PH"/>
                    </w:rPr>
                    <w:t>14,625,000.00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36,507,500.00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6,250,000.00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28,392,500.00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37,442,500.00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11,915,000.00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lastRenderedPageBreak/>
                    <w:t>Pasay</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20,722,500.00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6,500,000.00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58,850,000.00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146DC8"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146DC8"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7,500,000.00</w:t>
                  </w:r>
                </w:p>
              </w:tc>
            </w:tr>
            <w:tr w:rsidR="00146DC8" w:rsidRPr="00146DC8" w:rsidTr="0071152D">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25,485,000.00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146DC8" w:rsidRDefault="003E4C18" w:rsidP="00B11CE1">
                  <w:pPr>
                    <w:spacing w:after="0" w:line="240" w:lineRule="auto"/>
                    <w:contextualSpacing/>
                    <w:rPr>
                      <w:rFonts w:ascii="Arial Narrow" w:eastAsia="Arial" w:hAnsi="Arial Narrow" w:cs="Arial"/>
                      <w:sz w:val="18"/>
                      <w:szCs w:val="18"/>
                    </w:rPr>
                  </w:pPr>
                  <w:r w:rsidRPr="00146DC8">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center"/>
                    <w:rPr>
                      <w:rFonts w:ascii="Arial Narrow" w:eastAsia="Arial" w:hAnsi="Arial Narrow" w:cs="Arial"/>
                      <w:sz w:val="18"/>
                      <w:szCs w:val="18"/>
                    </w:rPr>
                  </w:pPr>
                  <w:r w:rsidRPr="00146DC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146DC8" w:rsidRDefault="003E4C18" w:rsidP="00B11CE1">
                  <w:pPr>
                    <w:spacing w:after="0" w:line="240" w:lineRule="auto"/>
                    <w:contextualSpacing/>
                    <w:jc w:val="right"/>
                    <w:rPr>
                      <w:rFonts w:ascii="Arial Narrow" w:eastAsia="Arial" w:hAnsi="Arial Narrow" w:cs="Arial"/>
                      <w:sz w:val="18"/>
                      <w:szCs w:val="18"/>
                    </w:rPr>
                  </w:pPr>
                  <w:r w:rsidRPr="00146DC8">
                    <w:rPr>
                      <w:rFonts w:ascii="Arial Narrow" w:eastAsia="Arial" w:hAnsi="Arial Narrow" w:cs="Arial"/>
                      <w:sz w:val="18"/>
                      <w:szCs w:val="18"/>
                    </w:rPr>
                    <w:t>69,120,000.00</w:t>
                  </w:r>
                </w:p>
              </w:tc>
            </w:tr>
            <w:tr w:rsidR="00146DC8" w:rsidRPr="00146DC8" w:rsidTr="0071152D">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center"/>
                    <w:rPr>
                      <w:rFonts w:ascii="Arial Narrow" w:eastAsia="Arial" w:hAnsi="Arial Narrow" w:cs="Arial"/>
                      <w:b/>
                      <w:sz w:val="18"/>
                      <w:szCs w:val="18"/>
                    </w:rPr>
                  </w:pPr>
                  <w:r w:rsidRPr="00146DC8">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146DC8" w:rsidRDefault="003E4C18" w:rsidP="00B11CE1">
                  <w:pPr>
                    <w:spacing w:after="0" w:line="240" w:lineRule="auto"/>
                    <w:contextualSpacing/>
                    <w:jc w:val="right"/>
                    <w:rPr>
                      <w:rFonts w:ascii="Arial Narrow" w:eastAsia="Arial" w:hAnsi="Arial Narrow" w:cs="Arial"/>
                      <w:b/>
                      <w:sz w:val="18"/>
                      <w:szCs w:val="18"/>
                    </w:rPr>
                  </w:pPr>
                  <w:r w:rsidRPr="00146DC8">
                    <w:rPr>
                      <w:rFonts w:ascii="Arial Narrow" w:eastAsia="Arial" w:hAnsi="Arial Narrow" w:cs="Arial"/>
                      <w:b/>
                      <w:sz w:val="18"/>
                      <w:szCs w:val="18"/>
                    </w:rPr>
                    <w:t>365,410,000.00</w:t>
                  </w:r>
                </w:p>
              </w:tc>
            </w:tr>
          </w:tbl>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rsidR="009702AE" w:rsidRPr="00146DC8"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46DC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725D3" w:rsidRDefault="000B2093" w:rsidP="00DF0E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21</w:t>
            </w:r>
            <w:r w:rsidR="00DF0E05" w:rsidRPr="008725D3">
              <w:rPr>
                <w:rFonts w:ascii="Arial" w:eastAsia="Arial" w:hAnsi="Arial" w:cs="Arial"/>
                <w:sz w:val="20"/>
                <w:szCs w:val="19"/>
              </w:rPr>
              <w:t xml:space="preserve"> </w:t>
            </w:r>
            <w:r w:rsidR="003E4C18" w:rsidRPr="008725D3">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E05" w:rsidRPr="008725D3" w:rsidRDefault="00DF0E05" w:rsidP="00B86FF9">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 xml:space="preserve">Delivery of </w:t>
            </w:r>
            <w:r w:rsidR="00B86FF9" w:rsidRPr="008725D3">
              <w:rPr>
                <w:rFonts w:ascii="Arial" w:eastAsia="Arial" w:hAnsi="Arial" w:cs="Arial"/>
                <w:sz w:val="20"/>
                <w:szCs w:val="19"/>
              </w:rPr>
              <w:t xml:space="preserve">FFPs </w:t>
            </w:r>
            <w:r w:rsidRPr="008725D3">
              <w:rPr>
                <w:rFonts w:ascii="Arial" w:eastAsia="Arial" w:hAnsi="Arial" w:cs="Arial"/>
                <w:sz w:val="20"/>
                <w:szCs w:val="19"/>
              </w:rPr>
              <w:t>and raw materials to SWAD Abra and Kalinga.</w:t>
            </w:r>
          </w:p>
          <w:p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The Operations Center is on RED ALERT in accordance to the alert level status of Cordillera Regional Disaster Risk Reduction and Management Council (CRDRRMC).</w:t>
            </w:r>
          </w:p>
          <w:p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Monitored the stockpile in the provinces and facilitated the processing of RIS.</w:t>
            </w:r>
          </w:p>
          <w:p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Coordinated with SWAD staff in consolidating provincial updates and reports</w:t>
            </w:r>
          </w:p>
          <w:p w:rsidR="009702AE" w:rsidRPr="008725D3" w:rsidRDefault="00185F75"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 xml:space="preserve">Continuous </w:t>
            </w:r>
            <w:r w:rsidR="003E4C18" w:rsidRPr="008725D3">
              <w:rPr>
                <w:rFonts w:ascii="Arial" w:eastAsia="Arial" w:hAnsi="Arial" w:cs="Arial"/>
                <w:sz w:val="20"/>
                <w:szCs w:val="19"/>
              </w:rPr>
              <w:t>coordination with DRMB and NRLMB on the disaster operations concerns such as technical assistance, guidance and facilitation of logistical concerns.</w:t>
            </w:r>
          </w:p>
          <w:p w:rsidR="009702AE" w:rsidRPr="008725D3" w:rsidRDefault="00185F75"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Continuous</w:t>
            </w:r>
            <w:r w:rsidR="003E4C18" w:rsidRPr="008725D3">
              <w:rPr>
                <w:rFonts w:ascii="Arial" w:eastAsia="Arial" w:hAnsi="Arial" w:cs="Arial"/>
                <w:sz w:val="20"/>
                <w:szCs w:val="19"/>
              </w:rPr>
              <w:t xml:space="preserve"> monitoring of COVID-19 pandemic and daily weather outlook in each province.</w:t>
            </w:r>
          </w:p>
          <w:p w:rsidR="009702AE" w:rsidRPr="008725D3" w:rsidRDefault="009702AE" w:rsidP="00146DC8">
            <w:pPr>
              <w:spacing w:after="0" w:line="240" w:lineRule="auto"/>
              <w:jc w:val="both"/>
              <w:rPr>
                <w:rFonts w:ascii="Arial" w:eastAsia="Arial" w:hAnsi="Arial" w:cs="Arial"/>
                <w:sz w:val="20"/>
                <w:szCs w:val="19"/>
              </w:rPr>
            </w:pPr>
          </w:p>
          <w:p w:rsidR="009702AE" w:rsidRPr="008725D3"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8725D3">
              <w:rPr>
                <w:rFonts w:ascii="Arial" w:eastAsia="Arial" w:hAnsi="Arial" w:cs="Arial"/>
                <w:b/>
                <w:sz w:val="20"/>
                <w:szCs w:val="19"/>
              </w:rPr>
              <w:t>Social Amelioration Program (SAP)</w:t>
            </w:r>
          </w:p>
          <w:p w:rsidR="009702AE" w:rsidRPr="008725D3" w:rsidRDefault="003E4C18" w:rsidP="00DB45C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 xml:space="preserve">A total of </w:t>
            </w:r>
            <w:r w:rsidRPr="008725D3">
              <w:rPr>
                <w:rFonts w:ascii="Arial" w:eastAsia="Arial" w:hAnsi="Arial" w:cs="Arial"/>
                <w:b/>
                <w:bCs/>
                <w:sz w:val="20"/>
                <w:szCs w:val="19"/>
              </w:rPr>
              <w:t>297,</w:t>
            </w:r>
            <w:r w:rsidR="00DF0E05" w:rsidRPr="008725D3">
              <w:rPr>
                <w:rFonts w:ascii="Arial" w:eastAsia="Arial" w:hAnsi="Arial" w:cs="Arial"/>
                <w:b/>
                <w:bCs/>
                <w:sz w:val="20"/>
                <w:szCs w:val="19"/>
              </w:rPr>
              <w:t>613</w:t>
            </w:r>
            <w:r w:rsidRPr="008725D3">
              <w:rPr>
                <w:rFonts w:ascii="Arial" w:eastAsia="Arial" w:hAnsi="Arial" w:cs="Arial"/>
                <w:b/>
                <w:bCs/>
                <w:sz w:val="20"/>
                <w:szCs w:val="19"/>
              </w:rPr>
              <w:t xml:space="preserve"> </w:t>
            </w:r>
            <w:r w:rsidRPr="008725D3">
              <w:rPr>
                <w:rFonts w:ascii="Arial" w:eastAsia="Arial" w:hAnsi="Arial" w:cs="Arial"/>
                <w:sz w:val="20"/>
                <w:szCs w:val="19"/>
              </w:rPr>
              <w:t xml:space="preserve">beneficiaries received SAP assistance amounting to a total of </w:t>
            </w:r>
            <w:r w:rsidRPr="008725D3">
              <w:rPr>
                <w:rFonts w:ascii="Arial" w:eastAsia="Arial" w:hAnsi="Arial" w:cs="Arial"/>
                <w:b/>
                <w:bCs/>
                <w:sz w:val="20"/>
                <w:szCs w:val="19"/>
              </w:rPr>
              <w:t>₱</w:t>
            </w:r>
            <w:r w:rsidR="00DF0E05" w:rsidRPr="008725D3">
              <w:rPr>
                <w:rFonts w:ascii="Arial" w:eastAsia="Arial" w:hAnsi="Arial" w:cs="Arial"/>
                <w:b/>
                <w:bCs/>
                <w:sz w:val="20"/>
                <w:szCs w:val="19"/>
              </w:rPr>
              <w:t>1,552,225,750.00</w:t>
            </w:r>
            <w:r w:rsidR="00DB45C0" w:rsidRPr="008725D3">
              <w:rPr>
                <w:rFonts w:ascii="Arial" w:eastAsia="Arial" w:hAnsi="Arial" w:cs="Arial"/>
                <w:b/>
                <w:bCs/>
                <w:sz w:val="20"/>
                <w:szCs w:val="19"/>
              </w:rPr>
              <w:t xml:space="preserve"> </w:t>
            </w:r>
            <w:r w:rsidR="00DB45C0" w:rsidRPr="008725D3">
              <w:rPr>
                <w:rFonts w:ascii="Arial" w:eastAsia="Arial" w:hAnsi="Arial" w:cs="Arial"/>
                <w:bCs/>
                <w:sz w:val="20"/>
                <w:szCs w:val="19"/>
              </w:rPr>
              <w:t>for the 1</w:t>
            </w:r>
            <w:r w:rsidR="00DB45C0" w:rsidRPr="008725D3">
              <w:rPr>
                <w:rFonts w:ascii="Arial" w:eastAsia="Arial" w:hAnsi="Arial" w:cs="Arial"/>
                <w:bCs/>
                <w:sz w:val="20"/>
                <w:szCs w:val="19"/>
                <w:vertAlign w:val="superscript"/>
              </w:rPr>
              <w:t>st</w:t>
            </w:r>
            <w:r w:rsidR="00DB45C0" w:rsidRPr="008725D3">
              <w:rPr>
                <w:rFonts w:ascii="Arial" w:eastAsia="Arial" w:hAnsi="Arial" w:cs="Arial"/>
                <w:bCs/>
                <w:sz w:val="20"/>
                <w:szCs w:val="19"/>
              </w:rPr>
              <w:t xml:space="preserve"> tranche while </w:t>
            </w:r>
            <w:r w:rsidR="00DB45C0" w:rsidRPr="008725D3">
              <w:rPr>
                <w:rFonts w:ascii="Arial" w:eastAsia="Arial" w:hAnsi="Arial" w:cs="Arial"/>
                <w:b/>
                <w:bCs/>
                <w:sz w:val="20"/>
                <w:szCs w:val="19"/>
              </w:rPr>
              <w:t>13,612</w:t>
            </w:r>
            <w:r w:rsidR="00DB45C0" w:rsidRPr="008725D3">
              <w:rPr>
                <w:rFonts w:ascii="Arial" w:eastAsia="Arial" w:hAnsi="Arial" w:cs="Arial"/>
                <w:sz w:val="20"/>
                <w:szCs w:val="19"/>
              </w:rPr>
              <w:t xml:space="preserve"> beneficiaries received a total of </w:t>
            </w:r>
            <w:r w:rsidR="00DB45C0" w:rsidRPr="008725D3">
              <w:rPr>
                <w:rFonts w:ascii="Arial" w:eastAsia="Arial" w:hAnsi="Arial" w:cs="Arial"/>
                <w:b/>
                <w:bCs/>
                <w:sz w:val="20"/>
                <w:szCs w:val="19"/>
              </w:rPr>
              <w:t xml:space="preserve">₱56,489,800.00 </w:t>
            </w:r>
            <w:r w:rsidR="00DB45C0" w:rsidRPr="008725D3">
              <w:rPr>
                <w:rFonts w:ascii="Arial" w:eastAsia="Arial" w:hAnsi="Arial" w:cs="Arial"/>
                <w:bCs/>
                <w:sz w:val="20"/>
                <w:szCs w:val="19"/>
              </w:rPr>
              <w:t>for the 2</w:t>
            </w:r>
            <w:r w:rsidR="00DB45C0" w:rsidRPr="008725D3">
              <w:rPr>
                <w:rFonts w:ascii="Arial" w:eastAsia="Arial" w:hAnsi="Arial" w:cs="Arial"/>
                <w:bCs/>
                <w:sz w:val="20"/>
                <w:szCs w:val="19"/>
                <w:vertAlign w:val="superscript"/>
              </w:rPr>
              <w:t>nd</w:t>
            </w:r>
            <w:r w:rsidR="00DB45C0" w:rsidRPr="008725D3">
              <w:rPr>
                <w:rFonts w:ascii="Arial" w:eastAsia="Arial" w:hAnsi="Arial" w:cs="Arial"/>
                <w:bCs/>
                <w:sz w:val="20"/>
                <w:szCs w:val="19"/>
              </w:rPr>
              <w:t xml:space="preserve"> tranche.</w:t>
            </w:r>
          </w:p>
          <w:p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 xml:space="preserve">DSWD-FO CAR </w:t>
            </w:r>
            <w:r w:rsidR="00185F75" w:rsidRPr="008725D3">
              <w:rPr>
                <w:rFonts w:ascii="Arial" w:eastAsia="Arial" w:hAnsi="Arial" w:cs="Arial"/>
                <w:sz w:val="20"/>
                <w:szCs w:val="19"/>
              </w:rPr>
              <w:t>continuously</w:t>
            </w:r>
            <w:r w:rsidRPr="008725D3">
              <w:rPr>
                <w:rFonts w:ascii="Arial" w:eastAsia="Arial" w:hAnsi="Arial" w:cs="Arial"/>
                <w:sz w:val="20"/>
                <w:szCs w:val="19"/>
              </w:rPr>
              <w:t xml:space="preserve"> conduct</w:t>
            </w:r>
            <w:r w:rsidR="00185F75" w:rsidRPr="008725D3">
              <w:rPr>
                <w:rFonts w:ascii="Arial" w:eastAsia="Arial" w:hAnsi="Arial" w:cs="Arial"/>
                <w:sz w:val="20"/>
                <w:szCs w:val="19"/>
              </w:rPr>
              <w:t xml:space="preserve">s the </w:t>
            </w:r>
            <w:r w:rsidRPr="008725D3">
              <w:rPr>
                <w:rFonts w:ascii="Arial" w:eastAsia="Arial" w:hAnsi="Arial" w:cs="Arial"/>
                <w:sz w:val="20"/>
                <w:szCs w:val="19"/>
              </w:rPr>
              <w:t xml:space="preserve">SAP post validation in the Province of Benguet as basis </w:t>
            </w:r>
            <w:r w:rsidR="00B86FF9" w:rsidRPr="008725D3">
              <w:rPr>
                <w:rFonts w:ascii="Arial" w:eastAsia="Arial" w:hAnsi="Arial" w:cs="Arial"/>
                <w:sz w:val="20"/>
                <w:szCs w:val="19"/>
              </w:rPr>
              <w:t>for</w:t>
            </w:r>
            <w:r w:rsidRPr="008725D3">
              <w:rPr>
                <w:rFonts w:ascii="Arial" w:eastAsia="Arial" w:hAnsi="Arial" w:cs="Arial"/>
                <w:sz w:val="20"/>
                <w:szCs w:val="19"/>
              </w:rPr>
              <w:t xml:space="preserve"> the </w:t>
            </w:r>
            <w:r w:rsidR="00B86FF9" w:rsidRPr="008725D3">
              <w:rPr>
                <w:rFonts w:ascii="Arial" w:eastAsia="Arial" w:hAnsi="Arial" w:cs="Arial"/>
                <w:sz w:val="20"/>
                <w:szCs w:val="19"/>
              </w:rPr>
              <w:t xml:space="preserve">second </w:t>
            </w:r>
            <w:r w:rsidRPr="008725D3">
              <w:rPr>
                <w:rFonts w:ascii="Arial" w:eastAsia="Arial" w:hAnsi="Arial" w:cs="Arial"/>
                <w:sz w:val="20"/>
                <w:szCs w:val="19"/>
              </w:rPr>
              <w:t>t</w:t>
            </w:r>
            <w:r w:rsidR="00C45728" w:rsidRPr="008725D3">
              <w:rPr>
                <w:rFonts w:ascii="Arial" w:eastAsia="Arial" w:hAnsi="Arial" w:cs="Arial"/>
                <w:sz w:val="20"/>
                <w:szCs w:val="19"/>
              </w:rPr>
              <w:t>ranche of SAP</w:t>
            </w:r>
            <w:r w:rsidRPr="008725D3">
              <w:rPr>
                <w:rFonts w:ascii="Arial" w:eastAsia="Arial" w:hAnsi="Arial" w:cs="Arial"/>
                <w:sz w:val="20"/>
                <w:szCs w:val="19"/>
              </w:rPr>
              <w:t>.</w:t>
            </w:r>
          </w:p>
          <w:p w:rsidR="009702AE" w:rsidRPr="008725D3"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Responded to grievances and other concerns.</w:t>
            </w:r>
          </w:p>
          <w:p w:rsidR="00DF0E05" w:rsidRPr="008725D3"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 xml:space="preserve">The Regional Management Committee met for the planning on Post Validation of SAP and implementation of </w:t>
            </w:r>
            <w:r w:rsidR="00C45728" w:rsidRPr="008725D3">
              <w:rPr>
                <w:rFonts w:ascii="Arial" w:eastAsia="Arial" w:hAnsi="Arial" w:cs="Arial"/>
                <w:sz w:val="20"/>
                <w:szCs w:val="19"/>
              </w:rPr>
              <w:t xml:space="preserve">second tranche </w:t>
            </w:r>
            <w:r w:rsidRPr="008725D3">
              <w:rPr>
                <w:rFonts w:ascii="Arial" w:eastAsia="Arial" w:hAnsi="Arial" w:cs="Arial"/>
                <w:sz w:val="20"/>
                <w:szCs w:val="19"/>
              </w:rPr>
              <w:t>of SAP.</w:t>
            </w:r>
          </w:p>
        </w:tc>
      </w:tr>
    </w:tbl>
    <w:p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51719C" w:rsidRDefault="0051719C"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sidRPr="0051719C">
              <w:rPr>
                <w:rFonts w:ascii="Arial" w:eastAsia="Arial" w:hAnsi="Arial" w:cs="Arial"/>
                <w:color w:val="0070C0"/>
                <w:sz w:val="20"/>
                <w:szCs w:val="19"/>
              </w:rPr>
              <w:t>21</w:t>
            </w:r>
            <w:r w:rsidR="00E24EFB" w:rsidRPr="0051719C">
              <w:rPr>
                <w:rFonts w:ascii="Arial" w:eastAsia="Arial" w:hAnsi="Arial" w:cs="Arial"/>
                <w:color w:val="0070C0"/>
                <w:sz w:val="20"/>
                <w:szCs w:val="19"/>
              </w:rPr>
              <w:t xml:space="preserve"> </w:t>
            </w:r>
            <w:r w:rsidR="003E4C18" w:rsidRPr="0051719C">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51719C" w:rsidRDefault="00C45728" w:rsidP="00B11CE1">
            <w:pPr>
              <w:pStyle w:val="ListParagraph"/>
              <w:numPr>
                <w:ilvl w:val="0"/>
                <w:numId w:val="3"/>
              </w:numPr>
              <w:spacing w:after="0" w:line="240" w:lineRule="auto"/>
              <w:jc w:val="both"/>
              <w:rPr>
                <w:rFonts w:ascii="Arial" w:eastAsia="Arial" w:hAnsi="Arial" w:cs="Arial"/>
                <w:color w:val="0070C0"/>
                <w:sz w:val="20"/>
                <w:szCs w:val="19"/>
              </w:rPr>
            </w:pPr>
            <w:r w:rsidRPr="0051719C">
              <w:rPr>
                <w:rFonts w:ascii="Arial" w:eastAsia="Arial" w:hAnsi="Arial" w:cs="Arial"/>
                <w:color w:val="0070C0"/>
                <w:sz w:val="20"/>
                <w:szCs w:val="19"/>
              </w:rPr>
              <w:t xml:space="preserve">DSWD-FO I staff </w:t>
            </w:r>
            <w:r w:rsidR="003E4C18" w:rsidRPr="0051719C">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Monitoring and updating of </w:t>
            </w:r>
            <w:r w:rsidR="003F71FC" w:rsidRPr="0051719C">
              <w:rPr>
                <w:rFonts w:ascii="Arial" w:eastAsia="Arial" w:hAnsi="Arial" w:cs="Arial"/>
                <w:color w:val="0070C0"/>
                <w:sz w:val="20"/>
                <w:szCs w:val="19"/>
              </w:rPr>
              <w:t xml:space="preserve">status </w:t>
            </w:r>
            <w:r w:rsidR="003E4C18" w:rsidRPr="0051719C">
              <w:rPr>
                <w:rFonts w:ascii="Arial" w:eastAsia="Arial" w:hAnsi="Arial" w:cs="Arial"/>
                <w:color w:val="0070C0"/>
                <w:sz w:val="20"/>
                <w:szCs w:val="19"/>
              </w:rPr>
              <w:t xml:space="preserve">of </w:t>
            </w:r>
            <w:r w:rsidR="003F71FC" w:rsidRPr="0051719C">
              <w:rPr>
                <w:rFonts w:ascii="Arial" w:eastAsia="Arial" w:hAnsi="Arial" w:cs="Arial"/>
                <w:color w:val="0070C0"/>
                <w:sz w:val="20"/>
                <w:szCs w:val="19"/>
              </w:rPr>
              <w:t xml:space="preserve">regional treatment and monitoring facilities, maps, and COVID-19 daily monitoring report </w:t>
            </w:r>
            <w:r w:rsidR="003E4C18" w:rsidRPr="0051719C">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51719C">
              <w:rPr>
                <w:rFonts w:ascii="Arial" w:eastAsia="Arial" w:hAnsi="Arial" w:cs="Arial"/>
                <w:color w:val="0070C0"/>
                <w:sz w:val="20"/>
                <w:szCs w:val="19"/>
              </w:rPr>
              <w:t xml:space="preserve">members </w:t>
            </w:r>
            <w:r w:rsidR="003E4C18" w:rsidRPr="0051719C">
              <w:rPr>
                <w:rFonts w:ascii="Arial" w:eastAsia="Arial" w:hAnsi="Arial" w:cs="Arial"/>
                <w:color w:val="0070C0"/>
                <w:sz w:val="20"/>
                <w:szCs w:val="19"/>
              </w:rPr>
              <w:t>is also maintained for smooth operation against COVID-19 pandemic.</w:t>
            </w:r>
          </w:p>
          <w:p w:rsidR="009702AE" w:rsidRPr="0051719C" w:rsidRDefault="003E4C18" w:rsidP="007731D9">
            <w:pPr>
              <w:pStyle w:val="ListParagraph"/>
              <w:numPr>
                <w:ilvl w:val="0"/>
                <w:numId w:val="3"/>
              </w:numPr>
              <w:spacing w:after="0" w:line="240" w:lineRule="auto"/>
              <w:jc w:val="both"/>
              <w:rPr>
                <w:rFonts w:ascii="Arial" w:eastAsia="Arial" w:hAnsi="Arial" w:cs="Arial"/>
                <w:color w:val="0070C0"/>
                <w:sz w:val="20"/>
                <w:szCs w:val="19"/>
              </w:rPr>
            </w:pPr>
            <w:r w:rsidRPr="0051719C">
              <w:rPr>
                <w:rFonts w:ascii="Arial" w:eastAsia="Arial" w:hAnsi="Arial" w:cs="Arial"/>
                <w:color w:val="0070C0"/>
                <w:sz w:val="20"/>
                <w:szCs w:val="19"/>
              </w:rPr>
              <w:t xml:space="preserve">A total of </w:t>
            </w:r>
            <w:r w:rsidR="0051719C" w:rsidRPr="0051719C">
              <w:rPr>
                <w:rFonts w:ascii="Arial" w:eastAsia="Arial" w:hAnsi="Arial" w:cs="Arial"/>
                <w:b/>
                <w:color w:val="0070C0"/>
                <w:sz w:val="20"/>
                <w:szCs w:val="19"/>
              </w:rPr>
              <w:t>49</w:t>
            </w:r>
            <w:r w:rsidR="007731D9" w:rsidRPr="0051719C">
              <w:rPr>
                <w:rFonts w:ascii="Arial" w:eastAsia="Arial" w:hAnsi="Arial" w:cs="Arial"/>
                <w:b/>
                <w:color w:val="0070C0"/>
                <w:sz w:val="20"/>
                <w:szCs w:val="19"/>
              </w:rPr>
              <w:t xml:space="preserve"> </w:t>
            </w:r>
            <w:r w:rsidRPr="0051719C">
              <w:rPr>
                <w:rFonts w:ascii="Arial" w:eastAsia="Arial" w:hAnsi="Arial" w:cs="Arial"/>
                <w:b/>
                <w:color w:val="0070C0"/>
                <w:sz w:val="20"/>
                <w:szCs w:val="19"/>
              </w:rPr>
              <w:t>personnel</w:t>
            </w:r>
            <w:r w:rsidRPr="0051719C">
              <w:rPr>
                <w:rFonts w:ascii="Arial" w:eastAsia="Arial" w:hAnsi="Arial" w:cs="Arial"/>
                <w:color w:val="0070C0"/>
                <w:sz w:val="20"/>
                <w:szCs w:val="19"/>
              </w:rPr>
              <w:t xml:space="preserve"> are on-duty/deployed region</w:t>
            </w:r>
            <w:r w:rsidR="00866667" w:rsidRPr="0051719C">
              <w:rPr>
                <w:rFonts w:ascii="Arial" w:eastAsia="Arial" w:hAnsi="Arial" w:cs="Arial"/>
                <w:color w:val="0070C0"/>
                <w:sz w:val="20"/>
                <w:szCs w:val="19"/>
              </w:rPr>
              <w:t>-</w:t>
            </w:r>
            <w:r w:rsidRPr="0051719C">
              <w:rPr>
                <w:rFonts w:ascii="Arial" w:eastAsia="Arial" w:hAnsi="Arial" w:cs="Arial"/>
                <w:color w:val="0070C0"/>
                <w:sz w:val="20"/>
                <w:szCs w:val="19"/>
              </w:rPr>
              <w:t xml:space="preserve">wide to conduct response operation and post validation of Social Amelioration Program (SAP) in the </w:t>
            </w:r>
            <w:r w:rsidR="00866667" w:rsidRPr="0051719C">
              <w:rPr>
                <w:rFonts w:ascii="Arial" w:eastAsia="Arial" w:hAnsi="Arial" w:cs="Arial"/>
                <w:color w:val="0070C0"/>
                <w:sz w:val="20"/>
                <w:szCs w:val="19"/>
              </w:rPr>
              <w:t>Region. Also, DSWD-</w:t>
            </w:r>
            <w:r w:rsidRPr="0051719C">
              <w:rPr>
                <w:rFonts w:ascii="Arial" w:eastAsia="Arial" w:hAnsi="Arial" w:cs="Arial"/>
                <w:color w:val="0070C0"/>
                <w:sz w:val="20"/>
                <w:szCs w:val="19"/>
              </w:rPr>
              <w:t xml:space="preserve">FO </w:t>
            </w:r>
            <w:r w:rsidR="00866667" w:rsidRPr="0051719C">
              <w:rPr>
                <w:rFonts w:ascii="Arial" w:eastAsia="Arial" w:hAnsi="Arial" w:cs="Arial"/>
                <w:color w:val="0070C0"/>
                <w:sz w:val="20"/>
                <w:szCs w:val="19"/>
              </w:rPr>
              <w:t>I</w:t>
            </w:r>
            <w:r w:rsidRPr="0051719C">
              <w:rPr>
                <w:rFonts w:ascii="Arial" w:eastAsia="Arial" w:hAnsi="Arial" w:cs="Arial"/>
                <w:color w:val="0070C0"/>
                <w:sz w:val="20"/>
                <w:szCs w:val="19"/>
              </w:rPr>
              <w:t xml:space="preserve"> IMT is still operating in response to COVID-19 pandemic.</w:t>
            </w:r>
          </w:p>
          <w:p w:rsidR="009702AE" w:rsidRPr="0051719C" w:rsidRDefault="009702AE" w:rsidP="00B11CE1">
            <w:pPr>
              <w:spacing w:after="0" w:line="240" w:lineRule="auto"/>
              <w:contextualSpacing/>
              <w:jc w:val="both"/>
              <w:rPr>
                <w:rFonts w:ascii="Arial" w:eastAsia="Arial" w:hAnsi="Arial" w:cs="Arial"/>
                <w:b/>
                <w:color w:val="0070C0"/>
                <w:sz w:val="20"/>
                <w:szCs w:val="19"/>
              </w:rPr>
            </w:pPr>
          </w:p>
          <w:p w:rsidR="009702AE" w:rsidRPr="0051719C" w:rsidRDefault="003E4C18" w:rsidP="00B11CE1">
            <w:pPr>
              <w:spacing w:after="0" w:line="240" w:lineRule="auto"/>
              <w:contextualSpacing/>
              <w:jc w:val="both"/>
              <w:rPr>
                <w:rFonts w:ascii="Arial" w:eastAsia="Arial" w:hAnsi="Arial" w:cs="Arial"/>
                <w:b/>
                <w:color w:val="0070C0"/>
                <w:sz w:val="20"/>
                <w:szCs w:val="19"/>
              </w:rPr>
            </w:pPr>
            <w:r w:rsidRPr="0051719C">
              <w:rPr>
                <w:rFonts w:ascii="Arial" w:eastAsia="Arial" w:hAnsi="Arial" w:cs="Arial"/>
                <w:b/>
                <w:color w:val="0070C0"/>
                <w:sz w:val="20"/>
                <w:szCs w:val="19"/>
              </w:rPr>
              <w:t>Social Amelioration Program (SAP)</w:t>
            </w:r>
          </w:p>
          <w:p w:rsidR="009702AE" w:rsidRPr="0051719C" w:rsidRDefault="003E4C18" w:rsidP="007426E3">
            <w:pPr>
              <w:pStyle w:val="ListParagraph"/>
              <w:numPr>
                <w:ilvl w:val="0"/>
                <w:numId w:val="3"/>
              </w:numPr>
              <w:spacing w:after="0" w:line="240" w:lineRule="auto"/>
              <w:jc w:val="both"/>
              <w:rPr>
                <w:rFonts w:ascii="Arial" w:eastAsia="Arial" w:hAnsi="Arial" w:cs="Arial"/>
                <w:color w:val="0070C0"/>
                <w:sz w:val="20"/>
                <w:szCs w:val="19"/>
              </w:rPr>
            </w:pPr>
            <w:r w:rsidRPr="0051719C">
              <w:rPr>
                <w:rFonts w:ascii="Arial" w:eastAsia="Arial" w:hAnsi="Arial" w:cs="Arial"/>
                <w:color w:val="0070C0"/>
                <w:sz w:val="20"/>
                <w:szCs w:val="19"/>
              </w:rPr>
              <w:t xml:space="preserve">A total of </w:t>
            </w:r>
            <w:r w:rsidRPr="0051719C">
              <w:rPr>
                <w:rFonts w:ascii="Arial" w:eastAsia="Arial" w:hAnsi="Arial" w:cs="Arial"/>
                <w:b/>
                <w:color w:val="0070C0"/>
                <w:sz w:val="20"/>
                <w:szCs w:val="19"/>
              </w:rPr>
              <w:t>₱</w:t>
            </w:r>
            <w:r w:rsidR="007426E3" w:rsidRPr="0051719C">
              <w:rPr>
                <w:rFonts w:ascii="Arial" w:eastAsia="Arial" w:hAnsi="Arial" w:cs="Arial"/>
                <w:b/>
                <w:color w:val="0070C0"/>
                <w:sz w:val="20"/>
                <w:szCs w:val="19"/>
              </w:rPr>
              <w:t xml:space="preserve">4,278,879,000.00 </w:t>
            </w:r>
            <w:r w:rsidRPr="0051719C">
              <w:rPr>
                <w:rFonts w:ascii="Arial" w:eastAsia="Arial" w:hAnsi="Arial" w:cs="Arial"/>
                <w:color w:val="0070C0"/>
                <w:sz w:val="20"/>
                <w:szCs w:val="19"/>
              </w:rPr>
              <w:t xml:space="preserve">was paid to </w:t>
            </w:r>
            <w:r w:rsidR="007426E3" w:rsidRPr="0051719C">
              <w:rPr>
                <w:rFonts w:ascii="Arial" w:eastAsia="Arial" w:hAnsi="Arial" w:cs="Arial"/>
                <w:b/>
                <w:bCs/>
                <w:color w:val="0070C0"/>
                <w:sz w:val="20"/>
                <w:szCs w:val="19"/>
                <w:lang w:val="en-US"/>
              </w:rPr>
              <w:t xml:space="preserve">777,978 </w:t>
            </w:r>
            <w:r w:rsidRPr="0051719C">
              <w:rPr>
                <w:rFonts w:ascii="Arial" w:eastAsia="Arial" w:hAnsi="Arial" w:cs="Arial"/>
                <w:b/>
                <w:color w:val="0070C0"/>
                <w:sz w:val="20"/>
                <w:szCs w:val="19"/>
              </w:rPr>
              <w:t>SAP beneficiaries</w:t>
            </w:r>
            <w:r w:rsidRPr="0051719C">
              <w:rPr>
                <w:rFonts w:ascii="Arial" w:eastAsia="Arial" w:hAnsi="Arial" w:cs="Arial"/>
                <w:color w:val="0070C0"/>
                <w:sz w:val="20"/>
                <w:szCs w:val="19"/>
              </w:rPr>
              <w:t xml:space="preserve"> in </w:t>
            </w:r>
            <w:r w:rsidRPr="0051719C">
              <w:rPr>
                <w:rFonts w:ascii="Arial" w:eastAsia="Arial" w:hAnsi="Arial" w:cs="Arial"/>
                <w:b/>
                <w:color w:val="0070C0"/>
                <w:sz w:val="20"/>
                <w:szCs w:val="19"/>
              </w:rPr>
              <w:t>125 cities/municipalities</w:t>
            </w:r>
            <w:r w:rsidRPr="0051719C">
              <w:rPr>
                <w:rFonts w:ascii="Arial" w:eastAsia="Arial" w:hAnsi="Arial" w:cs="Arial"/>
                <w:color w:val="0070C0"/>
                <w:sz w:val="20"/>
                <w:szCs w:val="19"/>
              </w:rPr>
              <w:t xml:space="preserve"> in the Region.</w:t>
            </w:r>
          </w:p>
          <w:p w:rsidR="009702AE" w:rsidRPr="0051719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51719C">
              <w:rPr>
                <w:rFonts w:ascii="Arial" w:eastAsia="Arial" w:hAnsi="Arial" w:cs="Arial"/>
                <w:color w:val="0070C0"/>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7731D9" w:rsidRPr="0051719C" w:rsidRDefault="003E4C18" w:rsidP="0051719C">
            <w:pPr>
              <w:pStyle w:val="ListParagraph"/>
              <w:numPr>
                <w:ilvl w:val="0"/>
                <w:numId w:val="3"/>
              </w:numPr>
              <w:spacing w:after="0" w:line="240" w:lineRule="auto"/>
              <w:jc w:val="both"/>
              <w:rPr>
                <w:rFonts w:ascii="Arial" w:eastAsia="Arial" w:hAnsi="Arial" w:cs="Arial"/>
                <w:color w:val="0070C0"/>
                <w:sz w:val="20"/>
                <w:szCs w:val="19"/>
              </w:rPr>
            </w:pPr>
            <w:r w:rsidRPr="0051719C">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w:t>
            </w:r>
            <w:r w:rsidRPr="0051719C">
              <w:rPr>
                <w:rFonts w:ascii="Arial" w:eastAsia="Arial" w:hAnsi="Arial" w:cs="Arial"/>
                <w:color w:val="0070C0"/>
                <w:sz w:val="20"/>
                <w:szCs w:val="19"/>
              </w:rPr>
              <w:lastRenderedPageBreak/>
              <w:t xml:space="preserve">validation </w:t>
            </w:r>
            <w:r w:rsidR="002B12B4" w:rsidRPr="0051719C">
              <w:rPr>
                <w:rFonts w:ascii="Arial" w:eastAsia="Arial" w:hAnsi="Arial" w:cs="Arial"/>
                <w:color w:val="0070C0"/>
                <w:sz w:val="20"/>
                <w:szCs w:val="19"/>
              </w:rPr>
              <w:t xml:space="preserve">is </w:t>
            </w:r>
            <w:r w:rsidRPr="0051719C">
              <w:rPr>
                <w:rFonts w:ascii="Arial" w:eastAsia="Arial" w:hAnsi="Arial" w:cs="Arial"/>
                <w:color w:val="0070C0"/>
                <w:sz w:val="20"/>
                <w:szCs w:val="19"/>
              </w:rPr>
              <w:t xml:space="preserve">continuously </w:t>
            </w:r>
            <w:r w:rsidR="002B12B4" w:rsidRPr="0051719C">
              <w:rPr>
                <w:rFonts w:ascii="Arial" w:eastAsia="Arial" w:hAnsi="Arial" w:cs="Arial"/>
                <w:color w:val="0070C0"/>
                <w:sz w:val="20"/>
                <w:szCs w:val="19"/>
              </w:rPr>
              <w:t xml:space="preserve">being </w:t>
            </w:r>
            <w:r w:rsidRPr="0051719C">
              <w:rPr>
                <w:rFonts w:ascii="Arial" w:eastAsia="Arial" w:hAnsi="Arial" w:cs="Arial"/>
                <w:color w:val="0070C0"/>
                <w:sz w:val="20"/>
                <w:szCs w:val="19"/>
              </w:rPr>
              <w:t>conducted.</w:t>
            </w:r>
          </w:p>
        </w:tc>
      </w:tr>
    </w:tbl>
    <w:p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rsidTr="00146DC8">
        <w:trPr>
          <w:trHeight w:val="20"/>
        </w:trPr>
        <w:tc>
          <w:tcPr>
            <w:tcW w:w="1555" w:type="dxa"/>
            <w:tcBorders>
              <w:top w:val="single" w:sz="4" w:space="0" w:color="auto"/>
              <w:left w:val="single" w:sz="4" w:space="0" w:color="auto"/>
              <w:bottom w:val="single" w:sz="4" w:space="0" w:color="auto"/>
              <w:right w:val="single" w:sz="4" w:space="0" w:color="auto"/>
            </w:tcBorders>
          </w:tcPr>
          <w:p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DC8" w:rsidRPr="00685363" w:rsidRDefault="004F4DB3"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146DC8" w:rsidRPr="00685363">
              <w:rPr>
                <w:rFonts w:ascii="Arial" w:eastAsia="Arial" w:hAnsi="Arial" w:cs="Arial"/>
                <w:color w:val="000000" w:themeColor="text1"/>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4,600 FFPs out of 5,840 FFPs amounting to </w:t>
            </w:r>
            <w:r w:rsidRPr="00685363">
              <w:rPr>
                <w:rFonts w:ascii="Arial" w:eastAsia="Arial" w:hAnsi="Arial" w:cs="Arial"/>
                <w:b/>
                <w:bCs/>
                <w:color w:val="000000" w:themeColor="text1"/>
                <w:sz w:val="20"/>
                <w:szCs w:val="19"/>
              </w:rPr>
              <w:t xml:space="preserve">₱1,733,884.56 </w:t>
            </w:r>
            <w:r w:rsidRPr="00685363">
              <w:rPr>
                <w:rFonts w:ascii="Arial" w:eastAsia="Arial" w:hAnsi="Arial" w:cs="Arial"/>
                <w:bCs/>
                <w:color w:val="000000" w:themeColor="text1"/>
                <w:sz w:val="20"/>
                <w:szCs w:val="19"/>
              </w:rPr>
              <w:t>were initially delivered for distribution to the poor in</w:t>
            </w:r>
            <w:r w:rsidRPr="00685363">
              <w:rPr>
                <w:rFonts w:ascii="Arial" w:eastAsia="Arial" w:hAnsi="Arial" w:cs="Arial"/>
                <w:color w:val="000000" w:themeColor="text1"/>
                <w:sz w:val="20"/>
                <w:szCs w:val="19"/>
              </w:rPr>
              <w:t xml:space="preserve"> the province of Nueva Vizcaya.</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II ensures the availability of FFPs and NFIs at any given time as need arises.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repacking of FFPs at the Field Office.</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and inspection of the condition of FFPs.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Assigned DSWD-FO II staff to answer calls and receive text messages through the grievance hotline.</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All received grievances were acted upon and/or transmitted to respective C/MSWDOs for their appropriate action.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coordination with LGUs for the submission of liquidation reports and list of left-outs.</w:t>
            </w:r>
          </w:p>
          <w:p w:rsidR="00146DC8" w:rsidRPr="00685363" w:rsidRDefault="00146DC8" w:rsidP="00146DC8">
            <w:pPr>
              <w:pStyle w:val="ListParagraph"/>
              <w:spacing w:after="0" w:line="240" w:lineRule="auto"/>
              <w:ind w:left="360" w:right="57"/>
              <w:jc w:val="both"/>
              <w:rPr>
                <w:rFonts w:ascii="Arial" w:eastAsia="Arial" w:hAnsi="Arial" w:cs="Arial"/>
                <w:color w:val="000000" w:themeColor="text1"/>
                <w:sz w:val="20"/>
                <w:szCs w:val="19"/>
              </w:rPr>
            </w:pPr>
          </w:p>
          <w:p w:rsidR="00146DC8" w:rsidRPr="00685363" w:rsidRDefault="00146DC8" w:rsidP="00146DC8">
            <w:pPr>
              <w:spacing w:after="0" w:line="240" w:lineRule="auto"/>
              <w:ind w:right="57"/>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lang w:bidi="en-US"/>
              </w:rPr>
              <w:t>571,557</w:t>
            </w:r>
            <w:r w:rsidR="00146DC8" w:rsidRPr="00685363">
              <w:rPr>
                <w:rFonts w:ascii="Arial" w:eastAsia="Arial" w:hAnsi="Arial" w:cs="Arial"/>
                <w:b/>
                <w:color w:val="000000" w:themeColor="text1"/>
                <w:sz w:val="20"/>
                <w:szCs w:val="19"/>
                <w:lang w:bidi="en-US"/>
              </w:rPr>
              <w:t xml:space="preserve"> </w:t>
            </w:r>
            <w:r w:rsidR="00146DC8" w:rsidRPr="00685363">
              <w:rPr>
                <w:rFonts w:ascii="Arial" w:eastAsia="Arial" w:hAnsi="Arial" w:cs="Arial"/>
                <w:color w:val="000000" w:themeColor="text1"/>
                <w:sz w:val="20"/>
                <w:szCs w:val="19"/>
              </w:rPr>
              <w:t xml:space="preserve">beneficiaries have received SAP assistance amounting to a total of </w:t>
            </w:r>
            <w:r w:rsidR="00146DC8" w:rsidRPr="00685363">
              <w:rPr>
                <w:rFonts w:ascii="Arial" w:eastAsia="Arial" w:hAnsi="Arial" w:cs="Arial"/>
                <w:b/>
                <w:bCs/>
                <w:color w:val="000000" w:themeColor="text1"/>
                <w:sz w:val="20"/>
                <w:szCs w:val="19"/>
              </w:rPr>
              <w:t>₱</w:t>
            </w:r>
            <w:r w:rsidRPr="00685363">
              <w:rPr>
                <w:rFonts w:ascii="Arial" w:eastAsia="Arial" w:hAnsi="Arial" w:cs="Arial"/>
                <w:b/>
                <w:bCs/>
                <w:color w:val="000000" w:themeColor="text1"/>
                <w:sz w:val="20"/>
                <w:szCs w:val="19"/>
              </w:rPr>
              <w:t>3,143,563</w:t>
            </w:r>
            <w:r w:rsidR="00146DC8" w:rsidRPr="00685363">
              <w:rPr>
                <w:rFonts w:ascii="Arial" w:eastAsia="Arial" w:hAnsi="Arial" w:cs="Arial"/>
                <w:b/>
                <w:bCs/>
                <w:color w:val="000000" w:themeColor="text1"/>
                <w:sz w:val="20"/>
                <w:szCs w:val="19"/>
              </w:rPr>
              <w:t xml:space="preserve">,500.00 </w:t>
            </w:r>
            <w:r w:rsidR="00146DC8" w:rsidRPr="00685363">
              <w:rPr>
                <w:rFonts w:ascii="Arial" w:eastAsia="Arial" w:hAnsi="Arial" w:cs="Arial"/>
                <w:color w:val="000000" w:themeColor="text1"/>
                <w:sz w:val="20"/>
                <w:szCs w:val="19"/>
              </w:rPr>
              <w:t xml:space="preserve">indicating a </w:t>
            </w:r>
            <w:r w:rsidR="00146DC8" w:rsidRPr="00685363">
              <w:rPr>
                <w:rFonts w:ascii="Arial" w:eastAsia="Arial" w:hAnsi="Arial" w:cs="Arial"/>
                <w:b/>
                <w:color w:val="000000" w:themeColor="text1"/>
                <w:sz w:val="20"/>
                <w:szCs w:val="19"/>
                <w:lang w:bidi="en-US"/>
              </w:rPr>
              <w:t xml:space="preserve">97.83% </w:t>
            </w:r>
            <w:r w:rsidRPr="00685363">
              <w:rPr>
                <w:rFonts w:ascii="Arial" w:eastAsia="Arial" w:hAnsi="Arial" w:cs="Arial"/>
                <w:color w:val="000000" w:themeColor="text1"/>
                <w:sz w:val="20"/>
                <w:szCs w:val="19"/>
              </w:rPr>
              <w:t>distribution rate as of 19</w:t>
            </w:r>
            <w:r w:rsidR="00146DC8" w:rsidRPr="00685363">
              <w:rPr>
                <w:rFonts w:ascii="Arial" w:eastAsia="Arial" w:hAnsi="Arial" w:cs="Arial"/>
                <w:color w:val="000000" w:themeColor="text1"/>
                <w:sz w:val="20"/>
                <w:szCs w:val="19"/>
              </w:rPr>
              <w:t xml:space="preserve"> June 2020, 12NN.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rPr>
              <w:t>67 LGUs</w:t>
            </w:r>
            <w:r w:rsidRPr="00685363">
              <w:rPr>
                <w:rFonts w:ascii="Arial" w:eastAsia="Arial" w:hAnsi="Arial" w:cs="Arial"/>
                <w:color w:val="000000" w:themeColor="text1"/>
                <w:sz w:val="20"/>
                <w:szCs w:val="19"/>
              </w:rPr>
              <w:t xml:space="preserve"> have already submitted their liquidation reports for the SAP implementation.</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To date, </w:t>
            </w:r>
            <w:r w:rsidRPr="00685363">
              <w:rPr>
                <w:rFonts w:ascii="Arial" w:eastAsia="Arial" w:hAnsi="Arial" w:cs="Arial"/>
                <w:b/>
                <w:bCs/>
                <w:color w:val="000000" w:themeColor="text1"/>
                <w:sz w:val="20"/>
                <w:szCs w:val="19"/>
              </w:rPr>
              <w:t>₱</w:t>
            </w:r>
            <w:r w:rsidRPr="00685363">
              <w:rPr>
                <w:rFonts w:ascii="Arial" w:eastAsia="Arial" w:hAnsi="Arial" w:cs="Arial"/>
                <w:b/>
                <w:color w:val="000000" w:themeColor="text1"/>
                <w:sz w:val="20"/>
                <w:szCs w:val="19"/>
              </w:rPr>
              <w:t>3,213,419,000.00</w:t>
            </w:r>
            <w:r w:rsidRPr="00685363">
              <w:rPr>
                <w:rFonts w:ascii="Arial" w:eastAsia="Arial" w:hAnsi="Arial" w:cs="Arial"/>
                <w:color w:val="000000" w:themeColor="text1"/>
                <w:sz w:val="20"/>
                <w:szCs w:val="19"/>
              </w:rPr>
              <w:t xml:space="preserve"> has been transferred to 93 LGUs; a total of </w:t>
            </w:r>
            <w:r w:rsidRPr="00685363">
              <w:rPr>
                <w:rFonts w:ascii="Arial" w:eastAsia="Arial" w:hAnsi="Arial" w:cs="Arial"/>
                <w:b/>
                <w:bCs/>
                <w:color w:val="000000" w:themeColor="text1"/>
                <w:sz w:val="20"/>
                <w:szCs w:val="19"/>
              </w:rPr>
              <w:t>₱</w:t>
            </w:r>
            <w:r w:rsidRPr="00685363">
              <w:rPr>
                <w:rFonts w:ascii="Arial" w:eastAsia="Arial" w:hAnsi="Arial" w:cs="Arial"/>
                <w:b/>
                <w:color w:val="000000" w:themeColor="text1"/>
                <w:sz w:val="20"/>
                <w:szCs w:val="19"/>
              </w:rPr>
              <w:t xml:space="preserve">2,212,363,300.00 </w:t>
            </w:r>
            <w:r w:rsidRPr="00685363">
              <w:rPr>
                <w:rFonts w:ascii="Arial" w:eastAsia="Arial" w:hAnsi="Arial" w:cs="Arial"/>
                <w:color w:val="000000" w:themeColor="text1"/>
                <w:sz w:val="20"/>
                <w:szCs w:val="19"/>
              </w:rPr>
              <w:t>or 68.85% has already been liquidated by 67 LGUs.</w:t>
            </w:r>
          </w:p>
          <w:p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 of 19</w:t>
            </w:r>
            <w:r w:rsidR="00146DC8" w:rsidRPr="00685363">
              <w:rPr>
                <w:rFonts w:ascii="Arial" w:eastAsia="Arial" w:hAnsi="Arial" w:cs="Arial"/>
                <w:color w:val="000000" w:themeColor="text1"/>
                <w:sz w:val="20"/>
                <w:szCs w:val="19"/>
              </w:rPr>
              <w:t xml:space="preserve"> June 2020, </w:t>
            </w:r>
            <w:r w:rsidR="00146DC8" w:rsidRPr="00685363">
              <w:rPr>
                <w:rFonts w:ascii="Arial" w:eastAsia="Arial" w:hAnsi="Arial" w:cs="Arial"/>
                <w:b/>
                <w:color w:val="000000" w:themeColor="text1"/>
                <w:sz w:val="20"/>
                <w:szCs w:val="19"/>
              </w:rPr>
              <w:t xml:space="preserve">63 </w:t>
            </w:r>
            <w:r w:rsidR="00146DC8" w:rsidRPr="00685363">
              <w:rPr>
                <w:rFonts w:ascii="Arial" w:eastAsia="Arial" w:hAnsi="Arial" w:cs="Arial"/>
                <w:color w:val="000000" w:themeColor="text1"/>
                <w:sz w:val="20"/>
                <w:szCs w:val="19"/>
              </w:rPr>
              <w:t>out of</w:t>
            </w:r>
            <w:r w:rsidR="00146DC8" w:rsidRPr="00685363">
              <w:rPr>
                <w:rFonts w:ascii="Arial" w:eastAsia="Arial" w:hAnsi="Arial" w:cs="Arial"/>
                <w:b/>
                <w:color w:val="000000" w:themeColor="text1"/>
                <w:sz w:val="20"/>
                <w:szCs w:val="19"/>
              </w:rPr>
              <w:t xml:space="preserve"> 93 LGUs</w:t>
            </w:r>
            <w:r w:rsidR="00146DC8" w:rsidRPr="00685363">
              <w:rPr>
                <w:rFonts w:ascii="Arial" w:eastAsia="Arial" w:hAnsi="Arial" w:cs="Arial"/>
                <w:color w:val="000000" w:themeColor="text1"/>
                <w:sz w:val="20"/>
                <w:szCs w:val="19"/>
              </w:rPr>
              <w:t xml:space="preserve"> were able to completely pay all their target beneficiaries. The remaining </w:t>
            </w:r>
            <w:r w:rsidR="00146DC8" w:rsidRPr="00685363">
              <w:rPr>
                <w:rFonts w:ascii="Arial" w:eastAsia="Arial" w:hAnsi="Arial" w:cs="Arial"/>
                <w:b/>
                <w:color w:val="000000" w:themeColor="text1"/>
                <w:sz w:val="20"/>
                <w:szCs w:val="19"/>
              </w:rPr>
              <w:t>30 LGUs</w:t>
            </w:r>
            <w:r w:rsidR="00146DC8" w:rsidRPr="00685363">
              <w:rPr>
                <w:rFonts w:ascii="Arial" w:eastAsia="Arial" w:hAnsi="Arial" w:cs="Arial"/>
                <w:color w:val="000000" w:themeColor="text1"/>
                <w:sz w:val="20"/>
                <w:szCs w:val="19"/>
              </w:rPr>
              <w:t xml:space="preserve"> with unpaid beneficiaries were advised to refund the unutilized fund.</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 of this report, 61 LGUs were able to submit their masterlist of waitlisted/left</w:t>
            </w:r>
            <w:r w:rsidR="004F4DB3" w:rsidRPr="00685363">
              <w:rPr>
                <w:rFonts w:ascii="Arial" w:eastAsia="Arial" w:hAnsi="Arial" w:cs="Arial"/>
                <w:color w:val="000000" w:themeColor="text1"/>
                <w:sz w:val="20"/>
                <w:szCs w:val="19"/>
              </w:rPr>
              <w:t>-out beneficiaries. Likewise, 85</w:t>
            </w:r>
            <w:r w:rsidRPr="00685363">
              <w:rPr>
                <w:rFonts w:ascii="Arial" w:eastAsia="Arial" w:hAnsi="Arial" w:cs="Arial"/>
                <w:color w:val="000000" w:themeColor="text1"/>
                <w:sz w:val="20"/>
                <w:szCs w:val="19"/>
              </w:rPr>
              <w:t xml:space="preserve"> LGUs in the region have already submitted their masterlist of paid beneficiaries.</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cross-matching of the names of waitlisted beneficiaries by the IT Staff.</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Provincial Focals on SAP are continuously coordinating with the LGUs relative to the implementation of MC 14 s. 2020 on Special Guidelines in the Implementation of Emergency Subsidy Program for additional beneficiaries (left-out/waitlisted). </w:t>
            </w:r>
          </w:p>
          <w:p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II conducts simultaneous validation on SAP implementation in the 4 provinces in the Region to validate grievances received through referrals/hotline and identify duplication of granted benefits.</w:t>
            </w:r>
          </w:p>
          <w:p w:rsidR="00146DC8" w:rsidRPr="00685363" w:rsidRDefault="00146DC8" w:rsidP="00146DC8">
            <w:pPr>
              <w:pStyle w:val="ListParagraph"/>
              <w:numPr>
                <w:ilvl w:val="0"/>
                <w:numId w:val="3"/>
              </w:numPr>
              <w:spacing w:after="0" w:line="240" w:lineRule="auto"/>
              <w:ind w:left="357" w:right="57" w:hanging="3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II continuously conducts purposive sampling based on referrals from organization and person. The objective sample shall be culled-out through random sampling.</w:t>
            </w:r>
          </w:p>
        </w:tc>
      </w:tr>
    </w:tbl>
    <w:p w:rsidR="00146DC8" w:rsidRPr="00A8767E" w:rsidRDefault="00146D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82524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Served </w:t>
            </w:r>
            <w:r w:rsidR="00825242" w:rsidRPr="00A8767E">
              <w:rPr>
                <w:rFonts w:ascii="Arial" w:eastAsia="Arial" w:hAnsi="Arial" w:cs="Arial"/>
                <w:b/>
                <w:sz w:val="20"/>
                <w:szCs w:val="19"/>
              </w:rPr>
              <w:t xml:space="preserve">5,402 </w:t>
            </w:r>
            <w:r w:rsidRPr="00A8767E">
              <w:rPr>
                <w:rFonts w:ascii="Arial" w:eastAsia="Arial" w:hAnsi="Arial" w:cs="Arial"/>
                <w:sz w:val="20"/>
                <w:szCs w:val="19"/>
              </w:rPr>
              <w:t xml:space="preserve">walk-in clients requesting for assistance </w:t>
            </w:r>
            <w:r w:rsidR="00825242" w:rsidRPr="00A8767E">
              <w:rPr>
                <w:rFonts w:ascii="Arial" w:eastAsia="Arial" w:hAnsi="Arial" w:cs="Arial"/>
                <w:sz w:val="20"/>
                <w:szCs w:val="19"/>
              </w:rPr>
              <w:t>through AICS from 16 March to 17</w:t>
            </w:r>
            <w:r w:rsidRPr="00A8767E">
              <w:rPr>
                <w:rFonts w:ascii="Arial" w:eastAsia="Arial" w:hAnsi="Arial" w:cs="Arial"/>
                <w:sz w:val="20"/>
                <w:szCs w:val="19"/>
              </w:rPr>
              <w:t xml:space="preserve"> June 2020 amounting to a total of </w:t>
            </w:r>
            <w:r w:rsidRPr="00A8767E">
              <w:rPr>
                <w:rFonts w:ascii="Arial" w:eastAsia="Arial" w:hAnsi="Arial" w:cs="Arial"/>
                <w:b/>
                <w:sz w:val="20"/>
                <w:szCs w:val="19"/>
              </w:rPr>
              <w:t>₱</w:t>
            </w:r>
            <w:r w:rsidR="00825242" w:rsidRPr="00A8767E">
              <w:rPr>
                <w:rFonts w:ascii="Arial" w:eastAsia="Arial" w:hAnsi="Arial" w:cs="Arial"/>
                <w:b/>
                <w:sz w:val="20"/>
                <w:szCs w:val="19"/>
              </w:rPr>
              <w:t>24,734,780.40</w:t>
            </w:r>
            <w:r w:rsidRPr="00A8767E">
              <w:rPr>
                <w:rFonts w:ascii="Arial" w:eastAsia="Arial" w:hAnsi="Arial" w:cs="Arial"/>
                <w:b/>
                <w:sz w:val="20"/>
                <w:szCs w:val="19"/>
              </w:rPr>
              <w:t>.</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Distributed donated goods from Sen. Manny Pacquiao to the municipalities of Bulacan.</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DSWD-FO III is continuously repacking FFPs.</w:t>
            </w:r>
          </w:p>
          <w:p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Continuous monitoring on the status of families affected by the Community Quarantine due to COVID19 and assistance provided by LGUs and other stakeholders.</w:t>
            </w:r>
          </w:p>
          <w:p w:rsidR="00866667" w:rsidRPr="00A8767E"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8767E">
              <w:rPr>
                <w:rFonts w:ascii="Arial" w:eastAsia="Arial" w:hAnsi="Arial" w:cs="Arial"/>
                <w:sz w:val="20"/>
                <w:szCs w:val="19"/>
              </w:rPr>
              <w:t xml:space="preserve">DSWD-FO III has served </w:t>
            </w:r>
            <w:r w:rsidRPr="00A8767E">
              <w:rPr>
                <w:rFonts w:ascii="Arial" w:eastAsia="Arial" w:hAnsi="Arial" w:cs="Arial"/>
                <w:b/>
                <w:sz w:val="20"/>
                <w:szCs w:val="19"/>
              </w:rPr>
              <w:t>1,504,018 Non-CCT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 xml:space="preserve">₱9,776,117,000.00 </w:t>
            </w:r>
            <w:r w:rsidRPr="00A8767E">
              <w:rPr>
                <w:rFonts w:ascii="Arial" w:eastAsia="Arial" w:hAnsi="Arial" w:cs="Arial"/>
                <w:sz w:val="20"/>
                <w:szCs w:val="19"/>
              </w:rPr>
              <w:t xml:space="preserve">and </w:t>
            </w:r>
            <w:r w:rsidR="00185F75" w:rsidRPr="00A8767E">
              <w:rPr>
                <w:rFonts w:ascii="Arial" w:eastAsia="Arial" w:hAnsi="Arial" w:cs="Arial"/>
                <w:b/>
                <w:sz w:val="20"/>
                <w:szCs w:val="19"/>
              </w:rPr>
              <w:t>294,</w:t>
            </w:r>
            <w:r w:rsidR="00825242" w:rsidRPr="00A8767E">
              <w:rPr>
                <w:rFonts w:ascii="Arial" w:eastAsia="Arial" w:hAnsi="Arial" w:cs="Arial"/>
                <w:b/>
                <w:sz w:val="20"/>
                <w:szCs w:val="19"/>
              </w:rPr>
              <w:t>150</w:t>
            </w:r>
            <w:r w:rsidR="005A2BC6" w:rsidRPr="00A8767E">
              <w:rPr>
                <w:rFonts w:ascii="Arial" w:eastAsia="Arial" w:hAnsi="Arial" w:cs="Arial"/>
                <w:b/>
                <w:sz w:val="20"/>
                <w:szCs w:val="19"/>
              </w:rPr>
              <w:t xml:space="preserve"> </w:t>
            </w:r>
            <w:r w:rsidRPr="00A8767E">
              <w:rPr>
                <w:rFonts w:ascii="Arial" w:eastAsia="Arial" w:hAnsi="Arial" w:cs="Arial"/>
                <w:b/>
                <w:sz w:val="20"/>
                <w:szCs w:val="19"/>
              </w:rPr>
              <w:t>CCT (4Ps)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w:t>
            </w:r>
            <w:r w:rsidR="00825242" w:rsidRPr="00A8767E">
              <w:rPr>
                <w:rFonts w:ascii="Arial" w:eastAsia="Arial" w:hAnsi="Arial" w:cs="Arial"/>
                <w:b/>
                <w:sz w:val="20"/>
                <w:szCs w:val="19"/>
              </w:rPr>
              <w:t>1,514,872,500</w:t>
            </w:r>
            <w:r w:rsidRPr="00A8767E">
              <w:rPr>
                <w:rFonts w:ascii="Arial" w:eastAsia="Arial" w:hAnsi="Arial" w:cs="Arial"/>
                <w:b/>
                <w:sz w:val="20"/>
                <w:szCs w:val="19"/>
              </w:rPr>
              <w:t>.</w:t>
            </w:r>
          </w:p>
          <w:p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Released </w:t>
            </w:r>
            <w:r w:rsidRPr="00A8767E">
              <w:rPr>
                <w:rFonts w:ascii="Arial" w:eastAsia="Arial" w:hAnsi="Arial" w:cs="Arial"/>
                <w:b/>
                <w:sz w:val="20"/>
                <w:szCs w:val="19"/>
              </w:rPr>
              <w:t>₱9,811,184,500.00</w:t>
            </w:r>
            <w:r w:rsidRPr="00A8767E">
              <w:rPr>
                <w:rFonts w:ascii="Arial" w:eastAsia="Arial" w:hAnsi="Arial" w:cs="Arial"/>
                <w:sz w:val="20"/>
                <w:szCs w:val="19"/>
              </w:rPr>
              <w:t xml:space="preserve"> for SAP intended to </w:t>
            </w:r>
            <w:r w:rsidRPr="00A8767E">
              <w:rPr>
                <w:rFonts w:ascii="Arial" w:eastAsia="Arial" w:hAnsi="Arial" w:cs="Arial"/>
                <w:b/>
                <w:sz w:val="20"/>
                <w:szCs w:val="19"/>
              </w:rPr>
              <w:t>130 LGUs</w:t>
            </w:r>
            <w:r w:rsidRPr="00A8767E">
              <w:rPr>
                <w:rFonts w:ascii="Arial" w:eastAsia="Arial" w:hAnsi="Arial" w:cs="Arial"/>
                <w:sz w:val="20"/>
                <w:szCs w:val="19"/>
              </w:rPr>
              <w:t xml:space="preserve"> covering </w:t>
            </w:r>
            <w:r w:rsidRPr="00A8767E">
              <w:rPr>
                <w:rFonts w:ascii="Arial" w:eastAsia="Arial" w:hAnsi="Arial" w:cs="Arial"/>
                <w:b/>
                <w:sz w:val="20"/>
                <w:szCs w:val="19"/>
              </w:rPr>
              <w:t>1,515,847</w:t>
            </w:r>
            <w:r w:rsidRPr="00A8767E">
              <w:rPr>
                <w:rFonts w:ascii="Arial" w:eastAsia="Arial" w:hAnsi="Arial" w:cs="Arial"/>
                <w:sz w:val="20"/>
                <w:szCs w:val="19"/>
              </w:rPr>
              <w:t xml:space="preserve"> </w:t>
            </w:r>
            <w:r w:rsidR="001D70DC" w:rsidRPr="00A8767E">
              <w:rPr>
                <w:rFonts w:ascii="Arial" w:eastAsia="Arial" w:hAnsi="Arial" w:cs="Arial"/>
                <w:b/>
                <w:sz w:val="20"/>
                <w:szCs w:val="19"/>
              </w:rPr>
              <w:t>non</w:t>
            </w:r>
            <w:r w:rsidRPr="00A8767E">
              <w:rPr>
                <w:rFonts w:ascii="Arial" w:eastAsia="Arial" w:hAnsi="Arial" w:cs="Arial"/>
                <w:b/>
                <w:sz w:val="20"/>
                <w:szCs w:val="19"/>
              </w:rPr>
              <w:t>-4Ps families</w:t>
            </w:r>
            <w:r w:rsidRPr="00A8767E">
              <w:rPr>
                <w:rFonts w:ascii="Arial" w:eastAsia="Arial" w:hAnsi="Arial" w:cs="Arial"/>
                <w:sz w:val="20"/>
                <w:szCs w:val="19"/>
              </w:rPr>
              <w:t xml:space="preserve"> and</w:t>
            </w:r>
            <w:r w:rsidRPr="00A8767E">
              <w:rPr>
                <w:rFonts w:ascii="Arial" w:eastAsia="Arial" w:hAnsi="Arial" w:cs="Arial"/>
                <w:b/>
                <w:bCs/>
                <w:sz w:val="20"/>
                <w:szCs w:val="19"/>
              </w:rPr>
              <w:t xml:space="preserve"> </w:t>
            </w:r>
            <w:r w:rsidR="00825242" w:rsidRPr="00A8767E">
              <w:rPr>
                <w:rFonts w:ascii="Arial" w:eastAsia="Arial" w:hAnsi="Arial" w:cs="Arial"/>
                <w:b/>
                <w:bCs/>
                <w:sz w:val="20"/>
                <w:szCs w:val="19"/>
              </w:rPr>
              <w:t xml:space="preserve">1,514,872,500 </w:t>
            </w:r>
            <w:r w:rsidRPr="00A8767E">
              <w:rPr>
                <w:rFonts w:ascii="Arial" w:eastAsia="Arial" w:hAnsi="Arial" w:cs="Arial"/>
                <w:sz w:val="20"/>
                <w:szCs w:val="19"/>
              </w:rPr>
              <w:t xml:space="preserve">covering </w:t>
            </w:r>
            <w:r w:rsidR="00825242" w:rsidRPr="00A8767E">
              <w:rPr>
                <w:rFonts w:ascii="Arial" w:eastAsia="Arial" w:hAnsi="Arial" w:cs="Arial"/>
                <w:b/>
                <w:sz w:val="20"/>
                <w:szCs w:val="19"/>
              </w:rPr>
              <w:t>294,150</w:t>
            </w:r>
            <w:r w:rsidR="00185F75" w:rsidRPr="00A8767E">
              <w:rPr>
                <w:rFonts w:ascii="Arial" w:eastAsia="Arial" w:hAnsi="Arial" w:cs="Arial"/>
                <w:b/>
                <w:sz w:val="20"/>
                <w:szCs w:val="19"/>
              </w:rPr>
              <w:t xml:space="preserve"> </w:t>
            </w:r>
            <w:r w:rsidRPr="00A8767E">
              <w:rPr>
                <w:rFonts w:ascii="Arial" w:eastAsia="Arial" w:hAnsi="Arial" w:cs="Arial"/>
                <w:b/>
                <w:sz w:val="20"/>
                <w:szCs w:val="19"/>
              </w:rPr>
              <w:t>4Ps families</w:t>
            </w:r>
            <w:r w:rsidRPr="00A8767E">
              <w:rPr>
                <w:rFonts w:ascii="Arial" w:eastAsia="Arial" w:hAnsi="Arial" w:cs="Arial"/>
                <w:sz w:val="20"/>
                <w:szCs w:val="19"/>
              </w:rPr>
              <w:t>.</w:t>
            </w:r>
          </w:p>
        </w:tc>
      </w:tr>
    </w:tbl>
    <w:p w:rsidR="0051719C" w:rsidRDefault="0051719C" w:rsidP="00B11CE1">
      <w:pPr>
        <w:pStyle w:val="NoSpacing"/>
        <w:contextualSpacing/>
        <w:rPr>
          <w:rFonts w:ascii="Arial" w:hAnsi="Arial" w:cs="Arial"/>
          <w:b/>
          <w:sz w:val="24"/>
        </w:rPr>
      </w:pPr>
    </w:p>
    <w:p w:rsidR="0051719C" w:rsidRDefault="0051719C" w:rsidP="00B11CE1">
      <w:pPr>
        <w:pStyle w:val="NoSpacing"/>
        <w:contextualSpacing/>
        <w:rPr>
          <w:rFonts w:ascii="Arial" w:hAnsi="Arial" w:cs="Arial"/>
          <w:b/>
          <w:sz w:val="24"/>
        </w:rPr>
      </w:pPr>
    </w:p>
    <w:p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6D5157" w:rsidP="006D51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19 </w:t>
            </w:r>
            <w:r w:rsidR="003E4C18" w:rsidRPr="00685363">
              <w:rPr>
                <w:rFonts w:ascii="Arial" w:eastAsia="Arial" w:hAnsi="Arial" w:cs="Arial"/>
                <w:color w:val="000000" w:themeColor="text1"/>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155C" w:rsidRPr="00685363" w:rsidRDefault="00C6155C"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w:t>
            </w:r>
            <w:r w:rsidR="006D5157" w:rsidRPr="00685363">
              <w:rPr>
                <w:rFonts w:ascii="Arial" w:eastAsia="Arial" w:hAnsi="Arial" w:cs="Arial"/>
                <w:color w:val="000000" w:themeColor="text1"/>
                <w:sz w:val="20"/>
                <w:szCs w:val="19"/>
              </w:rPr>
              <w:t>-FO CALABARZON DRMD continuous to work closely with Local Social Welfare and Development Offices (LSWDOs) to help maintain and even scale-up social protection systems amid the crisis.</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 Assistant Secretary Jose Antonio R. Hernandez together with personnel of the Field Office distributed 1,000 Family Food Packs (FFPs) and 500 Hygiene Kits in Laurel, Batangas.</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in coordination with National Commission on Muslim Filipinos (NCMF) – South Luzon facilitated the hauling of 292 FFPs in DSWD FO IV-A Warehouse - Dasmariñas City. The FFPs are intended to indigent Muslim Families residing in Calamba City and Los Baños, Laguna.</w:t>
            </w:r>
          </w:p>
          <w:p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To augment the continuing efforts of the LGUs to assist coronavirus- affected families and to stimulate local economy, commenced the implementation of Risk Resiliency Program Thru Cash-For-Work Projects and Activities for Climate Change Adaptation and Mitigation-Disaster Risk Reduction (CCAM-DRR). DSWD-FO CALABARZON DRMD has facilitated the distribution of assistance in 10 LGUs with 2,530 beneficiaries amounting to ₱7,185,200.00. The DRMD partnered with barangays and local government units, to ensure the orderly and efficient distribution of cash to its beneficiaries.</w:t>
            </w:r>
          </w:p>
          <w:p w:rsidR="004D0EAD" w:rsidRPr="00685363" w:rsidRDefault="004D0EAD" w:rsidP="002B5DB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continues to provide assistance through AICS. As of 17 June 2020, a total of </w:t>
            </w:r>
            <w:r w:rsidRPr="00685363">
              <w:rPr>
                <w:rFonts w:ascii="Arial" w:eastAsia="Arial" w:hAnsi="Arial" w:cs="Arial"/>
                <w:b/>
                <w:color w:val="000000" w:themeColor="text1"/>
                <w:sz w:val="20"/>
                <w:szCs w:val="19"/>
              </w:rPr>
              <w:t xml:space="preserve">17,193 </w:t>
            </w:r>
            <w:r w:rsidRPr="00685363">
              <w:rPr>
                <w:rFonts w:ascii="Arial" w:eastAsia="Arial" w:hAnsi="Arial" w:cs="Arial"/>
                <w:color w:val="000000" w:themeColor="text1"/>
                <w:sz w:val="20"/>
                <w:szCs w:val="19"/>
              </w:rPr>
              <w:t xml:space="preserve">clients were served and provided with assistance amounting to </w:t>
            </w:r>
            <w:r w:rsidRPr="00685363">
              <w:rPr>
                <w:rFonts w:ascii="Arial" w:eastAsia="Arial" w:hAnsi="Arial" w:cs="Arial"/>
                <w:b/>
                <w:color w:val="000000" w:themeColor="text1"/>
                <w:sz w:val="20"/>
                <w:szCs w:val="19"/>
              </w:rPr>
              <w:t>₱64,028,837.05</w:t>
            </w:r>
            <w:r w:rsidRPr="00685363">
              <w:rPr>
                <w:rFonts w:ascii="Arial" w:eastAsia="Arial" w:hAnsi="Arial" w:cs="Arial"/>
                <w:color w:val="000000" w:themeColor="text1"/>
                <w:sz w:val="20"/>
                <w:szCs w:val="19"/>
              </w:rPr>
              <w:t>.</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maintains collaboration with partners and regional focal persons to ensure alignment on response priorities and actions.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is in constant exchange with its partners to ensure the effective and seamless implementation of activities and measures on the ground.</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is continuously providing guidance to LGUs to ensure the most vulnerable and people at risk have access to assistance and services. </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is constantly monitoring secondary impacts (food security, economy and trade) of extended lockdowns on vulnerable households.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is in close coordination with the LGUs to validate requests for relief assistance in order to ensure unduplicated services provided to beneficiaries.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Ongoing update on social media relative to the humanitarian response activity of the region.</w:t>
            </w:r>
          </w:p>
          <w:p w:rsidR="00C6155C" w:rsidRPr="00685363" w:rsidRDefault="00C6155C"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and community volunteers conducted general cl</w:t>
            </w:r>
            <w:r w:rsidR="001D70DC" w:rsidRPr="00685363">
              <w:rPr>
                <w:rFonts w:ascii="Arial" w:eastAsia="Arial" w:hAnsi="Arial" w:cs="Arial"/>
                <w:color w:val="000000" w:themeColor="text1"/>
                <w:sz w:val="20"/>
                <w:szCs w:val="19"/>
              </w:rPr>
              <w:t>eaning and disinfection in DSWD-</w:t>
            </w:r>
            <w:r w:rsidRPr="00685363">
              <w:rPr>
                <w:rFonts w:ascii="Arial" w:eastAsia="Arial" w:hAnsi="Arial" w:cs="Arial"/>
                <w:color w:val="000000" w:themeColor="text1"/>
                <w:sz w:val="20"/>
                <w:szCs w:val="19"/>
              </w:rPr>
              <w:t xml:space="preserve">FO </w:t>
            </w:r>
            <w:r w:rsidR="001D70DC" w:rsidRPr="00685363">
              <w:rPr>
                <w:rFonts w:ascii="Arial" w:eastAsia="Arial" w:hAnsi="Arial" w:cs="Arial"/>
                <w:color w:val="000000" w:themeColor="text1"/>
                <w:sz w:val="20"/>
                <w:szCs w:val="19"/>
              </w:rPr>
              <w:t xml:space="preserve">CALABARZON </w:t>
            </w:r>
            <w:r w:rsidRPr="00685363">
              <w:rPr>
                <w:rFonts w:ascii="Arial" w:eastAsia="Arial" w:hAnsi="Arial" w:cs="Arial"/>
                <w:color w:val="000000" w:themeColor="text1"/>
                <w:sz w:val="20"/>
                <w:szCs w:val="19"/>
              </w:rPr>
              <w:t>Warehouse in GMA, Cavite.</w:t>
            </w:r>
          </w:p>
          <w:p w:rsidR="005A2BC6" w:rsidRPr="00685363" w:rsidRDefault="005A2BC6"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w:t>
            </w:r>
            <w:r w:rsidR="00C6155C" w:rsidRPr="00685363">
              <w:rPr>
                <w:color w:val="000000" w:themeColor="text1"/>
              </w:rPr>
              <w:t xml:space="preserve"> </w:t>
            </w:r>
            <w:r w:rsidR="00C6155C" w:rsidRPr="00685363">
              <w:rPr>
                <w:rFonts w:ascii="Arial" w:eastAsia="Arial" w:hAnsi="Arial" w:cs="Arial"/>
                <w:color w:val="000000" w:themeColor="text1"/>
                <w:sz w:val="20"/>
                <w:szCs w:val="19"/>
              </w:rPr>
              <w:t>coordinated with the LGU of Laure</w:t>
            </w:r>
            <w:r w:rsidR="001D70DC" w:rsidRPr="00685363">
              <w:rPr>
                <w:rFonts w:ascii="Arial" w:eastAsia="Arial" w:hAnsi="Arial" w:cs="Arial"/>
                <w:color w:val="000000" w:themeColor="text1"/>
                <w:sz w:val="20"/>
                <w:szCs w:val="19"/>
              </w:rPr>
              <w:t xml:space="preserve">l, Batangas for the preparation of </w:t>
            </w:r>
            <w:r w:rsidR="00C6155C" w:rsidRPr="00685363">
              <w:rPr>
                <w:rFonts w:ascii="Arial" w:eastAsia="Arial" w:hAnsi="Arial" w:cs="Arial"/>
                <w:color w:val="000000" w:themeColor="text1"/>
                <w:sz w:val="20"/>
                <w:szCs w:val="19"/>
              </w:rPr>
              <w:t xml:space="preserve">the distribution of FFPs and </w:t>
            </w:r>
            <w:r w:rsidR="001D70DC" w:rsidRPr="00685363">
              <w:rPr>
                <w:rFonts w:ascii="Arial" w:eastAsia="Arial" w:hAnsi="Arial" w:cs="Arial"/>
                <w:color w:val="000000" w:themeColor="text1"/>
                <w:sz w:val="20"/>
                <w:szCs w:val="19"/>
              </w:rPr>
              <w:t>hygiene kits</w:t>
            </w:r>
            <w:r w:rsidR="00C6155C" w:rsidRPr="00685363">
              <w:rPr>
                <w:rFonts w:ascii="Arial" w:eastAsia="Arial" w:hAnsi="Arial" w:cs="Arial"/>
                <w:color w:val="000000" w:themeColor="text1"/>
                <w:sz w:val="20"/>
                <w:szCs w:val="19"/>
              </w:rPr>
              <w:t xml:space="preserve">. Assistant Secretary Jose Antonio R. Hernandez </w:t>
            </w:r>
            <w:r w:rsidR="001D70DC" w:rsidRPr="00685363">
              <w:rPr>
                <w:rFonts w:ascii="Arial" w:eastAsia="Arial" w:hAnsi="Arial" w:cs="Arial"/>
                <w:color w:val="000000" w:themeColor="text1"/>
                <w:sz w:val="20"/>
                <w:szCs w:val="19"/>
              </w:rPr>
              <w:t xml:space="preserve">would spearhead </w:t>
            </w:r>
            <w:r w:rsidR="00C6155C" w:rsidRPr="00685363">
              <w:rPr>
                <w:rFonts w:ascii="Arial" w:eastAsia="Arial" w:hAnsi="Arial" w:cs="Arial"/>
                <w:color w:val="000000" w:themeColor="text1"/>
                <w:sz w:val="20"/>
                <w:szCs w:val="19"/>
              </w:rPr>
              <w:t>the relief distribution.</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continuously monitors and provides technical assistance </w:t>
            </w:r>
            <w:r w:rsidR="00AE5E94" w:rsidRPr="00685363">
              <w:rPr>
                <w:rFonts w:ascii="Arial" w:eastAsia="Arial" w:hAnsi="Arial" w:cs="Arial"/>
                <w:color w:val="000000" w:themeColor="text1"/>
                <w:sz w:val="20"/>
                <w:szCs w:val="19"/>
              </w:rPr>
              <w:t xml:space="preserve">to </w:t>
            </w:r>
            <w:r w:rsidRPr="00685363">
              <w:rPr>
                <w:rFonts w:ascii="Arial" w:eastAsia="Arial" w:hAnsi="Arial" w:cs="Arial"/>
                <w:color w:val="000000" w:themeColor="text1"/>
                <w:sz w:val="20"/>
                <w:szCs w:val="19"/>
              </w:rPr>
              <w:t>the Agency Operations Center (AOC) in the implementation of SAP and measures against COVID-19 in the LGUs.</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Identified LGUs with potential food security concerns relative to the implementation of ECQ that may result to mass gathering (protest) if their need for food requirement is not properly addressed.</w:t>
            </w:r>
          </w:p>
          <w:p w:rsidR="009702AE" w:rsidRPr="00685363" w:rsidRDefault="009702AE" w:rsidP="00B11CE1">
            <w:pPr>
              <w:spacing w:after="0" w:line="240" w:lineRule="auto"/>
              <w:contextualSpacing/>
              <w:jc w:val="both"/>
              <w:rPr>
                <w:rFonts w:ascii="Arial" w:eastAsia="Arial" w:hAnsi="Arial" w:cs="Arial"/>
                <w:b/>
                <w:color w:val="000000" w:themeColor="text1"/>
                <w:sz w:val="20"/>
                <w:szCs w:val="19"/>
              </w:rPr>
            </w:pPr>
          </w:p>
          <w:p w:rsidR="009702AE" w:rsidRPr="00685363" w:rsidRDefault="003E4C18" w:rsidP="00B11CE1">
            <w:pPr>
              <w:spacing w:after="0" w:line="240" w:lineRule="auto"/>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6D5157" w:rsidRPr="00685363" w:rsidRDefault="006D5157" w:rsidP="006D5157">
            <w:pPr>
              <w:pStyle w:val="ListParagraph"/>
              <w:numPr>
                <w:ilvl w:val="0"/>
                <w:numId w:val="3"/>
              </w:numPr>
              <w:rPr>
                <w:rFonts w:ascii="Arial" w:eastAsia="Arial" w:hAnsi="Arial" w:cs="Arial"/>
                <w:color w:val="000000" w:themeColor="text1"/>
                <w:sz w:val="20"/>
                <w:szCs w:val="19"/>
              </w:rPr>
            </w:pPr>
            <w:r w:rsidRPr="00685363">
              <w:rPr>
                <w:rFonts w:ascii="Arial" w:eastAsia="Arial" w:hAnsi="Arial" w:cs="Arial"/>
                <w:color w:val="000000" w:themeColor="text1"/>
                <w:sz w:val="20"/>
                <w:szCs w:val="19"/>
              </w:rPr>
              <w:t>Pantawid Pamilya has credited its second tranche subsidies. The grants were automatically deposited to their respective LBP accounts.</w:t>
            </w:r>
          </w:p>
          <w:p w:rsidR="006D5157" w:rsidRPr="00685363" w:rsidRDefault="006D5157" w:rsidP="006D5157">
            <w:pPr>
              <w:pStyle w:val="ListParagraph"/>
              <w:numPr>
                <w:ilvl w:val="0"/>
                <w:numId w:val="3"/>
              </w:numPr>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facilitated a coordinating meeting with DILG, PNP, and AFP to discuss updates on SAP implementation, deadlines of the LGUs in preparation for the second tranche, institutional arrangements for the second tranche.</w:t>
            </w:r>
          </w:p>
          <w:p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number of served beneficiaries decreased to 1,924,233 families due to the refund of LGUs. The served beneficiaries constitute 98.94% of the total target of the region with an accum</w:t>
            </w:r>
            <w:r w:rsidR="00AE5E94" w:rsidRPr="00685363">
              <w:rPr>
                <w:rFonts w:ascii="Arial" w:eastAsia="Arial" w:hAnsi="Arial" w:cs="Arial"/>
                <w:color w:val="000000" w:themeColor="text1"/>
                <w:sz w:val="20"/>
                <w:szCs w:val="19"/>
              </w:rPr>
              <w:t>ulated worth of assistance of ₱</w:t>
            </w:r>
            <w:r w:rsidRPr="00685363">
              <w:rPr>
                <w:rFonts w:ascii="Arial" w:eastAsia="Arial" w:hAnsi="Arial" w:cs="Arial"/>
                <w:color w:val="000000" w:themeColor="text1"/>
                <w:sz w:val="20"/>
                <w:szCs w:val="19"/>
              </w:rPr>
              <w:t>12,507,514,500.00.</w:t>
            </w:r>
            <w:r w:rsidR="00AE5E94" w:rsidRPr="00685363">
              <w:rPr>
                <w:rFonts w:ascii="Arial" w:eastAsia="Arial" w:hAnsi="Arial" w:cs="Arial"/>
                <w:color w:val="000000" w:themeColor="text1"/>
                <w:sz w:val="20"/>
                <w:szCs w:val="19"/>
              </w:rPr>
              <w:t xml:space="preserve"> </w:t>
            </w:r>
          </w:p>
          <w:p w:rsidR="009702AE" w:rsidRPr="00685363" w:rsidRDefault="000D6399"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lastRenderedPageBreak/>
              <w:t xml:space="preserve">DSWD-FO CALABARZON </w:t>
            </w:r>
            <w:r w:rsidR="003E4C18" w:rsidRPr="00685363">
              <w:rPr>
                <w:rFonts w:ascii="Arial" w:eastAsia="Arial" w:hAnsi="Arial" w:cs="Arial"/>
                <w:color w:val="000000" w:themeColor="text1"/>
                <w:sz w:val="20"/>
                <w:szCs w:val="19"/>
              </w:rPr>
              <w:t xml:space="preserve">received </w:t>
            </w:r>
            <w:r w:rsidR="006D5157" w:rsidRPr="00685363">
              <w:rPr>
                <w:rFonts w:ascii="Arial" w:eastAsia="Arial" w:hAnsi="Arial" w:cs="Arial"/>
                <w:color w:val="000000" w:themeColor="text1"/>
                <w:sz w:val="20"/>
                <w:szCs w:val="19"/>
              </w:rPr>
              <w:t xml:space="preserve">53,334 </w:t>
            </w:r>
            <w:r w:rsidR="003E4C18" w:rsidRPr="00685363">
              <w:rPr>
                <w:rFonts w:ascii="Arial" w:eastAsia="Arial" w:hAnsi="Arial" w:cs="Arial"/>
                <w:color w:val="000000" w:themeColor="text1"/>
                <w:sz w:val="20"/>
                <w:szCs w:val="19"/>
              </w:rPr>
              <w:t>complaints, referrals, and queries</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 xml:space="preserve">from various reporting sources. From this number, </w:t>
            </w:r>
            <w:r w:rsidR="006D5157" w:rsidRPr="00685363">
              <w:rPr>
                <w:rFonts w:ascii="Arial" w:eastAsia="Arial" w:hAnsi="Arial" w:cs="Arial"/>
                <w:color w:val="000000" w:themeColor="text1"/>
                <w:sz w:val="20"/>
                <w:szCs w:val="19"/>
              </w:rPr>
              <w:t>53,224 or 99.79</w:t>
            </w:r>
            <w:r w:rsidR="00C6155C"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were either responded to or referred to LGUs or appropriate agencies</w:t>
            </w:r>
            <w:r w:rsidRPr="00685363">
              <w:rPr>
                <w:rFonts w:ascii="Arial" w:eastAsia="Arial" w:hAnsi="Arial" w:cs="Arial"/>
                <w:color w:val="000000" w:themeColor="text1"/>
                <w:sz w:val="20"/>
                <w:szCs w:val="19"/>
              </w:rPr>
              <w:t xml:space="preserve"> </w:t>
            </w:r>
            <w:r w:rsidR="00AE5E94" w:rsidRPr="00685363">
              <w:rPr>
                <w:rFonts w:ascii="Arial" w:eastAsia="Arial" w:hAnsi="Arial" w:cs="Arial"/>
                <w:color w:val="000000" w:themeColor="text1"/>
                <w:sz w:val="20"/>
                <w:szCs w:val="19"/>
              </w:rPr>
              <w:t xml:space="preserve">like OWWA, DILG, DOLE, </w:t>
            </w:r>
            <w:r w:rsidR="003E4C18" w:rsidRPr="00685363">
              <w:rPr>
                <w:rFonts w:ascii="Arial" w:eastAsia="Arial" w:hAnsi="Arial" w:cs="Arial"/>
                <w:color w:val="000000" w:themeColor="text1"/>
                <w:sz w:val="20"/>
                <w:szCs w:val="19"/>
              </w:rPr>
              <w:t>etc. Clients needing medical assistance</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and/or clarification on other programs of the Department were referred</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 xml:space="preserve">to the concerned FO Division. </w:t>
            </w:r>
          </w:p>
          <w:p w:rsidR="000D6399" w:rsidRPr="00685363" w:rsidRDefault="000D6399"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For the post-validation, </w:t>
            </w:r>
            <w:r w:rsidR="00C6155C" w:rsidRPr="00685363">
              <w:rPr>
                <w:rFonts w:ascii="Arial" w:eastAsia="Arial" w:hAnsi="Arial" w:cs="Arial"/>
                <w:color w:val="000000" w:themeColor="text1"/>
                <w:sz w:val="20"/>
                <w:szCs w:val="19"/>
              </w:rPr>
              <w:t xml:space="preserve">147,623 </w:t>
            </w:r>
            <w:r w:rsidRPr="00685363">
              <w:rPr>
                <w:rFonts w:ascii="Arial" w:eastAsia="Arial" w:hAnsi="Arial" w:cs="Arial"/>
                <w:color w:val="000000" w:themeColor="text1"/>
                <w:sz w:val="20"/>
                <w:szCs w:val="19"/>
              </w:rPr>
              <w:t xml:space="preserve">families were </w:t>
            </w:r>
            <w:r w:rsidR="00C6155C" w:rsidRPr="00685363">
              <w:rPr>
                <w:rFonts w:ascii="Arial" w:eastAsia="Arial" w:hAnsi="Arial" w:cs="Arial"/>
                <w:color w:val="000000" w:themeColor="text1"/>
                <w:sz w:val="20"/>
                <w:szCs w:val="19"/>
              </w:rPr>
              <w:t xml:space="preserve">recorded to have been validated. </w:t>
            </w:r>
            <w:r w:rsidRPr="00685363">
              <w:rPr>
                <w:rFonts w:ascii="Arial" w:eastAsia="Arial" w:hAnsi="Arial" w:cs="Arial"/>
                <w:color w:val="000000" w:themeColor="text1"/>
                <w:sz w:val="20"/>
                <w:szCs w:val="19"/>
              </w:rPr>
              <w:t xml:space="preserve">From this number, </w:t>
            </w:r>
            <w:r w:rsidR="00C6155C" w:rsidRPr="00685363">
              <w:rPr>
                <w:rFonts w:ascii="Arial" w:eastAsia="Arial" w:hAnsi="Arial" w:cs="Arial"/>
                <w:color w:val="000000" w:themeColor="text1"/>
                <w:sz w:val="20"/>
                <w:szCs w:val="19"/>
              </w:rPr>
              <w:t xml:space="preserve">124,206 families (84.14%) </w:t>
            </w:r>
            <w:r w:rsidRPr="00685363">
              <w:rPr>
                <w:rFonts w:ascii="Arial" w:eastAsia="Arial" w:hAnsi="Arial" w:cs="Arial"/>
                <w:color w:val="000000" w:themeColor="text1"/>
                <w:sz w:val="20"/>
                <w:szCs w:val="19"/>
              </w:rPr>
              <w:t xml:space="preserve">were eligible and </w:t>
            </w:r>
            <w:r w:rsidR="00C6155C" w:rsidRPr="00685363">
              <w:rPr>
                <w:rFonts w:ascii="Arial" w:eastAsia="Arial" w:hAnsi="Arial" w:cs="Arial"/>
                <w:color w:val="000000" w:themeColor="text1"/>
                <w:sz w:val="20"/>
                <w:szCs w:val="19"/>
              </w:rPr>
              <w:t>23,417 (15.86%)</w:t>
            </w:r>
            <w:r w:rsidR="004D0EAD" w:rsidRPr="00685363">
              <w:rPr>
                <w:rFonts w:ascii="Arial" w:eastAsia="Arial" w:hAnsi="Arial" w:cs="Arial"/>
                <w:color w:val="000000" w:themeColor="text1"/>
                <w:sz w:val="20"/>
                <w:szCs w:val="19"/>
              </w:rPr>
              <w:t xml:space="preserve"> </w:t>
            </w:r>
            <w:r w:rsidRPr="00685363">
              <w:rPr>
                <w:rFonts w:ascii="Arial" w:eastAsia="Arial" w:hAnsi="Arial" w:cs="Arial"/>
                <w:color w:val="000000" w:themeColor="text1"/>
                <w:sz w:val="20"/>
                <w:szCs w:val="19"/>
              </w:rPr>
              <w:t xml:space="preserve">were ineligible. </w:t>
            </w:r>
          </w:p>
          <w:p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provides report in support to the SAP implementation relative to LGUs with high incidence of COVID 19 cases as basis for deployment of </w:t>
            </w:r>
            <w:r w:rsidR="003B001A" w:rsidRPr="00685363">
              <w:rPr>
                <w:rFonts w:ascii="Arial" w:eastAsia="Arial" w:hAnsi="Arial" w:cs="Arial"/>
                <w:color w:val="000000" w:themeColor="text1"/>
                <w:sz w:val="20"/>
                <w:szCs w:val="19"/>
              </w:rPr>
              <w:t xml:space="preserve">FO </w:t>
            </w:r>
            <w:r w:rsidRPr="00685363">
              <w:rPr>
                <w:rFonts w:ascii="Arial" w:eastAsia="Arial" w:hAnsi="Arial" w:cs="Arial"/>
                <w:color w:val="000000" w:themeColor="text1"/>
                <w:sz w:val="20"/>
                <w:szCs w:val="19"/>
              </w:rPr>
              <w:t>staff on the ground to ensure their safety.</w:t>
            </w:r>
          </w:p>
          <w:p w:rsidR="003E4C18" w:rsidRPr="00685363" w:rsidRDefault="003E4C18" w:rsidP="003B001A">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were mobilized to assist in the validation of qualified beneficiaries for the </w:t>
            </w:r>
            <w:r w:rsidR="003B001A" w:rsidRPr="00685363">
              <w:rPr>
                <w:rFonts w:ascii="Arial" w:eastAsia="Arial" w:hAnsi="Arial" w:cs="Arial"/>
                <w:color w:val="000000" w:themeColor="text1"/>
                <w:sz w:val="20"/>
                <w:szCs w:val="19"/>
              </w:rPr>
              <w:t xml:space="preserve">second </w:t>
            </w:r>
            <w:r w:rsidRPr="00685363">
              <w:rPr>
                <w:rFonts w:ascii="Arial" w:eastAsia="Arial" w:hAnsi="Arial" w:cs="Arial"/>
                <w:color w:val="000000" w:themeColor="text1"/>
                <w:sz w:val="20"/>
                <w:szCs w:val="19"/>
              </w:rPr>
              <w:t>tranche implementation of SAP.</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D533F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D533F4">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MIMAROPA provided </w:t>
            </w:r>
            <w:r w:rsidR="00D533F4" w:rsidRPr="00685363">
              <w:rPr>
                <w:rFonts w:ascii="Arial" w:eastAsia="Arial" w:hAnsi="Arial" w:cs="Arial"/>
                <w:b/>
                <w:color w:val="000000" w:themeColor="text1"/>
                <w:sz w:val="20"/>
                <w:szCs w:val="19"/>
              </w:rPr>
              <w:t xml:space="preserve">1,000 </w:t>
            </w:r>
            <w:r w:rsidRPr="00685363">
              <w:rPr>
                <w:rFonts w:ascii="Arial" w:eastAsia="Arial" w:hAnsi="Arial" w:cs="Arial"/>
                <w:b/>
                <w:color w:val="000000" w:themeColor="text1"/>
                <w:sz w:val="20"/>
                <w:szCs w:val="19"/>
              </w:rPr>
              <w:t xml:space="preserve">FFPs </w:t>
            </w:r>
            <w:r w:rsidRPr="00685363">
              <w:rPr>
                <w:rFonts w:ascii="Arial" w:eastAsia="Arial" w:hAnsi="Arial" w:cs="Arial"/>
                <w:color w:val="000000" w:themeColor="text1"/>
                <w:sz w:val="20"/>
                <w:szCs w:val="19"/>
              </w:rPr>
              <w:t xml:space="preserve">amounting </w:t>
            </w:r>
            <w:r w:rsidRPr="00685363">
              <w:rPr>
                <w:rFonts w:ascii="Arial" w:eastAsia="Arial" w:hAnsi="Arial" w:cs="Arial"/>
                <w:b/>
                <w:color w:val="000000" w:themeColor="text1"/>
                <w:sz w:val="20"/>
                <w:szCs w:val="19"/>
              </w:rPr>
              <w:t>₱</w:t>
            </w:r>
            <w:r w:rsidR="00D533F4" w:rsidRPr="00685363">
              <w:rPr>
                <w:rFonts w:ascii="Arial" w:eastAsia="Arial" w:hAnsi="Arial" w:cs="Arial"/>
                <w:b/>
                <w:bCs/>
                <w:color w:val="000000" w:themeColor="text1"/>
                <w:sz w:val="20"/>
                <w:szCs w:val="19"/>
              </w:rPr>
              <w:t xml:space="preserve">450,000.00 </w:t>
            </w:r>
            <w:r w:rsidRPr="00685363">
              <w:rPr>
                <w:rFonts w:ascii="Arial" w:eastAsia="Arial" w:hAnsi="Arial" w:cs="Arial"/>
                <w:color w:val="000000" w:themeColor="text1"/>
                <w:sz w:val="20"/>
                <w:szCs w:val="19"/>
              </w:rPr>
              <w:t xml:space="preserve">to </w:t>
            </w:r>
            <w:r w:rsidR="00D533F4" w:rsidRPr="00685363">
              <w:rPr>
                <w:rFonts w:ascii="Arial" w:eastAsia="Arial" w:hAnsi="Arial" w:cs="Arial"/>
                <w:b/>
                <w:color w:val="000000" w:themeColor="text1"/>
                <w:sz w:val="20"/>
                <w:szCs w:val="19"/>
              </w:rPr>
              <w:t>979</w:t>
            </w:r>
            <w:r w:rsidRPr="00685363">
              <w:rPr>
                <w:rFonts w:ascii="Arial" w:eastAsia="Arial" w:hAnsi="Arial" w:cs="Arial"/>
                <w:b/>
                <w:color w:val="000000" w:themeColor="text1"/>
                <w:sz w:val="20"/>
                <w:szCs w:val="19"/>
              </w:rPr>
              <w:t xml:space="preserve"> displaced workers and stranded persons</w:t>
            </w:r>
            <w:r w:rsidRPr="00685363">
              <w:rPr>
                <w:rFonts w:ascii="Arial" w:eastAsia="Arial" w:hAnsi="Arial" w:cs="Arial"/>
                <w:color w:val="000000" w:themeColor="text1"/>
                <w:sz w:val="20"/>
                <w:szCs w:val="19"/>
              </w:rPr>
              <w:t xml:space="preserve"> through the Region/SWADTs Crisis I</w:t>
            </w:r>
            <w:r w:rsidR="000B141A" w:rsidRPr="00685363">
              <w:rPr>
                <w:rFonts w:ascii="Arial" w:eastAsia="Arial" w:hAnsi="Arial" w:cs="Arial"/>
                <w:color w:val="000000" w:themeColor="text1"/>
                <w:sz w:val="20"/>
                <w:szCs w:val="19"/>
              </w:rPr>
              <w:t>ntervention Units (CIU) as of</w:t>
            </w:r>
            <w:r w:rsidR="00D533F4" w:rsidRPr="00685363">
              <w:rPr>
                <w:rFonts w:ascii="Arial" w:eastAsia="Arial" w:hAnsi="Arial" w:cs="Arial"/>
                <w:color w:val="000000" w:themeColor="text1"/>
                <w:sz w:val="20"/>
                <w:szCs w:val="19"/>
              </w:rPr>
              <w:t xml:space="preserve"> 19 </w:t>
            </w:r>
            <w:r w:rsidRPr="00685363">
              <w:rPr>
                <w:rFonts w:ascii="Arial" w:eastAsia="Arial" w:hAnsi="Arial" w:cs="Arial"/>
                <w:color w:val="000000" w:themeColor="text1"/>
                <w:sz w:val="20"/>
                <w:szCs w:val="19"/>
              </w:rPr>
              <w:t>June 2020.</w:t>
            </w:r>
          </w:p>
          <w:p w:rsidR="00AE4EDD" w:rsidRPr="00685363" w:rsidRDefault="00D7275D"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w:t>
            </w:r>
            <w:r w:rsidR="00AE4EDD" w:rsidRPr="00685363">
              <w:rPr>
                <w:rFonts w:ascii="Arial" w:eastAsia="Arial" w:hAnsi="Arial" w:cs="Arial"/>
                <w:color w:val="000000" w:themeColor="text1"/>
                <w:sz w:val="20"/>
                <w:szCs w:val="19"/>
              </w:rPr>
              <w:t xml:space="preserve">ROPA prepared Response and Recovery Plan 2020-2022 and Strategic Contribution Implementation Plan 2020-2022 </w:t>
            </w:r>
            <w:r w:rsidRPr="00685363">
              <w:rPr>
                <w:rFonts w:ascii="Arial" w:eastAsia="Arial" w:hAnsi="Arial" w:cs="Arial"/>
                <w:color w:val="000000" w:themeColor="text1"/>
                <w:sz w:val="20"/>
                <w:szCs w:val="19"/>
              </w:rPr>
              <w:t xml:space="preserve">relative to the </w:t>
            </w:r>
            <w:r w:rsidR="00AE4EDD" w:rsidRPr="00685363">
              <w:rPr>
                <w:rFonts w:ascii="Arial" w:eastAsia="Arial" w:hAnsi="Arial" w:cs="Arial"/>
                <w:color w:val="000000" w:themeColor="text1"/>
                <w:sz w:val="20"/>
                <w:szCs w:val="19"/>
              </w:rPr>
              <w:t>prevention and mitigation</w:t>
            </w:r>
            <w:r w:rsidRPr="00685363">
              <w:rPr>
                <w:rFonts w:ascii="Arial" w:eastAsia="Arial" w:hAnsi="Arial" w:cs="Arial"/>
                <w:color w:val="000000" w:themeColor="text1"/>
                <w:sz w:val="20"/>
                <w:szCs w:val="19"/>
              </w:rPr>
              <w:t xml:space="preserve"> </w:t>
            </w:r>
            <w:r w:rsidR="00AE4EDD" w:rsidRPr="00685363">
              <w:rPr>
                <w:rFonts w:ascii="Arial" w:eastAsia="Arial" w:hAnsi="Arial" w:cs="Arial"/>
                <w:color w:val="000000" w:themeColor="text1"/>
                <w:sz w:val="20"/>
                <w:szCs w:val="19"/>
              </w:rPr>
              <w:t>of the impact and spread of COVID-19.</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coordinating with suppliers to fast track the delivery of additional goods purchased as augmentation support to affected LGUs.</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DRMD is continuously coordinating with P/C/MLGUs through SWADT on FFP allocation and distribution schedule.</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Regularly joins in the weekly meeting with Regional Inter-Agency Task Force (RIATF) through video conference.</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continuously coordinating with OCD MIMAROPA for the availability of fleet vehicles and land assets for the delivery of goods.</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Maintains close coordination with concerned offices, divisions, sections and units to ensure robust communication on the disseminated and reported information </w:t>
            </w:r>
          </w:p>
          <w:p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of the R/P/C/M QRT on the situation in the entire MIMAROPA Region in coordination with the P/C/MSWDOs and concerned agencies.</w:t>
            </w:r>
          </w:p>
        </w:tc>
      </w:tr>
    </w:tbl>
    <w:p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w:t>
            </w:r>
            <w:r w:rsidR="00F92A64" w:rsidRPr="00685363">
              <w:rPr>
                <w:rFonts w:ascii="Arial" w:eastAsia="Arial" w:hAnsi="Arial" w:cs="Arial"/>
                <w:color w:val="000000" w:themeColor="text1"/>
                <w:sz w:val="20"/>
                <w:szCs w:val="19"/>
              </w:rPr>
              <w:t>9</w:t>
            </w:r>
            <w:r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is continuously providing FFPs to LGUs with request for augmentation.</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 members of the 6 provinces are helping in the repacking of goods in their respective areas of assignment.</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DRMD is continuously monitoring COVID19 updates and information.</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V ensures the availability of FFPs and NFIs as need arises.</w:t>
            </w:r>
          </w:p>
          <w:p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P/C/MATS are continuously monitoring COVID19 related reports and updates in their respective areas of assignment.</w:t>
            </w:r>
          </w:p>
          <w:p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rsidR="009702AE" w:rsidRPr="00685363" w:rsidRDefault="003E4C18" w:rsidP="002048EB">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 was able to pay </w:t>
            </w:r>
            <w:r w:rsidRPr="00685363">
              <w:rPr>
                <w:rFonts w:ascii="Arial" w:eastAsia="Arial" w:hAnsi="Arial" w:cs="Arial"/>
                <w:b/>
                <w:color w:val="000000" w:themeColor="text1"/>
                <w:sz w:val="20"/>
                <w:szCs w:val="19"/>
              </w:rPr>
              <w:t>100% or 772,287 non-CCT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₱3,861,435,000.00</w:t>
            </w:r>
            <w:r w:rsidRPr="00685363">
              <w:rPr>
                <w:rFonts w:ascii="Arial" w:eastAsia="Arial" w:hAnsi="Arial" w:cs="Arial"/>
                <w:color w:val="000000" w:themeColor="text1"/>
                <w:sz w:val="20"/>
                <w:szCs w:val="19"/>
              </w:rPr>
              <w:t xml:space="preserve"> and </w:t>
            </w:r>
            <w:r w:rsidR="008A462E" w:rsidRPr="00685363">
              <w:rPr>
                <w:rFonts w:ascii="Arial" w:eastAsia="Arial" w:hAnsi="Arial" w:cs="Arial"/>
                <w:b/>
                <w:color w:val="000000" w:themeColor="text1"/>
                <w:sz w:val="20"/>
                <w:szCs w:val="19"/>
              </w:rPr>
              <w:t xml:space="preserve">334,220 </w:t>
            </w:r>
            <w:r w:rsidRPr="00685363">
              <w:rPr>
                <w:rFonts w:ascii="Arial" w:eastAsia="Arial" w:hAnsi="Arial" w:cs="Arial"/>
                <w:color w:val="000000" w:themeColor="text1"/>
                <w:sz w:val="20"/>
                <w:szCs w:val="19"/>
              </w:rPr>
              <w:t>or</w:t>
            </w:r>
            <w:r w:rsidRPr="00685363">
              <w:rPr>
                <w:rFonts w:ascii="Arial" w:eastAsia="Arial" w:hAnsi="Arial" w:cs="Arial"/>
                <w:b/>
                <w:color w:val="000000" w:themeColor="text1"/>
                <w:sz w:val="20"/>
                <w:szCs w:val="19"/>
              </w:rPr>
              <w:t xml:space="preserve"> 9</w:t>
            </w:r>
            <w:r w:rsidR="007E1008" w:rsidRPr="00685363">
              <w:rPr>
                <w:rFonts w:ascii="Arial" w:eastAsia="Arial" w:hAnsi="Arial" w:cs="Arial"/>
                <w:b/>
                <w:color w:val="000000" w:themeColor="text1"/>
                <w:sz w:val="20"/>
                <w:szCs w:val="19"/>
              </w:rPr>
              <w:t>0</w:t>
            </w:r>
            <w:r w:rsidRPr="00685363">
              <w:rPr>
                <w:rFonts w:ascii="Arial" w:eastAsia="Arial" w:hAnsi="Arial" w:cs="Arial"/>
                <w:b/>
                <w:color w:val="000000" w:themeColor="text1"/>
                <w:sz w:val="20"/>
                <w:szCs w:val="19"/>
              </w:rPr>
              <w:t>.</w:t>
            </w:r>
            <w:r w:rsidR="007E1008" w:rsidRPr="00685363">
              <w:rPr>
                <w:rFonts w:ascii="Arial" w:eastAsia="Arial" w:hAnsi="Arial" w:cs="Arial"/>
                <w:b/>
                <w:color w:val="000000" w:themeColor="text1"/>
                <w:sz w:val="20"/>
                <w:szCs w:val="19"/>
              </w:rPr>
              <w:t>5</w:t>
            </w:r>
            <w:r w:rsidR="008A462E" w:rsidRPr="00685363">
              <w:rPr>
                <w:rFonts w:ascii="Arial" w:eastAsia="Arial" w:hAnsi="Arial" w:cs="Arial"/>
                <w:b/>
                <w:color w:val="000000" w:themeColor="text1"/>
                <w:sz w:val="20"/>
                <w:szCs w:val="19"/>
              </w:rPr>
              <w:t>8</w:t>
            </w:r>
            <w:r w:rsidRPr="00685363">
              <w:rPr>
                <w:rFonts w:ascii="Arial" w:eastAsia="Arial" w:hAnsi="Arial" w:cs="Arial"/>
                <w:b/>
                <w:color w:val="000000" w:themeColor="text1"/>
                <w:sz w:val="20"/>
                <w:szCs w:val="19"/>
              </w:rPr>
              <w:t>% CCT (4Ps)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w:t>
            </w:r>
            <w:r w:rsidR="002048EB" w:rsidRPr="00685363">
              <w:rPr>
                <w:rFonts w:ascii="Arial" w:eastAsia="Arial" w:hAnsi="Arial" w:cs="Arial"/>
                <w:b/>
                <w:color w:val="000000" w:themeColor="text1"/>
                <w:sz w:val="20"/>
                <w:szCs w:val="19"/>
              </w:rPr>
              <w:t xml:space="preserve">1,219,903,000.00 </w:t>
            </w:r>
            <w:r w:rsidR="002048EB" w:rsidRPr="00685363">
              <w:rPr>
                <w:rFonts w:ascii="Arial" w:eastAsia="Arial" w:hAnsi="Arial" w:cs="Arial"/>
                <w:color w:val="000000" w:themeColor="text1"/>
                <w:sz w:val="20"/>
                <w:szCs w:val="19"/>
              </w:rPr>
              <w:t>as of June 18</w:t>
            </w:r>
            <w:r w:rsidRPr="00685363">
              <w:rPr>
                <w:rFonts w:ascii="Arial" w:eastAsia="Arial" w:hAnsi="Arial" w:cs="Arial"/>
                <w:color w:val="000000" w:themeColor="text1"/>
                <w:sz w:val="20"/>
                <w:szCs w:val="19"/>
              </w:rPr>
              <w:t>, 2020, 3PM.</w:t>
            </w:r>
          </w:p>
          <w:p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Grievance teams for SAP are working both skeletal and from home to handle grievances through different platforms.</w:t>
            </w:r>
          </w:p>
        </w:tc>
      </w:tr>
    </w:tbl>
    <w:p w:rsidR="00DB45C0" w:rsidRDefault="00DB45C0"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685363"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685363"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24/7 Operation Center Hotline catered a total of </w:t>
            </w:r>
            <w:r w:rsidR="00F743C6" w:rsidRPr="00685363">
              <w:rPr>
                <w:rFonts w:ascii="Arial" w:eastAsia="Arial" w:hAnsi="Arial" w:cs="Arial"/>
                <w:b/>
                <w:color w:val="000000" w:themeColor="text1"/>
                <w:sz w:val="20"/>
                <w:szCs w:val="19"/>
              </w:rPr>
              <w:t xml:space="preserve">25 </w:t>
            </w:r>
            <w:r w:rsidRPr="00685363">
              <w:rPr>
                <w:rFonts w:ascii="Arial" w:eastAsia="Arial" w:hAnsi="Arial" w:cs="Arial"/>
                <w:b/>
                <w:color w:val="000000" w:themeColor="text1"/>
                <w:sz w:val="20"/>
                <w:szCs w:val="19"/>
              </w:rPr>
              <w:t xml:space="preserve">calls </w:t>
            </w:r>
            <w:r w:rsidR="00F743C6" w:rsidRPr="00685363">
              <w:rPr>
                <w:rFonts w:ascii="Arial" w:eastAsia="Arial" w:hAnsi="Arial" w:cs="Arial"/>
                <w:color w:val="000000" w:themeColor="text1"/>
                <w:sz w:val="20"/>
                <w:szCs w:val="19"/>
              </w:rPr>
              <w:t>on 18</w:t>
            </w:r>
            <w:r w:rsidRPr="00685363">
              <w:rPr>
                <w:rFonts w:ascii="Arial" w:eastAsia="Arial" w:hAnsi="Arial" w:cs="Arial"/>
                <w:color w:val="000000" w:themeColor="text1"/>
                <w:sz w:val="20"/>
                <w:szCs w:val="19"/>
              </w:rPr>
              <w:t xml:space="preserve"> June 2020</w:t>
            </w:r>
            <w:r w:rsidRPr="00685363">
              <w:rPr>
                <w:rFonts w:ascii="Arial" w:eastAsia="Arial" w:hAnsi="Arial" w:cs="Arial"/>
                <w:b/>
                <w:color w:val="000000" w:themeColor="text1"/>
                <w:sz w:val="20"/>
                <w:szCs w:val="19"/>
              </w:rPr>
              <w:t xml:space="preserve">; </w:t>
            </w:r>
            <w:r w:rsidR="00F743C6" w:rsidRPr="00685363">
              <w:rPr>
                <w:rFonts w:ascii="Arial" w:eastAsia="Arial" w:hAnsi="Arial" w:cs="Arial"/>
                <w:color w:val="000000" w:themeColor="text1"/>
                <w:sz w:val="20"/>
                <w:szCs w:val="19"/>
              </w:rPr>
              <w:t>of which, 23 calls were resolved and 2 were</w:t>
            </w:r>
            <w:r w:rsidRPr="00685363">
              <w:rPr>
                <w:rFonts w:ascii="Arial" w:eastAsia="Arial" w:hAnsi="Arial" w:cs="Arial"/>
                <w:color w:val="000000" w:themeColor="text1"/>
                <w:sz w:val="20"/>
                <w:szCs w:val="19"/>
              </w:rPr>
              <w:t xml:space="preserve"> for referral and further validation to the LGU.</w:t>
            </w:r>
          </w:p>
          <w:p w:rsidR="009702AE" w:rsidRPr="00685363" w:rsidRDefault="003E4C18" w:rsidP="00F743C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rPr>
              <w:lastRenderedPageBreak/>
              <w:t>₱</w:t>
            </w:r>
            <w:r w:rsidR="00F743C6" w:rsidRPr="00685363">
              <w:rPr>
                <w:rFonts w:ascii="Arial" w:eastAsia="Arial" w:hAnsi="Arial" w:cs="Arial"/>
                <w:b/>
                <w:color w:val="000000" w:themeColor="text1"/>
                <w:sz w:val="20"/>
                <w:szCs w:val="19"/>
              </w:rPr>
              <w:t xml:space="preserve">52,853,814.92 </w:t>
            </w:r>
            <w:r w:rsidRPr="00685363">
              <w:rPr>
                <w:rFonts w:ascii="Arial" w:eastAsia="Arial" w:hAnsi="Arial" w:cs="Arial"/>
                <w:color w:val="000000" w:themeColor="text1"/>
                <w:sz w:val="20"/>
                <w:szCs w:val="19"/>
              </w:rPr>
              <w:t xml:space="preserve">worth of assistance was provided to </w:t>
            </w:r>
            <w:r w:rsidR="00F743C6" w:rsidRPr="00685363">
              <w:rPr>
                <w:rFonts w:ascii="Arial" w:eastAsia="Arial" w:hAnsi="Arial" w:cs="Arial"/>
                <w:b/>
                <w:color w:val="000000" w:themeColor="text1"/>
                <w:sz w:val="20"/>
                <w:szCs w:val="19"/>
              </w:rPr>
              <w:t xml:space="preserve">19,120 </w:t>
            </w:r>
            <w:r w:rsidRPr="00685363">
              <w:rPr>
                <w:rFonts w:ascii="Arial" w:eastAsia="Arial" w:hAnsi="Arial" w:cs="Arial"/>
                <w:b/>
                <w:color w:val="000000" w:themeColor="text1"/>
                <w:sz w:val="20"/>
                <w:szCs w:val="19"/>
              </w:rPr>
              <w:t>clients</w:t>
            </w:r>
            <w:r w:rsidRPr="00685363">
              <w:rPr>
                <w:rFonts w:ascii="Arial" w:eastAsia="Arial" w:hAnsi="Arial" w:cs="Arial"/>
                <w:color w:val="000000" w:themeColor="text1"/>
                <w:sz w:val="20"/>
                <w:szCs w:val="19"/>
              </w:rPr>
              <w:t xml:space="preserve"> un</w:t>
            </w:r>
            <w:r w:rsidR="00F743C6" w:rsidRPr="00685363">
              <w:rPr>
                <w:rFonts w:ascii="Arial" w:eastAsia="Arial" w:hAnsi="Arial" w:cs="Arial"/>
                <w:color w:val="000000" w:themeColor="text1"/>
                <w:sz w:val="20"/>
                <w:szCs w:val="19"/>
              </w:rPr>
              <w:t>der the AICS from 09 March to 18</w:t>
            </w:r>
            <w:r w:rsidRPr="00685363">
              <w:rPr>
                <w:rFonts w:ascii="Arial" w:eastAsia="Arial" w:hAnsi="Arial" w:cs="Arial"/>
                <w:color w:val="000000" w:themeColor="text1"/>
                <w:sz w:val="20"/>
                <w:szCs w:val="19"/>
              </w:rPr>
              <w:t xml:space="preserve"> June 2020.</w:t>
            </w:r>
          </w:p>
          <w:p w:rsidR="009702AE"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VI received PPE donations such as 100 peices of surgical masks, 500 peices of gloves, 10 pieces of non-woven gowns and 50 pieces of head covers from the Office of the Vice President intended for the frontliners of DSWD-FO VI. </w:t>
            </w:r>
          </w:p>
          <w:p w:rsidR="00BB643C"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p>
          <w:p w:rsidR="009702AE" w:rsidRPr="00685363" w:rsidRDefault="003E4C18" w:rsidP="00B11CE1">
            <w:pPr>
              <w:widowControl/>
              <w:spacing w:after="0" w:line="240" w:lineRule="auto"/>
              <w:ind w:right="113"/>
              <w:contextualSpacing/>
              <w:jc w:val="both"/>
              <w:rPr>
                <w:color w:val="000000" w:themeColor="text1"/>
                <w:sz w:val="20"/>
                <w:szCs w:val="19"/>
              </w:rPr>
            </w:pPr>
            <w:r w:rsidRPr="00685363">
              <w:rPr>
                <w:rFonts w:ascii="Arial" w:eastAsia="Arial" w:hAnsi="Arial" w:cs="Arial"/>
                <w:b/>
                <w:color w:val="000000" w:themeColor="text1"/>
                <w:sz w:val="20"/>
                <w:szCs w:val="19"/>
              </w:rPr>
              <w:t>Social Amelioration Program (SAP)</w:t>
            </w:r>
          </w:p>
          <w:p w:rsidR="009702AE" w:rsidRPr="00685363" w:rsidRDefault="003E4C18" w:rsidP="00F743C6">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To date, a total of</w:t>
            </w:r>
            <w:r w:rsidRPr="00685363">
              <w:rPr>
                <w:rFonts w:ascii="Arial" w:eastAsia="Arial" w:hAnsi="Arial" w:cs="Arial"/>
                <w:b/>
                <w:color w:val="000000" w:themeColor="text1"/>
                <w:sz w:val="20"/>
                <w:szCs w:val="19"/>
              </w:rPr>
              <w:t xml:space="preserve"> </w:t>
            </w:r>
            <w:r w:rsidR="00F743C6" w:rsidRPr="00685363">
              <w:rPr>
                <w:rFonts w:ascii="Arial" w:eastAsia="Arial" w:hAnsi="Arial" w:cs="Arial"/>
                <w:b/>
                <w:color w:val="000000" w:themeColor="text1"/>
                <w:sz w:val="20"/>
                <w:szCs w:val="19"/>
              </w:rPr>
              <w:t>321,824</w:t>
            </w:r>
            <w:r w:rsidR="00F743C6" w:rsidRPr="00685363">
              <w:rPr>
                <w:rFonts w:ascii="Arial" w:eastAsia="Arial" w:hAnsi="Arial" w:cs="Arial"/>
                <w:b/>
                <w:color w:val="000000" w:themeColor="text1"/>
                <w:sz w:val="20"/>
                <w:szCs w:val="19"/>
              </w:rPr>
              <w:tab/>
            </w:r>
            <w:r w:rsidRPr="00685363">
              <w:rPr>
                <w:rFonts w:ascii="Arial" w:eastAsia="Arial" w:hAnsi="Arial" w:cs="Arial"/>
                <w:b/>
                <w:color w:val="000000" w:themeColor="text1"/>
                <w:sz w:val="20"/>
                <w:szCs w:val="19"/>
              </w:rPr>
              <w:t xml:space="preserve">Pantawid Pamilya </w:t>
            </w:r>
            <w:r w:rsidRPr="00685363">
              <w:rPr>
                <w:rFonts w:ascii="Arial" w:eastAsia="Arial" w:hAnsi="Arial" w:cs="Arial"/>
                <w:color w:val="000000" w:themeColor="text1"/>
                <w:sz w:val="20"/>
                <w:szCs w:val="19"/>
              </w:rPr>
              <w:t>beneficiaries</w:t>
            </w:r>
            <w:r w:rsidRPr="00685363">
              <w:rPr>
                <w:rFonts w:ascii="Arial" w:eastAsia="Arial" w:hAnsi="Arial" w:cs="Arial"/>
                <w:b/>
                <w:color w:val="000000" w:themeColor="text1"/>
                <w:sz w:val="20"/>
                <w:szCs w:val="19"/>
              </w:rPr>
              <w:t xml:space="preserve"> </w:t>
            </w:r>
            <w:r w:rsidRPr="00685363">
              <w:rPr>
                <w:rFonts w:ascii="Arial" w:eastAsia="Arial" w:hAnsi="Arial" w:cs="Arial"/>
                <w:color w:val="000000" w:themeColor="text1"/>
                <w:sz w:val="20"/>
                <w:szCs w:val="19"/>
              </w:rPr>
              <w:t>amounting to</w:t>
            </w:r>
            <w:r w:rsidRPr="00685363">
              <w:rPr>
                <w:color w:val="000000" w:themeColor="text1"/>
              </w:rPr>
              <w:t xml:space="preserve"> </w:t>
            </w:r>
            <w:r w:rsidRPr="00685363">
              <w:rPr>
                <w:rFonts w:ascii="Arial" w:eastAsia="Arial" w:hAnsi="Arial" w:cs="Arial"/>
                <w:b/>
                <w:color w:val="000000" w:themeColor="text1"/>
                <w:sz w:val="20"/>
                <w:szCs w:val="19"/>
              </w:rPr>
              <w:t>₱</w:t>
            </w:r>
            <w:r w:rsidR="00F743C6" w:rsidRPr="00685363">
              <w:rPr>
                <w:rFonts w:ascii="Arial" w:eastAsia="Arial" w:hAnsi="Arial" w:cs="Arial"/>
                <w:b/>
                <w:color w:val="000000" w:themeColor="text1"/>
                <w:sz w:val="20"/>
                <w:szCs w:val="19"/>
              </w:rPr>
              <w:t>1,496,481,600.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and </w:t>
            </w:r>
            <w:r w:rsidR="00F743C6" w:rsidRPr="00685363">
              <w:rPr>
                <w:rFonts w:ascii="Arial" w:eastAsia="Arial" w:hAnsi="Arial" w:cs="Arial"/>
                <w:b/>
                <w:bCs/>
                <w:color w:val="000000" w:themeColor="text1"/>
                <w:sz w:val="20"/>
                <w:szCs w:val="19"/>
              </w:rPr>
              <w:t xml:space="preserve">1,132,721 </w:t>
            </w:r>
            <w:r w:rsidRPr="00685363">
              <w:rPr>
                <w:rFonts w:ascii="Arial" w:eastAsia="Arial" w:hAnsi="Arial" w:cs="Arial"/>
                <w:b/>
                <w:color w:val="000000" w:themeColor="text1"/>
                <w:sz w:val="20"/>
                <w:szCs w:val="19"/>
              </w:rPr>
              <w:t xml:space="preserve">Non-Pantawid Pamilya </w:t>
            </w:r>
            <w:r w:rsidRPr="00685363">
              <w:rPr>
                <w:rFonts w:ascii="Arial" w:eastAsia="Arial" w:hAnsi="Arial" w:cs="Arial"/>
                <w:color w:val="000000" w:themeColor="text1"/>
                <w:sz w:val="20"/>
                <w:szCs w:val="19"/>
              </w:rPr>
              <w:t>beneficiaries amounting to</w:t>
            </w:r>
            <w:r w:rsidRPr="00685363">
              <w:rPr>
                <w:color w:val="000000" w:themeColor="text1"/>
              </w:rPr>
              <w:t xml:space="preserve"> </w:t>
            </w:r>
            <w:r w:rsidRPr="00685363">
              <w:rPr>
                <w:rFonts w:ascii="Arial" w:eastAsia="Arial" w:hAnsi="Arial" w:cs="Arial"/>
                <w:b/>
                <w:color w:val="000000" w:themeColor="text1"/>
                <w:sz w:val="20"/>
                <w:szCs w:val="19"/>
              </w:rPr>
              <w:t>₱6,</w:t>
            </w:r>
            <w:r w:rsidR="00EF18CC" w:rsidRPr="00685363">
              <w:rPr>
                <w:rFonts w:ascii="Arial" w:eastAsia="Arial" w:hAnsi="Arial" w:cs="Arial"/>
                <w:b/>
                <w:color w:val="000000" w:themeColor="text1"/>
                <w:sz w:val="20"/>
                <w:szCs w:val="19"/>
              </w:rPr>
              <w:t>795,990,000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were served. </w:t>
            </w:r>
          </w:p>
          <w:p w:rsidR="009702AE" w:rsidRPr="00685363" w:rsidRDefault="003E4C18" w:rsidP="00EF18CC">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 xml:space="preserve">133 (100%) Municipalities in Region VI conducted payout on SAP with </w:t>
            </w:r>
            <w:r w:rsidRPr="00685363">
              <w:rPr>
                <w:rFonts w:ascii="Arial" w:eastAsia="Arial" w:hAnsi="Arial" w:cs="Arial"/>
                <w:b/>
                <w:color w:val="000000" w:themeColor="text1"/>
                <w:sz w:val="20"/>
                <w:szCs w:val="19"/>
              </w:rPr>
              <w:t>99</w:t>
            </w:r>
            <w:r w:rsidRPr="00685363">
              <w:rPr>
                <w:rFonts w:ascii="Arial" w:eastAsia="Arial" w:hAnsi="Arial" w:cs="Arial"/>
                <w:color w:val="000000" w:themeColor="text1"/>
                <w:sz w:val="20"/>
                <w:szCs w:val="19"/>
              </w:rPr>
              <w:t xml:space="preserve"> (75%) municipalities having completed its payout to non 4Ps beneficiaries while </w:t>
            </w:r>
            <w:r w:rsidRPr="00685363">
              <w:rPr>
                <w:rFonts w:ascii="Arial" w:eastAsia="Arial" w:hAnsi="Arial" w:cs="Arial"/>
                <w:b/>
                <w:color w:val="000000" w:themeColor="text1"/>
                <w:sz w:val="20"/>
                <w:szCs w:val="19"/>
              </w:rPr>
              <w:t>34</w:t>
            </w:r>
            <w:r w:rsidRPr="00685363">
              <w:rPr>
                <w:rFonts w:ascii="Arial" w:eastAsia="Arial" w:hAnsi="Arial" w:cs="Arial"/>
                <w:color w:val="000000" w:themeColor="text1"/>
                <w:sz w:val="20"/>
                <w:szCs w:val="19"/>
              </w:rPr>
              <w:t xml:space="preserve"> (25%) municipalities remain uncompleted.</w:t>
            </w:r>
          </w:p>
        </w:tc>
      </w:tr>
    </w:tbl>
    <w:p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17</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provided cash assistance to </w:t>
            </w:r>
            <w:r w:rsidR="00324C54" w:rsidRPr="00A8767E">
              <w:rPr>
                <w:rFonts w:ascii="Arial" w:eastAsia="Arial" w:hAnsi="Arial" w:cs="Arial"/>
                <w:b/>
                <w:sz w:val="20"/>
                <w:szCs w:val="19"/>
              </w:rPr>
              <w:t xml:space="preserve">8,988 </w:t>
            </w:r>
            <w:r w:rsidRPr="00A8767E">
              <w:rPr>
                <w:rFonts w:ascii="Arial" w:eastAsia="Arial" w:hAnsi="Arial" w:cs="Arial"/>
                <w:b/>
                <w:sz w:val="20"/>
                <w:szCs w:val="19"/>
              </w:rPr>
              <w:t>individuals</w:t>
            </w:r>
            <w:r w:rsidRPr="00A8767E">
              <w:rPr>
                <w:rFonts w:ascii="Arial" w:eastAsia="Arial" w:hAnsi="Arial" w:cs="Arial"/>
                <w:sz w:val="20"/>
                <w:szCs w:val="19"/>
              </w:rPr>
              <w:t xml:space="preserve"> amounting to a total of </w:t>
            </w:r>
            <w:r w:rsidRPr="00A8767E">
              <w:rPr>
                <w:rFonts w:ascii="Arial" w:eastAsia="Arial" w:hAnsi="Arial" w:cs="Arial"/>
                <w:b/>
                <w:sz w:val="20"/>
                <w:szCs w:val="19"/>
              </w:rPr>
              <w:t>₱</w:t>
            </w:r>
            <w:r w:rsidR="00324C54" w:rsidRPr="00A8767E">
              <w:rPr>
                <w:rFonts w:ascii="Arial" w:eastAsia="Arial" w:hAnsi="Arial" w:cs="Arial"/>
                <w:b/>
                <w:sz w:val="20"/>
                <w:szCs w:val="19"/>
              </w:rPr>
              <w:t>14,230,500.00.</w:t>
            </w:r>
          </w:p>
          <w:p w:rsidR="002B5DB7"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Continuous repacking in the 3 warehouses and in the other two additional repacking sites/areas: Negros Oriental Convention Center and Dauis Gymnasium in Bohol.</w:t>
            </w:r>
          </w:p>
          <w:p w:rsidR="009702AE" w:rsidRPr="00A8767E" w:rsidRDefault="002B5DB7" w:rsidP="002B5DB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As of 17 June 2020, a total of 3,430 volunteers were recorded in the different warehouses. Of the total number, at least 1,900 individuals are from the PNP (883), PCG (307), AFP (115), DPWH (31) and (564) ROTC students from BISU and Philippine Maritime Institute, SK Members from Dauis, all from Bohol. Remaining number are workforce of the DSWD Provincial and Regional Offices.</w:t>
            </w:r>
            <w:r w:rsidR="003E4C18" w:rsidRPr="00A8767E">
              <w:rPr>
                <w:rFonts w:ascii="Arial" w:eastAsia="Arial" w:hAnsi="Arial" w:cs="Arial"/>
                <w:sz w:val="20"/>
                <w:szCs w:val="19"/>
              </w:rPr>
              <w:t xml:space="preserve"> </w:t>
            </w:r>
          </w:p>
          <w:p w:rsidR="009702AE" w:rsidRPr="00A8767E"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rsidR="009702AE" w:rsidRPr="00A8767E"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rsidR="002B5DB7" w:rsidRPr="00A8767E"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w:t>
            </w:r>
            <w:r w:rsidR="002B5DB7" w:rsidRPr="00A8767E">
              <w:rPr>
                <w:rFonts w:ascii="Arial" w:eastAsia="Arial" w:hAnsi="Arial" w:cs="Arial"/>
                <w:sz w:val="20"/>
                <w:szCs w:val="19"/>
              </w:rPr>
              <w:t>ARDO Lucero attended a meeting with Cebu Governor Gwendolyn Garcia together with Cebu LCEs to discuss the second tranche implementation.</w:t>
            </w:r>
          </w:p>
          <w:p w:rsidR="009702AE"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TARA Focals are directed to closely coordinate with LGUs and all efforts lead to the fast-tracking of SAC encoding, submission of paid beneficiaries, waitlisted beneficiaries’ de-duplication process, cross-matching, tagging of double-paid beneficiaries, etc.</w:t>
            </w:r>
          </w:p>
          <w:p w:rsidR="002B5DB7"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Regional staff have been mobilized to assist in all of these preparatory activities for the 2 nd tranche.</w:t>
            </w:r>
          </w:p>
        </w:tc>
      </w:tr>
    </w:tbl>
    <w:p w:rsidR="00BB643C" w:rsidRDefault="00BB643C"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51719C" w:rsidRDefault="0051719C" w:rsidP="0051719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sidRPr="0051719C">
              <w:rPr>
                <w:rFonts w:ascii="Arial" w:eastAsia="Arial" w:hAnsi="Arial" w:cs="Arial"/>
                <w:color w:val="0070C0"/>
                <w:sz w:val="20"/>
                <w:szCs w:val="19"/>
              </w:rPr>
              <w:t xml:space="preserve">21 </w:t>
            </w:r>
            <w:r w:rsidR="003E4C18" w:rsidRPr="0051719C">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719C" w:rsidRPr="0051719C" w:rsidRDefault="003E4C18" w:rsidP="0051719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51719C">
              <w:rPr>
                <w:rFonts w:ascii="Arial" w:eastAsia="Arial" w:hAnsi="Arial" w:cs="Arial"/>
                <w:color w:val="0070C0"/>
                <w:sz w:val="20"/>
                <w:szCs w:val="19"/>
              </w:rPr>
              <w:t xml:space="preserve">The Crisis Intervention Unit (CIU) was able to extend assistance to </w:t>
            </w:r>
            <w:r w:rsidR="0051719C" w:rsidRPr="0051719C">
              <w:rPr>
                <w:rFonts w:ascii="Arial" w:eastAsia="Arial" w:hAnsi="Arial" w:cs="Arial"/>
                <w:b/>
                <w:color w:val="0070C0"/>
                <w:sz w:val="20"/>
                <w:szCs w:val="19"/>
              </w:rPr>
              <w:t xml:space="preserve">7,598 </w:t>
            </w:r>
            <w:r w:rsidRPr="0051719C">
              <w:rPr>
                <w:rFonts w:ascii="Arial" w:eastAsia="Arial" w:hAnsi="Arial" w:cs="Arial"/>
                <w:b/>
                <w:color w:val="0070C0"/>
                <w:sz w:val="20"/>
                <w:szCs w:val="19"/>
              </w:rPr>
              <w:t>walk-in clients</w:t>
            </w:r>
            <w:r w:rsidRPr="0051719C">
              <w:rPr>
                <w:rFonts w:ascii="Arial" w:eastAsia="Arial" w:hAnsi="Arial" w:cs="Arial"/>
                <w:color w:val="0070C0"/>
                <w:sz w:val="20"/>
                <w:szCs w:val="19"/>
              </w:rPr>
              <w:t xml:space="preserve"> amounting to a total of </w:t>
            </w:r>
            <w:r w:rsidRPr="0051719C">
              <w:rPr>
                <w:rFonts w:ascii="Arial" w:eastAsia="Arial" w:hAnsi="Arial" w:cs="Arial"/>
                <w:b/>
                <w:color w:val="0070C0"/>
                <w:sz w:val="20"/>
                <w:szCs w:val="19"/>
              </w:rPr>
              <w:t>₱</w:t>
            </w:r>
            <w:r w:rsidR="0051719C" w:rsidRPr="0051719C">
              <w:rPr>
                <w:rFonts w:ascii="Arial" w:eastAsia="Arial" w:hAnsi="Arial" w:cs="Arial"/>
                <w:b/>
                <w:color w:val="0070C0"/>
                <w:sz w:val="20"/>
                <w:szCs w:val="19"/>
              </w:rPr>
              <w:t>37,509,449.04</w:t>
            </w:r>
            <w:r w:rsidRPr="0051719C">
              <w:rPr>
                <w:rFonts w:ascii="Arial" w:eastAsia="Arial" w:hAnsi="Arial" w:cs="Arial"/>
                <w:b/>
                <w:color w:val="0070C0"/>
                <w:sz w:val="20"/>
                <w:szCs w:val="19"/>
              </w:rPr>
              <w:t>.</w:t>
            </w:r>
          </w:p>
          <w:p w:rsidR="009702AE" w:rsidRPr="0051719C" w:rsidRDefault="003E4C18" w:rsidP="0051719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51719C">
              <w:rPr>
                <w:rFonts w:ascii="Arial" w:eastAsia="Arial" w:hAnsi="Arial" w:cs="Arial"/>
                <w:color w:val="0070C0"/>
                <w:sz w:val="20"/>
                <w:szCs w:val="19"/>
              </w:rPr>
              <w:t xml:space="preserve">The Social Pension Unit was able to extend assistance to </w:t>
            </w:r>
            <w:r w:rsidR="0051719C" w:rsidRPr="0051719C">
              <w:rPr>
                <w:rFonts w:ascii="Arial" w:eastAsia="Arial" w:hAnsi="Arial" w:cs="Arial"/>
                <w:b/>
                <w:color w:val="0070C0"/>
                <w:sz w:val="20"/>
                <w:szCs w:val="19"/>
              </w:rPr>
              <w:t xml:space="preserve">144,701 </w:t>
            </w:r>
            <w:r w:rsidRPr="0051719C">
              <w:rPr>
                <w:rFonts w:ascii="Arial" w:eastAsia="Arial" w:hAnsi="Arial" w:cs="Arial"/>
                <w:b/>
                <w:color w:val="0070C0"/>
                <w:sz w:val="20"/>
                <w:szCs w:val="19"/>
              </w:rPr>
              <w:t>Senior Citizens</w:t>
            </w:r>
            <w:r w:rsidRPr="0051719C">
              <w:rPr>
                <w:rFonts w:ascii="Arial" w:eastAsia="Arial" w:hAnsi="Arial" w:cs="Arial"/>
                <w:color w:val="0070C0"/>
                <w:sz w:val="20"/>
                <w:szCs w:val="19"/>
              </w:rPr>
              <w:t xml:space="preserve"> amounting</w:t>
            </w:r>
            <w:r w:rsidR="0051719C" w:rsidRPr="0051719C">
              <w:rPr>
                <w:rFonts w:ascii="Arial" w:eastAsia="Arial" w:hAnsi="Arial" w:cs="Arial"/>
                <w:color w:val="0070C0"/>
                <w:sz w:val="20"/>
                <w:szCs w:val="19"/>
              </w:rPr>
              <w:t xml:space="preserve"> </w:t>
            </w:r>
            <w:r w:rsidR="0051719C" w:rsidRPr="0051719C">
              <w:rPr>
                <w:rFonts w:ascii="Arial" w:eastAsia="Arial" w:hAnsi="Arial" w:cs="Arial"/>
                <w:b/>
                <w:color w:val="0070C0"/>
                <w:sz w:val="20"/>
                <w:szCs w:val="19"/>
              </w:rPr>
              <w:t>₱862,974,000.00.</w:t>
            </w:r>
          </w:p>
          <w:p w:rsidR="009702AE" w:rsidRPr="0051719C"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51719C">
              <w:rPr>
                <w:rFonts w:ascii="Arial" w:eastAsia="Arial" w:hAnsi="Arial" w:cs="Arial"/>
                <w:color w:val="0070C0"/>
                <w:sz w:val="20"/>
                <w:szCs w:val="19"/>
              </w:rPr>
              <w:t xml:space="preserve">DSWD-FO VIII DRMD was able to extend assistance to </w:t>
            </w:r>
            <w:r w:rsidRPr="0051719C">
              <w:rPr>
                <w:rFonts w:ascii="Arial" w:eastAsia="Arial" w:hAnsi="Arial" w:cs="Arial"/>
                <w:b/>
                <w:color w:val="0070C0"/>
                <w:sz w:val="20"/>
                <w:szCs w:val="19"/>
              </w:rPr>
              <w:t>7,596 families</w:t>
            </w:r>
            <w:r w:rsidRPr="0051719C">
              <w:rPr>
                <w:rFonts w:ascii="Arial" w:eastAsia="Arial" w:hAnsi="Arial" w:cs="Arial"/>
                <w:color w:val="0070C0"/>
                <w:sz w:val="20"/>
                <w:szCs w:val="19"/>
              </w:rPr>
              <w:t xml:space="preserve"> and to </w:t>
            </w:r>
            <w:r w:rsidRPr="0051719C">
              <w:rPr>
                <w:rFonts w:ascii="Arial" w:eastAsia="Arial" w:hAnsi="Arial" w:cs="Arial"/>
                <w:b/>
                <w:color w:val="0070C0"/>
                <w:sz w:val="20"/>
                <w:szCs w:val="19"/>
              </w:rPr>
              <w:t>17 stranded sale representatives</w:t>
            </w:r>
            <w:r w:rsidRPr="0051719C">
              <w:rPr>
                <w:rFonts w:ascii="Arial" w:eastAsia="Arial" w:hAnsi="Arial" w:cs="Arial"/>
                <w:color w:val="0070C0"/>
                <w:sz w:val="20"/>
                <w:szCs w:val="19"/>
              </w:rPr>
              <w:t xml:space="preserve"> with a sum of </w:t>
            </w:r>
            <w:r w:rsidRPr="0051719C">
              <w:rPr>
                <w:rFonts w:ascii="Arial" w:eastAsia="Arial" w:hAnsi="Arial" w:cs="Arial"/>
                <w:b/>
                <w:color w:val="0070C0"/>
                <w:sz w:val="20"/>
                <w:szCs w:val="19"/>
              </w:rPr>
              <w:t>₱3,653,343.51.</w:t>
            </w:r>
          </w:p>
          <w:p w:rsidR="009702AE" w:rsidRPr="0051719C"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51719C">
              <w:rPr>
                <w:rFonts w:ascii="Arial" w:eastAsia="Arial" w:hAnsi="Arial" w:cs="Arial"/>
                <w:color w:val="0070C0"/>
                <w:sz w:val="20"/>
                <w:szCs w:val="19"/>
              </w:rPr>
              <w:t xml:space="preserve">The Sustainable Livelihood Program was able to extended assistance to their </w:t>
            </w:r>
            <w:r w:rsidRPr="0051719C">
              <w:rPr>
                <w:rFonts w:ascii="Arial" w:eastAsia="Arial" w:hAnsi="Arial" w:cs="Arial"/>
                <w:b/>
                <w:color w:val="0070C0"/>
                <w:sz w:val="20"/>
                <w:szCs w:val="19"/>
              </w:rPr>
              <w:t xml:space="preserve">170 </w:t>
            </w:r>
            <w:r w:rsidRPr="0051719C">
              <w:rPr>
                <w:rFonts w:ascii="Arial" w:eastAsia="Arial" w:hAnsi="Arial" w:cs="Arial"/>
                <w:color w:val="0070C0"/>
                <w:sz w:val="20"/>
                <w:szCs w:val="19"/>
              </w:rPr>
              <w:t xml:space="preserve">beneficiaries amounting to a total of </w:t>
            </w:r>
            <w:r w:rsidRPr="0051719C">
              <w:rPr>
                <w:rFonts w:ascii="Arial" w:eastAsia="Arial" w:hAnsi="Arial" w:cs="Arial"/>
                <w:b/>
                <w:color w:val="0070C0"/>
                <w:sz w:val="20"/>
                <w:szCs w:val="19"/>
              </w:rPr>
              <w:t>₱2,261,210.07</w:t>
            </w:r>
            <w:r w:rsidRPr="0051719C">
              <w:rPr>
                <w:rFonts w:ascii="Arial" w:eastAsia="Arial" w:hAnsi="Arial" w:cs="Arial"/>
                <w:color w:val="0070C0"/>
                <w:sz w:val="20"/>
                <w:szCs w:val="19"/>
              </w:rPr>
              <w:t>.</w:t>
            </w:r>
          </w:p>
          <w:p w:rsidR="009702AE" w:rsidRPr="0051719C"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color w:val="0070C0"/>
                <w:sz w:val="20"/>
                <w:szCs w:val="19"/>
              </w:rPr>
            </w:pPr>
          </w:p>
          <w:p w:rsidR="009702AE" w:rsidRPr="0051719C"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51719C">
              <w:rPr>
                <w:rFonts w:ascii="Arial" w:eastAsia="Arial" w:hAnsi="Arial" w:cs="Arial"/>
                <w:b/>
                <w:color w:val="0070C0"/>
                <w:sz w:val="20"/>
                <w:szCs w:val="19"/>
              </w:rPr>
              <w:t>Social Amelioration Program (SAP)</w:t>
            </w:r>
          </w:p>
          <w:p w:rsidR="009702AE" w:rsidRPr="0051719C" w:rsidRDefault="003E4C18" w:rsidP="002048EB">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51719C">
              <w:rPr>
                <w:rFonts w:ascii="Arial" w:eastAsia="Arial" w:hAnsi="Arial" w:cs="Arial"/>
                <w:color w:val="0070C0"/>
                <w:sz w:val="20"/>
                <w:szCs w:val="19"/>
              </w:rPr>
              <w:t xml:space="preserve">DSWD-FO VIII DRMD was able to record the distribution of SAP assistance extended to the </w:t>
            </w:r>
            <w:r w:rsidR="002048EB" w:rsidRPr="0051719C">
              <w:rPr>
                <w:rFonts w:ascii="Arial" w:eastAsia="Arial" w:hAnsi="Arial" w:cs="Arial"/>
                <w:b/>
                <w:color w:val="0070C0"/>
                <w:sz w:val="20"/>
                <w:szCs w:val="19"/>
              </w:rPr>
              <w:t xml:space="preserve">550,654 </w:t>
            </w:r>
            <w:r w:rsidRPr="0051719C">
              <w:rPr>
                <w:rFonts w:ascii="Arial" w:eastAsia="Arial" w:hAnsi="Arial" w:cs="Arial"/>
                <w:b/>
                <w:color w:val="0070C0"/>
                <w:sz w:val="20"/>
                <w:szCs w:val="19"/>
              </w:rPr>
              <w:t>non-4Ps beneficiaries</w:t>
            </w:r>
            <w:r w:rsidRPr="0051719C">
              <w:rPr>
                <w:rFonts w:ascii="Arial" w:eastAsia="Arial" w:hAnsi="Arial" w:cs="Arial"/>
                <w:color w:val="0070C0"/>
                <w:sz w:val="20"/>
                <w:szCs w:val="19"/>
              </w:rPr>
              <w:t xml:space="preserve"> amounting to </w:t>
            </w:r>
            <w:r w:rsidRPr="0051719C">
              <w:rPr>
                <w:rFonts w:ascii="Arial" w:eastAsia="Arial" w:hAnsi="Arial" w:cs="Arial"/>
                <w:b/>
                <w:color w:val="0070C0"/>
                <w:sz w:val="20"/>
                <w:szCs w:val="19"/>
              </w:rPr>
              <w:t>₱</w:t>
            </w:r>
            <w:r w:rsidR="002048EB" w:rsidRPr="0051719C">
              <w:rPr>
                <w:rFonts w:ascii="Arial" w:eastAsia="Arial" w:hAnsi="Arial" w:cs="Arial"/>
                <w:b/>
                <w:color w:val="0070C0"/>
                <w:sz w:val="20"/>
                <w:szCs w:val="24"/>
              </w:rPr>
              <w:t>2,753,153,000.00</w:t>
            </w:r>
            <w:r w:rsidRPr="0051719C">
              <w:rPr>
                <w:rFonts w:ascii="Arial" w:eastAsia="Arial" w:hAnsi="Arial" w:cs="Arial"/>
                <w:b/>
                <w:color w:val="0070C0"/>
                <w:sz w:val="20"/>
                <w:szCs w:val="19"/>
              </w:rPr>
              <w:t>.</w:t>
            </w:r>
          </w:p>
          <w:p w:rsidR="009702AE" w:rsidRPr="0051719C"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51719C">
              <w:rPr>
                <w:rFonts w:ascii="Arial" w:eastAsia="Arial" w:hAnsi="Arial" w:cs="Arial"/>
                <w:color w:val="0070C0"/>
                <w:sz w:val="20"/>
                <w:szCs w:val="19"/>
              </w:rPr>
              <w:t xml:space="preserve">The Pantawid Pamilyang Pilipino Program (4Ps) was able to extend assistance to their </w:t>
            </w:r>
            <w:r w:rsidRPr="0051719C">
              <w:rPr>
                <w:rFonts w:ascii="Arial" w:eastAsia="Arial" w:hAnsi="Arial" w:cs="Arial"/>
                <w:b/>
                <w:color w:val="0070C0"/>
                <w:sz w:val="20"/>
                <w:szCs w:val="19"/>
              </w:rPr>
              <w:t>258,936 cash card</w:t>
            </w:r>
            <w:r w:rsidRPr="0051719C">
              <w:rPr>
                <w:rFonts w:ascii="Arial" w:eastAsia="Arial" w:hAnsi="Arial" w:cs="Arial"/>
                <w:color w:val="0070C0"/>
                <w:sz w:val="20"/>
                <w:szCs w:val="19"/>
              </w:rPr>
              <w:t xml:space="preserve"> </w:t>
            </w:r>
            <w:r w:rsidRPr="0051719C">
              <w:rPr>
                <w:rFonts w:ascii="Arial" w:eastAsia="Arial" w:hAnsi="Arial" w:cs="Arial"/>
                <w:b/>
                <w:color w:val="0070C0"/>
                <w:sz w:val="20"/>
                <w:szCs w:val="19"/>
              </w:rPr>
              <w:t>holder beneficiaries</w:t>
            </w:r>
            <w:r w:rsidRPr="0051719C">
              <w:rPr>
                <w:rFonts w:ascii="Arial" w:eastAsia="Arial" w:hAnsi="Arial" w:cs="Arial"/>
                <w:color w:val="0070C0"/>
                <w:sz w:val="20"/>
                <w:szCs w:val="19"/>
              </w:rPr>
              <w:t xml:space="preserve"> with a sum of </w:t>
            </w:r>
            <w:r w:rsidRPr="0051719C">
              <w:rPr>
                <w:rFonts w:ascii="Arial" w:eastAsia="Arial" w:hAnsi="Arial" w:cs="Arial"/>
                <w:b/>
                <w:color w:val="0070C0"/>
                <w:sz w:val="20"/>
                <w:szCs w:val="19"/>
              </w:rPr>
              <w:t>₱945,116,400.00</w:t>
            </w:r>
            <w:r w:rsidRPr="0051719C">
              <w:rPr>
                <w:rFonts w:ascii="Arial" w:eastAsia="Arial" w:hAnsi="Arial" w:cs="Arial"/>
                <w:color w:val="0070C0"/>
                <w:sz w:val="20"/>
                <w:szCs w:val="19"/>
              </w:rPr>
              <w:t xml:space="preserve"> and </w:t>
            </w:r>
            <w:r w:rsidRPr="0051719C">
              <w:rPr>
                <w:rFonts w:ascii="Arial" w:eastAsia="Arial" w:hAnsi="Arial" w:cs="Arial"/>
                <w:b/>
                <w:color w:val="0070C0"/>
                <w:sz w:val="20"/>
                <w:szCs w:val="19"/>
              </w:rPr>
              <w:t>21,14</w:t>
            </w:r>
            <w:r w:rsidR="008B33E1" w:rsidRPr="0051719C">
              <w:rPr>
                <w:rFonts w:ascii="Arial" w:eastAsia="Arial" w:hAnsi="Arial" w:cs="Arial"/>
                <w:b/>
                <w:color w:val="0070C0"/>
                <w:sz w:val="20"/>
                <w:szCs w:val="19"/>
              </w:rPr>
              <w:t>0</w:t>
            </w:r>
            <w:r w:rsidRPr="0051719C">
              <w:rPr>
                <w:rFonts w:ascii="Arial" w:eastAsia="Arial" w:hAnsi="Arial" w:cs="Arial"/>
                <w:b/>
                <w:color w:val="0070C0"/>
                <w:sz w:val="20"/>
                <w:szCs w:val="19"/>
              </w:rPr>
              <w:t xml:space="preserve"> non-cash card holder beneficiaries</w:t>
            </w:r>
            <w:r w:rsidRPr="0051719C">
              <w:rPr>
                <w:rFonts w:ascii="Arial" w:eastAsia="Arial" w:hAnsi="Arial" w:cs="Arial"/>
                <w:color w:val="0070C0"/>
                <w:sz w:val="20"/>
                <w:szCs w:val="19"/>
              </w:rPr>
              <w:t xml:space="preserve"> with a sum of </w:t>
            </w:r>
            <w:r w:rsidRPr="0051719C">
              <w:rPr>
                <w:rFonts w:ascii="Arial" w:eastAsia="Arial" w:hAnsi="Arial" w:cs="Arial"/>
                <w:b/>
                <w:color w:val="0070C0"/>
                <w:sz w:val="20"/>
                <w:szCs w:val="19"/>
              </w:rPr>
              <w:t>₱</w:t>
            </w:r>
            <w:r w:rsidR="008B33E1" w:rsidRPr="0051719C">
              <w:rPr>
                <w:rFonts w:ascii="Arial" w:eastAsia="Arial" w:hAnsi="Arial" w:cs="Arial"/>
                <w:b/>
                <w:color w:val="0070C0"/>
                <w:sz w:val="20"/>
                <w:szCs w:val="19"/>
              </w:rPr>
              <w:t>77,164,650.00</w:t>
            </w:r>
            <w:r w:rsidRPr="0051719C">
              <w:rPr>
                <w:rFonts w:ascii="Arial" w:eastAsia="Arial" w:hAnsi="Arial" w:cs="Arial"/>
                <w:b/>
                <w:color w:val="0070C0"/>
                <w:sz w:val="20"/>
                <w:szCs w:val="19"/>
              </w:rPr>
              <w:t>.</w:t>
            </w:r>
          </w:p>
          <w:p w:rsidR="009702AE" w:rsidRPr="0051719C"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51719C">
              <w:rPr>
                <w:rFonts w:ascii="Arial" w:eastAsia="Arial" w:hAnsi="Arial" w:cs="Arial"/>
                <w:color w:val="0070C0"/>
                <w:sz w:val="20"/>
                <w:szCs w:val="19"/>
              </w:rPr>
              <w:t>A total of</w:t>
            </w:r>
            <w:r w:rsidRPr="0051719C">
              <w:rPr>
                <w:rFonts w:ascii="Arial" w:eastAsia="Arial" w:hAnsi="Arial" w:cs="Arial"/>
                <w:b/>
                <w:color w:val="0070C0"/>
                <w:sz w:val="20"/>
                <w:szCs w:val="19"/>
              </w:rPr>
              <w:t xml:space="preserve"> ₱2,980,470,000.00</w:t>
            </w:r>
            <w:r w:rsidRPr="0051719C">
              <w:rPr>
                <w:rFonts w:ascii="Arial" w:eastAsia="Arial" w:hAnsi="Arial" w:cs="Arial"/>
                <w:color w:val="0070C0"/>
                <w:sz w:val="20"/>
                <w:szCs w:val="19"/>
              </w:rPr>
              <w:t xml:space="preserve"> has been transferred to 143 LGUs intended for the distribution of SAP assistance to </w:t>
            </w:r>
            <w:r w:rsidRPr="0051719C">
              <w:rPr>
                <w:rFonts w:ascii="Arial" w:eastAsia="Arial" w:hAnsi="Arial" w:cs="Arial"/>
                <w:b/>
                <w:color w:val="0070C0"/>
                <w:sz w:val="20"/>
                <w:szCs w:val="19"/>
              </w:rPr>
              <w:t>596,094 non-4Ps beneficiaries</w:t>
            </w:r>
            <w:r w:rsidRPr="0051719C">
              <w:rPr>
                <w:rFonts w:ascii="Arial" w:eastAsia="Arial" w:hAnsi="Arial" w:cs="Arial"/>
                <w:color w:val="0070C0"/>
                <w:sz w:val="20"/>
                <w:szCs w:val="19"/>
              </w:rPr>
              <w:t xml:space="preserve">. All LGUs have completed their payout; of which, </w:t>
            </w:r>
            <w:r w:rsidRPr="0051719C">
              <w:rPr>
                <w:rFonts w:ascii="Arial" w:eastAsia="Arial" w:hAnsi="Arial" w:cs="Arial"/>
                <w:b/>
                <w:color w:val="0070C0"/>
                <w:sz w:val="20"/>
                <w:szCs w:val="19"/>
              </w:rPr>
              <w:t>1</w:t>
            </w:r>
            <w:r w:rsidR="00185F75" w:rsidRPr="0051719C">
              <w:rPr>
                <w:rFonts w:ascii="Arial" w:eastAsia="Arial" w:hAnsi="Arial" w:cs="Arial"/>
                <w:b/>
                <w:color w:val="0070C0"/>
                <w:sz w:val="20"/>
                <w:szCs w:val="19"/>
              </w:rPr>
              <w:t>2</w:t>
            </w:r>
            <w:r w:rsidR="002048EB" w:rsidRPr="0051719C">
              <w:rPr>
                <w:rFonts w:ascii="Arial" w:eastAsia="Arial" w:hAnsi="Arial" w:cs="Arial"/>
                <w:b/>
                <w:color w:val="0070C0"/>
                <w:sz w:val="20"/>
                <w:szCs w:val="19"/>
              </w:rPr>
              <w:t>6</w:t>
            </w:r>
            <w:r w:rsidRPr="0051719C">
              <w:rPr>
                <w:rFonts w:ascii="Arial" w:eastAsia="Arial" w:hAnsi="Arial" w:cs="Arial"/>
                <w:b/>
                <w:color w:val="0070C0"/>
                <w:sz w:val="20"/>
                <w:szCs w:val="19"/>
              </w:rPr>
              <w:t xml:space="preserve"> </w:t>
            </w:r>
            <w:r w:rsidRPr="0051719C">
              <w:rPr>
                <w:rFonts w:ascii="Arial" w:eastAsia="Arial" w:hAnsi="Arial" w:cs="Arial"/>
                <w:color w:val="0070C0"/>
                <w:sz w:val="20"/>
                <w:szCs w:val="19"/>
              </w:rPr>
              <w:t>LGUs have completed liquidation.</w:t>
            </w:r>
          </w:p>
        </w:tc>
      </w:tr>
    </w:tbl>
    <w:p w:rsidR="00DB45C0" w:rsidRDefault="00DB45C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DB45C0" w:rsidRDefault="00DB45C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is continuously monitoring the number of FFPs released to the LGUs in Zamboanga Peninsula.</w:t>
            </w:r>
          </w:p>
          <w:p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DSWD-FO IX provided 18 Hygiene Kits, 18 Sleeping Kits and 40 Family Food Packs to the stranded Badjao Families at Brgy. Licomo, Zambaonga City last May 30, 2020.</w:t>
            </w:r>
          </w:p>
          <w:p w:rsidR="009702AE" w:rsidRPr="00A8767E" w:rsidRDefault="009702AE" w:rsidP="00B11CE1">
            <w:pPr>
              <w:widowControl/>
              <w:spacing w:after="0" w:line="240" w:lineRule="auto"/>
              <w:contextualSpacing/>
              <w:jc w:val="both"/>
              <w:rPr>
                <w:rFonts w:ascii="Arial" w:eastAsia="Arial" w:hAnsi="Arial" w:cs="Arial"/>
                <w:b/>
                <w:sz w:val="20"/>
                <w:szCs w:val="19"/>
              </w:rPr>
            </w:pPr>
          </w:p>
          <w:p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rsidR="00C114D5" w:rsidRPr="00A8767E" w:rsidRDefault="00C114D5"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DB45C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21</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Augmentation of staff members along with Cash for Work beneficiaries for the repacking of FFPs in preparation for possible relief distribution.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Regular coordination and attendance to the NorMin COVID-19 Response Inter-Agency Task Force Press Conference every Monday, Wednesday and Friday of the week.</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Ongoing procurement of additional supplies for production of FFPs.</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Regional QRT works full force in the monitoring and reporting of the regional operational activities in line with the COVID-19 response operation.</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 monitoring, response and reporting at the Agency Operations Center.</w:t>
            </w:r>
          </w:p>
          <w:p w:rsidR="00954075"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bCs/>
                <w:sz w:val="20"/>
                <w:szCs w:val="19"/>
              </w:rPr>
              <w:t>Repacking and preparation of FFPs are simultaneously done and still in progress for both the Cagayan de Oro Regional Warehouse and Dalipuga, Iligan City Warehouse.</w:t>
            </w:r>
          </w:p>
          <w:p w:rsidR="00954075" w:rsidRPr="00A8767E"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X has served </w:t>
            </w:r>
            <w:r w:rsidRPr="00A8767E">
              <w:rPr>
                <w:rFonts w:ascii="Arial" w:eastAsia="Arial" w:hAnsi="Arial" w:cs="Arial"/>
                <w:b/>
                <w:sz w:val="20"/>
                <w:szCs w:val="19"/>
              </w:rPr>
              <w:t>626,251</w:t>
            </w:r>
            <w:r w:rsidRPr="00A8767E">
              <w:rPr>
                <w:rFonts w:ascii="Arial" w:eastAsia="Arial" w:hAnsi="Arial" w:cs="Arial"/>
                <w:sz w:val="20"/>
                <w:szCs w:val="19"/>
              </w:rPr>
              <w:t xml:space="preserve"> beneficiaries amounting to </w:t>
            </w:r>
            <w:r w:rsidRPr="00A8767E">
              <w:rPr>
                <w:rFonts w:ascii="Arial" w:hAnsi="Arial" w:cs="Arial"/>
                <w:b/>
                <w:bCs/>
                <w:sz w:val="20"/>
                <w:szCs w:val="19"/>
                <w:lang w:val="en-US"/>
              </w:rPr>
              <w:t xml:space="preserve">₱3,756,633,950.00 </w:t>
            </w:r>
            <w:r w:rsidR="002048EB">
              <w:rPr>
                <w:rFonts w:ascii="Arial" w:hAnsi="Arial" w:cs="Arial"/>
                <w:sz w:val="20"/>
                <w:szCs w:val="19"/>
              </w:rPr>
              <w:t xml:space="preserve">as of </w:t>
            </w:r>
            <w:r w:rsidR="00DB45C0">
              <w:rPr>
                <w:rFonts w:ascii="Arial" w:hAnsi="Arial" w:cs="Arial"/>
                <w:sz w:val="20"/>
                <w:szCs w:val="19"/>
              </w:rPr>
              <w:t>20 June 2020, 9</w:t>
            </w:r>
            <w:r w:rsidRPr="00A8767E">
              <w:rPr>
                <w:rFonts w:ascii="Arial" w:hAnsi="Arial" w:cs="Arial"/>
                <w:sz w:val="20"/>
                <w:szCs w:val="19"/>
              </w:rPr>
              <w:t>PM.</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Continuously coordinating with LGUs regarding implementation of SAP.</w:t>
            </w:r>
          </w:p>
          <w:p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Pr="00A8767E" w:rsidRDefault="009702AE" w:rsidP="00B11CE1">
      <w:pPr>
        <w:spacing w:after="0" w:line="240" w:lineRule="auto"/>
        <w:contextualSpacing/>
        <w:rPr>
          <w:rFonts w:ascii="Arial" w:eastAsia="Arial" w:hAnsi="Arial" w:cs="Arial"/>
          <w:b/>
          <w:sz w:val="24"/>
          <w:szCs w:val="24"/>
        </w:rPr>
      </w:pPr>
    </w:p>
    <w:p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610DFA"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146DC8"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146DC8">
              <w:rPr>
                <w:rFonts w:ascii="Arial" w:hAnsi="Arial" w:cs="Arial"/>
                <w:sz w:val="20"/>
                <w:szCs w:val="19"/>
              </w:rPr>
              <w:t xml:space="preserve">Assistance to Individuals in Crisis Situation (AICS) provided a total of </w:t>
            </w:r>
            <w:r w:rsidRPr="00146DC8">
              <w:rPr>
                <w:rFonts w:ascii="Arial" w:hAnsi="Arial" w:cs="Arial"/>
                <w:b/>
                <w:sz w:val="20"/>
                <w:szCs w:val="19"/>
              </w:rPr>
              <w:t>₱</w:t>
            </w:r>
            <w:r w:rsidR="0093381B" w:rsidRPr="00146DC8">
              <w:rPr>
                <w:rFonts w:ascii="Arial" w:hAnsi="Arial" w:cs="Arial"/>
                <w:b/>
                <w:sz w:val="20"/>
                <w:szCs w:val="19"/>
              </w:rPr>
              <w:t>8</w:t>
            </w:r>
            <w:r w:rsidRPr="00146DC8">
              <w:rPr>
                <w:rFonts w:ascii="Arial" w:hAnsi="Arial" w:cs="Arial"/>
                <w:b/>
                <w:sz w:val="20"/>
                <w:szCs w:val="19"/>
              </w:rPr>
              <w:t>,</w:t>
            </w:r>
            <w:r w:rsidR="0093381B" w:rsidRPr="00146DC8">
              <w:rPr>
                <w:rFonts w:ascii="Arial" w:hAnsi="Arial" w:cs="Arial"/>
                <w:b/>
                <w:sz w:val="20"/>
                <w:szCs w:val="19"/>
              </w:rPr>
              <w:t>810</w:t>
            </w:r>
            <w:r w:rsidRPr="00146DC8">
              <w:rPr>
                <w:rFonts w:ascii="Arial" w:hAnsi="Arial" w:cs="Arial"/>
                <w:b/>
                <w:sz w:val="20"/>
                <w:szCs w:val="19"/>
              </w:rPr>
              <w:t>,</w:t>
            </w:r>
            <w:r w:rsidR="0093381B" w:rsidRPr="00146DC8">
              <w:rPr>
                <w:rFonts w:ascii="Arial" w:hAnsi="Arial" w:cs="Arial"/>
                <w:b/>
                <w:sz w:val="20"/>
                <w:szCs w:val="19"/>
              </w:rPr>
              <w:t>571</w:t>
            </w:r>
            <w:r w:rsidRPr="00146DC8">
              <w:rPr>
                <w:rFonts w:ascii="Arial" w:hAnsi="Arial" w:cs="Arial"/>
                <w:b/>
                <w:sz w:val="20"/>
                <w:szCs w:val="19"/>
              </w:rPr>
              <w:t>.</w:t>
            </w:r>
            <w:r w:rsidR="0093381B" w:rsidRPr="00146DC8">
              <w:rPr>
                <w:rFonts w:ascii="Arial" w:hAnsi="Arial" w:cs="Arial"/>
                <w:b/>
                <w:sz w:val="20"/>
                <w:szCs w:val="19"/>
              </w:rPr>
              <w:t>00</w:t>
            </w:r>
            <w:r w:rsidRPr="00146DC8">
              <w:rPr>
                <w:rFonts w:ascii="Arial" w:hAnsi="Arial" w:cs="Arial"/>
                <w:sz w:val="20"/>
                <w:szCs w:val="19"/>
              </w:rPr>
              <w:t xml:space="preserve"> worth of assistance to </w:t>
            </w:r>
            <w:r w:rsidR="0093381B" w:rsidRPr="00146DC8">
              <w:rPr>
                <w:rFonts w:ascii="Arial" w:hAnsi="Arial" w:cs="Arial"/>
                <w:b/>
                <w:sz w:val="20"/>
                <w:szCs w:val="19"/>
              </w:rPr>
              <w:t>1</w:t>
            </w:r>
            <w:r w:rsidRPr="00146DC8">
              <w:rPr>
                <w:rFonts w:ascii="Arial" w:hAnsi="Arial" w:cs="Arial"/>
                <w:b/>
                <w:sz w:val="20"/>
                <w:szCs w:val="19"/>
              </w:rPr>
              <w:t>,</w:t>
            </w:r>
            <w:r w:rsidR="0093381B" w:rsidRPr="00146DC8">
              <w:rPr>
                <w:rFonts w:ascii="Arial" w:hAnsi="Arial" w:cs="Arial"/>
                <w:b/>
                <w:sz w:val="20"/>
                <w:szCs w:val="19"/>
              </w:rPr>
              <w:t>511</w:t>
            </w:r>
            <w:r w:rsidRPr="00146DC8">
              <w:rPr>
                <w:rFonts w:ascii="Arial" w:hAnsi="Arial" w:cs="Arial"/>
                <w:b/>
                <w:sz w:val="20"/>
                <w:szCs w:val="19"/>
              </w:rPr>
              <w:t xml:space="preserve"> clients </w:t>
            </w:r>
            <w:r w:rsidRPr="00146DC8">
              <w:rPr>
                <w:rFonts w:ascii="Arial" w:hAnsi="Arial" w:cs="Arial"/>
                <w:sz w:val="20"/>
                <w:szCs w:val="19"/>
              </w:rPr>
              <w:t xml:space="preserve">from </w:t>
            </w:r>
            <w:r w:rsidR="0093381B" w:rsidRPr="00146DC8">
              <w:rPr>
                <w:rFonts w:ascii="Arial" w:hAnsi="Arial" w:cs="Arial"/>
                <w:sz w:val="20"/>
                <w:szCs w:val="19"/>
              </w:rPr>
              <w:t>1</w:t>
            </w:r>
            <w:r w:rsidRPr="00146DC8">
              <w:rPr>
                <w:rFonts w:ascii="Arial" w:hAnsi="Arial" w:cs="Arial"/>
                <w:sz w:val="20"/>
                <w:szCs w:val="19"/>
              </w:rPr>
              <w:t>5-1</w:t>
            </w:r>
            <w:r w:rsidR="0093381B" w:rsidRPr="00146DC8">
              <w:rPr>
                <w:rFonts w:ascii="Arial" w:hAnsi="Arial" w:cs="Arial"/>
                <w:sz w:val="20"/>
                <w:szCs w:val="19"/>
              </w:rPr>
              <w:t>8</w:t>
            </w:r>
            <w:r w:rsidRPr="00146DC8">
              <w:rPr>
                <w:rFonts w:ascii="Arial" w:hAnsi="Arial" w:cs="Arial"/>
                <w:sz w:val="20"/>
                <w:szCs w:val="19"/>
              </w:rPr>
              <w:t xml:space="preserve"> June 2020.</w:t>
            </w:r>
          </w:p>
          <w:p w:rsidR="009702AE" w:rsidRPr="00146DC8"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46DC8">
              <w:rPr>
                <w:rFonts w:ascii="Arial" w:eastAsia="Arial" w:hAnsi="Arial" w:cs="Arial"/>
                <w:b/>
                <w:sz w:val="20"/>
                <w:szCs w:val="19"/>
              </w:rPr>
              <w:t>Social Amelioration Program (SAP)</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685,547 non-CCT beneficiaries</w:t>
            </w:r>
            <w:r w:rsidRPr="00146DC8">
              <w:rPr>
                <w:rFonts w:ascii="Arial" w:eastAsia="Arial" w:hAnsi="Arial" w:cs="Arial"/>
                <w:sz w:val="20"/>
                <w:szCs w:val="19"/>
              </w:rPr>
              <w:t xml:space="preserve"> received SAP assistance amounting to </w:t>
            </w:r>
            <w:r w:rsidRPr="00146DC8">
              <w:rPr>
                <w:rFonts w:ascii="Arial" w:hAnsi="Arial" w:cs="Arial"/>
                <w:b/>
                <w:sz w:val="20"/>
                <w:szCs w:val="19"/>
              </w:rPr>
              <w:t>₱</w:t>
            </w:r>
            <w:r w:rsidRPr="00146DC8">
              <w:rPr>
                <w:rFonts w:ascii="Arial" w:hAnsi="Arial" w:cs="Arial"/>
                <w:b/>
                <w:sz w:val="20"/>
                <w:szCs w:val="19"/>
                <w:lang w:val="en-US"/>
              </w:rPr>
              <w:t xml:space="preserve">4,113,282,000.00 </w:t>
            </w:r>
            <w:r w:rsidRPr="00146DC8">
              <w:rPr>
                <w:rFonts w:ascii="Arial" w:eastAsia="Arial" w:hAnsi="Arial" w:cs="Arial"/>
                <w:sz w:val="20"/>
                <w:szCs w:val="19"/>
              </w:rPr>
              <w:t>in the region.</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Retrieval of liquidation reports from LGUs that have completed payout; of which </w:t>
            </w:r>
            <w:r w:rsidRPr="00146DC8">
              <w:rPr>
                <w:rFonts w:ascii="Arial" w:eastAsia="Arial" w:hAnsi="Arial" w:cs="Arial"/>
                <w:b/>
                <w:sz w:val="20"/>
                <w:szCs w:val="19"/>
              </w:rPr>
              <w:t>39 LGUs</w:t>
            </w:r>
            <w:r w:rsidRPr="00146DC8">
              <w:rPr>
                <w:rFonts w:ascii="Arial" w:eastAsia="Arial" w:hAnsi="Arial" w:cs="Arial"/>
                <w:sz w:val="20"/>
                <w:szCs w:val="19"/>
              </w:rPr>
              <w:t xml:space="preserve"> have submitted.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verified/validated beneficiaries outside allocation/left out; of which </w:t>
            </w:r>
            <w:r w:rsidRPr="00146DC8">
              <w:rPr>
                <w:rFonts w:ascii="Arial" w:eastAsia="Arial" w:hAnsi="Arial" w:cs="Arial"/>
                <w:b/>
                <w:sz w:val="20"/>
                <w:szCs w:val="19"/>
              </w:rPr>
              <w:t>103,432</w:t>
            </w:r>
            <w:r w:rsidRPr="00146DC8">
              <w:rPr>
                <w:rFonts w:ascii="Arial" w:eastAsia="Arial" w:hAnsi="Arial" w:cs="Arial"/>
                <w:sz w:val="20"/>
                <w:szCs w:val="19"/>
              </w:rPr>
              <w:t xml:space="preserve"> were encoded.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paid beneficiaries; of which </w:t>
            </w:r>
            <w:r w:rsidR="0093381B" w:rsidRPr="00146DC8">
              <w:rPr>
                <w:rFonts w:ascii="Arial" w:eastAsia="Arial" w:hAnsi="Arial" w:cs="Arial"/>
                <w:b/>
                <w:sz w:val="20"/>
                <w:szCs w:val="19"/>
              </w:rPr>
              <w:t>327</w:t>
            </w:r>
            <w:r w:rsidRPr="00146DC8">
              <w:rPr>
                <w:rFonts w:ascii="Arial" w:eastAsia="Arial" w:hAnsi="Arial" w:cs="Arial"/>
                <w:b/>
                <w:sz w:val="20"/>
                <w:szCs w:val="19"/>
              </w:rPr>
              <w:t>,</w:t>
            </w:r>
            <w:r w:rsidR="0093381B" w:rsidRPr="00146DC8">
              <w:rPr>
                <w:rFonts w:ascii="Arial" w:eastAsia="Arial" w:hAnsi="Arial" w:cs="Arial"/>
                <w:b/>
                <w:sz w:val="20"/>
                <w:szCs w:val="19"/>
              </w:rPr>
              <w:t>021</w:t>
            </w:r>
            <w:r w:rsidRPr="00146DC8">
              <w:rPr>
                <w:rFonts w:ascii="Arial" w:eastAsia="Arial" w:hAnsi="Arial" w:cs="Arial"/>
                <w:sz w:val="20"/>
                <w:szCs w:val="19"/>
              </w:rPr>
              <w:t xml:space="preserve"> or </w:t>
            </w:r>
            <w:r w:rsidR="0093381B" w:rsidRPr="00146DC8">
              <w:rPr>
                <w:rFonts w:ascii="Arial" w:eastAsia="Arial" w:hAnsi="Arial" w:cs="Arial"/>
                <w:b/>
                <w:sz w:val="20"/>
                <w:szCs w:val="19"/>
              </w:rPr>
              <w:t>47.70</w:t>
            </w:r>
            <w:r w:rsidRPr="00146DC8">
              <w:rPr>
                <w:rFonts w:ascii="Arial" w:eastAsia="Arial" w:hAnsi="Arial" w:cs="Arial"/>
                <w:b/>
                <w:sz w:val="20"/>
                <w:szCs w:val="19"/>
              </w:rPr>
              <w:t>%</w:t>
            </w:r>
            <w:r w:rsidRPr="00146DC8">
              <w:rPr>
                <w:rFonts w:ascii="Arial" w:eastAsia="Arial" w:hAnsi="Arial" w:cs="Arial"/>
                <w:sz w:val="20"/>
                <w:szCs w:val="19"/>
              </w:rPr>
              <w:t xml:space="preserve"> were encoded.</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Uploading of List of SAP Beneficiaries in the regional website; of which </w:t>
            </w:r>
            <w:r w:rsidRPr="00146DC8">
              <w:rPr>
                <w:rFonts w:ascii="Arial" w:eastAsia="Arial" w:hAnsi="Arial" w:cs="Arial"/>
                <w:b/>
                <w:sz w:val="20"/>
                <w:szCs w:val="19"/>
              </w:rPr>
              <w:t>4</w:t>
            </w:r>
            <w:r w:rsidR="007D1296" w:rsidRPr="00146DC8">
              <w:rPr>
                <w:rFonts w:ascii="Arial" w:eastAsia="Arial" w:hAnsi="Arial" w:cs="Arial"/>
                <w:b/>
                <w:sz w:val="20"/>
                <w:szCs w:val="19"/>
              </w:rPr>
              <w:t>88</w:t>
            </w:r>
            <w:r w:rsidRPr="00146DC8">
              <w:rPr>
                <w:rFonts w:ascii="Arial" w:eastAsia="Arial" w:hAnsi="Arial" w:cs="Arial"/>
                <w:b/>
                <w:sz w:val="20"/>
                <w:szCs w:val="19"/>
              </w:rPr>
              <w:t>,</w:t>
            </w:r>
            <w:r w:rsidR="007D1296" w:rsidRPr="00146DC8">
              <w:rPr>
                <w:rFonts w:ascii="Arial" w:eastAsia="Arial" w:hAnsi="Arial" w:cs="Arial"/>
                <w:b/>
                <w:sz w:val="20"/>
                <w:szCs w:val="19"/>
              </w:rPr>
              <w:t>032</w:t>
            </w:r>
            <w:r w:rsidRPr="00146DC8">
              <w:rPr>
                <w:rFonts w:ascii="Arial" w:eastAsia="Arial" w:hAnsi="Arial" w:cs="Arial"/>
                <w:sz w:val="20"/>
                <w:szCs w:val="19"/>
              </w:rPr>
              <w:t xml:space="preserve"> or </w:t>
            </w:r>
            <w:r w:rsidR="007D1296" w:rsidRPr="00146DC8">
              <w:rPr>
                <w:rFonts w:ascii="Arial" w:eastAsia="Arial" w:hAnsi="Arial" w:cs="Arial"/>
                <w:b/>
                <w:sz w:val="20"/>
                <w:szCs w:val="19"/>
              </w:rPr>
              <w:t>71</w:t>
            </w:r>
            <w:r w:rsidRPr="00146DC8">
              <w:rPr>
                <w:rFonts w:ascii="Arial" w:eastAsia="Arial" w:hAnsi="Arial" w:cs="Arial"/>
                <w:b/>
                <w:sz w:val="20"/>
                <w:szCs w:val="19"/>
              </w:rPr>
              <w:t>.</w:t>
            </w:r>
            <w:r w:rsidR="007D1296" w:rsidRPr="00146DC8">
              <w:rPr>
                <w:rFonts w:ascii="Arial" w:eastAsia="Arial" w:hAnsi="Arial" w:cs="Arial"/>
                <w:b/>
                <w:sz w:val="20"/>
                <w:szCs w:val="19"/>
              </w:rPr>
              <w:t>19</w:t>
            </w:r>
            <w:r w:rsidRPr="00146DC8">
              <w:rPr>
                <w:rFonts w:ascii="Arial" w:eastAsia="Arial" w:hAnsi="Arial" w:cs="Arial"/>
                <w:b/>
                <w:sz w:val="20"/>
                <w:szCs w:val="19"/>
              </w:rPr>
              <w:t>%</w:t>
            </w:r>
            <w:r w:rsidRPr="00146DC8">
              <w:rPr>
                <w:rFonts w:ascii="Arial" w:eastAsia="Arial" w:hAnsi="Arial" w:cs="Arial"/>
                <w:sz w:val="20"/>
                <w:szCs w:val="19"/>
              </w:rPr>
              <w:t xml:space="preserve"> has been uploaded.</w:t>
            </w:r>
          </w:p>
          <w:p w:rsidR="009702AE" w:rsidRPr="00146DC8"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2,</w:t>
            </w:r>
            <w:r w:rsidR="007D1296" w:rsidRPr="00146DC8">
              <w:rPr>
                <w:rFonts w:ascii="Arial" w:eastAsia="Arial" w:hAnsi="Arial" w:cs="Arial"/>
                <w:b/>
                <w:sz w:val="20"/>
                <w:szCs w:val="19"/>
              </w:rPr>
              <w:t>176</w:t>
            </w:r>
            <w:r w:rsidRPr="00146DC8">
              <w:rPr>
                <w:rFonts w:ascii="Arial" w:eastAsia="Arial" w:hAnsi="Arial" w:cs="Arial"/>
                <w:b/>
                <w:sz w:val="20"/>
                <w:szCs w:val="19"/>
              </w:rPr>
              <w:t xml:space="preserve"> </w:t>
            </w:r>
            <w:r w:rsidRPr="00146DC8">
              <w:rPr>
                <w:rFonts w:ascii="Arial" w:eastAsia="Arial" w:hAnsi="Arial" w:cs="Arial"/>
                <w:sz w:val="20"/>
                <w:szCs w:val="19"/>
              </w:rPr>
              <w:t xml:space="preserve">beneficiaries amounting to </w:t>
            </w:r>
            <w:r w:rsidRPr="00146DC8">
              <w:rPr>
                <w:rFonts w:ascii="Arial" w:hAnsi="Arial" w:cs="Arial"/>
                <w:b/>
                <w:sz w:val="20"/>
                <w:szCs w:val="19"/>
              </w:rPr>
              <w:t>₱</w:t>
            </w:r>
            <w:r w:rsidR="007D1296" w:rsidRPr="00146DC8">
              <w:rPr>
                <w:rFonts w:ascii="Arial" w:hAnsi="Arial" w:cs="Arial"/>
                <w:b/>
                <w:sz w:val="20"/>
                <w:szCs w:val="19"/>
              </w:rPr>
              <w:t>13</w:t>
            </w:r>
            <w:r w:rsidRPr="00146DC8">
              <w:rPr>
                <w:rFonts w:ascii="Arial" w:hAnsi="Arial" w:cs="Arial"/>
                <w:b/>
                <w:sz w:val="20"/>
                <w:szCs w:val="19"/>
              </w:rPr>
              <w:t>,</w:t>
            </w:r>
            <w:r w:rsidR="007D1296" w:rsidRPr="00146DC8">
              <w:rPr>
                <w:rFonts w:ascii="Arial" w:hAnsi="Arial" w:cs="Arial"/>
                <w:b/>
                <w:sz w:val="20"/>
                <w:szCs w:val="19"/>
              </w:rPr>
              <w:t>056</w:t>
            </w:r>
            <w:r w:rsidRPr="00146DC8">
              <w:rPr>
                <w:rFonts w:ascii="Arial" w:hAnsi="Arial" w:cs="Arial"/>
                <w:b/>
                <w:sz w:val="20"/>
                <w:szCs w:val="19"/>
              </w:rPr>
              <w:t xml:space="preserve">,000.00 </w:t>
            </w:r>
            <w:r w:rsidRPr="00146DC8">
              <w:rPr>
                <w:rFonts w:ascii="Arial" w:eastAsia="Arial" w:hAnsi="Arial" w:cs="Arial"/>
                <w:sz w:val="20"/>
                <w:szCs w:val="19"/>
              </w:rPr>
              <w:t xml:space="preserve">returned SAP subsidy. </w:t>
            </w:r>
          </w:p>
          <w:p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D7275D" w:rsidRPr="00A8767E" w:rsidRDefault="00D7275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rsidTr="00896B82">
        <w:trPr>
          <w:trHeight w:val="20"/>
          <w:tblHeader/>
        </w:trPr>
        <w:tc>
          <w:tcPr>
            <w:tcW w:w="1555"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rsidTr="00896B82">
        <w:trPr>
          <w:trHeight w:val="20"/>
        </w:trPr>
        <w:tc>
          <w:tcPr>
            <w:tcW w:w="1555" w:type="dxa"/>
            <w:tcMar>
              <w:top w:w="0" w:type="dxa"/>
              <w:left w:w="115" w:type="dxa"/>
              <w:bottom w:w="0" w:type="dxa"/>
              <w:right w:w="115" w:type="dxa"/>
            </w:tcMar>
            <w:vAlign w:val="center"/>
          </w:tcPr>
          <w:p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 500 family food packs to each LGUs of Kidapawan City, Magpet, and Makilala.</w:t>
            </w:r>
          </w:p>
          <w:p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1,000 family food packs to each LGUs of Aleosan, Libungan, Midsayap.</w:t>
            </w:r>
            <w:r w:rsidRPr="00A8767E">
              <w:rPr>
                <w:rFonts w:ascii="Arial" w:eastAsia="Arial" w:hAnsi="Arial" w:cs="Arial"/>
                <w:b/>
                <w:sz w:val="20"/>
                <w:szCs w:val="19"/>
              </w:rPr>
              <w:t xml:space="preserve"> </w:t>
            </w:r>
            <w:r w:rsidRPr="00A8767E">
              <w:rPr>
                <w:rFonts w:ascii="Arial" w:eastAsia="Arial" w:hAnsi="Arial" w:cs="Arial"/>
                <w:sz w:val="20"/>
                <w:szCs w:val="19"/>
              </w:rPr>
              <w:t>Pikit, and Pigcawayan.</w:t>
            </w:r>
          </w:p>
        </w:tc>
      </w:tr>
    </w:tbl>
    <w:p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A8767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0B2093"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2093">
              <w:rPr>
                <w:rFonts w:ascii="Arial" w:eastAsia="Arial" w:hAnsi="Arial" w:cs="Arial"/>
                <w:sz w:val="20"/>
                <w:szCs w:val="19"/>
              </w:rPr>
              <w:t>20</w:t>
            </w:r>
            <w:r w:rsidR="003E4C18" w:rsidRPr="000B2093">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0B2093" w:rsidRDefault="003E4C18" w:rsidP="00D7275D">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DSWD-FO Caraga is in constant coordination and monitoring with LGUs on their response and relief operations.</w:t>
            </w:r>
          </w:p>
          <w:p w:rsidR="002F2E29" w:rsidRPr="000B2093" w:rsidRDefault="0035733B" w:rsidP="00610DFA">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sz w:val="20"/>
                <w:szCs w:val="19"/>
              </w:rPr>
              <w:t>DSWD-FO Cara</w:t>
            </w:r>
            <w:r w:rsidR="00EF364A" w:rsidRPr="000B2093">
              <w:rPr>
                <w:rFonts w:ascii="Arial" w:eastAsia="Arial" w:hAnsi="Arial" w:cs="Arial"/>
                <w:sz w:val="20"/>
                <w:szCs w:val="19"/>
              </w:rPr>
              <w:t>ga facilitated the loading of 95</w:t>
            </w:r>
            <w:r w:rsidRPr="000B2093">
              <w:rPr>
                <w:rFonts w:ascii="Arial" w:eastAsia="Arial" w:hAnsi="Arial" w:cs="Arial"/>
                <w:sz w:val="20"/>
                <w:szCs w:val="19"/>
              </w:rPr>
              <w:t xml:space="preserve">0 FFPs as part of the 3,500 FFPs requested by the LGU of Tubod, Surigao del Norte. To date, the LGU </w:t>
            </w:r>
            <w:r w:rsidR="00D7275D" w:rsidRPr="000B2093">
              <w:rPr>
                <w:rFonts w:ascii="Arial" w:eastAsia="Arial" w:hAnsi="Arial" w:cs="Arial"/>
                <w:sz w:val="20"/>
                <w:szCs w:val="19"/>
              </w:rPr>
              <w:t>has</w:t>
            </w:r>
            <w:r w:rsidRPr="000B2093">
              <w:rPr>
                <w:rFonts w:ascii="Arial" w:eastAsia="Arial" w:hAnsi="Arial" w:cs="Arial"/>
                <w:sz w:val="20"/>
                <w:szCs w:val="19"/>
              </w:rPr>
              <w:t xml:space="preserve"> already picked-up </w:t>
            </w:r>
            <w:r w:rsidR="00EF364A" w:rsidRPr="000B2093">
              <w:rPr>
                <w:rFonts w:ascii="Arial" w:eastAsia="Arial" w:hAnsi="Arial" w:cs="Arial"/>
                <w:sz w:val="20"/>
                <w:szCs w:val="19"/>
              </w:rPr>
              <w:t>2,350</w:t>
            </w:r>
            <w:r w:rsidRPr="000B2093">
              <w:rPr>
                <w:rFonts w:ascii="Arial" w:eastAsia="Arial" w:hAnsi="Arial" w:cs="Arial"/>
                <w:sz w:val="20"/>
                <w:szCs w:val="19"/>
              </w:rPr>
              <w:t xml:space="preserve"> FFPs</w:t>
            </w:r>
            <w:r w:rsidR="002F2E29" w:rsidRPr="000B2093">
              <w:rPr>
                <w:rFonts w:ascii="Arial" w:eastAsia="Arial" w:hAnsi="Arial" w:cs="Arial"/>
                <w:sz w:val="20"/>
                <w:szCs w:val="19"/>
              </w:rPr>
              <w:t>.</w:t>
            </w:r>
          </w:p>
          <w:p w:rsidR="0035733B" w:rsidRPr="000B2093" w:rsidRDefault="00EF364A" w:rsidP="00EF364A">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sz w:val="20"/>
                <w:szCs w:val="19"/>
              </w:rPr>
              <w:t>DSWD-FO Caraga facilitated the release of 100 laminated sacks as part of the request from OCD-Caraga for the establishment of temporary holding area for the arriving LSIs/ROFs.</w:t>
            </w:r>
          </w:p>
          <w:p w:rsidR="009702AE" w:rsidRPr="000B2093" w:rsidRDefault="0035733B" w:rsidP="00D7275D">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sz w:val="20"/>
                <w:szCs w:val="19"/>
              </w:rPr>
              <w:t>Continuous production and packing of FFPs to cater the request of other LGUs.</w:t>
            </w:r>
            <w:r w:rsidR="002B5DB7" w:rsidRPr="000B2093">
              <w:rPr>
                <w:rFonts w:ascii="Arial" w:eastAsia="Arial" w:hAnsi="Arial" w:cs="Arial"/>
                <w:sz w:val="20"/>
                <w:szCs w:val="19"/>
              </w:rPr>
              <w:t xml:space="preserve"> </w:t>
            </w:r>
          </w:p>
          <w:p w:rsidR="002B5DB7" w:rsidRPr="000B2093" w:rsidRDefault="002B5DB7" w:rsidP="00D7275D">
            <w:pPr>
              <w:pStyle w:val="ListParagraph"/>
              <w:spacing w:after="0" w:line="240" w:lineRule="auto"/>
              <w:ind w:left="360"/>
              <w:jc w:val="both"/>
              <w:rPr>
                <w:rFonts w:ascii="Arial" w:eastAsia="Arial" w:hAnsi="Arial" w:cs="Arial"/>
                <w:sz w:val="20"/>
                <w:szCs w:val="19"/>
              </w:rPr>
            </w:pPr>
          </w:p>
          <w:p w:rsidR="009702AE" w:rsidRPr="000B2093" w:rsidRDefault="003E4C18" w:rsidP="00D7275D">
            <w:pPr>
              <w:widowControl/>
              <w:spacing w:after="0" w:line="240" w:lineRule="auto"/>
              <w:contextualSpacing/>
              <w:jc w:val="both"/>
              <w:rPr>
                <w:rFonts w:ascii="Arial" w:eastAsia="Arial" w:hAnsi="Arial" w:cs="Arial"/>
                <w:b/>
                <w:sz w:val="20"/>
                <w:szCs w:val="19"/>
              </w:rPr>
            </w:pPr>
            <w:r w:rsidRPr="000B2093">
              <w:rPr>
                <w:rFonts w:ascii="Arial" w:eastAsia="Arial" w:hAnsi="Arial" w:cs="Arial"/>
                <w:b/>
                <w:sz w:val="20"/>
                <w:szCs w:val="19"/>
              </w:rPr>
              <w:t>Social Amelioration Program (SAP)</w:t>
            </w:r>
          </w:p>
          <w:p w:rsidR="009702AE" w:rsidRPr="000B2093" w:rsidRDefault="003E4C18" w:rsidP="00D7275D">
            <w:pPr>
              <w:widowControl/>
              <w:numPr>
                <w:ilvl w:val="0"/>
                <w:numId w:val="3"/>
              </w:numPr>
              <w:spacing w:after="0" w:line="240" w:lineRule="auto"/>
              <w:contextualSpacing/>
              <w:jc w:val="both"/>
              <w:rPr>
                <w:rFonts w:ascii="Arial" w:eastAsia="Arial" w:hAnsi="Arial" w:cs="Arial"/>
                <w:b/>
                <w:sz w:val="20"/>
                <w:szCs w:val="19"/>
              </w:rPr>
            </w:pPr>
            <w:r w:rsidRPr="000B2093">
              <w:rPr>
                <w:rFonts w:ascii="Arial" w:eastAsia="Arial" w:hAnsi="Arial" w:cs="Arial"/>
                <w:sz w:val="20"/>
                <w:szCs w:val="19"/>
              </w:rPr>
              <w:t xml:space="preserve">To date, </w:t>
            </w:r>
            <w:r w:rsidRPr="000B2093">
              <w:rPr>
                <w:rFonts w:ascii="Arial" w:eastAsia="Arial" w:hAnsi="Arial" w:cs="Arial"/>
                <w:b/>
                <w:sz w:val="20"/>
                <w:szCs w:val="19"/>
              </w:rPr>
              <w:t>305,096 Non-4Ps beneficiaries</w:t>
            </w:r>
            <w:r w:rsidRPr="000B2093">
              <w:rPr>
                <w:rFonts w:ascii="Arial" w:eastAsia="Arial" w:hAnsi="Arial" w:cs="Arial"/>
                <w:sz w:val="20"/>
                <w:szCs w:val="19"/>
              </w:rPr>
              <w:t xml:space="preserve"> were paid amounting to </w:t>
            </w:r>
            <w:r w:rsidRPr="000B2093">
              <w:rPr>
                <w:rFonts w:ascii="Arial" w:eastAsia="Arial" w:hAnsi="Arial" w:cs="Arial"/>
                <w:b/>
                <w:sz w:val="20"/>
                <w:szCs w:val="19"/>
              </w:rPr>
              <w:t xml:space="preserve">₱1,525,480,000.00 </w:t>
            </w:r>
            <w:r w:rsidRPr="000B2093">
              <w:rPr>
                <w:rFonts w:ascii="Arial" w:eastAsia="Arial" w:hAnsi="Arial" w:cs="Arial"/>
                <w:sz w:val="20"/>
                <w:szCs w:val="19"/>
              </w:rPr>
              <w:t xml:space="preserve">while a total of </w:t>
            </w:r>
            <w:r w:rsidRPr="000B2093">
              <w:rPr>
                <w:rFonts w:ascii="Arial" w:eastAsia="Arial" w:hAnsi="Arial" w:cs="Arial"/>
                <w:b/>
                <w:sz w:val="20"/>
                <w:szCs w:val="19"/>
              </w:rPr>
              <w:t>189,853 4Ps beneficiaries</w:t>
            </w:r>
            <w:r w:rsidRPr="000B2093">
              <w:rPr>
                <w:rFonts w:ascii="Arial" w:eastAsia="Arial" w:hAnsi="Arial" w:cs="Arial"/>
                <w:sz w:val="20"/>
                <w:szCs w:val="19"/>
              </w:rPr>
              <w:t xml:space="preserve"> (cash card and non-cash card holders) were paid amounting to </w:t>
            </w:r>
            <w:r w:rsidRPr="000B2093">
              <w:rPr>
                <w:rFonts w:ascii="Arial" w:eastAsia="Arial" w:hAnsi="Arial" w:cs="Arial"/>
                <w:b/>
                <w:sz w:val="20"/>
                <w:szCs w:val="19"/>
              </w:rPr>
              <w:t>₱</w:t>
            </w:r>
            <w:r w:rsidR="002B5DB7" w:rsidRPr="000B2093">
              <w:rPr>
                <w:rFonts w:ascii="Arial" w:eastAsia="Arial" w:hAnsi="Arial" w:cs="Arial"/>
                <w:b/>
                <w:sz w:val="20"/>
                <w:szCs w:val="19"/>
              </w:rPr>
              <w:t>687,871,700.00</w:t>
            </w:r>
            <w:r w:rsidRPr="000B2093">
              <w:rPr>
                <w:rFonts w:ascii="Arial" w:eastAsia="Arial" w:hAnsi="Arial" w:cs="Arial"/>
                <w:b/>
                <w:sz w:val="20"/>
                <w:szCs w:val="19"/>
              </w:rPr>
              <w:t xml:space="preserve">. </w:t>
            </w:r>
            <w:r w:rsidRPr="000B2093">
              <w:rPr>
                <w:rFonts w:ascii="Arial" w:eastAsia="Arial" w:hAnsi="Arial" w:cs="Arial"/>
                <w:sz w:val="20"/>
                <w:szCs w:val="19"/>
              </w:rPr>
              <w:t xml:space="preserve">Out of the total paid 4Ps beneficiaries, 180,673 </w:t>
            </w:r>
            <w:r w:rsidR="009D7408" w:rsidRPr="000B2093">
              <w:rPr>
                <w:rFonts w:ascii="Arial" w:eastAsia="Arial" w:hAnsi="Arial" w:cs="Arial"/>
                <w:sz w:val="20"/>
                <w:szCs w:val="19"/>
              </w:rPr>
              <w:t xml:space="preserve">were paid </w:t>
            </w:r>
            <w:r w:rsidR="00FF4A4C" w:rsidRPr="000B2093">
              <w:rPr>
                <w:rFonts w:ascii="Arial" w:eastAsia="Arial" w:hAnsi="Arial" w:cs="Arial"/>
                <w:sz w:val="20"/>
                <w:szCs w:val="19"/>
              </w:rPr>
              <w:t>through</w:t>
            </w:r>
            <w:r w:rsidR="002B5DB7" w:rsidRPr="000B2093">
              <w:rPr>
                <w:rFonts w:ascii="Arial" w:eastAsia="Arial" w:hAnsi="Arial" w:cs="Arial"/>
                <w:sz w:val="20"/>
                <w:szCs w:val="19"/>
              </w:rPr>
              <w:t xml:space="preserve"> cash-cards; 7,785</w:t>
            </w:r>
            <w:r w:rsidRPr="000B2093">
              <w:rPr>
                <w:rFonts w:ascii="Arial" w:eastAsia="Arial" w:hAnsi="Arial" w:cs="Arial"/>
                <w:sz w:val="20"/>
                <w:szCs w:val="19"/>
              </w:rPr>
              <w:t xml:space="preserve"> were paid </w:t>
            </w:r>
            <w:r w:rsidR="00FF4A4C" w:rsidRPr="000B2093">
              <w:rPr>
                <w:rFonts w:ascii="Arial" w:eastAsia="Arial" w:hAnsi="Arial" w:cs="Arial"/>
                <w:sz w:val="20"/>
                <w:szCs w:val="19"/>
              </w:rPr>
              <w:t xml:space="preserve">through </w:t>
            </w:r>
            <w:r w:rsidRPr="000B2093">
              <w:rPr>
                <w:rFonts w:ascii="Arial" w:eastAsia="Arial" w:hAnsi="Arial" w:cs="Arial"/>
                <w:sz w:val="20"/>
                <w:szCs w:val="19"/>
              </w:rPr>
              <w:t>DSWD SDO payout and 1,398 were paid by LGU/DOLE TUPAD.</w:t>
            </w:r>
          </w:p>
          <w:p w:rsidR="009702AE" w:rsidRPr="000B2093" w:rsidRDefault="009D7408" w:rsidP="00D7275D">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 xml:space="preserve">All </w:t>
            </w:r>
            <w:r w:rsidRPr="000B2093">
              <w:rPr>
                <w:rFonts w:ascii="Arial" w:eastAsia="Arial" w:hAnsi="Arial" w:cs="Arial"/>
                <w:b/>
                <w:sz w:val="20"/>
                <w:szCs w:val="19"/>
              </w:rPr>
              <w:t>73</w:t>
            </w:r>
            <w:r w:rsidR="003E4C18" w:rsidRPr="000B2093">
              <w:rPr>
                <w:rFonts w:ascii="Arial" w:eastAsia="Arial" w:hAnsi="Arial" w:cs="Arial"/>
                <w:b/>
                <w:sz w:val="20"/>
                <w:szCs w:val="19"/>
              </w:rPr>
              <w:t xml:space="preserve"> LGUs</w:t>
            </w:r>
            <w:r w:rsidR="003E4C18" w:rsidRPr="000B2093">
              <w:rPr>
                <w:rFonts w:ascii="Arial" w:eastAsia="Arial" w:hAnsi="Arial" w:cs="Arial"/>
                <w:sz w:val="20"/>
                <w:szCs w:val="19"/>
              </w:rPr>
              <w:t xml:space="preserve"> have already submitted their liquidation reports </w:t>
            </w:r>
            <w:r w:rsidR="002F2E29" w:rsidRPr="000B2093">
              <w:rPr>
                <w:rFonts w:ascii="Arial" w:eastAsia="Arial" w:hAnsi="Arial" w:cs="Arial"/>
                <w:sz w:val="20"/>
                <w:szCs w:val="19"/>
              </w:rPr>
              <w:t>of</w:t>
            </w:r>
            <w:r w:rsidR="003E4C18" w:rsidRPr="000B2093">
              <w:rPr>
                <w:rFonts w:ascii="Arial" w:eastAsia="Arial" w:hAnsi="Arial" w:cs="Arial"/>
                <w:sz w:val="20"/>
                <w:szCs w:val="19"/>
              </w:rPr>
              <w:t xml:space="preserve"> the SAP implementation.</w:t>
            </w:r>
          </w:p>
          <w:p w:rsidR="009702AE" w:rsidRPr="000B2093" w:rsidRDefault="003E4C18" w:rsidP="00D7275D">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b/>
                <w:sz w:val="20"/>
                <w:szCs w:val="19"/>
              </w:rPr>
              <w:t>65 LGUs</w:t>
            </w:r>
            <w:r w:rsidRPr="000B2093">
              <w:rPr>
                <w:rFonts w:ascii="Arial" w:eastAsia="Arial" w:hAnsi="Arial" w:cs="Arial"/>
                <w:sz w:val="20"/>
                <w:szCs w:val="19"/>
              </w:rPr>
              <w:t xml:space="preserve"> have already submitted the list of left-out/unserved families, with a total of 109,198 families encoded in the google sheets. The rest of 8 LGUs have no left-ou</w:t>
            </w:r>
            <w:r w:rsidR="00FF4A4C" w:rsidRPr="000B2093">
              <w:rPr>
                <w:rFonts w:ascii="Arial" w:eastAsia="Arial" w:hAnsi="Arial" w:cs="Arial"/>
                <w:sz w:val="20"/>
                <w:szCs w:val="19"/>
              </w:rPr>
              <w:t xml:space="preserve">t/unserved families based on MC No. </w:t>
            </w:r>
            <w:r w:rsidRPr="000B2093">
              <w:rPr>
                <w:rFonts w:ascii="Arial" w:eastAsia="Arial" w:hAnsi="Arial" w:cs="Arial"/>
                <w:sz w:val="20"/>
                <w:szCs w:val="19"/>
              </w:rPr>
              <w:t>9</w:t>
            </w:r>
            <w:r w:rsidR="00FF4A4C" w:rsidRPr="000B2093">
              <w:rPr>
                <w:rFonts w:ascii="Arial" w:eastAsia="Arial" w:hAnsi="Arial" w:cs="Arial"/>
                <w:sz w:val="20"/>
                <w:szCs w:val="19"/>
              </w:rPr>
              <w:t>, series of 2020</w:t>
            </w:r>
            <w:r w:rsidRPr="000B2093">
              <w:rPr>
                <w:rFonts w:ascii="Arial" w:eastAsia="Arial" w:hAnsi="Arial" w:cs="Arial"/>
                <w:sz w:val="20"/>
                <w:szCs w:val="19"/>
              </w:rPr>
              <w:t>.</w:t>
            </w:r>
          </w:p>
          <w:p w:rsidR="009702AE" w:rsidRPr="000B2093" w:rsidRDefault="003E4C18" w:rsidP="00D7275D">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 xml:space="preserve">DSWD-FO Caraga IT </w:t>
            </w:r>
            <w:r w:rsidR="002F2E29" w:rsidRPr="000B2093">
              <w:rPr>
                <w:rFonts w:ascii="Arial" w:eastAsia="Arial" w:hAnsi="Arial" w:cs="Arial"/>
                <w:sz w:val="20"/>
                <w:szCs w:val="19"/>
              </w:rPr>
              <w:t xml:space="preserve">staff </w:t>
            </w:r>
            <w:r w:rsidRPr="000B2093">
              <w:rPr>
                <w:rFonts w:ascii="Arial" w:eastAsia="Arial" w:hAnsi="Arial" w:cs="Arial"/>
                <w:sz w:val="20"/>
                <w:szCs w:val="19"/>
              </w:rPr>
              <w:t xml:space="preserve">is facilitating the encoding of SAC </w:t>
            </w:r>
            <w:r w:rsidR="00FF4A4C" w:rsidRPr="000B2093">
              <w:rPr>
                <w:rFonts w:ascii="Arial" w:eastAsia="Arial" w:hAnsi="Arial" w:cs="Arial"/>
                <w:sz w:val="20"/>
                <w:szCs w:val="19"/>
              </w:rPr>
              <w:t>forms</w:t>
            </w:r>
            <w:r w:rsidRPr="000B2093">
              <w:rPr>
                <w:rFonts w:ascii="Arial" w:eastAsia="Arial" w:hAnsi="Arial" w:cs="Arial"/>
                <w:sz w:val="20"/>
                <w:szCs w:val="19"/>
              </w:rPr>
              <w:t>.</w:t>
            </w:r>
          </w:p>
          <w:p w:rsidR="009702AE" w:rsidRPr="000B2093" w:rsidRDefault="003E4C18" w:rsidP="00EF364A">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All 73 LGUs</w:t>
            </w:r>
            <w:r w:rsidR="002F2E29" w:rsidRPr="000B2093">
              <w:rPr>
                <w:rFonts w:ascii="Arial" w:eastAsia="Arial" w:hAnsi="Arial" w:cs="Arial"/>
                <w:sz w:val="20"/>
                <w:szCs w:val="19"/>
              </w:rPr>
              <w:t xml:space="preserve"> were already monitored by DSWD-</w:t>
            </w:r>
            <w:r w:rsidRPr="000B2093">
              <w:rPr>
                <w:rFonts w:ascii="Arial" w:eastAsia="Arial" w:hAnsi="Arial" w:cs="Arial"/>
                <w:sz w:val="20"/>
                <w:szCs w:val="19"/>
              </w:rPr>
              <w:t xml:space="preserve">FO </w:t>
            </w:r>
            <w:r w:rsidR="002F2E29" w:rsidRPr="000B2093">
              <w:rPr>
                <w:rFonts w:ascii="Arial" w:eastAsia="Arial" w:hAnsi="Arial" w:cs="Arial"/>
                <w:sz w:val="20"/>
                <w:szCs w:val="19"/>
              </w:rPr>
              <w:t xml:space="preserve">Caraga </w:t>
            </w:r>
            <w:r w:rsidRPr="000B2093">
              <w:rPr>
                <w:rFonts w:ascii="Arial" w:eastAsia="Arial" w:hAnsi="Arial" w:cs="Arial"/>
                <w:sz w:val="20"/>
                <w:szCs w:val="19"/>
              </w:rPr>
              <w:t>Monitoring Teams to ensure proper implementation of SAP and assessment on the eligibility of the SAP beneficiaries.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685363" w:rsidP="00146DC8">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146DC8">
        <w:rPr>
          <w:rFonts w:ascii="Arial" w:eastAsia="Arial" w:hAnsi="Arial" w:cs="Arial"/>
          <w:b/>
          <w:lang w:val="en-US"/>
        </w:rPr>
        <w:t>LESLIE R. JAWILI</w:t>
      </w:r>
    </w:p>
    <w:p w:rsidR="00146DC8" w:rsidRPr="00146DC8" w:rsidRDefault="00146DC8" w:rsidP="00146DC8">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8B0BC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63604994" wp14:editId="7FF3A241">
            <wp:simplePos x="0" y="0"/>
            <wp:positionH relativeFrom="margin">
              <wp:posOffset>491587</wp:posOffset>
            </wp:positionH>
            <wp:positionV relativeFrom="paragraph">
              <wp:posOffset>113420</wp:posOffset>
            </wp:positionV>
            <wp:extent cx="5503545" cy="4127500"/>
            <wp:effectExtent l="0" t="0" r="190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503545" cy="4127500"/>
                    </a:xfrm>
                    <a:prstGeom prst="rect">
                      <a:avLst/>
                    </a:prstGeom>
                  </pic:spPr>
                </pic:pic>
              </a:graphicData>
            </a:graphic>
            <wp14:sizeRelH relativeFrom="page">
              <wp14:pctWidth>0</wp14:pctWidth>
            </wp14:sizeRelH>
            <wp14:sizeRelV relativeFrom="page">
              <wp14:pctHeight>0</wp14:pctHeight>
            </wp14:sizeRelV>
          </wp:anchor>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8B0BC8" w:rsidP="00B11CE1">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1FECC1D1" wp14:editId="58D434FC">
            <wp:simplePos x="0" y="0"/>
            <wp:positionH relativeFrom="margin">
              <wp:posOffset>532179</wp:posOffset>
            </wp:positionH>
            <wp:positionV relativeFrom="paragraph">
              <wp:posOffset>3536315</wp:posOffset>
            </wp:positionV>
            <wp:extent cx="5465445" cy="40995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465445" cy="4099560"/>
                    </a:xfrm>
                    <a:prstGeom prst="rect">
                      <a:avLst/>
                    </a:prstGeom>
                  </pic:spPr>
                </pic:pic>
              </a:graphicData>
            </a:graphic>
            <wp14:sizeRelH relativeFrom="page">
              <wp14:pctWidth>0</wp14:pctWidth>
            </wp14:sizeRelH>
            <wp14:sizeRelV relativeFrom="page">
              <wp14:pctHeight>0</wp14:pctHeight>
            </wp14:sizeRelV>
          </wp:anchor>
        </w:drawing>
      </w: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92" w:rsidRDefault="007E4492">
      <w:pPr>
        <w:spacing w:after="0" w:line="240" w:lineRule="auto"/>
      </w:pPr>
      <w:r>
        <w:separator/>
      </w:r>
    </w:p>
  </w:endnote>
  <w:endnote w:type="continuationSeparator" w:id="0">
    <w:p w:rsidR="007E4492" w:rsidRDefault="007E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BC" w:rsidRDefault="000D3DB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BC" w:rsidRDefault="000D3DBC">
    <w:pPr>
      <w:pBdr>
        <w:bottom w:val="single" w:sz="6" w:space="1" w:color="000000"/>
      </w:pBdr>
      <w:tabs>
        <w:tab w:val="left" w:pos="2371"/>
        <w:tab w:val="center" w:pos="5233"/>
      </w:tabs>
      <w:spacing w:after="0" w:line="240" w:lineRule="auto"/>
      <w:jc w:val="right"/>
      <w:rPr>
        <w:sz w:val="16"/>
        <w:szCs w:val="16"/>
      </w:rPr>
    </w:pPr>
  </w:p>
  <w:p w:rsidR="000D3DBC" w:rsidRDefault="000D3DB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D7CB7">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D7CB7">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#181 on the Coronavirus Disease (COVID19) as of 22 June 2020, 6AM</w:t>
    </w:r>
  </w:p>
  <w:p w:rsidR="000D3DBC" w:rsidRDefault="000D3DBC">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BC" w:rsidRDefault="000D3DB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92" w:rsidRDefault="007E4492">
      <w:pPr>
        <w:spacing w:after="0" w:line="240" w:lineRule="auto"/>
      </w:pPr>
      <w:r>
        <w:separator/>
      </w:r>
    </w:p>
  </w:footnote>
  <w:footnote w:type="continuationSeparator" w:id="0">
    <w:p w:rsidR="007E4492" w:rsidRDefault="007E4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BC" w:rsidRDefault="000D3DB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BC" w:rsidRDefault="000D3DBC">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0D3DBC" w:rsidRDefault="000D3DBC">
    <w:pPr>
      <w:pBdr>
        <w:bottom w:val="single" w:sz="6" w:space="1" w:color="000000"/>
      </w:pBdr>
      <w:tabs>
        <w:tab w:val="center" w:pos="4680"/>
        <w:tab w:val="right" w:pos="9360"/>
      </w:tabs>
      <w:spacing w:after="0" w:line="240" w:lineRule="auto"/>
      <w:jc w:val="center"/>
      <w:rPr>
        <w:sz w:val="10"/>
      </w:rPr>
    </w:pPr>
  </w:p>
  <w:p w:rsidR="000D3DBC" w:rsidRDefault="000D3DB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BC" w:rsidRDefault="000D3DB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3"/>
  </w:num>
  <w:num w:numId="4">
    <w:abstractNumId w:val="12"/>
  </w:num>
  <w:num w:numId="5">
    <w:abstractNumId w:val="15"/>
  </w:num>
  <w:num w:numId="6">
    <w:abstractNumId w:val="4"/>
  </w:num>
  <w:num w:numId="7">
    <w:abstractNumId w:val="8"/>
  </w:num>
  <w:num w:numId="8">
    <w:abstractNumId w:val="3"/>
  </w:num>
  <w:num w:numId="9">
    <w:abstractNumId w:val="2"/>
  </w:num>
  <w:num w:numId="10">
    <w:abstractNumId w:val="7"/>
  </w:num>
  <w:num w:numId="11">
    <w:abstractNumId w:val="1"/>
  </w:num>
  <w:num w:numId="12">
    <w:abstractNumId w:val="0"/>
  </w:num>
  <w:num w:numId="13">
    <w:abstractNumId w:val="9"/>
  </w:num>
  <w:num w:numId="14">
    <w:abstractNumId w:val="6"/>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41A"/>
    <w:rsid w:val="000B15B1"/>
    <w:rsid w:val="000B2093"/>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655"/>
    <w:rsid w:val="004F4DB3"/>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1816"/>
    <w:rsid w:val="00683360"/>
    <w:rsid w:val="006833BF"/>
    <w:rsid w:val="00683BC5"/>
    <w:rsid w:val="00684471"/>
    <w:rsid w:val="00684E46"/>
    <w:rsid w:val="00684ECC"/>
    <w:rsid w:val="00685363"/>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5157"/>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6D7F"/>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1DF5"/>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5D3"/>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349"/>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686"/>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3D6"/>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2C37"/>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14ED"/>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6C62D79-ED60-4E8A-969D-C1EC09ED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14834</Words>
  <Characters>84555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2020-06-21T11:46:00Z</dcterms:created>
  <dcterms:modified xsi:type="dcterms:W3CDTF">2020-06-21T11:46:00Z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