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5982F2D4" w:rsidR="003D796E" w:rsidRDefault="003D09A9" w:rsidP="00BD224A">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314E39">
        <w:rPr>
          <w:rFonts w:ascii="Arial" w:eastAsia="Arial" w:hAnsi="Arial" w:cs="Arial"/>
          <w:b/>
          <w:sz w:val="32"/>
          <w:szCs w:val="24"/>
        </w:rPr>
        <w:t>4</w:t>
      </w:r>
      <w:r w:rsidR="00BD224A">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081CCD">
        <w:rPr>
          <w:rFonts w:ascii="Arial" w:eastAsia="Arial" w:hAnsi="Arial" w:cs="Arial"/>
          <w:b/>
          <w:sz w:val="32"/>
          <w:szCs w:val="24"/>
        </w:rPr>
        <w:t>Typhoon</w:t>
      </w:r>
      <w:r w:rsidR="0060627A">
        <w:rPr>
          <w:rFonts w:ascii="Arial" w:eastAsia="Arial" w:hAnsi="Arial" w:cs="Arial"/>
          <w:b/>
          <w:sz w:val="32"/>
          <w:szCs w:val="24"/>
        </w:rPr>
        <w:t xml:space="preserve"> </w:t>
      </w:r>
      <w:r w:rsidR="008B7D09">
        <w:rPr>
          <w:rFonts w:ascii="Arial" w:eastAsia="Arial" w:hAnsi="Arial" w:cs="Arial"/>
          <w:b/>
          <w:sz w:val="32"/>
          <w:szCs w:val="24"/>
        </w:rPr>
        <w:t>“</w:t>
      </w:r>
      <w:r w:rsidR="00274134">
        <w:rPr>
          <w:rFonts w:ascii="Arial" w:eastAsia="Arial" w:hAnsi="Arial" w:cs="Arial"/>
          <w:b/>
          <w:sz w:val="32"/>
          <w:szCs w:val="24"/>
        </w:rPr>
        <w:t>ULYSSES</w:t>
      </w:r>
      <w:r w:rsidR="003C3E11">
        <w:rPr>
          <w:rFonts w:ascii="Arial" w:eastAsia="Arial" w:hAnsi="Arial" w:cs="Arial"/>
          <w:b/>
          <w:sz w:val="32"/>
          <w:szCs w:val="24"/>
        </w:rPr>
        <w:t>”</w:t>
      </w:r>
    </w:p>
    <w:p w14:paraId="4FA354BB" w14:textId="50001309"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274134">
        <w:rPr>
          <w:rFonts w:ascii="Arial" w:eastAsia="Arial" w:hAnsi="Arial" w:cs="Arial"/>
          <w:sz w:val="24"/>
          <w:szCs w:val="24"/>
        </w:rPr>
        <w:t>1</w:t>
      </w:r>
      <w:r w:rsidR="00094082">
        <w:rPr>
          <w:rFonts w:ascii="Arial" w:eastAsia="Arial" w:hAnsi="Arial" w:cs="Arial"/>
          <w:sz w:val="24"/>
          <w:szCs w:val="24"/>
        </w:rPr>
        <w:t>2</w:t>
      </w:r>
      <w:r w:rsidR="00515F7A">
        <w:rPr>
          <w:rFonts w:ascii="Arial" w:eastAsia="Arial" w:hAnsi="Arial" w:cs="Arial"/>
          <w:sz w:val="24"/>
          <w:szCs w:val="24"/>
        </w:rPr>
        <w:t xml:space="preserve"> </w:t>
      </w:r>
      <w:r w:rsidR="00A01937">
        <w:rPr>
          <w:rFonts w:ascii="Arial" w:eastAsia="Arial" w:hAnsi="Arial" w:cs="Arial"/>
          <w:sz w:val="24"/>
          <w:szCs w:val="24"/>
        </w:rPr>
        <w:t>Novem</w:t>
      </w:r>
      <w:r w:rsidR="008B7D09">
        <w:rPr>
          <w:rFonts w:ascii="Arial" w:eastAsia="Arial" w:hAnsi="Arial" w:cs="Arial"/>
          <w:sz w:val="24"/>
          <w:szCs w:val="24"/>
        </w:rPr>
        <w:t xml:space="preserve">ber </w:t>
      </w:r>
      <w:r w:rsidR="009864A8">
        <w:rPr>
          <w:rFonts w:ascii="Arial" w:eastAsia="Arial" w:hAnsi="Arial" w:cs="Arial"/>
          <w:sz w:val="24"/>
          <w:szCs w:val="24"/>
        </w:rPr>
        <w:t>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314E39">
        <w:rPr>
          <w:rFonts w:ascii="Arial" w:eastAsia="Arial" w:hAnsi="Arial" w:cs="Arial"/>
          <w:sz w:val="24"/>
          <w:szCs w:val="24"/>
        </w:rPr>
        <w:t>P</w:t>
      </w:r>
      <w:r w:rsidR="007412EE">
        <w:rPr>
          <w:rFonts w:ascii="Arial" w:eastAsia="Arial" w:hAnsi="Arial" w:cs="Arial"/>
          <w:sz w:val="24"/>
          <w:szCs w:val="24"/>
        </w:rPr>
        <w:t>M</w:t>
      </w:r>
    </w:p>
    <w:p w14:paraId="47F66CEA" w14:textId="17F3439E" w:rsidR="00CA5761" w:rsidRDefault="00CA5761"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58D0476B" w14:textId="61425E61" w:rsidR="0062180A" w:rsidRPr="00BE43F9" w:rsidRDefault="0062180A" w:rsidP="00843A49">
      <w:pPr>
        <w:pStyle w:val="NormalWeb"/>
        <w:spacing w:beforeAutospacing="0" w:afterAutospacing="0" w:line="240" w:lineRule="auto"/>
        <w:contextualSpacing/>
        <w:jc w:val="both"/>
        <w:rPr>
          <w:rFonts w:ascii="Arial" w:hAnsi="Arial" w:cs="Arial"/>
          <w:b/>
          <w:color w:val="002060"/>
        </w:rPr>
      </w:pPr>
    </w:p>
    <w:p w14:paraId="53BD24D3" w14:textId="6D70B4C3" w:rsidR="00B932C1" w:rsidRDefault="00114D5E" w:rsidP="00843A49">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1A3A8800" w14:textId="0A4B842D" w:rsidR="005131AF" w:rsidRPr="00CE6345" w:rsidRDefault="004653E3" w:rsidP="00843A49">
      <w:pPr>
        <w:pStyle w:val="NormalWeb"/>
        <w:spacing w:beforeAutospacing="0" w:afterAutospacing="0" w:line="240" w:lineRule="auto"/>
        <w:contextualSpacing/>
        <w:jc w:val="both"/>
        <w:rPr>
          <w:rFonts w:ascii="Arial" w:hAnsi="Arial" w:cs="Arial"/>
          <w:b/>
          <w:color w:val="002060"/>
          <w:sz w:val="28"/>
        </w:rPr>
      </w:pPr>
      <w:r>
        <w:rPr>
          <w:rFonts w:ascii="Arial" w:hAnsi="Arial" w:cs="Arial"/>
          <w:b/>
          <w:noProof/>
          <w:color w:val="002060"/>
          <w:sz w:val="28"/>
          <w:lang w:eastAsia="en-US"/>
        </w:rPr>
        <w:drawing>
          <wp:anchor distT="0" distB="0" distL="114300" distR="114300" simplePos="0" relativeHeight="251658240" behindDoc="1" locked="0" layoutInCell="1" allowOverlap="1" wp14:anchorId="7B070E3D" wp14:editId="494F9436">
            <wp:simplePos x="0" y="0"/>
            <wp:positionH relativeFrom="margin">
              <wp:posOffset>3004185</wp:posOffset>
            </wp:positionH>
            <wp:positionV relativeFrom="paragraph">
              <wp:posOffset>48895</wp:posOffset>
            </wp:positionV>
            <wp:extent cx="3609340" cy="2788285"/>
            <wp:effectExtent l="0" t="0" r="0" b="0"/>
            <wp:wrapTight wrapText="bothSides">
              <wp:wrapPolygon edited="0">
                <wp:start x="3990" y="148"/>
                <wp:lineTo x="456" y="1771"/>
                <wp:lineTo x="0" y="2066"/>
                <wp:lineTo x="0" y="18890"/>
                <wp:lineTo x="342" y="19332"/>
                <wp:lineTo x="3648" y="21398"/>
                <wp:lineTo x="4902" y="21398"/>
                <wp:lineTo x="21205" y="21251"/>
                <wp:lineTo x="21433" y="19627"/>
                <wp:lineTo x="21433" y="1476"/>
                <wp:lineTo x="17785" y="148"/>
                <wp:lineTo x="3990" y="14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ck_ulysses11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9340" cy="2788285"/>
                    </a:xfrm>
                    <a:prstGeom prst="rect">
                      <a:avLst/>
                    </a:prstGeom>
                  </pic:spPr>
                </pic:pic>
              </a:graphicData>
            </a:graphic>
            <wp14:sizeRelH relativeFrom="page">
              <wp14:pctWidth>0</wp14:pctWidth>
            </wp14:sizeRelH>
            <wp14:sizeRelV relativeFrom="page">
              <wp14:pctHeight>0</wp14:pctHeight>
            </wp14:sizeRelV>
          </wp:anchor>
        </w:drawing>
      </w:r>
    </w:p>
    <w:p w14:paraId="5010B5E4" w14:textId="5ABD60B9" w:rsidR="005D3D61" w:rsidRPr="009E4154" w:rsidRDefault="00233495" w:rsidP="004653E3">
      <w:pPr>
        <w:pStyle w:val="Heading5"/>
        <w:shd w:val="clear" w:color="auto" w:fill="FFFFFF"/>
        <w:spacing w:before="0" w:after="0" w:line="240" w:lineRule="auto"/>
        <w:jc w:val="both"/>
        <w:rPr>
          <w:rFonts w:ascii="Open Sans" w:hAnsi="Open Sans"/>
          <w:color w:val="auto"/>
          <w:sz w:val="21"/>
          <w:szCs w:val="21"/>
        </w:rPr>
      </w:pPr>
      <w:r w:rsidRPr="009E4154">
        <w:rPr>
          <w:rFonts w:ascii="Arial" w:hAnsi="Arial" w:cs="Arial"/>
          <w:bCs/>
          <w:noProof/>
          <w:color w:val="auto"/>
          <w:sz w:val="24"/>
          <w:szCs w:val="24"/>
          <w:lang w:eastAsia="en-US"/>
        </w:rPr>
        <w:t xml:space="preserve">Issued at </w:t>
      </w:r>
      <w:r w:rsidR="009E4154" w:rsidRPr="009E4154">
        <w:rPr>
          <w:rFonts w:ascii="Arial" w:hAnsi="Arial" w:cs="Arial"/>
          <w:bCs/>
          <w:noProof/>
          <w:color w:val="auto"/>
          <w:sz w:val="24"/>
          <w:szCs w:val="24"/>
          <w:lang w:eastAsia="en-US"/>
        </w:rPr>
        <w:t>5</w:t>
      </w:r>
      <w:r w:rsidRPr="009E4154">
        <w:rPr>
          <w:rFonts w:ascii="Arial" w:hAnsi="Arial" w:cs="Arial"/>
          <w:bCs/>
          <w:noProof/>
          <w:color w:val="auto"/>
          <w:sz w:val="24"/>
          <w:szCs w:val="24"/>
          <w:lang w:eastAsia="en-US"/>
        </w:rPr>
        <w:t xml:space="preserve">:00 </w:t>
      </w:r>
      <w:r w:rsidR="009E4154" w:rsidRPr="009E4154">
        <w:rPr>
          <w:rFonts w:ascii="Arial" w:hAnsi="Arial" w:cs="Arial"/>
          <w:bCs/>
          <w:noProof/>
          <w:color w:val="auto"/>
          <w:sz w:val="24"/>
          <w:szCs w:val="24"/>
          <w:lang w:eastAsia="en-US"/>
        </w:rPr>
        <w:t>p</w:t>
      </w:r>
      <w:r w:rsidRPr="009E4154">
        <w:rPr>
          <w:rFonts w:ascii="Arial" w:hAnsi="Arial" w:cs="Arial"/>
          <w:bCs/>
          <w:noProof/>
          <w:color w:val="auto"/>
          <w:sz w:val="24"/>
          <w:szCs w:val="24"/>
          <w:lang w:eastAsia="en-US"/>
        </w:rPr>
        <w:t>m, 1</w:t>
      </w:r>
      <w:r w:rsidR="0013032E" w:rsidRPr="009E4154">
        <w:rPr>
          <w:rFonts w:ascii="Arial" w:hAnsi="Arial" w:cs="Arial"/>
          <w:bCs/>
          <w:noProof/>
          <w:color w:val="auto"/>
          <w:sz w:val="24"/>
          <w:szCs w:val="24"/>
          <w:lang w:eastAsia="en-US"/>
        </w:rPr>
        <w:t>2</w:t>
      </w:r>
      <w:r w:rsidRPr="009E4154">
        <w:rPr>
          <w:rFonts w:ascii="Arial" w:hAnsi="Arial" w:cs="Arial"/>
          <w:bCs/>
          <w:noProof/>
          <w:color w:val="auto"/>
          <w:sz w:val="24"/>
          <w:szCs w:val="24"/>
          <w:lang w:eastAsia="en-US"/>
        </w:rPr>
        <w:t xml:space="preserve"> November </w:t>
      </w:r>
      <w:r w:rsidR="009E4154" w:rsidRPr="009E4154">
        <w:rPr>
          <w:rFonts w:ascii="Arial" w:hAnsi="Arial" w:cs="Arial"/>
          <w:color w:val="auto"/>
          <w:sz w:val="24"/>
          <w:szCs w:val="24"/>
        </w:rPr>
        <w:t>TYPHOON "ULYSSES" SLIGHTLY WEAKENS AS IT CONTINUES TO MOVE WESTWARD OVER THE WEST PHILIPPINE SEA.</w:t>
      </w:r>
    </w:p>
    <w:p w14:paraId="7DA0BB55" w14:textId="7D783FB6" w:rsidR="005D3D61" w:rsidRPr="009E4154" w:rsidRDefault="005D3D61" w:rsidP="004653E3">
      <w:pPr>
        <w:spacing w:after="0" w:line="240" w:lineRule="auto"/>
        <w:jc w:val="both"/>
        <w:rPr>
          <w:rFonts w:ascii="Arial" w:hAnsi="Arial" w:cs="Arial"/>
          <w:color w:val="auto"/>
          <w:sz w:val="24"/>
          <w:szCs w:val="24"/>
          <w:lang w:val="en-US" w:eastAsia="en-US"/>
        </w:rPr>
      </w:pPr>
    </w:p>
    <w:p w14:paraId="2F2DF80C" w14:textId="77777777" w:rsidR="009E4154" w:rsidRPr="009E4154" w:rsidRDefault="004653E3" w:rsidP="009E4154">
      <w:pPr>
        <w:widowControl/>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lang w:val="en-US" w:eastAsia="en-US"/>
        </w:rPr>
      </w:pPr>
      <w:r w:rsidRPr="009E4154">
        <w:rPr>
          <w:rFonts w:ascii="Arial" w:eastAsia="Times New Roman" w:hAnsi="Arial" w:cs="Arial"/>
          <w:color w:val="auto"/>
          <w:sz w:val="24"/>
          <w:szCs w:val="24"/>
          <w:lang w:val="en-US" w:eastAsia="en-US"/>
        </w:rPr>
        <w:t xml:space="preserve">Strong winds: </w:t>
      </w:r>
      <w:r w:rsidR="009E4154" w:rsidRPr="009E4154">
        <w:rPr>
          <w:rFonts w:ascii="Arial" w:eastAsia="Times New Roman" w:hAnsi="Arial" w:cs="Arial"/>
          <w:color w:val="auto"/>
          <w:sz w:val="24"/>
          <w:szCs w:val="24"/>
          <w:lang w:val="en-US" w:eastAsia="en-US"/>
        </w:rPr>
        <w:t>Strong breeze to near gale conditions may prevail in areas under TCWS #1 while the surge of the Northeast Monsoon will bring strong breeze to gale-force winds over Northern Luzon.</w:t>
      </w:r>
    </w:p>
    <w:p w14:paraId="2F9362A1" w14:textId="0E034253" w:rsidR="00F042DF" w:rsidRPr="009E4154" w:rsidRDefault="009E4154" w:rsidP="00F042DF">
      <w:pPr>
        <w:widowControl/>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lang w:val="en-US" w:eastAsia="en-US"/>
        </w:rPr>
      </w:pPr>
      <w:r w:rsidRPr="009E4154">
        <w:rPr>
          <w:rFonts w:ascii="Arial" w:eastAsia="Times New Roman" w:hAnsi="Arial" w:cs="Arial"/>
          <w:color w:val="auto"/>
          <w:sz w:val="24"/>
          <w:szCs w:val="24"/>
          <w:lang w:val="en-US" w:eastAsia="en-US"/>
        </w:rPr>
        <w:t>Heavy rainfall: Until tonight, moderate to heavy rains over Cordillera Administrative Region, the eastern portions of Cagayan and Isabela, Zambales, Bataan, Aurora, Cavite, the western portion of Batangas, and Occidental Mindoro including Lubang Island. Light to moderate with at times heavy rains over Western Visayas, Samar Provinces, Metro Manila, and the rest of Luzon. Flooding (including flashfloods), rain-induced landslides, and sediment-laden streamflows (i.e. lahar) may occur during heavy or prolonged rainfall especially in areas that are highly or very highly susceptible to these hazards and/or those that received significant antecedent rainfall. PAGASA Regional Services Divisions may issue local thunderstorm/rainfall advisories and heavy rainfall warnings while the Hydrometeorology Division and River Basin Flood Forecasting and Warning Centers may issue General Flood Advisories and Basin Flood Bulletins as appropriate</w:t>
      </w:r>
    </w:p>
    <w:p w14:paraId="2E14159D" w14:textId="4DCD90A7" w:rsidR="009E4154" w:rsidRPr="009E4154" w:rsidRDefault="009E4154" w:rsidP="009E4154">
      <w:pPr>
        <w:widowControl/>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lang w:val="en-US" w:eastAsia="en-US"/>
        </w:rPr>
      </w:pPr>
      <w:r w:rsidRPr="009E4154">
        <w:rPr>
          <w:rFonts w:ascii="Arial" w:eastAsia="Times New Roman" w:hAnsi="Arial" w:cs="Arial"/>
          <w:color w:val="auto"/>
          <w:sz w:val="24"/>
          <w:szCs w:val="24"/>
          <w:lang w:val="en-US" w:eastAsia="en-US"/>
        </w:rPr>
        <w:t>Within the next 24 hours, the combined effects of Typhoon “ULYSSES” and the surge of the Northeast Monsoon will bring rough to very rough seas (2.5 to 6.0 m) over the seaboards of areas under TCWS, Northern Luzon, and Occidental Mindoro and the western seaboards of Batangas and Palawan including Calamian and Kalayaan Islands Sea travel is risky for all types of vessels over these waters.</w:t>
      </w:r>
    </w:p>
    <w:p w14:paraId="62334842" w14:textId="19A8C4AD" w:rsidR="009E4154" w:rsidRPr="009E4154" w:rsidRDefault="009E4154" w:rsidP="009E4154">
      <w:pPr>
        <w:widowControl/>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lang w:val="en-US" w:eastAsia="en-US"/>
        </w:rPr>
      </w:pPr>
      <w:r w:rsidRPr="009E4154">
        <w:rPr>
          <w:rFonts w:ascii="Arial" w:eastAsia="Times New Roman" w:hAnsi="Arial" w:cs="Arial"/>
          <w:color w:val="auto"/>
          <w:sz w:val="24"/>
          <w:szCs w:val="24"/>
          <w:lang w:val="en-US" w:eastAsia="en-US"/>
        </w:rPr>
        <w:t>Moderate to rough seas (1.5 to 2.5 m) will be experienced over the eastern seaboards of Central and Southern Luzon, Visayas, and Mindanao, the seaboards of Cuyo Islands, and the western seaboard of Panay Island. Mariners of small seacrafts are advised to take precautionary measures when venturing out to sea. Inexperienced mariners should avoid navigating in these conditions.</w:t>
      </w:r>
    </w:p>
    <w:p w14:paraId="141BB98B" w14:textId="77777777" w:rsidR="009E4154" w:rsidRPr="009E4154" w:rsidRDefault="009E4154" w:rsidP="009E4154">
      <w:pPr>
        <w:widowControl/>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lang w:val="en-US" w:eastAsia="en-US"/>
        </w:rPr>
      </w:pPr>
      <w:r w:rsidRPr="009E4154">
        <w:rPr>
          <w:rFonts w:ascii="Arial" w:eastAsia="Times New Roman" w:hAnsi="Arial" w:cs="Arial"/>
          <w:color w:val="auto"/>
          <w:sz w:val="24"/>
          <w:szCs w:val="24"/>
          <w:lang w:val="en-US" w:eastAsia="en-US"/>
        </w:rPr>
        <w:t>On the forecast track, "ULYSSES" may exit the Philippine Area of Responsibility tomorrow morning. "ULYSSES" slightly weakened at 2:00 PM today. However, as it moves over the West Philippine, slight intensification remains likely.</w:t>
      </w:r>
    </w:p>
    <w:p w14:paraId="61280C5D" w14:textId="77777777" w:rsidR="009E4154" w:rsidRPr="009E4154" w:rsidRDefault="009E4154" w:rsidP="009E415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auto"/>
          <w:sz w:val="24"/>
          <w:szCs w:val="24"/>
        </w:rPr>
      </w:pPr>
    </w:p>
    <w:p w14:paraId="2ABD2775" w14:textId="13D07888" w:rsidR="00D27A3F" w:rsidRDefault="009E4154" w:rsidP="009E415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hAnsi="Arial" w:cs="Arial"/>
          <w:color w:val="auto"/>
          <w:sz w:val="24"/>
          <w:szCs w:val="24"/>
          <w:shd w:val="clear" w:color="auto" w:fill="F8F8F8"/>
        </w:rPr>
      </w:pPr>
      <w:r w:rsidRPr="009E4154">
        <w:rPr>
          <w:rFonts w:ascii="Arial" w:eastAsia="Times New Roman" w:hAnsi="Arial" w:cs="Arial"/>
          <w:color w:val="auto"/>
          <w:sz w:val="24"/>
          <w:szCs w:val="24"/>
        </w:rPr>
        <w:t>At 4:00 PM today, the center of the eye of Typhoon "ULYSSES" was located based on all available data at 200 km West of I</w:t>
      </w:r>
      <w:r w:rsidR="00D27A3F">
        <w:rPr>
          <w:rFonts w:ascii="Arial" w:eastAsia="Times New Roman" w:hAnsi="Arial" w:cs="Arial"/>
          <w:color w:val="auto"/>
          <w:sz w:val="24"/>
          <w:szCs w:val="24"/>
        </w:rPr>
        <w:t>ba, Zambales (15.2 °N, 118.1 °E</w:t>
      </w:r>
      <w:r w:rsidRPr="009E4154">
        <w:rPr>
          <w:rFonts w:ascii="Arial" w:eastAsia="Times New Roman" w:hAnsi="Arial" w:cs="Arial"/>
          <w:color w:val="auto"/>
          <w:sz w:val="24"/>
          <w:szCs w:val="24"/>
        </w:rPr>
        <w:t>)</w:t>
      </w:r>
      <w:r w:rsidR="00D27A3F">
        <w:rPr>
          <w:rFonts w:ascii="Arial" w:hAnsi="Arial" w:cs="Arial"/>
          <w:color w:val="auto"/>
          <w:sz w:val="24"/>
          <w:szCs w:val="24"/>
          <w:shd w:val="clear" w:color="auto" w:fill="F8F8F8"/>
        </w:rPr>
        <w:t>.</w:t>
      </w:r>
    </w:p>
    <w:p w14:paraId="117310A4" w14:textId="57106345" w:rsidR="009E4154" w:rsidRPr="009E4154" w:rsidRDefault="0050157A" w:rsidP="009E415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hAnsi="Arial" w:cs="Arial"/>
          <w:color w:val="auto"/>
          <w:sz w:val="24"/>
          <w:szCs w:val="24"/>
          <w:shd w:val="clear" w:color="auto" w:fill="F8F8F8"/>
        </w:rPr>
      </w:pPr>
      <w:r w:rsidRPr="009E4154">
        <w:rPr>
          <w:rFonts w:ascii="Arial" w:hAnsi="Arial" w:cs="Arial"/>
          <w:color w:val="auto"/>
          <w:sz w:val="24"/>
          <w:szCs w:val="24"/>
          <w:shd w:val="clear" w:color="auto" w:fill="F8F8F8"/>
        </w:rPr>
        <w:t xml:space="preserve">    </w:t>
      </w:r>
    </w:p>
    <w:p w14:paraId="3DDB04F9" w14:textId="6ADF3EA4" w:rsidR="00573C96" w:rsidRPr="009E4154" w:rsidRDefault="00802585" w:rsidP="009E415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right"/>
        <w:rPr>
          <w:rFonts w:ascii="Arial" w:eastAsia="Times New Roman" w:hAnsi="Arial" w:cs="Arial"/>
          <w:color w:val="FF0000"/>
          <w:sz w:val="24"/>
          <w:szCs w:val="24"/>
          <w:lang w:val="en-US" w:eastAsia="en-US"/>
        </w:rPr>
      </w:pPr>
      <w:r w:rsidRPr="009E4154">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 Sever</w:t>
      </w:r>
      <w:r w:rsidRPr="009E4154">
        <w:rPr>
          <w:rFonts w:ascii="Arial" w:hAnsi="Arial" w:cs="Arial"/>
          <w:i/>
          <w:color w:val="0070C0"/>
          <w:sz w:val="16"/>
          <w:szCs w:val="24"/>
        </w:rPr>
        <w:fldChar w:fldCharType="end"/>
      </w:r>
      <w:r w:rsidR="00094082" w:rsidRPr="009E4154">
        <w:rPr>
          <w:rFonts w:ascii="Arial" w:hAnsi="Arial" w:cs="Arial"/>
          <w:i/>
          <w:color w:val="0070C0"/>
          <w:sz w:val="16"/>
          <w:szCs w:val="24"/>
        </w:rPr>
        <w:t>e Weather Bulletin</w:t>
      </w:r>
    </w:p>
    <w:p w14:paraId="64448E4B" w14:textId="2B074AB2" w:rsidR="00094082" w:rsidRPr="00233495" w:rsidRDefault="00094082" w:rsidP="00233495">
      <w:pPr>
        <w:pStyle w:val="NoSpacing1"/>
        <w:contextualSpacing/>
        <w:jc w:val="right"/>
        <w:rPr>
          <w:rFonts w:ascii="Arial" w:eastAsia="Calibri" w:hAnsi="Arial" w:cs="Arial"/>
          <w:bCs/>
          <w:sz w:val="24"/>
          <w:szCs w:val="24"/>
          <w:lang w:val="en-PH" w:eastAsia="en-PH"/>
        </w:rPr>
      </w:pPr>
    </w:p>
    <w:p w14:paraId="3E1C66F7" w14:textId="77777777" w:rsidR="00892C65" w:rsidRPr="00856662" w:rsidRDefault="00892C65" w:rsidP="00222BF0">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5F0DD5ED" w:rsidR="00892C65" w:rsidRPr="00D60917" w:rsidRDefault="00892C65" w:rsidP="00892C65">
      <w:pPr>
        <w:pStyle w:val="ListParagraph"/>
        <w:pBdr>
          <w:top w:val="none" w:sz="0" w:space="0" w:color="auto"/>
          <w:left w:val="none" w:sz="0" w:space="0" w:color="auto"/>
          <w:bottom w:val="none" w:sz="0" w:space="0" w:color="auto"/>
          <w:right w:val="none" w:sz="0" w:space="0" w:color="auto"/>
          <w:between w:val="none" w:sz="0" w:space="0" w:color="auto"/>
        </w:pBdr>
        <w:ind w:left="450"/>
        <w:jc w:val="both"/>
        <w:rPr>
          <w:rFonts w:ascii="Arial" w:eastAsia="Arial" w:hAnsi="Arial" w:cs="Arial"/>
          <w:i/>
          <w:color w:val="auto"/>
          <w:sz w:val="16"/>
          <w:szCs w:val="24"/>
        </w:rPr>
      </w:pPr>
      <w:r w:rsidRPr="00856662">
        <w:rPr>
          <w:rFonts w:ascii="Arial" w:eastAsia="Times New Roman" w:hAnsi="Arial" w:cs="Arial"/>
          <w:bCs/>
          <w:sz w:val="24"/>
          <w:szCs w:val="24"/>
        </w:rPr>
        <w:t>A</w:t>
      </w:r>
      <w:r>
        <w:rPr>
          <w:rFonts w:ascii="Arial" w:eastAsia="Times New Roman" w:hAnsi="Arial" w:cs="Arial"/>
          <w:bCs/>
          <w:sz w:val="24"/>
          <w:szCs w:val="24"/>
        </w:rPr>
        <w:t xml:space="preserve"> </w:t>
      </w:r>
      <w:r w:rsidRPr="00856662">
        <w:rPr>
          <w:rFonts w:ascii="Arial" w:eastAsia="Times New Roman" w:hAnsi="Arial" w:cs="Arial"/>
          <w:bCs/>
          <w:sz w:val="24"/>
          <w:szCs w:val="24"/>
        </w:rPr>
        <w:t>total</w:t>
      </w:r>
      <w:r>
        <w:rPr>
          <w:rFonts w:ascii="Arial" w:eastAsia="Times New Roman" w:hAnsi="Arial" w:cs="Arial"/>
          <w:bCs/>
          <w:sz w:val="24"/>
          <w:szCs w:val="24"/>
        </w:rPr>
        <w:t xml:space="preserve"> </w:t>
      </w:r>
      <w:r w:rsidRPr="00856662">
        <w:rPr>
          <w:rFonts w:ascii="Arial" w:eastAsia="Times New Roman" w:hAnsi="Arial" w:cs="Arial"/>
          <w:bCs/>
          <w:sz w:val="24"/>
          <w:szCs w:val="24"/>
        </w:rPr>
        <w:t>of</w:t>
      </w:r>
      <w:r>
        <w:rPr>
          <w:rFonts w:ascii="Arial" w:eastAsia="Times New Roman" w:hAnsi="Arial" w:cs="Arial"/>
          <w:b/>
          <w:bCs/>
          <w:color w:val="0070C0"/>
          <w:sz w:val="24"/>
          <w:szCs w:val="24"/>
          <w:lang w:val="en-US"/>
        </w:rPr>
        <w:t xml:space="preserve"> </w:t>
      </w:r>
      <w:r w:rsidR="009E4154">
        <w:rPr>
          <w:rFonts w:ascii="Arial" w:eastAsia="Times New Roman" w:hAnsi="Arial" w:cs="Arial"/>
          <w:b/>
          <w:bCs/>
          <w:color w:val="0070C0"/>
          <w:sz w:val="24"/>
          <w:szCs w:val="24"/>
          <w:lang w:val="en-US"/>
        </w:rPr>
        <w:t>40</w:t>
      </w:r>
      <w:r w:rsidRPr="00892C65">
        <w:rPr>
          <w:rFonts w:ascii="Arial" w:eastAsia="Times New Roman" w:hAnsi="Arial" w:cs="Arial"/>
          <w:b/>
          <w:bCs/>
          <w:color w:val="0070C0"/>
          <w:sz w:val="24"/>
          <w:szCs w:val="24"/>
          <w:lang w:val="en-US"/>
        </w:rPr>
        <w:t>,</w:t>
      </w:r>
      <w:r w:rsidR="009E4154">
        <w:rPr>
          <w:rFonts w:ascii="Arial" w:eastAsia="Times New Roman" w:hAnsi="Arial" w:cs="Arial"/>
          <w:b/>
          <w:bCs/>
          <w:color w:val="0070C0"/>
          <w:sz w:val="24"/>
          <w:szCs w:val="24"/>
          <w:lang w:val="en-US"/>
        </w:rPr>
        <w:t>518</w:t>
      </w:r>
      <w:r w:rsidRPr="00892C65">
        <w:rPr>
          <w:rFonts w:ascii="Arial" w:eastAsia="Times New Roman" w:hAnsi="Arial" w:cs="Arial"/>
          <w:b/>
          <w:bCs/>
          <w:color w:val="0070C0"/>
          <w:sz w:val="24"/>
          <w:szCs w:val="24"/>
          <w:lang w:val="en-US"/>
        </w:rPr>
        <w:t xml:space="preserve"> </w:t>
      </w:r>
      <w:r w:rsidRPr="00856662">
        <w:rPr>
          <w:rFonts w:ascii="Arial" w:eastAsia="Times New Roman" w:hAnsi="Arial" w:cs="Arial"/>
          <w:b/>
          <w:bCs/>
          <w:color w:val="0070C0"/>
          <w:sz w:val="24"/>
          <w:szCs w:val="24"/>
        </w:rPr>
        <w:t>families</w:t>
      </w:r>
      <w:r>
        <w:rPr>
          <w:rFonts w:ascii="Arial" w:eastAsia="Times New Roman" w:hAnsi="Arial" w:cs="Arial"/>
          <w:sz w:val="24"/>
          <w:szCs w:val="24"/>
        </w:rPr>
        <w:t xml:space="preserve"> </w:t>
      </w:r>
      <w:r w:rsidRPr="00856662">
        <w:rPr>
          <w:rFonts w:ascii="Arial" w:eastAsia="Times New Roman" w:hAnsi="Arial" w:cs="Arial"/>
          <w:sz w:val="24"/>
          <w:szCs w:val="24"/>
        </w:rPr>
        <w:t>or</w:t>
      </w:r>
      <w:r>
        <w:rPr>
          <w:rFonts w:ascii="Arial" w:eastAsia="Times New Roman" w:hAnsi="Arial" w:cs="Arial"/>
          <w:b/>
          <w:bCs/>
          <w:color w:val="0070C0"/>
          <w:sz w:val="24"/>
          <w:szCs w:val="24"/>
          <w:lang w:val="en-US"/>
        </w:rPr>
        <w:t xml:space="preserve"> </w:t>
      </w:r>
      <w:r w:rsidR="009E4154">
        <w:rPr>
          <w:rFonts w:ascii="Arial" w:eastAsia="Times New Roman" w:hAnsi="Arial" w:cs="Arial"/>
          <w:b/>
          <w:bCs/>
          <w:color w:val="0070C0"/>
          <w:sz w:val="24"/>
          <w:szCs w:val="24"/>
          <w:lang w:val="en-US"/>
        </w:rPr>
        <w:t>156</w:t>
      </w:r>
      <w:r w:rsidRPr="00892C65">
        <w:rPr>
          <w:rFonts w:ascii="Arial" w:eastAsia="Times New Roman" w:hAnsi="Arial" w:cs="Arial"/>
          <w:b/>
          <w:bCs/>
          <w:color w:val="0070C0"/>
          <w:sz w:val="24"/>
          <w:szCs w:val="24"/>
          <w:lang w:val="en-US"/>
        </w:rPr>
        <w:t>,</w:t>
      </w:r>
      <w:r w:rsidR="009E4154">
        <w:rPr>
          <w:rFonts w:ascii="Arial" w:eastAsia="Times New Roman" w:hAnsi="Arial" w:cs="Arial"/>
          <w:b/>
          <w:bCs/>
          <w:color w:val="0070C0"/>
          <w:sz w:val="24"/>
          <w:szCs w:val="24"/>
          <w:lang w:val="en-US"/>
        </w:rPr>
        <w:t>995</w:t>
      </w:r>
      <w:r w:rsidRPr="00892C65">
        <w:rPr>
          <w:rFonts w:ascii="Arial" w:eastAsia="Times New Roman" w:hAnsi="Arial" w:cs="Arial"/>
          <w:b/>
          <w:bCs/>
          <w:color w:val="0070C0"/>
          <w:sz w:val="24"/>
          <w:szCs w:val="24"/>
          <w:lang w:val="en-US"/>
        </w:rPr>
        <w:t xml:space="preserve"> </w:t>
      </w:r>
      <w:r w:rsidRPr="00856662">
        <w:rPr>
          <w:rFonts w:ascii="Arial" w:eastAsia="Times New Roman" w:hAnsi="Arial" w:cs="Arial"/>
          <w:b/>
          <w:bCs/>
          <w:color w:val="0070C0"/>
          <w:sz w:val="24"/>
          <w:szCs w:val="24"/>
        </w:rPr>
        <w:t>persons</w:t>
      </w:r>
      <w:r>
        <w:rPr>
          <w:rFonts w:ascii="Arial" w:eastAsia="Times New Roman" w:hAnsi="Arial" w:cs="Arial"/>
          <w:b/>
          <w:bCs/>
          <w:sz w:val="24"/>
          <w:szCs w:val="24"/>
        </w:rPr>
        <w:t xml:space="preserve"> </w:t>
      </w:r>
      <w:r>
        <w:rPr>
          <w:rFonts w:ascii="Arial" w:eastAsia="Times New Roman" w:hAnsi="Arial" w:cs="Arial"/>
          <w:sz w:val="24"/>
          <w:szCs w:val="24"/>
        </w:rPr>
        <w:t>we</w:t>
      </w:r>
      <w:r w:rsidRPr="00856662">
        <w:rPr>
          <w:rFonts w:ascii="Arial" w:eastAsia="Times New Roman" w:hAnsi="Arial" w:cs="Arial"/>
          <w:sz w:val="24"/>
          <w:szCs w:val="24"/>
        </w:rPr>
        <w:t>re</w:t>
      </w:r>
      <w:r>
        <w:rPr>
          <w:rFonts w:ascii="Arial" w:eastAsia="Times New Roman" w:hAnsi="Arial" w:cs="Arial"/>
          <w:sz w:val="24"/>
          <w:szCs w:val="24"/>
        </w:rPr>
        <w:t xml:space="preserve"> affected in</w:t>
      </w:r>
      <w:r w:rsidRPr="009608B1">
        <w:rPr>
          <w:rFonts w:ascii="Arial" w:eastAsia="Times New Roman" w:hAnsi="Arial" w:cs="Arial"/>
          <w:b/>
          <w:bCs/>
          <w:color w:val="0070C0"/>
          <w:sz w:val="24"/>
          <w:szCs w:val="24"/>
          <w:lang w:val="en-US"/>
        </w:rPr>
        <w:t xml:space="preserve"> </w:t>
      </w:r>
      <w:r>
        <w:rPr>
          <w:rFonts w:ascii="Arial" w:eastAsia="Times New Roman" w:hAnsi="Arial" w:cs="Arial"/>
          <w:b/>
          <w:bCs/>
          <w:color w:val="0070C0"/>
          <w:sz w:val="24"/>
          <w:szCs w:val="24"/>
          <w:lang w:val="en-US"/>
        </w:rPr>
        <w:t>6</w:t>
      </w:r>
      <w:r w:rsidR="009E4154">
        <w:rPr>
          <w:rFonts w:ascii="Arial" w:eastAsia="Times New Roman" w:hAnsi="Arial" w:cs="Arial"/>
          <w:b/>
          <w:bCs/>
          <w:color w:val="0070C0"/>
          <w:sz w:val="24"/>
          <w:szCs w:val="24"/>
          <w:lang w:val="en-US"/>
        </w:rPr>
        <w:t>48</w:t>
      </w:r>
      <w:r w:rsidRPr="00267A32">
        <w:rPr>
          <w:rFonts w:ascii="Arial" w:eastAsia="Times New Roman" w:hAnsi="Arial" w:cs="Arial"/>
          <w:b/>
          <w:bCs/>
          <w:color w:val="0070C0"/>
          <w:sz w:val="24"/>
          <w:szCs w:val="24"/>
          <w:lang w:val="en-US"/>
        </w:rPr>
        <w:t xml:space="preserve"> </w:t>
      </w:r>
      <w:r>
        <w:rPr>
          <w:rFonts w:ascii="Arial" w:eastAsia="Times New Roman" w:hAnsi="Arial" w:cs="Arial"/>
          <w:b/>
          <w:bCs/>
          <w:color w:val="0070C0"/>
          <w:sz w:val="24"/>
          <w:szCs w:val="24"/>
        </w:rPr>
        <w:t>b</w:t>
      </w:r>
      <w:r w:rsidRPr="00856662">
        <w:rPr>
          <w:rFonts w:ascii="Arial" w:eastAsia="Times New Roman" w:hAnsi="Arial" w:cs="Arial"/>
          <w:b/>
          <w:bCs/>
          <w:color w:val="0070C0"/>
          <w:sz w:val="24"/>
          <w:szCs w:val="24"/>
        </w:rPr>
        <w:t>arangays</w:t>
      </w:r>
      <w:r>
        <w:rPr>
          <w:rFonts w:ascii="Arial" w:eastAsia="Times New Roman" w:hAnsi="Arial" w:cs="Arial"/>
          <w:b/>
          <w:bCs/>
          <w:sz w:val="24"/>
          <w:szCs w:val="24"/>
        </w:rPr>
        <w:t xml:space="preserve"> </w:t>
      </w:r>
      <w:r w:rsidRPr="00856662">
        <w:rPr>
          <w:rFonts w:ascii="Arial" w:eastAsia="Times New Roman" w:hAnsi="Arial" w:cs="Arial"/>
          <w:sz w:val="24"/>
          <w:szCs w:val="24"/>
        </w:rPr>
        <w:t>in</w:t>
      </w:r>
      <w:r>
        <w:rPr>
          <w:rFonts w:ascii="Arial" w:eastAsia="Times New Roman" w:hAnsi="Arial" w:cs="Arial"/>
          <w:sz w:val="24"/>
          <w:szCs w:val="24"/>
        </w:rPr>
        <w:t xml:space="preserve"> </w:t>
      </w:r>
      <w:r>
        <w:rPr>
          <w:rFonts w:ascii="Arial" w:eastAsia="Times New Roman" w:hAnsi="Arial" w:cs="Arial"/>
          <w:b/>
          <w:color w:val="0070C0"/>
          <w:sz w:val="24"/>
          <w:szCs w:val="24"/>
        </w:rPr>
        <w:t>Region</w:t>
      </w:r>
      <w:r w:rsidR="009E4154">
        <w:rPr>
          <w:rFonts w:ascii="Arial" w:eastAsia="Times New Roman" w:hAnsi="Arial" w:cs="Arial"/>
          <w:b/>
          <w:color w:val="0070C0"/>
          <w:sz w:val="24"/>
          <w:szCs w:val="24"/>
        </w:rPr>
        <w:t>s</w:t>
      </w:r>
      <w:r>
        <w:rPr>
          <w:rFonts w:ascii="Arial" w:eastAsia="Times New Roman" w:hAnsi="Arial" w:cs="Arial"/>
          <w:b/>
          <w:color w:val="0070C0"/>
          <w:sz w:val="24"/>
          <w:szCs w:val="24"/>
        </w:rPr>
        <w:t xml:space="preserve"> </w:t>
      </w:r>
      <w:r w:rsidR="009E4154">
        <w:rPr>
          <w:rFonts w:ascii="Arial" w:eastAsia="Times New Roman" w:hAnsi="Arial" w:cs="Arial"/>
          <w:b/>
          <w:color w:val="0070C0"/>
          <w:sz w:val="24"/>
          <w:szCs w:val="24"/>
        </w:rPr>
        <w:t xml:space="preserve">NCR, III, </w:t>
      </w:r>
      <w:r w:rsidRPr="00892C65">
        <w:rPr>
          <w:rFonts w:ascii="Arial" w:eastAsia="Times New Roman" w:hAnsi="Arial" w:cs="Arial"/>
          <w:b/>
          <w:color w:val="0070C0"/>
          <w:sz w:val="24"/>
          <w:szCs w:val="24"/>
        </w:rPr>
        <w:t>CALABARZON</w:t>
      </w:r>
      <w:r w:rsidR="009E4154">
        <w:rPr>
          <w:rFonts w:ascii="Arial" w:eastAsia="Times New Roman" w:hAnsi="Arial" w:cs="Arial"/>
          <w:b/>
          <w:color w:val="0070C0"/>
          <w:sz w:val="24"/>
          <w:szCs w:val="24"/>
        </w:rPr>
        <w:t xml:space="preserve"> and V</w:t>
      </w:r>
      <w:r w:rsidRPr="00892C65">
        <w:rPr>
          <w:rFonts w:ascii="Arial" w:eastAsia="Times New Roman" w:hAnsi="Arial" w:cs="Arial"/>
          <w:b/>
          <w:color w:val="0070C0"/>
          <w:sz w:val="24"/>
          <w:szCs w:val="24"/>
        </w:rPr>
        <w:t xml:space="preserve"> </w:t>
      </w:r>
      <w:r w:rsidRPr="00D60917">
        <w:rPr>
          <w:rFonts w:ascii="Arial" w:eastAsia="Times New Roman" w:hAnsi="Arial" w:cs="Arial"/>
          <w:color w:val="auto"/>
          <w:sz w:val="24"/>
          <w:szCs w:val="24"/>
        </w:rPr>
        <w:t>(see</w:t>
      </w:r>
      <w:r>
        <w:rPr>
          <w:rFonts w:ascii="Arial" w:eastAsia="Times New Roman" w:hAnsi="Arial" w:cs="Arial"/>
          <w:color w:val="auto"/>
          <w:sz w:val="24"/>
          <w:szCs w:val="24"/>
        </w:rPr>
        <w:t xml:space="preserve"> </w:t>
      </w:r>
      <w:r w:rsidRPr="00D60917">
        <w:rPr>
          <w:rFonts w:ascii="Arial" w:eastAsia="Times New Roman" w:hAnsi="Arial" w:cs="Arial"/>
          <w:color w:val="auto"/>
          <w:sz w:val="24"/>
          <w:szCs w:val="24"/>
        </w:rPr>
        <w:t>Table</w:t>
      </w:r>
      <w:r>
        <w:rPr>
          <w:rFonts w:ascii="Arial" w:eastAsia="Times New Roman" w:hAnsi="Arial" w:cs="Arial"/>
          <w:color w:val="auto"/>
          <w:sz w:val="24"/>
          <w:szCs w:val="24"/>
        </w:rPr>
        <w:t xml:space="preserve"> </w:t>
      </w:r>
      <w:r w:rsidRPr="00D60917">
        <w:rPr>
          <w:rFonts w:ascii="Arial" w:eastAsia="Times New Roman" w:hAnsi="Arial" w:cs="Arial"/>
          <w:color w:val="auto"/>
          <w:sz w:val="24"/>
          <w:szCs w:val="24"/>
        </w:rPr>
        <w:t>1).</w:t>
      </w:r>
    </w:p>
    <w:p w14:paraId="3571F6B3" w14:textId="77777777" w:rsidR="00892C65" w:rsidRDefault="00892C65" w:rsidP="00892C65">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16"/>
          <w:szCs w:val="24"/>
        </w:rPr>
      </w:pPr>
    </w:p>
    <w:p w14:paraId="7011FFC6" w14:textId="77777777" w:rsidR="00892C65" w:rsidRDefault="00892C65" w:rsidP="00892C6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Pr>
          <w:rFonts w:ascii="Arial" w:eastAsia="Times New Roman" w:hAnsi="Arial" w:cs="Arial"/>
          <w:b/>
          <w:bCs/>
          <w:i/>
          <w:iCs/>
          <w:sz w:val="20"/>
          <w:szCs w:val="24"/>
        </w:rPr>
        <w:t xml:space="preserve"> Persons</w:t>
      </w:r>
    </w:p>
    <w:tbl>
      <w:tblPr>
        <w:tblW w:w="4794" w:type="pct"/>
        <w:tblInd w:w="421" w:type="dxa"/>
        <w:tblCellMar>
          <w:left w:w="0" w:type="dxa"/>
          <w:right w:w="0" w:type="dxa"/>
        </w:tblCellMar>
        <w:tblLook w:val="04A0" w:firstRow="1" w:lastRow="0" w:firstColumn="1" w:lastColumn="0" w:noHBand="0" w:noVBand="1"/>
      </w:tblPr>
      <w:tblGrid>
        <w:gridCol w:w="143"/>
        <w:gridCol w:w="4984"/>
        <w:gridCol w:w="2060"/>
        <w:gridCol w:w="1362"/>
        <w:gridCol w:w="1362"/>
      </w:tblGrid>
      <w:tr w:rsidR="009E4154" w:rsidRPr="009E4154" w14:paraId="12D38037" w14:textId="77777777" w:rsidTr="009E4154">
        <w:trPr>
          <w:trHeight w:val="20"/>
          <w:tblHeader/>
        </w:trPr>
        <w:tc>
          <w:tcPr>
            <w:tcW w:w="258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0DD6BB7E"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REGION / PROVINCE / MUNICIPALITY </w:t>
            </w:r>
          </w:p>
        </w:tc>
        <w:tc>
          <w:tcPr>
            <w:tcW w:w="241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1E394E3"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 NUMBER OF AFFECTED </w:t>
            </w:r>
          </w:p>
        </w:tc>
      </w:tr>
      <w:tr w:rsidR="009E4154" w:rsidRPr="009E4154" w14:paraId="01F9A8E4" w14:textId="77777777" w:rsidTr="009E4154">
        <w:trPr>
          <w:trHeight w:val="20"/>
          <w:tblHeader/>
        </w:trPr>
        <w:tc>
          <w:tcPr>
            <w:tcW w:w="2587" w:type="pct"/>
            <w:gridSpan w:val="2"/>
            <w:vMerge/>
            <w:tcBorders>
              <w:top w:val="single" w:sz="4" w:space="0" w:color="000000"/>
              <w:left w:val="single" w:sz="4" w:space="0" w:color="000000"/>
              <w:bottom w:val="single" w:sz="4" w:space="0" w:color="000000"/>
              <w:right w:val="single" w:sz="4" w:space="0" w:color="000000"/>
            </w:tcBorders>
            <w:vAlign w:val="center"/>
            <w:hideMark/>
          </w:tcPr>
          <w:p w14:paraId="5CBB65EB" w14:textId="77777777" w:rsidR="009E4154" w:rsidRPr="009E4154" w:rsidRDefault="009E4154" w:rsidP="009E4154">
            <w:pPr>
              <w:spacing w:after="0" w:line="240" w:lineRule="auto"/>
              <w:ind w:right="57"/>
              <w:contextualSpacing/>
              <w:rPr>
                <w:rFonts w:ascii="Arial" w:hAnsi="Arial" w:cs="Arial"/>
                <w:b/>
                <w:bCs/>
                <w:sz w:val="20"/>
                <w:szCs w:val="20"/>
              </w:rPr>
            </w:pPr>
          </w:p>
        </w:tc>
        <w:tc>
          <w:tcPr>
            <w:tcW w:w="1039"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C41C309"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 Barangays </w:t>
            </w:r>
          </w:p>
        </w:tc>
        <w:tc>
          <w:tcPr>
            <w:tcW w:w="687"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21E401DE"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 Families </w:t>
            </w:r>
          </w:p>
        </w:tc>
        <w:tc>
          <w:tcPr>
            <w:tcW w:w="68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3287412"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 Persons </w:t>
            </w:r>
          </w:p>
        </w:tc>
      </w:tr>
      <w:tr w:rsidR="009E4154" w:rsidRPr="009E4154" w14:paraId="2BCA500B"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78D7E84"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GRAND TOTAL</w:t>
            </w:r>
          </w:p>
        </w:tc>
        <w:tc>
          <w:tcPr>
            <w:tcW w:w="103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A3B69D1" w14:textId="3F32AC3B"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648 </w:t>
            </w:r>
          </w:p>
        </w:tc>
        <w:tc>
          <w:tcPr>
            <w:tcW w:w="68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45744EC" w14:textId="089AA51A"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40,518 </w:t>
            </w:r>
          </w:p>
        </w:tc>
        <w:tc>
          <w:tcPr>
            <w:tcW w:w="68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2FC154F" w14:textId="70D59F74"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156,995 </w:t>
            </w:r>
          </w:p>
        </w:tc>
      </w:tr>
      <w:tr w:rsidR="009E4154" w:rsidRPr="009E4154" w14:paraId="49599E05"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B6D6F65"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NCR</w:t>
            </w:r>
          </w:p>
        </w:tc>
        <w:tc>
          <w:tcPr>
            <w:tcW w:w="103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0572E6B" w14:textId="350A7C15"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152 </w:t>
            </w:r>
          </w:p>
        </w:tc>
        <w:tc>
          <w:tcPr>
            <w:tcW w:w="68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B9C5F3E" w14:textId="3D7C601D"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8,154 </w:t>
            </w:r>
          </w:p>
        </w:tc>
        <w:tc>
          <w:tcPr>
            <w:tcW w:w="68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8FE92FC" w14:textId="4061A260"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33,168 </w:t>
            </w:r>
          </w:p>
        </w:tc>
      </w:tr>
      <w:tr w:rsidR="009E4154" w:rsidRPr="009E4154" w14:paraId="2AA3F45A"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1002CE" w14:textId="77777777" w:rsidR="009E4154" w:rsidRPr="009E4154" w:rsidRDefault="009E4154" w:rsidP="009E4154">
            <w:pPr>
              <w:spacing w:after="0" w:line="240" w:lineRule="auto"/>
              <w:ind w:left="128" w:right="57"/>
              <w:contextualSpacing/>
              <w:rPr>
                <w:rFonts w:ascii="Arial" w:hAnsi="Arial" w:cs="Arial"/>
                <w:i/>
                <w:iCs/>
                <w:sz w:val="20"/>
                <w:szCs w:val="20"/>
              </w:rPr>
            </w:pPr>
            <w:r w:rsidRPr="009E4154">
              <w:rPr>
                <w:rFonts w:ascii="Arial" w:hAnsi="Arial" w:cs="Arial"/>
                <w:i/>
                <w:iCs/>
                <w:sz w:val="20"/>
                <w:szCs w:val="20"/>
              </w:rPr>
              <w:t>Caloocan City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85C4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15</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8AF30"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94</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5A26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436</w:t>
            </w:r>
          </w:p>
        </w:tc>
      </w:tr>
      <w:tr w:rsidR="009E4154" w:rsidRPr="009E4154" w14:paraId="7E4ABF82"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E1FD9B" w14:textId="77777777" w:rsidR="009E4154" w:rsidRPr="009E4154" w:rsidRDefault="009E4154" w:rsidP="009E4154">
            <w:pPr>
              <w:spacing w:after="0" w:line="240" w:lineRule="auto"/>
              <w:ind w:left="128" w:right="57"/>
              <w:contextualSpacing/>
              <w:rPr>
                <w:rFonts w:ascii="Arial" w:hAnsi="Arial" w:cs="Arial"/>
                <w:i/>
                <w:iCs/>
                <w:sz w:val="20"/>
                <w:szCs w:val="20"/>
              </w:rPr>
            </w:pPr>
            <w:r w:rsidRPr="009E4154">
              <w:rPr>
                <w:rFonts w:ascii="Arial" w:hAnsi="Arial" w:cs="Arial"/>
                <w:i/>
                <w:iCs/>
                <w:sz w:val="20"/>
                <w:szCs w:val="20"/>
              </w:rPr>
              <w:t>Las Pinas</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B0623"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75D07"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26</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8E08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94</w:t>
            </w:r>
          </w:p>
        </w:tc>
      </w:tr>
      <w:tr w:rsidR="009E4154" w:rsidRPr="009E4154" w14:paraId="0185989F"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A1D30B" w14:textId="77777777" w:rsidR="009E4154" w:rsidRPr="009E4154" w:rsidRDefault="009E4154" w:rsidP="009E4154">
            <w:pPr>
              <w:spacing w:after="0" w:line="240" w:lineRule="auto"/>
              <w:ind w:left="128" w:right="57"/>
              <w:contextualSpacing/>
              <w:rPr>
                <w:rFonts w:ascii="Arial" w:hAnsi="Arial" w:cs="Arial"/>
                <w:i/>
                <w:iCs/>
                <w:sz w:val="20"/>
                <w:szCs w:val="20"/>
              </w:rPr>
            </w:pPr>
            <w:r w:rsidRPr="009E4154">
              <w:rPr>
                <w:rFonts w:ascii="Arial" w:hAnsi="Arial" w:cs="Arial"/>
                <w:i/>
                <w:iCs/>
                <w:sz w:val="20"/>
                <w:szCs w:val="20"/>
              </w:rPr>
              <w:t>Malabon City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A075E"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11</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967BC"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186</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D4ED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763</w:t>
            </w:r>
          </w:p>
        </w:tc>
      </w:tr>
      <w:tr w:rsidR="009E4154" w:rsidRPr="009E4154" w14:paraId="60AA7115"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3CC66D" w14:textId="77777777" w:rsidR="009E4154" w:rsidRPr="009E4154" w:rsidRDefault="009E4154" w:rsidP="009E4154">
            <w:pPr>
              <w:spacing w:after="0" w:line="240" w:lineRule="auto"/>
              <w:ind w:left="128" w:right="57"/>
              <w:contextualSpacing/>
              <w:rPr>
                <w:rFonts w:ascii="Arial" w:hAnsi="Arial" w:cs="Arial"/>
                <w:i/>
                <w:iCs/>
                <w:sz w:val="20"/>
                <w:szCs w:val="20"/>
              </w:rPr>
            </w:pPr>
            <w:r w:rsidRPr="009E4154">
              <w:rPr>
                <w:rFonts w:ascii="Arial" w:hAnsi="Arial" w:cs="Arial"/>
                <w:i/>
                <w:iCs/>
                <w:sz w:val="20"/>
                <w:szCs w:val="20"/>
              </w:rPr>
              <w:t>Manila City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54C6C"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11</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17DD0"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1125</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45F5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4607</w:t>
            </w:r>
          </w:p>
        </w:tc>
      </w:tr>
      <w:tr w:rsidR="009E4154" w:rsidRPr="009E4154" w14:paraId="412E78A1"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C122CD" w14:textId="77777777" w:rsidR="009E4154" w:rsidRPr="009E4154" w:rsidRDefault="009E4154" w:rsidP="009E4154">
            <w:pPr>
              <w:spacing w:after="0" w:line="240" w:lineRule="auto"/>
              <w:ind w:left="128" w:right="57"/>
              <w:contextualSpacing/>
              <w:rPr>
                <w:rFonts w:ascii="Arial" w:hAnsi="Arial" w:cs="Arial"/>
                <w:i/>
                <w:iCs/>
                <w:sz w:val="20"/>
                <w:szCs w:val="20"/>
              </w:rPr>
            </w:pPr>
            <w:r w:rsidRPr="009E4154">
              <w:rPr>
                <w:rFonts w:ascii="Arial" w:hAnsi="Arial" w:cs="Arial"/>
                <w:i/>
                <w:iCs/>
                <w:sz w:val="20"/>
                <w:szCs w:val="20"/>
              </w:rPr>
              <w:t>Marikina city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0C2BA"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16</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B328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1517</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D965F"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7544</w:t>
            </w:r>
          </w:p>
        </w:tc>
      </w:tr>
      <w:tr w:rsidR="009E4154" w:rsidRPr="009E4154" w14:paraId="6A53BF0F"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D68239" w14:textId="77777777" w:rsidR="009E4154" w:rsidRPr="009E4154" w:rsidRDefault="009E4154" w:rsidP="009E4154">
            <w:pPr>
              <w:spacing w:after="0" w:line="240" w:lineRule="auto"/>
              <w:ind w:left="128" w:right="57"/>
              <w:contextualSpacing/>
              <w:rPr>
                <w:rFonts w:ascii="Arial" w:hAnsi="Arial" w:cs="Arial"/>
                <w:i/>
                <w:iCs/>
                <w:sz w:val="20"/>
                <w:szCs w:val="20"/>
              </w:rPr>
            </w:pPr>
            <w:r w:rsidRPr="009E4154">
              <w:rPr>
                <w:rFonts w:ascii="Arial" w:hAnsi="Arial" w:cs="Arial"/>
                <w:i/>
                <w:iCs/>
                <w:sz w:val="20"/>
                <w:szCs w:val="20"/>
              </w:rPr>
              <w:t>Muntinlupa City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E84FE"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8</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0FEA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1248</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55827"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4999</w:t>
            </w:r>
          </w:p>
        </w:tc>
      </w:tr>
      <w:tr w:rsidR="009E4154" w:rsidRPr="009E4154" w14:paraId="45455892"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D59C0F" w14:textId="77777777" w:rsidR="009E4154" w:rsidRPr="009E4154" w:rsidRDefault="009E4154" w:rsidP="009E4154">
            <w:pPr>
              <w:spacing w:after="0" w:line="240" w:lineRule="auto"/>
              <w:ind w:left="128" w:right="57"/>
              <w:contextualSpacing/>
              <w:rPr>
                <w:rFonts w:ascii="Arial" w:hAnsi="Arial" w:cs="Arial"/>
                <w:i/>
                <w:iCs/>
                <w:sz w:val="20"/>
                <w:szCs w:val="20"/>
              </w:rPr>
            </w:pPr>
            <w:r w:rsidRPr="009E4154">
              <w:rPr>
                <w:rFonts w:ascii="Arial" w:hAnsi="Arial" w:cs="Arial"/>
                <w:i/>
                <w:iCs/>
                <w:sz w:val="20"/>
                <w:szCs w:val="20"/>
              </w:rPr>
              <w:t>Navotas</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0BDB9"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14</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B269E"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770</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54F0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2974</w:t>
            </w:r>
          </w:p>
        </w:tc>
      </w:tr>
      <w:tr w:rsidR="009E4154" w:rsidRPr="009E4154" w14:paraId="1C82DAD0"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63A625" w14:textId="77777777" w:rsidR="009E4154" w:rsidRPr="009E4154" w:rsidRDefault="009E4154" w:rsidP="009E4154">
            <w:pPr>
              <w:spacing w:after="0" w:line="240" w:lineRule="auto"/>
              <w:ind w:left="128" w:right="57"/>
              <w:contextualSpacing/>
              <w:rPr>
                <w:rFonts w:ascii="Arial" w:hAnsi="Arial" w:cs="Arial"/>
                <w:i/>
                <w:iCs/>
                <w:sz w:val="20"/>
                <w:szCs w:val="20"/>
              </w:rPr>
            </w:pPr>
            <w:r w:rsidRPr="009E4154">
              <w:rPr>
                <w:rFonts w:ascii="Arial" w:hAnsi="Arial" w:cs="Arial"/>
                <w:i/>
                <w:iCs/>
                <w:sz w:val="20"/>
                <w:szCs w:val="20"/>
              </w:rPr>
              <w:t>Paranaque City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9896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9</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8CB1E"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150</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53F8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577</w:t>
            </w:r>
          </w:p>
        </w:tc>
      </w:tr>
      <w:tr w:rsidR="009E4154" w:rsidRPr="009E4154" w14:paraId="13440189"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111CF3" w14:textId="77777777" w:rsidR="009E4154" w:rsidRPr="009E4154" w:rsidRDefault="009E4154" w:rsidP="009E4154">
            <w:pPr>
              <w:spacing w:after="0" w:line="240" w:lineRule="auto"/>
              <w:ind w:left="128" w:right="57"/>
              <w:contextualSpacing/>
              <w:rPr>
                <w:rFonts w:ascii="Arial" w:hAnsi="Arial" w:cs="Arial"/>
                <w:i/>
                <w:iCs/>
                <w:sz w:val="20"/>
                <w:szCs w:val="20"/>
              </w:rPr>
            </w:pPr>
            <w:r w:rsidRPr="009E4154">
              <w:rPr>
                <w:rFonts w:ascii="Arial" w:hAnsi="Arial" w:cs="Arial"/>
                <w:i/>
                <w:iCs/>
                <w:sz w:val="20"/>
                <w:szCs w:val="20"/>
              </w:rPr>
              <w:t>Pasay City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089BE"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7</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1145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72</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63109"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244</w:t>
            </w:r>
          </w:p>
        </w:tc>
      </w:tr>
      <w:tr w:rsidR="009E4154" w:rsidRPr="009E4154" w14:paraId="32067618"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FBA163" w14:textId="77777777" w:rsidR="009E4154" w:rsidRPr="009E4154" w:rsidRDefault="009E4154" w:rsidP="009E4154">
            <w:pPr>
              <w:spacing w:after="0" w:line="240" w:lineRule="auto"/>
              <w:ind w:left="128" w:right="57"/>
              <w:contextualSpacing/>
              <w:rPr>
                <w:rFonts w:ascii="Arial" w:hAnsi="Arial" w:cs="Arial"/>
                <w:i/>
                <w:iCs/>
                <w:sz w:val="20"/>
                <w:szCs w:val="20"/>
              </w:rPr>
            </w:pPr>
            <w:r w:rsidRPr="009E4154">
              <w:rPr>
                <w:rFonts w:ascii="Arial" w:hAnsi="Arial" w:cs="Arial"/>
                <w:i/>
                <w:iCs/>
                <w:sz w:val="20"/>
                <w:szCs w:val="20"/>
              </w:rPr>
              <w:t>Pasig City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B2AC7"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3</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50FFF"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817</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3A5A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2642</w:t>
            </w:r>
          </w:p>
        </w:tc>
      </w:tr>
      <w:tr w:rsidR="009E4154" w:rsidRPr="009E4154" w14:paraId="108C8880"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ED57AD" w14:textId="77777777" w:rsidR="009E4154" w:rsidRPr="009E4154" w:rsidRDefault="009E4154" w:rsidP="009E4154">
            <w:pPr>
              <w:spacing w:after="0" w:line="240" w:lineRule="auto"/>
              <w:ind w:left="128" w:right="57"/>
              <w:contextualSpacing/>
              <w:rPr>
                <w:rFonts w:ascii="Arial" w:hAnsi="Arial" w:cs="Arial"/>
                <w:i/>
                <w:iCs/>
                <w:sz w:val="20"/>
                <w:szCs w:val="20"/>
              </w:rPr>
            </w:pPr>
            <w:r w:rsidRPr="009E4154">
              <w:rPr>
                <w:rFonts w:ascii="Arial" w:hAnsi="Arial" w:cs="Arial"/>
                <w:i/>
                <w:iCs/>
                <w:sz w:val="20"/>
                <w:szCs w:val="20"/>
              </w:rPr>
              <w:t>Taguig City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9635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27</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4ABC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489</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E49A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1896</w:t>
            </w:r>
          </w:p>
        </w:tc>
      </w:tr>
      <w:tr w:rsidR="009E4154" w:rsidRPr="009E4154" w14:paraId="5CCC5389"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5D6180" w14:textId="77777777" w:rsidR="009E4154" w:rsidRPr="009E4154" w:rsidRDefault="009E4154" w:rsidP="009E4154">
            <w:pPr>
              <w:spacing w:after="0" w:line="240" w:lineRule="auto"/>
              <w:ind w:left="128" w:right="57"/>
              <w:contextualSpacing/>
              <w:rPr>
                <w:rFonts w:ascii="Arial" w:hAnsi="Arial" w:cs="Arial"/>
                <w:i/>
                <w:iCs/>
                <w:sz w:val="20"/>
                <w:szCs w:val="20"/>
              </w:rPr>
            </w:pPr>
            <w:r w:rsidRPr="009E4154">
              <w:rPr>
                <w:rFonts w:ascii="Arial" w:hAnsi="Arial" w:cs="Arial"/>
                <w:i/>
                <w:iCs/>
                <w:sz w:val="20"/>
                <w:szCs w:val="20"/>
              </w:rPr>
              <w:t>Quezon City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264E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3</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515D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909</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35D3A"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3600</w:t>
            </w:r>
          </w:p>
        </w:tc>
      </w:tr>
      <w:tr w:rsidR="009E4154" w:rsidRPr="009E4154" w14:paraId="1B83712F"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AD83F7" w14:textId="77777777" w:rsidR="009E4154" w:rsidRPr="009E4154" w:rsidRDefault="009E4154" w:rsidP="009E4154">
            <w:pPr>
              <w:spacing w:after="0" w:line="240" w:lineRule="auto"/>
              <w:ind w:left="128" w:right="57"/>
              <w:contextualSpacing/>
              <w:rPr>
                <w:rFonts w:ascii="Arial" w:hAnsi="Arial" w:cs="Arial"/>
                <w:i/>
                <w:iCs/>
                <w:sz w:val="20"/>
                <w:szCs w:val="20"/>
              </w:rPr>
            </w:pPr>
            <w:r w:rsidRPr="009E4154">
              <w:rPr>
                <w:rFonts w:ascii="Arial" w:hAnsi="Arial" w:cs="Arial"/>
                <w:i/>
                <w:iCs/>
                <w:sz w:val="20"/>
                <w:szCs w:val="20"/>
              </w:rPr>
              <w:t>San Juan City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C625E"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9</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65623"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111</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35A13"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418</w:t>
            </w:r>
          </w:p>
        </w:tc>
      </w:tr>
      <w:tr w:rsidR="009E4154" w:rsidRPr="009E4154" w14:paraId="7D6F235E"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99C93B" w14:textId="77777777" w:rsidR="009E4154" w:rsidRPr="009E4154" w:rsidRDefault="009E4154" w:rsidP="009E4154">
            <w:pPr>
              <w:spacing w:after="0" w:line="240" w:lineRule="auto"/>
              <w:ind w:left="128" w:right="57"/>
              <w:contextualSpacing/>
              <w:rPr>
                <w:rFonts w:ascii="Arial" w:hAnsi="Arial" w:cs="Arial"/>
                <w:i/>
                <w:iCs/>
                <w:sz w:val="20"/>
                <w:szCs w:val="20"/>
              </w:rPr>
            </w:pPr>
            <w:r w:rsidRPr="009E4154">
              <w:rPr>
                <w:rFonts w:ascii="Arial" w:hAnsi="Arial" w:cs="Arial"/>
                <w:i/>
                <w:iCs/>
                <w:sz w:val="20"/>
                <w:szCs w:val="20"/>
              </w:rPr>
              <w:t>Valenzuela City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995E7"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18</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8A4F9"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640</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DA71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2374</w:t>
            </w:r>
          </w:p>
        </w:tc>
      </w:tr>
      <w:tr w:rsidR="009E4154" w:rsidRPr="009E4154" w14:paraId="6F8FFE10"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BACD871"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REGION III</w:t>
            </w:r>
          </w:p>
        </w:tc>
        <w:tc>
          <w:tcPr>
            <w:tcW w:w="103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F8344E" w14:textId="47304F78"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122 </w:t>
            </w:r>
          </w:p>
        </w:tc>
        <w:tc>
          <w:tcPr>
            <w:tcW w:w="68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CFB5239" w14:textId="1042BE7A"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19,785 </w:t>
            </w:r>
          </w:p>
        </w:tc>
        <w:tc>
          <w:tcPr>
            <w:tcW w:w="68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08E5643" w14:textId="53DCA246"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77,486 </w:t>
            </w:r>
          </w:p>
        </w:tc>
      </w:tr>
      <w:tr w:rsidR="009E4154" w:rsidRPr="009E4154" w14:paraId="16FA2036"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128EB9"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Aurora</w:t>
            </w:r>
          </w:p>
        </w:tc>
        <w:tc>
          <w:tcPr>
            <w:tcW w:w="10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FA053C" w14:textId="1DDB2896"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33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A780DA" w14:textId="406A8DD5"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1,235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070290" w14:textId="74D8D8BD"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3,881 </w:t>
            </w:r>
          </w:p>
        </w:tc>
      </w:tr>
      <w:tr w:rsidR="009E4154" w:rsidRPr="009E4154" w14:paraId="248C13AF"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B27F8D"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D40616"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Baler (capital)</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FA46DE" w14:textId="5E97F7F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D9A6D" w14:textId="53D4662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A1108" w14:textId="1EE3B41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215 </w:t>
            </w:r>
          </w:p>
        </w:tc>
      </w:tr>
      <w:tr w:rsidR="009E4154" w:rsidRPr="009E4154" w14:paraId="237D8D70"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DBE7C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56C66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Casiguran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56D54" w14:textId="24BC39E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8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FED2F" w14:textId="4AC43C7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146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AEA5B" w14:textId="51EAD01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483 </w:t>
            </w:r>
          </w:p>
        </w:tc>
      </w:tr>
      <w:tr w:rsidR="009E4154" w:rsidRPr="009E4154" w14:paraId="1569CA9F"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A7B62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033C40"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Dilasag</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B2D6D" w14:textId="6F0F4CA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AA80E" w14:textId="059E337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49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E0BDB" w14:textId="42191A9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163 </w:t>
            </w:r>
          </w:p>
        </w:tc>
      </w:tr>
      <w:tr w:rsidR="009E4154" w:rsidRPr="009E4154" w14:paraId="2CE2C6EC"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8EE51F"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F881F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Dingalan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DF6C9" w14:textId="336F71A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10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136A4" w14:textId="0B43E27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813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A1636" w14:textId="6C0FB61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2,496 </w:t>
            </w:r>
          </w:p>
        </w:tc>
      </w:tr>
      <w:tr w:rsidR="009E4154" w:rsidRPr="009E4154" w14:paraId="797A671B"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F6132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4929E4"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Dipaculao</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8D330" w14:textId="1D71932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9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ABD98" w14:textId="069D9EA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176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82BF1" w14:textId="398F972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524 </w:t>
            </w:r>
          </w:p>
        </w:tc>
      </w:tr>
      <w:tr w:rsidR="009E4154" w:rsidRPr="009E4154" w14:paraId="058005E6"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D27D9A"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Bataan</w:t>
            </w:r>
          </w:p>
        </w:tc>
        <w:tc>
          <w:tcPr>
            <w:tcW w:w="10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297476" w14:textId="5CD9ADC7"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17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657B7A" w14:textId="2981B612"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383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3EE265" w14:textId="0CADB816"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1,255 </w:t>
            </w:r>
          </w:p>
        </w:tc>
      </w:tr>
      <w:tr w:rsidR="009E4154" w:rsidRPr="009E4154" w14:paraId="204D193D"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6F0DCA"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70D1EE"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Abucay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25F3F" w14:textId="3DE41B9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CA7D0" w14:textId="3E9D6F5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EABAF" w14:textId="644827F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159 </w:t>
            </w:r>
          </w:p>
        </w:tc>
      </w:tr>
      <w:tr w:rsidR="009E4154" w:rsidRPr="009E4154" w14:paraId="2A2BC092"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CE09A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5468D7"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Limay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6C38A" w14:textId="7E817B4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87141" w14:textId="784602E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49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DA8A7" w14:textId="0C91316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218 </w:t>
            </w:r>
          </w:p>
        </w:tc>
      </w:tr>
      <w:tr w:rsidR="009E4154" w:rsidRPr="009E4154" w14:paraId="185C4AB1"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8779D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599D38"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Mariveles</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15A10" w14:textId="4B7CE11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90727" w14:textId="3ADF979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46038" w14:textId="24288FB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20 </w:t>
            </w:r>
          </w:p>
        </w:tc>
      </w:tr>
      <w:tr w:rsidR="009E4154" w:rsidRPr="009E4154" w14:paraId="6655093B"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AA3601"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E685B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Morong</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40CD9" w14:textId="34E9ED2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DE575" w14:textId="6FA5E29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88077" w14:textId="6E03C7B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26 </w:t>
            </w:r>
          </w:p>
        </w:tc>
      </w:tr>
      <w:tr w:rsidR="009E4154" w:rsidRPr="009E4154" w14:paraId="64404F6F"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4FF88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FDE93A"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Orani</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9008F" w14:textId="6A0B658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7210D" w14:textId="5DDAB05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BDBE8" w14:textId="12D1B28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136 </w:t>
            </w:r>
          </w:p>
        </w:tc>
      </w:tr>
      <w:tr w:rsidR="009E4154" w:rsidRPr="009E4154" w14:paraId="4F8B1AAA"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3454B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A24F22"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Orion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2D212" w14:textId="76D03A0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9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1ED28" w14:textId="674DCA8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252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3F1AB" w14:textId="5A0589E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678 </w:t>
            </w:r>
          </w:p>
        </w:tc>
      </w:tr>
      <w:tr w:rsidR="009E4154" w:rsidRPr="009E4154" w14:paraId="7E2DFEE3"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8ADB07"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016B44"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Pilar</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CF3BC" w14:textId="4FEE8D8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F3995" w14:textId="0DF0B32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0CB24" w14:textId="69AD671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18 </w:t>
            </w:r>
          </w:p>
        </w:tc>
      </w:tr>
      <w:tr w:rsidR="009E4154" w:rsidRPr="009E4154" w14:paraId="65A6114A"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98505D"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Bulacan</w:t>
            </w:r>
          </w:p>
        </w:tc>
        <w:tc>
          <w:tcPr>
            <w:tcW w:w="10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4FCA09" w14:textId="5D89D831"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25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06BBB3" w14:textId="10224704"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17,070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5B8265" w14:textId="2EF5FD94"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68,242 </w:t>
            </w:r>
          </w:p>
        </w:tc>
      </w:tr>
      <w:tr w:rsidR="009E4154" w:rsidRPr="009E4154" w14:paraId="66BBCED6"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F2315B"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5C31FF"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Baliuag</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6D77C" w14:textId="7214C3B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56D56" w14:textId="2644E8F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10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06C6A" w14:textId="4529FC4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48 </w:t>
            </w:r>
          </w:p>
        </w:tc>
      </w:tr>
      <w:tr w:rsidR="009E4154" w:rsidRPr="009E4154" w14:paraId="054EA33E"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FAC7A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CA1854"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Calumpit</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40D01" w14:textId="29D2051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19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3CBEF" w14:textId="409398E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17,005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3714E" w14:textId="79EFBD1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68,020 </w:t>
            </w:r>
          </w:p>
        </w:tc>
      </w:tr>
      <w:tr w:rsidR="009E4154" w:rsidRPr="009E4154" w14:paraId="59C23495"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D93633"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01109B"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City of Malolos (capital)</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6C820" w14:textId="6431846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847D7" w14:textId="6DC52B9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9099A" w14:textId="03EC8B9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r>
      <w:tr w:rsidR="009E4154" w:rsidRPr="009E4154" w14:paraId="516C5195"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681797"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5DBF11"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Norzagaray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7C664" w14:textId="52CE253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2D4A7" w14:textId="79C4044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26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4DAD7" w14:textId="1C26F7C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90 </w:t>
            </w:r>
          </w:p>
        </w:tc>
      </w:tr>
      <w:tr w:rsidR="009E4154" w:rsidRPr="009E4154" w14:paraId="3C14E6FD"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82950C"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9CD7FD"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Obando</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6A43B" w14:textId="575DCEB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7426E" w14:textId="5D110B2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C2504" w14:textId="15573E6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28 </w:t>
            </w:r>
          </w:p>
        </w:tc>
      </w:tr>
      <w:tr w:rsidR="009E4154" w:rsidRPr="009E4154" w14:paraId="313F2901"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EE5E4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30ED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Plaridel</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C905D" w14:textId="5D129EE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B2636" w14:textId="4227701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5CB25" w14:textId="73AFC57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35 </w:t>
            </w:r>
          </w:p>
        </w:tc>
      </w:tr>
      <w:tr w:rsidR="009E4154" w:rsidRPr="009E4154" w14:paraId="4BFB5D02"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14C7AE"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3D4084"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Santa Maria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0EDC8" w14:textId="0C33F95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EE5BA" w14:textId="79CD126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FE2C5" w14:textId="03336E5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16 </w:t>
            </w:r>
          </w:p>
        </w:tc>
      </w:tr>
      <w:tr w:rsidR="009E4154" w:rsidRPr="009E4154" w14:paraId="1F9EB836"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2BED79"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Nueva Ecija</w:t>
            </w:r>
          </w:p>
        </w:tc>
        <w:tc>
          <w:tcPr>
            <w:tcW w:w="10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41E2F9" w14:textId="6B809457"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27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AD1DC8" w14:textId="11290EFB"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632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5C6BC2" w14:textId="4256BA2C"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2,590 </w:t>
            </w:r>
          </w:p>
        </w:tc>
      </w:tr>
      <w:tr w:rsidR="009E4154" w:rsidRPr="009E4154" w14:paraId="5AF04BC5"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0DB51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E8825A"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Aliaga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D987B" w14:textId="0A7B480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F5BBB" w14:textId="4FF1C9D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F05D9" w14:textId="71780C1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11 </w:t>
            </w:r>
          </w:p>
        </w:tc>
      </w:tr>
      <w:tr w:rsidR="009E4154" w:rsidRPr="009E4154" w14:paraId="53CAA9B4"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979AA9"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1513EC"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Cabanatuan City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A05FF" w14:textId="6403B8B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B4E97F" w14:textId="6851629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130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E694F" w14:textId="2246E95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569 </w:t>
            </w:r>
          </w:p>
        </w:tc>
      </w:tr>
      <w:tr w:rsidR="009E4154" w:rsidRPr="009E4154" w14:paraId="4E68E85D"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DD4C7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CB1E2F"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Carranglan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1F0AD" w14:textId="12C1823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B037F" w14:textId="079EAC5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2197F" w14:textId="2BF5E12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r>
      <w:tr w:rsidR="009E4154" w:rsidRPr="009E4154" w14:paraId="63D1E88A"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A71FB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78607D"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City of Gapan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A46F2" w14:textId="60FA4A4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079D9" w14:textId="3E089FB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F3BB2" w14:textId="3EB5A04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852 </w:t>
            </w:r>
          </w:p>
        </w:tc>
      </w:tr>
      <w:tr w:rsidR="009E4154" w:rsidRPr="009E4154" w14:paraId="2DD1B6DD"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D2DDEA"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7FD1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Cuyapo</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49C0A" w14:textId="305B02F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3192E" w14:textId="6BEEC0A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9C2C5" w14:textId="4DA6F9F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 </w:t>
            </w:r>
          </w:p>
        </w:tc>
      </w:tr>
      <w:tr w:rsidR="009E4154" w:rsidRPr="009E4154" w14:paraId="549FBC32"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61181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E557EF"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Gabaldon (Bitulok &amp; Sabani)</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B4D28" w14:textId="32E2311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BCF80" w14:textId="3F21FA9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68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41E6B" w14:textId="2E31CCE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170 </w:t>
            </w:r>
          </w:p>
        </w:tc>
      </w:tr>
      <w:tr w:rsidR="009E4154" w:rsidRPr="009E4154" w14:paraId="46862839"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03B56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lastRenderedPageBreak/>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526E09"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General Tinio (Papaya)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4054C" w14:textId="52F71B0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BE6AA" w14:textId="5333283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CC81E" w14:textId="7899682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121 </w:t>
            </w:r>
          </w:p>
        </w:tc>
      </w:tr>
      <w:tr w:rsidR="009E4154" w:rsidRPr="009E4154" w14:paraId="5E37C1FD"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C2005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93666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Laur</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BD5EF" w14:textId="3938B22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AEFDD" w14:textId="0EEBFBF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66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0DA69" w14:textId="6E9A08D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224 </w:t>
            </w:r>
          </w:p>
        </w:tc>
      </w:tr>
      <w:tr w:rsidR="009E4154" w:rsidRPr="009E4154" w14:paraId="7132437F"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19EA91"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48867B"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Licab</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5BF34D" w14:textId="7FF9559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1A9EB" w14:textId="34B6D2C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17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040C9" w14:textId="7693CDF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61 </w:t>
            </w:r>
          </w:p>
        </w:tc>
      </w:tr>
      <w:tr w:rsidR="009E4154" w:rsidRPr="009E4154" w14:paraId="27BBEBAA"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544F3B"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705A15"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Palayan City (capital)</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CB4B1" w14:textId="1FD5339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CB4B5" w14:textId="7C129B5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D4564" w14:textId="7D6D078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200 </w:t>
            </w:r>
          </w:p>
        </w:tc>
      </w:tr>
      <w:tr w:rsidR="009E4154" w:rsidRPr="009E4154" w14:paraId="727FE4EA"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4CA68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9D9E1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Pantabangan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623AE" w14:textId="6106869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3AFD0" w14:textId="771FE10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30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CA418" w14:textId="6007811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105 </w:t>
            </w:r>
          </w:p>
        </w:tc>
      </w:tr>
      <w:tr w:rsidR="009E4154" w:rsidRPr="009E4154" w14:paraId="63318E2C"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7DC7B1"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628D52"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 Jose City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44938" w14:textId="5C9CD23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9DFA7" w14:textId="057286E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602AE" w14:textId="1041175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r>
      <w:tr w:rsidR="009E4154" w:rsidRPr="009E4154" w14:paraId="3D8B0570"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281A5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86FB62"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Santa Rosa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6A39D" w14:textId="13C76EB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F7CAD" w14:textId="3BD14C0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ECCFF" w14:textId="601DACE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21 </w:t>
            </w:r>
          </w:p>
        </w:tc>
      </w:tr>
      <w:tr w:rsidR="009E4154" w:rsidRPr="009E4154" w14:paraId="18BA2F6E"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5C7960"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A909A2"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Talavera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33057" w14:textId="2F3DD85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2650E" w14:textId="5A37BDC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29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B8FD8" w14:textId="1367DD8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100 </w:t>
            </w:r>
          </w:p>
        </w:tc>
      </w:tr>
      <w:tr w:rsidR="009E4154" w:rsidRPr="009E4154" w14:paraId="3EB1BB75"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BA604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BA0E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Zaragoza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8074B" w14:textId="43E8E16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CB87E" w14:textId="49B6F7D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E7100" w14:textId="10BEE63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131 </w:t>
            </w:r>
          </w:p>
        </w:tc>
      </w:tr>
      <w:tr w:rsidR="009E4154" w:rsidRPr="009E4154" w14:paraId="4B701B2A"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7142A8"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Pampanga</w:t>
            </w:r>
          </w:p>
        </w:tc>
        <w:tc>
          <w:tcPr>
            <w:tcW w:w="10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1707FC" w14:textId="6900A944"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18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9A5065" w14:textId="3C6E5525"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454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0B2AA7" w14:textId="755F9BDA"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1,472 </w:t>
            </w:r>
          </w:p>
        </w:tc>
      </w:tr>
      <w:tr w:rsidR="009E4154" w:rsidRPr="009E4154" w14:paraId="69F54B95"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CEF393"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6315A8"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Angeles City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2C445" w14:textId="01CA8DF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056D3" w14:textId="5303741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19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F8244" w14:textId="2F69DE0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73 </w:t>
            </w:r>
          </w:p>
        </w:tc>
      </w:tr>
      <w:tr w:rsidR="009E4154" w:rsidRPr="009E4154" w14:paraId="0B049EAB"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618E0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91DEBB"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Lubao</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A9D61" w14:textId="4F06886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45CF2" w14:textId="2952230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210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E6711" w14:textId="7857EDC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585 </w:t>
            </w:r>
          </w:p>
        </w:tc>
      </w:tr>
      <w:tr w:rsidR="009E4154" w:rsidRPr="009E4154" w14:paraId="59BA49D7"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47AF0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12A67E"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Mabalacat</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9E86C" w14:textId="5769324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63700" w14:textId="74476A5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8C495" w14:textId="70A22C0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179 </w:t>
            </w:r>
          </w:p>
        </w:tc>
      </w:tr>
      <w:tr w:rsidR="009E4154" w:rsidRPr="009E4154" w14:paraId="1461479A"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AFA26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F65FCD"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Macabebe</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60427" w14:textId="59EE9B4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7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A2D5B" w14:textId="6DE57FF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A9FCD" w14:textId="2E6D5B3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156 </w:t>
            </w:r>
          </w:p>
        </w:tc>
      </w:tr>
      <w:tr w:rsidR="009E4154" w:rsidRPr="009E4154" w14:paraId="5BFE60F1"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04A76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96E6B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Masantol</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D1134" w14:textId="5FC5333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9F03B" w14:textId="16B977F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120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1B01F" w14:textId="07B3EA2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401 </w:t>
            </w:r>
          </w:p>
        </w:tc>
      </w:tr>
      <w:tr w:rsidR="009E4154" w:rsidRPr="009E4154" w14:paraId="46C377DD"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D9D990"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7C453F"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 Luis</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97D39" w14:textId="252EC21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5A670" w14:textId="459FF3D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EC90A" w14:textId="3F3A8EC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78 </w:t>
            </w:r>
          </w:p>
        </w:tc>
      </w:tr>
      <w:tr w:rsidR="009E4154" w:rsidRPr="009E4154" w14:paraId="69FF55CA"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DA31ED"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Zambales</w:t>
            </w:r>
          </w:p>
        </w:tc>
        <w:tc>
          <w:tcPr>
            <w:tcW w:w="10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BA265D" w14:textId="4B400B61"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2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5EB2C0" w14:textId="381F9AA3"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11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FC380E" w14:textId="79B000F4"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46 </w:t>
            </w:r>
          </w:p>
        </w:tc>
      </w:tr>
      <w:tr w:rsidR="009E4154" w:rsidRPr="009E4154" w14:paraId="7283BFC9"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8B050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4C541B"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Palauig</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347A2" w14:textId="30A9F67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FD1B1" w14:textId="7097152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C43DA" w14:textId="35EC1B4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21 </w:t>
            </w:r>
          </w:p>
        </w:tc>
      </w:tr>
      <w:tr w:rsidR="009E4154" w:rsidRPr="009E4154" w14:paraId="3F39C944"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6167B3"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D4043D"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Santa Cruz</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35335" w14:textId="70D3387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BD0D3" w14:textId="05BE73B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70DD0" w14:textId="7829A95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25 </w:t>
            </w:r>
          </w:p>
        </w:tc>
      </w:tr>
      <w:tr w:rsidR="009E4154" w:rsidRPr="009E4154" w14:paraId="6092C3CB"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6EB1457"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CALABARZON</w:t>
            </w:r>
          </w:p>
        </w:tc>
        <w:tc>
          <w:tcPr>
            <w:tcW w:w="103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37810E5" w14:textId="1C128083"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63 </w:t>
            </w:r>
          </w:p>
        </w:tc>
        <w:tc>
          <w:tcPr>
            <w:tcW w:w="68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02CD903" w14:textId="790B563D"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1,823 </w:t>
            </w:r>
          </w:p>
        </w:tc>
        <w:tc>
          <w:tcPr>
            <w:tcW w:w="68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38E2E4A" w14:textId="4281701F"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6,626 </w:t>
            </w:r>
          </w:p>
        </w:tc>
      </w:tr>
      <w:tr w:rsidR="009E4154" w:rsidRPr="009E4154" w14:paraId="6B91FBDD"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6E26B2"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Cavite</w:t>
            </w:r>
          </w:p>
        </w:tc>
        <w:tc>
          <w:tcPr>
            <w:tcW w:w="10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CF86B5" w14:textId="2798D69A"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2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6F93F6" w14:textId="0E16B05E"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132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8C25C7" w14:textId="694415AE"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469 </w:t>
            </w:r>
          </w:p>
        </w:tc>
      </w:tr>
      <w:tr w:rsidR="009E4154" w:rsidRPr="009E4154" w14:paraId="34B4CAAC"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782C71"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4DDF44"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Noveleta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B02F9" w14:textId="332F18A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E1166" w14:textId="30C1A81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E7B81" w14:textId="56A0D72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469 </w:t>
            </w:r>
          </w:p>
        </w:tc>
      </w:tr>
      <w:tr w:rsidR="009E4154" w:rsidRPr="009E4154" w14:paraId="0A7F026A"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CFF4EA"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Laguna</w:t>
            </w:r>
          </w:p>
        </w:tc>
        <w:tc>
          <w:tcPr>
            <w:tcW w:w="10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F372F9" w14:textId="04FB9E6F"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5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8E9C9E" w14:textId="574EC31B"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28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1B0AED" w14:textId="48F59F27"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121 </w:t>
            </w:r>
          </w:p>
        </w:tc>
      </w:tr>
      <w:tr w:rsidR="009E4154" w:rsidRPr="009E4154" w14:paraId="7789CBC7"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8C4797"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A356B4"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City of Calamba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211FA" w14:textId="00EF3D4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894D1" w14:textId="364B266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1C61C" w14:textId="4446F2B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22 </w:t>
            </w:r>
          </w:p>
        </w:tc>
      </w:tr>
      <w:tr w:rsidR="009E4154" w:rsidRPr="009E4154" w14:paraId="1FE7EAD0"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5B868D"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45D9C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Pila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00880" w14:textId="47E5057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2D73D" w14:textId="7FB060C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81699" w14:textId="1473523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18 </w:t>
            </w:r>
          </w:p>
        </w:tc>
      </w:tr>
      <w:tr w:rsidR="009E4154" w:rsidRPr="009E4154" w14:paraId="353822AE"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27F18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6971DA"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Santa Cruz (capital)</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19FAD" w14:textId="5199F42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75D67" w14:textId="66C8C3E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7230A" w14:textId="4070C08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r>
      <w:tr w:rsidR="009E4154" w:rsidRPr="009E4154" w14:paraId="3B3E5998"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97443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20544F"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City of Santa Rosa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F373D" w14:textId="1B4383C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6DF27" w14:textId="664AE63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B9349" w14:textId="275B792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76 </w:t>
            </w:r>
          </w:p>
        </w:tc>
      </w:tr>
      <w:tr w:rsidR="009E4154" w:rsidRPr="009E4154" w14:paraId="29398FF0"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0002A5"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Quezon</w:t>
            </w:r>
          </w:p>
        </w:tc>
        <w:tc>
          <w:tcPr>
            <w:tcW w:w="10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725965" w14:textId="7FC9A990"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51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DC4F47" w14:textId="7BA7921B"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1,640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DA63F5" w14:textId="112AF87E"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5,952 </w:t>
            </w:r>
          </w:p>
        </w:tc>
      </w:tr>
      <w:tr w:rsidR="009E4154" w:rsidRPr="009E4154" w14:paraId="10C9DD06"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53AD2D"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759A9"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Buenavista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778B9" w14:textId="318084B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EF9E4" w14:textId="2A0429C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28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591DE" w14:textId="4A59277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157 </w:t>
            </w:r>
          </w:p>
        </w:tc>
      </w:tr>
      <w:tr w:rsidR="009E4154" w:rsidRPr="009E4154" w14:paraId="622C5E93"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30EDE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23454F"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Burdeos</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69661" w14:textId="20BE72B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3E74B" w14:textId="536FC9E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99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D2334" w14:textId="2A41E9C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441 </w:t>
            </w:r>
          </w:p>
        </w:tc>
      </w:tr>
      <w:tr w:rsidR="009E4154" w:rsidRPr="009E4154" w14:paraId="3DEB7361"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3521B1"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5A598C"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Candelaria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A05F5" w14:textId="25B2559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36762" w14:textId="6CF2D9A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22392" w14:textId="51A75E3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35 </w:t>
            </w:r>
          </w:p>
        </w:tc>
      </w:tr>
      <w:tr w:rsidR="009E4154" w:rsidRPr="009E4154" w14:paraId="17DBFA4F"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B613D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235959"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Catanauan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7810D" w14:textId="2EEDD5E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EA1C5" w14:textId="0DE730B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0D86F" w14:textId="72BAFEE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263 </w:t>
            </w:r>
          </w:p>
        </w:tc>
      </w:tr>
      <w:tr w:rsidR="009E4154" w:rsidRPr="009E4154" w14:paraId="7873DD36"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1E7653"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AE2EE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General Luna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9811F" w14:textId="4D05159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B671E" w14:textId="7EAE71F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FB01B" w14:textId="48BCF9A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121 </w:t>
            </w:r>
          </w:p>
        </w:tc>
      </w:tr>
      <w:tr w:rsidR="009E4154" w:rsidRPr="009E4154" w14:paraId="69C86C6C"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FA65EB"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24A13F"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Gumaca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A9C31" w14:textId="00B0CAA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6E762" w14:textId="476AA3C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89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75D70" w14:textId="690A76C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321 </w:t>
            </w:r>
          </w:p>
        </w:tc>
      </w:tr>
      <w:tr w:rsidR="009E4154" w:rsidRPr="009E4154" w14:paraId="0DDF3A49"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F46A2A"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999B8E"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Jomalig</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18FAC" w14:textId="2AB8A51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18157" w14:textId="064C66C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BC7DD" w14:textId="0C190B0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635 </w:t>
            </w:r>
          </w:p>
        </w:tc>
      </w:tr>
      <w:tr w:rsidR="009E4154" w:rsidRPr="009E4154" w14:paraId="6DC6D7EC"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CBC38F"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1A11E6"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Lopez</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D934C" w14:textId="60C8E6B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9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8B66F" w14:textId="19CF642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417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B826A" w14:textId="29A0028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1,414 </w:t>
            </w:r>
          </w:p>
        </w:tc>
      </w:tr>
      <w:tr w:rsidR="009E4154" w:rsidRPr="009E4154" w14:paraId="5AFC30BA"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567A8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A6BE26"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Mulanay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96104" w14:textId="35409D8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BBAEA" w14:textId="1554053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E749B" w14:textId="4A5E1AA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278 </w:t>
            </w:r>
          </w:p>
        </w:tc>
      </w:tr>
      <w:tr w:rsidR="009E4154" w:rsidRPr="009E4154" w14:paraId="45145E80"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E6484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FBD88"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Quezon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70044" w14:textId="79FC2B0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22643" w14:textId="1B40A12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2D865" w14:textId="232244B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294 </w:t>
            </w:r>
          </w:p>
        </w:tc>
      </w:tr>
      <w:tr w:rsidR="009E4154" w:rsidRPr="009E4154" w14:paraId="1A543C1E"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7A3D1A"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86D7CD"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Real</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1A6A5" w14:textId="18041D4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8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2D33F" w14:textId="79723FD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343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EE06A" w14:textId="2806D23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1,235 </w:t>
            </w:r>
          </w:p>
        </w:tc>
      </w:tr>
      <w:tr w:rsidR="009E4154" w:rsidRPr="009E4154" w14:paraId="5E13A155"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931D3F"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D5C544"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 Andres</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D9133" w14:textId="69367C8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84705" w14:textId="77B2312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93719" w14:textId="2BFC292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310 </w:t>
            </w:r>
          </w:p>
        </w:tc>
      </w:tr>
      <w:tr w:rsidR="009E4154" w:rsidRPr="009E4154" w14:paraId="3D0A95F1"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211F4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B8F79A"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 Francisco (Aurora)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F9381" w14:textId="761D6CE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A9D6D" w14:textId="5846362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97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5FEBD" w14:textId="10EC73C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374 </w:t>
            </w:r>
          </w:p>
        </w:tc>
      </w:tr>
      <w:tr w:rsidR="009E4154" w:rsidRPr="009E4154" w14:paraId="04B73FE2"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270D00"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2A99A9"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 Narciso</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5A803" w14:textId="76A64B5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B36BB" w14:textId="6C6CE2C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16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F9441" w14:textId="2DDF50D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74 </w:t>
            </w:r>
          </w:p>
        </w:tc>
      </w:tr>
      <w:tr w:rsidR="009E4154" w:rsidRPr="009E4154" w14:paraId="6C1CA1D3"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1A7269"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Rizal</w:t>
            </w:r>
          </w:p>
        </w:tc>
        <w:tc>
          <w:tcPr>
            <w:tcW w:w="10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A3C730" w14:textId="3CC8FB03"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5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1D5A3F" w14:textId="28A463B5"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23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1C0C9C" w14:textId="6B1E3AB4"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84 </w:t>
            </w:r>
          </w:p>
        </w:tc>
      </w:tr>
      <w:tr w:rsidR="009E4154" w:rsidRPr="009E4154" w14:paraId="2AD8399A"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78FDBC"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AAE64C"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Angono</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1B2A5" w14:textId="6438C16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F5742" w14:textId="315D40C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3476F" w14:textId="1689AC0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r>
      <w:tr w:rsidR="009E4154" w:rsidRPr="009E4154" w14:paraId="7FEFFF21"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269F5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BB90A5"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Binangonan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8BAB8" w14:textId="49689AF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00833" w14:textId="62366D6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760F9" w14:textId="6189285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62 </w:t>
            </w:r>
          </w:p>
        </w:tc>
      </w:tr>
      <w:tr w:rsidR="009E4154" w:rsidRPr="009E4154" w14:paraId="7FADA9E4"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1B8A8D"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9F1CE9"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Cardona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500BD" w14:textId="7E9B32B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A5AA8" w14:textId="337312B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4AC95" w14:textId="50650E5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20 </w:t>
            </w:r>
          </w:p>
        </w:tc>
      </w:tr>
      <w:tr w:rsidR="009E4154" w:rsidRPr="009E4154" w14:paraId="536A7CE5"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45B80E5"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REGION V</w:t>
            </w:r>
          </w:p>
        </w:tc>
        <w:tc>
          <w:tcPr>
            <w:tcW w:w="103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56CAEC8" w14:textId="550F7DCE"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311 </w:t>
            </w:r>
          </w:p>
        </w:tc>
        <w:tc>
          <w:tcPr>
            <w:tcW w:w="68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579DD1D" w14:textId="662B5F62"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10,756 </w:t>
            </w:r>
          </w:p>
        </w:tc>
        <w:tc>
          <w:tcPr>
            <w:tcW w:w="68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F246CB1" w14:textId="0E0324ED"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39,715 </w:t>
            </w:r>
          </w:p>
        </w:tc>
      </w:tr>
      <w:tr w:rsidR="009E4154" w:rsidRPr="009E4154" w14:paraId="379DF659"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4638AE"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Albay</w:t>
            </w:r>
          </w:p>
        </w:tc>
        <w:tc>
          <w:tcPr>
            <w:tcW w:w="10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F93CBC" w14:textId="2513E1E4"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117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9BC3C0" w14:textId="1297F0E7"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5,170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B17338" w14:textId="077118C9"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18,882 </w:t>
            </w:r>
          </w:p>
        </w:tc>
      </w:tr>
      <w:tr w:rsidR="009E4154" w:rsidRPr="009E4154" w14:paraId="71D61B40"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00875A"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556B6D"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Camalig</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7055F" w14:textId="44C662D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5E003" w14:textId="14D3D92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290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F860A" w14:textId="4D0CF15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887 </w:t>
            </w:r>
          </w:p>
        </w:tc>
      </w:tr>
      <w:tr w:rsidR="009E4154" w:rsidRPr="009E4154" w14:paraId="7850F60A"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E05C7D"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48F329"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Daraga (Locsin)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55E3D" w14:textId="0364C9E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9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D04AD" w14:textId="1AD5897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303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95BBB" w14:textId="19DBD87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1,166 </w:t>
            </w:r>
          </w:p>
        </w:tc>
      </w:tr>
      <w:tr w:rsidR="009E4154" w:rsidRPr="009E4154" w14:paraId="2C16DFEF"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FBC70E"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1053CE"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Guinobatan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BD902" w14:textId="6DD6008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10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0ED08" w14:textId="1821CF6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1,519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21470" w14:textId="1A4D785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5,202 </w:t>
            </w:r>
          </w:p>
        </w:tc>
      </w:tr>
      <w:tr w:rsidR="009E4154" w:rsidRPr="009E4154" w14:paraId="1E5E2DD7"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99A619"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85D17F"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Libon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2A265" w14:textId="07D8444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7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CCB71" w14:textId="5EA7C6E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87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58439" w14:textId="45EF3F8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334 </w:t>
            </w:r>
          </w:p>
        </w:tc>
      </w:tr>
      <w:tr w:rsidR="009E4154" w:rsidRPr="009E4154" w14:paraId="4F8395E0"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114E40"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F3A91F"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City of Ligao</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BC2C2" w14:textId="080AA07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35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B64AC" w14:textId="580F69A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1,566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1C5F1" w14:textId="388C0B7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5,856 </w:t>
            </w:r>
          </w:p>
        </w:tc>
      </w:tr>
      <w:tr w:rsidR="009E4154" w:rsidRPr="009E4154" w14:paraId="6507B5D0"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199EBA"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lastRenderedPageBreak/>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EAEBB6"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Malilipot</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16A0E" w14:textId="3CC8D8F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10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E52C2" w14:textId="1E77943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174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9B4BF" w14:textId="1D83444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638 </w:t>
            </w:r>
          </w:p>
        </w:tc>
      </w:tr>
      <w:tr w:rsidR="009E4154" w:rsidRPr="009E4154" w14:paraId="332241DE"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D6CFC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ED7EED"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Malinao</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B1327" w14:textId="076043B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A9CD4" w14:textId="14D8BF5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F4CCD" w14:textId="3F6F494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395 </w:t>
            </w:r>
          </w:p>
        </w:tc>
      </w:tr>
      <w:tr w:rsidR="009E4154" w:rsidRPr="009E4154" w14:paraId="3B82765F"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45C2FB"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55EF26"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Manito</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46815" w14:textId="6F816EA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9E151" w14:textId="283D266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5CBA5" w14:textId="62B5C9B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86 </w:t>
            </w:r>
          </w:p>
        </w:tc>
      </w:tr>
      <w:tr w:rsidR="009E4154" w:rsidRPr="009E4154" w14:paraId="20382739"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03F6E7"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23ADF9"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Oas</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5E9D3" w14:textId="63818DA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7F840" w14:textId="115EF3A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281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B9CB9" w14:textId="6E63891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1,140 </w:t>
            </w:r>
          </w:p>
        </w:tc>
      </w:tr>
      <w:tr w:rsidR="009E4154" w:rsidRPr="009E4154" w14:paraId="4E8D1315"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456A29"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066010"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Pio Duran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0365B" w14:textId="633843F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2144D" w14:textId="4E6BF9E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232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1C69B" w14:textId="468E5C9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821 </w:t>
            </w:r>
          </w:p>
        </w:tc>
      </w:tr>
      <w:tr w:rsidR="009E4154" w:rsidRPr="009E4154" w14:paraId="3FD2C383"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21E05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A7A5DF"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Polangui</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32E0E" w14:textId="1448727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ACB51" w14:textId="7856487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6C28F" w14:textId="25A9AA6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263 </w:t>
            </w:r>
          </w:p>
        </w:tc>
      </w:tr>
      <w:tr w:rsidR="009E4154" w:rsidRPr="009E4154" w14:paraId="47F1C26A"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A3511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6A59F5"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Rapu-Rapu</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A0936" w14:textId="2DFFA6C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0242D" w14:textId="4F44303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162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897BB" w14:textId="607F120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592 </w:t>
            </w:r>
          </w:p>
        </w:tc>
      </w:tr>
      <w:tr w:rsidR="009E4154" w:rsidRPr="009E4154" w14:paraId="51DE891E"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BC426A"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4C912E"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City of Tabaco</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A8627" w14:textId="404DAE8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6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94423" w14:textId="2CED7F3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218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7AE83" w14:textId="093041A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876 </w:t>
            </w:r>
          </w:p>
        </w:tc>
      </w:tr>
      <w:tr w:rsidR="009E4154" w:rsidRPr="009E4154" w14:paraId="4745E8E4"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3F203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C38910"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Tiwi</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E15A9" w14:textId="2748937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7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1CEFB" w14:textId="3DF3432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E642E" w14:textId="3F857AB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626 </w:t>
            </w:r>
          </w:p>
        </w:tc>
      </w:tr>
      <w:tr w:rsidR="009E4154" w:rsidRPr="009E4154" w14:paraId="79975D8E"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0444CC"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Camarines Norte</w:t>
            </w:r>
          </w:p>
        </w:tc>
        <w:tc>
          <w:tcPr>
            <w:tcW w:w="10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D03B60" w14:textId="26DD9E14"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109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828F9E" w14:textId="15EE0705"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2,741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CC6DA6" w14:textId="78F9AAB2"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9,761 </w:t>
            </w:r>
          </w:p>
        </w:tc>
      </w:tr>
      <w:tr w:rsidR="009E4154" w:rsidRPr="009E4154" w14:paraId="1912E983"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ED124A" w14:textId="77777777" w:rsidR="009E4154" w:rsidRPr="009E4154" w:rsidRDefault="009E4154" w:rsidP="009E4154">
            <w:pPr>
              <w:spacing w:after="0" w:line="240" w:lineRule="auto"/>
              <w:ind w:right="57"/>
              <w:contextualSpacing/>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E3648B"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Basud</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50328" w14:textId="6F4A01D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70D7E" w14:textId="689CEEB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210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D6D32" w14:textId="7FE63BA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749 </w:t>
            </w:r>
          </w:p>
        </w:tc>
      </w:tr>
      <w:tr w:rsidR="009E4154" w:rsidRPr="009E4154" w14:paraId="6FE751E5"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9511F9"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DF2698"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Capalonga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86459" w14:textId="0DDEE5B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E569D" w14:textId="7FA0102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DAC49" w14:textId="08D6392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181 </w:t>
            </w:r>
          </w:p>
        </w:tc>
      </w:tr>
      <w:tr w:rsidR="009E4154" w:rsidRPr="009E4154" w14:paraId="6ADE1EE2"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3DB52E"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5C6A46"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Daet (capital)</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5BA9F" w14:textId="7863802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10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552A3" w14:textId="7F97978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FE7D9" w14:textId="77D4407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219 </w:t>
            </w:r>
          </w:p>
        </w:tc>
      </w:tr>
      <w:tr w:rsidR="009E4154" w:rsidRPr="009E4154" w14:paraId="0D183938"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53C700"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06316E"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Jose Panganiban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3080E" w14:textId="748767E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8B251" w14:textId="7BF12CF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237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D8DDD" w14:textId="42A31ED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851 </w:t>
            </w:r>
          </w:p>
        </w:tc>
      </w:tr>
      <w:tr w:rsidR="009E4154" w:rsidRPr="009E4154" w14:paraId="10C73542"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57DC5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AC6B31"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Labo</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90732" w14:textId="457751A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19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6058C" w14:textId="2861A25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1,154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F936B" w14:textId="3D76AFC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4,023 </w:t>
            </w:r>
          </w:p>
        </w:tc>
      </w:tr>
      <w:tr w:rsidR="009E4154" w:rsidRPr="009E4154" w14:paraId="4D9A30DA"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52E01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6BDEA0"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Mercedes</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854CD" w14:textId="4FD4C8E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6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A0A8D" w14:textId="78E1B6E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59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3810A" w14:textId="5C538A7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227 </w:t>
            </w:r>
          </w:p>
        </w:tc>
      </w:tr>
      <w:tr w:rsidR="009E4154" w:rsidRPr="009E4154" w14:paraId="35ED5E8E"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50FB5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C6A114"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Paracale</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E54C1" w14:textId="6070F98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65DCE" w14:textId="595B3B5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46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9A50A" w14:textId="421151A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177 </w:t>
            </w:r>
          </w:p>
        </w:tc>
      </w:tr>
      <w:tr w:rsidR="009E4154" w:rsidRPr="009E4154" w14:paraId="0216AAD9"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51330B"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201572"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 Lorenzo Ruiz (Imelda)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39859" w14:textId="628CB7A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85151" w14:textId="43B897D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30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4791B" w14:textId="572FD26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95 </w:t>
            </w:r>
          </w:p>
        </w:tc>
      </w:tr>
      <w:tr w:rsidR="009E4154" w:rsidRPr="009E4154" w14:paraId="08C0A52B"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A4F67D"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90E0F8"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 Vicente</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3667C" w14:textId="30CA9D1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6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F5519" w14:textId="34205FB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40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086D0" w14:textId="0971A0D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146 </w:t>
            </w:r>
          </w:p>
        </w:tc>
      </w:tr>
      <w:tr w:rsidR="009E4154" w:rsidRPr="009E4154" w14:paraId="641173BD"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8D20A9"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2ADC84"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Santa Elena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AAE16" w14:textId="21BA5CD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10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55ED4" w14:textId="62B7A44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86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3C6E0" w14:textId="456C117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355 </w:t>
            </w:r>
          </w:p>
        </w:tc>
      </w:tr>
      <w:tr w:rsidR="009E4154" w:rsidRPr="009E4154" w14:paraId="6A46254B"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91F6E0"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B8A15A"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Talisay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2D975" w14:textId="662FFA7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D1639" w14:textId="3202697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315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A75CD" w14:textId="6FF77E2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1,245 </w:t>
            </w:r>
          </w:p>
        </w:tc>
      </w:tr>
      <w:tr w:rsidR="009E4154" w:rsidRPr="009E4154" w14:paraId="70C65308"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1196C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D1EC51"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Vinzons</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3B6B7" w14:textId="7EB70F4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9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57BC5" w14:textId="3DB10DE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455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A26FC" w14:textId="1ECEA2C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1,493 </w:t>
            </w:r>
          </w:p>
        </w:tc>
      </w:tr>
      <w:tr w:rsidR="009E4154" w:rsidRPr="009E4154" w14:paraId="35AD7344"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6C50AC"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Camarines Sur</w:t>
            </w:r>
          </w:p>
        </w:tc>
        <w:tc>
          <w:tcPr>
            <w:tcW w:w="10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5F8636" w14:textId="18EDCE03"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39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ACBA82" w14:textId="007D1A66"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1,773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7BCE7D" w14:textId="6E845B6B"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6,670 </w:t>
            </w:r>
          </w:p>
        </w:tc>
      </w:tr>
      <w:tr w:rsidR="009E4154" w:rsidRPr="009E4154" w14:paraId="0B9F6357"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2BDA3C"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60042A"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Bombon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CAD55" w14:textId="01FB176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242D7" w14:textId="481461C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AE4FB" w14:textId="5A9739E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30 </w:t>
            </w:r>
          </w:p>
        </w:tc>
      </w:tr>
      <w:tr w:rsidR="009E4154" w:rsidRPr="009E4154" w14:paraId="4EA16698"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B2BCD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03AC2B"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Buhi</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0D7A5" w14:textId="3CB0D2F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DAFAE" w14:textId="69ADAC6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357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97EC7" w14:textId="444598E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1,222 </w:t>
            </w:r>
          </w:p>
        </w:tc>
      </w:tr>
      <w:tr w:rsidR="009E4154" w:rsidRPr="009E4154" w14:paraId="5F8135C7"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E9A7F1"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DC9068"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Bula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CC70A" w14:textId="1443EE7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C9BA1" w14:textId="17DE66D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B56E3" w14:textId="6963B0D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97 </w:t>
            </w:r>
          </w:p>
        </w:tc>
      </w:tr>
      <w:tr w:rsidR="009E4154" w:rsidRPr="009E4154" w14:paraId="3DCFB095"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F90209"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CFFEF1"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Calabanga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43E23" w14:textId="028B738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8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0B5B5" w14:textId="1BBCEBD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635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7B74C" w14:textId="77E3995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2,313 </w:t>
            </w:r>
          </w:p>
        </w:tc>
      </w:tr>
      <w:tr w:rsidR="009E4154" w:rsidRPr="009E4154" w14:paraId="7735AB42"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B61307"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04D7A5"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Caramoan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1C88E" w14:textId="2A6B942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8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7D3D8" w14:textId="2B91D35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198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6BA4C" w14:textId="36CCCCB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762 </w:t>
            </w:r>
          </w:p>
        </w:tc>
      </w:tr>
      <w:tr w:rsidR="009E4154" w:rsidRPr="009E4154" w14:paraId="3897FF80"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F7F5E9"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A1CAE1"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Iriga City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0EE69" w14:textId="5EE300C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6EF5D" w14:textId="13C6A16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9859E" w14:textId="593E985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17 </w:t>
            </w:r>
          </w:p>
        </w:tc>
      </w:tr>
      <w:tr w:rsidR="009E4154" w:rsidRPr="009E4154" w14:paraId="3CE94A0C"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31AA2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58FC59"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Lagonoy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5B0EE" w14:textId="20D11FE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1890E" w14:textId="1DBEBD6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3BBD2" w14:textId="281D70D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39 </w:t>
            </w:r>
          </w:p>
        </w:tc>
      </w:tr>
      <w:tr w:rsidR="009E4154" w:rsidRPr="009E4154" w14:paraId="0D1C0CAA"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CA716B"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6E058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Nabua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66527" w14:textId="6D1DC99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37EF5" w14:textId="197362F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A4528" w14:textId="28291D4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136 </w:t>
            </w:r>
          </w:p>
        </w:tc>
      </w:tr>
      <w:tr w:rsidR="009E4154" w:rsidRPr="009E4154" w14:paraId="06B28B47"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1E964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77BDF8"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Pasacao</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F91F5" w14:textId="101B27E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F4D0F" w14:textId="2CE8B80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90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BDEE2" w14:textId="718FD27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377 </w:t>
            </w:r>
          </w:p>
        </w:tc>
      </w:tr>
      <w:tr w:rsidR="009E4154" w:rsidRPr="009E4154" w14:paraId="79D12239"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95C9FC"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727BF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Pili (capital)</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9E3FB" w14:textId="38410F2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6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BF1B1" w14:textId="16BF028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26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40784" w14:textId="1007659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87 </w:t>
            </w:r>
          </w:p>
        </w:tc>
      </w:tr>
      <w:tr w:rsidR="009E4154" w:rsidRPr="009E4154" w14:paraId="4B4F59A9"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1AEBA7"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CF44C1"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Sagñay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D66D9" w14:textId="110F5EF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F584B" w14:textId="0808A5F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115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AF755" w14:textId="1098156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446 </w:t>
            </w:r>
          </w:p>
        </w:tc>
      </w:tr>
      <w:tr w:rsidR="009E4154" w:rsidRPr="009E4154" w14:paraId="04271397"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2F83CF"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E066C1"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 Jose</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2C9B1" w14:textId="1773D04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03B08" w14:textId="512B3EE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5706F" w14:textId="42CFCDB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66 </w:t>
            </w:r>
          </w:p>
        </w:tc>
      </w:tr>
      <w:tr w:rsidR="009E4154" w:rsidRPr="009E4154" w14:paraId="1EC445B0"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274359"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4F8FB6"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Siruma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925EA" w14:textId="0B79D6E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051F5" w14:textId="6DB49B1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4F693" w14:textId="24F720C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 </w:t>
            </w:r>
          </w:p>
        </w:tc>
      </w:tr>
      <w:tr w:rsidR="009E4154" w:rsidRPr="009E4154" w14:paraId="3C8E2296"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B2341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848D26"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Tinambac</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7D93F" w14:textId="47AB90D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63C0C" w14:textId="2552271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250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A835C" w14:textId="73EC5C9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1,065 </w:t>
            </w:r>
          </w:p>
        </w:tc>
      </w:tr>
      <w:tr w:rsidR="009E4154" w:rsidRPr="009E4154" w14:paraId="1E208299"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D196E1"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Catanduanes</w:t>
            </w:r>
          </w:p>
        </w:tc>
        <w:tc>
          <w:tcPr>
            <w:tcW w:w="10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960D09" w14:textId="0B7F6E1F"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6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7EB6D6" w14:textId="6ABEF7E6"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37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38FBCB" w14:textId="7B9FCB5A"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153 </w:t>
            </w:r>
          </w:p>
        </w:tc>
      </w:tr>
      <w:tr w:rsidR="009E4154" w:rsidRPr="009E4154" w14:paraId="7DCEA7C6"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3EF7FA"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BC2E3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Bato</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54872" w14:textId="18C87AA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9292A" w14:textId="7F500B4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CEB60" w14:textId="47E4B19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133 </w:t>
            </w:r>
          </w:p>
        </w:tc>
      </w:tr>
      <w:tr w:rsidR="009E4154" w:rsidRPr="009E4154" w14:paraId="7F91ED8D"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07585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D48308"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 Miguel</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38EC4" w14:textId="592F293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8CC46" w14:textId="6EE2367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14F74" w14:textId="025EAEA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20 </w:t>
            </w:r>
          </w:p>
        </w:tc>
      </w:tr>
      <w:tr w:rsidR="009E4154" w:rsidRPr="009E4154" w14:paraId="7045E05A"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534751"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Masbate</w:t>
            </w:r>
          </w:p>
        </w:tc>
        <w:tc>
          <w:tcPr>
            <w:tcW w:w="10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E3A31A" w14:textId="6F8FA6B5"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7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F4EA85" w14:textId="3383E6F3"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363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D5D47F" w14:textId="697420E0"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1,713 </w:t>
            </w:r>
          </w:p>
        </w:tc>
      </w:tr>
      <w:tr w:rsidR="009E4154" w:rsidRPr="009E4154" w14:paraId="17F30951"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BCE331"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64AA70"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Aroroy</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B6A25" w14:textId="6F2BF81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3F705" w14:textId="7D5611C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82BBF" w14:textId="313B25D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 </w:t>
            </w:r>
          </w:p>
        </w:tc>
      </w:tr>
      <w:tr w:rsidR="009E4154" w:rsidRPr="009E4154" w14:paraId="2740272D"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B9347A"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1F142C"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Claveria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5AC62" w14:textId="135BFDB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4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3019E" w14:textId="190463C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339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1F851" w14:textId="18916BF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1,632 </w:t>
            </w:r>
          </w:p>
        </w:tc>
      </w:tr>
      <w:tr w:rsidR="009E4154" w:rsidRPr="009E4154" w14:paraId="47DC469D"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2BA49D"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570EE0"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Uson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27A2C" w14:textId="5C03F65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5B8CF" w14:textId="3CB3BF7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FBA56" w14:textId="47124B5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77 </w:t>
            </w:r>
          </w:p>
        </w:tc>
      </w:tr>
      <w:tr w:rsidR="009E4154" w:rsidRPr="009E4154" w14:paraId="4E870F05" w14:textId="77777777" w:rsidTr="009E4154">
        <w:trPr>
          <w:trHeight w:val="20"/>
        </w:trPr>
        <w:tc>
          <w:tcPr>
            <w:tcW w:w="258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8DD8EA"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Sorsogon</w:t>
            </w:r>
          </w:p>
        </w:tc>
        <w:tc>
          <w:tcPr>
            <w:tcW w:w="10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C767B8" w14:textId="1DAA29D2"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33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E2C81A" w14:textId="6BE1EC26"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672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234125" w14:textId="01E8C6A3"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2,536 </w:t>
            </w:r>
          </w:p>
        </w:tc>
      </w:tr>
      <w:tr w:rsidR="009E4154" w:rsidRPr="009E4154" w14:paraId="55C427BF"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57FFD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FED0D2"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Barcelona</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DC97A" w14:textId="431FB51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72836" w14:textId="0A9FB28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E6B39" w14:textId="683B751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17 </w:t>
            </w:r>
          </w:p>
        </w:tc>
      </w:tr>
      <w:tr w:rsidR="009E4154" w:rsidRPr="009E4154" w14:paraId="4B88E79D"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35B38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347C5C"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Bulan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3B21C" w14:textId="6782D0A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10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4AA19" w14:textId="5875428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140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E5752" w14:textId="1E35CD8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553 </w:t>
            </w:r>
          </w:p>
        </w:tc>
      </w:tr>
      <w:tr w:rsidR="009E4154" w:rsidRPr="009E4154" w14:paraId="0AD89046"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2A5191"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881839"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Donsol</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5EF71" w14:textId="1F5DFED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6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F8663" w14:textId="00E069E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377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3509D" w14:textId="6F5E799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1,321 </w:t>
            </w:r>
          </w:p>
        </w:tc>
      </w:tr>
      <w:tr w:rsidR="009E4154" w:rsidRPr="009E4154" w14:paraId="2E028EEA"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237CDC"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79DCF0"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Irosin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DB4F0" w14:textId="2A296D4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10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3152E" w14:textId="6695D98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0762D" w14:textId="7AAE1A3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410 </w:t>
            </w:r>
          </w:p>
        </w:tc>
      </w:tr>
      <w:tr w:rsidR="009E4154" w:rsidRPr="009E4154" w14:paraId="422D9450"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31768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9C285B"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Juban</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4D758" w14:textId="031D704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3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60BDC" w14:textId="397444D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1B5F1" w14:textId="07DFCFD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151 </w:t>
            </w:r>
          </w:p>
        </w:tc>
      </w:tr>
      <w:tr w:rsidR="009E4154" w:rsidRPr="009E4154" w14:paraId="47D84B66" w14:textId="77777777" w:rsidTr="009E4154">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9F944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07FD1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Magallanes</w:t>
            </w:r>
          </w:p>
        </w:tc>
        <w:tc>
          <w:tcPr>
            <w:tcW w:w="10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48BDC" w14:textId="629915A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6351C" w14:textId="384D384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18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06A3D" w14:textId="1DE0F5A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84 </w:t>
            </w:r>
          </w:p>
        </w:tc>
      </w:tr>
    </w:tbl>
    <w:p w14:paraId="329A54F6" w14:textId="77777777" w:rsidR="00892C65" w:rsidRPr="00255D77" w:rsidRDefault="00892C65" w:rsidP="00892C65">
      <w:pPr>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69E8ABEC" w14:textId="281AA9FF" w:rsidR="00892C65" w:rsidRDefault="00892C65" w:rsidP="00CC3B77">
      <w:pPr>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 xml:space="preserve">s NCR, III, </w:t>
      </w:r>
      <w:r>
        <w:rPr>
          <w:rFonts w:ascii="Arial" w:eastAsia="Times New Roman" w:hAnsi="Arial" w:cs="Arial"/>
          <w:i/>
          <w:iCs/>
          <w:color w:val="0070C0"/>
          <w:sz w:val="16"/>
          <w:szCs w:val="24"/>
        </w:rPr>
        <w:t>CALABARZON</w:t>
      </w:r>
      <w:r w:rsidR="00AD27BE">
        <w:rPr>
          <w:rFonts w:ascii="Arial" w:eastAsia="Times New Roman" w:hAnsi="Arial" w:cs="Arial"/>
          <w:i/>
          <w:iCs/>
          <w:color w:val="0070C0"/>
          <w:sz w:val="16"/>
          <w:szCs w:val="24"/>
        </w:rPr>
        <w:t>, and V</w:t>
      </w:r>
    </w:p>
    <w:p w14:paraId="2E2C76C3" w14:textId="77777777" w:rsidR="00CC3B77" w:rsidRPr="00CC3B77" w:rsidRDefault="00CC3B77" w:rsidP="00CC3B77">
      <w:pPr>
        <w:contextualSpacing/>
        <w:jc w:val="right"/>
        <w:rPr>
          <w:rFonts w:ascii="Arial" w:eastAsia="Times New Roman" w:hAnsi="Arial" w:cs="Arial"/>
          <w:i/>
          <w:iCs/>
          <w:color w:val="0070C0"/>
          <w:sz w:val="16"/>
          <w:szCs w:val="24"/>
        </w:rPr>
      </w:pPr>
    </w:p>
    <w:p w14:paraId="70C3867D" w14:textId="77777777" w:rsidR="00892C65" w:rsidRPr="00856662" w:rsidRDefault="00892C65" w:rsidP="00222BF0">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14:paraId="180B5C94" w14:textId="77777777" w:rsidR="00892C65" w:rsidRDefault="00892C65" w:rsidP="00222BF0">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06EB544A" w14:textId="3AC77D6B" w:rsidR="00892C65" w:rsidRPr="00681500" w:rsidRDefault="00892C65" w:rsidP="00892C65">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color w:val="auto"/>
          <w:sz w:val="24"/>
          <w:szCs w:val="24"/>
        </w:rPr>
      </w:pPr>
      <w:r w:rsidRPr="00681500">
        <w:rPr>
          <w:rFonts w:ascii="Arial" w:eastAsia="Times New Roman" w:hAnsi="Arial" w:cs="Arial"/>
          <w:bCs/>
          <w:color w:val="auto"/>
          <w:sz w:val="24"/>
          <w:szCs w:val="24"/>
        </w:rPr>
        <w:t xml:space="preserve">There </w:t>
      </w:r>
      <w:r w:rsidRPr="00345FEB">
        <w:rPr>
          <w:rFonts w:ascii="Arial" w:eastAsia="Times New Roman" w:hAnsi="Arial" w:cs="Arial"/>
          <w:bCs/>
          <w:color w:val="0070C0"/>
          <w:sz w:val="24"/>
          <w:szCs w:val="24"/>
        </w:rPr>
        <w:t>are</w:t>
      </w:r>
      <w:r w:rsidRPr="00345FEB">
        <w:rPr>
          <w:rFonts w:ascii="Arial" w:eastAsia="Times New Roman" w:hAnsi="Arial" w:cs="Arial"/>
          <w:b/>
          <w:bCs/>
          <w:color w:val="0070C0"/>
          <w:sz w:val="24"/>
          <w:szCs w:val="24"/>
        </w:rPr>
        <w:t xml:space="preserve"> </w:t>
      </w:r>
      <w:r w:rsidR="00345FEB" w:rsidRPr="00345FEB">
        <w:rPr>
          <w:rFonts w:ascii="Arial" w:eastAsia="Times New Roman" w:hAnsi="Arial" w:cs="Arial"/>
          <w:b/>
          <w:bCs/>
          <w:color w:val="0070C0"/>
          <w:sz w:val="24"/>
          <w:szCs w:val="24"/>
          <w:lang w:val="en-US"/>
        </w:rPr>
        <w:t>1</w:t>
      </w:r>
      <w:r w:rsidR="009E4154">
        <w:rPr>
          <w:rFonts w:ascii="Arial" w:eastAsia="Times New Roman" w:hAnsi="Arial" w:cs="Arial"/>
          <w:b/>
          <w:bCs/>
          <w:color w:val="0070C0"/>
          <w:sz w:val="24"/>
          <w:szCs w:val="24"/>
          <w:lang w:val="en-US"/>
        </w:rPr>
        <w:t>8</w:t>
      </w:r>
      <w:r w:rsidR="00345FEB" w:rsidRPr="00345FEB">
        <w:rPr>
          <w:rFonts w:ascii="Arial" w:eastAsia="Times New Roman" w:hAnsi="Arial" w:cs="Arial"/>
          <w:b/>
          <w:bCs/>
          <w:color w:val="0070C0"/>
          <w:sz w:val="24"/>
          <w:szCs w:val="24"/>
          <w:lang w:val="en-US"/>
        </w:rPr>
        <w:t>,</w:t>
      </w:r>
      <w:r w:rsidR="009E4154">
        <w:rPr>
          <w:rFonts w:ascii="Arial" w:eastAsia="Times New Roman" w:hAnsi="Arial" w:cs="Arial"/>
          <w:b/>
          <w:bCs/>
          <w:color w:val="0070C0"/>
          <w:sz w:val="24"/>
          <w:szCs w:val="24"/>
          <w:lang w:val="en-US"/>
        </w:rPr>
        <w:t>818</w:t>
      </w:r>
      <w:r w:rsidR="00345FEB" w:rsidRPr="00345FEB">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families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or</w:t>
      </w:r>
      <w:r w:rsidRPr="00681500">
        <w:rPr>
          <w:rFonts w:ascii="Arial" w:eastAsia="Times New Roman" w:hAnsi="Arial" w:cs="Arial"/>
          <w:b/>
          <w:bCs/>
          <w:color w:val="auto"/>
          <w:sz w:val="24"/>
          <w:szCs w:val="24"/>
        </w:rPr>
        <w:t xml:space="preserve"> </w:t>
      </w:r>
      <w:r w:rsidR="009E4154">
        <w:rPr>
          <w:rFonts w:ascii="Arial" w:eastAsia="Times New Roman" w:hAnsi="Arial" w:cs="Arial"/>
          <w:b/>
          <w:bCs/>
          <w:color w:val="0070C0"/>
          <w:sz w:val="24"/>
          <w:szCs w:val="24"/>
          <w:lang w:val="en-US"/>
        </w:rPr>
        <w:t>70</w:t>
      </w:r>
      <w:r w:rsidR="00345FEB" w:rsidRPr="00345FEB">
        <w:rPr>
          <w:rFonts w:ascii="Arial" w:eastAsia="Times New Roman" w:hAnsi="Arial" w:cs="Arial"/>
          <w:b/>
          <w:bCs/>
          <w:color w:val="0070C0"/>
          <w:sz w:val="24"/>
          <w:szCs w:val="24"/>
          <w:lang w:val="en-US"/>
        </w:rPr>
        <w:t>,</w:t>
      </w:r>
      <w:r w:rsidR="009E4154">
        <w:rPr>
          <w:rFonts w:ascii="Arial" w:eastAsia="Times New Roman" w:hAnsi="Arial" w:cs="Arial"/>
          <w:b/>
          <w:bCs/>
          <w:color w:val="0070C0"/>
          <w:sz w:val="24"/>
          <w:szCs w:val="24"/>
          <w:lang w:val="en-US"/>
        </w:rPr>
        <w:t>294</w:t>
      </w:r>
      <w:r w:rsidR="00345FEB" w:rsidRPr="00345FEB">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persons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currently taking temporary shelter in</w:t>
      </w:r>
      <w:r w:rsidRPr="00681500">
        <w:rPr>
          <w:rFonts w:ascii="Arial" w:eastAsia="Times New Roman" w:hAnsi="Arial" w:cs="Arial"/>
          <w:b/>
          <w:color w:val="auto"/>
          <w:sz w:val="24"/>
          <w:szCs w:val="24"/>
        </w:rPr>
        <w:t xml:space="preserve"> </w:t>
      </w:r>
      <w:r w:rsidR="009E4154">
        <w:rPr>
          <w:rFonts w:ascii="Arial" w:eastAsia="Times New Roman" w:hAnsi="Arial" w:cs="Arial"/>
          <w:b/>
          <w:bCs/>
          <w:color w:val="0070C0"/>
          <w:sz w:val="24"/>
          <w:szCs w:val="24"/>
          <w:lang w:val="en-US"/>
        </w:rPr>
        <w:t>755</w:t>
      </w:r>
      <w:r w:rsidRPr="00345FEB">
        <w:rPr>
          <w:rFonts w:ascii="Arial" w:eastAsia="Times New Roman" w:hAnsi="Arial" w:cs="Arial"/>
          <w:b/>
          <w:bCs/>
          <w:color w:val="0070C0"/>
          <w:sz w:val="24"/>
          <w:szCs w:val="24"/>
          <w:lang w:val="en-US"/>
        </w:rPr>
        <w:t xml:space="preserve"> evacuation</w:t>
      </w:r>
      <w:r w:rsidRPr="00345FEB">
        <w:rPr>
          <w:rFonts w:ascii="Arial" w:eastAsia="Times New Roman" w:hAnsi="Arial" w:cs="Arial"/>
          <w:b/>
          <w:color w:val="0070C0"/>
          <w:sz w:val="24"/>
          <w:szCs w:val="24"/>
        </w:rPr>
        <w:t xml:space="preserve"> centers </w:t>
      </w:r>
      <w:r w:rsidRPr="00681500">
        <w:rPr>
          <w:rFonts w:ascii="Arial" w:eastAsia="Times New Roman" w:hAnsi="Arial" w:cs="Arial"/>
          <w:color w:val="auto"/>
          <w:sz w:val="24"/>
          <w:szCs w:val="24"/>
        </w:rPr>
        <w:t xml:space="preserve">in </w:t>
      </w:r>
      <w:r w:rsidR="00345FEB" w:rsidRPr="00345FEB">
        <w:rPr>
          <w:rFonts w:ascii="Arial" w:eastAsia="Times New Roman" w:hAnsi="Arial" w:cs="Arial"/>
          <w:b/>
          <w:color w:val="0070C0"/>
          <w:sz w:val="24"/>
          <w:szCs w:val="24"/>
        </w:rPr>
        <w:t>Region</w:t>
      </w:r>
      <w:r w:rsidR="009E4154">
        <w:rPr>
          <w:rFonts w:ascii="Arial" w:eastAsia="Times New Roman" w:hAnsi="Arial" w:cs="Arial"/>
          <w:b/>
          <w:color w:val="0070C0"/>
          <w:sz w:val="24"/>
          <w:szCs w:val="24"/>
        </w:rPr>
        <w:t>s NCR,</w:t>
      </w:r>
      <w:r w:rsidR="00345FEB" w:rsidRPr="00345FEB">
        <w:rPr>
          <w:rFonts w:ascii="Arial" w:eastAsia="Times New Roman" w:hAnsi="Arial" w:cs="Arial"/>
          <w:b/>
          <w:color w:val="0070C0"/>
          <w:sz w:val="24"/>
          <w:szCs w:val="24"/>
        </w:rPr>
        <w:t xml:space="preserve"> CALABARZON</w:t>
      </w:r>
      <w:r w:rsidR="009E4154">
        <w:rPr>
          <w:rFonts w:ascii="Arial" w:eastAsia="Times New Roman" w:hAnsi="Arial" w:cs="Arial"/>
          <w:b/>
          <w:color w:val="0070C0"/>
          <w:sz w:val="24"/>
          <w:szCs w:val="24"/>
        </w:rPr>
        <w:t xml:space="preserve"> and V</w:t>
      </w:r>
      <w:r w:rsidR="00345FEB" w:rsidRPr="00345FEB">
        <w:rPr>
          <w:rFonts w:ascii="Arial" w:eastAsia="Times New Roman" w:hAnsi="Arial" w:cs="Arial"/>
          <w:b/>
          <w:color w:val="0070C0"/>
          <w:sz w:val="24"/>
          <w:szCs w:val="24"/>
        </w:rPr>
        <w:t xml:space="preserve"> </w:t>
      </w:r>
      <w:r w:rsidRPr="00681500">
        <w:rPr>
          <w:rFonts w:ascii="Arial" w:eastAsia="Times New Roman" w:hAnsi="Arial" w:cs="Arial"/>
          <w:color w:val="auto"/>
          <w:sz w:val="24"/>
          <w:szCs w:val="24"/>
        </w:rPr>
        <w:t>(see Table 2).</w:t>
      </w:r>
    </w:p>
    <w:p w14:paraId="0D0D490B" w14:textId="77777777" w:rsidR="00892C65" w:rsidRPr="00345FEB" w:rsidRDefault="00892C65" w:rsidP="00892C65">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sz w:val="20"/>
          <w:szCs w:val="24"/>
        </w:rPr>
      </w:pPr>
    </w:p>
    <w:p w14:paraId="51B7DA46" w14:textId="77777777" w:rsidR="00892C65" w:rsidRDefault="00892C65" w:rsidP="00892C6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591" w:type="pct"/>
        <w:tblInd w:w="846" w:type="dxa"/>
        <w:tblCellMar>
          <w:left w:w="0" w:type="dxa"/>
          <w:right w:w="0" w:type="dxa"/>
        </w:tblCellMar>
        <w:tblLook w:val="04A0" w:firstRow="1" w:lastRow="0" w:firstColumn="1" w:lastColumn="0" w:noHBand="0" w:noVBand="1"/>
      </w:tblPr>
      <w:tblGrid>
        <w:gridCol w:w="145"/>
        <w:gridCol w:w="3522"/>
        <w:gridCol w:w="972"/>
        <w:gridCol w:w="974"/>
        <w:gridCol w:w="972"/>
        <w:gridCol w:w="974"/>
        <w:gridCol w:w="972"/>
        <w:gridCol w:w="965"/>
      </w:tblGrid>
      <w:tr w:rsidR="009E4154" w:rsidRPr="009E4154" w14:paraId="40CBD415" w14:textId="77777777" w:rsidTr="009E4154">
        <w:trPr>
          <w:trHeight w:val="20"/>
          <w:tblHeader/>
        </w:trPr>
        <w:tc>
          <w:tcPr>
            <w:tcW w:w="193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0A99BCC"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REGION / PROVINCE / MUNICIPALITY </w:t>
            </w:r>
          </w:p>
        </w:tc>
        <w:tc>
          <w:tcPr>
            <w:tcW w:w="102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5CA8F7D"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 NUMBER OF EVACUATION CENTERS (ECs) </w:t>
            </w:r>
          </w:p>
        </w:tc>
        <w:tc>
          <w:tcPr>
            <w:tcW w:w="2046"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56EF98F5"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 NUMBER OF DISPLACED </w:t>
            </w:r>
          </w:p>
        </w:tc>
      </w:tr>
      <w:tr w:rsidR="009E4154" w:rsidRPr="009E4154" w14:paraId="2DC06064" w14:textId="77777777" w:rsidTr="009E4154">
        <w:trPr>
          <w:trHeight w:val="20"/>
          <w:tblHeader/>
        </w:trPr>
        <w:tc>
          <w:tcPr>
            <w:tcW w:w="1930" w:type="pct"/>
            <w:gridSpan w:val="2"/>
            <w:vMerge/>
            <w:tcBorders>
              <w:top w:val="single" w:sz="4" w:space="0" w:color="000000"/>
              <w:left w:val="single" w:sz="4" w:space="0" w:color="000000"/>
              <w:bottom w:val="single" w:sz="4" w:space="0" w:color="000000"/>
              <w:right w:val="single" w:sz="4" w:space="0" w:color="000000"/>
            </w:tcBorders>
            <w:vAlign w:val="center"/>
            <w:hideMark/>
          </w:tcPr>
          <w:p w14:paraId="669404BD" w14:textId="77777777" w:rsidR="009E4154" w:rsidRPr="009E4154" w:rsidRDefault="009E4154" w:rsidP="009E4154">
            <w:pPr>
              <w:spacing w:after="0" w:line="240" w:lineRule="auto"/>
              <w:ind w:right="57"/>
              <w:contextualSpacing/>
              <w:rPr>
                <w:rFonts w:ascii="Arial" w:hAnsi="Arial" w:cs="Arial"/>
                <w:b/>
                <w:bCs/>
                <w:sz w:val="20"/>
                <w:szCs w:val="20"/>
              </w:rPr>
            </w:pPr>
          </w:p>
        </w:tc>
        <w:tc>
          <w:tcPr>
            <w:tcW w:w="1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5786C211" w14:textId="77777777" w:rsidR="009E4154" w:rsidRPr="009E4154" w:rsidRDefault="009E4154" w:rsidP="009E4154">
            <w:pPr>
              <w:spacing w:after="0" w:line="240" w:lineRule="auto"/>
              <w:ind w:right="57"/>
              <w:contextualSpacing/>
              <w:rPr>
                <w:rFonts w:ascii="Arial" w:hAnsi="Arial" w:cs="Arial"/>
                <w:b/>
                <w:bCs/>
                <w:sz w:val="20"/>
                <w:szCs w:val="20"/>
              </w:rPr>
            </w:pPr>
          </w:p>
        </w:tc>
        <w:tc>
          <w:tcPr>
            <w:tcW w:w="2046"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67CFE63B"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 INSIDE ECs </w:t>
            </w:r>
          </w:p>
        </w:tc>
      </w:tr>
      <w:tr w:rsidR="009E4154" w:rsidRPr="009E4154" w14:paraId="2EF17575" w14:textId="77777777" w:rsidTr="009E4154">
        <w:trPr>
          <w:trHeight w:val="20"/>
          <w:tblHeader/>
        </w:trPr>
        <w:tc>
          <w:tcPr>
            <w:tcW w:w="1930" w:type="pct"/>
            <w:gridSpan w:val="2"/>
            <w:vMerge/>
            <w:tcBorders>
              <w:top w:val="single" w:sz="4" w:space="0" w:color="000000"/>
              <w:left w:val="single" w:sz="4" w:space="0" w:color="000000"/>
              <w:bottom w:val="single" w:sz="4" w:space="0" w:color="000000"/>
              <w:right w:val="single" w:sz="4" w:space="0" w:color="000000"/>
            </w:tcBorders>
            <w:vAlign w:val="center"/>
            <w:hideMark/>
          </w:tcPr>
          <w:p w14:paraId="483EB8F0" w14:textId="77777777" w:rsidR="009E4154" w:rsidRPr="009E4154" w:rsidRDefault="009E4154" w:rsidP="009E4154">
            <w:pPr>
              <w:spacing w:after="0" w:line="240" w:lineRule="auto"/>
              <w:ind w:right="57"/>
              <w:contextualSpacing/>
              <w:rPr>
                <w:rFonts w:ascii="Arial" w:hAnsi="Arial" w:cs="Arial"/>
                <w:b/>
                <w:bCs/>
                <w:sz w:val="20"/>
                <w:szCs w:val="20"/>
              </w:rPr>
            </w:pPr>
          </w:p>
        </w:tc>
        <w:tc>
          <w:tcPr>
            <w:tcW w:w="1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2949BC82" w14:textId="77777777" w:rsidR="009E4154" w:rsidRPr="009E4154" w:rsidRDefault="009E4154" w:rsidP="009E4154">
            <w:pPr>
              <w:spacing w:after="0" w:line="240" w:lineRule="auto"/>
              <w:ind w:right="57"/>
              <w:contextualSpacing/>
              <w:rPr>
                <w:rFonts w:ascii="Arial" w:hAnsi="Arial" w:cs="Arial"/>
                <w:b/>
                <w:bCs/>
                <w:sz w:val="20"/>
                <w:szCs w:val="20"/>
              </w:rPr>
            </w:pPr>
          </w:p>
        </w:tc>
        <w:tc>
          <w:tcPr>
            <w:tcW w:w="1025"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CD1A198"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 Families </w:t>
            </w:r>
          </w:p>
        </w:tc>
        <w:tc>
          <w:tcPr>
            <w:tcW w:w="102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130F9F1" w14:textId="2A9C130D"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 Persons</w:t>
            </w:r>
          </w:p>
        </w:tc>
      </w:tr>
      <w:tr w:rsidR="009E4154" w:rsidRPr="009E4154" w14:paraId="6EA273B2" w14:textId="77777777" w:rsidTr="009E4154">
        <w:trPr>
          <w:trHeight w:val="20"/>
          <w:tblHeader/>
        </w:trPr>
        <w:tc>
          <w:tcPr>
            <w:tcW w:w="1930" w:type="pct"/>
            <w:gridSpan w:val="2"/>
            <w:vMerge/>
            <w:tcBorders>
              <w:top w:val="single" w:sz="4" w:space="0" w:color="000000"/>
              <w:left w:val="single" w:sz="4" w:space="0" w:color="000000"/>
              <w:bottom w:val="single" w:sz="4" w:space="0" w:color="000000"/>
              <w:right w:val="single" w:sz="4" w:space="0" w:color="000000"/>
            </w:tcBorders>
            <w:vAlign w:val="center"/>
            <w:hideMark/>
          </w:tcPr>
          <w:p w14:paraId="0033DA5B" w14:textId="77777777" w:rsidR="009E4154" w:rsidRPr="009E4154" w:rsidRDefault="009E4154" w:rsidP="009E4154">
            <w:pPr>
              <w:spacing w:after="0" w:line="240" w:lineRule="auto"/>
              <w:ind w:right="57"/>
              <w:contextualSpacing/>
              <w:rPr>
                <w:rFonts w:ascii="Arial" w:hAnsi="Arial" w:cs="Arial"/>
                <w:b/>
                <w:bCs/>
                <w:sz w:val="20"/>
                <w:szCs w:val="20"/>
              </w:rPr>
            </w:pPr>
          </w:p>
        </w:tc>
        <w:tc>
          <w:tcPr>
            <w:tcW w:w="51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04C8828"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 CUM </w:t>
            </w:r>
          </w:p>
        </w:tc>
        <w:tc>
          <w:tcPr>
            <w:tcW w:w="51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3106216"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 NOW </w:t>
            </w:r>
          </w:p>
        </w:tc>
        <w:tc>
          <w:tcPr>
            <w:tcW w:w="51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68FE25F"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 CUM </w:t>
            </w:r>
          </w:p>
        </w:tc>
        <w:tc>
          <w:tcPr>
            <w:tcW w:w="51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8EC446E"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 NOW </w:t>
            </w:r>
          </w:p>
        </w:tc>
        <w:tc>
          <w:tcPr>
            <w:tcW w:w="51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B0A1BB5"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 CUM </w:t>
            </w:r>
          </w:p>
        </w:tc>
        <w:tc>
          <w:tcPr>
            <w:tcW w:w="50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DD5D03C"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 NOW </w:t>
            </w:r>
          </w:p>
        </w:tc>
      </w:tr>
      <w:tr w:rsidR="009E4154" w:rsidRPr="009E4154" w14:paraId="65840059"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4519D68"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GRAND TOTAL</w:t>
            </w:r>
          </w:p>
        </w:tc>
        <w:tc>
          <w:tcPr>
            <w:tcW w:w="51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A1051F6" w14:textId="7B090332"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757 </w:t>
            </w:r>
          </w:p>
        </w:tc>
        <w:tc>
          <w:tcPr>
            <w:tcW w:w="51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F25002A" w14:textId="203A3685"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755 </w:t>
            </w:r>
          </w:p>
        </w:tc>
        <w:tc>
          <w:tcPr>
            <w:tcW w:w="51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9843522" w14:textId="72D5CF0B"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19,122 </w:t>
            </w:r>
          </w:p>
        </w:tc>
        <w:tc>
          <w:tcPr>
            <w:tcW w:w="51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FF72627" w14:textId="1E4F1782"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18,818 </w:t>
            </w:r>
          </w:p>
        </w:tc>
        <w:tc>
          <w:tcPr>
            <w:tcW w:w="51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77F86F9" w14:textId="4E58187D"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71,553 </w:t>
            </w:r>
          </w:p>
        </w:tc>
        <w:tc>
          <w:tcPr>
            <w:tcW w:w="50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269F25E" w14:textId="715A3D79"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70,294 </w:t>
            </w:r>
          </w:p>
        </w:tc>
      </w:tr>
      <w:tr w:rsidR="009E4154" w:rsidRPr="009E4154" w14:paraId="76B499F2"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40E4E72"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NCR</w:t>
            </w:r>
          </w:p>
        </w:tc>
        <w:tc>
          <w:tcPr>
            <w:tcW w:w="51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3E4256A" w14:textId="41B30479"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187 </w:t>
            </w:r>
          </w:p>
        </w:tc>
        <w:tc>
          <w:tcPr>
            <w:tcW w:w="5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27BF73F" w14:textId="514904BC"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185 </w:t>
            </w:r>
          </w:p>
        </w:tc>
        <w:tc>
          <w:tcPr>
            <w:tcW w:w="51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8C91E60" w14:textId="4FB475BB"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8,154 </w:t>
            </w:r>
          </w:p>
        </w:tc>
        <w:tc>
          <w:tcPr>
            <w:tcW w:w="5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69F37B1" w14:textId="106E8B6A"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7,850 </w:t>
            </w:r>
          </w:p>
        </w:tc>
        <w:tc>
          <w:tcPr>
            <w:tcW w:w="51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52873F2" w14:textId="2EC958A5"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33,168 </w:t>
            </w:r>
          </w:p>
        </w:tc>
        <w:tc>
          <w:tcPr>
            <w:tcW w:w="50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BF4BAF1" w14:textId="59B9364B"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31,889 </w:t>
            </w:r>
          </w:p>
        </w:tc>
      </w:tr>
      <w:tr w:rsidR="009E4154" w:rsidRPr="009E4154" w14:paraId="5D1AACBB"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2D66C" w14:textId="77777777" w:rsidR="009E4154" w:rsidRPr="009E4154" w:rsidRDefault="009E4154" w:rsidP="009E4154">
            <w:pPr>
              <w:spacing w:after="0" w:line="240" w:lineRule="auto"/>
              <w:ind w:left="127" w:right="57"/>
              <w:contextualSpacing/>
              <w:rPr>
                <w:rFonts w:ascii="Arial" w:hAnsi="Arial" w:cs="Arial"/>
                <w:i/>
                <w:iCs/>
                <w:sz w:val="20"/>
                <w:szCs w:val="20"/>
              </w:rPr>
            </w:pPr>
            <w:r w:rsidRPr="009E4154">
              <w:rPr>
                <w:rFonts w:ascii="Arial" w:hAnsi="Arial" w:cs="Arial"/>
                <w:i/>
                <w:iCs/>
                <w:sz w:val="20"/>
                <w:szCs w:val="20"/>
              </w:rPr>
              <w:t>Caloocan City</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8AA4C"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15</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A273B"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15</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00BEE"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94</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668ED"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94</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4202B"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436</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2E3D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436</w:t>
            </w:r>
          </w:p>
        </w:tc>
      </w:tr>
      <w:tr w:rsidR="009E4154" w:rsidRPr="009E4154" w14:paraId="6F87E4CC"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6159AC" w14:textId="77777777" w:rsidR="009E4154" w:rsidRPr="009E4154" w:rsidRDefault="009E4154" w:rsidP="009E4154">
            <w:pPr>
              <w:spacing w:after="0" w:line="240" w:lineRule="auto"/>
              <w:ind w:left="127" w:right="57"/>
              <w:contextualSpacing/>
              <w:rPr>
                <w:rFonts w:ascii="Arial" w:hAnsi="Arial" w:cs="Arial"/>
                <w:i/>
                <w:iCs/>
                <w:sz w:val="20"/>
                <w:szCs w:val="20"/>
              </w:rPr>
            </w:pPr>
            <w:r w:rsidRPr="009E4154">
              <w:rPr>
                <w:rFonts w:ascii="Arial" w:hAnsi="Arial" w:cs="Arial"/>
                <w:i/>
                <w:iCs/>
                <w:sz w:val="20"/>
                <w:szCs w:val="20"/>
              </w:rPr>
              <w:t>Las Pinas</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A1039"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D346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FF0CA"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26</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5570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26</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801EF"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94</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EDA41"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94</w:t>
            </w:r>
          </w:p>
        </w:tc>
      </w:tr>
      <w:tr w:rsidR="009E4154" w:rsidRPr="009E4154" w14:paraId="5B181D21"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61699C" w14:textId="77777777" w:rsidR="009E4154" w:rsidRPr="009E4154" w:rsidRDefault="009E4154" w:rsidP="009E4154">
            <w:pPr>
              <w:spacing w:after="0" w:line="240" w:lineRule="auto"/>
              <w:ind w:left="127" w:right="57"/>
              <w:contextualSpacing/>
              <w:rPr>
                <w:rFonts w:ascii="Arial" w:hAnsi="Arial" w:cs="Arial"/>
                <w:i/>
                <w:iCs/>
                <w:sz w:val="20"/>
                <w:szCs w:val="20"/>
              </w:rPr>
            </w:pPr>
            <w:r w:rsidRPr="009E4154">
              <w:rPr>
                <w:rFonts w:ascii="Arial" w:hAnsi="Arial" w:cs="Arial"/>
                <w:i/>
                <w:iCs/>
                <w:sz w:val="20"/>
                <w:szCs w:val="20"/>
              </w:rPr>
              <w:t>Malabon City</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D571E"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13</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404BF"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13</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6EE1F"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186</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A1A30"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186</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B9840"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763</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CAFFC"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763</w:t>
            </w:r>
          </w:p>
        </w:tc>
      </w:tr>
      <w:tr w:rsidR="009E4154" w:rsidRPr="009E4154" w14:paraId="7B3D08A4"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2258E0" w14:textId="77777777" w:rsidR="009E4154" w:rsidRPr="009E4154" w:rsidRDefault="009E4154" w:rsidP="009E4154">
            <w:pPr>
              <w:spacing w:after="0" w:line="240" w:lineRule="auto"/>
              <w:ind w:left="127" w:right="57"/>
              <w:contextualSpacing/>
              <w:rPr>
                <w:rFonts w:ascii="Arial" w:hAnsi="Arial" w:cs="Arial"/>
                <w:i/>
                <w:iCs/>
                <w:sz w:val="20"/>
                <w:szCs w:val="20"/>
              </w:rPr>
            </w:pPr>
            <w:r w:rsidRPr="009E4154">
              <w:rPr>
                <w:rFonts w:ascii="Arial" w:hAnsi="Arial" w:cs="Arial"/>
                <w:i/>
                <w:iCs/>
                <w:sz w:val="20"/>
                <w:szCs w:val="20"/>
              </w:rPr>
              <w:t>Manila City</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853B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17</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0016C"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17</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36EB1"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1125</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A49B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1125</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A4A3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4607</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E1949"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4607</w:t>
            </w:r>
          </w:p>
        </w:tc>
      </w:tr>
      <w:tr w:rsidR="009E4154" w:rsidRPr="009E4154" w14:paraId="6051D4CB"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8176FC" w14:textId="77777777" w:rsidR="009E4154" w:rsidRPr="009E4154" w:rsidRDefault="009E4154" w:rsidP="009E4154">
            <w:pPr>
              <w:spacing w:after="0" w:line="240" w:lineRule="auto"/>
              <w:ind w:left="127" w:right="57"/>
              <w:contextualSpacing/>
              <w:rPr>
                <w:rFonts w:ascii="Arial" w:hAnsi="Arial" w:cs="Arial"/>
                <w:i/>
                <w:iCs/>
                <w:sz w:val="20"/>
                <w:szCs w:val="20"/>
              </w:rPr>
            </w:pPr>
            <w:r w:rsidRPr="009E4154">
              <w:rPr>
                <w:rFonts w:ascii="Arial" w:hAnsi="Arial" w:cs="Arial"/>
                <w:i/>
                <w:iCs/>
                <w:sz w:val="20"/>
                <w:szCs w:val="20"/>
              </w:rPr>
              <w:t>Marikina city</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E81AE"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15</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1CBDA"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15</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6234B"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1517</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4B77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1514</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EDAB9"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7544</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9AF2A"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7527</w:t>
            </w:r>
          </w:p>
        </w:tc>
      </w:tr>
      <w:tr w:rsidR="009E4154" w:rsidRPr="009E4154" w14:paraId="73D73473"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5D575F" w14:textId="77777777" w:rsidR="009E4154" w:rsidRPr="009E4154" w:rsidRDefault="009E4154" w:rsidP="009E4154">
            <w:pPr>
              <w:spacing w:after="0" w:line="240" w:lineRule="auto"/>
              <w:ind w:left="127" w:right="57"/>
              <w:contextualSpacing/>
              <w:rPr>
                <w:rFonts w:ascii="Arial" w:hAnsi="Arial" w:cs="Arial"/>
                <w:i/>
                <w:iCs/>
                <w:sz w:val="20"/>
                <w:szCs w:val="20"/>
              </w:rPr>
            </w:pPr>
            <w:r w:rsidRPr="009E4154">
              <w:rPr>
                <w:rFonts w:ascii="Arial" w:hAnsi="Arial" w:cs="Arial"/>
                <w:i/>
                <w:iCs/>
                <w:sz w:val="20"/>
                <w:szCs w:val="20"/>
              </w:rPr>
              <w:t>Muntinlupa City</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DB95F"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27</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D2D8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27</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880D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1248</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3880D"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1248</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753BB"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4999</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4142F"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4999</w:t>
            </w:r>
          </w:p>
        </w:tc>
      </w:tr>
      <w:tr w:rsidR="009E4154" w:rsidRPr="009E4154" w14:paraId="0A1D2C75"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0416C4" w14:textId="77777777" w:rsidR="009E4154" w:rsidRPr="009E4154" w:rsidRDefault="009E4154" w:rsidP="009E4154">
            <w:pPr>
              <w:spacing w:after="0" w:line="240" w:lineRule="auto"/>
              <w:ind w:left="127" w:right="57"/>
              <w:contextualSpacing/>
              <w:rPr>
                <w:rFonts w:ascii="Arial" w:hAnsi="Arial" w:cs="Arial"/>
                <w:i/>
                <w:iCs/>
                <w:sz w:val="20"/>
                <w:szCs w:val="20"/>
              </w:rPr>
            </w:pPr>
            <w:r w:rsidRPr="009E4154">
              <w:rPr>
                <w:rFonts w:ascii="Arial" w:hAnsi="Arial" w:cs="Arial"/>
                <w:i/>
                <w:iCs/>
                <w:sz w:val="20"/>
                <w:szCs w:val="20"/>
              </w:rPr>
              <w:t>Navotas</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A21C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15</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E176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15</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46A90"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770</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8ED3A"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502</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1BEE3"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2974</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4C4C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1841</w:t>
            </w:r>
          </w:p>
        </w:tc>
      </w:tr>
      <w:tr w:rsidR="009E4154" w:rsidRPr="009E4154" w14:paraId="5395BA7C"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3F4026" w14:textId="77777777" w:rsidR="009E4154" w:rsidRPr="009E4154" w:rsidRDefault="009E4154" w:rsidP="009E4154">
            <w:pPr>
              <w:spacing w:after="0" w:line="240" w:lineRule="auto"/>
              <w:ind w:left="127" w:right="57"/>
              <w:contextualSpacing/>
              <w:rPr>
                <w:rFonts w:ascii="Arial" w:hAnsi="Arial" w:cs="Arial"/>
                <w:i/>
                <w:iCs/>
                <w:sz w:val="20"/>
                <w:szCs w:val="20"/>
              </w:rPr>
            </w:pPr>
            <w:r w:rsidRPr="009E4154">
              <w:rPr>
                <w:rFonts w:ascii="Arial" w:hAnsi="Arial" w:cs="Arial"/>
                <w:i/>
                <w:iCs/>
                <w:sz w:val="20"/>
                <w:szCs w:val="20"/>
              </w:rPr>
              <w:t>Paranaque City</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CBBC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12</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BE60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12</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4919B"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150</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2B2D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150</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3992E"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577</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840AB"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577</w:t>
            </w:r>
          </w:p>
        </w:tc>
      </w:tr>
      <w:tr w:rsidR="009E4154" w:rsidRPr="009E4154" w14:paraId="6F2C90CB"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200323" w14:textId="77777777" w:rsidR="009E4154" w:rsidRPr="009E4154" w:rsidRDefault="009E4154" w:rsidP="009E4154">
            <w:pPr>
              <w:spacing w:after="0" w:line="240" w:lineRule="auto"/>
              <w:ind w:left="127" w:right="57"/>
              <w:contextualSpacing/>
              <w:rPr>
                <w:rFonts w:ascii="Arial" w:hAnsi="Arial" w:cs="Arial"/>
                <w:i/>
                <w:iCs/>
                <w:sz w:val="20"/>
                <w:szCs w:val="20"/>
              </w:rPr>
            </w:pPr>
            <w:r w:rsidRPr="009E4154">
              <w:rPr>
                <w:rFonts w:ascii="Arial" w:hAnsi="Arial" w:cs="Arial"/>
                <w:i/>
                <w:iCs/>
                <w:sz w:val="20"/>
                <w:szCs w:val="20"/>
              </w:rPr>
              <w:t>Pasay City</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51243"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7</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A3ED3"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7</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8FE1F"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72</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99A1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43</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95259"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244</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9130C"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133</w:t>
            </w:r>
          </w:p>
        </w:tc>
      </w:tr>
      <w:tr w:rsidR="009E4154" w:rsidRPr="009E4154" w14:paraId="3B82301B"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BBA8FE" w14:textId="77777777" w:rsidR="009E4154" w:rsidRPr="009E4154" w:rsidRDefault="009E4154" w:rsidP="009E4154">
            <w:pPr>
              <w:spacing w:after="0" w:line="240" w:lineRule="auto"/>
              <w:ind w:left="127" w:right="57"/>
              <w:contextualSpacing/>
              <w:rPr>
                <w:rFonts w:ascii="Arial" w:hAnsi="Arial" w:cs="Arial"/>
                <w:i/>
                <w:iCs/>
                <w:sz w:val="20"/>
                <w:szCs w:val="20"/>
              </w:rPr>
            </w:pPr>
            <w:r w:rsidRPr="009E4154">
              <w:rPr>
                <w:rFonts w:ascii="Arial" w:hAnsi="Arial" w:cs="Arial"/>
                <w:i/>
                <w:iCs/>
                <w:sz w:val="20"/>
                <w:szCs w:val="20"/>
              </w:rPr>
              <w:t>Pasig City</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EEBD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4</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99F1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4</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84FD3"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817</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B4D23"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817</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AF860"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2642</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6771B7"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2642</w:t>
            </w:r>
          </w:p>
        </w:tc>
      </w:tr>
      <w:tr w:rsidR="009E4154" w:rsidRPr="009E4154" w14:paraId="7C427603"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7C3F3F" w14:textId="77777777" w:rsidR="009E4154" w:rsidRPr="009E4154" w:rsidRDefault="009E4154" w:rsidP="009E4154">
            <w:pPr>
              <w:spacing w:after="0" w:line="240" w:lineRule="auto"/>
              <w:ind w:left="127" w:right="57"/>
              <w:contextualSpacing/>
              <w:rPr>
                <w:rFonts w:ascii="Arial" w:hAnsi="Arial" w:cs="Arial"/>
                <w:i/>
                <w:iCs/>
                <w:sz w:val="20"/>
                <w:szCs w:val="20"/>
              </w:rPr>
            </w:pPr>
            <w:r w:rsidRPr="009E4154">
              <w:rPr>
                <w:rFonts w:ascii="Arial" w:hAnsi="Arial" w:cs="Arial"/>
                <w:i/>
                <w:iCs/>
                <w:sz w:val="20"/>
                <w:szCs w:val="20"/>
              </w:rPr>
              <w:t>Taguig City</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319A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27</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BACE7"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27</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4EB37"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489</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079E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489</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102AA"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1896</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8FD74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1896</w:t>
            </w:r>
          </w:p>
        </w:tc>
      </w:tr>
      <w:tr w:rsidR="009E4154" w:rsidRPr="009E4154" w14:paraId="1E11FCB9"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B64C59" w14:textId="77777777" w:rsidR="009E4154" w:rsidRPr="009E4154" w:rsidRDefault="009E4154" w:rsidP="009E4154">
            <w:pPr>
              <w:spacing w:after="0" w:line="240" w:lineRule="auto"/>
              <w:ind w:left="127" w:right="57"/>
              <w:contextualSpacing/>
              <w:rPr>
                <w:rFonts w:ascii="Arial" w:hAnsi="Arial" w:cs="Arial"/>
                <w:i/>
                <w:iCs/>
                <w:sz w:val="20"/>
                <w:szCs w:val="20"/>
              </w:rPr>
            </w:pPr>
            <w:r w:rsidRPr="009E4154">
              <w:rPr>
                <w:rFonts w:ascii="Arial" w:hAnsi="Arial" w:cs="Arial"/>
                <w:i/>
                <w:iCs/>
                <w:sz w:val="20"/>
                <w:szCs w:val="20"/>
              </w:rPr>
              <w:t>Quezon City</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BC48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9</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F52D9"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9</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A269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909</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96A3C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909</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5E321"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3600</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7610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3600</w:t>
            </w:r>
          </w:p>
        </w:tc>
      </w:tr>
      <w:tr w:rsidR="009E4154" w:rsidRPr="009E4154" w14:paraId="35208561"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18FB02" w14:textId="77777777" w:rsidR="009E4154" w:rsidRPr="009E4154" w:rsidRDefault="009E4154" w:rsidP="009E4154">
            <w:pPr>
              <w:spacing w:after="0" w:line="240" w:lineRule="auto"/>
              <w:ind w:left="127" w:right="57"/>
              <w:contextualSpacing/>
              <w:rPr>
                <w:rFonts w:ascii="Arial" w:hAnsi="Arial" w:cs="Arial"/>
                <w:i/>
                <w:iCs/>
                <w:sz w:val="20"/>
                <w:szCs w:val="20"/>
              </w:rPr>
            </w:pPr>
            <w:r w:rsidRPr="009E4154">
              <w:rPr>
                <w:rFonts w:ascii="Arial" w:hAnsi="Arial" w:cs="Arial"/>
                <w:i/>
                <w:iCs/>
                <w:sz w:val="20"/>
                <w:szCs w:val="20"/>
              </w:rPr>
              <w:t>San Juan City</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23F3C"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2</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0D3E3"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2</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D854D"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111</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FD303"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111</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ECD1E"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418</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FC621"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418</w:t>
            </w:r>
          </w:p>
        </w:tc>
      </w:tr>
      <w:tr w:rsidR="009E4154" w:rsidRPr="009E4154" w14:paraId="3D9D6F0F"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9A638" w14:textId="77777777" w:rsidR="009E4154" w:rsidRPr="009E4154" w:rsidRDefault="009E4154" w:rsidP="009E4154">
            <w:pPr>
              <w:spacing w:after="0" w:line="240" w:lineRule="auto"/>
              <w:ind w:left="127" w:right="57"/>
              <w:contextualSpacing/>
              <w:rPr>
                <w:rFonts w:ascii="Arial" w:hAnsi="Arial" w:cs="Arial"/>
                <w:i/>
                <w:iCs/>
                <w:sz w:val="20"/>
                <w:szCs w:val="20"/>
              </w:rPr>
            </w:pPr>
            <w:r w:rsidRPr="009E4154">
              <w:rPr>
                <w:rFonts w:ascii="Arial" w:hAnsi="Arial" w:cs="Arial"/>
                <w:i/>
                <w:iCs/>
                <w:sz w:val="20"/>
                <w:szCs w:val="20"/>
              </w:rPr>
              <w:t>Valenzuela City</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A83DD"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23</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1A71B"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21</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466FD"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640</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FC9E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636</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0B200"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2374</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98E1B"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2356</w:t>
            </w:r>
          </w:p>
        </w:tc>
      </w:tr>
      <w:tr w:rsidR="009E4154" w:rsidRPr="009E4154" w14:paraId="2828C9CA"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BBA76B4"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CALABARZON</w:t>
            </w:r>
          </w:p>
        </w:tc>
        <w:tc>
          <w:tcPr>
            <w:tcW w:w="51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B68B295" w14:textId="6DAF97A3"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109 </w:t>
            </w:r>
          </w:p>
        </w:tc>
        <w:tc>
          <w:tcPr>
            <w:tcW w:w="5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A97B3C8" w14:textId="27A1FBAE"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109 </w:t>
            </w:r>
          </w:p>
        </w:tc>
        <w:tc>
          <w:tcPr>
            <w:tcW w:w="51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8D8B53B" w14:textId="57BF730F"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1,428 </w:t>
            </w:r>
          </w:p>
        </w:tc>
        <w:tc>
          <w:tcPr>
            <w:tcW w:w="5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CAD6D67" w14:textId="6BBD9264"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1,428 </w:t>
            </w:r>
          </w:p>
        </w:tc>
        <w:tc>
          <w:tcPr>
            <w:tcW w:w="51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44AE181" w14:textId="293A777A"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5,154 </w:t>
            </w:r>
          </w:p>
        </w:tc>
        <w:tc>
          <w:tcPr>
            <w:tcW w:w="50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7BA10F2" w14:textId="70E5588D"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5,154 </w:t>
            </w:r>
          </w:p>
        </w:tc>
      </w:tr>
      <w:tr w:rsidR="009E4154" w:rsidRPr="009E4154" w14:paraId="149F53CB"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D214DD"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Cavite</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772AE3" w14:textId="7B00A652"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2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B5470A" w14:textId="35EA17A8"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2 </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733F26" w14:textId="42E9C6B9"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132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4A59A9" w14:textId="03E5F6E6"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132 </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5EA5D3" w14:textId="25D36E36"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469 </w:t>
            </w:r>
          </w:p>
        </w:tc>
        <w:tc>
          <w:tcPr>
            <w:tcW w:w="50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0C6C30" w14:textId="7C3EA383"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469 </w:t>
            </w:r>
          </w:p>
        </w:tc>
      </w:tr>
      <w:tr w:rsidR="009E4154" w:rsidRPr="009E4154" w14:paraId="0AE88D9D"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5E4ADE"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6B025D"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Noveleta</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669D9" w14:textId="628677A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78F4A" w14:textId="39D541E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0BB1D" w14:textId="005DBAC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707F8" w14:textId="62C2528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9BD64" w14:textId="3D57561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469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36864" w14:textId="583C7BE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469 </w:t>
            </w:r>
          </w:p>
        </w:tc>
      </w:tr>
      <w:tr w:rsidR="009E4154" w:rsidRPr="009E4154" w14:paraId="398B2439"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8D65E0"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Laguna</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8A11CC" w14:textId="24D8C776"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6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D9ADA1" w14:textId="47E85978"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6 </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E6D041" w14:textId="373FC526"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28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D0347E" w14:textId="6EBBB15B"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28 </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7A884F" w14:textId="5563FD45"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121 </w:t>
            </w:r>
          </w:p>
        </w:tc>
        <w:tc>
          <w:tcPr>
            <w:tcW w:w="50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CC23EE" w14:textId="386D9542"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121 </w:t>
            </w:r>
          </w:p>
        </w:tc>
      </w:tr>
      <w:tr w:rsidR="009E4154" w:rsidRPr="009E4154" w14:paraId="7F85AAB7"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F9727B"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A98F01"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City of Calamba</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00DA7" w14:textId="302D484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895E8" w14:textId="2A4ADFA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BE81C" w14:textId="7040C9B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43359" w14:textId="1E08639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28126" w14:textId="1722B0A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22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161E7" w14:textId="142A017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22 </w:t>
            </w:r>
          </w:p>
        </w:tc>
      </w:tr>
      <w:tr w:rsidR="009E4154" w:rsidRPr="009E4154" w14:paraId="1883BFB3"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F3197A"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2545D9"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Pila</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55838" w14:textId="77624DD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633A3" w14:textId="73BEAB6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7BF24" w14:textId="4A45DDE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CBA7E" w14:textId="49C80D2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B5BA0" w14:textId="36168F5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18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6D987" w14:textId="3E0E2EC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18 </w:t>
            </w:r>
          </w:p>
        </w:tc>
      </w:tr>
      <w:tr w:rsidR="009E4154" w:rsidRPr="009E4154" w14:paraId="04718698"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5DFD9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D628E0"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Santa Cruz (capital)</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AFADA" w14:textId="6738422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68977" w14:textId="36BF14F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44EE9" w14:textId="72CA5CA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3E85C" w14:textId="0180A18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5DABE" w14:textId="6FA4B67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56787" w14:textId="00F2F6A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r>
      <w:tr w:rsidR="009E4154" w:rsidRPr="009E4154" w14:paraId="3B7ACF5E"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45173D"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994477"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City of Santa Rosa</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48A1C" w14:textId="4DE87BB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317D6" w14:textId="4A3D9D0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6210A" w14:textId="086D9F4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E7499" w14:textId="3D48706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BBDB8" w14:textId="3582962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76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9EECC" w14:textId="1E1A1B4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76 </w:t>
            </w:r>
          </w:p>
        </w:tc>
      </w:tr>
      <w:tr w:rsidR="009E4154" w:rsidRPr="009E4154" w14:paraId="2DDA8B4B"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721905"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Quezon</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36C6C8" w14:textId="7195C7DC"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98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74CB22" w14:textId="5B642B02"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98 </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A1C772" w14:textId="1D336FBB"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1,258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6D3010" w14:textId="2FF19EDA"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1,258 </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D9B2E0" w14:textId="3DD0DDF2"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4,526 </w:t>
            </w:r>
          </w:p>
        </w:tc>
        <w:tc>
          <w:tcPr>
            <w:tcW w:w="50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B005C7" w14:textId="121F9737"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4,526 </w:t>
            </w:r>
          </w:p>
        </w:tc>
      </w:tr>
      <w:tr w:rsidR="009E4154" w:rsidRPr="009E4154" w14:paraId="11559422"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1E9A9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1D13E8"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Buenavista</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17397" w14:textId="4A0C3B8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C2632" w14:textId="5C34E76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22ACC" w14:textId="2F22D37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24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0BDC3" w14:textId="7B69C76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24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C99A9" w14:textId="296D4DD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126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FCE99" w14:textId="7AF265E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126 </w:t>
            </w:r>
          </w:p>
        </w:tc>
      </w:tr>
      <w:tr w:rsidR="009E4154" w:rsidRPr="009E4154" w14:paraId="7C914775"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2099F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BE983A"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Burdeos</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2D591" w14:textId="694DE8B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7F61E" w14:textId="6A37864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99998" w14:textId="434849B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614A4" w14:textId="0CE5302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2A8CD" w14:textId="56D2814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285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2966B" w14:textId="7F00414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285 </w:t>
            </w:r>
          </w:p>
        </w:tc>
      </w:tr>
      <w:tr w:rsidR="009E4154" w:rsidRPr="009E4154" w14:paraId="1AA4DE69"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6F435F"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7874B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Candelaria</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19AC5" w14:textId="44802AC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B43B3" w14:textId="5E9A165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0CC20" w14:textId="08795F5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38D8A" w14:textId="3B5FAAD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9BD86" w14:textId="0CE5FF8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35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8A814" w14:textId="6859E6F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35 </w:t>
            </w:r>
          </w:p>
        </w:tc>
      </w:tr>
      <w:tr w:rsidR="009E4154" w:rsidRPr="009E4154" w14:paraId="066ABB21"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F51F23"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B85602"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Catanauan</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871D5" w14:textId="374DF8C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3A976" w14:textId="2F197B8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8C65F" w14:textId="56244E2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F0551" w14:textId="08CAFF4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BF2AE" w14:textId="19E2594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263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89D986" w14:textId="0230975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263 </w:t>
            </w:r>
          </w:p>
        </w:tc>
      </w:tr>
      <w:tr w:rsidR="009E4154" w:rsidRPr="009E4154" w14:paraId="2BA44F5F"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99A579"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6DED8B"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General Luna</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EDE7D" w14:textId="3F05DE9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A37F5" w14:textId="3051B73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15D9D" w14:textId="450C920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34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11EEF" w14:textId="7331CAA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34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C9AEF" w14:textId="4650233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121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069B5" w14:textId="00AB9A4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121 </w:t>
            </w:r>
          </w:p>
        </w:tc>
      </w:tr>
      <w:tr w:rsidR="009E4154" w:rsidRPr="009E4154" w14:paraId="39A56442"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85CAD9"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C3D0C7"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Gumaca</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D5C59" w14:textId="0380CBD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CBE7E" w14:textId="60C2872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49A80" w14:textId="36B38EE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7F937" w14:textId="3152270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08F39" w14:textId="08FE928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265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321D2" w14:textId="7762438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265 </w:t>
            </w:r>
          </w:p>
        </w:tc>
      </w:tr>
      <w:tr w:rsidR="009E4154" w:rsidRPr="009E4154" w14:paraId="535DD063"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041DCF"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F83BE8"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Jomalig</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F057A" w14:textId="3EFFA49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1FD21" w14:textId="3824F65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88C5F" w14:textId="79D5FC8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70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DC085" w14:textId="04C220B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70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FAE5F" w14:textId="784958E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276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13652" w14:textId="7EE57F6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276 </w:t>
            </w:r>
          </w:p>
        </w:tc>
      </w:tr>
      <w:tr w:rsidR="009E4154" w:rsidRPr="009E4154" w14:paraId="521314ED"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1055AF"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B3EDBE"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Lopez</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483B0" w14:textId="4975AEB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14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CE5E9" w14:textId="3247A5C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14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CCF7F" w14:textId="105F7F1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195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1094A" w14:textId="5474A6B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195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E20AA" w14:textId="4C38E5C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645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81039" w14:textId="0717B6E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645 </w:t>
            </w:r>
          </w:p>
        </w:tc>
      </w:tr>
      <w:tr w:rsidR="009E4154" w:rsidRPr="009E4154" w14:paraId="63630C7C"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16A71B"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159CF0"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Mulanay</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26CC4" w14:textId="2349026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38347" w14:textId="2B7BC13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502018" w14:textId="70DAE7E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89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C28BD" w14:textId="56E6142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89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3A356" w14:textId="74ACCFE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233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E21C9" w14:textId="31E181B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233 </w:t>
            </w:r>
          </w:p>
        </w:tc>
      </w:tr>
      <w:tr w:rsidR="009E4154" w:rsidRPr="009E4154" w14:paraId="3CCB100B"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E2E389"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3FED97"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Quezon</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8A8621" w14:textId="42DAC45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89CBF" w14:textId="68EBC26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20F7E" w14:textId="331E9BD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95940" w14:textId="5AA6E6F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1A51F" w14:textId="559582C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294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86AEE" w14:textId="63FF29A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294 </w:t>
            </w:r>
          </w:p>
        </w:tc>
      </w:tr>
      <w:tr w:rsidR="009E4154" w:rsidRPr="009E4154" w14:paraId="42AAF614"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3338D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181E1E"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Real</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83D77" w14:textId="45B23BB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28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ACC87" w14:textId="174E4D8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28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55020" w14:textId="034B0EE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343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FC9D8" w14:textId="5F955F2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343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F44BA" w14:textId="33CCAE1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1,235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C6491" w14:textId="2105839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1,235 </w:t>
            </w:r>
          </w:p>
        </w:tc>
      </w:tr>
      <w:tr w:rsidR="009E4154" w:rsidRPr="009E4154" w14:paraId="54B3CF2D"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AF2A3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F36EB9"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 Andres</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B9AE1" w14:textId="64DB7E4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18441" w14:textId="0CA4720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B7546" w14:textId="5145005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94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ED919" w14:textId="56807EF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94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B3F52" w14:textId="21BE695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310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8D8D9" w14:textId="4715179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310 </w:t>
            </w:r>
          </w:p>
        </w:tc>
      </w:tr>
      <w:tr w:rsidR="009E4154" w:rsidRPr="009E4154" w14:paraId="55EC671E"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1FE31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57B8DC"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 Francisco (Aurora)</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B78AF" w14:textId="387613A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1A438" w14:textId="12B9729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5DF99" w14:textId="037D668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97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FAF9A" w14:textId="5EF65CE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97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05134" w14:textId="7BCE909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374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822D0" w14:textId="16F85C1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374 </w:t>
            </w:r>
          </w:p>
        </w:tc>
      </w:tr>
      <w:tr w:rsidR="009E4154" w:rsidRPr="009E4154" w14:paraId="0B8C05AD"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3CD6C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081A7B"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 Narciso</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CD57E" w14:textId="7EEE1AC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749CB" w14:textId="0EF0907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6D6E0" w14:textId="1608BD2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E18F4" w14:textId="4113125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030B8" w14:textId="2491AD5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64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9C1C8" w14:textId="4078F70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64 </w:t>
            </w:r>
          </w:p>
        </w:tc>
      </w:tr>
      <w:tr w:rsidR="009E4154" w:rsidRPr="009E4154" w14:paraId="12B03F75"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C28688"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Rizal</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AFCA39" w14:textId="1F03C5EE"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3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EDDD1A" w14:textId="17450B30"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3 </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47F39B" w14:textId="177C37A7"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10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594DE3" w14:textId="3791E7BB"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10 </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0DC95D" w14:textId="12720CD3"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38 </w:t>
            </w:r>
          </w:p>
        </w:tc>
        <w:tc>
          <w:tcPr>
            <w:tcW w:w="50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F2F510" w14:textId="74013CBF"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38 </w:t>
            </w:r>
          </w:p>
        </w:tc>
      </w:tr>
      <w:tr w:rsidR="009E4154" w:rsidRPr="009E4154" w14:paraId="1F2050E9"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7F1A6A"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24FCBF"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Binangonan</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0F39E" w14:textId="0C0F387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ED222" w14:textId="548A984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0451B" w14:textId="3670D34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8063C" w14:textId="529D373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3F527" w14:textId="60430C9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23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0AC56" w14:textId="0A38DBA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23 </w:t>
            </w:r>
          </w:p>
        </w:tc>
      </w:tr>
      <w:tr w:rsidR="009E4154" w:rsidRPr="009E4154" w14:paraId="16CD70DB"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CCC340"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6B4878"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Cardona</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7CB62" w14:textId="3EC360B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23362" w14:textId="613AFED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A2D10" w14:textId="1600D1E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F9F51" w14:textId="60A7772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FE4D4" w14:textId="3DDB5DF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A8357" w14:textId="327B682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 </w:t>
            </w:r>
          </w:p>
        </w:tc>
      </w:tr>
      <w:tr w:rsidR="009E4154" w:rsidRPr="009E4154" w14:paraId="59106033"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26F49A3"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REGION V</w:t>
            </w:r>
          </w:p>
        </w:tc>
        <w:tc>
          <w:tcPr>
            <w:tcW w:w="51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268E860" w14:textId="652D6668"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461 </w:t>
            </w:r>
          </w:p>
        </w:tc>
        <w:tc>
          <w:tcPr>
            <w:tcW w:w="5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DA795DF" w14:textId="451B150F"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461 </w:t>
            </w:r>
          </w:p>
        </w:tc>
        <w:tc>
          <w:tcPr>
            <w:tcW w:w="51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12D7489" w14:textId="1A2B2AF0"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9,540 </w:t>
            </w:r>
          </w:p>
        </w:tc>
        <w:tc>
          <w:tcPr>
            <w:tcW w:w="5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7DC9498" w14:textId="7BFEB23C"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9,540 </w:t>
            </w:r>
          </w:p>
        </w:tc>
        <w:tc>
          <w:tcPr>
            <w:tcW w:w="51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43D697B" w14:textId="4268566D"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33,231 </w:t>
            </w:r>
          </w:p>
        </w:tc>
        <w:tc>
          <w:tcPr>
            <w:tcW w:w="50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3045A7F" w14:textId="59E1AD4C"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33,251 </w:t>
            </w:r>
          </w:p>
        </w:tc>
      </w:tr>
      <w:tr w:rsidR="009E4154" w:rsidRPr="009E4154" w14:paraId="7D5EEDC4"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4768DB"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Albay</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8E92B8" w14:textId="2D8F40D3"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192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9F6BAB" w14:textId="435709B4"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192 </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F25C42" w14:textId="3AB07907"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5,170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CA215A" w14:textId="44240C71"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5,170 </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6E3737" w14:textId="65A9A70A"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18,097 </w:t>
            </w:r>
          </w:p>
        </w:tc>
        <w:tc>
          <w:tcPr>
            <w:tcW w:w="50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48F155" w14:textId="093B4D85"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18,117 </w:t>
            </w:r>
          </w:p>
        </w:tc>
      </w:tr>
      <w:tr w:rsidR="009E4154" w:rsidRPr="009E4154" w14:paraId="69A04911"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D478A1"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lastRenderedPageBreak/>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249F38"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Camalig</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CDBF1" w14:textId="1E64E6E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E9A06" w14:textId="0E6B434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79A1E" w14:textId="41CA18C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290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A044BE" w14:textId="5F037C7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290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A10AE" w14:textId="52E8993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887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EAD04" w14:textId="7E9A13B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887 </w:t>
            </w:r>
          </w:p>
        </w:tc>
      </w:tr>
      <w:tr w:rsidR="009E4154" w:rsidRPr="009E4154" w14:paraId="6D912F68"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20107B"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250975"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Daraga (Locsin)</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8D858" w14:textId="0A3A03A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09822" w14:textId="15787EF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94D69" w14:textId="766D187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303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B6EC3" w14:textId="1DDA33B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303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522D3" w14:textId="23D73EB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1,166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5FFC0" w14:textId="2308E63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1,166 </w:t>
            </w:r>
          </w:p>
        </w:tc>
      </w:tr>
      <w:tr w:rsidR="009E4154" w:rsidRPr="009E4154" w14:paraId="5820639B"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D48DA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4A6C92"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Guinobatan</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40C76" w14:textId="7A3CF23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EC23E" w14:textId="6759A84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E80EB" w14:textId="09EB968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1,519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47A48" w14:textId="4ED032C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1,519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3FDDD" w14:textId="326A0E2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5,202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EDBBB" w14:textId="71A7CB0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5,202 </w:t>
            </w:r>
          </w:p>
        </w:tc>
      </w:tr>
      <w:tr w:rsidR="009E4154" w:rsidRPr="009E4154" w14:paraId="05CDF8AC"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9A26DE"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D212A0"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Libon</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16742" w14:textId="5A608AA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30E5F" w14:textId="541A2F0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AF940" w14:textId="77B5B53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87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8E291" w14:textId="66437F2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87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8B81A" w14:textId="7CCFD09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334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BBF13" w14:textId="6EBC418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334 </w:t>
            </w:r>
          </w:p>
        </w:tc>
      </w:tr>
      <w:tr w:rsidR="009E4154" w:rsidRPr="009E4154" w14:paraId="132FDA11"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C99DE0"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BA677A"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City of Ligao</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089A3" w14:textId="7A58322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85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D15A6" w14:textId="596E69A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85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43634" w14:textId="0C8C670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1,566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04BDF" w14:textId="44559CF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1,566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B81D3" w14:textId="1209CC3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5,201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0775D" w14:textId="470D150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5,201 </w:t>
            </w:r>
          </w:p>
        </w:tc>
      </w:tr>
      <w:tr w:rsidR="009E4154" w:rsidRPr="009E4154" w14:paraId="4A81E8C4"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CD8941"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175C9A"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Malilipot</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85F8E" w14:textId="6B6B2E8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16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69BBC" w14:textId="54DE039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16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14A46" w14:textId="50252F8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174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B2423" w14:textId="7D4C752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174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64236" w14:textId="7D7B8CB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638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6CFE1" w14:textId="2B57086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638 </w:t>
            </w:r>
          </w:p>
        </w:tc>
      </w:tr>
      <w:tr w:rsidR="009E4154" w:rsidRPr="009E4154" w14:paraId="437196AC"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CB951F"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24B202"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Malinao</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DD85C" w14:textId="2422485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10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20EE5" w14:textId="4A055C8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10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26059" w14:textId="6937B94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95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72B98" w14:textId="73D78EC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95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04A53" w14:textId="4D7D3F1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395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01F68" w14:textId="309F2E7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395 </w:t>
            </w:r>
          </w:p>
        </w:tc>
      </w:tr>
      <w:tr w:rsidR="009E4154" w:rsidRPr="009E4154" w14:paraId="32EB49E4"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AE1FAB"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01E57E"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Manito</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E1513" w14:textId="6A33FF2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B4EF2" w14:textId="3937FF5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079FA" w14:textId="3FF8157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41A0D" w14:textId="3A19761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84155" w14:textId="391B620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86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F4733" w14:textId="416A227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86 </w:t>
            </w:r>
          </w:p>
        </w:tc>
      </w:tr>
      <w:tr w:rsidR="009E4154" w:rsidRPr="009E4154" w14:paraId="58900746"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7E8BEB"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CA72EA"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Oas</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74BDC" w14:textId="0B62B98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10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5EA06" w14:textId="011F785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10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FBD61" w14:textId="09F1D80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281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0D382" w14:textId="2ED396D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281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EEE94" w14:textId="5F32243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1,140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39822" w14:textId="14A905F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1,140 </w:t>
            </w:r>
          </w:p>
        </w:tc>
      </w:tr>
      <w:tr w:rsidR="009E4154" w:rsidRPr="009E4154" w14:paraId="13718885"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73E7BE"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E194D"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Pio Duran</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D5811" w14:textId="1E45EF3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86DC0" w14:textId="047AD46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7416F" w14:textId="7DA52B3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232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5FB44" w14:textId="09FE3D8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232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54588" w14:textId="7419ECA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821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94679" w14:textId="0452547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821 </w:t>
            </w:r>
          </w:p>
        </w:tc>
      </w:tr>
      <w:tr w:rsidR="009E4154" w:rsidRPr="009E4154" w14:paraId="18E77A70"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8F13D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F8B116"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Polangui</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E899C" w14:textId="057F767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1FFBD" w14:textId="344251E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CB5DF" w14:textId="30BF4C0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A1F68" w14:textId="6E312C4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398C5" w14:textId="3A61FCB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263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89C0D" w14:textId="4E96C5C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263 </w:t>
            </w:r>
          </w:p>
        </w:tc>
      </w:tr>
      <w:tr w:rsidR="009E4154" w:rsidRPr="009E4154" w14:paraId="3249510B"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50DAC1"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E4DD34"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Rapu-Rapu</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6EB7D" w14:textId="1AD3524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4CB7E" w14:textId="7A10B1F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F5346" w14:textId="520361E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162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A8E9A" w14:textId="60679A1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162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D929E" w14:textId="27C5CF3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462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EAE17" w14:textId="3334204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482 </w:t>
            </w:r>
          </w:p>
        </w:tc>
      </w:tr>
      <w:tr w:rsidR="009E4154" w:rsidRPr="009E4154" w14:paraId="645B7696"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B6DEAD"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8957DC"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City of Tabaco</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C518F" w14:textId="58CDAA6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1D575" w14:textId="1B926C2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6C2BF" w14:textId="1D942C7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218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9D9AC" w14:textId="74E3B84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218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095D7" w14:textId="299FC70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876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14AB2" w14:textId="5AB766B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876 </w:t>
            </w:r>
          </w:p>
        </w:tc>
      </w:tr>
      <w:tr w:rsidR="009E4154" w:rsidRPr="009E4154" w14:paraId="79DF1139"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E1564C"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B87A7A"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Tiwi</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F5E21" w14:textId="37FBB11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10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B0097" w14:textId="480B19C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10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26A35" w14:textId="646844C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16CCB" w14:textId="526CD17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74CAF" w14:textId="72FF304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626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5C478" w14:textId="056012C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626 </w:t>
            </w:r>
          </w:p>
        </w:tc>
      </w:tr>
      <w:tr w:rsidR="009E4154" w:rsidRPr="009E4154" w14:paraId="2029796D"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A4AB8B"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Camarines Norte</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55ECCE" w14:textId="7839B701"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159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6A77AC" w14:textId="5944C898"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159 </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7DDD59" w14:textId="700D048A"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1,935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A16D54" w14:textId="720AFF8C"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1,935 </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EC3317" w14:textId="55399B53"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6,402 </w:t>
            </w:r>
          </w:p>
        </w:tc>
        <w:tc>
          <w:tcPr>
            <w:tcW w:w="50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70D1B2" w14:textId="0CE20754"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6,402 </w:t>
            </w:r>
          </w:p>
        </w:tc>
      </w:tr>
      <w:tr w:rsidR="009E4154" w:rsidRPr="009E4154" w14:paraId="600F6C38"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240351" w14:textId="77777777" w:rsidR="009E4154" w:rsidRPr="009E4154" w:rsidRDefault="009E4154" w:rsidP="009E4154">
            <w:pPr>
              <w:spacing w:after="0" w:line="240" w:lineRule="auto"/>
              <w:ind w:right="57"/>
              <w:contextualSpacing/>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A02785"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Basud</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90524" w14:textId="6A96F44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17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6F82A" w14:textId="303D2E7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17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B450A" w14:textId="7C429C4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202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46C0C" w14:textId="5C22AFD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202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1D2E9" w14:textId="0716AF8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715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52A94" w14:textId="56AC9BD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715 </w:t>
            </w:r>
          </w:p>
        </w:tc>
      </w:tr>
      <w:tr w:rsidR="009E4154" w:rsidRPr="009E4154" w14:paraId="28415113"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B7954E"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E7BFED"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Daet (capital)</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AEB31" w14:textId="74B4843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DBFFF" w14:textId="068D139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B6398" w14:textId="68DE84B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87C6A" w14:textId="67AFB8A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998D7" w14:textId="1448656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206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961FF" w14:textId="239DE7B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206 </w:t>
            </w:r>
          </w:p>
        </w:tc>
      </w:tr>
      <w:tr w:rsidR="009E4154" w:rsidRPr="009E4154" w14:paraId="6A0AB038"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D00CC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874E6B"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Jose Panganiban</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818CA" w14:textId="60E7842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26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BE6E1" w14:textId="1F3AB43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26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53C5A" w14:textId="523FC36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208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910C7" w14:textId="7A0737F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208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57218" w14:textId="14703A0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756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6C75A" w14:textId="363323E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756 </w:t>
            </w:r>
          </w:p>
        </w:tc>
      </w:tr>
      <w:tr w:rsidR="009E4154" w:rsidRPr="009E4154" w14:paraId="522419C1"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173D1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8F990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Labo</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DD305" w14:textId="247CD47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36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532DE" w14:textId="7790358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36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D567F" w14:textId="1534645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563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C3CE5" w14:textId="4A7E021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563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91994" w14:textId="53A3B25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1,940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6E3F5" w14:textId="6B4D889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1,940 </w:t>
            </w:r>
          </w:p>
        </w:tc>
      </w:tr>
      <w:tr w:rsidR="009E4154" w:rsidRPr="009E4154" w14:paraId="1AF232FB"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FCD34F"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436180"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Mercedes</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0699A" w14:textId="6143ED2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10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02DC1" w14:textId="4548BF3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10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484C36" w14:textId="6D6C712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07A47" w14:textId="7594D1B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FB448" w14:textId="47015CB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214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41ABA" w14:textId="18EA600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214 </w:t>
            </w:r>
          </w:p>
        </w:tc>
      </w:tr>
      <w:tr w:rsidR="009E4154" w:rsidRPr="009E4154" w14:paraId="131E8AF7"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9A7FC1"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23EE46"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Paracale</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8C122" w14:textId="27C17F6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5F6B1" w14:textId="2A5F8F5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5A6C3" w14:textId="7D3C6FD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B6519" w14:textId="403AFF0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25D40" w14:textId="355CD0B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157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0530B" w14:textId="1E65CB6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157 </w:t>
            </w:r>
          </w:p>
        </w:tc>
      </w:tr>
      <w:tr w:rsidR="009E4154" w:rsidRPr="009E4154" w14:paraId="0D71BA65"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C5E187"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69A992"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 Lorenzo Ruiz (Imelda)</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B2259" w14:textId="39E584E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1A824" w14:textId="6E634BA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C57EE" w14:textId="6D05DCA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24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5F9AF" w14:textId="4CC847D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24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89F90" w14:textId="02945AE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75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E5438" w14:textId="245A14C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75 </w:t>
            </w:r>
          </w:p>
        </w:tc>
      </w:tr>
      <w:tr w:rsidR="009E4154" w:rsidRPr="009E4154" w14:paraId="31889C97"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08643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F8B225"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 Vicente</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7296E" w14:textId="143703C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D41B1" w14:textId="4211C3E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E103F" w14:textId="3B604D4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36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21EEC" w14:textId="406D982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36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91C00" w14:textId="038D277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128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404CB" w14:textId="64CBB69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128 </w:t>
            </w:r>
          </w:p>
        </w:tc>
      </w:tr>
      <w:tr w:rsidR="009E4154" w:rsidRPr="009E4154" w14:paraId="66C0C6E1"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EC133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A9EDF6"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Santa Elena</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ACD10" w14:textId="2A058EA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16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9985C" w14:textId="12F53D7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16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6C814" w14:textId="6F1E12F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68C1E" w14:textId="367CC1A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A4777" w14:textId="4A2772A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330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4A813" w14:textId="027823B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330 </w:t>
            </w:r>
          </w:p>
        </w:tc>
      </w:tr>
      <w:tr w:rsidR="009E4154" w:rsidRPr="009E4154" w14:paraId="604E30C3"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9A87BF"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567458"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Talisay</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A1229" w14:textId="263B8F4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77F98" w14:textId="23374CC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6B5C0" w14:textId="31C8AC6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293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73DD3" w14:textId="66A7862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293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B8E8A" w14:textId="6FCB71E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648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8082C" w14:textId="171B368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648 </w:t>
            </w:r>
          </w:p>
        </w:tc>
      </w:tr>
      <w:tr w:rsidR="009E4154" w:rsidRPr="009E4154" w14:paraId="6AF5C0C2"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B18C3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5C2E75"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Vinzons</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F259B" w14:textId="561FE25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282C1" w14:textId="59CD391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ED89E" w14:textId="0A3EF2B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372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8E937" w14:textId="64EC88D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372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795DB" w14:textId="14766D5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1,233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CD936" w14:textId="5AC1511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1,233 </w:t>
            </w:r>
          </w:p>
        </w:tc>
      </w:tr>
      <w:tr w:rsidR="009E4154" w:rsidRPr="009E4154" w14:paraId="3EB7D696"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F0D200"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Camarines Sur</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B55032" w14:textId="35423C62"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59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D2744C" w14:textId="698E648A"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59 </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C42AD4" w14:textId="572D9EF7"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1,770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ABC8BA" w14:textId="2EEA369D"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1,770 </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406CE0" w14:textId="67D5E5C5"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6,399 </w:t>
            </w:r>
          </w:p>
        </w:tc>
        <w:tc>
          <w:tcPr>
            <w:tcW w:w="50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9D9708" w14:textId="379D88DC"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6,399 </w:t>
            </w:r>
          </w:p>
        </w:tc>
      </w:tr>
      <w:tr w:rsidR="009E4154" w:rsidRPr="009E4154" w14:paraId="375AFC12"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B019AD"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D5CBE0"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Bombon</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B3BE6" w14:textId="44573AC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5B322" w14:textId="2EB1BFD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5EB41" w14:textId="7BA3C34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EF687" w14:textId="2F77C08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471B0" w14:textId="3ABFBD8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30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A1BD7" w14:textId="778F74F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30 </w:t>
            </w:r>
          </w:p>
        </w:tc>
      </w:tr>
      <w:tr w:rsidR="009E4154" w:rsidRPr="009E4154" w14:paraId="3A22C49C"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8506D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64712C"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Buhi</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6839E" w14:textId="24D4981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42E0D" w14:textId="66C753B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7608C" w14:textId="0190EE9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357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F9AB2" w14:textId="2BBC6D1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357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E9593" w14:textId="1048A33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962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D0C6F" w14:textId="4A397AD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962 </w:t>
            </w:r>
          </w:p>
        </w:tc>
      </w:tr>
      <w:tr w:rsidR="009E4154" w:rsidRPr="009E4154" w14:paraId="02F5E7B7"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DD56AF"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53526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Bula</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C7F7F" w14:textId="6BAC34E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41BAD" w14:textId="66E531C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6B576" w14:textId="2A4EFAE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C1BC6" w14:textId="7E61555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265B5" w14:textId="5D6A698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97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47E16" w14:textId="0217AB4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97 </w:t>
            </w:r>
          </w:p>
        </w:tc>
      </w:tr>
      <w:tr w:rsidR="009E4154" w:rsidRPr="009E4154" w14:paraId="7F62155A"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C7032A"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D13821"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Calabanga</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31A9D" w14:textId="6860A1C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0BD98" w14:textId="6330A6C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651C7" w14:textId="54C6367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635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C05F4" w14:textId="5B166F5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635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D2021" w14:textId="0B22FE5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2,313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67E90" w14:textId="2FEF6C3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2,313 </w:t>
            </w:r>
          </w:p>
        </w:tc>
      </w:tr>
      <w:tr w:rsidR="009E4154" w:rsidRPr="009E4154" w14:paraId="24E8A613"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DA22FD"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7D4981"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Caramoan</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9D4F9" w14:textId="6B1DB25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19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C18B8" w14:textId="50F7F02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19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D1086" w14:textId="18AF4C9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198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FE208" w14:textId="30D6451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198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F48C3" w14:textId="285FCA0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762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7446B" w14:textId="2A042D2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762 </w:t>
            </w:r>
          </w:p>
        </w:tc>
      </w:tr>
      <w:tr w:rsidR="009E4154" w:rsidRPr="009E4154" w14:paraId="690D8CC8"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37DB4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E40B5B"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Iriga City</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496B9" w14:textId="1FCE928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709ED" w14:textId="4F6DDA0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4B750" w14:textId="1CA6682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97FAF" w14:textId="0341A6D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42DB9" w14:textId="34DFF2C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17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AE12E" w14:textId="2BDD21A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17 </w:t>
            </w:r>
          </w:p>
        </w:tc>
      </w:tr>
      <w:tr w:rsidR="009E4154" w:rsidRPr="009E4154" w14:paraId="105815F2"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DEC42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17CA6F"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Lagonoy</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DDBFD" w14:textId="188D182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D66AE" w14:textId="355039E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8FF05" w14:textId="3F6A0C9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C4C8B" w14:textId="250352B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12F49" w14:textId="7D2FBE5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39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FE59A" w14:textId="36ECEDA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39 </w:t>
            </w:r>
          </w:p>
        </w:tc>
      </w:tr>
      <w:tr w:rsidR="009E4154" w:rsidRPr="009E4154" w14:paraId="1E7F74B9"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4EA5F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414E97"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Nabua</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0E599" w14:textId="60AFAFA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50A40" w14:textId="6A47D95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73A20" w14:textId="18EC629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34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DC7A6" w14:textId="5558993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34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105F7" w14:textId="18E57B1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136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ECCB0" w14:textId="34F3097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136 </w:t>
            </w:r>
          </w:p>
        </w:tc>
      </w:tr>
      <w:tr w:rsidR="009E4154" w:rsidRPr="009E4154" w14:paraId="5A9F3F30"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ADAF8E"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34A5F8"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Pasacao</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FC43B" w14:textId="2EBE427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7DA8F" w14:textId="20CE7D9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87298" w14:textId="5419C5D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90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11878" w14:textId="4B7B74E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90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498FA" w14:textId="0DF42FE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377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D5914" w14:textId="55DD8E3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377 </w:t>
            </w:r>
          </w:p>
        </w:tc>
      </w:tr>
      <w:tr w:rsidR="009E4154" w:rsidRPr="009E4154" w14:paraId="02E85353"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48017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6CCA5C"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Pili (capital)</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BF1A2" w14:textId="626A5F3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18EE5" w14:textId="2B7D212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3C620" w14:textId="6585ACA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26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498C9" w14:textId="7DC420C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26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624B9" w14:textId="678961B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87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B8E8C" w14:textId="432C0BD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87 </w:t>
            </w:r>
          </w:p>
        </w:tc>
      </w:tr>
      <w:tr w:rsidR="009E4154" w:rsidRPr="009E4154" w14:paraId="75E6F12A"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D14F0D"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D26C88"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Sagñay</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A80D6" w14:textId="5723AA0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D6D01" w14:textId="7189890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BA258" w14:textId="7008CF1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115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FE1C9" w14:textId="256BC5D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115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5B15D" w14:textId="455B370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446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2125A" w14:textId="0E5A01E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446 </w:t>
            </w:r>
          </w:p>
        </w:tc>
      </w:tr>
      <w:tr w:rsidR="009E4154" w:rsidRPr="009E4154" w14:paraId="7B69A11C"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BEDCBB"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26D12B"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 Jose</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3334A" w14:textId="7E105BB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38177" w14:textId="5EE2977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A7511" w14:textId="735DCD3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9E7EA" w14:textId="4689C3B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2D493" w14:textId="6834E6B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66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1D9B4" w14:textId="31475BA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66 </w:t>
            </w:r>
          </w:p>
        </w:tc>
      </w:tr>
      <w:tr w:rsidR="009E4154" w:rsidRPr="009E4154" w14:paraId="4A4DAA6D"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569D6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E0E6A8"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Siruma</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DB95B" w14:textId="6752D83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CE1DB" w14:textId="5BC0683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14389" w14:textId="141DECE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8A25B" w14:textId="11A4DC2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950C2" w14:textId="45C56E4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BD1D5" w14:textId="05B0B3A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r>
      <w:tr w:rsidR="009E4154" w:rsidRPr="009E4154" w14:paraId="579528FC"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8FED7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95CE37"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Tinambac</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4E19C" w14:textId="35D3C1C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FD80A" w14:textId="38E01C2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FE495" w14:textId="48820AF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250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0DFCD" w14:textId="200D695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250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693BE" w14:textId="197D54B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1,065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E9273" w14:textId="141BAFB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1,065 </w:t>
            </w:r>
          </w:p>
        </w:tc>
      </w:tr>
      <w:tr w:rsidR="009E4154" w:rsidRPr="009E4154" w14:paraId="29A737EA"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5228FC"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Catanduanes</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FB126E" w14:textId="70B23D86"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6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FED95B" w14:textId="3168F776"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6 </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E55844" w14:textId="3E63E6E2"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37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780B3B" w14:textId="67DDC911"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37 </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53D12A" w14:textId="4F8C4AB8"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153 </w:t>
            </w:r>
          </w:p>
        </w:tc>
        <w:tc>
          <w:tcPr>
            <w:tcW w:w="50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8C2653" w14:textId="1371DD22"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153 </w:t>
            </w:r>
          </w:p>
        </w:tc>
      </w:tr>
      <w:tr w:rsidR="009E4154" w:rsidRPr="009E4154" w14:paraId="7B201E39"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18C5DB"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6B1EBA"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Bato</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699F0" w14:textId="73D43C1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C7A42" w14:textId="2FDAFE1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B094B" w14:textId="41DF692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33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081DA" w14:textId="2F78950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2487B" w14:textId="17B3F9B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133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3910B" w14:textId="1823EB5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133 </w:t>
            </w:r>
          </w:p>
        </w:tc>
      </w:tr>
      <w:tr w:rsidR="009E4154" w:rsidRPr="009E4154" w14:paraId="15CDF521"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3458A3"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39164A"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 Miguel</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9141C" w14:textId="5E5E80A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56059" w14:textId="3EC49EB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DF892" w14:textId="7CF6BA8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5C264" w14:textId="288FB37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F6FDD" w14:textId="1E7D779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20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33CBC" w14:textId="26F397C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20 </w:t>
            </w:r>
          </w:p>
        </w:tc>
      </w:tr>
      <w:tr w:rsidR="009E4154" w:rsidRPr="009E4154" w14:paraId="0ED16BC3"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41BE25"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Masbate</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284C0A" w14:textId="13B60AB3"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11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F9D0C2" w14:textId="019D2FF8"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11 </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CA73FF" w14:textId="0C9D3C98"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122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D0EF75" w14:textId="6EB16836"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122 </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7F0BAF" w14:textId="6B8C2720"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263 </w:t>
            </w:r>
          </w:p>
        </w:tc>
        <w:tc>
          <w:tcPr>
            <w:tcW w:w="50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F00A8C" w14:textId="6F3D6973"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263 </w:t>
            </w:r>
          </w:p>
        </w:tc>
      </w:tr>
      <w:tr w:rsidR="009E4154" w:rsidRPr="009E4154" w14:paraId="507BB469"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1FD59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518261"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Aroroy</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3A77F" w14:textId="2D4194C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D67F6" w14:textId="4266088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A2461" w14:textId="3D12BCA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2792C" w14:textId="7359E8A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F8850" w14:textId="18C02A1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D64AB" w14:textId="5A5B902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 </w:t>
            </w:r>
          </w:p>
        </w:tc>
      </w:tr>
      <w:tr w:rsidR="009E4154" w:rsidRPr="009E4154" w14:paraId="7C7B181D"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C4F42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D6D44F"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Claveria</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B9C44" w14:textId="1F776DA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68DB6" w14:textId="4F68B3A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741A5" w14:textId="56FA81C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98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E2CEC" w14:textId="322465A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98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E30F4" w14:textId="6EAADD9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182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8C49A" w14:textId="3333BE8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182 </w:t>
            </w:r>
          </w:p>
        </w:tc>
      </w:tr>
      <w:tr w:rsidR="009E4154" w:rsidRPr="009E4154" w14:paraId="56FDCF6A"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591E61"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EF1CE0"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Uson</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3623E" w14:textId="74CDD68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CA616" w14:textId="2291E32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C715D" w14:textId="606977D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23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5A852" w14:textId="5F35112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719B9" w14:textId="56DA9C9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77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29011" w14:textId="02BD8D3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77 </w:t>
            </w:r>
          </w:p>
        </w:tc>
      </w:tr>
      <w:tr w:rsidR="009E4154" w:rsidRPr="009E4154" w14:paraId="3B95EA68" w14:textId="77777777" w:rsidTr="009E4154">
        <w:trPr>
          <w:trHeight w:val="20"/>
        </w:trPr>
        <w:tc>
          <w:tcPr>
            <w:tcW w:w="193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0AFD48"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Sorsogon</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A3A2F3" w14:textId="29F25A93"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34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AF1E6A" w14:textId="400B47D3"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34 </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2EB60E" w14:textId="5B973EB6"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506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0AFFFE" w14:textId="7494D5DA"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506 </w:t>
            </w:r>
          </w:p>
        </w:tc>
        <w:tc>
          <w:tcPr>
            <w:tcW w:w="51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0B8300" w14:textId="4277647A"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1,917 </w:t>
            </w:r>
          </w:p>
        </w:tc>
        <w:tc>
          <w:tcPr>
            <w:tcW w:w="50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AD54AA" w14:textId="73C47F8F"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1,917 </w:t>
            </w:r>
          </w:p>
        </w:tc>
      </w:tr>
      <w:tr w:rsidR="009E4154" w:rsidRPr="009E4154" w14:paraId="2184544A"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4E59CC"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D79B8F"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Barcelona</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79C7C" w14:textId="70A89C8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BB16B1" w14:textId="171F066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24F60" w14:textId="44A2209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C163A" w14:textId="10E1EC5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D8EC1" w14:textId="62B859F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A5A3B" w14:textId="2BAD32C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 </w:t>
            </w:r>
          </w:p>
        </w:tc>
      </w:tr>
      <w:tr w:rsidR="009E4154" w:rsidRPr="009E4154" w14:paraId="6C935EED"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A25FF7"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4872B4"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Bulan</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5337C" w14:textId="30DD9DB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522EB" w14:textId="5371982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9696A" w14:textId="67C7AD2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34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DCB65" w14:textId="1894C73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34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0AAE6" w14:textId="60B6CEA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138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8FEC9" w14:textId="1029710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138 </w:t>
            </w:r>
          </w:p>
        </w:tc>
      </w:tr>
      <w:tr w:rsidR="009E4154" w:rsidRPr="009E4154" w14:paraId="491224A7"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AD9851"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B93CC2"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Donsol</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CB685" w14:textId="043D13D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10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2D033" w14:textId="5B91C14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10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A2419" w14:textId="7F748CD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321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79863" w14:textId="21BAA74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321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E0ED8" w14:textId="592211A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1,162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C3821" w14:textId="5868EF7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1,162 </w:t>
            </w:r>
          </w:p>
        </w:tc>
      </w:tr>
      <w:tr w:rsidR="009E4154" w:rsidRPr="009E4154" w14:paraId="48CD7C6C"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14EC4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lastRenderedPageBreak/>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B8BF20"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Irosin</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900FA" w14:textId="1AE0666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10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71BD6" w14:textId="06F9E46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10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3B03E" w14:textId="4A77B48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D09A5" w14:textId="4265D53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7F7F4" w14:textId="4D91347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375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00C87" w14:textId="42CD873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375 </w:t>
            </w:r>
          </w:p>
        </w:tc>
      </w:tr>
      <w:tr w:rsidR="009E4154" w:rsidRPr="009E4154" w14:paraId="1CE963FD"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2B0BDC"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72BB7C"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Juban</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F3F3D" w14:textId="12DC514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9F407" w14:textId="5245674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3ADD3" w14:textId="6E6897A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04619" w14:textId="56FF4D5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E341B" w14:textId="2E462B5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151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1AF92" w14:textId="5A5D785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151 </w:t>
            </w:r>
          </w:p>
        </w:tc>
      </w:tr>
      <w:tr w:rsidR="009E4154" w:rsidRPr="009E4154" w14:paraId="404F4F4A" w14:textId="77777777" w:rsidTr="009E4154">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AD9343"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18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F74D9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Magallanes</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7F13E" w14:textId="2F08B80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EC67D" w14:textId="4F1509E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1AA0F" w14:textId="225F09E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18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5FD01" w14:textId="728C9A0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18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7FD5C" w14:textId="7C8A761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84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F7EC6" w14:textId="0A75D9D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84 </w:t>
            </w:r>
          </w:p>
        </w:tc>
      </w:tr>
    </w:tbl>
    <w:p w14:paraId="03CC37DC" w14:textId="77777777" w:rsidR="00892C65" w:rsidRPr="0037297E" w:rsidRDefault="00892C65" w:rsidP="00892C65">
      <w:pPr>
        <w:ind w:left="810"/>
        <w:contextualSpacing/>
        <w:rPr>
          <w:rFonts w:ascii="Arial" w:eastAsia="Times New Roman" w:hAnsi="Arial" w:cs="Arial"/>
          <w:b/>
          <w:bCs/>
          <w:i/>
          <w:iCs/>
          <w:color w:val="auto"/>
          <w:sz w:val="16"/>
          <w:szCs w:val="24"/>
        </w:rPr>
      </w:pP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0CE77322" w14:textId="1277378E" w:rsidR="00892C65" w:rsidRPr="002F02B9" w:rsidRDefault="00892C65" w:rsidP="00345FEB">
      <w:pPr>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074B2F">
        <w:rPr>
          <w:rFonts w:ascii="Arial" w:eastAsia="Times New Roman" w:hAnsi="Arial" w:cs="Arial"/>
          <w:i/>
          <w:iCs/>
          <w:color w:val="0070C0"/>
          <w:sz w:val="16"/>
          <w:szCs w:val="24"/>
        </w:rPr>
        <w:t>s NCR,</w:t>
      </w:r>
      <w:r w:rsidR="00345FEB">
        <w:rPr>
          <w:rFonts w:ascii="Arial" w:eastAsia="Times New Roman" w:hAnsi="Arial" w:cs="Arial"/>
          <w:i/>
          <w:iCs/>
          <w:color w:val="0070C0"/>
          <w:sz w:val="16"/>
          <w:szCs w:val="24"/>
        </w:rPr>
        <w:t xml:space="preserve"> CALABARZON</w:t>
      </w:r>
      <w:r w:rsidR="00074B2F">
        <w:rPr>
          <w:rFonts w:ascii="Arial" w:eastAsia="Times New Roman" w:hAnsi="Arial" w:cs="Arial"/>
          <w:i/>
          <w:iCs/>
          <w:color w:val="0070C0"/>
          <w:sz w:val="16"/>
          <w:szCs w:val="24"/>
        </w:rPr>
        <w:t xml:space="preserve"> and V</w:t>
      </w:r>
    </w:p>
    <w:p w14:paraId="263894B4" w14:textId="77777777" w:rsidR="00892C65" w:rsidRDefault="00892C65" w:rsidP="00222BF0">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63AD7D74" w14:textId="452EBCC2" w:rsidR="00892C65" w:rsidRPr="00681500" w:rsidRDefault="00892C65" w:rsidP="00345FEB">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auto"/>
          <w:sz w:val="24"/>
          <w:szCs w:val="24"/>
        </w:rPr>
      </w:pPr>
      <w:r w:rsidRPr="00681500">
        <w:rPr>
          <w:rFonts w:ascii="Arial" w:eastAsia="Times New Roman" w:hAnsi="Arial" w:cs="Arial"/>
          <w:bCs/>
          <w:color w:val="auto"/>
          <w:sz w:val="24"/>
          <w:szCs w:val="24"/>
        </w:rPr>
        <w:t>There are</w:t>
      </w:r>
      <w:r w:rsidRPr="00681500">
        <w:rPr>
          <w:rFonts w:ascii="Arial" w:eastAsia="Times New Roman" w:hAnsi="Arial" w:cs="Arial"/>
          <w:b/>
          <w:bCs/>
          <w:color w:val="auto"/>
          <w:sz w:val="24"/>
          <w:szCs w:val="24"/>
        </w:rPr>
        <w:t xml:space="preserve"> </w:t>
      </w:r>
      <w:r w:rsidR="009E4154">
        <w:rPr>
          <w:rFonts w:ascii="Arial" w:eastAsia="Times New Roman" w:hAnsi="Arial" w:cs="Arial"/>
          <w:b/>
          <w:bCs/>
          <w:color w:val="0070C0"/>
          <w:sz w:val="24"/>
          <w:szCs w:val="24"/>
          <w:lang w:val="en-US"/>
        </w:rPr>
        <w:t>1,556</w:t>
      </w:r>
      <w:r w:rsidR="00345FEB" w:rsidRPr="00345FEB">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families</w:t>
      </w:r>
      <w:r w:rsidRPr="00345FEB">
        <w:rPr>
          <w:rFonts w:ascii="Arial" w:eastAsia="Times New Roman" w:hAnsi="Arial" w:cs="Arial"/>
          <w:bCs/>
          <w:color w:val="0070C0"/>
          <w:sz w:val="24"/>
          <w:szCs w:val="24"/>
        </w:rPr>
        <w:t xml:space="preserve"> </w:t>
      </w:r>
      <w:r w:rsidRPr="00681500">
        <w:rPr>
          <w:rFonts w:ascii="Arial" w:eastAsia="Times New Roman" w:hAnsi="Arial" w:cs="Arial"/>
          <w:bCs/>
          <w:color w:val="auto"/>
          <w:sz w:val="24"/>
          <w:szCs w:val="24"/>
        </w:rPr>
        <w:t>or</w:t>
      </w:r>
      <w:r w:rsidRPr="00681500">
        <w:rPr>
          <w:rFonts w:ascii="Arial" w:eastAsia="Times New Roman" w:hAnsi="Arial" w:cs="Arial"/>
          <w:b/>
          <w:bCs/>
          <w:color w:val="auto"/>
          <w:sz w:val="24"/>
          <w:szCs w:val="24"/>
        </w:rPr>
        <w:t xml:space="preserve"> </w:t>
      </w:r>
      <w:r w:rsidR="009E4154">
        <w:rPr>
          <w:rFonts w:ascii="Arial" w:eastAsia="Times New Roman" w:hAnsi="Arial" w:cs="Arial"/>
          <w:b/>
          <w:bCs/>
          <w:color w:val="0070C0"/>
          <w:sz w:val="24"/>
          <w:szCs w:val="24"/>
          <w:lang w:val="en-US"/>
        </w:rPr>
        <w:t>5</w:t>
      </w:r>
      <w:r w:rsidR="00345FEB" w:rsidRPr="00345FEB">
        <w:rPr>
          <w:rFonts w:ascii="Arial" w:eastAsia="Times New Roman" w:hAnsi="Arial" w:cs="Arial"/>
          <w:b/>
          <w:bCs/>
          <w:color w:val="0070C0"/>
          <w:sz w:val="24"/>
          <w:szCs w:val="24"/>
          <w:lang w:val="en-US"/>
        </w:rPr>
        <w:t>,</w:t>
      </w:r>
      <w:r w:rsidR="009E4154">
        <w:rPr>
          <w:rFonts w:ascii="Arial" w:eastAsia="Times New Roman" w:hAnsi="Arial" w:cs="Arial"/>
          <w:b/>
          <w:bCs/>
          <w:color w:val="0070C0"/>
          <w:sz w:val="24"/>
          <w:szCs w:val="24"/>
          <w:lang w:val="en-US"/>
        </w:rPr>
        <w:t>890</w:t>
      </w:r>
      <w:r w:rsidR="00345FEB" w:rsidRPr="00345FEB">
        <w:rPr>
          <w:rFonts w:ascii="Arial" w:eastAsia="Times New Roman" w:hAnsi="Arial" w:cs="Arial"/>
          <w:b/>
          <w:bCs/>
          <w:color w:val="0070C0"/>
          <w:sz w:val="24"/>
          <w:szCs w:val="24"/>
          <w:lang w:val="en-US"/>
        </w:rPr>
        <w:t xml:space="preserve"> </w:t>
      </w:r>
      <w:r w:rsidRPr="00345FEB">
        <w:rPr>
          <w:rFonts w:ascii="Arial" w:eastAsia="Times New Roman" w:hAnsi="Arial" w:cs="Arial"/>
          <w:b/>
          <w:bCs/>
          <w:color w:val="0070C0"/>
          <w:sz w:val="24"/>
          <w:szCs w:val="24"/>
        </w:rPr>
        <w:t>persons</w:t>
      </w:r>
      <w:r w:rsidRPr="00345FEB">
        <w:rPr>
          <w:rFonts w:ascii="Arial" w:eastAsia="Times New Roman" w:hAnsi="Arial" w:cs="Arial"/>
          <w:bCs/>
          <w:color w:val="0070C0"/>
          <w:sz w:val="24"/>
          <w:szCs w:val="24"/>
        </w:rPr>
        <w:t xml:space="preserve"> </w:t>
      </w:r>
      <w:r w:rsidRPr="00681500">
        <w:rPr>
          <w:rFonts w:ascii="Arial" w:eastAsia="Times New Roman" w:hAnsi="Arial" w:cs="Arial"/>
          <w:bCs/>
          <w:color w:val="auto"/>
          <w:sz w:val="24"/>
          <w:szCs w:val="24"/>
        </w:rPr>
        <w:t xml:space="preserve">currently staying with their relatives and/or friends in </w:t>
      </w:r>
      <w:r w:rsidR="00345FEB" w:rsidRPr="00345FEB">
        <w:rPr>
          <w:rFonts w:ascii="Arial" w:eastAsia="Times New Roman" w:hAnsi="Arial" w:cs="Arial"/>
          <w:b/>
          <w:color w:val="0070C0"/>
          <w:sz w:val="24"/>
          <w:szCs w:val="24"/>
        </w:rPr>
        <w:t>Region</w:t>
      </w:r>
      <w:r w:rsidR="00203BAA">
        <w:rPr>
          <w:rFonts w:ascii="Arial" w:eastAsia="Times New Roman" w:hAnsi="Arial" w:cs="Arial"/>
          <w:b/>
          <w:color w:val="0070C0"/>
          <w:sz w:val="24"/>
          <w:szCs w:val="24"/>
        </w:rPr>
        <w:t>s</w:t>
      </w:r>
      <w:r w:rsidR="00345FEB" w:rsidRPr="00345FEB">
        <w:rPr>
          <w:rFonts w:ascii="Arial" w:eastAsia="Times New Roman" w:hAnsi="Arial" w:cs="Arial"/>
          <w:b/>
          <w:color w:val="0070C0"/>
          <w:sz w:val="24"/>
          <w:szCs w:val="24"/>
        </w:rPr>
        <w:t xml:space="preserve"> CALABARZON</w:t>
      </w:r>
      <w:r w:rsidR="00203BAA">
        <w:rPr>
          <w:rFonts w:ascii="Arial" w:eastAsia="Times New Roman" w:hAnsi="Arial" w:cs="Arial"/>
          <w:b/>
          <w:color w:val="0070C0"/>
          <w:sz w:val="24"/>
          <w:szCs w:val="24"/>
        </w:rPr>
        <w:t xml:space="preserve"> and V</w:t>
      </w:r>
      <w:r w:rsidR="00345FEB" w:rsidRPr="00345FEB">
        <w:rPr>
          <w:rFonts w:ascii="Arial" w:eastAsia="Times New Roman" w:hAnsi="Arial" w:cs="Arial"/>
          <w:b/>
          <w:color w:val="0070C0"/>
          <w:sz w:val="24"/>
          <w:szCs w:val="24"/>
        </w:rPr>
        <w:t xml:space="preserve"> </w:t>
      </w:r>
      <w:r w:rsidRPr="00681500">
        <w:rPr>
          <w:rFonts w:ascii="Arial" w:eastAsia="Times New Roman" w:hAnsi="Arial" w:cs="Arial"/>
          <w:bCs/>
          <w:color w:val="auto"/>
          <w:sz w:val="24"/>
          <w:szCs w:val="24"/>
        </w:rPr>
        <w:t>(see Table 3).</w:t>
      </w:r>
    </w:p>
    <w:p w14:paraId="11B2B099" w14:textId="77777777" w:rsidR="00892C65" w:rsidRPr="00345FEB" w:rsidRDefault="00892C65" w:rsidP="00345FEB">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8"/>
          <w:szCs w:val="24"/>
        </w:rPr>
      </w:pPr>
    </w:p>
    <w:p w14:paraId="0F2D8ED0" w14:textId="77777777" w:rsidR="00892C65" w:rsidRDefault="00892C65" w:rsidP="00345FEB">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591" w:type="pct"/>
        <w:tblInd w:w="846" w:type="dxa"/>
        <w:tblCellMar>
          <w:left w:w="0" w:type="dxa"/>
          <w:right w:w="0" w:type="dxa"/>
        </w:tblCellMar>
        <w:tblLook w:val="04A0" w:firstRow="1" w:lastRow="0" w:firstColumn="1" w:lastColumn="0" w:noHBand="0" w:noVBand="1"/>
      </w:tblPr>
      <w:tblGrid>
        <w:gridCol w:w="143"/>
        <w:gridCol w:w="4255"/>
        <w:gridCol w:w="1273"/>
        <w:gridCol w:w="1274"/>
        <w:gridCol w:w="1274"/>
        <w:gridCol w:w="1272"/>
      </w:tblGrid>
      <w:tr w:rsidR="009E4154" w:rsidRPr="009E4154" w14:paraId="4AD4A678" w14:textId="77777777" w:rsidTr="009E4154">
        <w:trPr>
          <w:trHeight w:val="20"/>
          <w:tblHeader/>
        </w:trPr>
        <w:tc>
          <w:tcPr>
            <w:tcW w:w="231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EF6BB6B"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REGION / PROVINCE / MUNICIPALITY </w:t>
            </w:r>
          </w:p>
        </w:tc>
        <w:tc>
          <w:tcPr>
            <w:tcW w:w="2684"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A80D0BC"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 NUMBER OF DISPLACED </w:t>
            </w:r>
          </w:p>
        </w:tc>
      </w:tr>
      <w:tr w:rsidR="009E4154" w:rsidRPr="009E4154" w14:paraId="1374CE7D" w14:textId="77777777" w:rsidTr="009E4154">
        <w:trPr>
          <w:trHeight w:val="20"/>
          <w:tblHeader/>
        </w:trPr>
        <w:tc>
          <w:tcPr>
            <w:tcW w:w="2316" w:type="pct"/>
            <w:gridSpan w:val="2"/>
            <w:vMerge/>
            <w:tcBorders>
              <w:top w:val="single" w:sz="4" w:space="0" w:color="000000"/>
              <w:left w:val="single" w:sz="4" w:space="0" w:color="000000"/>
              <w:bottom w:val="single" w:sz="4" w:space="0" w:color="000000"/>
              <w:right w:val="single" w:sz="4" w:space="0" w:color="000000"/>
            </w:tcBorders>
            <w:vAlign w:val="center"/>
            <w:hideMark/>
          </w:tcPr>
          <w:p w14:paraId="5B033231" w14:textId="77777777" w:rsidR="009E4154" w:rsidRPr="009E4154" w:rsidRDefault="009E4154" w:rsidP="009E4154">
            <w:pPr>
              <w:spacing w:after="0" w:line="240" w:lineRule="auto"/>
              <w:ind w:right="57"/>
              <w:contextualSpacing/>
              <w:rPr>
                <w:rFonts w:ascii="Arial" w:hAnsi="Arial" w:cs="Arial"/>
                <w:b/>
                <w:bCs/>
                <w:sz w:val="20"/>
                <w:szCs w:val="20"/>
              </w:rPr>
            </w:pPr>
          </w:p>
        </w:tc>
        <w:tc>
          <w:tcPr>
            <w:tcW w:w="2684"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4A97185"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 OUTSIDE ECs </w:t>
            </w:r>
          </w:p>
        </w:tc>
      </w:tr>
      <w:tr w:rsidR="009E4154" w:rsidRPr="009E4154" w14:paraId="2F8EA385" w14:textId="77777777" w:rsidTr="009E4154">
        <w:trPr>
          <w:trHeight w:val="20"/>
          <w:tblHeader/>
        </w:trPr>
        <w:tc>
          <w:tcPr>
            <w:tcW w:w="2316" w:type="pct"/>
            <w:gridSpan w:val="2"/>
            <w:vMerge/>
            <w:tcBorders>
              <w:top w:val="single" w:sz="4" w:space="0" w:color="000000"/>
              <w:left w:val="single" w:sz="4" w:space="0" w:color="000000"/>
              <w:bottom w:val="single" w:sz="4" w:space="0" w:color="000000"/>
              <w:right w:val="single" w:sz="4" w:space="0" w:color="000000"/>
            </w:tcBorders>
            <w:vAlign w:val="center"/>
            <w:hideMark/>
          </w:tcPr>
          <w:p w14:paraId="03225CB8" w14:textId="77777777" w:rsidR="009E4154" w:rsidRPr="009E4154" w:rsidRDefault="009E4154" w:rsidP="009E4154">
            <w:pPr>
              <w:spacing w:after="0" w:line="240" w:lineRule="auto"/>
              <w:ind w:right="57"/>
              <w:contextualSpacing/>
              <w:rPr>
                <w:rFonts w:ascii="Arial" w:hAnsi="Arial" w:cs="Arial"/>
                <w:b/>
                <w:bCs/>
                <w:sz w:val="20"/>
                <w:szCs w:val="20"/>
              </w:rPr>
            </w:pPr>
          </w:p>
        </w:tc>
        <w:tc>
          <w:tcPr>
            <w:tcW w:w="134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84BA103"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 Families </w:t>
            </w:r>
          </w:p>
        </w:tc>
        <w:tc>
          <w:tcPr>
            <w:tcW w:w="134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86CC356"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 Persons </w:t>
            </w:r>
          </w:p>
        </w:tc>
      </w:tr>
      <w:tr w:rsidR="009E4154" w:rsidRPr="009E4154" w14:paraId="5EAC2E1D" w14:textId="77777777" w:rsidTr="009E4154">
        <w:trPr>
          <w:trHeight w:val="20"/>
          <w:tblHeader/>
        </w:trPr>
        <w:tc>
          <w:tcPr>
            <w:tcW w:w="2316" w:type="pct"/>
            <w:gridSpan w:val="2"/>
            <w:vMerge/>
            <w:tcBorders>
              <w:top w:val="single" w:sz="4" w:space="0" w:color="000000"/>
              <w:left w:val="single" w:sz="4" w:space="0" w:color="000000"/>
              <w:bottom w:val="single" w:sz="4" w:space="0" w:color="000000"/>
              <w:right w:val="single" w:sz="4" w:space="0" w:color="000000"/>
            </w:tcBorders>
            <w:vAlign w:val="center"/>
            <w:hideMark/>
          </w:tcPr>
          <w:p w14:paraId="0E23E0AA" w14:textId="77777777" w:rsidR="009E4154" w:rsidRPr="009E4154" w:rsidRDefault="009E4154" w:rsidP="009E4154">
            <w:pPr>
              <w:spacing w:after="0" w:line="240" w:lineRule="auto"/>
              <w:ind w:right="57"/>
              <w:contextualSpacing/>
              <w:rPr>
                <w:rFonts w:ascii="Arial" w:hAnsi="Arial" w:cs="Arial"/>
                <w:b/>
                <w:bCs/>
                <w:sz w:val="20"/>
                <w:szCs w:val="20"/>
              </w:rPr>
            </w:pPr>
          </w:p>
        </w:tc>
        <w:tc>
          <w:tcPr>
            <w:tcW w:w="67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16E87D8"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 CUM </w:t>
            </w:r>
          </w:p>
        </w:tc>
        <w:tc>
          <w:tcPr>
            <w:tcW w:w="67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85E11C7"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 NOW </w:t>
            </w:r>
          </w:p>
        </w:tc>
        <w:tc>
          <w:tcPr>
            <w:tcW w:w="67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BDCF4DB"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 CUM </w:t>
            </w:r>
          </w:p>
        </w:tc>
        <w:tc>
          <w:tcPr>
            <w:tcW w:w="67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6AA4F2C"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 xml:space="preserve"> NOW </w:t>
            </w:r>
          </w:p>
        </w:tc>
      </w:tr>
      <w:tr w:rsidR="009E4154" w:rsidRPr="009E4154" w14:paraId="05C35C8D" w14:textId="77777777" w:rsidTr="009E4154">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D2B407E" w14:textId="77777777" w:rsidR="009E4154" w:rsidRPr="009E4154" w:rsidRDefault="009E4154" w:rsidP="009E4154">
            <w:pPr>
              <w:spacing w:after="0" w:line="240" w:lineRule="auto"/>
              <w:ind w:right="57"/>
              <w:contextualSpacing/>
              <w:jc w:val="center"/>
              <w:rPr>
                <w:rFonts w:ascii="Arial" w:hAnsi="Arial" w:cs="Arial"/>
                <w:b/>
                <w:bCs/>
                <w:sz w:val="20"/>
                <w:szCs w:val="20"/>
              </w:rPr>
            </w:pPr>
            <w:r w:rsidRPr="009E4154">
              <w:rPr>
                <w:rFonts w:ascii="Arial" w:hAnsi="Arial" w:cs="Arial"/>
                <w:b/>
                <w:bCs/>
                <w:sz w:val="20"/>
                <w:szCs w:val="20"/>
              </w:rPr>
              <w:t>GRAND TOTAL</w:t>
            </w:r>
          </w:p>
        </w:tc>
        <w:tc>
          <w:tcPr>
            <w:tcW w:w="67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F55D0E8" w14:textId="49AFE67E"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1,556 </w:t>
            </w:r>
          </w:p>
        </w:tc>
        <w:tc>
          <w:tcPr>
            <w:tcW w:w="67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A3C116C" w14:textId="5E34CC2F"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1,556 </w:t>
            </w:r>
          </w:p>
        </w:tc>
        <w:tc>
          <w:tcPr>
            <w:tcW w:w="67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D753E78" w14:textId="12D8B63D"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5,890 </w:t>
            </w:r>
          </w:p>
        </w:tc>
        <w:tc>
          <w:tcPr>
            <w:tcW w:w="67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5EA3A18" w14:textId="7E8A5D5E"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5,890 </w:t>
            </w:r>
          </w:p>
        </w:tc>
      </w:tr>
      <w:tr w:rsidR="009E4154" w:rsidRPr="009E4154" w14:paraId="2CA157BB" w14:textId="77777777" w:rsidTr="009E4154">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2C238AF"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CALABARZON</w:t>
            </w:r>
          </w:p>
        </w:tc>
        <w:tc>
          <w:tcPr>
            <w:tcW w:w="67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0055289" w14:textId="322D8CCC"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390 </w:t>
            </w:r>
          </w:p>
        </w:tc>
        <w:tc>
          <w:tcPr>
            <w:tcW w:w="67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3C3E1E" w14:textId="4A35F53C"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390 </w:t>
            </w:r>
          </w:p>
        </w:tc>
        <w:tc>
          <w:tcPr>
            <w:tcW w:w="67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D27D166" w14:textId="64161A15"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1,457 </w:t>
            </w:r>
          </w:p>
        </w:tc>
        <w:tc>
          <w:tcPr>
            <w:tcW w:w="67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B99215B" w14:textId="0A57FCB3"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1,457 </w:t>
            </w:r>
          </w:p>
        </w:tc>
      </w:tr>
      <w:tr w:rsidR="009E4154" w:rsidRPr="009E4154" w14:paraId="1A2A896D" w14:textId="77777777" w:rsidTr="009E4154">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AF7933"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Quezon</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C97252" w14:textId="6BF9AAFA"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377 </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3370A2" w14:textId="232450C4"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377 </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74BD35" w14:textId="0EA75774"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1,411 </w:t>
            </w:r>
          </w:p>
        </w:tc>
        <w:tc>
          <w:tcPr>
            <w:tcW w:w="67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8B899A" w14:textId="2159C3FF"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1,411 </w:t>
            </w:r>
          </w:p>
        </w:tc>
      </w:tr>
      <w:tr w:rsidR="009E4154" w:rsidRPr="009E4154" w14:paraId="723D28E9"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E6E21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7BFE0B"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Buenavista</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DD1AC" w14:textId="30A42CF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1A00D" w14:textId="716F7DD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61A7E" w14:textId="077695A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31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332B6" w14:textId="33FC7BA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31 </w:t>
            </w:r>
          </w:p>
        </w:tc>
      </w:tr>
      <w:tr w:rsidR="009E4154" w:rsidRPr="009E4154" w14:paraId="54AF3952"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5766B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0C1588"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Burdeos</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2CBD6" w14:textId="3BD237C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47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2AAE2" w14:textId="659299A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47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26748" w14:textId="2EB8200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156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1246D" w14:textId="1F5B3D8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156 </w:t>
            </w:r>
          </w:p>
        </w:tc>
      </w:tr>
      <w:tr w:rsidR="009E4154" w:rsidRPr="009E4154" w14:paraId="784E8D45"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36E2D1"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A8589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Gumaca</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AC16B" w14:textId="448DCD1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17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ADA52" w14:textId="54E3218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17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65B54" w14:textId="276B998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56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A6056" w14:textId="1F25D3F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56 </w:t>
            </w:r>
          </w:p>
        </w:tc>
      </w:tr>
      <w:tr w:rsidR="009E4154" w:rsidRPr="009E4154" w14:paraId="53781EA1"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8E7B9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281C8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Jomalig</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A7A2C" w14:textId="72F07DF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78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DC6C0" w14:textId="03A1C67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78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E6248" w14:textId="57BB1B2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344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D3647" w14:textId="7ABDA4E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344 </w:t>
            </w:r>
          </w:p>
        </w:tc>
      </w:tr>
      <w:tr w:rsidR="009E4154" w:rsidRPr="009E4154" w14:paraId="40C4749F"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3BE25A"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6764B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Lopez</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EDDE0" w14:textId="3C6153A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222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2B2B8" w14:textId="1EA8274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222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EF63E" w14:textId="7589687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769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9613F" w14:textId="355EA21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769 </w:t>
            </w:r>
          </w:p>
        </w:tc>
      </w:tr>
      <w:tr w:rsidR="009E4154" w:rsidRPr="009E4154" w14:paraId="32547646"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BABD3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F9F5CB"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Mulanay</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74E86" w14:textId="3DD0440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C6C75" w14:textId="49A0007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6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98F10" w14:textId="66B506D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45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20206" w14:textId="65A842C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45 </w:t>
            </w:r>
          </w:p>
        </w:tc>
      </w:tr>
      <w:tr w:rsidR="009E4154" w:rsidRPr="009E4154" w14:paraId="16239FF7"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4A29F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385D44"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 Narciso</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EDBA2" w14:textId="0EA2008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CBF34" w14:textId="2CB1BC7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FF059" w14:textId="39B70C5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48AF5" w14:textId="0112D65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10 </w:t>
            </w:r>
          </w:p>
        </w:tc>
      </w:tr>
      <w:tr w:rsidR="009E4154" w:rsidRPr="009E4154" w14:paraId="3BB6289F" w14:textId="77777777" w:rsidTr="009E4154">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BC7ABA"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Rizal</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BD3406" w14:textId="44B25249"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13 </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8186CB" w14:textId="4A7E72E9"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13 </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1D17EE" w14:textId="169E1CD3"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46 </w:t>
            </w:r>
          </w:p>
        </w:tc>
        <w:tc>
          <w:tcPr>
            <w:tcW w:w="67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2BB471" w14:textId="04BDA8EB"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46 </w:t>
            </w:r>
          </w:p>
        </w:tc>
      </w:tr>
      <w:tr w:rsidR="009E4154" w:rsidRPr="009E4154" w14:paraId="373EB77E"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411FDF"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708C20"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Angono</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C607F" w14:textId="3BF5AD7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EBCCF" w14:textId="6652379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E0E6B" w14:textId="423E3C0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BE1B6" w14:textId="6B72C48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r>
      <w:tr w:rsidR="009E4154" w:rsidRPr="009E4154" w14:paraId="6BCB0252"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12355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9518E7"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Binangonan</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94F14" w14:textId="108C7A6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10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B8118" w14:textId="73D0D96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10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42C7F" w14:textId="549F0BD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39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BAF25" w14:textId="18FA41D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39 </w:t>
            </w:r>
          </w:p>
        </w:tc>
      </w:tr>
      <w:tr w:rsidR="009E4154" w:rsidRPr="009E4154" w14:paraId="4A694702"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24E27F"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1212C1"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Cardona</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6502D" w14:textId="2248466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EB4ED" w14:textId="14E9854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FB520" w14:textId="2E3CB66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45BF9" w14:textId="16D01AF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r>
      <w:tr w:rsidR="009E4154" w:rsidRPr="009E4154" w14:paraId="426B353B" w14:textId="77777777" w:rsidTr="009E4154">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3D5F29D"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REGION V</w:t>
            </w:r>
          </w:p>
        </w:tc>
        <w:tc>
          <w:tcPr>
            <w:tcW w:w="67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1C9578B" w14:textId="5B122158"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1,166 </w:t>
            </w:r>
          </w:p>
        </w:tc>
        <w:tc>
          <w:tcPr>
            <w:tcW w:w="67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300F31" w14:textId="47CB6517"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1,166 </w:t>
            </w:r>
          </w:p>
        </w:tc>
        <w:tc>
          <w:tcPr>
            <w:tcW w:w="67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2C39E45" w14:textId="522CAD64"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4,433 </w:t>
            </w:r>
          </w:p>
        </w:tc>
        <w:tc>
          <w:tcPr>
            <w:tcW w:w="67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59BBB40" w14:textId="74B31082"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4,433 </w:t>
            </w:r>
          </w:p>
        </w:tc>
      </w:tr>
      <w:tr w:rsidR="009E4154" w:rsidRPr="009E4154" w14:paraId="25B54E2C" w14:textId="77777777" w:rsidTr="009E4154">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E5EE01"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Camarines Norte</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E8607A" w14:textId="01D9C1C0"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756 </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C9E011" w14:textId="031155F3"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756 </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A5CB68" w14:textId="4D85C374"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2,633 </w:t>
            </w:r>
          </w:p>
        </w:tc>
        <w:tc>
          <w:tcPr>
            <w:tcW w:w="67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795B6E" w14:textId="6410CD49"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2,633 </w:t>
            </w:r>
          </w:p>
        </w:tc>
      </w:tr>
      <w:tr w:rsidR="009E4154" w:rsidRPr="009E4154" w14:paraId="218756DA"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84C534" w14:textId="77777777" w:rsidR="009E4154" w:rsidRPr="009E4154" w:rsidRDefault="009E4154" w:rsidP="009E4154">
            <w:pPr>
              <w:spacing w:after="0" w:line="240" w:lineRule="auto"/>
              <w:ind w:right="57"/>
              <w:contextualSpacing/>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8E1FD9"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Basud</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8BE5F" w14:textId="6A92887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C03C6" w14:textId="497D294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9A4CA" w14:textId="05C8A68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34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39567" w14:textId="0D6666B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34 </w:t>
            </w:r>
          </w:p>
        </w:tc>
      </w:tr>
      <w:tr w:rsidR="009E4154" w:rsidRPr="009E4154" w14:paraId="25FA4FBD"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1BB92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9A9304"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Daet (capital)</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6BA60" w14:textId="6C98227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8B802" w14:textId="24EEB84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81B57" w14:textId="6916B35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DA0B0" w14:textId="04792CC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 </w:t>
            </w:r>
          </w:p>
        </w:tc>
      </w:tr>
      <w:tr w:rsidR="009E4154" w:rsidRPr="009E4154" w14:paraId="31797009"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D1CA4C"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4A87C6"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Jose Panganiban</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77951" w14:textId="5210C08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29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5EFB8" w14:textId="6F08113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29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A30C7" w14:textId="440E7B2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95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DE7FC" w14:textId="53AE8F8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95 </w:t>
            </w:r>
          </w:p>
        </w:tc>
      </w:tr>
      <w:tr w:rsidR="009E4154" w:rsidRPr="009E4154" w14:paraId="2B986285"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CBD9AC"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6A4B24"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Labo</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16BA3" w14:textId="226E4E5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591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B119A" w14:textId="6255599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591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EFC10" w14:textId="61BA354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2,083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8D7B7" w14:textId="698BBB1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2,083 </w:t>
            </w:r>
          </w:p>
        </w:tc>
      </w:tr>
      <w:tr w:rsidR="009E4154" w:rsidRPr="009E4154" w14:paraId="5DBC8FA9"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08566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E71E82"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Mercedes</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A3571" w14:textId="38E599E2"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1368B" w14:textId="55C6444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67480" w14:textId="1773A58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00BAB" w14:textId="0F922E2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13 </w:t>
            </w:r>
          </w:p>
        </w:tc>
      </w:tr>
      <w:tr w:rsidR="009E4154" w:rsidRPr="009E4154" w14:paraId="6C4A8F3B"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E03FDB"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FE78E5"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Paracale</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0B5D9" w14:textId="383B236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CF256" w14:textId="0BF5CF3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9C965" w14:textId="59024A4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20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02726" w14:textId="10A9A6B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20 </w:t>
            </w:r>
          </w:p>
        </w:tc>
      </w:tr>
      <w:tr w:rsidR="009E4154" w:rsidRPr="009E4154" w14:paraId="7159E5FA"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65ADA5"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C34A0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 Vicente</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B4256" w14:textId="7E9355A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CB0CA" w14:textId="795F2DA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6FD2A" w14:textId="37A5F18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B0E8C" w14:textId="7A685D7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18 </w:t>
            </w:r>
          </w:p>
        </w:tc>
      </w:tr>
      <w:tr w:rsidR="009E4154" w:rsidRPr="009E4154" w14:paraId="39C85FD8"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D88ED9"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ECEB62"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Santa Elena</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ECC31" w14:textId="59A74D9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C597B" w14:textId="30EC026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189D2" w14:textId="6EE72D6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25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0F15E" w14:textId="2E71E43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25 </w:t>
            </w:r>
          </w:p>
        </w:tc>
      </w:tr>
      <w:tr w:rsidR="009E4154" w:rsidRPr="009E4154" w14:paraId="5BC7173C"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11A56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02CD3C"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Talisay</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863D2" w14:textId="7DC51157"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22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A2DC8" w14:textId="13C17FF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22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B17DE" w14:textId="1C04D88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72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F5AB2" w14:textId="087C9659"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72 </w:t>
            </w:r>
          </w:p>
        </w:tc>
      </w:tr>
      <w:tr w:rsidR="009E4154" w:rsidRPr="009E4154" w14:paraId="3EC5CB63"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D34374"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CFBBD0"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Vinzons</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5125F" w14:textId="636C8DE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83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EB15D" w14:textId="575B7B76"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83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6F102" w14:textId="6992B988"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260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8CAB9" w14:textId="15081B0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260 </w:t>
            </w:r>
          </w:p>
        </w:tc>
      </w:tr>
      <w:tr w:rsidR="009E4154" w:rsidRPr="009E4154" w14:paraId="326C608A" w14:textId="77777777" w:rsidTr="009E4154">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1866F0"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Camarines Sur</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31D416" w14:textId="643AF553"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3 </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A23419" w14:textId="4D6885B5"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3 </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B57055" w14:textId="6564408D"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11 </w:t>
            </w:r>
          </w:p>
        </w:tc>
        <w:tc>
          <w:tcPr>
            <w:tcW w:w="67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A35122" w14:textId="05FD046A"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11 </w:t>
            </w:r>
          </w:p>
        </w:tc>
      </w:tr>
      <w:tr w:rsidR="009E4154" w:rsidRPr="009E4154" w14:paraId="1B55522A"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C06A26"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B4E961"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Siruma</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A0335" w14:textId="6419418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9F858" w14:textId="4C0053D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3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93DFB" w14:textId="40923EF4"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11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BA353" w14:textId="1AEAF71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11 </w:t>
            </w:r>
          </w:p>
        </w:tc>
      </w:tr>
      <w:tr w:rsidR="009E4154" w:rsidRPr="009E4154" w14:paraId="3E47E084" w14:textId="77777777" w:rsidTr="009E4154">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3DD2C6"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Masbate</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CBD4A3" w14:textId="14011390"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241 </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A961D5" w14:textId="1B64228C"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241 </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1B0272" w14:textId="1D9B110B"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1,205 </w:t>
            </w:r>
          </w:p>
        </w:tc>
        <w:tc>
          <w:tcPr>
            <w:tcW w:w="67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398FA0" w14:textId="4D15DD96"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1,205 </w:t>
            </w:r>
          </w:p>
        </w:tc>
      </w:tr>
      <w:tr w:rsidR="009E4154" w:rsidRPr="009E4154" w14:paraId="229B0F73"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7CF74D"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282C86"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Claveria</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0EB92" w14:textId="178ECBF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241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9A002E" w14:textId="22E2BE4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241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5AAC5" w14:textId="55D2FE2C"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1,205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51B0A" w14:textId="6A3AC18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1,205 </w:t>
            </w:r>
          </w:p>
        </w:tc>
      </w:tr>
      <w:tr w:rsidR="009E4154" w:rsidRPr="009E4154" w14:paraId="7BA97857" w14:textId="77777777" w:rsidTr="009E4154">
        <w:trPr>
          <w:trHeight w:val="20"/>
        </w:trPr>
        <w:tc>
          <w:tcPr>
            <w:tcW w:w="231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AC66D3" w14:textId="77777777" w:rsidR="009E4154" w:rsidRPr="009E4154" w:rsidRDefault="009E4154" w:rsidP="009E4154">
            <w:pPr>
              <w:spacing w:after="0" w:line="240" w:lineRule="auto"/>
              <w:ind w:right="57"/>
              <w:contextualSpacing/>
              <w:rPr>
                <w:rFonts w:ascii="Arial" w:hAnsi="Arial" w:cs="Arial"/>
                <w:b/>
                <w:bCs/>
                <w:sz w:val="20"/>
                <w:szCs w:val="20"/>
              </w:rPr>
            </w:pPr>
            <w:r w:rsidRPr="009E4154">
              <w:rPr>
                <w:rFonts w:ascii="Arial" w:hAnsi="Arial" w:cs="Arial"/>
                <w:b/>
                <w:bCs/>
                <w:sz w:val="20"/>
                <w:szCs w:val="20"/>
              </w:rPr>
              <w:t>Sorsogon</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F18166" w14:textId="74D19E46"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166 </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FDEA3D" w14:textId="26FA0DED"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166 </w:t>
            </w:r>
          </w:p>
        </w:tc>
        <w:tc>
          <w:tcPr>
            <w:tcW w:w="67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100B3D" w14:textId="06F1D03D"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584 </w:t>
            </w:r>
          </w:p>
        </w:tc>
        <w:tc>
          <w:tcPr>
            <w:tcW w:w="67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8BFE5A" w14:textId="133F3F9B" w:rsidR="009E4154" w:rsidRPr="009E4154" w:rsidRDefault="009E4154" w:rsidP="009E4154">
            <w:pPr>
              <w:spacing w:after="0" w:line="240" w:lineRule="auto"/>
              <w:ind w:right="57"/>
              <w:contextualSpacing/>
              <w:jc w:val="right"/>
              <w:rPr>
                <w:rFonts w:ascii="Arial" w:hAnsi="Arial" w:cs="Arial"/>
                <w:b/>
                <w:bCs/>
                <w:sz w:val="20"/>
                <w:szCs w:val="20"/>
              </w:rPr>
            </w:pPr>
            <w:r w:rsidRPr="009E4154">
              <w:rPr>
                <w:rFonts w:ascii="Arial" w:hAnsi="Arial" w:cs="Arial"/>
                <w:b/>
                <w:bCs/>
                <w:sz w:val="20"/>
                <w:szCs w:val="20"/>
              </w:rPr>
              <w:t xml:space="preserve"> 584 </w:t>
            </w:r>
          </w:p>
        </w:tc>
      </w:tr>
      <w:tr w:rsidR="009E4154" w:rsidRPr="009E4154" w14:paraId="23C49675"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7AA3E8"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EED054"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Barcelona</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BAE035" w14:textId="71AED28B"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84C35" w14:textId="24FC1DE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D0904F" w14:textId="56C6111A"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CCE56" w14:textId="012E156F"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10 </w:t>
            </w:r>
          </w:p>
        </w:tc>
      </w:tr>
      <w:tr w:rsidR="009E4154" w:rsidRPr="009E4154" w14:paraId="1B1BF64D"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CCC3F2"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85F2A8"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Bulan</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AE568" w14:textId="1C56F0D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106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FA078" w14:textId="2CED64D1"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106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C05B1" w14:textId="7E5C5C8E"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415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338EE" w14:textId="340BE06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415 </w:t>
            </w:r>
          </w:p>
        </w:tc>
      </w:tr>
      <w:tr w:rsidR="009E4154" w:rsidRPr="009E4154" w14:paraId="5C1DE759" w14:textId="77777777" w:rsidTr="009E4154">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C4BAEC" w14:textId="77777777" w:rsidR="009E4154" w:rsidRPr="009E4154" w:rsidRDefault="009E4154" w:rsidP="009E4154">
            <w:pPr>
              <w:spacing w:after="0" w:line="240" w:lineRule="auto"/>
              <w:ind w:right="57"/>
              <w:contextualSpacing/>
              <w:jc w:val="right"/>
              <w:rPr>
                <w:rFonts w:ascii="Arial" w:hAnsi="Arial" w:cs="Arial"/>
                <w:sz w:val="20"/>
                <w:szCs w:val="20"/>
              </w:rPr>
            </w:pPr>
            <w:r w:rsidRPr="009E4154">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43A623" w14:textId="77777777" w:rsidR="009E4154" w:rsidRPr="009E4154" w:rsidRDefault="009E4154" w:rsidP="009E4154">
            <w:pPr>
              <w:spacing w:after="0" w:line="240" w:lineRule="auto"/>
              <w:ind w:right="57"/>
              <w:contextualSpacing/>
              <w:rPr>
                <w:rFonts w:ascii="Arial" w:hAnsi="Arial" w:cs="Arial"/>
                <w:i/>
                <w:iCs/>
                <w:sz w:val="20"/>
                <w:szCs w:val="20"/>
              </w:rPr>
            </w:pPr>
            <w:r w:rsidRPr="009E4154">
              <w:rPr>
                <w:rFonts w:ascii="Arial" w:hAnsi="Arial" w:cs="Arial"/>
                <w:i/>
                <w:iCs/>
                <w:sz w:val="20"/>
                <w:szCs w:val="20"/>
              </w:rPr>
              <w:t>Donsol</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93B3F" w14:textId="09E2CB43"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56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2B202" w14:textId="77E60AAD"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56 </w:t>
            </w:r>
          </w:p>
        </w:tc>
        <w:tc>
          <w:tcPr>
            <w:tcW w:w="6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3D390" w14:textId="3E95D650"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159 </w:t>
            </w:r>
          </w:p>
        </w:tc>
        <w:tc>
          <w:tcPr>
            <w:tcW w:w="67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8172D" w14:textId="43660125" w:rsidR="009E4154" w:rsidRPr="009E4154" w:rsidRDefault="009E4154" w:rsidP="009E4154">
            <w:pPr>
              <w:spacing w:after="0" w:line="240" w:lineRule="auto"/>
              <w:ind w:right="57"/>
              <w:contextualSpacing/>
              <w:jc w:val="right"/>
              <w:rPr>
                <w:rFonts w:ascii="Arial" w:hAnsi="Arial" w:cs="Arial"/>
                <w:i/>
                <w:iCs/>
                <w:sz w:val="20"/>
                <w:szCs w:val="20"/>
              </w:rPr>
            </w:pPr>
            <w:r w:rsidRPr="009E4154">
              <w:rPr>
                <w:rFonts w:ascii="Arial" w:hAnsi="Arial" w:cs="Arial"/>
                <w:i/>
                <w:iCs/>
                <w:sz w:val="20"/>
                <w:szCs w:val="20"/>
              </w:rPr>
              <w:t xml:space="preserve"> 159 </w:t>
            </w:r>
          </w:p>
        </w:tc>
      </w:tr>
    </w:tbl>
    <w:p w14:paraId="1DFEC2FC" w14:textId="77777777" w:rsidR="00892C65" w:rsidRPr="006D5DFC" w:rsidRDefault="00892C65" w:rsidP="00892C65">
      <w:pPr>
        <w:ind w:left="851"/>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1E5986F7" w14:textId="4C7250DE" w:rsidR="00094082" w:rsidRPr="00345FEB" w:rsidRDefault="00892C65" w:rsidP="00345FEB">
      <w:pPr>
        <w:pBdr>
          <w:top w:val="none" w:sz="0" w:space="0" w:color="auto"/>
          <w:left w:val="none" w:sz="0" w:space="0" w:color="auto"/>
          <w:bottom w:val="none" w:sz="0" w:space="0" w:color="auto"/>
          <w:right w:val="none" w:sz="0" w:space="0" w:color="auto"/>
          <w:between w:val="none" w:sz="0" w:space="0" w:color="auto"/>
        </w:pBdr>
        <w:jc w:val="right"/>
        <w:rPr>
          <w:rFonts w:ascii="Arial" w:eastAsia="Arial" w:hAnsi="Arial" w:cs="Arial"/>
          <w:b/>
          <w:color w:val="002060"/>
          <w:sz w:val="24"/>
          <w:szCs w:val="24"/>
        </w:rPr>
      </w:pPr>
      <w:r w:rsidRPr="00345FEB">
        <w:rPr>
          <w:rFonts w:ascii="Arial" w:eastAsia="Times New Roman" w:hAnsi="Arial" w:cs="Arial"/>
          <w:i/>
          <w:iCs/>
          <w:color w:val="0070C0"/>
          <w:sz w:val="16"/>
          <w:szCs w:val="24"/>
        </w:rPr>
        <w:t>Source: DSWD-FOs II, III, CALABARZON, V and CAR</w:t>
      </w:r>
    </w:p>
    <w:p w14:paraId="713E8D8B" w14:textId="77777777" w:rsidR="00203BAA" w:rsidRDefault="00203BAA" w:rsidP="00203BAA">
      <w:pPr>
        <w:spacing w:after="120"/>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07C911F9" w14:textId="77777777" w:rsidR="00203BAA" w:rsidRDefault="00203BAA" w:rsidP="00203BA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top"/>
        <w:rPr>
          <w:rFonts w:ascii="Arial" w:eastAsia="Times New Roman" w:hAnsi="Arial" w:cs="Arial"/>
          <w:color w:val="000000" w:themeColor="text1"/>
          <w:sz w:val="24"/>
          <w:szCs w:val="24"/>
          <w:lang w:val="en-US" w:eastAsia="en-US"/>
        </w:rPr>
      </w:pPr>
      <w:r w:rsidRPr="00C11B8A">
        <w:rPr>
          <w:rFonts w:ascii="Arial" w:eastAsia="Times New Roman" w:hAnsi="Arial" w:cs="Arial"/>
          <w:color w:val="000000" w:themeColor="text1"/>
          <w:sz w:val="24"/>
          <w:szCs w:val="24"/>
          <w:lang w:val="en-US" w:eastAsia="en-US"/>
        </w:rPr>
        <w:t xml:space="preserve">The DSWD Central Office (CO), Field Offices (FOs), and National Resource Operations Center (NROC) have stockpiles and standby funds amounting to </w:t>
      </w:r>
      <w:r w:rsidRPr="00C11B8A">
        <w:rPr>
          <w:rFonts w:ascii="Arial" w:eastAsia="Times New Roman" w:hAnsi="Arial" w:cs="Arial"/>
          <w:b/>
          <w:color w:val="0070C0"/>
          <w:sz w:val="24"/>
          <w:szCs w:val="24"/>
          <w:lang w:val="en-US" w:eastAsia="en-US"/>
        </w:rPr>
        <w:t>₱1,</w:t>
      </w:r>
      <w:r>
        <w:rPr>
          <w:rFonts w:ascii="Arial" w:eastAsia="Times New Roman" w:hAnsi="Arial" w:cs="Arial"/>
          <w:b/>
          <w:color w:val="0070C0"/>
          <w:sz w:val="24"/>
          <w:szCs w:val="24"/>
          <w:lang w:val="en-US" w:eastAsia="en-US"/>
        </w:rPr>
        <w:t>476,375,948.73</w:t>
      </w:r>
      <w:r w:rsidRPr="00C11B8A">
        <w:rPr>
          <w:rFonts w:ascii="Arial" w:eastAsia="Times New Roman" w:hAnsi="Arial" w:cs="Arial"/>
          <w:color w:val="0070C0"/>
          <w:sz w:val="24"/>
          <w:szCs w:val="24"/>
          <w:lang w:val="en-US" w:eastAsia="en-US"/>
        </w:rPr>
        <w:t xml:space="preserve"> </w:t>
      </w:r>
      <w:r w:rsidRPr="00C11B8A">
        <w:rPr>
          <w:rFonts w:ascii="Arial" w:eastAsia="Times New Roman" w:hAnsi="Arial" w:cs="Arial"/>
          <w:color w:val="000000" w:themeColor="text1"/>
          <w:sz w:val="24"/>
          <w:szCs w:val="24"/>
          <w:lang w:val="en-US" w:eastAsia="en-US"/>
        </w:rPr>
        <w:t>with breakdown as follows (see Table 2):</w:t>
      </w:r>
    </w:p>
    <w:p w14:paraId="47C33654" w14:textId="77777777" w:rsidR="00203BAA" w:rsidRPr="00C11B8A" w:rsidRDefault="00203BAA" w:rsidP="00203BA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top"/>
        <w:rPr>
          <w:rFonts w:ascii="Arial" w:eastAsia="Arial" w:hAnsi="Arial" w:cs="Arial"/>
          <w:color w:val="000000" w:themeColor="text1"/>
          <w:sz w:val="24"/>
          <w:szCs w:val="24"/>
        </w:rPr>
      </w:pPr>
    </w:p>
    <w:p w14:paraId="27080930" w14:textId="77777777" w:rsidR="00203BAA" w:rsidRPr="00C11B8A" w:rsidRDefault="00203BAA" w:rsidP="00203BA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color w:val="000000" w:themeColor="text1"/>
          <w:sz w:val="24"/>
          <w:szCs w:val="24"/>
        </w:rPr>
      </w:pPr>
      <w:r w:rsidRPr="00C11B8A">
        <w:rPr>
          <w:rFonts w:ascii="Arial" w:eastAsia="Arial" w:hAnsi="Arial" w:cs="Arial"/>
          <w:b/>
          <w:color w:val="000000" w:themeColor="text1"/>
          <w:sz w:val="24"/>
          <w:szCs w:val="24"/>
        </w:rPr>
        <w:t>Standby Funds</w:t>
      </w:r>
      <w:bookmarkStart w:id="6" w:name="_GoBack"/>
      <w:bookmarkEnd w:id="6"/>
    </w:p>
    <w:p w14:paraId="7A5533A7" w14:textId="77777777" w:rsidR="00203BAA" w:rsidRDefault="00203BAA" w:rsidP="00203BAA">
      <w:pPr>
        <w:spacing w:after="0" w:line="240" w:lineRule="auto"/>
        <w:ind w:left="360"/>
        <w:contextualSpacing/>
        <w:jc w:val="both"/>
        <w:rPr>
          <w:rFonts w:ascii="Arial" w:eastAsia="Times New Roman" w:hAnsi="Arial" w:cs="Arial"/>
          <w:color w:val="000000" w:themeColor="text1"/>
          <w:sz w:val="24"/>
          <w:szCs w:val="24"/>
          <w:lang w:val="en-US" w:eastAsia="en-US"/>
        </w:rPr>
      </w:pPr>
      <w:r w:rsidRPr="00C11B8A">
        <w:rPr>
          <w:rFonts w:ascii="Arial" w:eastAsia="Times New Roman" w:hAnsi="Arial" w:cs="Arial"/>
          <w:color w:val="000000" w:themeColor="text1"/>
          <w:sz w:val="24"/>
          <w:szCs w:val="24"/>
          <w:lang w:val="en-US" w:eastAsia="en-US"/>
        </w:rPr>
        <w:t xml:space="preserve">A total of </w:t>
      </w:r>
      <w:r w:rsidRPr="00C11B8A">
        <w:rPr>
          <w:rFonts w:ascii="Arial" w:eastAsia="Times New Roman" w:hAnsi="Arial" w:cs="Arial"/>
          <w:b/>
          <w:color w:val="0070C0"/>
          <w:sz w:val="24"/>
          <w:szCs w:val="24"/>
          <w:lang w:val="en-US" w:eastAsia="en-US"/>
        </w:rPr>
        <w:t>₱888,627,488.37</w:t>
      </w:r>
      <w:r w:rsidRPr="00C11B8A">
        <w:rPr>
          <w:rFonts w:ascii="Arial" w:eastAsia="Times New Roman" w:hAnsi="Arial" w:cs="Arial"/>
          <w:color w:val="0070C0"/>
          <w:sz w:val="24"/>
          <w:szCs w:val="24"/>
          <w:lang w:val="en-US" w:eastAsia="en-US"/>
        </w:rPr>
        <w:t xml:space="preserve"> </w:t>
      </w:r>
      <w:r w:rsidRPr="00C11B8A">
        <w:rPr>
          <w:rFonts w:ascii="Arial" w:eastAsia="Times New Roman" w:hAnsi="Arial" w:cs="Arial"/>
          <w:b/>
          <w:color w:val="0070C0"/>
          <w:sz w:val="24"/>
          <w:szCs w:val="24"/>
          <w:lang w:val="en-US" w:eastAsia="en-US"/>
        </w:rPr>
        <w:t>standby funds</w:t>
      </w:r>
      <w:r w:rsidRPr="00C11B8A">
        <w:rPr>
          <w:rFonts w:ascii="Arial" w:eastAsia="Times New Roman" w:hAnsi="Arial" w:cs="Arial"/>
          <w:color w:val="0070C0"/>
          <w:sz w:val="24"/>
          <w:szCs w:val="24"/>
          <w:lang w:val="en-US" w:eastAsia="en-US"/>
        </w:rPr>
        <w:t xml:space="preserve"> </w:t>
      </w:r>
      <w:r w:rsidRPr="00C11B8A">
        <w:rPr>
          <w:rFonts w:ascii="Arial" w:eastAsia="Times New Roman" w:hAnsi="Arial" w:cs="Arial"/>
          <w:color w:val="000000" w:themeColor="text1"/>
          <w:sz w:val="24"/>
          <w:szCs w:val="24"/>
          <w:lang w:val="en-US" w:eastAsia="en-US"/>
        </w:rPr>
        <w:t xml:space="preserve">in the CO and FOs. Of the said amount </w:t>
      </w:r>
      <w:r w:rsidRPr="00C11B8A">
        <w:rPr>
          <w:rFonts w:ascii="Arial" w:eastAsia="Times New Roman" w:hAnsi="Arial" w:cs="Arial"/>
          <w:b/>
          <w:color w:val="0070C0"/>
          <w:sz w:val="24"/>
          <w:szCs w:val="24"/>
          <w:lang w:val="en-US" w:eastAsia="en-US"/>
        </w:rPr>
        <w:t>₱847,262,513.19</w:t>
      </w:r>
      <w:r w:rsidRPr="00C11B8A">
        <w:rPr>
          <w:rFonts w:ascii="Arial" w:eastAsia="Times New Roman" w:hAnsi="Arial" w:cs="Arial"/>
          <w:color w:val="0070C0"/>
          <w:sz w:val="24"/>
          <w:szCs w:val="24"/>
          <w:lang w:val="en-US" w:eastAsia="en-US"/>
        </w:rPr>
        <w:t xml:space="preserve"> </w:t>
      </w:r>
      <w:r w:rsidRPr="00C11B8A">
        <w:rPr>
          <w:rFonts w:ascii="Arial" w:eastAsia="Times New Roman" w:hAnsi="Arial" w:cs="Arial"/>
          <w:color w:val="000000" w:themeColor="text1"/>
          <w:sz w:val="24"/>
          <w:szCs w:val="24"/>
          <w:lang w:val="en-US" w:eastAsia="en-US"/>
        </w:rPr>
        <w:t>is the available Quick Response Fund (QRF) in the CO.</w:t>
      </w:r>
    </w:p>
    <w:p w14:paraId="31AB76DE" w14:textId="77777777" w:rsidR="00203BAA" w:rsidRPr="00C11B8A" w:rsidRDefault="00203BAA" w:rsidP="00203BAA">
      <w:pPr>
        <w:spacing w:after="0" w:line="240" w:lineRule="auto"/>
        <w:ind w:left="360"/>
        <w:contextualSpacing/>
        <w:jc w:val="both"/>
        <w:rPr>
          <w:rFonts w:ascii="Arial" w:eastAsia="Arial" w:hAnsi="Arial" w:cs="Arial"/>
          <w:b/>
          <w:color w:val="000000" w:themeColor="text1"/>
          <w:sz w:val="24"/>
          <w:szCs w:val="24"/>
        </w:rPr>
      </w:pPr>
    </w:p>
    <w:p w14:paraId="19FBFD64" w14:textId="77777777" w:rsidR="00203BAA" w:rsidRPr="00C11B8A" w:rsidRDefault="00203BAA" w:rsidP="00203BA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color w:val="000000" w:themeColor="text1"/>
          <w:sz w:val="24"/>
          <w:szCs w:val="24"/>
        </w:rPr>
      </w:pPr>
      <w:r w:rsidRPr="00C11B8A">
        <w:rPr>
          <w:rFonts w:ascii="Arial" w:eastAsia="Arial" w:hAnsi="Arial" w:cs="Arial"/>
          <w:b/>
          <w:color w:val="000000" w:themeColor="text1"/>
          <w:sz w:val="24"/>
          <w:szCs w:val="24"/>
        </w:rPr>
        <w:t>Stockpiles</w:t>
      </w:r>
    </w:p>
    <w:p w14:paraId="73349787" w14:textId="77777777" w:rsidR="00203BAA" w:rsidRPr="00C11B8A" w:rsidRDefault="00203BAA" w:rsidP="00203BAA">
      <w:pPr>
        <w:spacing w:after="0" w:line="240" w:lineRule="auto"/>
        <w:ind w:left="360"/>
        <w:contextualSpacing/>
        <w:jc w:val="both"/>
        <w:rPr>
          <w:rFonts w:ascii="Arial" w:eastAsia="Times New Roman" w:hAnsi="Arial" w:cs="Arial"/>
          <w:color w:val="000000" w:themeColor="text1"/>
          <w:sz w:val="24"/>
          <w:szCs w:val="24"/>
          <w:lang w:val="en-US" w:eastAsia="en-US"/>
        </w:rPr>
      </w:pPr>
      <w:r w:rsidRPr="00C11B8A">
        <w:rPr>
          <w:rFonts w:ascii="Arial" w:eastAsia="Times New Roman" w:hAnsi="Arial" w:cs="Arial"/>
          <w:color w:val="000000" w:themeColor="text1"/>
          <w:sz w:val="24"/>
          <w:szCs w:val="24"/>
          <w:lang w:val="en-US" w:eastAsia="en-US"/>
        </w:rPr>
        <w:t xml:space="preserve">A total of </w:t>
      </w:r>
      <w:r w:rsidRPr="00C11B8A">
        <w:rPr>
          <w:rFonts w:ascii="Arial" w:eastAsia="Times New Roman" w:hAnsi="Arial" w:cs="Arial"/>
          <w:b/>
          <w:color w:val="0070C0"/>
          <w:sz w:val="24"/>
          <w:szCs w:val="24"/>
          <w:lang w:val="en-US" w:eastAsia="en-US"/>
        </w:rPr>
        <w:t>278,105 family food packs (FFPs)</w:t>
      </w:r>
      <w:r w:rsidRPr="00C11B8A">
        <w:rPr>
          <w:rFonts w:ascii="Arial" w:eastAsia="Times New Roman" w:hAnsi="Arial" w:cs="Arial"/>
          <w:color w:val="0070C0"/>
          <w:sz w:val="24"/>
          <w:szCs w:val="24"/>
          <w:lang w:val="en-US" w:eastAsia="en-US"/>
        </w:rPr>
        <w:t xml:space="preserve"> </w:t>
      </w:r>
      <w:r w:rsidRPr="00C11B8A">
        <w:rPr>
          <w:rFonts w:ascii="Arial" w:eastAsia="Times New Roman" w:hAnsi="Arial" w:cs="Arial"/>
          <w:color w:val="000000" w:themeColor="text1"/>
          <w:sz w:val="24"/>
          <w:szCs w:val="24"/>
          <w:lang w:val="en-US" w:eastAsia="en-US"/>
        </w:rPr>
        <w:t xml:space="preserve">amounting to </w:t>
      </w:r>
      <w:r w:rsidRPr="00C11B8A">
        <w:rPr>
          <w:rFonts w:ascii="Arial" w:eastAsia="Times New Roman" w:hAnsi="Arial" w:cs="Arial"/>
          <w:b/>
          <w:color w:val="0070C0"/>
          <w:sz w:val="24"/>
          <w:szCs w:val="24"/>
          <w:lang w:val="en-US" w:eastAsia="en-US"/>
        </w:rPr>
        <w:t>₱</w:t>
      </w:r>
      <w:r>
        <w:rPr>
          <w:rFonts w:ascii="Arial" w:eastAsia="Times New Roman" w:hAnsi="Arial" w:cs="Arial"/>
          <w:b/>
          <w:color w:val="0070C0"/>
          <w:sz w:val="24"/>
          <w:szCs w:val="24"/>
          <w:lang w:val="en-US" w:eastAsia="en-US"/>
        </w:rPr>
        <w:t>126,435,773.24</w:t>
      </w:r>
      <w:r w:rsidRPr="00C11B8A">
        <w:rPr>
          <w:rFonts w:ascii="Arial" w:eastAsia="Times New Roman" w:hAnsi="Arial" w:cs="Arial"/>
          <w:color w:val="000000" w:themeColor="text1"/>
          <w:sz w:val="24"/>
          <w:szCs w:val="24"/>
          <w:lang w:val="en-US" w:eastAsia="en-US"/>
        </w:rPr>
        <w:t xml:space="preserve">, </w:t>
      </w:r>
      <w:r w:rsidRPr="00C11B8A">
        <w:rPr>
          <w:rFonts w:ascii="Arial" w:eastAsia="Times New Roman" w:hAnsi="Arial" w:cs="Arial"/>
          <w:b/>
          <w:color w:val="0070C0"/>
          <w:sz w:val="24"/>
          <w:szCs w:val="24"/>
          <w:lang w:val="en-US" w:eastAsia="en-US"/>
        </w:rPr>
        <w:t>other food items</w:t>
      </w:r>
      <w:r w:rsidRPr="00C11B8A">
        <w:rPr>
          <w:rFonts w:ascii="Arial" w:eastAsia="Times New Roman" w:hAnsi="Arial" w:cs="Arial"/>
          <w:color w:val="0070C0"/>
          <w:sz w:val="24"/>
          <w:szCs w:val="24"/>
          <w:lang w:val="en-US" w:eastAsia="en-US"/>
        </w:rPr>
        <w:t xml:space="preserve"> </w:t>
      </w:r>
      <w:r w:rsidRPr="00C11B8A">
        <w:rPr>
          <w:rFonts w:ascii="Arial" w:eastAsia="Times New Roman" w:hAnsi="Arial" w:cs="Arial"/>
          <w:color w:val="000000" w:themeColor="text1"/>
          <w:sz w:val="24"/>
          <w:szCs w:val="24"/>
          <w:lang w:val="en-US" w:eastAsia="en-US"/>
        </w:rPr>
        <w:t xml:space="preserve">amounting to </w:t>
      </w:r>
      <w:r w:rsidRPr="00C11B8A">
        <w:rPr>
          <w:rFonts w:ascii="Arial" w:eastAsia="Times New Roman" w:hAnsi="Arial" w:cs="Arial"/>
          <w:b/>
          <w:color w:val="0070C0"/>
          <w:sz w:val="24"/>
          <w:szCs w:val="24"/>
          <w:lang w:val="en-US" w:eastAsia="en-US"/>
        </w:rPr>
        <w:t>₱185,417,102.66</w:t>
      </w:r>
      <w:r w:rsidRPr="00C11B8A">
        <w:rPr>
          <w:rFonts w:ascii="Arial" w:eastAsia="Times New Roman" w:hAnsi="Arial" w:cs="Arial"/>
          <w:color w:val="0070C0"/>
          <w:sz w:val="24"/>
          <w:szCs w:val="24"/>
          <w:lang w:val="en-US" w:eastAsia="en-US"/>
        </w:rPr>
        <w:t xml:space="preserve"> </w:t>
      </w:r>
      <w:r w:rsidRPr="00C11B8A">
        <w:rPr>
          <w:rFonts w:ascii="Arial" w:eastAsia="Times New Roman" w:hAnsi="Arial" w:cs="Arial"/>
          <w:color w:val="000000" w:themeColor="text1"/>
          <w:sz w:val="24"/>
          <w:szCs w:val="24"/>
          <w:lang w:val="en-US" w:eastAsia="en-US"/>
        </w:rPr>
        <w:t xml:space="preserve">and </w:t>
      </w:r>
      <w:r w:rsidRPr="00C11B8A">
        <w:rPr>
          <w:rFonts w:ascii="Arial" w:eastAsia="Times New Roman" w:hAnsi="Arial" w:cs="Arial"/>
          <w:b/>
          <w:color w:val="0070C0"/>
          <w:sz w:val="24"/>
          <w:szCs w:val="24"/>
          <w:lang w:val="en-US" w:eastAsia="en-US"/>
        </w:rPr>
        <w:t xml:space="preserve">non-food items (FNIs) </w:t>
      </w:r>
      <w:r w:rsidRPr="00C11B8A">
        <w:rPr>
          <w:rFonts w:ascii="Arial" w:eastAsia="Times New Roman" w:hAnsi="Arial" w:cs="Arial"/>
          <w:color w:val="000000" w:themeColor="text1"/>
          <w:sz w:val="24"/>
          <w:szCs w:val="24"/>
          <w:lang w:val="en-US" w:eastAsia="en-US"/>
        </w:rPr>
        <w:t xml:space="preserve">amounting to </w:t>
      </w:r>
      <w:r>
        <w:rPr>
          <w:rFonts w:ascii="Arial" w:eastAsia="Times New Roman" w:hAnsi="Arial" w:cs="Arial"/>
          <w:b/>
          <w:color w:val="0070C0"/>
          <w:sz w:val="24"/>
          <w:szCs w:val="24"/>
          <w:lang w:val="en-US" w:eastAsia="en-US"/>
        </w:rPr>
        <w:t>₱275,895,584.56</w:t>
      </w:r>
      <w:r w:rsidRPr="00C11B8A">
        <w:rPr>
          <w:rFonts w:ascii="Arial" w:eastAsia="Times New Roman" w:hAnsi="Arial" w:cs="Arial"/>
          <w:color w:val="0070C0"/>
          <w:sz w:val="24"/>
          <w:szCs w:val="24"/>
          <w:lang w:val="en-US" w:eastAsia="en-US"/>
        </w:rPr>
        <w:t xml:space="preserve"> </w:t>
      </w:r>
      <w:r w:rsidRPr="00C11B8A">
        <w:rPr>
          <w:rFonts w:ascii="Arial" w:eastAsia="Times New Roman" w:hAnsi="Arial" w:cs="Arial"/>
          <w:color w:val="000000" w:themeColor="text1"/>
          <w:sz w:val="24"/>
          <w:szCs w:val="24"/>
          <w:lang w:val="en-US" w:eastAsia="en-US"/>
        </w:rPr>
        <w:t>are available. </w:t>
      </w:r>
    </w:p>
    <w:p w14:paraId="43A60AB5" w14:textId="77777777" w:rsidR="00203BAA" w:rsidRPr="00345FEB" w:rsidRDefault="00203BAA" w:rsidP="00203BAA">
      <w:pPr>
        <w:ind w:left="360"/>
        <w:contextualSpacing/>
        <w:rPr>
          <w:rFonts w:ascii="Arial" w:eastAsia="Arial" w:hAnsi="Arial" w:cs="Arial"/>
          <w:b/>
          <w:i/>
          <w:sz w:val="14"/>
          <w:szCs w:val="20"/>
        </w:rPr>
      </w:pPr>
    </w:p>
    <w:p w14:paraId="53F5948C" w14:textId="77777777" w:rsidR="00203BAA" w:rsidRDefault="00203BAA" w:rsidP="00203BAA">
      <w:pPr>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0"/>
        <w:gridCol w:w="1188"/>
        <w:gridCol w:w="902"/>
        <w:gridCol w:w="1894"/>
        <w:gridCol w:w="1252"/>
        <w:gridCol w:w="1518"/>
        <w:gridCol w:w="1799"/>
      </w:tblGrid>
      <w:tr w:rsidR="00203BAA" w:rsidRPr="00D42B1F" w14:paraId="1C585A1B" w14:textId="77777777" w:rsidTr="00B74EC9">
        <w:trPr>
          <w:trHeight w:val="20"/>
          <w:tblHeader/>
        </w:trPr>
        <w:tc>
          <w:tcPr>
            <w:tcW w:w="759" w:type="pct"/>
            <w:vMerge w:val="restar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0F50B40D" w14:textId="77777777" w:rsidR="00203BAA" w:rsidRPr="00D42B1F" w:rsidRDefault="00203BAA" w:rsidP="00B74EC9">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REGIONAL / FIELD OFFICE</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26180D7F" w14:textId="77777777" w:rsidR="00203BAA" w:rsidRPr="00D42B1F" w:rsidRDefault="00203BAA" w:rsidP="00B74EC9">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STANDBY FUNDS</w:t>
            </w:r>
          </w:p>
        </w:tc>
        <w:tc>
          <w:tcPr>
            <w:tcW w:w="1386" w:type="pct"/>
            <w:gridSpan w:val="2"/>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03CA9283" w14:textId="77777777" w:rsidR="00203BAA" w:rsidRPr="00D42B1F" w:rsidRDefault="00203BAA" w:rsidP="00B74EC9">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FAMILY FOOD PACKS</w:t>
            </w:r>
          </w:p>
        </w:tc>
        <w:tc>
          <w:tcPr>
            <w:tcW w:w="621" w:type="pc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0D63691C" w14:textId="77777777" w:rsidR="00203BAA" w:rsidRPr="00D42B1F" w:rsidRDefault="00203BAA" w:rsidP="00B74EC9">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OTHER FOOD ITEMS</w:t>
            </w:r>
          </w:p>
        </w:tc>
        <w:tc>
          <w:tcPr>
            <w:tcW w:w="753" w:type="pc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39C40F85" w14:textId="77777777" w:rsidR="00203BAA" w:rsidRPr="00D42B1F" w:rsidRDefault="00203BAA" w:rsidP="00B74EC9">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NON-FOOD RELIEF ITEMS</w:t>
            </w:r>
          </w:p>
        </w:tc>
        <w:tc>
          <w:tcPr>
            <w:tcW w:w="892" w:type="pct"/>
            <w:vMerge w:val="restar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31942B92" w14:textId="77777777" w:rsidR="00203BAA" w:rsidRPr="00D42B1F" w:rsidRDefault="00203BAA" w:rsidP="00B74EC9">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TOTAL STANDBY FUNDS &amp; STOCKPILE</w:t>
            </w:r>
          </w:p>
        </w:tc>
      </w:tr>
      <w:tr w:rsidR="00203BAA" w:rsidRPr="00D42B1F" w14:paraId="14C0D453" w14:textId="77777777" w:rsidTr="00B74EC9">
        <w:trPr>
          <w:trHeight w:val="20"/>
          <w:tblHeader/>
        </w:trPr>
        <w:tc>
          <w:tcPr>
            <w:tcW w:w="759" w:type="pct"/>
            <w:vMerge/>
            <w:tcBorders>
              <w:top w:val="single" w:sz="4" w:space="0" w:color="auto"/>
              <w:left w:val="single" w:sz="4" w:space="0" w:color="auto"/>
              <w:bottom w:val="single" w:sz="4" w:space="0" w:color="auto"/>
              <w:right w:val="single" w:sz="4" w:space="0" w:color="auto"/>
            </w:tcBorders>
            <w:vAlign w:val="center"/>
            <w:hideMark/>
          </w:tcPr>
          <w:p w14:paraId="04857E07" w14:textId="77777777" w:rsidR="00203BAA" w:rsidRPr="00D42B1F" w:rsidRDefault="00203BAA" w:rsidP="00B74EC9">
            <w:pPr>
              <w:widowControl/>
              <w:spacing w:after="0" w:line="240" w:lineRule="auto"/>
              <w:ind w:right="57"/>
              <w:contextualSpacing/>
              <w:rPr>
                <w:rFonts w:ascii="Arial Narrow" w:eastAsia="Times New Roman" w:hAnsi="Arial Narrow"/>
                <w:b/>
                <w:bCs/>
                <w:sz w:val="18"/>
                <w:szCs w:val="18"/>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14:paraId="10407936" w14:textId="77777777" w:rsidR="00203BAA" w:rsidRPr="00D42B1F" w:rsidRDefault="00203BAA" w:rsidP="00B74EC9">
            <w:pPr>
              <w:widowControl/>
              <w:spacing w:after="0" w:line="240" w:lineRule="auto"/>
              <w:ind w:right="57"/>
              <w:contextualSpacing/>
              <w:rPr>
                <w:rFonts w:ascii="Arial Narrow" w:eastAsia="Times New Roman" w:hAnsi="Arial Narrow"/>
                <w:b/>
                <w:bCs/>
                <w:sz w:val="18"/>
                <w:szCs w:val="18"/>
              </w:rPr>
            </w:pPr>
          </w:p>
        </w:tc>
        <w:tc>
          <w:tcPr>
            <w:tcW w:w="447" w:type="pc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1476B59B" w14:textId="77777777" w:rsidR="00203BAA" w:rsidRPr="00D42B1F" w:rsidRDefault="00203BAA" w:rsidP="00B74EC9">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QUANTITY</w:t>
            </w:r>
          </w:p>
        </w:tc>
        <w:tc>
          <w:tcPr>
            <w:tcW w:w="939" w:type="pc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2921BC7F" w14:textId="77777777" w:rsidR="00203BAA" w:rsidRPr="00D42B1F" w:rsidRDefault="00203BAA" w:rsidP="00B74EC9">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TOTAL COST</w:t>
            </w:r>
          </w:p>
        </w:tc>
        <w:tc>
          <w:tcPr>
            <w:tcW w:w="621" w:type="pc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0E492F07" w14:textId="77777777" w:rsidR="00203BAA" w:rsidRPr="00D42B1F" w:rsidRDefault="00203BAA" w:rsidP="00B74EC9">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TOTAL COST</w:t>
            </w:r>
          </w:p>
        </w:tc>
        <w:tc>
          <w:tcPr>
            <w:tcW w:w="753" w:type="pc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289DDFAF" w14:textId="77777777" w:rsidR="00203BAA" w:rsidRPr="00D42B1F" w:rsidRDefault="00203BAA" w:rsidP="00B74EC9">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TOTAL COST</w:t>
            </w:r>
          </w:p>
        </w:tc>
        <w:tc>
          <w:tcPr>
            <w:tcW w:w="892" w:type="pct"/>
            <w:vMerge/>
            <w:tcBorders>
              <w:top w:val="single" w:sz="4" w:space="0" w:color="auto"/>
              <w:left w:val="single" w:sz="4" w:space="0" w:color="auto"/>
              <w:bottom w:val="single" w:sz="4" w:space="0" w:color="auto"/>
              <w:right w:val="single" w:sz="4" w:space="0" w:color="auto"/>
            </w:tcBorders>
            <w:vAlign w:val="center"/>
            <w:hideMark/>
          </w:tcPr>
          <w:p w14:paraId="4B9B02A2" w14:textId="77777777" w:rsidR="00203BAA" w:rsidRPr="00D42B1F" w:rsidRDefault="00203BAA" w:rsidP="00B74EC9">
            <w:pPr>
              <w:widowControl/>
              <w:spacing w:after="0" w:line="240" w:lineRule="auto"/>
              <w:ind w:right="57"/>
              <w:contextualSpacing/>
              <w:rPr>
                <w:rFonts w:ascii="Arial Narrow" w:eastAsia="Times New Roman" w:hAnsi="Arial Narrow"/>
                <w:b/>
                <w:bCs/>
                <w:sz w:val="18"/>
                <w:szCs w:val="18"/>
              </w:rPr>
            </w:pPr>
          </w:p>
        </w:tc>
      </w:tr>
      <w:tr w:rsidR="00203BAA" w:rsidRPr="00D42B1F" w14:paraId="138A58EE" w14:textId="77777777" w:rsidTr="00B74EC9">
        <w:trPr>
          <w:trHeight w:val="20"/>
        </w:trPr>
        <w:tc>
          <w:tcPr>
            <w:tcW w:w="759" w:type="pct"/>
            <w:tcBorders>
              <w:top w:val="single" w:sz="4" w:space="0" w:color="auto"/>
              <w:left w:val="single" w:sz="4" w:space="0" w:color="auto"/>
              <w:bottom w:val="single" w:sz="4" w:space="0" w:color="auto"/>
              <w:right w:val="single" w:sz="4" w:space="0" w:color="auto"/>
            </w:tcBorders>
            <w:shd w:val="clear" w:color="auto" w:fill="D9EAD3"/>
            <w:tcMar>
              <w:top w:w="0" w:type="dxa"/>
              <w:left w:w="45" w:type="dxa"/>
              <w:bottom w:w="0" w:type="dxa"/>
              <w:right w:w="45" w:type="dxa"/>
            </w:tcMar>
            <w:vAlign w:val="center"/>
            <w:hideMark/>
          </w:tcPr>
          <w:p w14:paraId="449E34F7" w14:textId="77777777" w:rsidR="00203BAA" w:rsidRPr="00D42B1F" w:rsidRDefault="00203BAA" w:rsidP="00B74EC9">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TOTAL</w:t>
            </w:r>
          </w:p>
        </w:tc>
        <w:tc>
          <w:tcPr>
            <w:tcW w:w="589" w:type="pct"/>
            <w:tcBorders>
              <w:top w:val="single" w:sz="4" w:space="0" w:color="auto"/>
              <w:left w:val="single" w:sz="4" w:space="0" w:color="auto"/>
              <w:bottom w:val="single" w:sz="4" w:space="0" w:color="auto"/>
              <w:right w:val="single" w:sz="4" w:space="0" w:color="auto"/>
            </w:tcBorders>
            <w:shd w:val="clear" w:color="auto" w:fill="D9EAD3"/>
            <w:tcMar>
              <w:top w:w="0" w:type="dxa"/>
              <w:left w:w="45" w:type="dxa"/>
              <w:bottom w:w="0" w:type="dxa"/>
              <w:right w:w="45" w:type="dxa"/>
            </w:tcMar>
            <w:hideMark/>
          </w:tcPr>
          <w:p w14:paraId="0462C625" w14:textId="77777777" w:rsidR="00203BAA" w:rsidRPr="00A53693" w:rsidRDefault="00203BAA" w:rsidP="00B74EC9">
            <w:pPr>
              <w:widowControl/>
              <w:spacing w:after="0" w:line="240" w:lineRule="auto"/>
              <w:ind w:right="57"/>
              <w:contextualSpacing/>
              <w:jc w:val="right"/>
              <w:rPr>
                <w:rFonts w:ascii="Arial Narrow" w:eastAsia="Times New Roman" w:hAnsi="Arial Narrow"/>
                <w:b/>
                <w:bCs/>
                <w:sz w:val="18"/>
                <w:szCs w:val="18"/>
              </w:rPr>
            </w:pPr>
            <w:r w:rsidRPr="00A53693">
              <w:rPr>
                <w:rFonts w:ascii="Arial Narrow" w:hAnsi="Arial Narrow"/>
                <w:b/>
                <w:sz w:val="18"/>
                <w:szCs w:val="18"/>
              </w:rPr>
              <w:t>888,627,488.37</w:t>
            </w:r>
          </w:p>
        </w:tc>
        <w:tc>
          <w:tcPr>
            <w:tcW w:w="447" w:type="pct"/>
            <w:tcBorders>
              <w:top w:val="single" w:sz="4" w:space="0" w:color="auto"/>
              <w:left w:val="single" w:sz="4" w:space="0" w:color="auto"/>
              <w:bottom w:val="single" w:sz="4" w:space="0" w:color="auto"/>
              <w:right w:val="single" w:sz="4" w:space="0" w:color="auto"/>
            </w:tcBorders>
            <w:shd w:val="clear" w:color="auto" w:fill="D9EAD3"/>
            <w:tcMar>
              <w:top w:w="0" w:type="dxa"/>
              <w:left w:w="45" w:type="dxa"/>
              <w:bottom w:w="0" w:type="dxa"/>
              <w:right w:w="45" w:type="dxa"/>
            </w:tcMar>
            <w:hideMark/>
          </w:tcPr>
          <w:p w14:paraId="5C5827D2" w14:textId="77777777" w:rsidR="00203BAA" w:rsidRPr="00A53693" w:rsidRDefault="00203BAA" w:rsidP="00B74EC9">
            <w:pPr>
              <w:widowControl/>
              <w:spacing w:after="0" w:line="240" w:lineRule="auto"/>
              <w:ind w:right="57"/>
              <w:contextualSpacing/>
              <w:jc w:val="right"/>
              <w:rPr>
                <w:rFonts w:ascii="Arial Narrow" w:eastAsia="Times New Roman" w:hAnsi="Arial Narrow"/>
                <w:b/>
                <w:bCs/>
                <w:sz w:val="18"/>
                <w:szCs w:val="18"/>
              </w:rPr>
            </w:pPr>
            <w:r w:rsidRPr="00A53693">
              <w:rPr>
                <w:rFonts w:ascii="Arial Narrow" w:hAnsi="Arial Narrow"/>
                <w:b/>
                <w:sz w:val="18"/>
                <w:szCs w:val="18"/>
              </w:rPr>
              <w:t>278,105</w:t>
            </w:r>
          </w:p>
        </w:tc>
        <w:tc>
          <w:tcPr>
            <w:tcW w:w="939" w:type="pct"/>
            <w:tcBorders>
              <w:top w:val="single" w:sz="4" w:space="0" w:color="auto"/>
              <w:left w:val="single" w:sz="4" w:space="0" w:color="auto"/>
              <w:bottom w:val="single" w:sz="4" w:space="0" w:color="auto"/>
              <w:right w:val="single" w:sz="4" w:space="0" w:color="auto"/>
            </w:tcBorders>
            <w:shd w:val="clear" w:color="auto" w:fill="D9EAD3"/>
            <w:tcMar>
              <w:top w:w="0" w:type="dxa"/>
              <w:left w:w="45" w:type="dxa"/>
              <w:bottom w:w="0" w:type="dxa"/>
              <w:right w:w="45" w:type="dxa"/>
            </w:tcMar>
            <w:vAlign w:val="center"/>
            <w:hideMark/>
          </w:tcPr>
          <w:p w14:paraId="3CFC8DD6" w14:textId="77777777" w:rsidR="00203BAA" w:rsidRPr="00A53693" w:rsidRDefault="00203BAA" w:rsidP="00B74EC9">
            <w:pPr>
              <w:widowControl/>
              <w:spacing w:after="0" w:line="240" w:lineRule="auto"/>
              <w:ind w:right="57"/>
              <w:contextualSpacing/>
              <w:jc w:val="right"/>
              <w:rPr>
                <w:rFonts w:ascii="Arial Narrow" w:eastAsia="Times New Roman" w:hAnsi="Arial Narrow"/>
                <w:b/>
                <w:bCs/>
                <w:sz w:val="18"/>
                <w:szCs w:val="18"/>
              </w:rPr>
            </w:pPr>
            <w:r w:rsidRPr="00A53693">
              <w:rPr>
                <w:rFonts w:ascii="Arial Narrow" w:hAnsi="Arial Narrow"/>
                <w:b/>
                <w:bCs/>
                <w:sz w:val="18"/>
                <w:szCs w:val="18"/>
              </w:rPr>
              <w:t xml:space="preserve">126,435,773.24 </w:t>
            </w:r>
          </w:p>
        </w:tc>
        <w:tc>
          <w:tcPr>
            <w:tcW w:w="621" w:type="pct"/>
            <w:tcBorders>
              <w:top w:val="single" w:sz="4" w:space="0" w:color="auto"/>
              <w:left w:val="single" w:sz="4" w:space="0" w:color="auto"/>
              <w:bottom w:val="single" w:sz="4" w:space="0" w:color="auto"/>
              <w:right w:val="single" w:sz="4" w:space="0" w:color="auto"/>
            </w:tcBorders>
            <w:shd w:val="clear" w:color="auto" w:fill="D9EAD3"/>
            <w:tcMar>
              <w:top w:w="0" w:type="dxa"/>
              <w:left w:w="45" w:type="dxa"/>
              <w:bottom w:w="0" w:type="dxa"/>
              <w:right w:w="45" w:type="dxa"/>
            </w:tcMar>
            <w:vAlign w:val="center"/>
            <w:hideMark/>
          </w:tcPr>
          <w:p w14:paraId="3FDA2FD2" w14:textId="77777777" w:rsidR="00203BAA" w:rsidRPr="00A53693" w:rsidRDefault="00203BAA" w:rsidP="00B74EC9">
            <w:pPr>
              <w:widowControl/>
              <w:spacing w:after="0" w:line="240" w:lineRule="auto"/>
              <w:ind w:right="57"/>
              <w:contextualSpacing/>
              <w:jc w:val="right"/>
              <w:rPr>
                <w:rFonts w:ascii="Arial Narrow" w:eastAsia="Times New Roman" w:hAnsi="Arial Narrow"/>
                <w:b/>
                <w:bCs/>
                <w:sz w:val="18"/>
                <w:szCs w:val="18"/>
              </w:rPr>
            </w:pPr>
            <w:r w:rsidRPr="00A53693">
              <w:rPr>
                <w:rFonts w:ascii="Arial Narrow" w:hAnsi="Arial Narrow"/>
                <w:b/>
                <w:bCs/>
                <w:sz w:val="18"/>
                <w:szCs w:val="18"/>
              </w:rPr>
              <w:t xml:space="preserve">185,417,102.66 </w:t>
            </w:r>
          </w:p>
        </w:tc>
        <w:tc>
          <w:tcPr>
            <w:tcW w:w="753" w:type="pct"/>
            <w:tcBorders>
              <w:top w:val="single" w:sz="4" w:space="0" w:color="auto"/>
              <w:left w:val="single" w:sz="4" w:space="0" w:color="auto"/>
              <w:bottom w:val="single" w:sz="4" w:space="0" w:color="auto"/>
              <w:right w:val="single" w:sz="4" w:space="0" w:color="auto"/>
            </w:tcBorders>
            <w:shd w:val="clear" w:color="auto" w:fill="D9EAD3"/>
            <w:tcMar>
              <w:top w:w="0" w:type="dxa"/>
              <w:left w:w="45" w:type="dxa"/>
              <w:bottom w:w="0" w:type="dxa"/>
              <w:right w:w="45" w:type="dxa"/>
            </w:tcMar>
            <w:vAlign w:val="center"/>
            <w:hideMark/>
          </w:tcPr>
          <w:p w14:paraId="30696667" w14:textId="77777777" w:rsidR="00203BAA" w:rsidRPr="00A53693" w:rsidRDefault="00203BAA" w:rsidP="00B74EC9">
            <w:pPr>
              <w:widowControl/>
              <w:spacing w:after="0" w:line="240" w:lineRule="auto"/>
              <w:ind w:right="57"/>
              <w:contextualSpacing/>
              <w:jc w:val="right"/>
              <w:rPr>
                <w:rFonts w:ascii="Arial Narrow" w:eastAsia="Times New Roman" w:hAnsi="Arial Narrow"/>
                <w:b/>
                <w:bCs/>
                <w:sz w:val="18"/>
                <w:szCs w:val="18"/>
              </w:rPr>
            </w:pPr>
            <w:r w:rsidRPr="00A53693">
              <w:rPr>
                <w:rFonts w:ascii="Arial Narrow" w:hAnsi="Arial Narrow"/>
                <w:b/>
                <w:bCs/>
                <w:sz w:val="18"/>
                <w:szCs w:val="18"/>
              </w:rPr>
              <w:t xml:space="preserve">275,895,584.56 </w:t>
            </w:r>
          </w:p>
        </w:tc>
        <w:tc>
          <w:tcPr>
            <w:tcW w:w="892" w:type="pct"/>
            <w:tcBorders>
              <w:top w:val="single" w:sz="4" w:space="0" w:color="auto"/>
              <w:left w:val="single" w:sz="4" w:space="0" w:color="auto"/>
              <w:bottom w:val="single" w:sz="4" w:space="0" w:color="auto"/>
              <w:right w:val="single" w:sz="4" w:space="0" w:color="auto"/>
            </w:tcBorders>
            <w:shd w:val="clear" w:color="auto" w:fill="D9EAD3"/>
            <w:tcMar>
              <w:top w:w="0" w:type="dxa"/>
              <w:left w:w="45" w:type="dxa"/>
              <w:bottom w:w="0" w:type="dxa"/>
              <w:right w:w="45" w:type="dxa"/>
            </w:tcMar>
            <w:vAlign w:val="center"/>
            <w:hideMark/>
          </w:tcPr>
          <w:p w14:paraId="568A5276" w14:textId="77777777" w:rsidR="00203BAA" w:rsidRPr="00A53693" w:rsidRDefault="00203BAA" w:rsidP="00B74EC9">
            <w:pPr>
              <w:widowControl/>
              <w:spacing w:after="0" w:line="240" w:lineRule="auto"/>
              <w:ind w:right="57"/>
              <w:contextualSpacing/>
              <w:jc w:val="right"/>
              <w:rPr>
                <w:rFonts w:ascii="Arial Narrow" w:eastAsia="Times New Roman" w:hAnsi="Arial Narrow"/>
                <w:b/>
                <w:bCs/>
                <w:sz w:val="18"/>
                <w:szCs w:val="18"/>
              </w:rPr>
            </w:pPr>
            <w:r w:rsidRPr="00A53693">
              <w:rPr>
                <w:rFonts w:ascii="Arial Narrow" w:hAnsi="Arial Narrow"/>
                <w:b/>
                <w:bCs/>
                <w:sz w:val="18"/>
                <w:szCs w:val="18"/>
              </w:rPr>
              <w:t xml:space="preserve">1,476,375,948.73 </w:t>
            </w:r>
          </w:p>
        </w:tc>
      </w:tr>
      <w:tr w:rsidR="00203BAA" w:rsidRPr="00D42B1F" w14:paraId="1F157FB2" w14:textId="77777777" w:rsidTr="00B74EC9">
        <w:trPr>
          <w:trHeight w:val="20"/>
        </w:trPr>
        <w:tc>
          <w:tcPr>
            <w:tcW w:w="75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D8250B1" w14:textId="77777777" w:rsidR="00203BAA" w:rsidRPr="00D42B1F" w:rsidRDefault="00203BAA" w:rsidP="00B74EC9">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Central Office</w:t>
            </w:r>
          </w:p>
        </w:tc>
        <w:tc>
          <w:tcPr>
            <w:tcW w:w="58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4B5E72E9"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847,262,513.19</w:t>
            </w:r>
          </w:p>
        </w:tc>
        <w:tc>
          <w:tcPr>
            <w:tcW w:w="447"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016B41F8"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93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ACE7B19"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b/>
                <w:bCs/>
                <w:sz w:val="18"/>
                <w:szCs w:val="18"/>
              </w:rPr>
              <w:t xml:space="preserve">- </w:t>
            </w:r>
          </w:p>
        </w:tc>
        <w:tc>
          <w:tcPr>
            <w:tcW w:w="621"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E5523CF"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b/>
                <w:bCs/>
                <w:sz w:val="18"/>
                <w:szCs w:val="18"/>
              </w:rPr>
              <w:t xml:space="preserve">- </w:t>
            </w:r>
          </w:p>
        </w:tc>
        <w:tc>
          <w:tcPr>
            <w:tcW w:w="753"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34B843F"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b/>
                <w:bCs/>
                <w:sz w:val="18"/>
                <w:szCs w:val="18"/>
              </w:rPr>
              <w:t xml:space="preserve">- </w:t>
            </w:r>
          </w:p>
        </w:tc>
        <w:tc>
          <w:tcPr>
            <w:tcW w:w="892"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31D1E05"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847,262,513.19 </w:t>
            </w:r>
          </w:p>
        </w:tc>
      </w:tr>
      <w:tr w:rsidR="00203BAA" w:rsidRPr="00D42B1F" w14:paraId="7E574976" w14:textId="77777777" w:rsidTr="00B74EC9">
        <w:trPr>
          <w:trHeight w:val="20"/>
        </w:trPr>
        <w:tc>
          <w:tcPr>
            <w:tcW w:w="75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6D0919B" w14:textId="77777777" w:rsidR="00203BAA" w:rsidRPr="00D42B1F" w:rsidRDefault="00203BAA" w:rsidP="00B74EC9">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NRLMB - NROC</w:t>
            </w:r>
          </w:p>
        </w:tc>
        <w:tc>
          <w:tcPr>
            <w:tcW w:w="58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5A6E94CA"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447"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5F4EED09"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12,706</w:t>
            </w:r>
          </w:p>
        </w:tc>
        <w:tc>
          <w:tcPr>
            <w:tcW w:w="93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1E8626F"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 xml:space="preserve">5,995,826.00 </w:t>
            </w:r>
          </w:p>
        </w:tc>
        <w:tc>
          <w:tcPr>
            <w:tcW w:w="621"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B15394D"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22,318,795.22 </w:t>
            </w:r>
          </w:p>
        </w:tc>
        <w:tc>
          <w:tcPr>
            <w:tcW w:w="753"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8443E46"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72,760,658.25 </w:t>
            </w:r>
          </w:p>
        </w:tc>
        <w:tc>
          <w:tcPr>
            <w:tcW w:w="892"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D15F4A5"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101,075,279.47 </w:t>
            </w:r>
          </w:p>
        </w:tc>
      </w:tr>
      <w:tr w:rsidR="00203BAA" w:rsidRPr="00D42B1F" w14:paraId="1AAC217B" w14:textId="77777777" w:rsidTr="00B74EC9">
        <w:trPr>
          <w:trHeight w:val="20"/>
        </w:trPr>
        <w:tc>
          <w:tcPr>
            <w:tcW w:w="75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5AA26E1" w14:textId="77777777" w:rsidR="00203BAA" w:rsidRPr="00D42B1F" w:rsidRDefault="00203BAA" w:rsidP="00B74EC9">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NRLMB - VDRC</w:t>
            </w:r>
          </w:p>
        </w:tc>
        <w:tc>
          <w:tcPr>
            <w:tcW w:w="58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1BA27F0D"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447"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43F0CC32"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14,047</w:t>
            </w:r>
          </w:p>
        </w:tc>
        <w:tc>
          <w:tcPr>
            <w:tcW w:w="939"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7D67608"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 xml:space="preserve">6,214,739.63 </w:t>
            </w:r>
          </w:p>
        </w:tc>
        <w:tc>
          <w:tcPr>
            <w:tcW w:w="621"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97AB88B"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10,565,961.33 </w:t>
            </w:r>
          </w:p>
        </w:tc>
        <w:tc>
          <w:tcPr>
            <w:tcW w:w="753"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40689B6"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3,145,887.20 </w:t>
            </w:r>
          </w:p>
        </w:tc>
        <w:tc>
          <w:tcPr>
            <w:tcW w:w="892"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9DDBD19"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19,926,588.16 </w:t>
            </w:r>
          </w:p>
        </w:tc>
      </w:tr>
      <w:tr w:rsidR="00203BAA" w:rsidRPr="00D42B1F" w14:paraId="55EAAB63" w14:textId="77777777" w:rsidTr="00B74EC9">
        <w:trPr>
          <w:trHeight w:val="20"/>
        </w:trPr>
        <w:tc>
          <w:tcPr>
            <w:tcW w:w="759" w:type="pct"/>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8D2467" w14:textId="77777777" w:rsidR="00203BAA" w:rsidRPr="00D42B1F" w:rsidRDefault="00203BAA" w:rsidP="00B74EC9">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I</w:t>
            </w:r>
          </w:p>
        </w:tc>
        <w:tc>
          <w:tcPr>
            <w:tcW w:w="589"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hideMark/>
          </w:tcPr>
          <w:p w14:paraId="39BA7084"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3,000,455.20</w:t>
            </w:r>
          </w:p>
        </w:tc>
        <w:tc>
          <w:tcPr>
            <w:tcW w:w="447"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hideMark/>
          </w:tcPr>
          <w:p w14:paraId="407B3D69"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9,057</w:t>
            </w:r>
          </w:p>
        </w:tc>
        <w:tc>
          <w:tcPr>
            <w:tcW w:w="939"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EFCD98"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 xml:space="preserve">4,543,339.80 </w:t>
            </w:r>
          </w:p>
        </w:tc>
        <w:tc>
          <w:tcPr>
            <w:tcW w:w="621"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AF2200"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155,688.30 </w:t>
            </w:r>
          </w:p>
        </w:tc>
        <w:tc>
          <w:tcPr>
            <w:tcW w:w="753"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B83569"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30,054,036.72 </w:t>
            </w:r>
          </w:p>
        </w:tc>
        <w:tc>
          <w:tcPr>
            <w:tcW w:w="892"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5EE0F"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37,753,520.02 </w:t>
            </w:r>
          </w:p>
        </w:tc>
      </w:tr>
      <w:tr w:rsidR="00203BAA" w:rsidRPr="00D42B1F" w14:paraId="6C6909BC" w14:textId="77777777" w:rsidTr="00B74EC9">
        <w:trPr>
          <w:trHeight w:val="20"/>
        </w:trPr>
        <w:tc>
          <w:tcPr>
            <w:tcW w:w="75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BDCB36" w14:textId="77777777" w:rsidR="00203BAA" w:rsidRPr="00D42B1F" w:rsidRDefault="00203BAA" w:rsidP="00B74EC9">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II</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A298CB7"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1,165,138.89</w:t>
            </w:r>
          </w:p>
        </w:tc>
        <w:tc>
          <w:tcPr>
            <w:tcW w:w="4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70827DE"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26,539</w:t>
            </w:r>
          </w:p>
        </w:tc>
        <w:tc>
          <w:tcPr>
            <w:tcW w:w="9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EE2BE4"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 xml:space="preserve">13,522,375.14 </w:t>
            </w: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16A52A"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1,135,138.86 </w:t>
            </w:r>
          </w:p>
        </w:tc>
        <w:tc>
          <w:tcPr>
            <w:tcW w:w="7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CB2634"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5,510,398.95 </w:t>
            </w:r>
          </w:p>
        </w:tc>
        <w:tc>
          <w:tcPr>
            <w:tcW w:w="8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85931A"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21,333,051.74 </w:t>
            </w:r>
          </w:p>
        </w:tc>
      </w:tr>
      <w:tr w:rsidR="00203BAA" w:rsidRPr="00D42B1F" w14:paraId="33AD2F84" w14:textId="77777777" w:rsidTr="00B74EC9">
        <w:trPr>
          <w:trHeight w:val="20"/>
        </w:trPr>
        <w:tc>
          <w:tcPr>
            <w:tcW w:w="75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A76178" w14:textId="77777777" w:rsidR="00203BAA" w:rsidRPr="00D42B1F" w:rsidRDefault="00203BAA" w:rsidP="00B74EC9">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III</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452E8EB"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3,305,028.74</w:t>
            </w:r>
          </w:p>
        </w:tc>
        <w:tc>
          <w:tcPr>
            <w:tcW w:w="4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BBE85A5"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2,754</w:t>
            </w:r>
          </w:p>
        </w:tc>
        <w:tc>
          <w:tcPr>
            <w:tcW w:w="9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19D199"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 xml:space="preserve">1,114,554.47 </w:t>
            </w: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8ABF70"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5,161,085.86 </w:t>
            </w:r>
          </w:p>
        </w:tc>
        <w:tc>
          <w:tcPr>
            <w:tcW w:w="7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DEF1E6"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5,022,278.98 </w:t>
            </w:r>
          </w:p>
        </w:tc>
        <w:tc>
          <w:tcPr>
            <w:tcW w:w="8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F2BF9A"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14,602,948.05 </w:t>
            </w:r>
          </w:p>
        </w:tc>
      </w:tr>
      <w:tr w:rsidR="00203BAA" w:rsidRPr="00D42B1F" w14:paraId="55F69C99" w14:textId="77777777" w:rsidTr="00B74EC9">
        <w:trPr>
          <w:trHeight w:val="20"/>
        </w:trPr>
        <w:tc>
          <w:tcPr>
            <w:tcW w:w="75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04BA1D" w14:textId="77777777" w:rsidR="00203BAA" w:rsidRPr="00D42B1F" w:rsidRDefault="00203BAA" w:rsidP="00B74EC9">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CALABARZON</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E64B83C"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3,000,000.00</w:t>
            </w:r>
          </w:p>
        </w:tc>
        <w:tc>
          <w:tcPr>
            <w:tcW w:w="4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8FCBD80"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4,384</w:t>
            </w:r>
          </w:p>
        </w:tc>
        <w:tc>
          <w:tcPr>
            <w:tcW w:w="9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FE99F6"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 xml:space="preserve">1,760,696.00 </w:t>
            </w: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6550A0"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5,116,247.92 </w:t>
            </w:r>
          </w:p>
        </w:tc>
        <w:tc>
          <w:tcPr>
            <w:tcW w:w="7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D2F74C"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4,069,663.12 </w:t>
            </w:r>
          </w:p>
        </w:tc>
        <w:tc>
          <w:tcPr>
            <w:tcW w:w="8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65EB08"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13,946,607.04 </w:t>
            </w:r>
          </w:p>
        </w:tc>
      </w:tr>
      <w:tr w:rsidR="00203BAA" w:rsidRPr="00D42B1F" w14:paraId="67CA2677" w14:textId="77777777" w:rsidTr="00B74EC9">
        <w:trPr>
          <w:trHeight w:val="20"/>
        </w:trPr>
        <w:tc>
          <w:tcPr>
            <w:tcW w:w="75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E27BCF" w14:textId="77777777" w:rsidR="00203BAA" w:rsidRPr="00D42B1F" w:rsidRDefault="00203BAA" w:rsidP="00B74EC9">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MIMAROPA</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BB4B96C"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2,455,394.58</w:t>
            </w:r>
          </w:p>
        </w:tc>
        <w:tc>
          <w:tcPr>
            <w:tcW w:w="4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F3A3C94"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26,108</w:t>
            </w:r>
          </w:p>
        </w:tc>
        <w:tc>
          <w:tcPr>
            <w:tcW w:w="9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32B32A"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 xml:space="preserve">11,748,600.00 </w:t>
            </w: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100AFA"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2,061,634.00 </w:t>
            </w:r>
          </w:p>
        </w:tc>
        <w:tc>
          <w:tcPr>
            <w:tcW w:w="7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8205EB"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5,004,948.80 </w:t>
            </w:r>
          </w:p>
        </w:tc>
        <w:tc>
          <w:tcPr>
            <w:tcW w:w="8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29CDD5"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21,270,577.38 </w:t>
            </w:r>
          </w:p>
        </w:tc>
      </w:tr>
      <w:tr w:rsidR="00203BAA" w:rsidRPr="00D42B1F" w14:paraId="172A97BC" w14:textId="77777777" w:rsidTr="00B74EC9">
        <w:trPr>
          <w:trHeight w:val="20"/>
        </w:trPr>
        <w:tc>
          <w:tcPr>
            <w:tcW w:w="75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328503" w14:textId="77777777" w:rsidR="00203BAA" w:rsidRPr="00D42B1F" w:rsidRDefault="00203BAA" w:rsidP="00B74EC9">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V</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A259F81"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3,000,000.00</w:t>
            </w:r>
          </w:p>
        </w:tc>
        <w:tc>
          <w:tcPr>
            <w:tcW w:w="4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064E26B"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24,897</w:t>
            </w:r>
          </w:p>
        </w:tc>
        <w:tc>
          <w:tcPr>
            <w:tcW w:w="9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4EF272"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 xml:space="preserve">11,359,342.24 </w:t>
            </w: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B7D581"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1,053,537.41 </w:t>
            </w:r>
          </w:p>
        </w:tc>
        <w:tc>
          <w:tcPr>
            <w:tcW w:w="7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86AAC1"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19,955,129.90 </w:t>
            </w:r>
          </w:p>
        </w:tc>
        <w:tc>
          <w:tcPr>
            <w:tcW w:w="8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516F60"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35,368,009.55 </w:t>
            </w:r>
          </w:p>
        </w:tc>
      </w:tr>
      <w:tr w:rsidR="00203BAA" w:rsidRPr="00D42B1F" w14:paraId="3E22FB1B" w14:textId="77777777" w:rsidTr="00B74EC9">
        <w:trPr>
          <w:trHeight w:val="20"/>
        </w:trPr>
        <w:tc>
          <w:tcPr>
            <w:tcW w:w="75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0BC350" w14:textId="77777777" w:rsidR="00203BAA" w:rsidRPr="00D42B1F" w:rsidRDefault="00203BAA" w:rsidP="00B74EC9">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VI</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650C0DB"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3,000,051.68</w:t>
            </w:r>
          </w:p>
        </w:tc>
        <w:tc>
          <w:tcPr>
            <w:tcW w:w="4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30387DE"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55,390</w:t>
            </w:r>
          </w:p>
        </w:tc>
        <w:tc>
          <w:tcPr>
            <w:tcW w:w="9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04895"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 xml:space="preserve">20,005,552.08 </w:t>
            </w: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6D5C8F"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64,964,827.42 </w:t>
            </w:r>
          </w:p>
        </w:tc>
        <w:tc>
          <w:tcPr>
            <w:tcW w:w="7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84D162"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5,890,820.31 </w:t>
            </w:r>
          </w:p>
        </w:tc>
        <w:tc>
          <w:tcPr>
            <w:tcW w:w="8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618B1F"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93,861,251.49 </w:t>
            </w:r>
          </w:p>
        </w:tc>
      </w:tr>
      <w:tr w:rsidR="00203BAA" w:rsidRPr="00D42B1F" w14:paraId="36F89ADD" w14:textId="77777777" w:rsidTr="00B74EC9">
        <w:trPr>
          <w:trHeight w:val="20"/>
        </w:trPr>
        <w:tc>
          <w:tcPr>
            <w:tcW w:w="75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08024A" w14:textId="77777777" w:rsidR="00203BAA" w:rsidRPr="00D42B1F" w:rsidRDefault="00203BAA" w:rsidP="00B74EC9">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VII</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14CB5A9"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1,750,544.27</w:t>
            </w:r>
          </w:p>
        </w:tc>
        <w:tc>
          <w:tcPr>
            <w:tcW w:w="4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6E1FA00"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28,984</w:t>
            </w:r>
          </w:p>
        </w:tc>
        <w:tc>
          <w:tcPr>
            <w:tcW w:w="9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40912B"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 xml:space="preserve">12,608,040.00 </w:t>
            </w: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0DD6D2"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8,087,639.80 </w:t>
            </w:r>
          </w:p>
        </w:tc>
        <w:tc>
          <w:tcPr>
            <w:tcW w:w="7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F6F29C"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9,406,840.65 </w:t>
            </w:r>
          </w:p>
        </w:tc>
        <w:tc>
          <w:tcPr>
            <w:tcW w:w="8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C6069D"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31,853,064.72 </w:t>
            </w:r>
          </w:p>
        </w:tc>
      </w:tr>
      <w:tr w:rsidR="00203BAA" w:rsidRPr="00D42B1F" w14:paraId="7588CB9E" w14:textId="77777777" w:rsidTr="00B74EC9">
        <w:trPr>
          <w:trHeight w:val="20"/>
        </w:trPr>
        <w:tc>
          <w:tcPr>
            <w:tcW w:w="75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59E45A" w14:textId="77777777" w:rsidR="00203BAA" w:rsidRPr="00D42B1F" w:rsidRDefault="00203BAA" w:rsidP="00B74EC9">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VIII</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59A4941"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3,194,543.00</w:t>
            </w:r>
          </w:p>
        </w:tc>
        <w:tc>
          <w:tcPr>
            <w:tcW w:w="4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AF9267E"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18,918</w:t>
            </w:r>
          </w:p>
        </w:tc>
        <w:tc>
          <w:tcPr>
            <w:tcW w:w="9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468E7B"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 xml:space="preserve">10,275,213.24 </w:t>
            </w: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D4F54C"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7,878,269.90 </w:t>
            </w:r>
          </w:p>
        </w:tc>
        <w:tc>
          <w:tcPr>
            <w:tcW w:w="7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D3651D"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19,360,193.45 </w:t>
            </w:r>
          </w:p>
        </w:tc>
        <w:tc>
          <w:tcPr>
            <w:tcW w:w="8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DAD0CB"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40,708,219.59 </w:t>
            </w:r>
          </w:p>
        </w:tc>
      </w:tr>
      <w:tr w:rsidR="00203BAA" w:rsidRPr="00D42B1F" w14:paraId="0B4704CF" w14:textId="77777777" w:rsidTr="00B74EC9">
        <w:trPr>
          <w:trHeight w:val="20"/>
        </w:trPr>
        <w:tc>
          <w:tcPr>
            <w:tcW w:w="75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F85E5E" w14:textId="77777777" w:rsidR="00203BAA" w:rsidRPr="00D42B1F" w:rsidRDefault="00203BAA" w:rsidP="00B74EC9">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IX</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248FA44"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56,000.00</w:t>
            </w:r>
          </w:p>
        </w:tc>
        <w:tc>
          <w:tcPr>
            <w:tcW w:w="4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4B5CC6E"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6,235</w:t>
            </w:r>
          </w:p>
        </w:tc>
        <w:tc>
          <w:tcPr>
            <w:tcW w:w="9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708DF9"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 xml:space="preserve">3,407,365.15 </w:t>
            </w: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036684"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16,581,896.24 </w:t>
            </w:r>
          </w:p>
        </w:tc>
        <w:tc>
          <w:tcPr>
            <w:tcW w:w="7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80C6B8"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10,866,180.12 </w:t>
            </w:r>
          </w:p>
        </w:tc>
        <w:tc>
          <w:tcPr>
            <w:tcW w:w="8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468D8"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30,911,441.51 </w:t>
            </w:r>
          </w:p>
        </w:tc>
      </w:tr>
      <w:tr w:rsidR="00203BAA" w:rsidRPr="00D42B1F" w14:paraId="503179FA" w14:textId="77777777" w:rsidTr="00B74EC9">
        <w:trPr>
          <w:trHeight w:val="20"/>
        </w:trPr>
        <w:tc>
          <w:tcPr>
            <w:tcW w:w="75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90209D" w14:textId="77777777" w:rsidR="00203BAA" w:rsidRPr="00D42B1F" w:rsidRDefault="00203BAA" w:rsidP="00B74EC9">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X</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A3FEF57"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3,000,724.42</w:t>
            </w:r>
          </w:p>
        </w:tc>
        <w:tc>
          <w:tcPr>
            <w:tcW w:w="4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1CDC14F"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20,960</w:t>
            </w:r>
          </w:p>
        </w:tc>
        <w:tc>
          <w:tcPr>
            <w:tcW w:w="9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7DD256"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 xml:space="preserve">11,235,345.50 </w:t>
            </w: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FAF087"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13,863,590.41 </w:t>
            </w:r>
          </w:p>
        </w:tc>
        <w:tc>
          <w:tcPr>
            <w:tcW w:w="7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EA493A"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27,912,918.94 </w:t>
            </w:r>
          </w:p>
        </w:tc>
        <w:tc>
          <w:tcPr>
            <w:tcW w:w="8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081C46"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56,012,579.27 </w:t>
            </w:r>
          </w:p>
        </w:tc>
      </w:tr>
      <w:tr w:rsidR="00203BAA" w:rsidRPr="00D42B1F" w14:paraId="54EE3BE3" w14:textId="77777777" w:rsidTr="00B74EC9">
        <w:trPr>
          <w:trHeight w:val="20"/>
        </w:trPr>
        <w:tc>
          <w:tcPr>
            <w:tcW w:w="75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214FC7" w14:textId="77777777" w:rsidR="00203BAA" w:rsidRPr="00D42B1F" w:rsidRDefault="00203BAA" w:rsidP="00B74EC9">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XI</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9FE449C"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3,000,001.00</w:t>
            </w:r>
          </w:p>
        </w:tc>
        <w:tc>
          <w:tcPr>
            <w:tcW w:w="4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A9ADACD"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4,593</w:t>
            </w:r>
          </w:p>
        </w:tc>
        <w:tc>
          <w:tcPr>
            <w:tcW w:w="9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C8EB46"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 xml:space="preserve">1,700,098.95 </w:t>
            </w: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F6BF7D"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11,530,225.00 </w:t>
            </w:r>
          </w:p>
        </w:tc>
        <w:tc>
          <w:tcPr>
            <w:tcW w:w="7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1CD6D5"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14,916,885.36 </w:t>
            </w:r>
          </w:p>
        </w:tc>
        <w:tc>
          <w:tcPr>
            <w:tcW w:w="8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6A7A9B"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31,147,210.31 </w:t>
            </w:r>
          </w:p>
        </w:tc>
      </w:tr>
      <w:tr w:rsidR="00203BAA" w:rsidRPr="00D42B1F" w14:paraId="72011C8C" w14:textId="77777777" w:rsidTr="00B74EC9">
        <w:trPr>
          <w:trHeight w:val="20"/>
        </w:trPr>
        <w:tc>
          <w:tcPr>
            <w:tcW w:w="75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7C5A6A" w14:textId="77777777" w:rsidR="00203BAA" w:rsidRPr="00D42B1F" w:rsidRDefault="00203BAA" w:rsidP="00B74EC9">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XII</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7A58461"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3,000,513.85</w:t>
            </w:r>
          </w:p>
        </w:tc>
        <w:tc>
          <w:tcPr>
            <w:tcW w:w="4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3D437FB"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2,078</w:t>
            </w:r>
          </w:p>
        </w:tc>
        <w:tc>
          <w:tcPr>
            <w:tcW w:w="9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74819C"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 xml:space="preserve">1,142,900.00 </w:t>
            </w: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9D0707"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2,228,234.59 </w:t>
            </w:r>
          </w:p>
        </w:tc>
        <w:tc>
          <w:tcPr>
            <w:tcW w:w="7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236AB6"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10,899,586.54 </w:t>
            </w:r>
          </w:p>
        </w:tc>
        <w:tc>
          <w:tcPr>
            <w:tcW w:w="8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C1B9C9"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17,271,234.98 </w:t>
            </w:r>
          </w:p>
        </w:tc>
      </w:tr>
      <w:tr w:rsidR="00203BAA" w:rsidRPr="00D42B1F" w14:paraId="343A8083" w14:textId="77777777" w:rsidTr="00B74EC9">
        <w:trPr>
          <w:trHeight w:val="20"/>
        </w:trPr>
        <w:tc>
          <w:tcPr>
            <w:tcW w:w="75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B12078" w14:textId="77777777" w:rsidR="00203BAA" w:rsidRPr="00D42B1F" w:rsidRDefault="00203BAA" w:rsidP="00B74EC9">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CARAGA</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9376DF1"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3,000,740.55</w:t>
            </w:r>
          </w:p>
        </w:tc>
        <w:tc>
          <w:tcPr>
            <w:tcW w:w="4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E8181EE"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8,766</w:t>
            </w:r>
          </w:p>
        </w:tc>
        <w:tc>
          <w:tcPr>
            <w:tcW w:w="9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6256F5"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 xml:space="preserve">4,709,594.78 </w:t>
            </w: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AEEA7D"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6,679,909.63 </w:t>
            </w:r>
          </w:p>
        </w:tc>
        <w:tc>
          <w:tcPr>
            <w:tcW w:w="7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66B66B"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16,048,040.02 </w:t>
            </w:r>
          </w:p>
        </w:tc>
        <w:tc>
          <w:tcPr>
            <w:tcW w:w="8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710E32"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30,438,284.98 </w:t>
            </w:r>
          </w:p>
        </w:tc>
      </w:tr>
      <w:tr w:rsidR="00203BAA" w:rsidRPr="00D42B1F" w14:paraId="793665F2" w14:textId="77777777" w:rsidTr="00B74EC9">
        <w:trPr>
          <w:trHeight w:val="20"/>
        </w:trPr>
        <w:tc>
          <w:tcPr>
            <w:tcW w:w="75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60EE17" w14:textId="77777777" w:rsidR="00203BAA" w:rsidRPr="00D42B1F" w:rsidRDefault="00203BAA" w:rsidP="00B74EC9">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NCR</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89AD3A6"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2,229,439.00</w:t>
            </w:r>
          </w:p>
        </w:tc>
        <w:tc>
          <w:tcPr>
            <w:tcW w:w="4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6B68BB3"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9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A50BC"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 xml:space="preserve">- </w:t>
            </w: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97F5B2"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3,597,574.50 </w:t>
            </w:r>
          </w:p>
        </w:tc>
        <w:tc>
          <w:tcPr>
            <w:tcW w:w="7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B96662"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5,741,232.78 </w:t>
            </w:r>
          </w:p>
        </w:tc>
        <w:tc>
          <w:tcPr>
            <w:tcW w:w="8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99AAB3"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11,568,246.28 </w:t>
            </w:r>
          </w:p>
        </w:tc>
      </w:tr>
      <w:tr w:rsidR="00203BAA" w:rsidRPr="00D42B1F" w14:paraId="2ABA2516" w14:textId="77777777" w:rsidTr="00B74EC9">
        <w:trPr>
          <w:trHeight w:val="20"/>
        </w:trPr>
        <w:tc>
          <w:tcPr>
            <w:tcW w:w="75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F1FBB6" w14:textId="77777777" w:rsidR="00203BAA" w:rsidRPr="00D42B1F" w:rsidRDefault="00203BAA" w:rsidP="00B74EC9">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CAR</w:t>
            </w:r>
          </w:p>
        </w:tc>
        <w:tc>
          <w:tcPr>
            <w:tcW w:w="5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524643"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3,206,400.00</w:t>
            </w:r>
          </w:p>
        </w:tc>
        <w:tc>
          <w:tcPr>
            <w:tcW w:w="4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B5E6DAD"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11,689</w:t>
            </w:r>
          </w:p>
        </w:tc>
        <w:tc>
          <w:tcPr>
            <w:tcW w:w="9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27111" w14:textId="77777777" w:rsidR="00203BAA" w:rsidRPr="0049779D" w:rsidRDefault="00203BAA" w:rsidP="00B74EC9">
            <w:pPr>
              <w:widowControl/>
              <w:spacing w:after="0" w:line="240" w:lineRule="auto"/>
              <w:ind w:right="57"/>
              <w:contextualSpacing/>
              <w:jc w:val="right"/>
              <w:rPr>
                <w:rFonts w:ascii="Arial Narrow" w:eastAsia="Times New Roman" w:hAnsi="Arial Narrow"/>
                <w:sz w:val="18"/>
                <w:szCs w:val="18"/>
              </w:rPr>
            </w:pPr>
            <w:r w:rsidRPr="0049779D">
              <w:rPr>
                <w:rFonts w:ascii="Arial Narrow" w:hAnsi="Arial Narrow"/>
                <w:sz w:val="18"/>
                <w:szCs w:val="18"/>
              </w:rPr>
              <w:t xml:space="preserve">5,092,190.26 </w:t>
            </w:r>
          </w:p>
        </w:tc>
        <w:tc>
          <w:tcPr>
            <w:tcW w:w="62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896AF"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2,436,846.27 </w:t>
            </w:r>
          </w:p>
        </w:tc>
        <w:tc>
          <w:tcPr>
            <w:tcW w:w="7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974A3"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9,329,884.47 </w:t>
            </w:r>
          </w:p>
        </w:tc>
        <w:tc>
          <w:tcPr>
            <w:tcW w:w="8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9C92D7" w14:textId="77777777" w:rsidR="00203BAA" w:rsidRPr="00E106B3" w:rsidRDefault="00203BAA" w:rsidP="00B74EC9">
            <w:pPr>
              <w:widowControl/>
              <w:spacing w:after="0" w:line="240" w:lineRule="auto"/>
              <w:ind w:right="57"/>
              <w:contextualSpacing/>
              <w:jc w:val="right"/>
              <w:rPr>
                <w:rFonts w:ascii="Arial Narrow" w:eastAsia="Times New Roman" w:hAnsi="Arial Narrow"/>
                <w:sz w:val="18"/>
                <w:szCs w:val="18"/>
              </w:rPr>
            </w:pPr>
            <w:r w:rsidRPr="00E106B3">
              <w:rPr>
                <w:rFonts w:ascii="Arial Narrow" w:hAnsi="Arial Narrow"/>
                <w:sz w:val="18"/>
                <w:szCs w:val="18"/>
              </w:rPr>
              <w:t xml:space="preserve">20,065,321.00 </w:t>
            </w:r>
          </w:p>
        </w:tc>
      </w:tr>
    </w:tbl>
    <w:p w14:paraId="422D94E2" w14:textId="77777777" w:rsidR="00203BAA" w:rsidRDefault="00203BAA" w:rsidP="00203BAA">
      <w:pPr>
        <w:ind w:left="360"/>
        <w:contextualSpacing/>
        <w:rPr>
          <w:rFonts w:ascii="Arial" w:eastAsia="Arial" w:hAnsi="Arial" w:cs="Arial"/>
          <w:i/>
          <w:sz w:val="16"/>
          <w:szCs w:val="16"/>
        </w:rPr>
      </w:pPr>
      <w:r>
        <w:rPr>
          <w:rFonts w:ascii="Arial" w:eastAsia="Arial" w:hAnsi="Arial" w:cs="Arial"/>
          <w:i/>
          <w:sz w:val="16"/>
          <w:szCs w:val="16"/>
        </w:rPr>
        <w:t>Note: The Inventory Summary is as of 12 November 2020, 12NN.</w:t>
      </w:r>
    </w:p>
    <w:p w14:paraId="69B57E69" w14:textId="77777777" w:rsidR="00203BAA" w:rsidRDefault="00203BAA" w:rsidP="00203BAA">
      <w:pPr>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27F4932" w14:textId="1C77D8F8"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77777777" w:rsidR="00376584" w:rsidRPr="00BE43F9" w:rsidRDefault="00376584" w:rsidP="00843A49">
      <w:pPr>
        <w:spacing w:after="0" w:line="240" w:lineRule="auto"/>
        <w:contextualSpacing/>
        <w:jc w:val="both"/>
        <w:rPr>
          <w:rFonts w:ascii="Arial" w:eastAsia="Arial" w:hAnsi="Arial" w:cs="Arial"/>
          <w:b/>
          <w:color w:val="002060"/>
          <w:sz w:val="24"/>
          <w:szCs w:val="24"/>
        </w:rPr>
      </w:pPr>
      <w:bookmarkStart w:id="7" w:name="_Contact_Information"/>
      <w:bookmarkEnd w:id="7"/>
    </w:p>
    <w:p w14:paraId="65D005D5" w14:textId="77777777" w:rsidR="00802585" w:rsidRPr="00BE43F9" w:rsidRDefault="00802585" w:rsidP="008025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981"/>
        <w:gridCol w:w="8356"/>
      </w:tblGrid>
      <w:tr w:rsidR="00802585" w:rsidRPr="00D717CF" w14:paraId="01FAAE1B"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D717CF" w:rsidRDefault="00802585" w:rsidP="00344D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77777777" w:rsidR="00802585" w:rsidRPr="00D717CF" w:rsidRDefault="00802585" w:rsidP="00344D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A01937" w:rsidRPr="00D717CF" w14:paraId="63EAAAC8"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7C8A3826" w:rsidR="00A01937" w:rsidRPr="008350BA" w:rsidRDefault="008350BA" w:rsidP="00B4216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0070C0"/>
                <w:sz w:val="20"/>
                <w:szCs w:val="24"/>
              </w:rPr>
            </w:pPr>
            <w:r w:rsidRPr="008350BA">
              <w:rPr>
                <w:rFonts w:ascii="Arial" w:eastAsia="Arial" w:hAnsi="Arial" w:cs="Arial"/>
                <w:color w:val="0070C0"/>
                <w:sz w:val="20"/>
                <w:szCs w:val="24"/>
              </w:rPr>
              <w:t>1</w:t>
            </w:r>
            <w:r w:rsidR="00B4216F">
              <w:rPr>
                <w:rFonts w:ascii="Arial" w:eastAsia="Arial" w:hAnsi="Arial" w:cs="Arial"/>
                <w:color w:val="0070C0"/>
                <w:sz w:val="20"/>
                <w:szCs w:val="24"/>
              </w:rPr>
              <w:t>2</w:t>
            </w:r>
            <w:r w:rsidR="00A01937" w:rsidRPr="008350BA">
              <w:rPr>
                <w:rFonts w:ascii="Arial" w:eastAsia="Arial" w:hAnsi="Arial" w:cs="Arial"/>
                <w:color w:val="0070C0"/>
                <w:sz w:val="20"/>
                <w:szCs w:val="24"/>
              </w:rPr>
              <w:t xml:space="preserve">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ABE2C7" w14:textId="398BA12E" w:rsidR="00A01937" w:rsidRPr="008350BA" w:rsidRDefault="00A01937" w:rsidP="00A019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350BA">
              <w:rPr>
                <w:rFonts w:ascii="Arial" w:eastAsia="Arial" w:hAnsi="Arial" w:cs="Arial"/>
                <w:color w:val="0070C0"/>
                <w:sz w:val="20"/>
                <w:szCs w:val="24"/>
              </w:rPr>
              <w:t xml:space="preserve">The Disaster Response Management Bureau (DRMB) is on </w:t>
            </w:r>
            <w:r w:rsidR="00104E73" w:rsidRPr="00104E73">
              <w:rPr>
                <w:rFonts w:ascii="Arial" w:eastAsia="Arial" w:hAnsi="Arial" w:cs="Arial"/>
                <w:b/>
                <w:color w:val="FF0000"/>
                <w:sz w:val="20"/>
                <w:szCs w:val="24"/>
              </w:rPr>
              <w:t>RED</w:t>
            </w:r>
            <w:r w:rsidR="009F5111" w:rsidRPr="008350BA">
              <w:rPr>
                <w:rFonts w:ascii="Arial" w:eastAsia="Arial" w:hAnsi="Arial" w:cs="Arial"/>
                <w:b/>
                <w:color w:val="0070C0"/>
                <w:sz w:val="20"/>
                <w:szCs w:val="24"/>
              </w:rPr>
              <w:t xml:space="preserve"> </w:t>
            </w:r>
            <w:r w:rsidRPr="008350BA">
              <w:rPr>
                <w:rFonts w:ascii="Arial" w:eastAsia="Arial" w:hAnsi="Arial" w:cs="Arial"/>
                <w:color w:val="0070C0"/>
                <w:sz w:val="20"/>
                <w:szCs w:val="24"/>
              </w:rPr>
              <w:t>alert status and is closely coordinating with the concerned field offices for significant disaster response updates</w:t>
            </w:r>
          </w:p>
          <w:p w14:paraId="5CB0520C" w14:textId="77777777" w:rsidR="00711EAD" w:rsidRDefault="00A01937" w:rsidP="00D13C8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350BA">
              <w:rPr>
                <w:rFonts w:ascii="Arial" w:eastAsia="Arial" w:hAnsi="Arial" w:cs="Arial"/>
                <w:color w:val="0070C0"/>
                <w:sz w:val="20"/>
                <w:szCs w:val="24"/>
              </w:rPr>
              <w:t>All QRT members and emergency equipment are on standby and ready for deployment.</w:t>
            </w:r>
          </w:p>
          <w:p w14:paraId="264298BF" w14:textId="7FDF34F4" w:rsidR="00A01937" w:rsidRPr="008350BA" w:rsidRDefault="00711EAD" w:rsidP="00D13C8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11EAD">
              <w:rPr>
                <w:rFonts w:ascii="Arial" w:eastAsia="Arial" w:hAnsi="Arial" w:cs="Arial"/>
                <w:color w:val="0070C0"/>
                <w:sz w:val="20"/>
                <w:szCs w:val="24"/>
              </w:rPr>
              <w:t>DRMB participated in the Online Pre-Disaster Risk Assessment Meeting on Typhoon “</w:t>
            </w:r>
            <w:r>
              <w:rPr>
                <w:rFonts w:ascii="Arial" w:eastAsia="Arial" w:hAnsi="Arial" w:cs="Arial"/>
                <w:color w:val="0070C0"/>
                <w:sz w:val="20"/>
                <w:szCs w:val="24"/>
              </w:rPr>
              <w:t>ULYSSES</w:t>
            </w:r>
            <w:r w:rsidRPr="00711EAD">
              <w:rPr>
                <w:rFonts w:ascii="Arial" w:eastAsia="Arial" w:hAnsi="Arial" w:cs="Arial"/>
                <w:color w:val="0070C0"/>
                <w:sz w:val="20"/>
                <w:szCs w:val="24"/>
              </w:rPr>
              <w:t xml:space="preserve">” on </w:t>
            </w:r>
            <w:r w:rsidR="00094082">
              <w:rPr>
                <w:rFonts w:ascii="Arial" w:eastAsia="Arial" w:hAnsi="Arial" w:cs="Arial"/>
                <w:color w:val="0070C0"/>
                <w:sz w:val="20"/>
                <w:szCs w:val="24"/>
              </w:rPr>
              <w:t>0</w:t>
            </w:r>
            <w:r>
              <w:rPr>
                <w:rFonts w:ascii="Arial" w:eastAsia="Arial" w:hAnsi="Arial" w:cs="Arial"/>
                <w:color w:val="0070C0"/>
                <w:sz w:val="20"/>
                <w:szCs w:val="24"/>
              </w:rPr>
              <w:t xml:space="preserve">9 November </w:t>
            </w:r>
            <w:r w:rsidRPr="00711EAD">
              <w:rPr>
                <w:rFonts w:ascii="Arial" w:eastAsia="Arial" w:hAnsi="Arial" w:cs="Arial"/>
                <w:color w:val="0070C0"/>
                <w:sz w:val="20"/>
                <w:szCs w:val="24"/>
              </w:rPr>
              <w:t>2020 with other response cluster member agencies.</w:t>
            </w:r>
          </w:p>
        </w:tc>
      </w:tr>
    </w:tbl>
    <w:p w14:paraId="339B541C" w14:textId="77777777" w:rsidR="00233495" w:rsidRDefault="00233495" w:rsidP="008350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A0A6A7" w14:textId="214AA9A2" w:rsidR="00E455C1" w:rsidRPr="00BE43F9" w:rsidRDefault="00E455C1" w:rsidP="00E455C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NCR</w:t>
      </w:r>
    </w:p>
    <w:tbl>
      <w:tblPr>
        <w:tblW w:w="5000" w:type="pct"/>
        <w:tblLook w:val="0400" w:firstRow="0" w:lastRow="0" w:firstColumn="0" w:lastColumn="0" w:noHBand="0" w:noVBand="1"/>
      </w:tblPr>
      <w:tblGrid>
        <w:gridCol w:w="1981"/>
        <w:gridCol w:w="8356"/>
      </w:tblGrid>
      <w:tr w:rsidR="00E455C1" w:rsidRPr="00D717CF" w14:paraId="63F555D2"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63CE4" w14:textId="77777777" w:rsidR="00E455C1" w:rsidRPr="00D717CF" w:rsidRDefault="00E455C1"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AEA24" w14:textId="77777777" w:rsidR="00E455C1" w:rsidRPr="00D717CF" w:rsidRDefault="00E455C1"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C37E61" w:rsidRPr="00D717CF" w14:paraId="07183BFD"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5578B" w14:textId="3DE0B7DD" w:rsidR="00C37E61" w:rsidRDefault="00C37E61" w:rsidP="00DA17A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Pr>
                <w:rFonts w:ascii="Arial" w:eastAsia="Arial" w:hAnsi="Arial" w:cs="Arial"/>
                <w:color w:val="0070C0"/>
                <w:sz w:val="20"/>
                <w:szCs w:val="24"/>
              </w:rPr>
              <w:t xml:space="preserve">12 </w:t>
            </w:r>
            <w:r w:rsidRPr="00DA17A3">
              <w:rPr>
                <w:rFonts w:ascii="Arial" w:eastAsia="Arial" w:hAnsi="Arial" w:cs="Arial"/>
                <w:color w:val="0070C0"/>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6C4823" w14:textId="5CD55AC8" w:rsidR="0052758B" w:rsidRPr="00613D7F" w:rsidRDefault="00A225D5" w:rsidP="0052758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There are 4,485 families or 17,234 persons currently taking temporary shelter inside 13 evacuation centers in NCR.</w:t>
            </w:r>
          </w:p>
        </w:tc>
      </w:tr>
      <w:tr w:rsidR="00E455C1" w:rsidRPr="00D717CF" w14:paraId="437033E9"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EA451C" w14:textId="725E8F74" w:rsidR="00E455C1" w:rsidRPr="00B17F06" w:rsidRDefault="00C37E61" w:rsidP="00DA17A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0000" w:themeColor="text1"/>
                <w:sz w:val="20"/>
                <w:szCs w:val="24"/>
              </w:rPr>
            </w:pPr>
            <w:r w:rsidRPr="00B17F06">
              <w:rPr>
                <w:rFonts w:ascii="Arial" w:eastAsia="Arial" w:hAnsi="Arial" w:cs="Arial"/>
                <w:color w:val="000000" w:themeColor="text1"/>
                <w:sz w:val="20"/>
                <w:szCs w:val="24"/>
              </w:rPr>
              <w:lastRenderedPageBreak/>
              <w:t>11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DFD7C6" w14:textId="77777777" w:rsidR="00DA17A3" w:rsidRPr="00B17F06" w:rsidRDefault="00DA17A3" w:rsidP="00DA17A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7F06">
              <w:rPr>
                <w:rFonts w:ascii="Arial" w:eastAsia="Arial" w:hAnsi="Arial" w:cs="Arial"/>
                <w:color w:val="000000" w:themeColor="text1"/>
                <w:sz w:val="20"/>
                <w:szCs w:val="24"/>
              </w:rPr>
              <w:t>DSWD-FO NCR is continuously coordinating with the 17 LGUs thru its respective Local Social Welfare and Development Office (LSWDOs) regarding necessary augmentation assistance needed.</w:t>
            </w:r>
          </w:p>
          <w:p w14:paraId="5F18548B" w14:textId="7F938672" w:rsidR="00DA17A3" w:rsidRPr="00B17F06" w:rsidRDefault="00DA17A3" w:rsidP="00DA17A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7F06">
              <w:rPr>
                <w:rFonts w:ascii="Arial" w:eastAsia="Arial" w:hAnsi="Arial" w:cs="Arial"/>
                <w:color w:val="000000" w:themeColor="text1"/>
                <w:sz w:val="20"/>
                <w:szCs w:val="24"/>
              </w:rPr>
              <w:t>The Quick Response Teams of DSWD-NCR are activated and on standby-alert for any eventualities that may happen due to Typhoon Ulysses.</w:t>
            </w:r>
          </w:p>
        </w:tc>
      </w:tr>
    </w:tbl>
    <w:p w14:paraId="591E953E" w14:textId="63A8D437" w:rsidR="00E455C1" w:rsidRDefault="00E455C1" w:rsidP="008350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E489B37" w14:textId="21864B23" w:rsidR="0011536B" w:rsidRPr="00BE43F9" w:rsidRDefault="0011536B" w:rsidP="001153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W w:w="5000" w:type="pct"/>
        <w:tblLook w:val="0400" w:firstRow="0" w:lastRow="0" w:firstColumn="0" w:lastColumn="0" w:noHBand="0" w:noVBand="1"/>
      </w:tblPr>
      <w:tblGrid>
        <w:gridCol w:w="1981"/>
        <w:gridCol w:w="8356"/>
      </w:tblGrid>
      <w:tr w:rsidR="0011536B" w:rsidRPr="00D717CF" w14:paraId="39DFFCBF"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7920D" w14:textId="77777777" w:rsidR="0011536B" w:rsidRPr="00D717CF" w:rsidRDefault="0011536B"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2AED56" w14:textId="77777777" w:rsidR="0011536B" w:rsidRPr="00D717CF" w:rsidRDefault="0011536B"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1536B" w:rsidRPr="00D717CF" w14:paraId="13D2F386"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FF2A4" w14:textId="0720CC14" w:rsidR="0011536B" w:rsidRPr="00B17F06" w:rsidRDefault="0011536B" w:rsidP="0011536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0000" w:themeColor="text1"/>
                <w:sz w:val="20"/>
                <w:szCs w:val="24"/>
              </w:rPr>
            </w:pPr>
            <w:r w:rsidRPr="00B17F06">
              <w:rPr>
                <w:rFonts w:ascii="Arial" w:eastAsia="Arial" w:hAnsi="Arial" w:cs="Arial"/>
                <w:color w:val="000000" w:themeColor="text1"/>
                <w:sz w:val="20"/>
                <w:szCs w:val="24"/>
              </w:rPr>
              <w:t>11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5006CD" w14:textId="77777777" w:rsidR="0011536B" w:rsidRPr="00B17F06" w:rsidRDefault="0011536B" w:rsidP="0011536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7F06">
              <w:rPr>
                <w:rFonts w:ascii="Arial" w:eastAsia="Arial" w:hAnsi="Arial" w:cs="Arial"/>
                <w:color w:val="000000" w:themeColor="text1"/>
                <w:sz w:val="20"/>
                <w:szCs w:val="24"/>
              </w:rPr>
              <w:t>DSWD-FO CAR DRMD are on duty at the Operations Centre and monitored the status on the ground as well as the alert status and weather updates.</w:t>
            </w:r>
          </w:p>
          <w:p w14:paraId="2CEF9A18" w14:textId="77777777" w:rsidR="0011536B" w:rsidRPr="00B17F06" w:rsidRDefault="0011536B" w:rsidP="0011536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7F06">
              <w:rPr>
                <w:rFonts w:ascii="Arial" w:eastAsia="Arial" w:hAnsi="Arial" w:cs="Arial"/>
                <w:color w:val="000000" w:themeColor="text1"/>
                <w:sz w:val="20"/>
                <w:szCs w:val="24"/>
              </w:rPr>
              <w:t>Rapid Emergency Telecommunications Team (RETT) including the International Maritime/Marine Satellite (INMARSAT) equipment are on standby.</w:t>
            </w:r>
          </w:p>
          <w:p w14:paraId="5E51BD22" w14:textId="77777777" w:rsidR="0011536B" w:rsidRPr="00B17F06" w:rsidRDefault="0011536B" w:rsidP="0011536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7F06">
              <w:rPr>
                <w:rFonts w:ascii="Arial" w:eastAsia="Arial" w:hAnsi="Arial" w:cs="Arial"/>
                <w:color w:val="000000" w:themeColor="text1"/>
                <w:sz w:val="20"/>
                <w:szCs w:val="24"/>
              </w:rPr>
              <w:t>The Operations Center is on RED ALERT to monitor the possible effects of Typhoon Ulysses.</w:t>
            </w:r>
          </w:p>
          <w:p w14:paraId="071A1BDB" w14:textId="7760F988" w:rsidR="0011536B" w:rsidRPr="00B17F06" w:rsidRDefault="0011536B" w:rsidP="0011536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7F06">
              <w:rPr>
                <w:rFonts w:ascii="Arial" w:eastAsia="Arial" w:hAnsi="Arial" w:cs="Arial"/>
                <w:color w:val="000000" w:themeColor="text1"/>
                <w:sz w:val="20"/>
                <w:szCs w:val="24"/>
              </w:rPr>
              <w:t>DSWD-FO CAR is in close coordination with Cordillera Regional Disaster Risk Reduction and Management Council Emergency Operations Center for updates.</w:t>
            </w:r>
          </w:p>
          <w:p w14:paraId="294E2998" w14:textId="5B76D859" w:rsidR="0011536B" w:rsidRPr="00B17F06" w:rsidRDefault="0011536B" w:rsidP="0011536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p>
          <w:p w14:paraId="5A33E487" w14:textId="77777777" w:rsidR="0011536B" w:rsidRPr="00B17F06" w:rsidRDefault="0011536B" w:rsidP="00892C6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7F06">
              <w:rPr>
                <w:rFonts w:ascii="Arial" w:eastAsia="Arial" w:hAnsi="Arial" w:cs="Arial"/>
                <w:color w:val="000000" w:themeColor="text1"/>
                <w:sz w:val="20"/>
                <w:szCs w:val="24"/>
              </w:rPr>
              <w:t>The Quick Response Teams of DSWD-NCR are activated and on standby-alert for any eventualities that may happen due to Typhoon Ulysses.</w:t>
            </w:r>
          </w:p>
        </w:tc>
      </w:tr>
    </w:tbl>
    <w:p w14:paraId="44C519DE" w14:textId="77777777" w:rsidR="0011536B" w:rsidRDefault="0011536B" w:rsidP="008350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19F4749" w14:textId="59058B7D" w:rsidR="008350BA" w:rsidRPr="00BE43F9" w:rsidRDefault="008350BA" w:rsidP="008350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w:t>
      </w:r>
    </w:p>
    <w:tbl>
      <w:tblPr>
        <w:tblW w:w="5000" w:type="pct"/>
        <w:tblLook w:val="0400" w:firstRow="0" w:lastRow="0" w:firstColumn="0" w:lastColumn="0" w:noHBand="0" w:noVBand="1"/>
      </w:tblPr>
      <w:tblGrid>
        <w:gridCol w:w="1981"/>
        <w:gridCol w:w="8356"/>
      </w:tblGrid>
      <w:tr w:rsidR="008350BA" w:rsidRPr="00D717CF" w14:paraId="5A4BDC47"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EAF49" w14:textId="77777777" w:rsidR="008350BA" w:rsidRPr="00D717CF" w:rsidRDefault="008350BA"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74F59" w14:textId="77777777" w:rsidR="008350BA" w:rsidRPr="00D717CF" w:rsidRDefault="008350BA"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350BA" w:rsidRPr="00D717CF" w14:paraId="0036F4D7" w14:textId="77777777" w:rsidTr="008350BA">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E6C8E" w14:textId="6972FCF5" w:rsidR="008350BA" w:rsidRPr="00B4216F" w:rsidRDefault="00DA17A3" w:rsidP="00B4216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sidRPr="00B4216F">
              <w:rPr>
                <w:rFonts w:ascii="Arial" w:eastAsia="Arial" w:hAnsi="Arial" w:cs="Arial"/>
                <w:color w:val="0070C0"/>
                <w:sz w:val="20"/>
                <w:szCs w:val="24"/>
              </w:rPr>
              <w:t>1</w:t>
            </w:r>
            <w:r w:rsidR="00B4216F" w:rsidRPr="00B4216F">
              <w:rPr>
                <w:rFonts w:ascii="Arial" w:eastAsia="Arial" w:hAnsi="Arial" w:cs="Arial"/>
                <w:color w:val="0070C0"/>
                <w:sz w:val="20"/>
                <w:szCs w:val="24"/>
              </w:rPr>
              <w:t>2</w:t>
            </w:r>
            <w:r w:rsidRPr="00B4216F">
              <w:rPr>
                <w:rFonts w:ascii="Arial" w:eastAsia="Arial" w:hAnsi="Arial" w:cs="Arial"/>
                <w:color w:val="0070C0"/>
                <w:sz w:val="20"/>
                <w:szCs w:val="24"/>
              </w:rPr>
              <w:t xml:space="preserve"> </w:t>
            </w:r>
            <w:r w:rsidR="008350BA" w:rsidRPr="00B4216F">
              <w:rPr>
                <w:rFonts w:ascii="Arial" w:eastAsia="Arial" w:hAnsi="Arial" w:cs="Arial"/>
                <w:color w:val="0070C0"/>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8E6337" w14:textId="1BACA961" w:rsidR="008350BA" w:rsidRPr="00B4216F" w:rsidRDefault="00DA17A3" w:rsidP="00DA17A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B4216F">
              <w:rPr>
                <w:rFonts w:ascii="Arial" w:eastAsia="Arial" w:hAnsi="Arial" w:cs="Arial"/>
                <w:color w:val="0070C0"/>
                <w:sz w:val="20"/>
                <w:szCs w:val="24"/>
              </w:rPr>
              <w:t>DSWD-FO I is in close coordination with the Regional Disaster Risk Reduction and Management Council 1 (RDRRMC1), is closely monitoring the possible effects of Typhoon “ULYSSES”. Likewise, Incident Management Team (IMT) Branches are in close coordination with the different Provincial/City/Municipal Disaster Risk Reduction and Management Councils (P/C/MDRRMCs) and Provincial/City/Municipal Social Welfare and Development Offices (P/C/MSWDOs) for significant updates.</w:t>
            </w:r>
          </w:p>
          <w:p w14:paraId="3F998959" w14:textId="05E012CB" w:rsidR="00104E73" w:rsidRPr="00B4216F" w:rsidRDefault="00DA17A3" w:rsidP="00104E7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B4216F">
              <w:rPr>
                <w:rFonts w:ascii="Arial" w:eastAsia="Arial" w:hAnsi="Arial" w:cs="Arial"/>
                <w:color w:val="0070C0"/>
                <w:sz w:val="20"/>
                <w:szCs w:val="24"/>
              </w:rPr>
              <w:t>The DSWD-FO I</w:t>
            </w:r>
            <w:r w:rsidR="008350BA" w:rsidRPr="00B4216F">
              <w:rPr>
                <w:rFonts w:ascii="Arial" w:eastAsia="Arial" w:hAnsi="Arial" w:cs="Arial"/>
                <w:color w:val="0070C0"/>
                <w:sz w:val="20"/>
                <w:szCs w:val="24"/>
              </w:rPr>
              <w:t xml:space="preserve"> Incident Management Team (IMT) is still on duty while other DSWD staff are on standby for possible augmentation. Likewise, the Field Office ensures availability and readiness of resources.</w:t>
            </w:r>
          </w:p>
        </w:tc>
      </w:tr>
    </w:tbl>
    <w:p w14:paraId="251B6BFB" w14:textId="75712B28" w:rsidR="008350BA" w:rsidRDefault="008350BA" w:rsidP="008025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CA2DCC7" w14:textId="58E39D6C" w:rsidR="00853FFF" w:rsidRPr="00BE43F9" w:rsidRDefault="00853FFF" w:rsidP="00853F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II</w:t>
      </w:r>
    </w:p>
    <w:tbl>
      <w:tblPr>
        <w:tblW w:w="5000" w:type="pct"/>
        <w:tblLook w:val="0400" w:firstRow="0" w:lastRow="0" w:firstColumn="0" w:lastColumn="0" w:noHBand="0" w:noVBand="1"/>
      </w:tblPr>
      <w:tblGrid>
        <w:gridCol w:w="1981"/>
        <w:gridCol w:w="8356"/>
      </w:tblGrid>
      <w:tr w:rsidR="00853FFF" w:rsidRPr="00D717CF" w14:paraId="562F86F9"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C91B1" w14:textId="77777777" w:rsidR="00853FFF" w:rsidRPr="00D717CF" w:rsidRDefault="00853FFF"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DED26" w14:textId="77777777" w:rsidR="00853FFF" w:rsidRPr="00D717CF" w:rsidRDefault="00853FFF"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53FFF" w:rsidRPr="00D717CF" w14:paraId="46CDD627"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9D2D3" w14:textId="006850C0" w:rsidR="00853FFF" w:rsidRPr="00F9293B" w:rsidRDefault="00F9293B"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sidRPr="00F9293B">
              <w:rPr>
                <w:rFonts w:ascii="Arial" w:eastAsia="Arial" w:hAnsi="Arial" w:cs="Arial"/>
                <w:color w:val="0070C0"/>
                <w:sz w:val="20"/>
                <w:szCs w:val="24"/>
              </w:rPr>
              <w:t>12</w:t>
            </w:r>
            <w:r w:rsidR="00853FFF" w:rsidRPr="00F9293B">
              <w:rPr>
                <w:rFonts w:ascii="Arial" w:eastAsia="Arial" w:hAnsi="Arial" w:cs="Arial"/>
                <w:color w:val="0070C0"/>
                <w:sz w:val="20"/>
                <w:szCs w:val="24"/>
              </w:rPr>
              <w:t xml:space="preserve">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0CABFF" w14:textId="2B135A93" w:rsidR="00F9293B" w:rsidRDefault="00F9293B" w:rsidP="00892C6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DSWD-Field Office II is conducting actual validation and assessment on the effects of Typhoon Ulysses in the region.</w:t>
            </w:r>
          </w:p>
          <w:p w14:paraId="28F9D6B9" w14:textId="291CA5AD" w:rsidR="00853FFF" w:rsidRPr="00F9293B" w:rsidRDefault="00853FFF" w:rsidP="00892C6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F9293B">
              <w:rPr>
                <w:rFonts w:ascii="Arial" w:eastAsia="Arial" w:hAnsi="Arial" w:cs="Arial"/>
                <w:color w:val="0070C0"/>
                <w:sz w:val="20"/>
                <w:szCs w:val="24"/>
              </w:rPr>
              <w:t xml:space="preserve">The Regional Disaster Management Response Team is already activated on a 24-hour duty. The team continues to monitor the status of every municipality in the region through the SWADTs and P/C/MATs coordination with LGUs. </w:t>
            </w:r>
          </w:p>
          <w:p w14:paraId="6AC1C7B3" w14:textId="14F9107C" w:rsidR="00853FFF" w:rsidRPr="00F9293B" w:rsidRDefault="00853FFF" w:rsidP="00853FF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F9293B">
              <w:rPr>
                <w:rFonts w:ascii="Arial" w:eastAsia="Arial" w:hAnsi="Arial" w:cs="Arial"/>
                <w:color w:val="0070C0"/>
                <w:sz w:val="20"/>
                <w:szCs w:val="24"/>
              </w:rPr>
              <w:t>The Disaster Response Information Management Section (DRIMS) is continuously monitoring the status of the current weather disturbance through the PAGASA weather advisory.</w:t>
            </w:r>
          </w:p>
          <w:p w14:paraId="13AF4A9B" w14:textId="0CC8500B" w:rsidR="00853FFF" w:rsidRPr="00F9293B" w:rsidRDefault="00853FFF" w:rsidP="00853FF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F9293B">
              <w:rPr>
                <w:rFonts w:ascii="Arial" w:eastAsia="Arial" w:hAnsi="Arial" w:cs="Arial"/>
                <w:color w:val="0070C0"/>
                <w:sz w:val="20"/>
                <w:szCs w:val="24"/>
              </w:rPr>
              <w:t>DSWD-FO II through DRMD ensures the availability of Food and Non-Food Items and continuously repacking FFPs to maintain the desired level of standby and stockpile.</w:t>
            </w:r>
          </w:p>
        </w:tc>
      </w:tr>
    </w:tbl>
    <w:p w14:paraId="1450B26F" w14:textId="54C41ED3" w:rsidR="00853FFF" w:rsidRDefault="00853FFF" w:rsidP="00104E7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7B95B" w14:textId="16904169" w:rsidR="00B17F06" w:rsidRPr="00BE43F9" w:rsidRDefault="00B17F06" w:rsidP="00B17F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III</w:t>
      </w:r>
    </w:p>
    <w:tbl>
      <w:tblPr>
        <w:tblW w:w="5000" w:type="pct"/>
        <w:tblLook w:val="0400" w:firstRow="0" w:lastRow="0" w:firstColumn="0" w:lastColumn="0" w:noHBand="0" w:noVBand="1"/>
      </w:tblPr>
      <w:tblGrid>
        <w:gridCol w:w="1981"/>
        <w:gridCol w:w="8356"/>
      </w:tblGrid>
      <w:tr w:rsidR="00B17F06" w:rsidRPr="00D717CF" w14:paraId="417C0884" w14:textId="77777777" w:rsidTr="00F9293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EA16B" w14:textId="77777777" w:rsidR="00B17F06" w:rsidRPr="00D717CF" w:rsidRDefault="00B17F06" w:rsidP="00F9293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332AE" w14:textId="77777777" w:rsidR="00B17F06" w:rsidRPr="00D717CF" w:rsidRDefault="00B17F06" w:rsidP="00F9293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B17F06" w:rsidRPr="00D717CF" w14:paraId="38822431" w14:textId="77777777" w:rsidTr="00F9293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F787C" w14:textId="39D6878D" w:rsidR="00B17F06" w:rsidRPr="00DA17A3" w:rsidRDefault="00B17F06" w:rsidP="00F9293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Pr>
                <w:rFonts w:ascii="Arial" w:eastAsia="Arial" w:hAnsi="Arial" w:cs="Arial"/>
                <w:color w:val="0070C0"/>
                <w:sz w:val="20"/>
                <w:szCs w:val="24"/>
              </w:rPr>
              <w:t xml:space="preserve">12 </w:t>
            </w:r>
            <w:r w:rsidRPr="00DA17A3">
              <w:rPr>
                <w:rFonts w:ascii="Arial" w:eastAsia="Arial" w:hAnsi="Arial" w:cs="Arial"/>
                <w:color w:val="0070C0"/>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8A9CE6" w14:textId="77777777" w:rsidR="00B4216F" w:rsidRPr="00B4216F" w:rsidRDefault="00B4216F" w:rsidP="00B4216F">
            <w:pPr>
              <w:numPr>
                <w:ilvl w:val="0"/>
                <w:numId w:val="1"/>
              </w:numPr>
              <w:spacing w:after="0" w:line="240" w:lineRule="auto"/>
              <w:ind w:left="340" w:hanging="340"/>
              <w:contextualSpacing/>
              <w:jc w:val="both"/>
              <w:rPr>
                <w:rFonts w:ascii="Arial" w:eastAsia="Arial" w:hAnsi="Arial" w:cs="Arial"/>
                <w:color w:val="0070C0"/>
                <w:sz w:val="20"/>
                <w:szCs w:val="24"/>
              </w:rPr>
            </w:pPr>
            <w:r w:rsidRPr="00B4216F">
              <w:rPr>
                <w:rFonts w:ascii="Arial" w:eastAsia="Arial" w:hAnsi="Arial" w:cs="Arial"/>
                <w:color w:val="0070C0"/>
                <w:sz w:val="20"/>
                <w:szCs w:val="24"/>
              </w:rPr>
              <w:t>DSWD-Field Office III activated Disaster Response Rapid Deployment Team on 24 hours duty at Regional Office and DSWD Provincial Extension Office Quick Response Team (QRT) in all Provinces.</w:t>
            </w:r>
          </w:p>
          <w:p w14:paraId="1EB20CAE" w14:textId="77777777" w:rsidR="00B4216F" w:rsidRPr="00B4216F" w:rsidRDefault="00B4216F" w:rsidP="00B4216F">
            <w:pPr>
              <w:numPr>
                <w:ilvl w:val="0"/>
                <w:numId w:val="1"/>
              </w:numPr>
              <w:spacing w:after="0" w:line="240" w:lineRule="auto"/>
              <w:ind w:left="340" w:hanging="340"/>
              <w:contextualSpacing/>
              <w:jc w:val="both"/>
              <w:rPr>
                <w:rFonts w:ascii="Arial" w:eastAsia="Arial" w:hAnsi="Arial" w:cs="Arial"/>
                <w:color w:val="0070C0"/>
                <w:sz w:val="20"/>
                <w:szCs w:val="24"/>
              </w:rPr>
            </w:pPr>
            <w:r w:rsidRPr="00B4216F">
              <w:rPr>
                <w:rFonts w:ascii="Arial" w:eastAsia="Arial" w:hAnsi="Arial" w:cs="Arial"/>
                <w:color w:val="0070C0"/>
                <w:sz w:val="20"/>
                <w:szCs w:val="24"/>
              </w:rPr>
              <w:t>DSWD-Field Office III is conducting continuous repacking of 18,000 Family Food Packs at the Regional Warehouse ready for augmentation for Typhoon “Ulysses”.</w:t>
            </w:r>
          </w:p>
          <w:p w14:paraId="2F9D42FB" w14:textId="77777777" w:rsidR="00B4216F" w:rsidRPr="00B4216F" w:rsidRDefault="00B4216F" w:rsidP="00B4216F">
            <w:pPr>
              <w:numPr>
                <w:ilvl w:val="0"/>
                <w:numId w:val="1"/>
              </w:numPr>
              <w:spacing w:after="0" w:line="240" w:lineRule="auto"/>
              <w:ind w:left="340" w:hanging="340"/>
              <w:contextualSpacing/>
              <w:jc w:val="both"/>
              <w:rPr>
                <w:rFonts w:ascii="Arial" w:eastAsia="Arial" w:hAnsi="Arial" w:cs="Arial"/>
                <w:color w:val="0070C0"/>
                <w:sz w:val="20"/>
                <w:szCs w:val="24"/>
              </w:rPr>
            </w:pPr>
            <w:r w:rsidRPr="00B4216F">
              <w:rPr>
                <w:rFonts w:ascii="Arial" w:eastAsia="Arial" w:hAnsi="Arial" w:cs="Arial"/>
                <w:color w:val="0070C0"/>
                <w:sz w:val="20"/>
                <w:szCs w:val="24"/>
              </w:rPr>
              <w:t xml:space="preserve">DSWD-Field Office III is conducting continuous monitoring of the seven (7) provinces for the effects of Typhoon “Ulysses”. </w:t>
            </w:r>
          </w:p>
          <w:p w14:paraId="3F1F73DF" w14:textId="77777777" w:rsidR="00B4216F" w:rsidRPr="00B4216F" w:rsidRDefault="00B4216F" w:rsidP="00B4216F">
            <w:pPr>
              <w:numPr>
                <w:ilvl w:val="0"/>
                <w:numId w:val="1"/>
              </w:numPr>
              <w:spacing w:after="0" w:line="240" w:lineRule="auto"/>
              <w:ind w:left="340" w:hanging="340"/>
              <w:contextualSpacing/>
              <w:jc w:val="both"/>
              <w:rPr>
                <w:rFonts w:ascii="Arial" w:eastAsia="Arial" w:hAnsi="Arial" w:cs="Arial"/>
                <w:color w:val="0070C0"/>
                <w:sz w:val="20"/>
                <w:szCs w:val="24"/>
              </w:rPr>
            </w:pPr>
            <w:r w:rsidRPr="00B4216F">
              <w:rPr>
                <w:rFonts w:ascii="Arial" w:eastAsia="Arial" w:hAnsi="Arial" w:cs="Arial"/>
                <w:color w:val="0070C0"/>
                <w:sz w:val="20"/>
                <w:szCs w:val="24"/>
              </w:rPr>
              <w:t>DSWD-Field Office III convened RDRRMC Response Cluster Meeting to discuss the following to wit;</w:t>
            </w:r>
          </w:p>
          <w:p w14:paraId="34ACFFF0" w14:textId="2FCF7A8C" w:rsidR="00B4216F" w:rsidRPr="00B4216F" w:rsidRDefault="00B4216F" w:rsidP="00B4216F">
            <w:pPr>
              <w:pBdr>
                <w:top w:val="none" w:sz="0" w:space="0" w:color="auto"/>
                <w:left w:val="none" w:sz="0" w:space="0" w:color="auto"/>
                <w:bottom w:val="none" w:sz="0" w:space="0" w:color="auto"/>
                <w:right w:val="none" w:sz="0" w:space="0" w:color="auto"/>
                <w:between w:val="none" w:sz="0" w:space="0" w:color="auto"/>
              </w:pBdr>
              <w:spacing w:after="0" w:line="240" w:lineRule="auto"/>
              <w:ind w:left="340"/>
              <w:contextualSpacing/>
              <w:jc w:val="both"/>
              <w:rPr>
                <w:rFonts w:ascii="Arial" w:eastAsia="Arial" w:hAnsi="Arial" w:cs="Arial"/>
                <w:color w:val="0070C0"/>
                <w:sz w:val="20"/>
                <w:szCs w:val="24"/>
              </w:rPr>
            </w:pPr>
            <w:r>
              <w:rPr>
                <w:rFonts w:ascii="Arial" w:eastAsia="Arial" w:hAnsi="Arial" w:cs="Arial"/>
                <w:color w:val="0070C0"/>
                <w:sz w:val="20"/>
                <w:szCs w:val="24"/>
              </w:rPr>
              <w:lastRenderedPageBreak/>
              <w:t xml:space="preserve">         -</w:t>
            </w:r>
            <w:r w:rsidRPr="00B4216F">
              <w:rPr>
                <w:rFonts w:ascii="Arial" w:eastAsia="Arial" w:hAnsi="Arial" w:cs="Arial"/>
                <w:color w:val="0070C0"/>
                <w:sz w:val="20"/>
                <w:szCs w:val="24"/>
              </w:rPr>
              <w:t xml:space="preserve">Preparedness for Response Activities of each member and PDRRMO’s </w:t>
            </w:r>
          </w:p>
          <w:p w14:paraId="6BE3706D" w14:textId="34D67904" w:rsidR="00B4216F" w:rsidRPr="00B4216F" w:rsidRDefault="00B4216F" w:rsidP="00B4216F">
            <w:pPr>
              <w:pBdr>
                <w:top w:val="none" w:sz="0" w:space="0" w:color="auto"/>
                <w:left w:val="none" w:sz="0" w:space="0" w:color="auto"/>
                <w:bottom w:val="none" w:sz="0" w:space="0" w:color="auto"/>
                <w:right w:val="none" w:sz="0" w:space="0" w:color="auto"/>
                <w:between w:val="none" w:sz="0" w:space="0" w:color="auto"/>
              </w:pBdr>
              <w:spacing w:after="0" w:line="240" w:lineRule="auto"/>
              <w:ind w:left="340"/>
              <w:contextualSpacing/>
              <w:jc w:val="both"/>
              <w:rPr>
                <w:rFonts w:ascii="Arial" w:eastAsia="Arial" w:hAnsi="Arial" w:cs="Arial"/>
                <w:color w:val="0070C0"/>
                <w:sz w:val="20"/>
                <w:szCs w:val="24"/>
              </w:rPr>
            </w:pPr>
            <w:r>
              <w:rPr>
                <w:rFonts w:ascii="Arial" w:eastAsia="Arial" w:hAnsi="Arial" w:cs="Arial"/>
                <w:color w:val="0070C0"/>
                <w:sz w:val="20"/>
                <w:szCs w:val="24"/>
              </w:rPr>
              <w:t xml:space="preserve">         -</w:t>
            </w:r>
            <w:r w:rsidRPr="00B4216F">
              <w:rPr>
                <w:rFonts w:ascii="Arial" w:eastAsia="Arial" w:hAnsi="Arial" w:cs="Arial"/>
                <w:color w:val="0070C0"/>
                <w:sz w:val="20"/>
                <w:szCs w:val="24"/>
              </w:rPr>
              <w:t>List of available resources of cluster members</w:t>
            </w:r>
          </w:p>
          <w:p w14:paraId="1E2625BA" w14:textId="74F0C384" w:rsidR="00BC6D9B" w:rsidRPr="00B4216F" w:rsidRDefault="00B4216F" w:rsidP="00B4216F">
            <w:pPr>
              <w:numPr>
                <w:ilvl w:val="0"/>
                <w:numId w:val="1"/>
              </w:numPr>
              <w:spacing w:after="0" w:line="240" w:lineRule="auto"/>
              <w:ind w:left="340" w:hanging="340"/>
              <w:contextualSpacing/>
              <w:jc w:val="both"/>
              <w:rPr>
                <w:rFonts w:ascii="Arial" w:eastAsia="Arial" w:hAnsi="Arial" w:cs="Arial"/>
                <w:color w:val="0070C0"/>
                <w:sz w:val="20"/>
                <w:szCs w:val="24"/>
              </w:rPr>
            </w:pPr>
            <w:r w:rsidRPr="00B4216F">
              <w:rPr>
                <w:rFonts w:ascii="Arial" w:eastAsia="Arial" w:hAnsi="Arial" w:cs="Arial"/>
                <w:color w:val="0070C0"/>
                <w:sz w:val="20"/>
                <w:szCs w:val="24"/>
              </w:rPr>
              <w:t xml:space="preserve">DSWD-Field Office III is currently facilitating the hauling of 400 FFPs from Congressman’s Office of Aurora intended for the affected families of Barangay Punglo, Suguit, Dialatnan, and Villa Aurora in the Municipality of Maria Aurora, Aurora by Typhoon Ulysses. </w:t>
            </w:r>
          </w:p>
        </w:tc>
      </w:tr>
    </w:tbl>
    <w:p w14:paraId="02DF54D4" w14:textId="77777777" w:rsidR="00B17F06" w:rsidRDefault="00B17F06" w:rsidP="00104E7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47C0AF5" w14:textId="5AEEC036" w:rsidR="00104E73" w:rsidRPr="00BE43F9" w:rsidRDefault="00104E73" w:rsidP="00104E7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CALABARZON</w:t>
      </w:r>
    </w:p>
    <w:tbl>
      <w:tblPr>
        <w:tblW w:w="5000" w:type="pct"/>
        <w:tblLook w:val="0400" w:firstRow="0" w:lastRow="0" w:firstColumn="0" w:lastColumn="0" w:noHBand="0" w:noVBand="1"/>
      </w:tblPr>
      <w:tblGrid>
        <w:gridCol w:w="1981"/>
        <w:gridCol w:w="8356"/>
      </w:tblGrid>
      <w:tr w:rsidR="00104E73" w:rsidRPr="00D717CF" w14:paraId="45CC854C"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D55EA" w14:textId="77777777" w:rsidR="00104E73" w:rsidRPr="00D717CF" w:rsidRDefault="00104E73"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959D9E" w14:textId="77777777" w:rsidR="00104E73" w:rsidRPr="00D717CF" w:rsidRDefault="00104E73"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CD6D34" w:rsidRPr="00D717CF" w14:paraId="0B775559"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911C6" w14:textId="6BD8D747" w:rsidR="00CD6D34" w:rsidRPr="00337FB7" w:rsidRDefault="00CD6D34" w:rsidP="00CD6D3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1F497D" w:themeColor="text2"/>
                <w:sz w:val="20"/>
                <w:szCs w:val="24"/>
              </w:rPr>
            </w:pPr>
            <w:r w:rsidRPr="00337FB7">
              <w:rPr>
                <w:rFonts w:ascii="Arial" w:eastAsia="Arial" w:hAnsi="Arial" w:cs="Arial"/>
                <w:color w:val="1F497D" w:themeColor="text2"/>
                <w:sz w:val="20"/>
                <w:szCs w:val="24"/>
              </w:rPr>
              <w:t>12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1BCC3E" w14:textId="5AF8D5EE" w:rsidR="00CD6D34" w:rsidRPr="00337FB7" w:rsidRDefault="00CD6D34" w:rsidP="006C7B0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1F497D" w:themeColor="text2"/>
                <w:sz w:val="20"/>
                <w:szCs w:val="24"/>
              </w:rPr>
            </w:pPr>
            <w:r w:rsidRPr="00337FB7">
              <w:rPr>
                <w:rFonts w:ascii="Arial" w:eastAsia="Arial" w:hAnsi="Arial" w:cs="Arial"/>
                <w:color w:val="1F497D" w:themeColor="text2"/>
                <w:sz w:val="20"/>
                <w:szCs w:val="24"/>
              </w:rPr>
              <w:t>There are</w:t>
            </w:r>
            <w:r w:rsidR="00A41B8E" w:rsidRPr="00337FB7">
              <w:rPr>
                <w:rFonts w:ascii="Arial" w:eastAsia="Arial" w:hAnsi="Arial" w:cs="Arial"/>
                <w:color w:val="1F497D" w:themeColor="text2"/>
                <w:sz w:val="20"/>
                <w:szCs w:val="24"/>
              </w:rPr>
              <w:t xml:space="preserve"> 9,677</w:t>
            </w:r>
            <w:r w:rsidRPr="00337FB7">
              <w:rPr>
                <w:rFonts w:ascii="Arial" w:eastAsia="Arial" w:hAnsi="Arial" w:cs="Arial"/>
                <w:color w:val="1F497D" w:themeColor="text2"/>
                <w:sz w:val="20"/>
                <w:szCs w:val="24"/>
              </w:rPr>
              <w:t xml:space="preserve"> families </w:t>
            </w:r>
            <w:r w:rsidR="00A41B8E" w:rsidRPr="00337FB7">
              <w:rPr>
                <w:rFonts w:ascii="Arial" w:eastAsia="Arial" w:hAnsi="Arial" w:cs="Arial"/>
                <w:color w:val="1F497D" w:themeColor="text2"/>
                <w:sz w:val="20"/>
                <w:szCs w:val="24"/>
              </w:rPr>
              <w:t>or 34,270</w:t>
            </w:r>
            <w:r w:rsidRPr="00337FB7">
              <w:rPr>
                <w:rFonts w:ascii="Arial" w:eastAsia="Arial" w:hAnsi="Arial" w:cs="Arial"/>
                <w:color w:val="1F497D" w:themeColor="text2"/>
                <w:sz w:val="20"/>
                <w:szCs w:val="24"/>
              </w:rPr>
              <w:t xml:space="preserve"> persons currently tak</w:t>
            </w:r>
            <w:r w:rsidR="007016C6" w:rsidRPr="00337FB7">
              <w:rPr>
                <w:rFonts w:ascii="Arial" w:eastAsia="Arial" w:hAnsi="Arial" w:cs="Arial"/>
                <w:color w:val="1F497D" w:themeColor="text2"/>
                <w:sz w:val="20"/>
                <w:szCs w:val="24"/>
              </w:rPr>
              <w:t>ing temporary shelter inside 651</w:t>
            </w:r>
            <w:r w:rsidRPr="00337FB7">
              <w:rPr>
                <w:rFonts w:ascii="Arial" w:eastAsia="Arial" w:hAnsi="Arial" w:cs="Arial"/>
                <w:color w:val="1F497D" w:themeColor="text2"/>
                <w:sz w:val="20"/>
                <w:szCs w:val="24"/>
              </w:rPr>
              <w:t xml:space="preserve"> </w:t>
            </w:r>
            <w:r w:rsidR="00A41B8E" w:rsidRPr="00337FB7">
              <w:rPr>
                <w:rFonts w:ascii="Arial" w:eastAsia="Arial" w:hAnsi="Arial" w:cs="Arial"/>
                <w:color w:val="1F497D" w:themeColor="text2"/>
                <w:sz w:val="20"/>
                <w:szCs w:val="24"/>
              </w:rPr>
              <w:t>evacuation centers in Region CALABARZON</w:t>
            </w:r>
            <w:r w:rsidRPr="00337FB7">
              <w:rPr>
                <w:rFonts w:ascii="Arial" w:eastAsia="Arial" w:hAnsi="Arial" w:cs="Arial"/>
                <w:color w:val="1F497D" w:themeColor="text2"/>
                <w:sz w:val="20"/>
                <w:szCs w:val="24"/>
              </w:rPr>
              <w:t>.</w:t>
            </w:r>
          </w:p>
        </w:tc>
      </w:tr>
      <w:tr w:rsidR="00104E73" w:rsidRPr="00D717CF" w14:paraId="125C7043"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298B6" w14:textId="7082301F" w:rsidR="00104E73" w:rsidRPr="00B17F06" w:rsidRDefault="0011536B" w:rsidP="00222B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6" w:right="-111" w:hanging="284"/>
              <w:rPr>
                <w:rFonts w:ascii="Arial" w:eastAsia="Arial" w:hAnsi="Arial" w:cs="Arial"/>
                <w:color w:val="000000" w:themeColor="text1"/>
                <w:sz w:val="20"/>
                <w:szCs w:val="24"/>
              </w:rPr>
            </w:pPr>
            <w:r w:rsidRPr="00B17F06">
              <w:rPr>
                <w:rFonts w:ascii="Arial" w:eastAsia="Arial" w:hAnsi="Arial" w:cs="Arial"/>
                <w:color w:val="000000" w:themeColor="text1"/>
                <w:sz w:val="20"/>
                <w:szCs w:val="24"/>
              </w:rPr>
              <w:t>N</w:t>
            </w:r>
            <w:r w:rsidR="00104E73" w:rsidRPr="00B17F06">
              <w:rPr>
                <w:rFonts w:ascii="Arial" w:eastAsia="Arial" w:hAnsi="Arial" w:cs="Arial"/>
                <w:color w:val="000000" w:themeColor="text1"/>
                <w:sz w:val="20"/>
                <w:szCs w:val="24"/>
              </w:rPr>
              <w:t>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B38CF0" w14:textId="77777777" w:rsidR="0011536B" w:rsidRPr="00B17F06" w:rsidRDefault="00104E73" w:rsidP="0011536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7F06">
              <w:rPr>
                <w:rFonts w:ascii="Arial" w:eastAsia="Arial" w:hAnsi="Arial" w:cs="Arial"/>
                <w:color w:val="000000" w:themeColor="text1"/>
                <w:sz w:val="20"/>
                <w:szCs w:val="24"/>
              </w:rPr>
              <w:t>The DSWD FO IV-A Emergency Operations Center has been placed on</w:t>
            </w:r>
            <w:r w:rsidR="0011536B" w:rsidRPr="00B17F06">
              <w:rPr>
                <w:rFonts w:ascii="Arial" w:eastAsia="Arial" w:hAnsi="Arial" w:cs="Arial"/>
                <w:color w:val="000000" w:themeColor="text1"/>
                <w:sz w:val="20"/>
                <w:szCs w:val="24"/>
              </w:rPr>
              <w:t xml:space="preserve"> red</w:t>
            </w:r>
            <w:r w:rsidRPr="00B17F06">
              <w:rPr>
                <w:rFonts w:ascii="Arial" w:eastAsia="Arial" w:hAnsi="Arial" w:cs="Arial"/>
                <w:color w:val="000000" w:themeColor="text1"/>
                <w:sz w:val="20"/>
                <w:szCs w:val="24"/>
              </w:rPr>
              <w:t xml:space="preserve"> alert status.</w:t>
            </w:r>
          </w:p>
          <w:p w14:paraId="0D61086F" w14:textId="77777777" w:rsidR="0011536B" w:rsidRPr="00B17F06" w:rsidRDefault="0011536B" w:rsidP="0011536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7F06">
              <w:rPr>
                <w:rFonts w:ascii="Arial" w:eastAsia="Arial" w:hAnsi="Arial" w:cs="Arial"/>
                <w:color w:val="000000" w:themeColor="text1"/>
                <w:sz w:val="20"/>
                <w:szCs w:val="24"/>
              </w:rPr>
              <w:t>Members of the Provincial Quick Response Teams (PQRTs) and Provincial Actions Teams (PATs) were advised to mobilized their personnel for data sharing and information gathering.</w:t>
            </w:r>
          </w:p>
          <w:p w14:paraId="2BFF89CB" w14:textId="77777777" w:rsidR="0011536B" w:rsidRPr="00B17F06" w:rsidRDefault="0011536B" w:rsidP="0011536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7F06">
              <w:rPr>
                <w:rFonts w:ascii="Arial" w:eastAsia="Arial" w:hAnsi="Arial" w:cs="Arial"/>
                <w:color w:val="000000" w:themeColor="text1"/>
                <w:sz w:val="20"/>
                <w:szCs w:val="24"/>
              </w:rPr>
              <w:t xml:space="preserve">DSWD-FO CALABARZON DRMD coordinated to Batangas Provincial Social Welfare and Development Office (PSWDO) for the temporary shelter of the stranded passengers in Port of Batangas. </w:t>
            </w:r>
          </w:p>
          <w:p w14:paraId="42DA9C60" w14:textId="77777777" w:rsidR="0011536B" w:rsidRPr="00B17F06" w:rsidRDefault="0011536B" w:rsidP="0011536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7F06">
              <w:rPr>
                <w:rFonts w:ascii="Arial" w:eastAsia="Arial" w:hAnsi="Arial" w:cs="Arial"/>
                <w:color w:val="000000" w:themeColor="text1"/>
                <w:sz w:val="20"/>
                <w:szCs w:val="24"/>
              </w:rPr>
              <w:t>In light of the COVID-19 pandemic, the Response Cluster is conducting regular meetings through a Virtual Coordinating Centre (VCC) established by the Office of Civil Defense.</w:t>
            </w:r>
          </w:p>
          <w:p w14:paraId="48CA4240" w14:textId="3947C780" w:rsidR="00695A5B" w:rsidRPr="00B17F06" w:rsidRDefault="0011536B" w:rsidP="0011536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7F06">
              <w:rPr>
                <w:rFonts w:ascii="Arial" w:eastAsia="Arial" w:hAnsi="Arial" w:cs="Arial"/>
                <w:color w:val="000000" w:themeColor="text1"/>
                <w:sz w:val="20"/>
                <w:szCs w:val="24"/>
              </w:rPr>
              <w:t>DSWD-FO CALABARZON DRMD reiterated the COVID-19 Operational Guidance for Camp Coordination and Camp Management (CCCM) and Protection to strengthen infection prevention and control measures inside evacuation centers.</w:t>
            </w:r>
          </w:p>
        </w:tc>
      </w:tr>
    </w:tbl>
    <w:p w14:paraId="53D948F5" w14:textId="77777777" w:rsidR="00853FFF" w:rsidRDefault="00853FFF" w:rsidP="00104E7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77D2827" w14:textId="64CAD1A3" w:rsidR="00104E73" w:rsidRPr="00BE43F9" w:rsidRDefault="00104E73" w:rsidP="00104E7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981"/>
        <w:gridCol w:w="8356"/>
      </w:tblGrid>
      <w:tr w:rsidR="00104E73" w:rsidRPr="00D717CF" w14:paraId="26A1AAED"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A2D58" w14:textId="77777777" w:rsidR="00104E73" w:rsidRPr="00D717CF" w:rsidRDefault="00104E73"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A6641" w14:textId="77777777" w:rsidR="00104E73" w:rsidRPr="00D717CF" w:rsidRDefault="00104E73"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BC6D9B" w:rsidRPr="00D717CF" w14:paraId="0FBC04D0"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76B24B" w14:textId="49AEC48F" w:rsidR="00BC6D9B" w:rsidRPr="00337FB7" w:rsidRDefault="00BC6D9B" w:rsidP="00C7122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1F497D" w:themeColor="text2"/>
                <w:sz w:val="20"/>
                <w:szCs w:val="24"/>
              </w:rPr>
            </w:pPr>
            <w:r w:rsidRPr="00337FB7">
              <w:rPr>
                <w:rFonts w:ascii="Arial" w:eastAsia="Arial" w:hAnsi="Arial" w:cs="Arial"/>
                <w:color w:val="1F497D" w:themeColor="text2"/>
                <w:sz w:val="20"/>
                <w:szCs w:val="24"/>
              </w:rPr>
              <w:t>12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2CDBF" w14:textId="4D641265" w:rsidR="00BC6D9B" w:rsidRPr="00337FB7" w:rsidRDefault="00EA0C69" w:rsidP="004E193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1F497D" w:themeColor="text2"/>
                <w:sz w:val="20"/>
                <w:szCs w:val="24"/>
              </w:rPr>
            </w:pPr>
            <w:r w:rsidRPr="00337FB7">
              <w:rPr>
                <w:rFonts w:ascii="Arial" w:eastAsia="Arial" w:hAnsi="Arial" w:cs="Arial"/>
                <w:color w:val="1F497D" w:themeColor="text2"/>
                <w:sz w:val="20"/>
                <w:szCs w:val="24"/>
              </w:rPr>
              <w:t xml:space="preserve">There are 2,004 families or 7,019 persons currently taking temporary shelter inside </w:t>
            </w:r>
            <w:r w:rsidR="004E193E" w:rsidRPr="00337FB7">
              <w:rPr>
                <w:rFonts w:ascii="Arial" w:eastAsia="Arial" w:hAnsi="Arial" w:cs="Arial"/>
                <w:color w:val="1F497D" w:themeColor="text2"/>
                <w:sz w:val="20"/>
                <w:szCs w:val="24"/>
              </w:rPr>
              <w:t>114</w:t>
            </w:r>
            <w:r w:rsidRPr="00337FB7">
              <w:rPr>
                <w:rFonts w:ascii="Arial" w:eastAsia="Arial" w:hAnsi="Arial" w:cs="Arial"/>
                <w:color w:val="1F497D" w:themeColor="text2"/>
                <w:sz w:val="20"/>
                <w:szCs w:val="24"/>
              </w:rPr>
              <w:t xml:space="preserve"> evacuation centers in MIMAROPA.</w:t>
            </w:r>
          </w:p>
        </w:tc>
      </w:tr>
      <w:tr w:rsidR="00104E73" w:rsidRPr="00D717CF" w14:paraId="211F399F"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26FB60" w14:textId="003B4FAC" w:rsidR="00104E73" w:rsidRPr="00B17F06" w:rsidRDefault="00C71222" w:rsidP="00C7122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0000" w:themeColor="text1"/>
                <w:sz w:val="20"/>
                <w:szCs w:val="24"/>
              </w:rPr>
            </w:pPr>
            <w:r w:rsidRPr="00B17F06">
              <w:rPr>
                <w:rFonts w:ascii="Arial" w:eastAsia="Arial" w:hAnsi="Arial" w:cs="Arial"/>
                <w:color w:val="000000" w:themeColor="text1"/>
                <w:sz w:val="20"/>
                <w:szCs w:val="24"/>
              </w:rPr>
              <w:t xml:space="preserve">11 </w:t>
            </w:r>
            <w:r w:rsidR="00104E73" w:rsidRPr="00B17F06">
              <w:rPr>
                <w:rFonts w:ascii="Arial" w:eastAsia="Arial" w:hAnsi="Arial" w:cs="Arial"/>
                <w:color w:val="000000" w:themeColor="text1"/>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65C781" w14:textId="5C00BF74" w:rsidR="0050364D" w:rsidRPr="00B17F06" w:rsidRDefault="0050364D" w:rsidP="0050364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contextualSpacing/>
              <w:jc w:val="both"/>
              <w:rPr>
                <w:rFonts w:ascii="Arial" w:eastAsia="Arial" w:hAnsi="Arial" w:cs="Arial"/>
                <w:color w:val="000000" w:themeColor="text1"/>
                <w:sz w:val="20"/>
                <w:szCs w:val="24"/>
              </w:rPr>
            </w:pPr>
            <w:r w:rsidRPr="00B17F06">
              <w:rPr>
                <w:rFonts w:ascii="Arial" w:eastAsia="Arial" w:hAnsi="Arial" w:cs="Arial"/>
                <w:color w:val="000000" w:themeColor="text1"/>
                <w:sz w:val="20"/>
                <w:szCs w:val="24"/>
              </w:rPr>
              <w:t xml:space="preserve">A total of </w:t>
            </w:r>
            <w:r w:rsidRPr="00B17F06">
              <w:rPr>
                <w:rFonts w:ascii="Arial" w:eastAsia="Arial" w:hAnsi="Arial" w:cs="Arial"/>
                <w:b/>
                <w:bCs/>
                <w:color w:val="000000" w:themeColor="text1"/>
                <w:sz w:val="20"/>
                <w:szCs w:val="24"/>
              </w:rPr>
              <w:t>195 families</w:t>
            </w:r>
            <w:r w:rsidRPr="00B17F06">
              <w:rPr>
                <w:rFonts w:ascii="Arial" w:eastAsia="Arial" w:hAnsi="Arial" w:cs="Arial"/>
                <w:color w:val="000000" w:themeColor="text1"/>
                <w:sz w:val="20"/>
                <w:szCs w:val="24"/>
              </w:rPr>
              <w:t xml:space="preserve"> or </w:t>
            </w:r>
            <w:r w:rsidRPr="00B17F06">
              <w:rPr>
                <w:rFonts w:ascii="Arial" w:eastAsia="Arial" w:hAnsi="Arial" w:cs="Arial"/>
                <w:b/>
                <w:bCs/>
                <w:color w:val="000000" w:themeColor="text1"/>
                <w:sz w:val="20"/>
                <w:szCs w:val="24"/>
              </w:rPr>
              <w:t>659 persons</w:t>
            </w:r>
            <w:r w:rsidRPr="00B17F06">
              <w:rPr>
                <w:rFonts w:ascii="Arial" w:eastAsia="Arial" w:hAnsi="Arial" w:cs="Arial"/>
                <w:color w:val="000000" w:themeColor="text1"/>
                <w:sz w:val="20"/>
                <w:szCs w:val="24"/>
              </w:rPr>
              <w:t xml:space="preserve"> have pre-emptively evacuated in </w:t>
            </w:r>
            <w:r w:rsidRPr="00B17F06">
              <w:rPr>
                <w:rFonts w:ascii="Arial" w:eastAsia="Arial" w:hAnsi="Arial" w:cs="Arial"/>
                <w:b/>
                <w:bCs/>
                <w:color w:val="000000" w:themeColor="text1"/>
                <w:sz w:val="20"/>
                <w:szCs w:val="24"/>
              </w:rPr>
              <w:t>13 evacuation centers</w:t>
            </w:r>
            <w:r w:rsidRPr="00B17F06">
              <w:rPr>
                <w:rFonts w:ascii="Arial" w:eastAsia="Arial" w:hAnsi="Arial" w:cs="Arial"/>
                <w:color w:val="000000" w:themeColor="text1"/>
                <w:sz w:val="20"/>
                <w:szCs w:val="24"/>
              </w:rPr>
              <w:t xml:space="preserve"> in </w:t>
            </w:r>
            <w:r w:rsidRPr="00B17F06">
              <w:rPr>
                <w:rFonts w:ascii="Arial" w:eastAsia="Arial" w:hAnsi="Arial" w:cs="Arial"/>
                <w:b/>
                <w:bCs/>
                <w:color w:val="000000" w:themeColor="text1"/>
                <w:sz w:val="20"/>
                <w:szCs w:val="24"/>
              </w:rPr>
              <w:t>Region MIMAROPA</w:t>
            </w:r>
            <w:r w:rsidRPr="00B17F06">
              <w:rPr>
                <w:rFonts w:ascii="Arial" w:eastAsia="Arial" w:hAnsi="Arial" w:cs="Arial"/>
                <w:color w:val="000000" w:themeColor="text1"/>
                <w:sz w:val="20"/>
                <w:szCs w:val="24"/>
              </w:rPr>
              <w:t>.</w:t>
            </w:r>
          </w:p>
          <w:tbl>
            <w:tblPr>
              <w:tblW w:w="5000" w:type="pct"/>
              <w:tblLook w:val="04A0" w:firstRow="1" w:lastRow="0" w:firstColumn="1" w:lastColumn="0" w:noHBand="0" w:noVBand="1"/>
            </w:tblPr>
            <w:tblGrid>
              <w:gridCol w:w="319"/>
              <w:gridCol w:w="2395"/>
              <w:gridCol w:w="2548"/>
              <w:gridCol w:w="1419"/>
              <w:gridCol w:w="1435"/>
            </w:tblGrid>
            <w:tr w:rsidR="0050364D" w:rsidRPr="00B17F06" w14:paraId="76CFA1F6" w14:textId="77777777" w:rsidTr="0050364D">
              <w:trPr>
                <w:trHeight w:val="20"/>
              </w:trPr>
              <w:tc>
                <w:tcPr>
                  <w:tcW w:w="167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3693C52" w14:textId="77777777"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000000" w:themeColor="text1"/>
                      <w:sz w:val="20"/>
                      <w:szCs w:val="20"/>
                    </w:rPr>
                  </w:pPr>
                  <w:r w:rsidRPr="00B17F06">
                    <w:rPr>
                      <w:rFonts w:ascii="Arial Narrow" w:eastAsia="Times New Roman" w:hAnsi="Arial Narrow" w:cs="Arial"/>
                      <w:b/>
                      <w:bCs/>
                      <w:color w:val="000000" w:themeColor="text1"/>
                      <w:sz w:val="20"/>
                      <w:szCs w:val="20"/>
                    </w:rPr>
                    <w:t xml:space="preserve">REGION / PROVINCE / MUNICIPALITY </w:t>
                  </w:r>
                </w:p>
              </w:tc>
              <w:tc>
                <w:tcPr>
                  <w:tcW w:w="1570" w:type="pct"/>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673BDD58" w14:textId="77777777"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000000" w:themeColor="text1"/>
                      <w:sz w:val="20"/>
                      <w:szCs w:val="20"/>
                    </w:rPr>
                  </w:pPr>
                  <w:r w:rsidRPr="00B17F06">
                    <w:rPr>
                      <w:rFonts w:ascii="Arial Narrow" w:eastAsia="Times New Roman" w:hAnsi="Arial Narrow" w:cs="Arial"/>
                      <w:b/>
                      <w:bCs/>
                      <w:color w:val="000000" w:themeColor="text1"/>
                      <w:sz w:val="20"/>
                      <w:szCs w:val="20"/>
                    </w:rPr>
                    <w:t xml:space="preserve"> NUMBER OF EVACUATION CENTERS (ECs) </w:t>
                  </w:r>
                </w:p>
              </w:tc>
              <w:tc>
                <w:tcPr>
                  <w:tcW w:w="175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EA764B6" w14:textId="77777777"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000000" w:themeColor="text1"/>
                      <w:sz w:val="20"/>
                      <w:szCs w:val="20"/>
                    </w:rPr>
                  </w:pPr>
                  <w:r w:rsidRPr="00B17F06">
                    <w:rPr>
                      <w:rFonts w:ascii="Arial Narrow" w:eastAsia="Times New Roman" w:hAnsi="Arial Narrow" w:cs="Arial"/>
                      <w:b/>
                      <w:bCs/>
                      <w:color w:val="000000" w:themeColor="text1"/>
                      <w:sz w:val="20"/>
                      <w:szCs w:val="20"/>
                    </w:rPr>
                    <w:t xml:space="preserve"> NUMBER OF DISPLACED </w:t>
                  </w:r>
                </w:p>
              </w:tc>
            </w:tr>
            <w:tr w:rsidR="0050364D" w:rsidRPr="00B17F06" w14:paraId="5FD0D35F" w14:textId="77777777" w:rsidTr="0050364D">
              <w:trPr>
                <w:trHeight w:val="20"/>
              </w:trPr>
              <w:tc>
                <w:tcPr>
                  <w:tcW w:w="1672" w:type="pct"/>
                  <w:gridSpan w:val="2"/>
                  <w:vMerge/>
                  <w:tcBorders>
                    <w:top w:val="single" w:sz="4" w:space="0" w:color="auto"/>
                    <w:left w:val="single" w:sz="4" w:space="0" w:color="auto"/>
                    <w:bottom w:val="single" w:sz="4" w:space="0" w:color="auto"/>
                    <w:right w:val="single" w:sz="4" w:space="0" w:color="auto"/>
                  </w:tcBorders>
                  <w:vAlign w:val="center"/>
                  <w:hideMark/>
                </w:tcPr>
                <w:p w14:paraId="16854059" w14:textId="77777777"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000000" w:themeColor="text1"/>
                      <w:sz w:val="20"/>
                      <w:szCs w:val="20"/>
                    </w:rPr>
                  </w:pPr>
                </w:p>
              </w:tc>
              <w:tc>
                <w:tcPr>
                  <w:tcW w:w="1570" w:type="pct"/>
                  <w:vMerge/>
                  <w:tcBorders>
                    <w:top w:val="single" w:sz="4" w:space="0" w:color="auto"/>
                    <w:left w:val="single" w:sz="4" w:space="0" w:color="auto"/>
                    <w:bottom w:val="single" w:sz="4" w:space="0" w:color="auto"/>
                    <w:right w:val="single" w:sz="4" w:space="0" w:color="auto"/>
                  </w:tcBorders>
                  <w:vAlign w:val="center"/>
                  <w:hideMark/>
                </w:tcPr>
                <w:p w14:paraId="1102520E" w14:textId="77777777"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000000" w:themeColor="text1"/>
                      <w:sz w:val="20"/>
                      <w:szCs w:val="20"/>
                    </w:rPr>
                  </w:pPr>
                </w:p>
              </w:tc>
              <w:tc>
                <w:tcPr>
                  <w:tcW w:w="175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1128DA6" w14:textId="77777777"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000000" w:themeColor="text1"/>
                      <w:sz w:val="20"/>
                      <w:szCs w:val="20"/>
                    </w:rPr>
                  </w:pPr>
                  <w:r w:rsidRPr="00B17F06">
                    <w:rPr>
                      <w:rFonts w:ascii="Arial Narrow" w:eastAsia="Times New Roman" w:hAnsi="Arial Narrow" w:cs="Arial"/>
                      <w:b/>
                      <w:bCs/>
                      <w:color w:val="000000" w:themeColor="text1"/>
                      <w:sz w:val="20"/>
                      <w:szCs w:val="20"/>
                    </w:rPr>
                    <w:t xml:space="preserve"> INSIDE ECs </w:t>
                  </w:r>
                </w:p>
              </w:tc>
            </w:tr>
            <w:tr w:rsidR="0050364D" w:rsidRPr="00B17F06" w14:paraId="432369EE" w14:textId="77777777" w:rsidTr="0050364D">
              <w:trPr>
                <w:trHeight w:val="20"/>
              </w:trPr>
              <w:tc>
                <w:tcPr>
                  <w:tcW w:w="1672" w:type="pct"/>
                  <w:gridSpan w:val="2"/>
                  <w:vMerge/>
                  <w:tcBorders>
                    <w:top w:val="single" w:sz="4" w:space="0" w:color="auto"/>
                    <w:left w:val="single" w:sz="4" w:space="0" w:color="auto"/>
                    <w:bottom w:val="single" w:sz="4" w:space="0" w:color="auto"/>
                    <w:right w:val="single" w:sz="4" w:space="0" w:color="auto"/>
                  </w:tcBorders>
                  <w:vAlign w:val="center"/>
                  <w:hideMark/>
                </w:tcPr>
                <w:p w14:paraId="6949DAF2" w14:textId="77777777"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000000" w:themeColor="text1"/>
                      <w:sz w:val="20"/>
                      <w:szCs w:val="20"/>
                    </w:rPr>
                  </w:pPr>
                </w:p>
              </w:tc>
              <w:tc>
                <w:tcPr>
                  <w:tcW w:w="1570" w:type="pct"/>
                  <w:vMerge/>
                  <w:tcBorders>
                    <w:top w:val="single" w:sz="4" w:space="0" w:color="auto"/>
                    <w:left w:val="single" w:sz="4" w:space="0" w:color="auto"/>
                    <w:bottom w:val="single" w:sz="4" w:space="0" w:color="auto"/>
                    <w:right w:val="single" w:sz="4" w:space="0" w:color="auto"/>
                  </w:tcBorders>
                  <w:vAlign w:val="center"/>
                  <w:hideMark/>
                </w:tcPr>
                <w:p w14:paraId="51616448" w14:textId="77777777"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000000" w:themeColor="text1"/>
                      <w:sz w:val="20"/>
                      <w:szCs w:val="20"/>
                    </w:rPr>
                  </w:pPr>
                </w:p>
              </w:tc>
              <w:tc>
                <w:tcPr>
                  <w:tcW w:w="87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0510D5A" w14:textId="77777777"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000000" w:themeColor="text1"/>
                      <w:sz w:val="20"/>
                      <w:szCs w:val="20"/>
                    </w:rPr>
                  </w:pPr>
                  <w:r w:rsidRPr="00B17F06">
                    <w:rPr>
                      <w:rFonts w:ascii="Arial Narrow" w:eastAsia="Times New Roman" w:hAnsi="Arial Narrow" w:cs="Arial"/>
                      <w:b/>
                      <w:bCs/>
                      <w:color w:val="000000" w:themeColor="text1"/>
                      <w:sz w:val="20"/>
                      <w:szCs w:val="20"/>
                    </w:rPr>
                    <w:t xml:space="preserve"> Families </w:t>
                  </w:r>
                </w:p>
              </w:tc>
              <w:tc>
                <w:tcPr>
                  <w:tcW w:w="88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79FE73" w14:textId="77777777"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000000" w:themeColor="text1"/>
                      <w:sz w:val="20"/>
                      <w:szCs w:val="20"/>
                    </w:rPr>
                  </w:pPr>
                  <w:r w:rsidRPr="00B17F06">
                    <w:rPr>
                      <w:rFonts w:ascii="Arial Narrow" w:eastAsia="Times New Roman" w:hAnsi="Arial Narrow" w:cs="Arial"/>
                      <w:b/>
                      <w:bCs/>
                      <w:color w:val="000000" w:themeColor="text1"/>
                      <w:sz w:val="20"/>
                      <w:szCs w:val="20"/>
                    </w:rPr>
                    <w:t xml:space="preserve"> Persons </w:t>
                  </w:r>
                </w:p>
              </w:tc>
            </w:tr>
            <w:tr w:rsidR="0050364D" w:rsidRPr="00B17F06" w14:paraId="27737BA8" w14:textId="77777777" w:rsidTr="0050364D">
              <w:trPr>
                <w:trHeight w:val="20"/>
              </w:trPr>
              <w:tc>
                <w:tcPr>
                  <w:tcW w:w="1672" w:type="pct"/>
                  <w:gridSpan w:val="2"/>
                  <w:tcBorders>
                    <w:top w:val="single" w:sz="4" w:space="0" w:color="auto"/>
                    <w:left w:val="single" w:sz="4" w:space="0" w:color="000000"/>
                    <w:bottom w:val="single" w:sz="4" w:space="0" w:color="000000"/>
                    <w:right w:val="single" w:sz="4" w:space="0" w:color="000000"/>
                  </w:tcBorders>
                  <w:shd w:val="clear" w:color="B2B2B2" w:fill="B2B2B2"/>
                  <w:vAlign w:val="center"/>
                  <w:hideMark/>
                </w:tcPr>
                <w:p w14:paraId="296F3417" w14:textId="77777777"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000000" w:themeColor="text1"/>
                      <w:sz w:val="20"/>
                      <w:szCs w:val="20"/>
                    </w:rPr>
                  </w:pPr>
                  <w:r w:rsidRPr="00B17F06">
                    <w:rPr>
                      <w:rFonts w:ascii="Arial Narrow" w:eastAsia="Times New Roman" w:hAnsi="Arial Narrow" w:cs="Arial"/>
                      <w:b/>
                      <w:bCs/>
                      <w:color w:val="000000" w:themeColor="text1"/>
                      <w:sz w:val="20"/>
                      <w:szCs w:val="20"/>
                    </w:rPr>
                    <w:t>REGION MIMAROPA</w:t>
                  </w:r>
                </w:p>
              </w:tc>
              <w:tc>
                <w:tcPr>
                  <w:tcW w:w="1570" w:type="pct"/>
                  <w:tcBorders>
                    <w:top w:val="single" w:sz="4" w:space="0" w:color="auto"/>
                    <w:left w:val="nil"/>
                    <w:bottom w:val="single" w:sz="4" w:space="0" w:color="000000"/>
                    <w:right w:val="single" w:sz="4" w:space="0" w:color="000000"/>
                  </w:tcBorders>
                  <w:shd w:val="clear" w:color="BFBFBF" w:fill="BFBFBF"/>
                  <w:vAlign w:val="center"/>
                  <w:hideMark/>
                </w:tcPr>
                <w:p w14:paraId="2A2E0C61" w14:textId="56CFDCA0"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000000" w:themeColor="text1"/>
                      <w:sz w:val="20"/>
                      <w:szCs w:val="20"/>
                    </w:rPr>
                  </w:pPr>
                  <w:r w:rsidRPr="00B17F06">
                    <w:rPr>
                      <w:rFonts w:ascii="Arial Narrow" w:eastAsia="Times New Roman" w:hAnsi="Arial Narrow" w:cs="Arial"/>
                      <w:b/>
                      <w:bCs/>
                      <w:color w:val="000000" w:themeColor="text1"/>
                      <w:sz w:val="20"/>
                      <w:szCs w:val="20"/>
                    </w:rPr>
                    <w:t xml:space="preserve">13 </w:t>
                  </w:r>
                </w:p>
              </w:tc>
              <w:tc>
                <w:tcPr>
                  <w:tcW w:w="874" w:type="pct"/>
                  <w:tcBorders>
                    <w:top w:val="single" w:sz="4" w:space="0" w:color="auto"/>
                    <w:left w:val="nil"/>
                    <w:bottom w:val="single" w:sz="4" w:space="0" w:color="000000"/>
                    <w:right w:val="single" w:sz="4" w:space="0" w:color="000000"/>
                  </w:tcBorders>
                  <w:shd w:val="clear" w:color="BFBFBF" w:fill="BFBFBF"/>
                  <w:vAlign w:val="center"/>
                  <w:hideMark/>
                </w:tcPr>
                <w:p w14:paraId="439DBDA7" w14:textId="4633B991"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000000" w:themeColor="text1"/>
                      <w:sz w:val="20"/>
                      <w:szCs w:val="20"/>
                    </w:rPr>
                  </w:pPr>
                  <w:r w:rsidRPr="00B17F06">
                    <w:rPr>
                      <w:rFonts w:ascii="Arial Narrow" w:eastAsia="Times New Roman" w:hAnsi="Arial Narrow" w:cs="Arial"/>
                      <w:b/>
                      <w:bCs/>
                      <w:color w:val="000000" w:themeColor="text1"/>
                      <w:sz w:val="20"/>
                      <w:szCs w:val="20"/>
                    </w:rPr>
                    <w:t xml:space="preserve"> 195 </w:t>
                  </w:r>
                </w:p>
              </w:tc>
              <w:tc>
                <w:tcPr>
                  <w:tcW w:w="884" w:type="pct"/>
                  <w:tcBorders>
                    <w:top w:val="single" w:sz="4" w:space="0" w:color="auto"/>
                    <w:left w:val="nil"/>
                    <w:bottom w:val="single" w:sz="4" w:space="0" w:color="000000"/>
                    <w:right w:val="single" w:sz="4" w:space="0" w:color="000000"/>
                  </w:tcBorders>
                  <w:shd w:val="clear" w:color="BFBFBF" w:fill="BFBFBF"/>
                  <w:vAlign w:val="center"/>
                  <w:hideMark/>
                </w:tcPr>
                <w:p w14:paraId="15819666" w14:textId="3A3534CA"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000000" w:themeColor="text1"/>
                      <w:sz w:val="20"/>
                      <w:szCs w:val="20"/>
                    </w:rPr>
                  </w:pPr>
                  <w:r w:rsidRPr="00B17F06">
                    <w:rPr>
                      <w:rFonts w:ascii="Arial Narrow" w:eastAsia="Times New Roman" w:hAnsi="Arial Narrow" w:cs="Arial"/>
                      <w:b/>
                      <w:bCs/>
                      <w:color w:val="000000" w:themeColor="text1"/>
                      <w:sz w:val="20"/>
                      <w:szCs w:val="20"/>
                    </w:rPr>
                    <w:t xml:space="preserve"> 659 </w:t>
                  </w:r>
                </w:p>
              </w:tc>
            </w:tr>
            <w:tr w:rsidR="0050364D" w:rsidRPr="00B17F06" w14:paraId="3FAE3082" w14:textId="77777777" w:rsidTr="0050364D">
              <w:trPr>
                <w:trHeight w:val="20"/>
              </w:trPr>
              <w:tc>
                <w:tcPr>
                  <w:tcW w:w="16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5BA324" w14:textId="77777777"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000000" w:themeColor="text1"/>
                      <w:sz w:val="20"/>
                      <w:szCs w:val="20"/>
                    </w:rPr>
                  </w:pPr>
                  <w:r w:rsidRPr="00B17F06">
                    <w:rPr>
                      <w:rFonts w:ascii="Arial Narrow" w:eastAsia="Times New Roman" w:hAnsi="Arial Narrow" w:cs="Arial"/>
                      <w:b/>
                      <w:bCs/>
                      <w:color w:val="000000" w:themeColor="text1"/>
                      <w:sz w:val="20"/>
                      <w:szCs w:val="20"/>
                    </w:rPr>
                    <w:t>Marinduque</w:t>
                  </w:r>
                </w:p>
              </w:tc>
              <w:tc>
                <w:tcPr>
                  <w:tcW w:w="1570" w:type="pct"/>
                  <w:tcBorders>
                    <w:top w:val="nil"/>
                    <w:left w:val="nil"/>
                    <w:bottom w:val="single" w:sz="4" w:space="0" w:color="000000"/>
                    <w:right w:val="single" w:sz="4" w:space="0" w:color="000000"/>
                  </w:tcBorders>
                  <w:shd w:val="clear" w:color="D8D8D8" w:fill="D8D8D8"/>
                  <w:vAlign w:val="center"/>
                  <w:hideMark/>
                </w:tcPr>
                <w:p w14:paraId="1A8E5E05" w14:textId="2ED7DD91"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000000" w:themeColor="text1"/>
                      <w:sz w:val="20"/>
                      <w:szCs w:val="20"/>
                    </w:rPr>
                  </w:pPr>
                  <w:r w:rsidRPr="00B17F06">
                    <w:rPr>
                      <w:rFonts w:ascii="Arial Narrow" w:eastAsia="Times New Roman" w:hAnsi="Arial Narrow" w:cs="Arial"/>
                      <w:b/>
                      <w:bCs/>
                      <w:color w:val="000000" w:themeColor="text1"/>
                      <w:sz w:val="20"/>
                      <w:szCs w:val="20"/>
                    </w:rPr>
                    <w:t xml:space="preserve">13 </w:t>
                  </w:r>
                </w:p>
              </w:tc>
              <w:tc>
                <w:tcPr>
                  <w:tcW w:w="874" w:type="pct"/>
                  <w:tcBorders>
                    <w:top w:val="nil"/>
                    <w:left w:val="nil"/>
                    <w:bottom w:val="single" w:sz="4" w:space="0" w:color="000000"/>
                    <w:right w:val="single" w:sz="4" w:space="0" w:color="000000"/>
                  </w:tcBorders>
                  <w:shd w:val="clear" w:color="D8D8D8" w:fill="D8D8D8"/>
                  <w:vAlign w:val="center"/>
                  <w:hideMark/>
                </w:tcPr>
                <w:p w14:paraId="62B9934C" w14:textId="3BF8B028"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000000" w:themeColor="text1"/>
                      <w:sz w:val="20"/>
                      <w:szCs w:val="20"/>
                    </w:rPr>
                  </w:pPr>
                  <w:r w:rsidRPr="00B17F06">
                    <w:rPr>
                      <w:rFonts w:ascii="Arial Narrow" w:eastAsia="Times New Roman" w:hAnsi="Arial Narrow" w:cs="Arial"/>
                      <w:b/>
                      <w:bCs/>
                      <w:color w:val="000000" w:themeColor="text1"/>
                      <w:sz w:val="20"/>
                      <w:szCs w:val="20"/>
                    </w:rPr>
                    <w:t xml:space="preserve"> 195 </w:t>
                  </w:r>
                </w:p>
              </w:tc>
              <w:tc>
                <w:tcPr>
                  <w:tcW w:w="884" w:type="pct"/>
                  <w:tcBorders>
                    <w:top w:val="nil"/>
                    <w:left w:val="nil"/>
                    <w:bottom w:val="single" w:sz="4" w:space="0" w:color="000000"/>
                    <w:right w:val="single" w:sz="4" w:space="0" w:color="000000"/>
                  </w:tcBorders>
                  <w:shd w:val="clear" w:color="D8D8D8" w:fill="D8D8D8"/>
                  <w:vAlign w:val="center"/>
                  <w:hideMark/>
                </w:tcPr>
                <w:p w14:paraId="0454AE45" w14:textId="6514660B"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000000" w:themeColor="text1"/>
                      <w:sz w:val="20"/>
                      <w:szCs w:val="20"/>
                    </w:rPr>
                  </w:pPr>
                  <w:r w:rsidRPr="00B17F06">
                    <w:rPr>
                      <w:rFonts w:ascii="Arial Narrow" w:eastAsia="Times New Roman" w:hAnsi="Arial Narrow" w:cs="Arial"/>
                      <w:b/>
                      <w:bCs/>
                      <w:color w:val="000000" w:themeColor="text1"/>
                      <w:sz w:val="20"/>
                      <w:szCs w:val="20"/>
                    </w:rPr>
                    <w:t xml:space="preserve"> 659 </w:t>
                  </w:r>
                </w:p>
              </w:tc>
            </w:tr>
            <w:tr w:rsidR="0050364D" w:rsidRPr="00B17F06" w14:paraId="6126A4C4" w14:textId="77777777" w:rsidTr="0050364D">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887C1D9" w14:textId="77777777"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000000" w:themeColor="text1"/>
                      <w:sz w:val="20"/>
                      <w:szCs w:val="20"/>
                    </w:rPr>
                  </w:pPr>
                  <w:r w:rsidRPr="00B17F06">
                    <w:rPr>
                      <w:rFonts w:ascii="Arial Narrow" w:eastAsia="Times New Roman" w:hAnsi="Arial Narrow" w:cs="Arial"/>
                      <w:b/>
                      <w:bCs/>
                      <w:color w:val="000000" w:themeColor="text1"/>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2B245469" w14:textId="77777777"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color w:val="000000" w:themeColor="text1"/>
                      <w:sz w:val="20"/>
                      <w:szCs w:val="20"/>
                    </w:rPr>
                  </w:pPr>
                  <w:r w:rsidRPr="00B17F06">
                    <w:rPr>
                      <w:rFonts w:ascii="Arial Narrow" w:eastAsia="Times New Roman" w:hAnsi="Arial Narrow" w:cs="Arial"/>
                      <w:i/>
                      <w:iCs/>
                      <w:color w:val="000000" w:themeColor="text1"/>
                      <w:sz w:val="20"/>
                      <w:szCs w:val="20"/>
                    </w:rPr>
                    <w:t>Boac (capital)</w:t>
                  </w:r>
                </w:p>
              </w:tc>
              <w:tc>
                <w:tcPr>
                  <w:tcW w:w="1570" w:type="pct"/>
                  <w:tcBorders>
                    <w:top w:val="nil"/>
                    <w:left w:val="nil"/>
                    <w:bottom w:val="single" w:sz="4" w:space="0" w:color="000000"/>
                    <w:right w:val="single" w:sz="4" w:space="0" w:color="000000"/>
                  </w:tcBorders>
                  <w:shd w:val="clear" w:color="auto" w:fill="auto"/>
                  <w:noWrap/>
                  <w:vAlign w:val="center"/>
                  <w:hideMark/>
                </w:tcPr>
                <w:p w14:paraId="2BC70AED" w14:textId="71188154"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color w:val="000000" w:themeColor="text1"/>
                      <w:sz w:val="20"/>
                      <w:szCs w:val="20"/>
                    </w:rPr>
                  </w:pPr>
                  <w:r w:rsidRPr="00B17F06">
                    <w:rPr>
                      <w:rFonts w:ascii="Arial Narrow" w:eastAsia="Times New Roman" w:hAnsi="Arial Narrow" w:cs="Arial"/>
                      <w:i/>
                      <w:iCs/>
                      <w:color w:val="000000" w:themeColor="text1"/>
                      <w:sz w:val="20"/>
                      <w:szCs w:val="20"/>
                    </w:rPr>
                    <w:t xml:space="preserve">1 </w:t>
                  </w:r>
                </w:p>
              </w:tc>
              <w:tc>
                <w:tcPr>
                  <w:tcW w:w="874" w:type="pct"/>
                  <w:tcBorders>
                    <w:top w:val="nil"/>
                    <w:left w:val="nil"/>
                    <w:bottom w:val="single" w:sz="4" w:space="0" w:color="000000"/>
                    <w:right w:val="single" w:sz="4" w:space="0" w:color="000000"/>
                  </w:tcBorders>
                  <w:shd w:val="clear" w:color="auto" w:fill="auto"/>
                  <w:noWrap/>
                  <w:vAlign w:val="center"/>
                  <w:hideMark/>
                </w:tcPr>
                <w:p w14:paraId="0DFAE437" w14:textId="3F6C5C31"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color w:val="000000" w:themeColor="text1"/>
                      <w:sz w:val="20"/>
                      <w:szCs w:val="20"/>
                    </w:rPr>
                  </w:pPr>
                  <w:r w:rsidRPr="00B17F06">
                    <w:rPr>
                      <w:rFonts w:ascii="Arial Narrow" w:eastAsia="Times New Roman" w:hAnsi="Arial Narrow" w:cs="Arial"/>
                      <w:i/>
                      <w:iCs/>
                      <w:color w:val="000000" w:themeColor="text1"/>
                      <w:sz w:val="20"/>
                      <w:szCs w:val="20"/>
                    </w:rPr>
                    <w:t xml:space="preserve">13 </w:t>
                  </w:r>
                </w:p>
              </w:tc>
              <w:tc>
                <w:tcPr>
                  <w:tcW w:w="884" w:type="pct"/>
                  <w:tcBorders>
                    <w:top w:val="nil"/>
                    <w:left w:val="nil"/>
                    <w:bottom w:val="single" w:sz="4" w:space="0" w:color="000000"/>
                    <w:right w:val="single" w:sz="4" w:space="0" w:color="000000"/>
                  </w:tcBorders>
                  <w:shd w:val="clear" w:color="auto" w:fill="auto"/>
                  <w:noWrap/>
                  <w:vAlign w:val="center"/>
                  <w:hideMark/>
                </w:tcPr>
                <w:p w14:paraId="6D11DBB5" w14:textId="0B4229F3"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color w:val="000000" w:themeColor="text1"/>
                      <w:sz w:val="20"/>
                      <w:szCs w:val="20"/>
                    </w:rPr>
                  </w:pPr>
                  <w:r w:rsidRPr="00B17F06">
                    <w:rPr>
                      <w:rFonts w:ascii="Arial Narrow" w:eastAsia="Times New Roman" w:hAnsi="Arial Narrow" w:cs="Arial"/>
                      <w:i/>
                      <w:iCs/>
                      <w:color w:val="000000" w:themeColor="text1"/>
                      <w:sz w:val="20"/>
                      <w:szCs w:val="20"/>
                    </w:rPr>
                    <w:t xml:space="preserve">41 </w:t>
                  </w:r>
                </w:p>
              </w:tc>
            </w:tr>
            <w:tr w:rsidR="0050364D" w:rsidRPr="00B17F06" w14:paraId="1D6A5C13" w14:textId="77777777" w:rsidTr="0050364D">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228BD057" w14:textId="77777777"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000000" w:themeColor="text1"/>
                      <w:sz w:val="20"/>
                      <w:szCs w:val="20"/>
                    </w:rPr>
                  </w:pPr>
                  <w:r w:rsidRPr="00B17F06">
                    <w:rPr>
                      <w:rFonts w:ascii="Arial Narrow" w:eastAsia="Times New Roman" w:hAnsi="Arial Narrow" w:cs="Arial"/>
                      <w:color w:val="000000" w:themeColor="text1"/>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68C46AFA" w14:textId="77777777"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color w:val="000000" w:themeColor="text1"/>
                      <w:sz w:val="20"/>
                      <w:szCs w:val="20"/>
                    </w:rPr>
                  </w:pPr>
                  <w:r w:rsidRPr="00B17F06">
                    <w:rPr>
                      <w:rFonts w:ascii="Arial Narrow" w:eastAsia="Times New Roman" w:hAnsi="Arial Narrow" w:cs="Arial"/>
                      <w:i/>
                      <w:iCs/>
                      <w:color w:val="000000" w:themeColor="text1"/>
                      <w:sz w:val="20"/>
                      <w:szCs w:val="20"/>
                    </w:rPr>
                    <w:t>Buenavista</w:t>
                  </w:r>
                </w:p>
              </w:tc>
              <w:tc>
                <w:tcPr>
                  <w:tcW w:w="1570" w:type="pct"/>
                  <w:tcBorders>
                    <w:top w:val="nil"/>
                    <w:left w:val="nil"/>
                    <w:bottom w:val="single" w:sz="4" w:space="0" w:color="000000"/>
                    <w:right w:val="single" w:sz="4" w:space="0" w:color="000000"/>
                  </w:tcBorders>
                  <w:shd w:val="clear" w:color="auto" w:fill="auto"/>
                  <w:noWrap/>
                  <w:vAlign w:val="center"/>
                  <w:hideMark/>
                </w:tcPr>
                <w:p w14:paraId="5248DCB3" w14:textId="5EAABB8B"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color w:val="000000" w:themeColor="text1"/>
                      <w:sz w:val="20"/>
                      <w:szCs w:val="20"/>
                    </w:rPr>
                  </w:pPr>
                  <w:r w:rsidRPr="00B17F06">
                    <w:rPr>
                      <w:rFonts w:ascii="Arial Narrow" w:eastAsia="Times New Roman" w:hAnsi="Arial Narrow" w:cs="Arial"/>
                      <w:i/>
                      <w:iCs/>
                      <w:color w:val="000000" w:themeColor="text1"/>
                      <w:sz w:val="20"/>
                      <w:szCs w:val="20"/>
                    </w:rPr>
                    <w:t xml:space="preserve">3 </w:t>
                  </w:r>
                </w:p>
              </w:tc>
              <w:tc>
                <w:tcPr>
                  <w:tcW w:w="874" w:type="pct"/>
                  <w:tcBorders>
                    <w:top w:val="nil"/>
                    <w:left w:val="nil"/>
                    <w:bottom w:val="single" w:sz="4" w:space="0" w:color="000000"/>
                    <w:right w:val="single" w:sz="4" w:space="0" w:color="000000"/>
                  </w:tcBorders>
                  <w:shd w:val="clear" w:color="auto" w:fill="auto"/>
                  <w:noWrap/>
                  <w:vAlign w:val="center"/>
                  <w:hideMark/>
                </w:tcPr>
                <w:p w14:paraId="50479DBC" w14:textId="7ED06588"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color w:val="000000" w:themeColor="text1"/>
                      <w:sz w:val="20"/>
                      <w:szCs w:val="20"/>
                    </w:rPr>
                  </w:pPr>
                  <w:r w:rsidRPr="00B17F06">
                    <w:rPr>
                      <w:rFonts w:ascii="Arial Narrow" w:eastAsia="Times New Roman" w:hAnsi="Arial Narrow" w:cs="Arial"/>
                      <w:i/>
                      <w:iCs/>
                      <w:color w:val="000000" w:themeColor="text1"/>
                      <w:sz w:val="20"/>
                      <w:szCs w:val="20"/>
                    </w:rPr>
                    <w:t xml:space="preserve">70 </w:t>
                  </w:r>
                </w:p>
              </w:tc>
              <w:tc>
                <w:tcPr>
                  <w:tcW w:w="884" w:type="pct"/>
                  <w:tcBorders>
                    <w:top w:val="nil"/>
                    <w:left w:val="nil"/>
                    <w:bottom w:val="single" w:sz="4" w:space="0" w:color="000000"/>
                    <w:right w:val="single" w:sz="4" w:space="0" w:color="000000"/>
                  </w:tcBorders>
                  <w:shd w:val="clear" w:color="auto" w:fill="auto"/>
                  <w:noWrap/>
                  <w:vAlign w:val="center"/>
                  <w:hideMark/>
                </w:tcPr>
                <w:p w14:paraId="667B25E9" w14:textId="3C148ECB"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color w:val="000000" w:themeColor="text1"/>
                      <w:sz w:val="20"/>
                      <w:szCs w:val="20"/>
                    </w:rPr>
                  </w:pPr>
                  <w:r w:rsidRPr="00B17F06">
                    <w:rPr>
                      <w:rFonts w:ascii="Arial Narrow" w:eastAsia="Times New Roman" w:hAnsi="Arial Narrow" w:cs="Arial"/>
                      <w:i/>
                      <w:iCs/>
                      <w:color w:val="000000" w:themeColor="text1"/>
                      <w:sz w:val="20"/>
                      <w:szCs w:val="20"/>
                    </w:rPr>
                    <w:t xml:space="preserve">256 </w:t>
                  </w:r>
                </w:p>
              </w:tc>
            </w:tr>
            <w:tr w:rsidR="0050364D" w:rsidRPr="00B17F06" w14:paraId="0E440933" w14:textId="77777777" w:rsidTr="0050364D">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145B051E" w14:textId="77777777"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000000" w:themeColor="text1"/>
                      <w:sz w:val="20"/>
                      <w:szCs w:val="20"/>
                    </w:rPr>
                  </w:pPr>
                  <w:r w:rsidRPr="00B17F06">
                    <w:rPr>
                      <w:rFonts w:ascii="Arial Narrow" w:eastAsia="Times New Roman" w:hAnsi="Arial Narrow" w:cs="Arial"/>
                      <w:color w:val="000000" w:themeColor="text1"/>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02E01CEE" w14:textId="77777777"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color w:val="000000" w:themeColor="text1"/>
                      <w:sz w:val="20"/>
                      <w:szCs w:val="20"/>
                    </w:rPr>
                  </w:pPr>
                  <w:r w:rsidRPr="00B17F06">
                    <w:rPr>
                      <w:rFonts w:ascii="Arial Narrow" w:eastAsia="Times New Roman" w:hAnsi="Arial Narrow" w:cs="Arial"/>
                      <w:i/>
                      <w:iCs/>
                      <w:color w:val="000000" w:themeColor="text1"/>
                      <w:sz w:val="20"/>
                      <w:szCs w:val="20"/>
                    </w:rPr>
                    <w:t>Santa Cruz</w:t>
                  </w:r>
                </w:p>
              </w:tc>
              <w:tc>
                <w:tcPr>
                  <w:tcW w:w="1570" w:type="pct"/>
                  <w:tcBorders>
                    <w:top w:val="nil"/>
                    <w:left w:val="nil"/>
                    <w:bottom w:val="single" w:sz="4" w:space="0" w:color="000000"/>
                    <w:right w:val="single" w:sz="4" w:space="0" w:color="000000"/>
                  </w:tcBorders>
                  <w:shd w:val="clear" w:color="auto" w:fill="auto"/>
                  <w:noWrap/>
                  <w:vAlign w:val="center"/>
                  <w:hideMark/>
                </w:tcPr>
                <w:p w14:paraId="6AC27F72" w14:textId="49CC3D32"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color w:val="000000" w:themeColor="text1"/>
                      <w:sz w:val="20"/>
                      <w:szCs w:val="20"/>
                    </w:rPr>
                  </w:pPr>
                  <w:r w:rsidRPr="00B17F06">
                    <w:rPr>
                      <w:rFonts w:ascii="Arial Narrow" w:eastAsia="Times New Roman" w:hAnsi="Arial Narrow" w:cs="Arial"/>
                      <w:i/>
                      <w:iCs/>
                      <w:color w:val="000000" w:themeColor="text1"/>
                      <w:sz w:val="20"/>
                      <w:szCs w:val="20"/>
                    </w:rPr>
                    <w:t xml:space="preserve">3 </w:t>
                  </w:r>
                </w:p>
              </w:tc>
              <w:tc>
                <w:tcPr>
                  <w:tcW w:w="874" w:type="pct"/>
                  <w:tcBorders>
                    <w:top w:val="nil"/>
                    <w:left w:val="nil"/>
                    <w:bottom w:val="single" w:sz="4" w:space="0" w:color="000000"/>
                    <w:right w:val="single" w:sz="4" w:space="0" w:color="000000"/>
                  </w:tcBorders>
                  <w:shd w:val="clear" w:color="auto" w:fill="auto"/>
                  <w:noWrap/>
                  <w:vAlign w:val="center"/>
                  <w:hideMark/>
                </w:tcPr>
                <w:p w14:paraId="42A01FF8" w14:textId="0CF018C5"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color w:val="000000" w:themeColor="text1"/>
                      <w:sz w:val="20"/>
                      <w:szCs w:val="20"/>
                    </w:rPr>
                  </w:pPr>
                  <w:r w:rsidRPr="00B17F06">
                    <w:rPr>
                      <w:rFonts w:ascii="Arial Narrow" w:eastAsia="Times New Roman" w:hAnsi="Arial Narrow" w:cs="Arial"/>
                      <w:i/>
                      <w:iCs/>
                      <w:color w:val="000000" w:themeColor="text1"/>
                      <w:sz w:val="20"/>
                      <w:szCs w:val="20"/>
                    </w:rPr>
                    <w:t xml:space="preserve">25 </w:t>
                  </w:r>
                </w:p>
              </w:tc>
              <w:tc>
                <w:tcPr>
                  <w:tcW w:w="884" w:type="pct"/>
                  <w:tcBorders>
                    <w:top w:val="nil"/>
                    <w:left w:val="nil"/>
                    <w:bottom w:val="single" w:sz="4" w:space="0" w:color="000000"/>
                    <w:right w:val="single" w:sz="4" w:space="0" w:color="000000"/>
                  </w:tcBorders>
                  <w:shd w:val="clear" w:color="auto" w:fill="auto"/>
                  <w:noWrap/>
                  <w:vAlign w:val="center"/>
                  <w:hideMark/>
                </w:tcPr>
                <w:p w14:paraId="13F738A0" w14:textId="5802E725"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color w:val="000000" w:themeColor="text1"/>
                      <w:sz w:val="20"/>
                      <w:szCs w:val="20"/>
                    </w:rPr>
                  </w:pPr>
                  <w:r w:rsidRPr="00B17F06">
                    <w:rPr>
                      <w:rFonts w:ascii="Arial Narrow" w:eastAsia="Times New Roman" w:hAnsi="Arial Narrow" w:cs="Arial"/>
                      <w:i/>
                      <w:iCs/>
                      <w:color w:val="000000" w:themeColor="text1"/>
                      <w:sz w:val="20"/>
                      <w:szCs w:val="20"/>
                    </w:rPr>
                    <w:t xml:space="preserve">60 </w:t>
                  </w:r>
                </w:p>
              </w:tc>
            </w:tr>
            <w:tr w:rsidR="0050364D" w:rsidRPr="00B17F06" w14:paraId="09EABBB4" w14:textId="77777777" w:rsidTr="0050364D">
              <w:trPr>
                <w:trHeight w:val="20"/>
              </w:trPr>
              <w:tc>
                <w:tcPr>
                  <w:tcW w:w="196" w:type="pct"/>
                  <w:tcBorders>
                    <w:top w:val="nil"/>
                    <w:left w:val="single" w:sz="4" w:space="0" w:color="000000"/>
                    <w:bottom w:val="single" w:sz="4" w:space="0" w:color="000000"/>
                    <w:right w:val="nil"/>
                  </w:tcBorders>
                  <w:shd w:val="clear" w:color="auto" w:fill="auto"/>
                  <w:vAlign w:val="center"/>
                  <w:hideMark/>
                </w:tcPr>
                <w:p w14:paraId="6321B068" w14:textId="77777777"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000000" w:themeColor="text1"/>
                      <w:sz w:val="20"/>
                      <w:szCs w:val="20"/>
                    </w:rPr>
                  </w:pPr>
                  <w:r w:rsidRPr="00B17F06">
                    <w:rPr>
                      <w:rFonts w:ascii="Arial Narrow" w:eastAsia="Times New Roman" w:hAnsi="Arial Narrow" w:cs="Arial"/>
                      <w:color w:val="000000" w:themeColor="text1"/>
                      <w:sz w:val="20"/>
                      <w:szCs w:val="20"/>
                    </w:rPr>
                    <w:t> </w:t>
                  </w:r>
                </w:p>
              </w:tc>
              <w:tc>
                <w:tcPr>
                  <w:tcW w:w="1475" w:type="pct"/>
                  <w:tcBorders>
                    <w:top w:val="nil"/>
                    <w:left w:val="nil"/>
                    <w:bottom w:val="single" w:sz="4" w:space="0" w:color="000000"/>
                    <w:right w:val="single" w:sz="4" w:space="0" w:color="000000"/>
                  </w:tcBorders>
                  <w:shd w:val="clear" w:color="auto" w:fill="auto"/>
                  <w:vAlign w:val="center"/>
                  <w:hideMark/>
                </w:tcPr>
                <w:p w14:paraId="1E797F8B" w14:textId="77777777"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i/>
                      <w:iCs/>
                      <w:color w:val="000000" w:themeColor="text1"/>
                      <w:sz w:val="20"/>
                      <w:szCs w:val="20"/>
                    </w:rPr>
                  </w:pPr>
                  <w:r w:rsidRPr="00B17F06">
                    <w:rPr>
                      <w:rFonts w:ascii="Arial Narrow" w:eastAsia="Times New Roman" w:hAnsi="Arial Narrow" w:cs="Arial"/>
                      <w:i/>
                      <w:iCs/>
                      <w:color w:val="000000" w:themeColor="text1"/>
                      <w:sz w:val="20"/>
                      <w:szCs w:val="20"/>
                    </w:rPr>
                    <w:t>Torrijos</w:t>
                  </w:r>
                </w:p>
              </w:tc>
              <w:tc>
                <w:tcPr>
                  <w:tcW w:w="1570" w:type="pct"/>
                  <w:tcBorders>
                    <w:top w:val="nil"/>
                    <w:left w:val="nil"/>
                    <w:bottom w:val="single" w:sz="4" w:space="0" w:color="000000"/>
                    <w:right w:val="single" w:sz="4" w:space="0" w:color="000000"/>
                  </w:tcBorders>
                  <w:shd w:val="clear" w:color="auto" w:fill="auto"/>
                  <w:noWrap/>
                  <w:vAlign w:val="center"/>
                  <w:hideMark/>
                </w:tcPr>
                <w:p w14:paraId="361EB157" w14:textId="0DE29761"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color w:val="000000" w:themeColor="text1"/>
                      <w:sz w:val="20"/>
                      <w:szCs w:val="20"/>
                    </w:rPr>
                  </w:pPr>
                  <w:r w:rsidRPr="00B17F06">
                    <w:rPr>
                      <w:rFonts w:ascii="Arial Narrow" w:eastAsia="Times New Roman" w:hAnsi="Arial Narrow" w:cs="Arial"/>
                      <w:i/>
                      <w:iCs/>
                      <w:color w:val="000000" w:themeColor="text1"/>
                      <w:sz w:val="20"/>
                      <w:szCs w:val="20"/>
                    </w:rPr>
                    <w:t xml:space="preserve">6 </w:t>
                  </w:r>
                </w:p>
              </w:tc>
              <w:tc>
                <w:tcPr>
                  <w:tcW w:w="874" w:type="pct"/>
                  <w:tcBorders>
                    <w:top w:val="nil"/>
                    <w:left w:val="nil"/>
                    <w:bottom w:val="single" w:sz="4" w:space="0" w:color="000000"/>
                    <w:right w:val="single" w:sz="4" w:space="0" w:color="000000"/>
                  </w:tcBorders>
                  <w:shd w:val="clear" w:color="auto" w:fill="auto"/>
                  <w:noWrap/>
                  <w:vAlign w:val="center"/>
                  <w:hideMark/>
                </w:tcPr>
                <w:p w14:paraId="52863923" w14:textId="2238412D"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color w:val="000000" w:themeColor="text1"/>
                      <w:sz w:val="20"/>
                      <w:szCs w:val="20"/>
                    </w:rPr>
                  </w:pPr>
                  <w:r w:rsidRPr="00B17F06">
                    <w:rPr>
                      <w:rFonts w:ascii="Arial Narrow" w:eastAsia="Times New Roman" w:hAnsi="Arial Narrow" w:cs="Arial"/>
                      <w:i/>
                      <w:iCs/>
                      <w:color w:val="000000" w:themeColor="text1"/>
                      <w:sz w:val="20"/>
                      <w:szCs w:val="20"/>
                    </w:rPr>
                    <w:t xml:space="preserve">87 </w:t>
                  </w:r>
                </w:p>
              </w:tc>
              <w:tc>
                <w:tcPr>
                  <w:tcW w:w="884" w:type="pct"/>
                  <w:tcBorders>
                    <w:top w:val="nil"/>
                    <w:left w:val="nil"/>
                    <w:bottom w:val="single" w:sz="4" w:space="0" w:color="000000"/>
                    <w:right w:val="single" w:sz="4" w:space="0" w:color="000000"/>
                  </w:tcBorders>
                  <w:shd w:val="clear" w:color="auto" w:fill="auto"/>
                  <w:noWrap/>
                  <w:vAlign w:val="center"/>
                  <w:hideMark/>
                </w:tcPr>
                <w:p w14:paraId="024AC817" w14:textId="79CB39C4" w:rsidR="0050364D" w:rsidRPr="00B17F06" w:rsidRDefault="0050364D" w:rsidP="0050364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i/>
                      <w:iCs/>
                      <w:color w:val="000000" w:themeColor="text1"/>
                      <w:sz w:val="20"/>
                      <w:szCs w:val="20"/>
                    </w:rPr>
                  </w:pPr>
                  <w:r w:rsidRPr="00B17F06">
                    <w:rPr>
                      <w:rFonts w:ascii="Arial Narrow" w:eastAsia="Times New Roman" w:hAnsi="Arial Narrow" w:cs="Arial"/>
                      <w:i/>
                      <w:iCs/>
                      <w:color w:val="000000" w:themeColor="text1"/>
                      <w:sz w:val="20"/>
                      <w:szCs w:val="20"/>
                    </w:rPr>
                    <w:t xml:space="preserve">302 </w:t>
                  </w:r>
                </w:p>
              </w:tc>
            </w:tr>
          </w:tbl>
          <w:p w14:paraId="4B455AE2" w14:textId="77777777" w:rsidR="0050364D" w:rsidRPr="00B17F06" w:rsidRDefault="0050364D" w:rsidP="0050364D">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contextualSpacing/>
              <w:jc w:val="both"/>
              <w:rPr>
                <w:rFonts w:ascii="Arial" w:eastAsia="Arial" w:hAnsi="Arial" w:cs="Arial"/>
                <w:color w:val="000000" w:themeColor="text1"/>
                <w:sz w:val="20"/>
                <w:szCs w:val="24"/>
              </w:rPr>
            </w:pPr>
          </w:p>
          <w:p w14:paraId="3517F153" w14:textId="0AADDEB4" w:rsidR="00C71222" w:rsidRPr="00B17F06" w:rsidRDefault="00C71222" w:rsidP="00C7122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7F06">
              <w:rPr>
                <w:rFonts w:ascii="Arial" w:eastAsia="Arial" w:hAnsi="Arial" w:cs="Arial"/>
                <w:color w:val="000000" w:themeColor="text1"/>
                <w:sz w:val="20"/>
                <w:szCs w:val="24"/>
              </w:rPr>
              <w:t>DSWD-FO MIMAROPA is in continuous coordination, cooperation and communication with P/C/MSWD to ensure that COVID-19 protocols inside evacuation are in place and practiced all the time.</w:t>
            </w:r>
          </w:p>
          <w:p w14:paraId="0D333AA8" w14:textId="79372106" w:rsidR="00C71222" w:rsidRPr="00B17F06" w:rsidRDefault="00C71222" w:rsidP="00C7122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7F06">
              <w:rPr>
                <w:rFonts w:ascii="Arial" w:eastAsia="Arial" w:hAnsi="Arial" w:cs="Arial"/>
                <w:color w:val="000000" w:themeColor="text1"/>
                <w:sz w:val="20"/>
                <w:szCs w:val="24"/>
              </w:rPr>
              <w:t>P/C/M QRTs in Five Provinces are alerted to monitor the daily local weather condition and any disturbances that may occur in their areas.</w:t>
            </w:r>
          </w:p>
          <w:p w14:paraId="1FF6F5AC" w14:textId="77777777" w:rsidR="00104E73" w:rsidRPr="00B17F06" w:rsidRDefault="00104E73" w:rsidP="00892C6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7F06">
              <w:rPr>
                <w:rFonts w:ascii="Arial" w:eastAsia="Arial" w:hAnsi="Arial" w:cs="Arial"/>
                <w:color w:val="000000" w:themeColor="text1"/>
                <w:sz w:val="20"/>
                <w:szCs w:val="24"/>
              </w:rPr>
              <w:t>24/7 On-call status of the R/P/C/M QRTs together with special projects staff for possible activation of Operation Center.</w:t>
            </w:r>
          </w:p>
          <w:p w14:paraId="64846590" w14:textId="77777777" w:rsidR="00104E73" w:rsidRPr="00B17F06" w:rsidRDefault="00104E73" w:rsidP="00892C6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7F06">
              <w:rPr>
                <w:rFonts w:ascii="Arial" w:eastAsia="Arial" w:hAnsi="Arial" w:cs="Arial"/>
                <w:color w:val="000000" w:themeColor="text1"/>
                <w:sz w:val="20"/>
                <w:szCs w:val="24"/>
              </w:rPr>
              <w:t>Standby logistical equipment and workforce through coordination with SWADT Offices and concerned LGUs on the management of stranded passengers, if any, in ports and terminals.</w:t>
            </w:r>
          </w:p>
          <w:p w14:paraId="46393BD9" w14:textId="77777777" w:rsidR="00104E73" w:rsidRPr="00B17F06" w:rsidRDefault="00104E73" w:rsidP="00892C6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7F06">
              <w:rPr>
                <w:rFonts w:ascii="Arial" w:eastAsia="Arial" w:hAnsi="Arial" w:cs="Arial"/>
                <w:color w:val="000000" w:themeColor="text1"/>
                <w:sz w:val="20"/>
                <w:szCs w:val="24"/>
              </w:rPr>
              <w:t>Information and Communication Technology Management Unit (ICTMU) is on standby status to ensure robust communication system.</w:t>
            </w:r>
          </w:p>
          <w:p w14:paraId="1CB9DB4F" w14:textId="77777777" w:rsidR="00104E73" w:rsidRPr="00B17F06" w:rsidRDefault="00104E73" w:rsidP="00892C6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7F06">
              <w:rPr>
                <w:rFonts w:ascii="Arial" w:eastAsia="Arial" w:hAnsi="Arial" w:cs="Arial"/>
                <w:color w:val="000000" w:themeColor="text1"/>
                <w:sz w:val="20"/>
                <w:szCs w:val="24"/>
              </w:rPr>
              <w:t>Ensure that there is an on-call truck available for delivery of goods and equipment to areas that will be affected.</w:t>
            </w:r>
          </w:p>
        </w:tc>
      </w:tr>
    </w:tbl>
    <w:p w14:paraId="11918A8E" w14:textId="667AFDAA" w:rsidR="00104E73" w:rsidRDefault="00104E73" w:rsidP="008025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76259D2" w14:textId="77777777" w:rsidR="00337FB7" w:rsidRDefault="00337FB7" w:rsidP="008025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EBA0ADC" w14:textId="7B81A4DC" w:rsidR="00787381" w:rsidRPr="00BE43F9" w:rsidRDefault="00787381" w:rsidP="0078738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 xml:space="preserve">DSWD-FO </w:t>
      </w:r>
      <w:r w:rsidR="00104E73">
        <w:rPr>
          <w:rFonts w:ascii="Arial" w:eastAsia="Arial" w:hAnsi="Arial" w:cs="Arial"/>
          <w:b/>
          <w:sz w:val="24"/>
          <w:szCs w:val="24"/>
        </w:rPr>
        <w:t>V</w:t>
      </w:r>
    </w:p>
    <w:tbl>
      <w:tblPr>
        <w:tblW w:w="5000" w:type="pct"/>
        <w:tblLook w:val="0400" w:firstRow="0" w:lastRow="0" w:firstColumn="0" w:lastColumn="0" w:noHBand="0" w:noVBand="1"/>
      </w:tblPr>
      <w:tblGrid>
        <w:gridCol w:w="1981"/>
        <w:gridCol w:w="8356"/>
      </w:tblGrid>
      <w:tr w:rsidR="00787381" w:rsidRPr="00D717CF" w14:paraId="398B1FE2" w14:textId="77777777" w:rsidTr="00695A5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F6621" w14:textId="77777777" w:rsidR="00787381" w:rsidRPr="00D717CF" w:rsidRDefault="00787381"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DA90C" w14:textId="77777777" w:rsidR="00787381" w:rsidRPr="00D717CF" w:rsidRDefault="00787381"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7016C6" w:rsidRPr="00D717CF" w14:paraId="263342C4" w14:textId="77777777" w:rsidTr="00695A5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0700" w14:textId="48C1E52C" w:rsidR="007016C6" w:rsidRPr="00337FB7" w:rsidRDefault="007016C6" w:rsidP="007016C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1F497D" w:themeColor="text2"/>
                <w:sz w:val="20"/>
                <w:szCs w:val="24"/>
              </w:rPr>
            </w:pPr>
            <w:r w:rsidRPr="00337FB7">
              <w:rPr>
                <w:rFonts w:ascii="Arial" w:eastAsia="Arial" w:hAnsi="Arial" w:cs="Arial"/>
                <w:color w:val="1F497D" w:themeColor="text2"/>
                <w:sz w:val="20"/>
                <w:szCs w:val="24"/>
              </w:rPr>
              <w:t>12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0F865" w14:textId="77777777" w:rsidR="007016C6" w:rsidRPr="00337FB7" w:rsidRDefault="00D15F64" w:rsidP="007016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contextualSpacing/>
              <w:jc w:val="both"/>
              <w:rPr>
                <w:rFonts w:ascii="Arial" w:eastAsia="Arial" w:hAnsi="Arial" w:cs="Arial"/>
                <w:color w:val="1F497D" w:themeColor="text2"/>
                <w:sz w:val="20"/>
                <w:szCs w:val="20"/>
              </w:rPr>
            </w:pPr>
            <w:r w:rsidRPr="00337FB7">
              <w:rPr>
                <w:rFonts w:ascii="Arial" w:hAnsi="Arial" w:cs="Arial"/>
                <w:color w:val="1F497D" w:themeColor="text2"/>
                <w:sz w:val="20"/>
                <w:szCs w:val="20"/>
              </w:rPr>
              <w:t>There are 14,949 families or 54,849 persons currently taking temporary shelter inside 631 evacuation centers in Region V.</w:t>
            </w:r>
          </w:p>
          <w:p w14:paraId="08404F6A" w14:textId="78F84287" w:rsidR="00987881" w:rsidRPr="00337FB7" w:rsidRDefault="00987881" w:rsidP="007016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contextualSpacing/>
              <w:jc w:val="both"/>
              <w:rPr>
                <w:rFonts w:ascii="Arial" w:eastAsia="Arial" w:hAnsi="Arial" w:cs="Arial"/>
                <w:color w:val="1F497D" w:themeColor="text2"/>
                <w:sz w:val="20"/>
                <w:szCs w:val="20"/>
              </w:rPr>
            </w:pPr>
            <w:r w:rsidRPr="00337FB7">
              <w:rPr>
                <w:rFonts w:ascii="Arial" w:hAnsi="Arial" w:cs="Arial"/>
                <w:color w:val="1F497D" w:themeColor="text2"/>
                <w:sz w:val="20"/>
                <w:szCs w:val="20"/>
              </w:rPr>
              <w:t>DSWD-FO V provided 2,100 FFPs amounting to P1,201,500.00 to the affected families in Region V.</w:t>
            </w:r>
          </w:p>
        </w:tc>
      </w:tr>
      <w:tr w:rsidR="007016C6" w:rsidRPr="00D717CF" w14:paraId="6E265880" w14:textId="77777777" w:rsidTr="00695A5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52E883" w14:textId="2724E4F8" w:rsidR="007016C6" w:rsidRPr="00094082" w:rsidRDefault="007016C6" w:rsidP="007016C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auto"/>
                <w:sz w:val="20"/>
                <w:szCs w:val="24"/>
              </w:rPr>
            </w:pPr>
            <w:r w:rsidRPr="00094082">
              <w:rPr>
                <w:rFonts w:ascii="Arial" w:eastAsia="Arial" w:hAnsi="Arial" w:cs="Arial"/>
                <w:color w:val="auto"/>
                <w:sz w:val="20"/>
                <w:szCs w:val="24"/>
              </w:rPr>
              <w:t>11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A2255C" w14:textId="45CF10A3" w:rsidR="007016C6" w:rsidRPr="00094082" w:rsidRDefault="007016C6" w:rsidP="007016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contextualSpacing/>
              <w:jc w:val="both"/>
              <w:rPr>
                <w:rFonts w:ascii="Arial" w:eastAsia="Arial" w:hAnsi="Arial" w:cs="Arial"/>
                <w:color w:val="auto"/>
                <w:sz w:val="20"/>
                <w:szCs w:val="24"/>
              </w:rPr>
            </w:pPr>
            <w:r w:rsidRPr="00094082">
              <w:rPr>
                <w:rFonts w:ascii="Arial" w:eastAsia="Arial" w:hAnsi="Arial" w:cs="Arial"/>
                <w:color w:val="auto"/>
                <w:sz w:val="20"/>
                <w:szCs w:val="24"/>
              </w:rPr>
              <w:t xml:space="preserve">A total of </w:t>
            </w:r>
            <w:r w:rsidRPr="00094082">
              <w:rPr>
                <w:rFonts w:ascii="Arial" w:eastAsia="Arial" w:hAnsi="Arial" w:cs="Arial"/>
                <w:b/>
                <w:bCs/>
                <w:color w:val="auto"/>
                <w:sz w:val="20"/>
                <w:szCs w:val="24"/>
              </w:rPr>
              <w:t>1,694 families</w:t>
            </w:r>
            <w:r w:rsidRPr="00094082">
              <w:rPr>
                <w:rFonts w:ascii="Arial" w:eastAsia="Arial" w:hAnsi="Arial" w:cs="Arial"/>
                <w:color w:val="auto"/>
                <w:sz w:val="20"/>
                <w:szCs w:val="24"/>
              </w:rPr>
              <w:t xml:space="preserve"> or </w:t>
            </w:r>
            <w:r w:rsidRPr="00094082">
              <w:rPr>
                <w:rFonts w:ascii="Arial" w:eastAsia="Arial" w:hAnsi="Arial" w:cs="Arial"/>
                <w:b/>
                <w:bCs/>
                <w:color w:val="auto"/>
                <w:sz w:val="20"/>
                <w:szCs w:val="24"/>
              </w:rPr>
              <w:t>6,113 persons</w:t>
            </w:r>
            <w:r w:rsidRPr="00094082">
              <w:rPr>
                <w:rFonts w:ascii="Arial" w:eastAsia="Arial" w:hAnsi="Arial" w:cs="Arial"/>
                <w:color w:val="auto"/>
                <w:sz w:val="20"/>
                <w:szCs w:val="24"/>
              </w:rPr>
              <w:t xml:space="preserve"> have pre-emptively evacuated in </w:t>
            </w:r>
            <w:r w:rsidRPr="00094082">
              <w:rPr>
                <w:rFonts w:ascii="Arial" w:eastAsia="Arial" w:hAnsi="Arial" w:cs="Arial"/>
                <w:b/>
                <w:bCs/>
                <w:color w:val="auto"/>
                <w:sz w:val="20"/>
                <w:szCs w:val="24"/>
              </w:rPr>
              <w:t>42 evacuation centers</w:t>
            </w:r>
            <w:r w:rsidRPr="00094082">
              <w:rPr>
                <w:rFonts w:ascii="Arial" w:eastAsia="Arial" w:hAnsi="Arial" w:cs="Arial"/>
                <w:color w:val="auto"/>
                <w:sz w:val="20"/>
                <w:szCs w:val="24"/>
              </w:rPr>
              <w:t xml:space="preserve"> in </w:t>
            </w:r>
            <w:r w:rsidRPr="00094082">
              <w:rPr>
                <w:rFonts w:ascii="Arial" w:eastAsia="Arial" w:hAnsi="Arial" w:cs="Arial"/>
                <w:b/>
                <w:bCs/>
                <w:color w:val="auto"/>
                <w:sz w:val="20"/>
                <w:szCs w:val="24"/>
              </w:rPr>
              <w:t>Region V</w:t>
            </w:r>
            <w:r w:rsidRPr="00094082">
              <w:rPr>
                <w:rFonts w:ascii="Arial" w:eastAsia="Arial" w:hAnsi="Arial" w:cs="Arial"/>
                <w:color w:val="auto"/>
                <w:sz w:val="20"/>
                <w:szCs w:val="24"/>
              </w:rPr>
              <w:t>.</w:t>
            </w:r>
          </w:p>
          <w:tbl>
            <w:tblPr>
              <w:tblW w:w="5000" w:type="pct"/>
              <w:tblLook w:val="04A0" w:firstRow="1" w:lastRow="0" w:firstColumn="1" w:lastColumn="0" w:noHBand="0" w:noVBand="1"/>
            </w:tblPr>
            <w:tblGrid>
              <w:gridCol w:w="267"/>
              <w:gridCol w:w="2923"/>
              <w:gridCol w:w="1750"/>
              <w:gridCol w:w="1472"/>
              <w:gridCol w:w="1704"/>
            </w:tblGrid>
            <w:tr w:rsidR="007016C6" w:rsidRPr="00094082" w14:paraId="039FA48D" w14:textId="77777777" w:rsidTr="00094082">
              <w:trPr>
                <w:trHeight w:val="20"/>
              </w:trPr>
              <w:tc>
                <w:tcPr>
                  <w:tcW w:w="196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CBEDD97"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REGION / PROVINCE / MUNICIPALITY </w:t>
                  </w:r>
                </w:p>
              </w:tc>
              <w:tc>
                <w:tcPr>
                  <w:tcW w:w="1078" w:type="pct"/>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2147D7A1"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NUMBER OF EVACUATION CENTERS (ECs) </w:t>
                  </w:r>
                </w:p>
              </w:tc>
              <w:tc>
                <w:tcPr>
                  <w:tcW w:w="1957"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C27F2EF"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NUMBER OF DISPLACED </w:t>
                  </w:r>
                </w:p>
              </w:tc>
            </w:tr>
            <w:tr w:rsidR="007016C6" w:rsidRPr="00094082" w14:paraId="21DF6DB7" w14:textId="77777777" w:rsidTr="00094082">
              <w:trPr>
                <w:trHeight w:val="20"/>
              </w:trPr>
              <w:tc>
                <w:tcPr>
                  <w:tcW w:w="1965" w:type="pct"/>
                  <w:gridSpan w:val="2"/>
                  <w:vMerge/>
                  <w:tcBorders>
                    <w:top w:val="single" w:sz="4" w:space="0" w:color="auto"/>
                    <w:left w:val="single" w:sz="4" w:space="0" w:color="auto"/>
                    <w:bottom w:val="single" w:sz="4" w:space="0" w:color="auto"/>
                    <w:right w:val="single" w:sz="4" w:space="0" w:color="auto"/>
                  </w:tcBorders>
                  <w:vAlign w:val="center"/>
                  <w:hideMark/>
                </w:tcPr>
                <w:p w14:paraId="1E787404"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1078" w:type="pct"/>
                  <w:vMerge/>
                  <w:tcBorders>
                    <w:top w:val="single" w:sz="4" w:space="0" w:color="auto"/>
                    <w:left w:val="single" w:sz="4" w:space="0" w:color="auto"/>
                    <w:bottom w:val="single" w:sz="4" w:space="0" w:color="auto"/>
                    <w:right w:val="single" w:sz="4" w:space="0" w:color="auto"/>
                  </w:tcBorders>
                  <w:vAlign w:val="center"/>
                  <w:hideMark/>
                </w:tcPr>
                <w:p w14:paraId="0E07792D"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1957"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4FC05DE8"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INSIDE ECs </w:t>
                  </w:r>
                </w:p>
              </w:tc>
            </w:tr>
            <w:tr w:rsidR="007016C6" w:rsidRPr="00094082" w14:paraId="22223079" w14:textId="77777777" w:rsidTr="00094082">
              <w:trPr>
                <w:trHeight w:val="20"/>
              </w:trPr>
              <w:tc>
                <w:tcPr>
                  <w:tcW w:w="1965" w:type="pct"/>
                  <w:gridSpan w:val="2"/>
                  <w:vMerge/>
                  <w:tcBorders>
                    <w:top w:val="single" w:sz="4" w:space="0" w:color="auto"/>
                    <w:left w:val="single" w:sz="4" w:space="0" w:color="auto"/>
                    <w:bottom w:val="single" w:sz="4" w:space="0" w:color="auto"/>
                    <w:right w:val="single" w:sz="4" w:space="0" w:color="auto"/>
                  </w:tcBorders>
                  <w:vAlign w:val="center"/>
                  <w:hideMark/>
                </w:tcPr>
                <w:p w14:paraId="1380D68E"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1078" w:type="pct"/>
                  <w:vMerge/>
                  <w:tcBorders>
                    <w:top w:val="single" w:sz="4" w:space="0" w:color="auto"/>
                    <w:left w:val="single" w:sz="4" w:space="0" w:color="auto"/>
                    <w:bottom w:val="single" w:sz="4" w:space="0" w:color="auto"/>
                    <w:right w:val="single" w:sz="4" w:space="0" w:color="auto"/>
                  </w:tcBorders>
                  <w:vAlign w:val="center"/>
                  <w:hideMark/>
                </w:tcPr>
                <w:p w14:paraId="50B3CD97"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9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CE3090D"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Families </w:t>
                  </w:r>
                </w:p>
              </w:tc>
              <w:tc>
                <w:tcPr>
                  <w:tcW w:w="105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CDF007A" w14:textId="7FBEC11D"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Persons</w:t>
                  </w:r>
                </w:p>
              </w:tc>
            </w:tr>
            <w:tr w:rsidR="007016C6" w:rsidRPr="00094082" w14:paraId="1BA031BF" w14:textId="77777777" w:rsidTr="00094082">
              <w:trPr>
                <w:trHeight w:val="20"/>
              </w:trPr>
              <w:tc>
                <w:tcPr>
                  <w:tcW w:w="196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F9FA4D0"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GRAND TOTAL</w:t>
                  </w:r>
                </w:p>
              </w:tc>
              <w:tc>
                <w:tcPr>
                  <w:tcW w:w="1078" w:type="pct"/>
                  <w:tcBorders>
                    <w:top w:val="single" w:sz="4" w:space="0" w:color="auto"/>
                    <w:left w:val="nil"/>
                    <w:bottom w:val="single" w:sz="4" w:space="0" w:color="000000"/>
                    <w:right w:val="single" w:sz="4" w:space="0" w:color="000000"/>
                  </w:tcBorders>
                  <w:shd w:val="clear" w:color="A5A5A5" w:fill="A5A5A5"/>
                  <w:vAlign w:val="center"/>
                  <w:hideMark/>
                </w:tcPr>
                <w:p w14:paraId="6A828757" w14:textId="28E30ADE"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42 </w:t>
                  </w:r>
                </w:p>
              </w:tc>
              <w:tc>
                <w:tcPr>
                  <w:tcW w:w="907" w:type="pct"/>
                  <w:tcBorders>
                    <w:top w:val="single" w:sz="4" w:space="0" w:color="auto"/>
                    <w:left w:val="nil"/>
                    <w:bottom w:val="single" w:sz="4" w:space="0" w:color="000000"/>
                    <w:right w:val="single" w:sz="4" w:space="0" w:color="000000"/>
                  </w:tcBorders>
                  <w:shd w:val="clear" w:color="A5A5A5" w:fill="A5A5A5"/>
                  <w:vAlign w:val="center"/>
                  <w:hideMark/>
                </w:tcPr>
                <w:p w14:paraId="2C8F1542" w14:textId="68E92C86"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1,694 </w:t>
                  </w:r>
                </w:p>
              </w:tc>
              <w:tc>
                <w:tcPr>
                  <w:tcW w:w="1050" w:type="pct"/>
                  <w:tcBorders>
                    <w:top w:val="single" w:sz="4" w:space="0" w:color="auto"/>
                    <w:left w:val="nil"/>
                    <w:bottom w:val="single" w:sz="4" w:space="0" w:color="000000"/>
                    <w:right w:val="single" w:sz="4" w:space="0" w:color="000000"/>
                  </w:tcBorders>
                  <w:shd w:val="clear" w:color="A5A5A5" w:fill="A5A5A5"/>
                  <w:vAlign w:val="center"/>
                  <w:hideMark/>
                </w:tcPr>
                <w:p w14:paraId="082F5A19" w14:textId="6C615110"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6,113 </w:t>
                  </w:r>
                </w:p>
              </w:tc>
            </w:tr>
            <w:tr w:rsidR="007016C6" w:rsidRPr="00094082" w14:paraId="683D3AD0" w14:textId="77777777" w:rsidTr="00695A5B">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BA13CDB"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REGION V</w:t>
                  </w:r>
                </w:p>
              </w:tc>
              <w:tc>
                <w:tcPr>
                  <w:tcW w:w="1078" w:type="pct"/>
                  <w:tcBorders>
                    <w:top w:val="nil"/>
                    <w:left w:val="nil"/>
                    <w:bottom w:val="single" w:sz="4" w:space="0" w:color="000000"/>
                    <w:right w:val="single" w:sz="4" w:space="0" w:color="000000"/>
                  </w:tcBorders>
                  <w:shd w:val="clear" w:color="BFBFBF" w:fill="BFBFBF"/>
                  <w:vAlign w:val="center"/>
                  <w:hideMark/>
                </w:tcPr>
                <w:p w14:paraId="23A8A0E9" w14:textId="3048914D"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42 </w:t>
                  </w:r>
                </w:p>
              </w:tc>
              <w:tc>
                <w:tcPr>
                  <w:tcW w:w="907" w:type="pct"/>
                  <w:tcBorders>
                    <w:top w:val="nil"/>
                    <w:left w:val="nil"/>
                    <w:bottom w:val="single" w:sz="4" w:space="0" w:color="000000"/>
                    <w:right w:val="single" w:sz="4" w:space="0" w:color="000000"/>
                  </w:tcBorders>
                  <w:shd w:val="clear" w:color="BFBFBF" w:fill="BFBFBF"/>
                  <w:vAlign w:val="center"/>
                  <w:hideMark/>
                </w:tcPr>
                <w:p w14:paraId="1731CE28" w14:textId="43AB83B1"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1,694 </w:t>
                  </w:r>
                </w:p>
              </w:tc>
              <w:tc>
                <w:tcPr>
                  <w:tcW w:w="1050" w:type="pct"/>
                  <w:tcBorders>
                    <w:top w:val="nil"/>
                    <w:left w:val="nil"/>
                    <w:bottom w:val="single" w:sz="4" w:space="0" w:color="000000"/>
                    <w:right w:val="single" w:sz="4" w:space="0" w:color="000000"/>
                  </w:tcBorders>
                  <w:shd w:val="clear" w:color="BFBFBF" w:fill="BFBFBF"/>
                  <w:vAlign w:val="center"/>
                  <w:hideMark/>
                </w:tcPr>
                <w:p w14:paraId="6CBEA141" w14:textId="6270A336"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6,113 </w:t>
                  </w:r>
                </w:p>
              </w:tc>
            </w:tr>
            <w:tr w:rsidR="007016C6" w:rsidRPr="00094082" w14:paraId="66EBBBDC" w14:textId="77777777" w:rsidTr="00695A5B">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635AD"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Albay</w:t>
                  </w:r>
                </w:p>
              </w:tc>
              <w:tc>
                <w:tcPr>
                  <w:tcW w:w="1078" w:type="pct"/>
                  <w:tcBorders>
                    <w:top w:val="nil"/>
                    <w:left w:val="nil"/>
                    <w:bottom w:val="single" w:sz="4" w:space="0" w:color="000000"/>
                    <w:right w:val="single" w:sz="4" w:space="0" w:color="000000"/>
                  </w:tcBorders>
                  <w:shd w:val="clear" w:color="D8D8D8" w:fill="D8D8D8"/>
                  <w:vAlign w:val="center"/>
                  <w:hideMark/>
                </w:tcPr>
                <w:p w14:paraId="5945E7D7" w14:textId="2E4D5CAF"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14 </w:t>
                  </w:r>
                </w:p>
              </w:tc>
              <w:tc>
                <w:tcPr>
                  <w:tcW w:w="907" w:type="pct"/>
                  <w:tcBorders>
                    <w:top w:val="nil"/>
                    <w:left w:val="nil"/>
                    <w:bottom w:val="single" w:sz="4" w:space="0" w:color="000000"/>
                    <w:right w:val="single" w:sz="4" w:space="0" w:color="000000"/>
                  </w:tcBorders>
                  <w:shd w:val="clear" w:color="D8D8D8" w:fill="D8D8D8"/>
                  <w:vAlign w:val="center"/>
                  <w:hideMark/>
                </w:tcPr>
                <w:p w14:paraId="69DC1392" w14:textId="327CFCA8"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1,151 </w:t>
                  </w:r>
                </w:p>
              </w:tc>
              <w:tc>
                <w:tcPr>
                  <w:tcW w:w="1050" w:type="pct"/>
                  <w:tcBorders>
                    <w:top w:val="nil"/>
                    <w:left w:val="nil"/>
                    <w:bottom w:val="single" w:sz="4" w:space="0" w:color="000000"/>
                    <w:right w:val="single" w:sz="4" w:space="0" w:color="000000"/>
                  </w:tcBorders>
                  <w:shd w:val="clear" w:color="D8D8D8" w:fill="D8D8D8"/>
                  <w:vAlign w:val="center"/>
                  <w:hideMark/>
                </w:tcPr>
                <w:p w14:paraId="3AE7BA88" w14:textId="163D37C8"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4,000 </w:t>
                  </w:r>
                </w:p>
              </w:tc>
            </w:tr>
            <w:tr w:rsidR="007016C6" w:rsidRPr="00094082" w14:paraId="1DD66FC5"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C92D98F"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28B13FB5"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Guinobatan</w:t>
                  </w:r>
                </w:p>
              </w:tc>
              <w:tc>
                <w:tcPr>
                  <w:tcW w:w="1078" w:type="pct"/>
                  <w:tcBorders>
                    <w:top w:val="nil"/>
                    <w:left w:val="nil"/>
                    <w:bottom w:val="single" w:sz="4" w:space="0" w:color="000000"/>
                    <w:right w:val="single" w:sz="4" w:space="0" w:color="000000"/>
                  </w:tcBorders>
                  <w:shd w:val="clear" w:color="auto" w:fill="auto"/>
                  <w:noWrap/>
                  <w:vAlign w:val="center"/>
                  <w:hideMark/>
                </w:tcPr>
                <w:p w14:paraId="32E5C6DD" w14:textId="4DA7A333"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5 </w:t>
                  </w:r>
                </w:p>
              </w:tc>
              <w:tc>
                <w:tcPr>
                  <w:tcW w:w="907" w:type="pct"/>
                  <w:tcBorders>
                    <w:top w:val="nil"/>
                    <w:left w:val="nil"/>
                    <w:bottom w:val="single" w:sz="4" w:space="0" w:color="000000"/>
                    <w:right w:val="single" w:sz="4" w:space="0" w:color="000000"/>
                  </w:tcBorders>
                  <w:shd w:val="clear" w:color="auto" w:fill="auto"/>
                  <w:noWrap/>
                  <w:vAlign w:val="center"/>
                  <w:hideMark/>
                </w:tcPr>
                <w:p w14:paraId="340AEA65" w14:textId="7CCAA4F8"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986 </w:t>
                  </w:r>
                </w:p>
              </w:tc>
              <w:tc>
                <w:tcPr>
                  <w:tcW w:w="1050" w:type="pct"/>
                  <w:tcBorders>
                    <w:top w:val="nil"/>
                    <w:left w:val="nil"/>
                    <w:bottom w:val="single" w:sz="4" w:space="0" w:color="000000"/>
                    <w:right w:val="single" w:sz="4" w:space="0" w:color="000000"/>
                  </w:tcBorders>
                  <w:shd w:val="clear" w:color="auto" w:fill="auto"/>
                  <w:noWrap/>
                  <w:vAlign w:val="center"/>
                  <w:hideMark/>
                </w:tcPr>
                <w:p w14:paraId="21CF03ED" w14:textId="7BC557A9"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3,250 </w:t>
                  </w:r>
                </w:p>
              </w:tc>
            </w:tr>
            <w:tr w:rsidR="007016C6" w:rsidRPr="00094082" w14:paraId="28DFA907"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68A95C8"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4DA102DB"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Malilipot</w:t>
                  </w:r>
                </w:p>
              </w:tc>
              <w:tc>
                <w:tcPr>
                  <w:tcW w:w="1078" w:type="pct"/>
                  <w:tcBorders>
                    <w:top w:val="nil"/>
                    <w:left w:val="nil"/>
                    <w:bottom w:val="single" w:sz="4" w:space="0" w:color="000000"/>
                    <w:right w:val="single" w:sz="4" w:space="0" w:color="000000"/>
                  </w:tcBorders>
                  <w:shd w:val="clear" w:color="auto" w:fill="auto"/>
                  <w:noWrap/>
                  <w:vAlign w:val="center"/>
                  <w:hideMark/>
                </w:tcPr>
                <w:p w14:paraId="34F7664C" w14:textId="412898C3"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5 </w:t>
                  </w:r>
                </w:p>
              </w:tc>
              <w:tc>
                <w:tcPr>
                  <w:tcW w:w="907" w:type="pct"/>
                  <w:tcBorders>
                    <w:top w:val="nil"/>
                    <w:left w:val="nil"/>
                    <w:bottom w:val="single" w:sz="4" w:space="0" w:color="000000"/>
                    <w:right w:val="single" w:sz="4" w:space="0" w:color="000000"/>
                  </w:tcBorders>
                  <w:shd w:val="clear" w:color="auto" w:fill="auto"/>
                  <w:noWrap/>
                  <w:vAlign w:val="center"/>
                  <w:hideMark/>
                </w:tcPr>
                <w:p w14:paraId="121C4A2E" w14:textId="1EB67F4E"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37 </w:t>
                  </w:r>
                </w:p>
              </w:tc>
              <w:tc>
                <w:tcPr>
                  <w:tcW w:w="1050" w:type="pct"/>
                  <w:tcBorders>
                    <w:top w:val="nil"/>
                    <w:left w:val="nil"/>
                    <w:bottom w:val="single" w:sz="4" w:space="0" w:color="000000"/>
                    <w:right w:val="single" w:sz="4" w:space="0" w:color="000000"/>
                  </w:tcBorders>
                  <w:shd w:val="clear" w:color="auto" w:fill="auto"/>
                  <w:noWrap/>
                  <w:vAlign w:val="center"/>
                  <w:hideMark/>
                </w:tcPr>
                <w:p w14:paraId="62566EA5" w14:textId="0B34204C"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158 </w:t>
                  </w:r>
                </w:p>
              </w:tc>
            </w:tr>
            <w:tr w:rsidR="007016C6" w:rsidRPr="00094082" w14:paraId="3B4EFD30"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7643967"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4AFADF50"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Oas</w:t>
                  </w:r>
                </w:p>
              </w:tc>
              <w:tc>
                <w:tcPr>
                  <w:tcW w:w="1078" w:type="pct"/>
                  <w:tcBorders>
                    <w:top w:val="nil"/>
                    <w:left w:val="nil"/>
                    <w:bottom w:val="single" w:sz="4" w:space="0" w:color="000000"/>
                    <w:right w:val="single" w:sz="4" w:space="0" w:color="000000"/>
                  </w:tcBorders>
                  <w:shd w:val="clear" w:color="auto" w:fill="auto"/>
                  <w:noWrap/>
                  <w:vAlign w:val="center"/>
                  <w:hideMark/>
                </w:tcPr>
                <w:p w14:paraId="1555D110" w14:textId="2029FD35"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4 </w:t>
                  </w:r>
                </w:p>
              </w:tc>
              <w:tc>
                <w:tcPr>
                  <w:tcW w:w="907" w:type="pct"/>
                  <w:tcBorders>
                    <w:top w:val="nil"/>
                    <w:left w:val="nil"/>
                    <w:bottom w:val="single" w:sz="4" w:space="0" w:color="000000"/>
                    <w:right w:val="single" w:sz="4" w:space="0" w:color="000000"/>
                  </w:tcBorders>
                  <w:shd w:val="clear" w:color="auto" w:fill="auto"/>
                  <w:noWrap/>
                  <w:vAlign w:val="center"/>
                  <w:hideMark/>
                </w:tcPr>
                <w:p w14:paraId="184213DA" w14:textId="0881F6A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128 </w:t>
                  </w:r>
                </w:p>
              </w:tc>
              <w:tc>
                <w:tcPr>
                  <w:tcW w:w="1050" w:type="pct"/>
                  <w:tcBorders>
                    <w:top w:val="nil"/>
                    <w:left w:val="nil"/>
                    <w:bottom w:val="single" w:sz="4" w:space="0" w:color="000000"/>
                    <w:right w:val="single" w:sz="4" w:space="0" w:color="000000"/>
                  </w:tcBorders>
                  <w:shd w:val="clear" w:color="auto" w:fill="auto"/>
                  <w:noWrap/>
                  <w:vAlign w:val="center"/>
                  <w:hideMark/>
                </w:tcPr>
                <w:p w14:paraId="3A005F26" w14:textId="62C2AD53"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592 </w:t>
                  </w:r>
                </w:p>
              </w:tc>
            </w:tr>
            <w:tr w:rsidR="007016C6" w:rsidRPr="00094082" w14:paraId="4860CA8F" w14:textId="77777777" w:rsidTr="00695A5B">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3DFBF"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Camarines Norte</w:t>
                  </w:r>
                </w:p>
              </w:tc>
              <w:tc>
                <w:tcPr>
                  <w:tcW w:w="1078" w:type="pct"/>
                  <w:tcBorders>
                    <w:top w:val="nil"/>
                    <w:left w:val="nil"/>
                    <w:bottom w:val="single" w:sz="4" w:space="0" w:color="000000"/>
                    <w:right w:val="single" w:sz="4" w:space="0" w:color="000000"/>
                  </w:tcBorders>
                  <w:shd w:val="clear" w:color="D8D8D8" w:fill="D8D8D8"/>
                  <w:vAlign w:val="center"/>
                  <w:hideMark/>
                </w:tcPr>
                <w:p w14:paraId="0CBB7CE7" w14:textId="15FE3AA2"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15 </w:t>
                  </w:r>
                </w:p>
              </w:tc>
              <w:tc>
                <w:tcPr>
                  <w:tcW w:w="907" w:type="pct"/>
                  <w:tcBorders>
                    <w:top w:val="nil"/>
                    <w:left w:val="nil"/>
                    <w:bottom w:val="single" w:sz="4" w:space="0" w:color="000000"/>
                    <w:right w:val="single" w:sz="4" w:space="0" w:color="000000"/>
                  </w:tcBorders>
                  <w:shd w:val="clear" w:color="D8D8D8" w:fill="D8D8D8"/>
                  <w:vAlign w:val="center"/>
                  <w:hideMark/>
                </w:tcPr>
                <w:p w14:paraId="0FB36D95" w14:textId="43747D9C"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225 </w:t>
                  </w:r>
                </w:p>
              </w:tc>
              <w:tc>
                <w:tcPr>
                  <w:tcW w:w="1050" w:type="pct"/>
                  <w:tcBorders>
                    <w:top w:val="nil"/>
                    <w:left w:val="nil"/>
                    <w:bottom w:val="single" w:sz="4" w:space="0" w:color="000000"/>
                    <w:right w:val="single" w:sz="4" w:space="0" w:color="000000"/>
                  </w:tcBorders>
                  <w:shd w:val="clear" w:color="D8D8D8" w:fill="D8D8D8"/>
                  <w:vAlign w:val="center"/>
                  <w:hideMark/>
                </w:tcPr>
                <w:p w14:paraId="717FA16D" w14:textId="0C0E5E44"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786 </w:t>
                  </w:r>
                </w:p>
              </w:tc>
            </w:tr>
            <w:tr w:rsidR="007016C6" w:rsidRPr="00094082" w14:paraId="2E8AE02F"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447A272"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0B2FC8BB"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Daet (capital)</w:t>
                  </w:r>
                </w:p>
              </w:tc>
              <w:tc>
                <w:tcPr>
                  <w:tcW w:w="1078" w:type="pct"/>
                  <w:tcBorders>
                    <w:top w:val="nil"/>
                    <w:left w:val="nil"/>
                    <w:bottom w:val="single" w:sz="4" w:space="0" w:color="000000"/>
                    <w:right w:val="single" w:sz="4" w:space="0" w:color="000000"/>
                  </w:tcBorders>
                  <w:shd w:val="clear" w:color="auto" w:fill="auto"/>
                  <w:noWrap/>
                  <w:vAlign w:val="center"/>
                  <w:hideMark/>
                </w:tcPr>
                <w:p w14:paraId="43347531" w14:textId="206B6FE3"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1 </w:t>
                  </w:r>
                </w:p>
              </w:tc>
              <w:tc>
                <w:tcPr>
                  <w:tcW w:w="907" w:type="pct"/>
                  <w:tcBorders>
                    <w:top w:val="nil"/>
                    <w:left w:val="nil"/>
                    <w:bottom w:val="single" w:sz="4" w:space="0" w:color="000000"/>
                    <w:right w:val="single" w:sz="4" w:space="0" w:color="000000"/>
                  </w:tcBorders>
                  <w:shd w:val="clear" w:color="auto" w:fill="auto"/>
                  <w:noWrap/>
                  <w:vAlign w:val="center"/>
                  <w:hideMark/>
                </w:tcPr>
                <w:p w14:paraId="4E80A8AC" w14:textId="44DD7AC6"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1 </w:t>
                  </w:r>
                </w:p>
              </w:tc>
              <w:tc>
                <w:tcPr>
                  <w:tcW w:w="1050" w:type="pct"/>
                  <w:tcBorders>
                    <w:top w:val="nil"/>
                    <w:left w:val="nil"/>
                    <w:bottom w:val="single" w:sz="4" w:space="0" w:color="000000"/>
                    <w:right w:val="single" w:sz="4" w:space="0" w:color="000000"/>
                  </w:tcBorders>
                  <w:shd w:val="clear" w:color="auto" w:fill="auto"/>
                  <w:noWrap/>
                  <w:vAlign w:val="center"/>
                  <w:hideMark/>
                </w:tcPr>
                <w:p w14:paraId="38D3C073" w14:textId="08434571"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5 </w:t>
                  </w:r>
                </w:p>
              </w:tc>
            </w:tr>
            <w:tr w:rsidR="007016C6" w:rsidRPr="00094082" w14:paraId="3276282B"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0C72DD6"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14363E84"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Jose Panganiban</w:t>
                  </w:r>
                </w:p>
              </w:tc>
              <w:tc>
                <w:tcPr>
                  <w:tcW w:w="1078" w:type="pct"/>
                  <w:tcBorders>
                    <w:top w:val="nil"/>
                    <w:left w:val="nil"/>
                    <w:bottom w:val="single" w:sz="4" w:space="0" w:color="000000"/>
                    <w:right w:val="single" w:sz="4" w:space="0" w:color="000000"/>
                  </w:tcBorders>
                  <w:shd w:val="clear" w:color="auto" w:fill="auto"/>
                  <w:noWrap/>
                  <w:vAlign w:val="center"/>
                  <w:hideMark/>
                </w:tcPr>
                <w:p w14:paraId="00090448" w14:textId="66B422C8"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5 </w:t>
                  </w:r>
                </w:p>
              </w:tc>
              <w:tc>
                <w:tcPr>
                  <w:tcW w:w="907" w:type="pct"/>
                  <w:tcBorders>
                    <w:top w:val="nil"/>
                    <w:left w:val="nil"/>
                    <w:bottom w:val="single" w:sz="4" w:space="0" w:color="000000"/>
                    <w:right w:val="single" w:sz="4" w:space="0" w:color="000000"/>
                  </w:tcBorders>
                  <w:shd w:val="clear" w:color="auto" w:fill="auto"/>
                  <w:noWrap/>
                  <w:vAlign w:val="center"/>
                  <w:hideMark/>
                </w:tcPr>
                <w:p w14:paraId="74F5E5B7" w14:textId="65EBDBB1"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18 </w:t>
                  </w:r>
                </w:p>
              </w:tc>
              <w:tc>
                <w:tcPr>
                  <w:tcW w:w="1050" w:type="pct"/>
                  <w:tcBorders>
                    <w:top w:val="nil"/>
                    <w:left w:val="nil"/>
                    <w:bottom w:val="single" w:sz="4" w:space="0" w:color="000000"/>
                    <w:right w:val="single" w:sz="4" w:space="0" w:color="000000"/>
                  </w:tcBorders>
                  <w:shd w:val="clear" w:color="auto" w:fill="auto"/>
                  <w:noWrap/>
                  <w:vAlign w:val="center"/>
                  <w:hideMark/>
                </w:tcPr>
                <w:p w14:paraId="187A9A17" w14:textId="0988080B"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94 </w:t>
                  </w:r>
                </w:p>
              </w:tc>
            </w:tr>
            <w:tr w:rsidR="007016C6" w:rsidRPr="00094082" w14:paraId="6B9FC7CF"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9EFBBDB"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7D06B046"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Santa Elena</w:t>
                  </w:r>
                </w:p>
              </w:tc>
              <w:tc>
                <w:tcPr>
                  <w:tcW w:w="1078" w:type="pct"/>
                  <w:tcBorders>
                    <w:top w:val="nil"/>
                    <w:left w:val="nil"/>
                    <w:bottom w:val="single" w:sz="4" w:space="0" w:color="000000"/>
                    <w:right w:val="single" w:sz="4" w:space="0" w:color="000000"/>
                  </w:tcBorders>
                  <w:shd w:val="clear" w:color="auto" w:fill="auto"/>
                  <w:noWrap/>
                  <w:vAlign w:val="center"/>
                  <w:hideMark/>
                </w:tcPr>
                <w:p w14:paraId="04A5670B" w14:textId="753D341B"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2 </w:t>
                  </w:r>
                </w:p>
              </w:tc>
              <w:tc>
                <w:tcPr>
                  <w:tcW w:w="907" w:type="pct"/>
                  <w:tcBorders>
                    <w:top w:val="nil"/>
                    <w:left w:val="nil"/>
                    <w:bottom w:val="single" w:sz="4" w:space="0" w:color="000000"/>
                    <w:right w:val="single" w:sz="4" w:space="0" w:color="000000"/>
                  </w:tcBorders>
                  <w:shd w:val="clear" w:color="auto" w:fill="auto"/>
                  <w:noWrap/>
                  <w:vAlign w:val="center"/>
                  <w:hideMark/>
                </w:tcPr>
                <w:p w14:paraId="586EBCFA" w14:textId="51E68EFC"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9 </w:t>
                  </w:r>
                </w:p>
              </w:tc>
              <w:tc>
                <w:tcPr>
                  <w:tcW w:w="1050" w:type="pct"/>
                  <w:tcBorders>
                    <w:top w:val="nil"/>
                    <w:left w:val="nil"/>
                    <w:bottom w:val="single" w:sz="4" w:space="0" w:color="000000"/>
                    <w:right w:val="single" w:sz="4" w:space="0" w:color="000000"/>
                  </w:tcBorders>
                  <w:shd w:val="clear" w:color="auto" w:fill="auto"/>
                  <w:noWrap/>
                  <w:vAlign w:val="center"/>
                  <w:hideMark/>
                </w:tcPr>
                <w:p w14:paraId="2B54B490" w14:textId="19082DFB"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32 </w:t>
                  </w:r>
                </w:p>
              </w:tc>
            </w:tr>
            <w:tr w:rsidR="007016C6" w:rsidRPr="00094082" w14:paraId="63D462D5"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BC145AF"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709B4395"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Talisay</w:t>
                  </w:r>
                </w:p>
              </w:tc>
              <w:tc>
                <w:tcPr>
                  <w:tcW w:w="1078" w:type="pct"/>
                  <w:tcBorders>
                    <w:top w:val="nil"/>
                    <w:left w:val="nil"/>
                    <w:bottom w:val="single" w:sz="4" w:space="0" w:color="000000"/>
                    <w:right w:val="single" w:sz="4" w:space="0" w:color="000000"/>
                  </w:tcBorders>
                  <w:shd w:val="clear" w:color="auto" w:fill="auto"/>
                  <w:noWrap/>
                  <w:vAlign w:val="center"/>
                  <w:hideMark/>
                </w:tcPr>
                <w:p w14:paraId="0F7C9275" w14:textId="0F538515"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4 </w:t>
                  </w:r>
                </w:p>
              </w:tc>
              <w:tc>
                <w:tcPr>
                  <w:tcW w:w="907" w:type="pct"/>
                  <w:tcBorders>
                    <w:top w:val="nil"/>
                    <w:left w:val="nil"/>
                    <w:bottom w:val="single" w:sz="4" w:space="0" w:color="000000"/>
                    <w:right w:val="single" w:sz="4" w:space="0" w:color="000000"/>
                  </w:tcBorders>
                  <w:shd w:val="clear" w:color="auto" w:fill="auto"/>
                  <w:noWrap/>
                  <w:vAlign w:val="center"/>
                  <w:hideMark/>
                </w:tcPr>
                <w:p w14:paraId="390B5890" w14:textId="1EDFEA26"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16 </w:t>
                  </w:r>
                </w:p>
              </w:tc>
              <w:tc>
                <w:tcPr>
                  <w:tcW w:w="1050" w:type="pct"/>
                  <w:tcBorders>
                    <w:top w:val="nil"/>
                    <w:left w:val="nil"/>
                    <w:bottom w:val="single" w:sz="4" w:space="0" w:color="000000"/>
                    <w:right w:val="single" w:sz="4" w:space="0" w:color="000000"/>
                  </w:tcBorders>
                  <w:shd w:val="clear" w:color="auto" w:fill="auto"/>
                  <w:noWrap/>
                  <w:vAlign w:val="center"/>
                  <w:hideMark/>
                </w:tcPr>
                <w:p w14:paraId="03515FC9" w14:textId="73B6414A"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78 </w:t>
                  </w:r>
                </w:p>
              </w:tc>
            </w:tr>
            <w:tr w:rsidR="007016C6" w:rsidRPr="00094082" w14:paraId="0597DD51"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5E063CA"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6C612821"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Vinzons</w:t>
                  </w:r>
                </w:p>
              </w:tc>
              <w:tc>
                <w:tcPr>
                  <w:tcW w:w="1078" w:type="pct"/>
                  <w:tcBorders>
                    <w:top w:val="nil"/>
                    <w:left w:val="nil"/>
                    <w:bottom w:val="single" w:sz="4" w:space="0" w:color="000000"/>
                    <w:right w:val="single" w:sz="4" w:space="0" w:color="000000"/>
                  </w:tcBorders>
                  <w:shd w:val="clear" w:color="auto" w:fill="auto"/>
                  <w:noWrap/>
                  <w:vAlign w:val="center"/>
                  <w:hideMark/>
                </w:tcPr>
                <w:p w14:paraId="664D5B78" w14:textId="504A85E9"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3 </w:t>
                  </w:r>
                </w:p>
              </w:tc>
              <w:tc>
                <w:tcPr>
                  <w:tcW w:w="907" w:type="pct"/>
                  <w:tcBorders>
                    <w:top w:val="nil"/>
                    <w:left w:val="nil"/>
                    <w:bottom w:val="single" w:sz="4" w:space="0" w:color="000000"/>
                    <w:right w:val="single" w:sz="4" w:space="0" w:color="000000"/>
                  </w:tcBorders>
                  <w:shd w:val="clear" w:color="auto" w:fill="auto"/>
                  <w:noWrap/>
                  <w:vAlign w:val="center"/>
                  <w:hideMark/>
                </w:tcPr>
                <w:p w14:paraId="40BAF092" w14:textId="08059738"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181 </w:t>
                  </w:r>
                </w:p>
              </w:tc>
              <w:tc>
                <w:tcPr>
                  <w:tcW w:w="1050" w:type="pct"/>
                  <w:tcBorders>
                    <w:top w:val="nil"/>
                    <w:left w:val="nil"/>
                    <w:bottom w:val="single" w:sz="4" w:space="0" w:color="000000"/>
                    <w:right w:val="single" w:sz="4" w:space="0" w:color="000000"/>
                  </w:tcBorders>
                  <w:shd w:val="clear" w:color="auto" w:fill="auto"/>
                  <w:noWrap/>
                  <w:vAlign w:val="center"/>
                  <w:hideMark/>
                </w:tcPr>
                <w:p w14:paraId="5EABF30B" w14:textId="7509B3F4"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577 </w:t>
                  </w:r>
                </w:p>
              </w:tc>
            </w:tr>
            <w:tr w:rsidR="007016C6" w:rsidRPr="00094082" w14:paraId="542E990E" w14:textId="77777777" w:rsidTr="00695A5B">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22A9E"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Camarines Sur</w:t>
                  </w:r>
                </w:p>
              </w:tc>
              <w:tc>
                <w:tcPr>
                  <w:tcW w:w="1078" w:type="pct"/>
                  <w:tcBorders>
                    <w:top w:val="nil"/>
                    <w:left w:val="nil"/>
                    <w:bottom w:val="single" w:sz="4" w:space="0" w:color="000000"/>
                    <w:right w:val="single" w:sz="4" w:space="0" w:color="000000"/>
                  </w:tcBorders>
                  <w:shd w:val="clear" w:color="D8D8D8" w:fill="D8D8D8"/>
                  <w:vAlign w:val="center"/>
                  <w:hideMark/>
                </w:tcPr>
                <w:p w14:paraId="09F9C01A" w14:textId="14CE3FE0"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6 </w:t>
                  </w:r>
                </w:p>
              </w:tc>
              <w:tc>
                <w:tcPr>
                  <w:tcW w:w="907" w:type="pct"/>
                  <w:tcBorders>
                    <w:top w:val="nil"/>
                    <w:left w:val="nil"/>
                    <w:bottom w:val="single" w:sz="4" w:space="0" w:color="000000"/>
                    <w:right w:val="single" w:sz="4" w:space="0" w:color="000000"/>
                  </w:tcBorders>
                  <w:shd w:val="clear" w:color="D8D8D8" w:fill="D8D8D8"/>
                  <w:vAlign w:val="center"/>
                  <w:hideMark/>
                </w:tcPr>
                <w:p w14:paraId="4D4B4A9C" w14:textId="079011DC"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274 </w:t>
                  </w:r>
                </w:p>
              </w:tc>
              <w:tc>
                <w:tcPr>
                  <w:tcW w:w="1050" w:type="pct"/>
                  <w:tcBorders>
                    <w:top w:val="nil"/>
                    <w:left w:val="nil"/>
                    <w:bottom w:val="single" w:sz="4" w:space="0" w:color="000000"/>
                    <w:right w:val="single" w:sz="4" w:space="0" w:color="000000"/>
                  </w:tcBorders>
                  <w:shd w:val="clear" w:color="D8D8D8" w:fill="D8D8D8"/>
                  <w:vAlign w:val="center"/>
                  <w:hideMark/>
                </w:tcPr>
                <w:p w14:paraId="5C7A201B" w14:textId="3C65CFDA"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1,144 </w:t>
                  </w:r>
                </w:p>
              </w:tc>
            </w:tr>
            <w:tr w:rsidR="007016C6" w:rsidRPr="00094082" w14:paraId="6E315D75"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AB2817C"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4D1E2BE4"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Buhi</w:t>
                  </w:r>
                </w:p>
              </w:tc>
              <w:tc>
                <w:tcPr>
                  <w:tcW w:w="1078" w:type="pct"/>
                  <w:tcBorders>
                    <w:top w:val="nil"/>
                    <w:left w:val="nil"/>
                    <w:bottom w:val="single" w:sz="4" w:space="0" w:color="000000"/>
                    <w:right w:val="single" w:sz="4" w:space="0" w:color="000000"/>
                  </w:tcBorders>
                  <w:shd w:val="clear" w:color="auto" w:fill="auto"/>
                  <w:noWrap/>
                  <w:vAlign w:val="center"/>
                  <w:hideMark/>
                </w:tcPr>
                <w:p w14:paraId="1986AC5D" w14:textId="0351722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6 </w:t>
                  </w:r>
                </w:p>
              </w:tc>
              <w:tc>
                <w:tcPr>
                  <w:tcW w:w="907" w:type="pct"/>
                  <w:tcBorders>
                    <w:top w:val="nil"/>
                    <w:left w:val="nil"/>
                    <w:bottom w:val="single" w:sz="4" w:space="0" w:color="000000"/>
                    <w:right w:val="single" w:sz="4" w:space="0" w:color="000000"/>
                  </w:tcBorders>
                  <w:shd w:val="clear" w:color="auto" w:fill="auto"/>
                  <w:noWrap/>
                  <w:vAlign w:val="center"/>
                  <w:hideMark/>
                </w:tcPr>
                <w:p w14:paraId="5E8F19CA" w14:textId="2D7423C6"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274 </w:t>
                  </w:r>
                </w:p>
              </w:tc>
              <w:tc>
                <w:tcPr>
                  <w:tcW w:w="1050" w:type="pct"/>
                  <w:tcBorders>
                    <w:top w:val="nil"/>
                    <w:left w:val="nil"/>
                    <w:bottom w:val="single" w:sz="4" w:space="0" w:color="000000"/>
                    <w:right w:val="single" w:sz="4" w:space="0" w:color="000000"/>
                  </w:tcBorders>
                  <w:shd w:val="clear" w:color="auto" w:fill="auto"/>
                  <w:noWrap/>
                  <w:vAlign w:val="center"/>
                  <w:hideMark/>
                </w:tcPr>
                <w:p w14:paraId="32DD4874" w14:textId="27C9654A"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1,144 </w:t>
                  </w:r>
                </w:p>
              </w:tc>
            </w:tr>
            <w:tr w:rsidR="007016C6" w:rsidRPr="00094082" w14:paraId="2CEDD59C" w14:textId="77777777" w:rsidTr="00695A5B">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DB511B"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Catanduanes</w:t>
                  </w:r>
                </w:p>
              </w:tc>
              <w:tc>
                <w:tcPr>
                  <w:tcW w:w="1078" w:type="pct"/>
                  <w:tcBorders>
                    <w:top w:val="nil"/>
                    <w:left w:val="nil"/>
                    <w:bottom w:val="single" w:sz="4" w:space="0" w:color="000000"/>
                    <w:right w:val="single" w:sz="4" w:space="0" w:color="000000"/>
                  </w:tcBorders>
                  <w:shd w:val="clear" w:color="D8D8D8" w:fill="D8D8D8"/>
                  <w:vAlign w:val="center"/>
                  <w:hideMark/>
                </w:tcPr>
                <w:p w14:paraId="56C35F89" w14:textId="48952925"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5 </w:t>
                  </w:r>
                </w:p>
              </w:tc>
              <w:tc>
                <w:tcPr>
                  <w:tcW w:w="907" w:type="pct"/>
                  <w:tcBorders>
                    <w:top w:val="nil"/>
                    <w:left w:val="nil"/>
                    <w:bottom w:val="single" w:sz="4" w:space="0" w:color="000000"/>
                    <w:right w:val="single" w:sz="4" w:space="0" w:color="000000"/>
                  </w:tcBorders>
                  <w:shd w:val="clear" w:color="D8D8D8" w:fill="D8D8D8"/>
                  <w:vAlign w:val="center"/>
                  <w:hideMark/>
                </w:tcPr>
                <w:p w14:paraId="2034E5CF" w14:textId="1E3B4FBA"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33 </w:t>
                  </w:r>
                </w:p>
              </w:tc>
              <w:tc>
                <w:tcPr>
                  <w:tcW w:w="1050" w:type="pct"/>
                  <w:tcBorders>
                    <w:top w:val="nil"/>
                    <w:left w:val="nil"/>
                    <w:bottom w:val="single" w:sz="4" w:space="0" w:color="000000"/>
                    <w:right w:val="single" w:sz="4" w:space="0" w:color="000000"/>
                  </w:tcBorders>
                  <w:shd w:val="clear" w:color="D8D8D8" w:fill="D8D8D8"/>
                  <w:vAlign w:val="center"/>
                  <w:hideMark/>
                </w:tcPr>
                <w:p w14:paraId="28610447" w14:textId="0AD20CDA"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133 </w:t>
                  </w:r>
                </w:p>
              </w:tc>
            </w:tr>
            <w:tr w:rsidR="007016C6" w:rsidRPr="00094082" w14:paraId="343C874D"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B2895E4"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1F0B2BF7"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Bato</w:t>
                  </w:r>
                </w:p>
              </w:tc>
              <w:tc>
                <w:tcPr>
                  <w:tcW w:w="1078" w:type="pct"/>
                  <w:tcBorders>
                    <w:top w:val="nil"/>
                    <w:left w:val="nil"/>
                    <w:bottom w:val="single" w:sz="4" w:space="0" w:color="000000"/>
                    <w:right w:val="single" w:sz="4" w:space="0" w:color="000000"/>
                  </w:tcBorders>
                  <w:shd w:val="clear" w:color="auto" w:fill="auto"/>
                  <w:noWrap/>
                  <w:vAlign w:val="center"/>
                  <w:hideMark/>
                </w:tcPr>
                <w:p w14:paraId="0AA257EF" w14:textId="429AE5C1"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5 </w:t>
                  </w:r>
                </w:p>
              </w:tc>
              <w:tc>
                <w:tcPr>
                  <w:tcW w:w="907" w:type="pct"/>
                  <w:tcBorders>
                    <w:top w:val="nil"/>
                    <w:left w:val="nil"/>
                    <w:bottom w:val="single" w:sz="4" w:space="0" w:color="000000"/>
                    <w:right w:val="single" w:sz="4" w:space="0" w:color="000000"/>
                  </w:tcBorders>
                  <w:shd w:val="clear" w:color="auto" w:fill="auto"/>
                  <w:noWrap/>
                  <w:vAlign w:val="center"/>
                  <w:hideMark/>
                </w:tcPr>
                <w:p w14:paraId="11141DF4" w14:textId="69F0F318"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33 </w:t>
                  </w:r>
                </w:p>
              </w:tc>
              <w:tc>
                <w:tcPr>
                  <w:tcW w:w="1050" w:type="pct"/>
                  <w:tcBorders>
                    <w:top w:val="nil"/>
                    <w:left w:val="nil"/>
                    <w:bottom w:val="single" w:sz="4" w:space="0" w:color="000000"/>
                    <w:right w:val="single" w:sz="4" w:space="0" w:color="000000"/>
                  </w:tcBorders>
                  <w:shd w:val="clear" w:color="auto" w:fill="auto"/>
                  <w:noWrap/>
                  <w:vAlign w:val="center"/>
                  <w:hideMark/>
                </w:tcPr>
                <w:p w14:paraId="4BCDE0F9" w14:textId="64211E76"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133 </w:t>
                  </w:r>
                </w:p>
              </w:tc>
            </w:tr>
            <w:tr w:rsidR="007016C6" w:rsidRPr="00094082" w14:paraId="2AA5591C" w14:textId="77777777" w:rsidTr="00695A5B">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F5C75"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Sorsogon</w:t>
                  </w:r>
                </w:p>
              </w:tc>
              <w:tc>
                <w:tcPr>
                  <w:tcW w:w="1078" w:type="pct"/>
                  <w:tcBorders>
                    <w:top w:val="nil"/>
                    <w:left w:val="nil"/>
                    <w:bottom w:val="single" w:sz="4" w:space="0" w:color="000000"/>
                    <w:right w:val="single" w:sz="4" w:space="0" w:color="000000"/>
                  </w:tcBorders>
                  <w:shd w:val="clear" w:color="D8D8D8" w:fill="D8D8D8"/>
                  <w:vAlign w:val="center"/>
                  <w:hideMark/>
                </w:tcPr>
                <w:p w14:paraId="7B2AB2EA" w14:textId="04AB0CF9"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 2 </w:t>
                  </w:r>
                </w:p>
              </w:tc>
              <w:tc>
                <w:tcPr>
                  <w:tcW w:w="907" w:type="pct"/>
                  <w:tcBorders>
                    <w:top w:val="nil"/>
                    <w:left w:val="nil"/>
                    <w:bottom w:val="single" w:sz="4" w:space="0" w:color="000000"/>
                    <w:right w:val="single" w:sz="4" w:space="0" w:color="000000"/>
                  </w:tcBorders>
                  <w:shd w:val="clear" w:color="D8D8D8" w:fill="D8D8D8"/>
                  <w:vAlign w:val="center"/>
                  <w:hideMark/>
                </w:tcPr>
                <w:p w14:paraId="301EC6FA" w14:textId="703ED55B"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11 </w:t>
                  </w:r>
                </w:p>
              </w:tc>
              <w:tc>
                <w:tcPr>
                  <w:tcW w:w="1050" w:type="pct"/>
                  <w:tcBorders>
                    <w:top w:val="nil"/>
                    <w:left w:val="nil"/>
                    <w:bottom w:val="single" w:sz="4" w:space="0" w:color="000000"/>
                    <w:right w:val="single" w:sz="4" w:space="0" w:color="000000"/>
                  </w:tcBorders>
                  <w:shd w:val="clear" w:color="D8D8D8" w:fill="D8D8D8"/>
                  <w:vAlign w:val="center"/>
                  <w:hideMark/>
                </w:tcPr>
                <w:p w14:paraId="27C423FD" w14:textId="3322EFB1"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20"/>
                      <w:szCs w:val="20"/>
                    </w:rPr>
                  </w:pPr>
                  <w:r w:rsidRPr="00094082">
                    <w:rPr>
                      <w:rFonts w:ascii="Arial Narrow" w:eastAsia="Times New Roman" w:hAnsi="Arial Narrow"/>
                      <w:b/>
                      <w:bCs/>
                      <w:color w:val="auto"/>
                      <w:sz w:val="20"/>
                      <w:szCs w:val="20"/>
                    </w:rPr>
                    <w:t xml:space="preserve">50 </w:t>
                  </w:r>
                </w:p>
              </w:tc>
            </w:tr>
            <w:tr w:rsidR="007016C6" w:rsidRPr="00094082" w14:paraId="3012FFA5"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458437E"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6921F4B7"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Barcelona</w:t>
                  </w:r>
                </w:p>
              </w:tc>
              <w:tc>
                <w:tcPr>
                  <w:tcW w:w="1078" w:type="pct"/>
                  <w:tcBorders>
                    <w:top w:val="nil"/>
                    <w:left w:val="nil"/>
                    <w:bottom w:val="single" w:sz="4" w:space="0" w:color="000000"/>
                    <w:right w:val="single" w:sz="4" w:space="0" w:color="000000"/>
                  </w:tcBorders>
                  <w:shd w:val="clear" w:color="auto" w:fill="auto"/>
                  <w:noWrap/>
                  <w:vAlign w:val="center"/>
                  <w:hideMark/>
                </w:tcPr>
                <w:p w14:paraId="56B5F64F" w14:textId="7B38AD6E"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1 </w:t>
                  </w:r>
                </w:p>
              </w:tc>
              <w:tc>
                <w:tcPr>
                  <w:tcW w:w="907" w:type="pct"/>
                  <w:tcBorders>
                    <w:top w:val="nil"/>
                    <w:left w:val="nil"/>
                    <w:bottom w:val="single" w:sz="4" w:space="0" w:color="000000"/>
                    <w:right w:val="single" w:sz="4" w:space="0" w:color="000000"/>
                  </w:tcBorders>
                  <w:shd w:val="clear" w:color="auto" w:fill="auto"/>
                  <w:noWrap/>
                  <w:vAlign w:val="center"/>
                  <w:hideMark/>
                </w:tcPr>
                <w:p w14:paraId="1DB708C5" w14:textId="04BDAE7F"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1 </w:t>
                  </w:r>
                </w:p>
              </w:tc>
              <w:tc>
                <w:tcPr>
                  <w:tcW w:w="1050" w:type="pct"/>
                  <w:tcBorders>
                    <w:top w:val="nil"/>
                    <w:left w:val="nil"/>
                    <w:bottom w:val="single" w:sz="4" w:space="0" w:color="000000"/>
                    <w:right w:val="single" w:sz="4" w:space="0" w:color="000000"/>
                  </w:tcBorders>
                  <w:shd w:val="clear" w:color="auto" w:fill="auto"/>
                  <w:noWrap/>
                  <w:vAlign w:val="center"/>
                  <w:hideMark/>
                </w:tcPr>
                <w:p w14:paraId="11D83FC4" w14:textId="67A93FC1"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7 </w:t>
                  </w:r>
                </w:p>
              </w:tc>
            </w:tr>
            <w:tr w:rsidR="007016C6" w:rsidRPr="00094082" w14:paraId="02783AC9" w14:textId="77777777" w:rsidTr="00695A5B">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3E634AE"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20"/>
                      <w:szCs w:val="20"/>
                    </w:rPr>
                  </w:pPr>
                  <w:r w:rsidRPr="00094082">
                    <w:rPr>
                      <w:rFonts w:ascii="Arial Narrow" w:eastAsia="Times New Roman" w:hAnsi="Arial Narrow"/>
                      <w:color w:val="auto"/>
                      <w:sz w:val="20"/>
                      <w:szCs w:val="20"/>
                    </w:rPr>
                    <w:t> </w:t>
                  </w:r>
                </w:p>
              </w:tc>
              <w:tc>
                <w:tcPr>
                  <w:tcW w:w="1801" w:type="pct"/>
                  <w:tcBorders>
                    <w:top w:val="nil"/>
                    <w:left w:val="nil"/>
                    <w:bottom w:val="single" w:sz="4" w:space="0" w:color="000000"/>
                    <w:right w:val="single" w:sz="4" w:space="0" w:color="000000"/>
                  </w:tcBorders>
                  <w:shd w:val="clear" w:color="auto" w:fill="auto"/>
                  <w:vAlign w:val="center"/>
                  <w:hideMark/>
                </w:tcPr>
                <w:p w14:paraId="117FEBF4" w14:textId="77777777"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Irosin</w:t>
                  </w:r>
                </w:p>
              </w:tc>
              <w:tc>
                <w:tcPr>
                  <w:tcW w:w="1078" w:type="pct"/>
                  <w:tcBorders>
                    <w:top w:val="nil"/>
                    <w:left w:val="nil"/>
                    <w:bottom w:val="single" w:sz="4" w:space="0" w:color="000000"/>
                    <w:right w:val="single" w:sz="4" w:space="0" w:color="000000"/>
                  </w:tcBorders>
                  <w:shd w:val="clear" w:color="auto" w:fill="auto"/>
                  <w:noWrap/>
                  <w:vAlign w:val="center"/>
                  <w:hideMark/>
                </w:tcPr>
                <w:p w14:paraId="738BA2F7" w14:textId="7F5DC374"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1 </w:t>
                  </w:r>
                </w:p>
              </w:tc>
              <w:tc>
                <w:tcPr>
                  <w:tcW w:w="907" w:type="pct"/>
                  <w:tcBorders>
                    <w:top w:val="nil"/>
                    <w:left w:val="nil"/>
                    <w:bottom w:val="single" w:sz="4" w:space="0" w:color="000000"/>
                    <w:right w:val="single" w:sz="4" w:space="0" w:color="000000"/>
                  </w:tcBorders>
                  <w:shd w:val="clear" w:color="auto" w:fill="auto"/>
                  <w:noWrap/>
                  <w:vAlign w:val="center"/>
                  <w:hideMark/>
                </w:tcPr>
                <w:p w14:paraId="4EF7C7D4" w14:textId="25BDF9E3"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 10 </w:t>
                  </w:r>
                </w:p>
              </w:tc>
              <w:tc>
                <w:tcPr>
                  <w:tcW w:w="1050" w:type="pct"/>
                  <w:tcBorders>
                    <w:top w:val="nil"/>
                    <w:left w:val="nil"/>
                    <w:bottom w:val="single" w:sz="4" w:space="0" w:color="000000"/>
                    <w:right w:val="single" w:sz="4" w:space="0" w:color="000000"/>
                  </w:tcBorders>
                  <w:shd w:val="clear" w:color="auto" w:fill="auto"/>
                  <w:noWrap/>
                  <w:vAlign w:val="center"/>
                  <w:hideMark/>
                </w:tcPr>
                <w:p w14:paraId="12B9F1A6" w14:textId="709E8883" w:rsidR="007016C6" w:rsidRPr="00094082" w:rsidRDefault="007016C6" w:rsidP="007016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94082">
                    <w:rPr>
                      <w:rFonts w:ascii="Arial Narrow" w:eastAsia="Times New Roman" w:hAnsi="Arial Narrow"/>
                      <w:i/>
                      <w:iCs/>
                      <w:color w:val="auto"/>
                      <w:sz w:val="20"/>
                      <w:szCs w:val="20"/>
                    </w:rPr>
                    <w:t xml:space="preserve">43 </w:t>
                  </w:r>
                </w:p>
              </w:tc>
            </w:tr>
          </w:tbl>
          <w:p w14:paraId="2831FA0C" w14:textId="07A13245" w:rsidR="007016C6" w:rsidRPr="00094082" w:rsidRDefault="007016C6" w:rsidP="007016C6">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5" w:hanging="283"/>
              <w:jc w:val="both"/>
              <w:rPr>
                <w:rFonts w:ascii="Arial" w:eastAsia="Arial" w:hAnsi="Arial" w:cs="Arial"/>
                <w:color w:val="auto"/>
                <w:sz w:val="20"/>
                <w:szCs w:val="24"/>
              </w:rPr>
            </w:pPr>
            <w:r w:rsidRPr="00094082">
              <w:rPr>
                <w:rFonts w:ascii="Arial" w:eastAsia="Arial" w:hAnsi="Arial" w:cs="Arial"/>
                <w:color w:val="auto"/>
                <w:sz w:val="20"/>
                <w:szCs w:val="24"/>
              </w:rPr>
              <w:t>DRMD V continuous to monitor weather updates and information.</w:t>
            </w:r>
          </w:p>
          <w:p w14:paraId="5A4AFC53" w14:textId="77777777" w:rsidR="007016C6" w:rsidRPr="00094082" w:rsidRDefault="007016C6" w:rsidP="007016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94082">
              <w:rPr>
                <w:rFonts w:ascii="Arial" w:eastAsia="Arial" w:hAnsi="Arial" w:cs="Arial"/>
                <w:color w:val="auto"/>
                <w:sz w:val="20"/>
                <w:szCs w:val="24"/>
              </w:rPr>
              <w:t>Resource Operation Section ensures the availability of family food packs and non-food items as need arises.</w:t>
            </w:r>
          </w:p>
          <w:p w14:paraId="34597FBE" w14:textId="77777777" w:rsidR="007016C6" w:rsidRPr="00094082" w:rsidRDefault="007016C6" w:rsidP="007016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94082">
              <w:rPr>
                <w:rFonts w:ascii="Arial" w:eastAsia="Arial" w:hAnsi="Arial" w:cs="Arial"/>
                <w:color w:val="auto"/>
                <w:sz w:val="20"/>
                <w:szCs w:val="24"/>
              </w:rPr>
              <w:t>DSWD FO V QRTs are activated.</w:t>
            </w:r>
          </w:p>
          <w:p w14:paraId="06258496" w14:textId="77777777" w:rsidR="007016C6" w:rsidRPr="00094082" w:rsidRDefault="007016C6" w:rsidP="007016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94082">
              <w:rPr>
                <w:rFonts w:ascii="Arial" w:eastAsia="Arial" w:hAnsi="Arial" w:cs="Arial"/>
                <w:color w:val="auto"/>
                <w:sz w:val="20"/>
                <w:szCs w:val="24"/>
              </w:rPr>
              <w:t>QRT on duty will captured report on LGU preparedness and activities/involvement of C/MATs in their respective areas.</w:t>
            </w:r>
          </w:p>
          <w:p w14:paraId="0264BFFF" w14:textId="45451438" w:rsidR="007016C6" w:rsidRPr="00094082" w:rsidRDefault="007016C6" w:rsidP="007016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94082">
              <w:rPr>
                <w:rFonts w:ascii="Arial" w:eastAsia="Arial" w:hAnsi="Arial" w:cs="Arial"/>
                <w:color w:val="auto"/>
                <w:sz w:val="20"/>
                <w:szCs w:val="24"/>
              </w:rPr>
              <w:t>PAT and MAT members in the 6 provinces are activated and instructed to coordinate with the P/MDRRMOs, C/MSWDOs for TY Rolly reports and updates.</w:t>
            </w:r>
          </w:p>
        </w:tc>
      </w:tr>
    </w:tbl>
    <w:p w14:paraId="2A34980E" w14:textId="77777777" w:rsidR="00787381" w:rsidRDefault="00787381" w:rsidP="008025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2124B09" w14:textId="351F1111" w:rsidR="008350BA" w:rsidRPr="00BE43F9" w:rsidRDefault="008350BA" w:rsidP="008350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w:t>
      </w:r>
    </w:p>
    <w:tbl>
      <w:tblPr>
        <w:tblW w:w="5000" w:type="pct"/>
        <w:tblLook w:val="0400" w:firstRow="0" w:lastRow="0" w:firstColumn="0" w:lastColumn="0" w:noHBand="0" w:noVBand="1"/>
      </w:tblPr>
      <w:tblGrid>
        <w:gridCol w:w="1981"/>
        <w:gridCol w:w="8356"/>
      </w:tblGrid>
      <w:tr w:rsidR="008350BA" w:rsidRPr="00D717CF" w14:paraId="0752DEF7"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5478C" w14:textId="77777777" w:rsidR="008350BA" w:rsidRPr="00D717CF" w:rsidRDefault="008350BA"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6B74D" w14:textId="77777777" w:rsidR="008350BA" w:rsidRPr="00D717CF" w:rsidRDefault="008350BA" w:rsidP="00892C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350BA" w:rsidRPr="00D717CF" w14:paraId="0CBA1EA7" w14:textId="77777777" w:rsidTr="00892C6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062FB" w14:textId="3FF3B070" w:rsidR="008350BA" w:rsidRPr="00094082" w:rsidRDefault="00787381" w:rsidP="00787381">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094082">
              <w:rPr>
                <w:rFonts w:ascii="Arial" w:eastAsia="Arial" w:hAnsi="Arial" w:cs="Arial"/>
                <w:color w:val="auto"/>
                <w:sz w:val="20"/>
                <w:szCs w:val="24"/>
              </w:rPr>
              <w:t xml:space="preserve">10 </w:t>
            </w:r>
            <w:r w:rsidR="008350BA" w:rsidRPr="00094082">
              <w:rPr>
                <w:rFonts w:ascii="Arial" w:eastAsia="Arial" w:hAnsi="Arial" w:cs="Arial"/>
                <w:color w:val="auto"/>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F493C9" w14:textId="77777777" w:rsidR="00787381" w:rsidRPr="00094082" w:rsidRDefault="00787381" w:rsidP="00787381">
            <w:pPr>
              <w:numPr>
                <w:ilvl w:val="0"/>
                <w:numId w:val="1"/>
              </w:numPr>
              <w:spacing w:after="0" w:line="240" w:lineRule="auto"/>
              <w:ind w:left="313" w:hanging="283"/>
              <w:contextualSpacing/>
              <w:jc w:val="both"/>
              <w:rPr>
                <w:rFonts w:ascii="Arial" w:eastAsia="Arial" w:hAnsi="Arial" w:cs="Arial"/>
                <w:color w:val="auto"/>
                <w:sz w:val="20"/>
                <w:szCs w:val="24"/>
              </w:rPr>
            </w:pPr>
            <w:r w:rsidRPr="00094082">
              <w:rPr>
                <w:rFonts w:ascii="Arial" w:eastAsia="Arial" w:hAnsi="Arial" w:cs="Arial"/>
                <w:color w:val="auto"/>
                <w:sz w:val="20"/>
                <w:szCs w:val="24"/>
              </w:rPr>
              <w:t>All QRT members are on stand by and ready for augmentation if needed, following the new normal protocols of the agency.</w:t>
            </w:r>
          </w:p>
          <w:p w14:paraId="603AEAF2" w14:textId="77777777" w:rsidR="00787381" w:rsidRPr="00094082" w:rsidRDefault="00787381" w:rsidP="00787381">
            <w:pPr>
              <w:numPr>
                <w:ilvl w:val="0"/>
                <w:numId w:val="1"/>
              </w:numPr>
              <w:spacing w:after="0" w:line="240" w:lineRule="auto"/>
              <w:ind w:left="313" w:hanging="283"/>
              <w:contextualSpacing/>
              <w:jc w:val="both"/>
              <w:rPr>
                <w:rFonts w:ascii="Arial" w:eastAsia="Arial" w:hAnsi="Arial" w:cs="Arial"/>
                <w:color w:val="auto"/>
                <w:sz w:val="20"/>
                <w:szCs w:val="24"/>
              </w:rPr>
            </w:pPr>
            <w:r w:rsidRPr="00094082">
              <w:rPr>
                <w:rFonts w:ascii="Arial" w:eastAsia="Arial" w:hAnsi="Arial" w:cs="Arial"/>
                <w:color w:val="auto"/>
                <w:sz w:val="20"/>
                <w:szCs w:val="24"/>
              </w:rPr>
              <w:t xml:space="preserve">RDANA team is composed of 40 trained QRTs and is ready to be deployed if needed. </w:t>
            </w:r>
          </w:p>
          <w:p w14:paraId="52E7411F" w14:textId="544068AB" w:rsidR="008350BA" w:rsidRPr="00094082" w:rsidRDefault="00787381" w:rsidP="00787381">
            <w:pPr>
              <w:numPr>
                <w:ilvl w:val="0"/>
                <w:numId w:val="1"/>
              </w:numPr>
              <w:spacing w:after="0" w:line="240" w:lineRule="auto"/>
              <w:ind w:left="313" w:hanging="283"/>
              <w:contextualSpacing/>
              <w:jc w:val="both"/>
              <w:rPr>
                <w:rFonts w:ascii="Arial" w:eastAsia="Arial" w:hAnsi="Arial" w:cs="Arial"/>
                <w:color w:val="auto"/>
                <w:sz w:val="20"/>
                <w:szCs w:val="24"/>
              </w:rPr>
            </w:pPr>
            <w:r w:rsidRPr="00094082">
              <w:rPr>
                <w:rFonts w:ascii="Arial" w:eastAsia="Arial" w:hAnsi="Arial" w:cs="Arial"/>
                <w:color w:val="auto"/>
                <w:sz w:val="20"/>
                <w:szCs w:val="24"/>
              </w:rPr>
              <w:t>DSWD issued a total of 150 vests, 50 GO bags, 50 survival bags, and 50 sleeping kits to QRT members in the region and field staff.</w:t>
            </w:r>
          </w:p>
        </w:tc>
      </w:tr>
    </w:tbl>
    <w:p w14:paraId="7B58A080" w14:textId="77777777" w:rsidR="008350BA" w:rsidRDefault="008350BA" w:rsidP="008025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607237" w14:textId="7B22210C" w:rsidR="00F4001A" w:rsidRPr="00BE43F9" w:rsidRDefault="00802585" w:rsidP="008025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DSWD-FO </w:t>
      </w:r>
      <w:r w:rsidR="008350BA">
        <w:rPr>
          <w:rFonts w:ascii="Arial" w:eastAsia="Arial" w:hAnsi="Arial" w:cs="Arial"/>
          <w:b/>
          <w:sz w:val="24"/>
          <w:szCs w:val="24"/>
        </w:rPr>
        <w:t>VIII</w:t>
      </w:r>
    </w:p>
    <w:tbl>
      <w:tblPr>
        <w:tblW w:w="5000" w:type="pct"/>
        <w:tblLook w:val="0400" w:firstRow="0" w:lastRow="0" w:firstColumn="0" w:lastColumn="0" w:noHBand="0" w:noVBand="1"/>
      </w:tblPr>
      <w:tblGrid>
        <w:gridCol w:w="1981"/>
        <w:gridCol w:w="8356"/>
      </w:tblGrid>
      <w:tr w:rsidR="00041E85" w:rsidRPr="00D717CF"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D717CF" w:rsidRDefault="00041E85" w:rsidP="00344D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77777777" w:rsidR="00041E85" w:rsidRPr="00D717CF" w:rsidRDefault="00041E85" w:rsidP="00344D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041E85" w:rsidRPr="00D717CF"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576709CC" w:rsidR="00041E85" w:rsidRPr="00695A5B" w:rsidRDefault="004425F9" w:rsidP="004425F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24"/>
              </w:rPr>
            </w:pPr>
            <w:r w:rsidRPr="00695A5B">
              <w:rPr>
                <w:rFonts w:ascii="Arial" w:eastAsia="Arial" w:hAnsi="Arial" w:cs="Arial"/>
                <w:color w:val="auto"/>
                <w:sz w:val="20"/>
                <w:szCs w:val="24"/>
              </w:rPr>
              <w:t xml:space="preserve">10 </w:t>
            </w:r>
            <w:r w:rsidR="00041E85" w:rsidRPr="00695A5B">
              <w:rPr>
                <w:rFonts w:ascii="Arial" w:eastAsia="Arial" w:hAnsi="Arial" w:cs="Arial"/>
                <w:color w:val="auto"/>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6D520A" w14:textId="77777777" w:rsidR="008350BA" w:rsidRPr="00695A5B" w:rsidRDefault="008350BA" w:rsidP="008350BA">
            <w:pPr>
              <w:numPr>
                <w:ilvl w:val="0"/>
                <w:numId w:val="1"/>
              </w:numPr>
              <w:spacing w:after="0" w:line="240" w:lineRule="auto"/>
              <w:ind w:left="307" w:hanging="283"/>
              <w:contextualSpacing/>
              <w:jc w:val="both"/>
              <w:rPr>
                <w:rFonts w:ascii="Arial" w:eastAsia="Arial" w:hAnsi="Arial" w:cs="Arial"/>
                <w:color w:val="auto"/>
                <w:sz w:val="20"/>
                <w:szCs w:val="24"/>
              </w:rPr>
            </w:pPr>
            <w:r w:rsidRPr="00695A5B">
              <w:rPr>
                <w:rFonts w:ascii="Arial" w:eastAsia="Arial" w:hAnsi="Arial" w:cs="Arial"/>
                <w:color w:val="auto"/>
                <w:sz w:val="20"/>
                <w:szCs w:val="24"/>
              </w:rPr>
              <w:t>Prepositioned Family Food Packs (FFPs) in Samar Island which can be distributed immediately by the P/C/MATs to Local Government Units that need augmentation support.</w:t>
            </w:r>
          </w:p>
          <w:p w14:paraId="235C96B6" w14:textId="77777777" w:rsidR="008350BA" w:rsidRPr="00695A5B" w:rsidRDefault="008350BA" w:rsidP="008350BA">
            <w:pPr>
              <w:numPr>
                <w:ilvl w:val="0"/>
                <w:numId w:val="1"/>
              </w:numPr>
              <w:spacing w:after="0" w:line="240" w:lineRule="auto"/>
              <w:ind w:left="307" w:hanging="283"/>
              <w:contextualSpacing/>
              <w:jc w:val="both"/>
              <w:rPr>
                <w:rFonts w:ascii="Arial" w:eastAsia="Arial" w:hAnsi="Arial" w:cs="Arial"/>
                <w:color w:val="auto"/>
                <w:sz w:val="20"/>
                <w:szCs w:val="24"/>
              </w:rPr>
            </w:pPr>
            <w:r w:rsidRPr="00695A5B">
              <w:rPr>
                <w:rFonts w:ascii="Arial" w:eastAsia="Arial" w:hAnsi="Arial" w:cs="Arial"/>
                <w:color w:val="auto"/>
                <w:sz w:val="20"/>
                <w:szCs w:val="24"/>
              </w:rPr>
              <w:t>Quick Response Teams (QRT) and Disaster Response Management Division (DRMD) are alerted in case augmentation of workforce is needed.</w:t>
            </w:r>
          </w:p>
          <w:p w14:paraId="20D99791" w14:textId="77777777" w:rsidR="008350BA" w:rsidRPr="00695A5B" w:rsidRDefault="008350BA" w:rsidP="008350BA">
            <w:pPr>
              <w:numPr>
                <w:ilvl w:val="0"/>
                <w:numId w:val="1"/>
              </w:numPr>
              <w:spacing w:after="0" w:line="240" w:lineRule="auto"/>
              <w:ind w:left="307" w:hanging="283"/>
              <w:contextualSpacing/>
              <w:jc w:val="both"/>
              <w:rPr>
                <w:rFonts w:ascii="Arial" w:eastAsia="Arial" w:hAnsi="Arial" w:cs="Arial"/>
                <w:color w:val="auto"/>
                <w:sz w:val="20"/>
                <w:szCs w:val="24"/>
              </w:rPr>
            </w:pPr>
            <w:r w:rsidRPr="00695A5B">
              <w:rPr>
                <w:rFonts w:ascii="Arial" w:eastAsia="Arial" w:hAnsi="Arial" w:cs="Arial"/>
                <w:color w:val="auto"/>
                <w:sz w:val="20"/>
                <w:szCs w:val="24"/>
              </w:rPr>
              <w:t>Disaster Response Information Management Section (DRIMS) is closely coordinating with SWADTs, QRTs and PDOs for any eventualities on the ground.</w:t>
            </w:r>
          </w:p>
          <w:p w14:paraId="38C570B4" w14:textId="58ADDBE4" w:rsidR="008350BA" w:rsidRPr="00695A5B" w:rsidRDefault="008350BA" w:rsidP="008350BA">
            <w:pPr>
              <w:numPr>
                <w:ilvl w:val="0"/>
                <w:numId w:val="1"/>
              </w:numPr>
              <w:spacing w:after="0" w:line="240" w:lineRule="auto"/>
              <w:ind w:left="307" w:hanging="283"/>
              <w:contextualSpacing/>
              <w:jc w:val="both"/>
              <w:rPr>
                <w:rFonts w:ascii="Arial" w:eastAsia="Arial" w:hAnsi="Arial" w:cs="Arial"/>
                <w:color w:val="auto"/>
                <w:sz w:val="20"/>
                <w:szCs w:val="24"/>
              </w:rPr>
            </w:pPr>
            <w:r w:rsidRPr="00695A5B">
              <w:rPr>
                <w:rFonts w:ascii="Arial" w:eastAsia="Arial" w:hAnsi="Arial" w:cs="Arial"/>
                <w:color w:val="auto"/>
                <w:sz w:val="20"/>
                <w:szCs w:val="24"/>
              </w:rPr>
              <w:t xml:space="preserve">Regional Resource Operations Section (RROS) are also alerted to ensure the readiness </w:t>
            </w:r>
            <w:r w:rsidRPr="00695A5B">
              <w:rPr>
                <w:rFonts w:ascii="Arial" w:eastAsia="Arial" w:hAnsi="Arial" w:cs="Arial"/>
                <w:color w:val="auto"/>
                <w:sz w:val="20"/>
                <w:szCs w:val="24"/>
              </w:rPr>
              <w:lastRenderedPageBreak/>
              <w:t>of dispatching the Food and Non-Food commodities whenever needed.</w:t>
            </w:r>
          </w:p>
        </w:tc>
      </w:tr>
    </w:tbl>
    <w:p w14:paraId="6C2EC9B0" w14:textId="77777777" w:rsidR="00094082" w:rsidRDefault="00094082" w:rsidP="00DC1A78">
      <w:pPr>
        <w:spacing w:after="0" w:line="240" w:lineRule="auto"/>
        <w:contextualSpacing/>
        <w:jc w:val="center"/>
        <w:rPr>
          <w:rFonts w:ascii="Arial" w:eastAsia="Arial" w:hAnsi="Arial" w:cs="Arial"/>
          <w:b/>
          <w:i/>
          <w:sz w:val="20"/>
          <w:szCs w:val="20"/>
        </w:rPr>
      </w:pPr>
    </w:p>
    <w:p w14:paraId="4D1C2C5C" w14:textId="08E59FC4" w:rsidR="00411916" w:rsidRPr="00411916" w:rsidRDefault="00411916" w:rsidP="00DC1A78">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1B98FBB7" w:rsidR="00155355" w:rsidRPr="00411916" w:rsidRDefault="003D09A9" w:rsidP="00843A49">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3C3E11">
        <w:rPr>
          <w:rFonts w:ascii="Arial" w:eastAsia="Arial" w:hAnsi="Arial" w:cs="Arial"/>
          <w:i/>
          <w:sz w:val="20"/>
          <w:szCs w:val="20"/>
        </w:rPr>
        <w:t xml:space="preserve">nitoring the effects of </w:t>
      </w:r>
      <w:r w:rsidR="00094082">
        <w:rPr>
          <w:rFonts w:ascii="Arial" w:eastAsia="Arial" w:hAnsi="Arial" w:cs="Arial"/>
          <w:i/>
          <w:sz w:val="20"/>
          <w:szCs w:val="20"/>
        </w:rPr>
        <w:t>Typhoon</w:t>
      </w:r>
      <w:r w:rsidR="002D0802">
        <w:rPr>
          <w:rFonts w:ascii="Arial" w:eastAsia="Arial" w:hAnsi="Arial" w:cs="Arial"/>
          <w:i/>
          <w:sz w:val="20"/>
          <w:szCs w:val="20"/>
        </w:rPr>
        <w:t xml:space="preserve"> </w:t>
      </w:r>
      <w:r w:rsidR="0084027D">
        <w:rPr>
          <w:rFonts w:ascii="Arial" w:eastAsia="Arial" w:hAnsi="Arial" w:cs="Arial"/>
          <w:i/>
          <w:sz w:val="20"/>
          <w:szCs w:val="20"/>
        </w:rPr>
        <w:t>“</w:t>
      </w:r>
      <w:r w:rsidR="008D1628">
        <w:rPr>
          <w:rFonts w:ascii="Arial" w:eastAsia="Arial" w:hAnsi="Arial" w:cs="Arial"/>
          <w:i/>
          <w:sz w:val="20"/>
          <w:szCs w:val="20"/>
        </w:rPr>
        <w:t>Ulysses</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0A89B444" w14:textId="77777777" w:rsidR="00A95874" w:rsidRDefault="00A95874" w:rsidP="00843A49">
      <w:pPr>
        <w:spacing w:after="0" w:line="240" w:lineRule="auto"/>
        <w:contextualSpacing/>
        <w:rPr>
          <w:rFonts w:ascii="Arial" w:eastAsia="Arial" w:hAnsi="Arial" w:cs="Arial"/>
          <w:sz w:val="24"/>
          <w:szCs w:val="24"/>
        </w:rPr>
      </w:pPr>
    </w:p>
    <w:p w14:paraId="3EC0A269" w14:textId="77777777" w:rsidR="009F5111" w:rsidRPr="00173E41" w:rsidRDefault="009F5111" w:rsidP="009F511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F235DD9" w14:textId="77777777" w:rsidR="009F5111" w:rsidRDefault="009F5111" w:rsidP="009F5111">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2758298" w14:textId="77777777" w:rsidR="00987881" w:rsidRDefault="00987881" w:rsidP="00987881">
      <w:pPr>
        <w:spacing w:after="0" w:line="240" w:lineRule="auto"/>
        <w:jc w:val="both"/>
        <w:rPr>
          <w:rFonts w:ascii="Arial" w:eastAsia="Arial" w:hAnsi="Arial" w:cs="Arial"/>
          <w:b/>
          <w:sz w:val="24"/>
          <w:szCs w:val="24"/>
        </w:rPr>
      </w:pPr>
      <w:r>
        <w:rPr>
          <w:rFonts w:ascii="Arial" w:eastAsia="Arial" w:hAnsi="Arial" w:cs="Arial"/>
          <w:b/>
          <w:sz w:val="24"/>
          <w:szCs w:val="24"/>
        </w:rPr>
        <w:t>MARIEL B. FERRARIZ</w:t>
      </w:r>
    </w:p>
    <w:p w14:paraId="09D769E5" w14:textId="269D2C81" w:rsidR="002E4839" w:rsidRDefault="002E4839" w:rsidP="00987881">
      <w:pPr>
        <w:spacing w:after="0" w:line="240" w:lineRule="auto"/>
        <w:jc w:val="both"/>
        <w:rPr>
          <w:rFonts w:ascii="Arial" w:eastAsia="Arial" w:hAnsi="Arial" w:cs="Arial"/>
          <w:b/>
          <w:sz w:val="24"/>
          <w:szCs w:val="24"/>
        </w:rPr>
      </w:pPr>
      <w:r>
        <w:rPr>
          <w:rFonts w:ascii="Arial" w:eastAsia="Arial" w:hAnsi="Arial" w:cs="Arial"/>
          <w:b/>
          <w:sz w:val="24"/>
          <w:szCs w:val="24"/>
        </w:rPr>
        <w:t>JOANNA CAMILLE R. JACINTO</w:t>
      </w:r>
    </w:p>
    <w:p w14:paraId="0AD44785" w14:textId="21F36BA6" w:rsidR="009F5111" w:rsidRDefault="009F5111" w:rsidP="009F5111">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p>
    <w:p w14:paraId="0CC86C32" w14:textId="77777777" w:rsidR="009F5111" w:rsidRDefault="009F5111" w:rsidP="009F5111">
      <w:pPr>
        <w:widowControl/>
        <w:spacing w:after="0" w:line="240" w:lineRule="auto"/>
        <w:contextualSpacing/>
        <w:rPr>
          <w:rFonts w:ascii="Arial" w:eastAsia="Arial" w:hAnsi="Arial" w:cs="Arial"/>
          <w:b/>
          <w:sz w:val="24"/>
          <w:szCs w:val="24"/>
        </w:rPr>
      </w:pPr>
    </w:p>
    <w:p w14:paraId="7FEB7A73" w14:textId="77777777" w:rsidR="009F5111" w:rsidRDefault="009F5111" w:rsidP="009F5111">
      <w:pPr>
        <w:widowControl/>
        <w:spacing w:after="0" w:line="240" w:lineRule="auto"/>
        <w:contextualSpacing/>
        <w:rPr>
          <w:rFonts w:ascii="Arial" w:eastAsia="Arial" w:hAnsi="Arial" w:cs="Arial"/>
          <w:b/>
          <w:sz w:val="24"/>
          <w:szCs w:val="24"/>
        </w:rPr>
      </w:pPr>
    </w:p>
    <w:p w14:paraId="1856BE4A" w14:textId="77777777" w:rsidR="00094082" w:rsidRDefault="00094082" w:rsidP="009F5111">
      <w:pPr>
        <w:spacing w:after="0" w:line="240" w:lineRule="auto"/>
        <w:contextualSpacing/>
        <w:rPr>
          <w:rFonts w:ascii="Arial" w:eastAsia="Arial" w:hAnsi="Arial" w:cs="Arial"/>
          <w:b/>
          <w:sz w:val="24"/>
          <w:szCs w:val="24"/>
        </w:rPr>
      </w:pPr>
      <w:r w:rsidRPr="00094082">
        <w:rPr>
          <w:rFonts w:ascii="Arial" w:eastAsia="Arial" w:hAnsi="Arial" w:cs="Arial"/>
          <w:b/>
          <w:sz w:val="24"/>
          <w:szCs w:val="24"/>
        </w:rPr>
        <w:t>LESLIE R. JAWILI</w:t>
      </w:r>
    </w:p>
    <w:p w14:paraId="03C851B1" w14:textId="28B85934" w:rsidR="00D648D2" w:rsidRDefault="009F5111" w:rsidP="0050364D">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50364D">
        <w:rPr>
          <w:rFonts w:ascii="Arial" w:eastAsia="Arial" w:hAnsi="Arial" w:cs="Arial"/>
          <w:b/>
          <w:sz w:val="24"/>
          <w:szCs w:val="24"/>
        </w:rPr>
        <w:tab/>
      </w:r>
      <w:r w:rsidR="0050364D">
        <w:rPr>
          <w:rFonts w:ascii="Arial" w:eastAsia="Arial" w:hAnsi="Arial" w:cs="Arial"/>
          <w:b/>
          <w:sz w:val="24"/>
          <w:szCs w:val="24"/>
        </w:rPr>
        <w:tab/>
      </w:r>
    </w:p>
    <w:p w14:paraId="4342EA72" w14:textId="30FA4007" w:rsidR="00652D57" w:rsidRDefault="00652D57" w:rsidP="0050364D">
      <w:pPr>
        <w:spacing w:after="0" w:line="240" w:lineRule="auto"/>
        <w:contextualSpacing/>
        <w:rPr>
          <w:rFonts w:ascii="Arial" w:eastAsia="Arial" w:hAnsi="Arial" w:cs="Arial"/>
          <w:b/>
          <w:sz w:val="24"/>
          <w:szCs w:val="24"/>
        </w:rPr>
      </w:pPr>
    </w:p>
    <w:p w14:paraId="0B7726D6" w14:textId="42DA4E82" w:rsidR="00652D57" w:rsidRDefault="00652D57" w:rsidP="0050364D">
      <w:pPr>
        <w:spacing w:after="0" w:line="240" w:lineRule="auto"/>
        <w:contextualSpacing/>
        <w:rPr>
          <w:rFonts w:ascii="Arial" w:eastAsia="Arial" w:hAnsi="Arial" w:cs="Arial"/>
          <w:b/>
          <w:sz w:val="24"/>
          <w:szCs w:val="24"/>
        </w:rPr>
      </w:pPr>
    </w:p>
    <w:p w14:paraId="4C02B242" w14:textId="617EDEDC" w:rsidR="00652D57" w:rsidRDefault="00652D57" w:rsidP="0050364D">
      <w:pPr>
        <w:spacing w:after="0" w:line="240" w:lineRule="auto"/>
        <w:contextualSpacing/>
        <w:rPr>
          <w:rFonts w:ascii="Arial" w:eastAsia="Arial" w:hAnsi="Arial" w:cs="Arial"/>
          <w:b/>
          <w:sz w:val="24"/>
          <w:szCs w:val="24"/>
        </w:rPr>
      </w:pPr>
    </w:p>
    <w:p w14:paraId="5B388984" w14:textId="64B96883" w:rsidR="00652D57" w:rsidRDefault="00652D57" w:rsidP="0050364D">
      <w:pPr>
        <w:spacing w:after="0" w:line="240" w:lineRule="auto"/>
        <w:contextualSpacing/>
        <w:rPr>
          <w:rFonts w:ascii="Arial" w:eastAsia="Arial" w:hAnsi="Arial" w:cs="Arial"/>
          <w:b/>
          <w:sz w:val="24"/>
          <w:szCs w:val="24"/>
        </w:rPr>
      </w:pPr>
    </w:p>
    <w:p w14:paraId="37EB59D5" w14:textId="7EF85431" w:rsidR="00652D57" w:rsidRDefault="00652D57" w:rsidP="0050364D">
      <w:pPr>
        <w:spacing w:after="0" w:line="240" w:lineRule="auto"/>
        <w:contextualSpacing/>
        <w:rPr>
          <w:rFonts w:ascii="Arial" w:eastAsia="Arial" w:hAnsi="Arial" w:cs="Arial"/>
          <w:b/>
          <w:sz w:val="24"/>
          <w:szCs w:val="24"/>
        </w:rPr>
      </w:pPr>
    </w:p>
    <w:p w14:paraId="17C2DB8E" w14:textId="40E821F6" w:rsidR="00652D57" w:rsidRDefault="00652D57" w:rsidP="0050364D">
      <w:pPr>
        <w:spacing w:after="0" w:line="240" w:lineRule="auto"/>
        <w:contextualSpacing/>
        <w:rPr>
          <w:rFonts w:ascii="Arial" w:eastAsia="Arial" w:hAnsi="Arial" w:cs="Arial"/>
          <w:b/>
          <w:sz w:val="24"/>
          <w:szCs w:val="24"/>
        </w:rPr>
      </w:pPr>
    </w:p>
    <w:p w14:paraId="246BA17A" w14:textId="22A3192E" w:rsidR="00652D57" w:rsidRDefault="00652D57" w:rsidP="0050364D">
      <w:pPr>
        <w:spacing w:after="0" w:line="240" w:lineRule="auto"/>
        <w:contextualSpacing/>
        <w:rPr>
          <w:rFonts w:ascii="Arial" w:eastAsia="Arial" w:hAnsi="Arial" w:cs="Arial"/>
          <w:b/>
          <w:sz w:val="24"/>
          <w:szCs w:val="24"/>
        </w:rPr>
      </w:pPr>
    </w:p>
    <w:p w14:paraId="6609B7AD" w14:textId="5767FEA4" w:rsidR="00652D57" w:rsidRDefault="00652D57" w:rsidP="0050364D">
      <w:pPr>
        <w:spacing w:after="0" w:line="240" w:lineRule="auto"/>
        <w:contextualSpacing/>
        <w:rPr>
          <w:rFonts w:ascii="Arial" w:eastAsia="Arial" w:hAnsi="Arial" w:cs="Arial"/>
          <w:b/>
          <w:sz w:val="24"/>
          <w:szCs w:val="24"/>
        </w:rPr>
      </w:pPr>
    </w:p>
    <w:p w14:paraId="4BA0C566" w14:textId="25384D34" w:rsidR="00652D57" w:rsidRDefault="00652D57" w:rsidP="0050364D">
      <w:pPr>
        <w:spacing w:after="0" w:line="240" w:lineRule="auto"/>
        <w:contextualSpacing/>
        <w:rPr>
          <w:rFonts w:ascii="Arial" w:eastAsia="Arial" w:hAnsi="Arial" w:cs="Arial"/>
          <w:b/>
          <w:sz w:val="24"/>
          <w:szCs w:val="24"/>
        </w:rPr>
      </w:pPr>
    </w:p>
    <w:p w14:paraId="7BF684B3" w14:textId="1BF22282" w:rsidR="00652D57" w:rsidRDefault="00652D57" w:rsidP="0050364D">
      <w:pPr>
        <w:spacing w:after="0" w:line="240" w:lineRule="auto"/>
        <w:contextualSpacing/>
        <w:rPr>
          <w:rFonts w:ascii="Arial" w:eastAsia="Arial" w:hAnsi="Arial" w:cs="Arial"/>
          <w:b/>
          <w:sz w:val="24"/>
          <w:szCs w:val="24"/>
        </w:rPr>
      </w:pPr>
    </w:p>
    <w:p w14:paraId="332289C1" w14:textId="19DEEFBB" w:rsidR="00652D57" w:rsidRDefault="00652D57" w:rsidP="0050364D">
      <w:pPr>
        <w:spacing w:after="0" w:line="240" w:lineRule="auto"/>
        <w:contextualSpacing/>
        <w:rPr>
          <w:rFonts w:ascii="Arial" w:eastAsia="Arial" w:hAnsi="Arial" w:cs="Arial"/>
          <w:b/>
          <w:sz w:val="24"/>
          <w:szCs w:val="24"/>
        </w:rPr>
      </w:pPr>
    </w:p>
    <w:p w14:paraId="189F8B5D" w14:textId="049ED669" w:rsidR="00652D57" w:rsidRDefault="00652D57" w:rsidP="0050364D">
      <w:pPr>
        <w:spacing w:after="0" w:line="240" w:lineRule="auto"/>
        <w:contextualSpacing/>
        <w:rPr>
          <w:rFonts w:ascii="Arial" w:eastAsia="Arial" w:hAnsi="Arial" w:cs="Arial"/>
          <w:b/>
          <w:sz w:val="24"/>
          <w:szCs w:val="24"/>
        </w:rPr>
      </w:pPr>
    </w:p>
    <w:p w14:paraId="5C943F01" w14:textId="141AE088" w:rsidR="00652D57" w:rsidRDefault="00652D57" w:rsidP="0050364D">
      <w:pPr>
        <w:spacing w:after="0" w:line="240" w:lineRule="auto"/>
        <w:contextualSpacing/>
        <w:rPr>
          <w:rFonts w:ascii="Arial" w:eastAsia="Arial" w:hAnsi="Arial" w:cs="Arial"/>
          <w:b/>
          <w:sz w:val="24"/>
          <w:szCs w:val="24"/>
        </w:rPr>
      </w:pPr>
    </w:p>
    <w:p w14:paraId="662484D7" w14:textId="5CE4A536" w:rsidR="00652D57" w:rsidRDefault="00652D57" w:rsidP="0050364D">
      <w:pPr>
        <w:spacing w:after="0" w:line="240" w:lineRule="auto"/>
        <w:contextualSpacing/>
        <w:rPr>
          <w:rFonts w:ascii="Arial" w:eastAsia="Arial" w:hAnsi="Arial" w:cs="Arial"/>
          <w:b/>
          <w:sz w:val="24"/>
          <w:szCs w:val="24"/>
        </w:rPr>
      </w:pPr>
    </w:p>
    <w:p w14:paraId="4AA2EEE5" w14:textId="39186EA7" w:rsidR="00652D57" w:rsidRDefault="00652D57" w:rsidP="0050364D">
      <w:pPr>
        <w:spacing w:after="0" w:line="240" w:lineRule="auto"/>
        <w:contextualSpacing/>
        <w:rPr>
          <w:rFonts w:ascii="Arial" w:eastAsia="Arial" w:hAnsi="Arial" w:cs="Arial"/>
          <w:b/>
          <w:sz w:val="24"/>
          <w:szCs w:val="24"/>
        </w:rPr>
      </w:pPr>
    </w:p>
    <w:p w14:paraId="7959D05C" w14:textId="522D2B5F" w:rsidR="00652D57" w:rsidRDefault="00652D57" w:rsidP="0050364D">
      <w:pPr>
        <w:spacing w:after="0" w:line="240" w:lineRule="auto"/>
        <w:contextualSpacing/>
        <w:rPr>
          <w:rFonts w:ascii="Arial" w:eastAsia="Arial" w:hAnsi="Arial" w:cs="Arial"/>
          <w:b/>
          <w:sz w:val="24"/>
          <w:szCs w:val="24"/>
        </w:rPr>
      </w:pPr>
    </w:p>
    <w:p w14:paraId="29E5AE76" w14:textId="5AD21B70" w:rsidR="00652D57" w:rsidRDefault="00652D57" w:rsidP="0050364D">
      <w:pPr>
        <w:spacing w:after="0" w:line="240" w:lineRule="auto"/>
        <w:contextualSpacing/>
        <w:rPr>
          <w:rFonts w:ascii="Arial" w:eastAsia="Arial" w:hAnsi="Arial" w:cs="Arial"/>
          <w:b/>
          <w:sz w:val="24"/>
          <w:szCs w:val="24"/>
        </w:rPr>
      </w:pPr>
    </w:p>
    <w:p w14:paraId="497377D2" w14:textId="436ECBBA" w:rsidR="00652D57" w:rsidRDefault="00652D57" w:rsidP="0050364D">
      <w:pPr>
        <w:spacing w:after="0" w:line="240" w:lineRule="auto"/>
        <w:contextualSpacing/>
        <w:rPr>
          <w:rFonts w:ascii="Arial" w:eastAsia="Arial" w:hAnsi="Arial" w:cs="Arial"/>
          <w:b/>
          <w:sz w:val="24"/>
          <w:szCs w:val="24"/>
        </w:rPr>
      </w:pPr>
    </w:p>
    <w:p w14:paraId="0C8A878C" w14:textId="56DF8240" w:rsidR="00652D57" w:rsidRDefault="00652D57" w:rsidP="0050364D">
      <w:pPr>
        <w:spacing w:after="0" w:line="240" w:lineRule="auto"/>
        <w:contextualSpacing/>
        <w:rPr>
          <w:rFonts w:ascii="Arial" w:eastAsia="Arial" w:hAnsi="Arial" w:cs="Arial"/>
          <w:b/>
          <w:sz w:val="24"/>
          <w:szCs w:val="24"/>
        </w:rPr>
      </w:pPr>
    </w:p>
    <w:p w14:paraId="5794B3A1" w14:textId="3607D2DA" w:rsidR="00652D57" w:rsidRDefault="00652D57" w:rsidP="0050364D">
      <w:pPr>
        <w:spacing w:after="0" w:line="240" w:lineRule="auto"/>
        <w:contextualSpacing/>
        <w:rPr>
          <w:rFonts w:ascii="Arial" w:eastAsia="Arial" w:hAnsi="Arial" w:cs="Arial"/>
          <w:b/>
          <w:sz w:val="24"/>
          <w:szCs w:val="24"/>
        </w:rPr>
      </w:pPr>
    </w:p>
    <w:p w14:paraId="6530D1A8" w14:textId="6EB015CC" w:rsidR="00652D57" w:rsidRDefault="00652D57" w:rsidP="0050364D">
      <w:pPr>
        <w:spacing w:after="0" w:line="240" w:lineRule="auto"/>
        <w:contextualSpacing/>
        <w:rPr>
          <w:rFonts w:ascii="Arial" w:eastAsia="Arial" w:hAnsi="Arial" w:cs="Arial"/>
          <w:b/>
          <w:sz w:val="24"/>
          <w:szCs w:val="24"/>
        </w:rPr>
      </w:pPr>
    </w:p>
    <w:p w14:paraId="74413269" w14:textId="19EA4F78" w:rsidR="00652D57" w:rsidRDefault="00652D57" w:rsidP="0050364D">
      <w:pPr>
        <w:spacing w:after="0" w:line="240" w:lineRule="auto"/>
        <w:contextualSpacing/>
        <w:rPr>
          <w:rFonts w:ascii="Arial" w:eastAsia="Arial" w:hAnsi="Arial" w:cs="Arial"/>
          <w:b/>
          <w:sz w:val="24"/>
          <w:szCs w:val="24"/>
        </w:rPr>
      </w:pPr>
    </w:p>
    <w:p w14:paraId="4CF780CA" w14:textId="15C9BDE3" w:rsidR="00652D57" w:rsidRDefault="00652D57" w:rsidP="0050364D">
      <w:pPr>
        <w:spacing w:after="0" w:line="240" w:lineRule="auto"/>
        <w:contextualSpacing/>
        <w:rPr>
          <w:rFonts w:ascii="Arial" w:eastAsia="Arial" w:hAnsi="Arial" w:cs="Arial"/>
          <w:b/>
          <w:sz w:val="24"/>
          <w:szCs w:val="24"/>
        </w:rPr>
      </w:pPr>
    </w:p>
    <w:p w14:paraId="7786662F" w14:textId="4D6A94D5" w:rsidR="00652D57" w:rsidRDefault="00652D57" w:rsidP="0050364D">
      <w:pPr>
        <w:spacing w:after="0" w:line="240" w:lineRule="auto"/>
        <w:contextualSpacing/>
        <w:rPr>
          <w:rFonts w:ascii="Arial" w:eastAsia="Arial" w:hAnsi="Arial" w:cs="Arial"/>
          <w:b/>
          <w:sz w:val="24"/>
          <w:szCs w:val="24"/>
        </w:rPr>
      </w:pPr>
    </w:p>
    <w:p w14:paraId="0CDC94E9" w14:textId="0323E32D" w:rsidR="00652D57" w:rsidRDefault="00652D57" w:rsidP="0050364D">
      <w:pPr>
        <w:spacing w:after="0" w:line="240" w:lineRule="auto"/>
        <w:contextualSpacing/>
        <w:rPr>
          <w:rFonts w:ascii="Arial" w:eastAsia="Arial" w:hAnsi="Arial" w:cs="Arial"/>
          <w:b/>
          <w:sz w:val="24"/>
          <w:szCs w:val="24"/>
        </w:rPr>
      </w:pPr>
    </w:p>
    <w:p w14:paraId="12CEDABD" w14:textId="4D1DDD48" w:rsidR="00652D57" w:rsidRDefault="00652D57" w:rsidP="0050364D">
      <w:pPr>
        <w:spacing w:after="0" w:line="240" w:lineRule="auto"/>
        <w:contextualSpacing/>
        <w:rPr>
          <w:rFonts w:ascii="Arial" w:eastAsia="Arial" w:hAnsi="Arial" w:cs="Arial"/>
          <w:b/>
          <w:sz w:val="24"/>
          <w:szCs w:val="24"/>
        </w:rPr>
      </w:pPr>
    </w:p>
    <w:p w14:paraId="0DBEFCBC" w14:textId="18DE43C1" w:rsidR="00337FB7" w:rsidRDefault="00337FB7" w:rsidP="0050364D">
      <w:pPr>
        <w:spacing w:after="0" w:line="240" w:lineRule="auto"/>
        <w:contextualSpacing/>
        <w:rPr>
          <w:rFonts w:ascii="Arial" w:eastAsia="Arial" w:hAnsi="Arial" w:cs="Arial"/>
          <w:b/>
          <w:sz w:val="24"/>
          <w:szCs w:val="24"/>
        </w:rPr>
      </w:pPr>
    </w:p>
    <w:p w14:paraId="21D9F757" w14:textId="79F36FE1" w:rsidR="00337FB7" w:rsidRDefault="00337FB7" w:rsidP="0050364D">
      <w:pPr>
        <w:spacing w:after="0" w:line="240" w:lineRule="auto"/>
        <w:contextualSpacing/>
        <w:rPr>
          <w:rFonts w:ascii="Arial" w:eastAsia="Arial" w:hAnsi="Arial" w:cs="Arial"/>
          <w:b/>
          <w:sz w:val="24"/>
          <w:szCs w:val="24"/>
        </w:rPr>
      </w:pPr>
    </w:p>
    <w:p w14:paraId="0B17FFC8" w14:textId="7737453D" w:rsidR="00337FB7" w:rsidRDefault="00337FB7" w:rsidP="0050364D">
      <w:pPr>
        <w:spacing w:after="0" w:line="240" w:lineRule="auto"/>
        <w:contextualSpacing/>
        <w:rPr>
          <w:rFonts w:ascii="Arial" w:eastAsia="Arial" w:hAnsi="Arial" w:cs="Arial"/>
          <w:b/>
          <w:sz w:val="24"/>
          <w:szCs w:val="24"/>
        </w:rPr>
      </w:pPr>
    </w:p>
    <w:p w14:paraId="1E683E6E" w14:textId="042E1B65" w:rsidR="00337FB7" w:rsidRDefault="00337FB7" w:rsidP="0050364D">
      <w:pPr>
        <w:spacing w:after="0" w:line="240" w:lineRule="auto"/>
        <w:contextualSpacing/>
        <w:rPr>
          <w:rFonts w:ascii="Arial" w:eastAsia="Arial" w:hAnsi="Arial" w:cs="Arial"/>
          <w:b/>
          <w:sz w:val="24"/>
          <w:szCs w:val="24"/>
        </w:rPr>
      </w:pPr>
    </w:p>
    <w:p w14:paraId="77DDB653" w14:textId="6ACE5755" w:rsidR="00337FB7" w:rsidRDefault="00337FB7" w:rsidP="0050364D">
      <w:pPr>
        <w:spacing w:after="0" w:line="240" w:lineRule="auto"/>
        <w:contextualSpacing/>
        <w:rPr>
          <w:rFonts w:ascii="Arial" w:eastAsia="Arial" w:hAnsi="Arial" w:cs="Arial"/>
          <w:b/>
          <w:sz w:val="24"/>
          <w:szCs w:val="24"/>
        </w:rPr>
      </w:pPr>
    </w:p>
    <w:p w14:paraId="08F959F5" w14:textId="180472FC" w:rsidR="00337FB7" w:rsidRDefault="00337FB7" w:rsidP="0050364D">
      <w:pPr>
        <w:spacing w:after="0" w:line="240" w:lineRule="auto"/>
        <w:contextualSpacing/>
        <w:rPr>
          <w:rFonts w:ascii="Arial" w:eastAsia="Arial" w:hAnsi="Arial" w:cs="Arial"/>
          <w:b/>
          <w:sz w:val="24"/>
          <w:szCs w:val="24"/>
        </w:rPr>
      </w:pPr>
    </w:p>
    <w:p w14:paraId="7DBBEB36" w14:textId="77777777" w:rsidR="00337FB7" w:rsidRDefault="00337FB7" w:rsidP="0050364D">
      <w:pPr>
        <w:spacing w:after="0" w:line="240" w:lineRule="auto"/>
        <w:contextualSpacing/>
        <w:rPr>
          <w:rFonts w:ascii="Arial" w:eastAsia="Arial" w:hAnsi="Arial" w:cs="Arial"/>
          <w:b/>
          <w:sz w:val="24"/>
          <w:szCs w:val="24"/>
        </w:rPr>
      </w:pPr>
    </w:p>
    <w:p w14:paraId="54F0ADFA" w14:textId="3D69EC44" w:rsidR="00652D57" w:rsidRDefault="00652D57" w:rsidP="0050364D">
      <w:pPr>
        <w:spacing w:after="0" w:line="240" w:lineRule="auto"/>
        <w:contextualSpacing/>
        <w:rPr>
          <w:rFonts w:ascii="Arial" w:eastAsia="Arial" w:hAnsi="Arial" w:cs="Arial"/>
          <w:b/>
          <w:sz w:val="24"/>
          <w:szCs w:val="24"/>
        </w:rPr>
      </w:pPr>
    </w:p>
    <w:p w14:paraId="2399B1DD" w14:textId="05E2E3C6" w:rsidR="00652D57" w:rsidRDefault="00652D57" w:rsidP="0050364D">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PHOTO DOCUMENTATION</w:t>
      </w:r>
    </w:p>
    <w:p w14:paraId="6C48D128" w14:textId="045DDA8D" w:rsidR="00652D57" w:rsidRDefault="00652D57" w:rsidP="0050364D">
      <w:pPr>
        <w:spacing w:after="0" w:line="240" w:lineRule="auto"/>
        <w:contextualSpacing/>
        <w:rPr>
          <w:rFonts w:ascii="Arial" w:eastAsia="Arial" w:hAnsi="Arial" w:cs="Arial"/>
          <w:b/>
          <w:sz w:val="24"/>
          <w:szCs w:val="24"/>
        </w:rPr>
      </w:pPr>
    </w:p>
    <w:p w14:paraId="27853241" w14:textId="2AACE7D5" w:rsidR="00652D57" w:rsidRDefault="00652D57" w:rsidP="00652D57">
      <w:pPr>
        <w:spacing w:after="0" w:line="240" w:lineRule="auto"/>
        <w:contextualSpacing/>
        <w:jc w:val="center"/>
        <w:rPr>
          <w:rFonts w:ascii="Arial" w:eastAsia="Arial" w:hAnsi="Arial" w:cs="Arial"/>
          <w:b/>
          <w:sz w:val="24"/>
          <w:szCs w:val="24"/>
        </w:rPr>
      </w:pPr>
      <w:r>
        <w:rPr>
          <w:rFonts w:ascii="Arial" w:eastAsia="Arial" w:hAnsi="Arial" w:cs="Arial"/>
          <w:b/>
          <w:noProof/>
          <w:sz w:val="24"/>
          <w:szCs w:val="24"/>
          <w:lang w:val="en-US" w:eastAsia="en-US"/>
        </w:rPr>
        <w:drawing>
          <wp:inline distT="0" distB="0" distL="0" distR="0" wp14:anchorId="0CD7F3AD" wp14:editId="355D52F5">
            <wp:extent cx="5447030" cy="40851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9">
                      <a:extLst>
                        <a:ext uri="{28A0092B-C50C-407E-A947-70E740481C1C}">
                          <a14:useLocalDpi xmlns:a14="http://schemas.microsoft.com/office/drawing/2010/main" val="0"/>
                        </a:ext>
                      </a:extLst>
                    </a:blip>
                    <a:stretch>
                      <a:fillRect/>
                    </a:stretch>
                  </pic:blipFill>
                  <pic:spPr>
                    <a:xfrm>
                      <a:off x="0" y="0"/>
                      <a:ext cx="5462337" cy="4096621"/>
                    </a:xfrm>
                    <a:prstGeom prst="rect">
                      <a:avLst/>
                    </a:prstGeom>
                  </pic:spPr>
                </pic:pic>
              </a:graphicData>
            </a:graphic>
          </wp:inline>
        </w:drawing>
      </w:r>
    </w:p>
    <w:p w14:paraId="464691DF" w14:textId="77777777" w:rsidR="00652D57" w:rsidRDefault="00652D57" w:rsidP="00652D57">
      <w:pPr>
        <w:spacing w:after="0" w:line="240" w:lineRule="auto"/>
        <w:contextualSpacing/>
        <w:jc w:val="center"/>
        <w:rPr>
          <w:rFonts w:ascii="Arial" w:eastAsia="Arial" w:hAnsi="Arial" w:cs="Arial"/>
          <w:b/>
          <w:sz w:val="24"/>
          <w:szCs w:val="24"/>
        </w:rPr>
      </w:pPr>
    </w:p>
    <w:p w14:paraId="79C98580" w14:textId="77777777" w:rsidR="00652D57" w:rsidRDefault="00652D57" w:rsidP="00652D57">
      <w:pPr>
        <w:spacing w:after="0" w:line="240" w:lineRule="auto"/>
        <w:contextualSpacing/>
        <w:jc w:val="center"/>
        <w:rPr>
          <w:rFonts w:ascii="Arial" w:eastAsia="Arial" w:hAnsi="Arial" w:cs="Arial"/>
          <w:b/>
          <w:sz w:val="24"/>
          <w:szCs w:val="24"/>
        </w:rPr>
      </w:pPr>
      <w:r>
        <w:rPr>
          <w:rFonts w:ascii="Arial" w:eastAsia="Arial" w:hAnsi="Arial" w:cs="Arial"/>
          <w:b/>
          <w:noProof/>
          <w:sz w:val="24"/>
          <w:szCs w:val="24"/>
          <w:lang w:val="en-US" w:eastAsia="en-US"/>
        </w:rPr>
        <w:drawing>
          <wp:inline distT="0" distB="0" distL="0" distR="0" wp14:anchorId="7D85D797" wp14:editId="1D327DD9">
            <wp:extent cx="5429849" cy="4072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0">
                      <a:extLst>
                        <a:ext uri="{28A0092B-C50C-407E-A947-70E740481C1C}">
                          <a14:useLocalDpi xmlns:a14="http://schemas.microsoft.com/office/drawing/2010/main" val="0"/>
                        </a:ext>
                      </a:extLst>
                    </a:blip>
                    <a:stretch>
                      <a:fillRect/>
                    </a:stretch>
                  </pic:blipFill>
                  <pic:spPr>
                    <a:xfrm>
                      <a:off x="0" y="0"/>
                      <a:ext cx="5447025" cy="4085137"/>
                    </a:xfrm>
                    <a:prstGeom prst="rect">
                      <a:avLst/>
                    </a:prstGeom>
                  </pic:spPr>
                </pic:pic>
              </a:graphicData>
            </a:graphic>
          </wp:inline>
        </w:drawing>
      </w:r>
      <w:r>
        <w:rPr>
          <w:rFonts w:ascii="Arial" w:eastAsia="Arial" w:hAnsi="Arial" w:cs="Arial"/>
          <w:b/>
          <w:noProof/>
          <w:sz w:val="24"/>
          <w:szCs w:val="24"/>
          <w:lang w:val="en-US" w:eastAsia="en-US"/>
        </w:rPr>
        <w:lastRenderedPageBreak/>
        <w:drawing>
          <wp:inline distT="0" distB="0" distL="0" distR="0" wp14:anchorId="4B039979" wp14:editId="48003559">
            <wp:extent cx="5494020" cy="41203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3.JPG"/>
                    <pic:cNvPicPr/>
                  </pic:nvPicPr>
                  <pic:blipFill>
                    <a:blip r:embed="rId11">
                      <a:extLst>
                        <a:ext uri="{28A0092B-C50C-407E-A947-70E740481C1C}">
                          <a14:useLocalDpi xmlns:a14="http://schemas.microsoft.com/office/drawing/2010/main" val="0"/>
                        </a:ext>
                      </a:extLst>
                    </a:blip>
                    <a:stretch>
                      <a:fillRect/>
                    </a:stretch>
                  </pic:blipFill>
                  <pic:spPr>
                    <a:xfrm>
                      <a:off x="0" y="0"/>
                      <a:ext cx="5516091" cy="4136934"/>
                    </a:xfrm>
                    <a:prstGeom prst="rect">
                      <a:avLst/>
                    </a:prstGeom>
                  </pic:spPr>
                </pic:pic>
              </a:graphicData>
            </a:graphic>
          </wp:inline>
        </w:drawing>
      </w:r>
    </w:p>
    <w:p w14:paraId="1A29DD1C" w14:textId="77777777" w:rsidR="00652D57" w:rsidRDefault="00652D57" w:rsidP="00652D57">
      <w:pPr>
        <w:spacing w:after="0" w:line="240" w:lineRule="auto"/>
        <w:contextualSpacing/>
        <w:jc w:val="center"/>
        <w:rPr>
          <w:rFonts w:ascii="Arial" w:eastAsia="Arial" w:hAnsi="Arial" w:cs="Arial"/>
          <w:b/>
          <w:sz w:val="24"/>
          <w:szCs w:val="24"/>
        </w:rPr>
      </w:pPr>
    </w:p>
    <w:p w14:paraId="1F96092C" w14:textId="5DFBA65B" w:rsidR="00652D57" w:rsidRPr="0050364D" w:rsidRDefault="00652D57" w:rsidP="00652D57">
      <w:pPr>
        <w:spacing w:after="0" w:line="240" w:lineRule="auto"/>
        <w:contextualSpacing/>
        <w:jc w:val="center"/>
        <w:rPr>
          <w:rFonts w:ascii="Arial" w:eastAsia="Arial" w:hAnsi="Arial" w:cs="Arial"/>
          <w:b/>
          <w:sz w:val="24"/>
          <w:szCs w:val="24"/>
        </w:rPr>
      </w:pPr>
      <w:r>
        <w:rPr>
          <w:rFonts w:ascii="Arial" w:eastAsia="Arial" w:hAnsi="Arial" w:cs="Arial"/>
          <w:b/>
          <w:noProof/>
          <w:sz w:val="24"/>
          <w:szCs w:val="24"/>
          <w:lang w:val="en-US" w:eastAsia="en-US"/>
        </w:rPr>
        <w:drawing>
          <wp:inline distT="0" distB="0" distL="0" distR="0" wp14:anchorId="43F2EEDE" wp14:editId="1C804FD2">
            <wp:extent cx="5506050" cy="41294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4.JPG"/>
                    <pic:cNvPicPr/>
                  </pic:nvPicPr>
                  <pic:blipFill>
                    <a:blip r:embed="rId12">
                      <a:extLst>
                        <a:ext uri="{28A0092B-C50C-407E-A947-70E740481C1C}">
                          <a14:useLocalDpi xmlns:a14="http://schemas.microsoft.com/office/drawing/2010/main" val="0"/>
                        </a:ext>
                      </a:extLst>
                    </a:blip>
                    <a:stretch>
                      <a:fillRect/>
                    </a:stretch>
                  </pic:blipFill>
                  <pic:spPr>
                    <a:xfrm>
                      <a:off x="0" y="0"/>
                      <a:ext cx="5528114" cy="4145953"/>
                    </a:xfrm>
                    <a:prstGeom prst="rect">
                      <a:avLst/>
                    </a:prstGeom>
                  </pic:spPr>
                </pic:pic>
              </a:graphicData>
            </a:graphic>
          </wp:inline>
        </w:drawing>
      </w:r>
    </w:p>
    <w:sectPr w:rsidR="00652D57" w:rsidRPr="0050364D" w:rsidSect="00BF3809">
      <w:headerReference w:type="default" r:id="rId13"/>
      <w:footerReference w:type="default" r:id="rId14"/>
      <w:pgSz w:w="11907" w:h="16839" w:code="9"/>
      <w:pgMar w:top="737"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CCBB2" w14:textId="77777777" w:rsidR="009D49B5" w:rsidRDefault="009D49B5">
      <w:pPr>
        <w:spacing w:after="0" w:line="240" w:lineRule="auto"/>
      </w:pPr>
      <w:r>
        <w:separator/>
      </w:r>
    </w:p>
  </w:endnote>
  <w:endnote w:type="continuationSeparator" w:id="0">
    <w:p w14:paraId="756736B4" w14:textId="77777777" w:rsidR="009D49B5" w:rsidRDefault="009D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9E4154" w:rsidRDefault="009E4154"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7FAC9A90" w:rsidR="009E4154" w:rsidRDefault="009E4154" w:rsidP="00274134">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3529B">
      <w:rPr>
        <w:b/>
        <w:noProof/>
        <w:sz w:val="16"/>
        <w:szCs w:val="16"/>
      </w:rPr>
      <w:t>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3529B">
      <w:rPr>
        <w:b/>
        <w:noProof/>
        <w:sz w:val="16"/>
        <w:szCs w:val="16"/>
      </w:rPr>
      <w:t>14</w:t>
    </w:r>
    <w:r>
      <w:rPr>
        <w:b/>
        <w:sz w:val="16"/>
        <w:szCs w:val="16"/>
      </w:rPr>
      <w:fldChar w:fldCharType="end"/>
    </w:r>
    <w:r>
      <w:rPr>
        <w:b/>
        <w:sz w:val="16"/>
        <w:szCs w:val="16"/>
      </w:rPr>
      <w:t xml:space="preserve"> </w:t>
    </w:r>
    <w:r>
      <w:rPr>
        <w:sz w:val="16"/>
        <w:szCs w:val="16"/>
      </w:rPr>
      <w:t xml:space="preserve">| </w:t>
    </w:r>
    <w:r w:rsidRPr="00274134">
      <w:rPr>
        <w:rFonts w:ascii="Arial" w:eastAsia="Arial" w:hAnsi="Arial" w:cs="Arial"/>
        <w:sz w:val="16"/>
        <w:szCs w:val="16"/>
      </w:rPr>
      <w:t>DSWD DROMIC Report #</w:t>
    </w:r>
    <w:r>
      <w:rPr>
        <w:rFonts w:ascii="Arial" w:eastAsia="Arial" w:hAnsi="Arial" w:cs="Arial"/>
        <w:sz w:val="16"/>
        <w:szCs w:val="16"/>
      </w:rPr>
      <w:t xml:space="preserve">4 </w:t>
    </w:r>
    <w:r w:rsidRPr="00274134">
      <w:rPr>
        <w:rFonts w:ascii="Arial" w:eastAsia="Arial" w:hAnsi="Arial" w:cs="Arial"/>
        <w:sz w:val="16"/>
        <w:szCs w:val="16"/>
      </w:rPr>
      <w:t xml:space="preserve">on </w:t>
    </w:r>
    <w:r>
      <w:rPr>
        <w:rFonts w:ascii="Arial" w:eastAsia="Arial" w:hAnsi="Arial" w:cs="Arial"/>
        <w:sz w:val="16"/>
        <w:szCs w:val="16"/>
      </w:rPr>
      <w:t>Typhoon</w:t>
    </w:r>
    <w:r w:rsidRPr="00274134">
      <w:rPr>
        <w:rFonts w:ascii="Arial" w:eastAsia="Arial" w:hAnsi="Arial" w:cs="Arial"/>
        <w:sz w:val="16"/>
        <w:szCs w:val="16"/>
      </w:rPr>
      <w:t xml:space="preserve"> “ULYSSES”</w:t>
    </w:r>
    <w:r>
      <w:rPr>
        <w:rFonts w:ascii="Arial" w:eastAsia="Arial" w:hAnsi="Arial" w:cs="Arial"/>
        <w:sz w:val="16"/>
        <w:szCs w:val="16"/>
      </w:rPr>
      <w:t xml:space="preserve"> </w:t>
    </w:r>
    <w:r w:rsidRPr="00274134">
      <w:rPr>
        <w:rFonts w:ascii="Arial" w:eastAsia="Arial" w:hAnsi="Arial" w:cs="Arial"/>
        <w:sz w:val="16"/>
        <w:szCs w:val="16"/>
      </w:rPr>
      <w:t>as of 1</w:t>
    </w:r>
    <w:r>
      <w:rPr>
        <w:rFonts w:ascii="Arial" w:eastAsia="Arial" w:hAnsi="Arial" w:cs="Arial"/>
        <w:sz w:val="16"/>
        <w:szCs w:val="16"/>
      </w:rPr>
      <w:t>2 November 2020, 6P</w:t>
    </w:r>
    <w:r w:rsidRPr="00274134">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E84A5" w14:textId="77777777" w:rsidR="009D49B5" w:rsidRDefault="009D49B5">
      <w:pPr>
        <w:spacing w:after="0" w:line="240" w:lineRule="auto"/>
      </w:pPr>
      <w:r>
        <w:separator/>
      </w:r>
    </w:p>
  </w:footnote>
  <w:footnote w:type="continuationSeparator" w:id="0">
    <w:p w14:paraId="0483D8A0" w14:textId="77777777" w:rsidR="009D49B5" w:rsidRDefault="009D4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9E4154" w:rsidRDefault="009E4154" w:rsidP="00192CDE">
    <w:pPr>
      <w:tabs>
        <w:tab w:val="center" w:pos="4680"/>
        <w:tab w:val="right" w:pos="9360"/>
      </w:tabs>
      <w:spacing w:after="0" w:line="240" w:lineRule="auto"/>
      <w:rPr>
        <w:noProof/>
      </w:rPr>
    </w:pPr>
    <w:r>
      <w:rPr>
        <w:noProof/>
        <w:lang w:val="en-US" w:eastAsia="en-US"/>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9E4154" w:rsidRDefault="009E4154" w:rsidP="00192CDE">
    <w:pPr>
      <w:tabs>
        <w:tab w:val="center" w:pos="4680"/>
        <w:tab w:val="right" w:pos="9360"/>
      </w:tabs>
      <w:spacing w:after="0" w:line="240" w:lineRule="auto"/>
    </w:pPr>
    <w:r>
      <w:rPr>
        <w:noProof/>
        <w:lang w:val="en-US" w:eastAsia="en-US"/>
      </w:rPr>
      <w:drawing>
        <wp:inline distT="0" distB="0" distL="0" distR="0" wp14:anchorId="3163529B" wp14:editId="4A64DEAC">
          <wp:extent cx="2247900" cy="646271"/>
          <wp:effectExtent l="0" t="0" r="0" b="1905"/>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9E4154" w:rsidRDefault="009E4154" w:rsidP="00192CDE">
    <w:pPr>
      <w:pBdr>
        <w:bottom w:val="single" w:sz="6" w:space="1" w:color="000000"/>
      </w:pBdr>
      <w:tabs>
        <w:tab w:val="center" w:pos="4680"/>
        <w:tab w:val="right" w:pos="9360"/>
      </w:tabs>
      <w:spacing w:after="0" w:line="240" w:lineRule="auto"/>
      <w:jc w:val="center"/>
    </w:pPr>
  </w:p>
  <w:p w14:paraId="71FE5D90" w14:textId="77777777" w:rsidR="009E4154" w:rsidRDefault="009E4154">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A6DCC"/>
    <w:multiLevelType w:val="multilevel"/>
    <w:tmpl w:val="EF1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612E2"/>
    <w:multiLevelType w:val="multilevel"/>
    <w:tmpl w:val="5DD4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CA1600"/>
    <w:multiLevelType w:val="multilevel"/>
    <w:tmpl w:val="5AD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6" w15:restartNumberingAfterBreak="0">
    <w:nsid w:val="3AFE5065"/>
    <w:multiLevelType w:val="hybridMultilevel"/>
    <w:tmpl w:val="A0D22BBC"/>
    <w:lvl w:ilvl="0" w:tplc="2760D024">
      <w:start w:val="4"/>
      <w:numFmt w:val="bullet"/>
      <w:lvlText w:val="-"/>
      <w:lvlJc w:val="left"/>
      <w:pPr>
        <w:ind w:left="990" w:hanging="360"/>
      </w:pPr>
      <w:rPr>
        <w:rFonts w:ascii="Arial" w:eastAsia="Calibri" w:hAnsi="Arial" w:cs="Arial" w:hint="default"/>
        <w:sz w:val="22"/>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7" w15:restartNumberingAfterBreak="0">
    <w:nsid w:val="3CC33B88"/>
    <w:multiLevelType w:val="hybridMultilevel"/>
    <w:tmpl w:val="3550A298"/>
    <w:lvl w:ilvl="0" w:tplc="03228FC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9" w15:restartNumberingAfterBreak="0">
    <w:nsid w:val="4FF0734E"/>
    <w:multiLevelType w:val="multilevel"/>
    <w:tmpl w:val="880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4E104E"/>
    <w:multiLevelType w:val="multilevel"/>
    <w:tmpl w:val="59D6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1C4545"/>
    <w:multiLevelType w:val="multilevel"/>
    <w:tmpl w:val="762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76659"/>
    <w:multiLevelType w:val="multilevel"/>
    <w:tmpl w:val="7AA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0B3D45"/>
    <w:multiLevelType w:val="hybridMultilevel"/>
    <w:tmpl w:val="2878D17C"/>
    <w:lvl w:ilvl="0" w:tplc="F96EB604">
      <w:start w:val="1"/>
      <w:numFmt w:val="bullet"/>
      <w:lvlText w:val=""/>
      <w:lvlJc w:val="left"/>
      <w:pPr>
        <w:ind w:left="720" w:hanging="360"/>
      </w:pPr>
      <w:rPr>
        <w:rFonts w:ascii="Symbol" w:hAnsi="Symbol" w:hint="default"/>
        <w:sz w:val="24"/>
        <w:szCs w:val="3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6F1701ED"/>
    <w:multiLevelType w:val="multilevel"/>
    <w:tmpl w:val="0D00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6C63EE"/>
    <w:multiLevelType w:val="multilevel"/>
    <w:tmpl w:val="DA5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num>
  <w:num w:numId="5">
    <w:abstractNumId w:val="7"/>
  </w:num>
  <w:num w:numId="6">
    <w:abstractNumId w:val="0"/>
  </w:num>
  <w:num w:numId="7">
    <w:abstractNumId w:val="8"/>
  </w:num>
  <w:num w:numId="8">
    <w:abstractNumId w:val="2"/>
  </w:num>
  <w:num w:numId="9">
    <w:abstractNumId w:val="11"/>
  </w:num>
  <w:num w:numId="10">
    <w:abstractNumId w:val="12"/>
  </w:num>
  <w:num w:numId="11">
    <w:abstractNumId w:val="14"/>
  </w:num>
  <w:num w:numId="12">
    <w:abstractNumId w:val="15"/>
  </w:num>
  <w:num w:numId="13">
    <w:abstractNumId w:val="4"/>
  </w:num>
  <w:num w:numId="14">
    <w:abstractNumId w:val="1"/>
  </w:num>
  <w:num w:numId="15">
    <w:abstractNumId w:val="9"/>
  </w:num>
  <w:num w:numId="16">
    <w:abstractNumId w:val="10"/>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5CB0"/>
    <w:rsid w:val="00006CEE"/>
    <w:rsid w:val="00007735"/>
    <w:rsid w:val="000103C6"/>
    <w:rsid w:val="000104EF"/>
    <w:rsid w:val="000117C3"/>
    <w:rsid w:val="000132B4"/>
    <w:rsid w:val="0002087E"/>
    <w:rsid w:val="00020ECE"/>
    <w:rsid w:val="000234D2"/>
    <w:rsid w:val="000244C5"/>
    <w:rsid w:val="00026080"/>
    <w:rsid w:val="0002773B"/>
    <w:rsid w:val="000324F4"/>
    <w:rsid w:val="000343D8"/>
    <w:rsid w:val="000359C0"/>
    <w:rsid w:val="000362A4"/>
    <w:rsid w:val="000408C0"/>
    <w:rsid w:val="0004133D"/>
    <w:rsid w:val="00041E85"/>
    <w:rsid w:val="00044A86"/>
    <w:rsid w:val="00054288"/>
    <w:rsid w:val="00056C66"/>
    <w:rsid w:val="000572D6"/>
    <w:rsid w:val="00060DC9"/>
    <w:rsid w:val="000738D3"/>
    <w:rsid w:val="00074B2F"/>
    <w:rsid w:val="000757CD"/>
    <w:rsid w:val="000762A0"/>
    <w:rsid w:val="0008009D"/>
    <w:rsid w:val="000811A5"/>
    <w:rsid w:val="000812AC"/>
    <w:rsid w:val="00081BF3"/>
    <w:rsid w:val="00081CCD"/>
    <w:rsid w:val="000820A1"/>
    <w:rsid w:val="0008380B"/>
    <w:rsid w:val="00085176"/>
    <w:rsid w:val="00085608"/>
    <w:rsid w:val="00094082"/>
    <w:rsid w:val="000962B5"/>
    <w:rsid w:val="00096653"/>
    <w:rsid w:val="00096FF5"/>
    <w:rsid w:val="0009736C"/>
    <w:rsid w:val="00097B1A"/>
    <w:rsid w:val="00097C1F"/>
    <w:rsid w:val="000A1C46"/>
    <w:rsid w:val="000A1CF5"/>
    <w:rsid w:val="000A1FE9"/>
    <w:rsid w:val="000A2A88"/>
    <w:rsid w:val="000B398A"/>
    <w:rsid w:val="000B5875"/>
    <w:rsid w:val="000C196B"/>
    <w:rsid w:val="000C27E5"/>
    <w:rsid w:val="000C6698"/>
    <w:rsid w:val="000D1A9D"/>
    <w:rsid w:val="000D1F4C"/>
    <w:rsid w:val="000D3D3E"/>
    <w:rsid w:val="000E02DD"/>
    <w:rsid w:val="000E09D8"/>
    <w:rsid w:val="000E2E93"/>
    <w:rsid w:val="000E381D"/>
    <w:rsid w:val="000E3B78"/>
    <w:rsid w:val="000E3F1C"/>
    <w:rsid w:val="000F10AC"/>
    <w:rsid w:val="000F1F6C"/>
    <w:rsid w:val="000F216B"/>
    <w:rsid w:val="000F3578"/>
    <w:rsid w:val="000F4C6D"/>
    <w:rsid w:val="000F5D46"/>
    <w:rsid w:val="00103A30"/>
    <w:rsid w:val="00104E73"/>
    <w:rsid w:val="00110F51"/>
    <w:rsid w:val="00111DA0"/>
    <w:rsid w:val="00114D5E"/>
    <w:rsid w:val="00115337"/>
    <w:rsid w:val="0011536B"/>
    <w:rsid w:val="00117E58"/>
    <w:rsid w:val="0012001E"/>
    <w:rsid w:val="001204F4"/>
    <w:rsid w:val="001222DD"/>
    <w:rsid w:val="001227AA"/>
    <w:rsid w:val="00122989"/>
    <w:rsid w:val="00123705"/>
    <w:rsid w:val="00125678"/>
    <w:rsid w:val="0013032E"/>
    <w:rsid w:val="00145854"/>
    <w:rsid w:val="00146316"/>
    <w:rsid w:val="00150801"/>
    <w:rsid w:val="00150E80"/>
    <w:rsid w:val="00151EA5"/>
    <w:rsid w:val="00151F51"/>
    <w:rsid w:val="00152CAC"/>
    <w:rsid w:val="00153232"/>
    <w:rsid w:val="00153ED1"/>
    <w:rsid w:val="0015464A"/>
    <w:rsid w:val="00155355"/>
    <w:rsid w:val="001606A4"/>
    <w:rsid w:val="001618E9"/>
    <w:rsid w:val="00162223"/>
    <w:rsid w:val="00163E15"/>
    <w:rsid w:val="00165C3D"/>
    <w:rsid w:val="00165ECB"/>
    <w:rsid w:val="001671D2"/>
    <w:rsid w:val="00171DE9"/>
    <w:rsid w:val="00172BA8"/>
    <w:rsid w:val="00174E88"/>
    <w:rsid w:val="00180315"/>
    <w:rsid w:val="00180E1E"/>
    <w:rsid w:val="00182E76"/>
    <w:rsid w:val="001836FA"/>
    <w:rsid w:val="0018499D"/>
    <w:rsid w:val="001857FA"/>
    <w:rsid w:val="00187CD6"/>
    <w:rsid w:val="00190CB9"/>
    <w:rsid w:val="001911FC"/>
    <w:rsid w:val="00191CDE"/>
    <w:rsid w:val="00192CDE"/>
    <w:rsid w:val="001932BB"/>
    <w:rsid w:val="00194BAC"/>
    <w:rsid w:val="00196063"/>
    <w:rsid w:val="00197C40"/>
    <w:rsid w:val="001A24E5"/>
    <w:rsid w:val="001A3854"/>
    <w:rsid w:val="001A5783"/>
    <w:rsid w:val="001A5D96"/>
    <w:rsid w:val="001B68C6"/>
    <w:rsid w:val="001B6F56"/>
    <w:rsid w:val="001B707B"/>
    <w:rsid w:val="001C1FD4"/>
    <w:rsid w:val="001C3257"/>
    <w:rsid w:val="001C46EA"/>
    <w:rsid w:val="001D01A8"/>
    <w:rsid w:val="001D184D"/>
    <w:rsid w:val="001E08FA"/>
    <w:rsid w:val="001E09E8"/>
    <w:rsid w:val="001E1043"/>
    <w:rsid w:val="001E26B4"/>
    <w:rsid w:val="001E7A8D"/>
    <w:rsid w:val="001F0789"/>
    <w:rsid w:val="001F1650"/>
    <w:rsid w:val="0020030B"/>
    <w:rsid w:val="00202201"/>
    <w:rsid w:val="00203164"/>
    <w:rsid w:val="00203BAA"/>
    <w:rsid w:val="002057CB"/>
    <w:rsid w:val="002063ED"/>
    <w:rsid w:val="00206793"/>
    <w:rsid w:val="00212BF2"/>
    <w:rsid w:val="002147BF"/>
    <w:rsid w:val="00217045"/>
    <w:rsid w:val="00217536"/>
    <w:rsid w:val="00222BF0"/>
    <w:rsid w:val="002233C1"/>
    <w:rsid w:val="00223C5C"/>
    <w:rsid w:val="00223D7C"/>
    <w:rsid w:val="00224A0B"/>
    <w:rsid w:val="00233495"/>
    <w:rsid w:val="002338D6"/>
    <w:rsid w:val="00233BC3"/>
    <w:rsid w:val="00235815"/>
    <w:rsid w:val="0023713D"/>
    <w:rsid w:val="0024676B"/>
    <w:rsid w:val="00251556"/>
    <w:rsid w:val="00252A46"/>
    <w:rsid w:val="002533BE"/>
    <w:rsid w:val="002541B5"/>
    <w:rsid w:val="002550AB"/>
    <w:rsid w:val="00260AD4"/>
    <w:rsid w:val="00261033"/>
    <w:rsid w:val="00261D76"/>
    <w:rsid w:val="00262D85"/>
    <w:rsid w:val="00265D5C"/>
    <w:rsid w:val="00265DF5"/>
    <w:rsid w:val="00266F30"/>
    <w:rsid w:val="0027307D"/>
    <w:rsid w:val="00274134"/>
    <w:rsid w:val="00277A70"/>
    <w:rsid w:val="00280BEA"/>
    <w:rsid w:val="00284FBC"/>
    <w:rsid w:val="00285E1F"/>
    <w:rsid w:val="00287526"/>
    <w:rsid w:val="00292871"/>
    <w:rsid w:val="00293BBD"/>
    <w:rsid w:val="00294CBB"/>
    <w:rsid w:val="00294E5E"/>
    <w:rsid w:val="002954EB"/>
    <w:rsid w:val="00295FEF"/>
    <w:rsid w:val="002A2600"/>
    <w:rsid w:val="002A40C2"/>
    <w:rsid w:val="002A599A"/>
    <w:rsid w:val="002A731A"/>
    <w:rsid w:val="002B045E"/>
    <w:rsid w:val="002B1CA1"/>
    <w:rsid w:val="002B2EC9"/>
    <w:rsid w:val="002C1E7D"/>
    <w:rsid w:val="002C224F"/>
    <w:rsid w:val="002C7253"/>
    <w:rsid w:val="002D0802"/>
    <w:rsid w:val="002D3418"/>
    <w:rsid w:val="002E25AE"/>
    <w:rsid w:val="002E3140"/>
    <w:rsid w:val="002E4839"/>
    <w:rsid w:val="002F0FA9"/>
    <w:rsid w:val="002F5178"/>
    <w:rsid w:val="002F713F"/>
    <w:rsid w:val="00300A62"/>
    <w:rsid w:val="003037EC"/>
    <w:rsid w:val="003038CF"/>
    <w:rsid w:val="00304AE8"/>
    <w:rsid w:val="003052AD"/>
    <w:rsid w:val="00305764"/>
    <w:rsid w:val="00314903"/>
    <w:rsid w:val="00314E39"/>
    <w:rsid w:val="003152F8"/>
    <w:rsid w:val="00316ABA"/>
    <w:rsid w:val="00317493"/>
    <w:rsid w:val="00321421"/>
    <w:rsid w:val="003277B9"/>
    <w:rsid w:val="00331650"/>
    <w:rsid w:val="003320AF"/>
    <w:rsid w:val="00337FB7"/>
    <w:rsid w:val="00341112"/>
    <w:rsid w:val="00342911"/>
    <w:rsid w:val="0034457A"/>
    <w:rsid w:val="00344CEA"/>
    <w:rsid w:val="00344D73"/>
    <w:rsid w:val="00345FEB"/>
    <w:rsid w:val="003478E6"/>
    <w:rsid w:val="00350965"/>
    <w:rsid w:val="00354584"/>
    <w:rsid w:val="00355299"/>
    <w:rsid w:val="0035661F"/>
    <w:rsid w:val="003605BF"/>
    <w:rsid w:val="00363847"/>
    <w:rsid w:val="00363B7E"/>
    <w:rsid w:val="003648D2"/>
    <w:rsid w:val="00364FB5"/>
    <w:rsid w:val="00366D42"/>
    <w:rsid w:val="00370F5C"/>
    <w:rsid w:val="00373CD6"/>
    <w:rsid w:val="00376584"/>
    <w:rsid w:val="00377F27"/>
    <w:rsid w:val="00383309"/>
    <w:rsid w:val="00384E5A"/>
    <w:rsid w:val="00385A03"/>
    <w:rsid w:val="003870A7"/>
    <w:rsid w:val="0038790C"/>
    <w:rsid w:val="00390877"/>
    <w:rsid w:val="00391318"/>
    <w:rsid w:val="00397271"/>
    <w:rsid w:val="003A009A"/>
    <w:rsid w:val="003A14AC"/>
    <w:rsid w:val="003A21A0"/>
    <w:rsid w:val="003A3141"/>
    <w:rsid w:val="003A393A"/>
    <w:rsid w:val="003A436C"/>
    <w:rsid w:val="003A43E5"/>
    <w:rsid w:val="003B1652"/>
    <w:rsid w:val="003B46D8"/>
    <w:rsid w:val="003B524C"/>
    <w:rsid w:val="003B54FD"/>
    <w:rsid w:val="003B6ADE"/>
    <w:rsid w:val="003C0B5E"/>
    <w:rsid w:val="003C0BF5"/>
    <w:rsid w:val="003C1B0A"/>
    <w:rsid w:val="003C23AA"/>
    <w:rsid w:val="003C3E11"/>
    <w:rsid w:val="003C5C22"/>
    <w:rsid w:val="003C707B"/>
    <w:rsid w:val="003C7DE1"/>
    <w:rsid w:val="003D09A9"/>
    <w:rsid w:val="003D115F"/>
    <w:rsid w:val="003D357A"/>
    <w:rsid w:val="003D4AAB"/>
    <w:rsid w:val="003D4DF7"/>
    <w:rsid w:val="003D5011"/>
    <w:rsid w:val="003D7552"/>
    <w:rsid w:val="003D796E"/>
    <w:rsid w:val="003D7A31"/>
    <w:rsid w:val="003E27EE"/>
    <w:rsid w:val="003E642D"/>
    <w:rsid w:val="003F0D46"/>
    <w:rsid w:val="003F6B13"/>
    <w:rsid w:val="003F79ED"/>
    <w:rsid w:val="0040253E"/>
    <w:rsid w:val="00402969"/>
    <w:rsid w:val="004033F8"/>
    <w:rsid w:val="00411916"/>
    <w:rsid w:val="004134A7"/>
    <w:rsid w:val="0041730B"/>
    <w:rsid w:val="004230B5"/>
    <w:rsid w:val="00424801"/>
    <w:rsid w:val="00425689"/>
    <w:rsid w:val="0042628C"/>
    <w:rsid w:val="0043209E"/>
    <w:rsid w:val="004334A9"/>
    <w:rsid w:val="0043529B"/>
    <w:rsid w:val="004425F9"/>
    <w:rsid w:val="0044371B"/>
    <w:rsid w:val="00443CD3"/>
    <w:rsid w:val="004444F8"/>
    <w:rsid w:val="0044541D"/>
    <w:rsid w:val="00446AAF"/>
    <w:rsid w:val="00447043"/>
    <w:rsid w:val="0045417C"/>
    <w:rsid w:val="00454E8A"/>
    <w:rsid w:val="00456B0E"/>
    <w:rsid w:val="00460385"/>
    <w:rsid w:val="00460779"/>
    <w:rsid w:val="0046391D"/>
    <w:rsid w:val="00463E99"/>
    <w:rsid w:val="004653E3"/>
    <w:rsid w:val="00466C0D"/>
    <w:rsid w:val="00467C2B"/>
    <w:rsid w:val="004715D7"/>
    <w:rsid w:val="004801A8"/>
    <w:rsid w:val="004808D9"/>
    <w:rsid w:val="00485FAA"/>
    <w:rsid w:val="004867BA"/>
    <w:rsid w:val="00487B0D"/>
    <w:rsid w:val="00490703"/>
    <w:rsid w:val="00493AEB"/>
    <w:rsid w:val="00495170"/>
    <w:rsid w:val="00495369"/>
    <w:rsid w:val="0049658E"/>
    <w:rsid w:val="004967F5"/>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5385"/>
    <w:rsid w:val="004C55DA"/>
    <w:rsid w:val="004D1392"/>
    <w:rsid w:val="004D6DAD"/>
    <w:rsid w:val="004E193E"/>
    <w:rsid w:val="004E2DCF"/>
    <w:rsid w:val="004F27B7"/>
    <w:rsid w:val="004F68F5"/>
    <w:rsid w:val="0050157A"/>
    <w:rsid w:val="005027D0"/>
    <w:rsid w:val="0050364D"/>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3A35"/>
    <w:rsid w:val="00543D61"/>
    <w:rsid w:val="00544DE0"/>
    <w:rsid w:val="00545CA0"/>
    <w:rsid w:val="00546DEE"/>
    <w:rsid w:val="00550729"/>
    <w:rsid w:val="00551824"/>
    <w:rsid w:val="00557D52"/>
    <w:rsid w:val="005613EE"/>
    <w:rsid w:val="005627D9"/>
    <w:rsid w:val="00563955"/>
    <w:rsid w:val="0056425D"/>
    <w:rsid w:val="005670D1"/>
    <w:rsid w:val="005675AA"/>
    <w:rsid w:val="00573C96"/>
    <w:rsid w:val="0057405C"/>
    <w:rsid w:val="00574617"/>
    <w:rsid w:val="00576C4F"/>
    <w:rsid w:val="00580432"/>
    <w:rsid w:val="0058176D"/>
    <w:rsid w:val="00583D8D"/>
    <w:rsid w:val="005871E5"/>
    <w:rsid w:val="005929D6"/>
    <w:rsid w:val="0059459E"/>
    <w:rsid w:val="00594DB7"/>
    <w:rsid w:val="005A4EFD"/>
    <w:rsid w:val="005B0C6E"/>
    <w:rsid w:val="005B2CD7"/>
    <w:rsid w:val="005B386A"/>
    <w:rsid w:val="005B4636"/>
    <w:rsid w:val="005B6E12"/>
    <w:rsid w:val="005B74A9"/>
    <w:rsid w:val="005C25C9"/>
    <w:rsid w:val="005C26A2"/>
    <w:rsid w:val="005C7862"/>
    <w:rsid w:val="005C79B3"/>
    <w:rsid w:val="005D3D61"/>
    <w:rsid w:val="005E78C4"/>
    <w:rsid w:val="005F7E3F"/>
    <w:rsid w:val="0060485F"/>
    <w:rsid w:val="006055DC"/>
    <w:rsid w:val="0060627A"/>
    <w:rsid w:val="00606AB1"/>
    <w:rsid w:val="00611D34"/>
    <w:rsid w:val="00613D7F"/>
    <w:rsid w:val="00616206"/>
    <w:rsid w:val="00617DB8"/>
    <w:rsid w:val="00620B6D"/>
    <w:rsid w:val="00620E67"/>
    <w:rsid w:val="006217D0"/>
    <w:rsid w:val="0062180A"/>
    <w:rsid w:val="00632650"/>
    <w:rsid w:val="006343EB"/>
    <w:rsid w:val="006348B0"/>
    <w:rsid w:val="00636A32"/>
    <w:rsid w:val="00637CFE"/>
    <w:rsid w:val="00637F5C"/>
    <w:rsid w:val="00646FEA"/>
    <w:rsid w:val="006513DA"/>
    <w:rsid w:val="00652D57"/>
    <w:rsid w:val="00654B25"/>
    <w:rsid w:val="006552C0"/>
    <w:rsid w:val="00660954"/>
    <w:rsid w:val="00660E16"/>
    <w:rsid w:val="00661764"/>
    <w:rsid w:val="0066223D"/>
    <w:rsid w:val="00662336"/>
    <w:rsid w:val="00667EC5"/>
    <w:rsid w:val="00672031"/>
    <w:rsid w:val="00672BC8"/>
    <w:rsid w:val="00676AC7"/>
    <w:rsid w:val="0067706B"/>
    <w:rsid w:val="00680018"/>
    <w:rsid w:val="006808AA"/>
    <w:rsid w:val="00693C20"/>
    <w:rsid w:val="00695A5B"/>
    <w:rsid w:val="00695C48"/>
    <w:rsid w:val="00695D36"/>
    <w:rsid w:val="0069611E"/>
    <w:rsid w:val="00696FAF"/>
    <w:rsid w:val="006A0D27"/>
    <w:rsid w:val="006A163A"/>
    <w:rsid w:val="006A5D7C"/>
    <w:rsid w:val="006A73E5"/>
    <w:rsid w:val="006B1D2F"/>
    <w:rsid w:val="006B3243"/>
    <w:rsid w:val="006B6490"/>
    <w:rsid w:val="006C1F48"/>
    <w:rsid w:val="006C261F"/>
    <w:rsid w:val="006C2CB0"/>
    <w:rsid w:val="006C3732"/>
    <w:rsid w:val="006C3A59"/>
    <w:rsid w:val="006C6914"/>
    <w:rsid w:val="006C7266"/>
    <w:rsid w:val="006C7B09"/>
    <w:rsid w:val="006D05B0"/>
    <w:rsid w:val="006D67C6"/>
    <w:rsid w:val="006E08CA"/>
    <w:rsid w:val="006E2102"/>
    <w:rsid w:val="006E23E1"/>
    <w:rsid w:val="006E6AC7"/>
    <w:rsid w:val="006F49F9"/>
    <w:rsid w:val="006F5F75"/>
    <w:rsid w:val="007016C6"/>
    <w:rsid w:val="00701F97"/>
    <w:rsid w:val="007029A9"/>
    <w:rsid w:val="00703E20"/>
    <w:rsid w:val="00703E36"/>
    <w:rsid w:val="00711C59"/>
    <w:rsid w:val="00711EAD"/>
    <w:rsid w:val="007150A8"/>
    <w:rsid w:val="0072145F"/>
    <w:rsid w:val="00724F05"/>
    <w:rsid w:val="00725D9A"/>
    <w:rsid w:val="0072780E"/>
    <w:rsid w:val="00727944"/>
    <w:rsid w:val="00731BC2"/>
    <w:rsid w:val="007412EE"/>
    <w:rsid w:val="007414B4"/>
    <w:rsid w:val="00742851"/>
    <w:rsid w:val="00742CE3"/>
    <w:rsid w:val="0074516B"/>
    <w:rsid w:val="00752F0C"/>
    <w:rsid w:val="007567CA"/>
    <w:rsid w:val="00756CD4"/>
    <w:rsid w:val="0075734B"/>
    <w:rsid w:val="007650E4"/>
    <w:rsid w:val="007651FC"/>
    <w:rsid w:val="00765540"/>
    <w:rsid w:val="00765610"/>
    <w:rsid w:val="00765C75"/>
    <w:rsid w:val="007711E0"/>
    <w:rsid w:val="0077257F"/>
    <w:rsid w:val="00773A7E"/>
    <w:rsid w:val="00774B9D"/>
    <w:rsid w:val="00775377"/>
    <w:rsid w:val="00776132"/>
    <w:rsid w:val="00777249"/>
    <w:rsid w:val="00777580"/>
    <w:rsid w:val="007865EC"/>
    <w:rsid w:val="00787381"/>
    <w:rsid w:val="00792D7B"/>
    <w:rsid w:val="007A3320"/>
    <w:rsid w:val="007A3E06"/>
    <w:rsid w:val="007A4353"/>
    <w:rsid w:val="007B1691"/>
    <w:rsid w:val="007B3DBB"/>
    <w:rsid w:val="007B3E6C"/>
    <w:rsid w:val="007B3FFA"/>
    <w:rsid w:val="007C008F"/>
    <w:rsid w:val="007C478E"/>
    <w:rsid w:val="007C6311"/>
    <w:rsid w:val="007C69A0"/>
    <w:rsid w:val="007D3698"/>
    <w:rsid w:val="007D613E"/>
    <w:rsid w:val="007D64BD"/>
    <w:rsid w:val="007D707B"/>
    <w:rsid w:val="007D7DBE"/>
    <w:rsid w:val="007E1ED0"/>
    <w:rsid w:val="007E7B0F"/>
    <w:rsid w:val="007F2FAD"/>
    <w:rsid w:val="0080120F"/>
    <w:rsid w:val="00801A18"/>
    <w:rsid w:val="00802585"/>
    <w:rsid w:val="00802BDE"/>
    <w:rsid w:val="008034FC"/>
    <w:rsid w:val="00803E68"/>
    <w:rsid w:val="0080446A"/>
    <w:rsid w:val="00810116"/>
    <w:rsid w:val="00810D26"/>
    <w:rsid w:val="00813B96"/>
    <w:rsid w:val="00814CFB"/>
    <w:rsid w:val="008161DD"/>
    <w:rsid w:val="00816A95"/>
    <w:rsid w:val="0081704F"/>
    <w:rsid w:val="008175EC"/>
    <w:rsid w:val="00820CE2"/>
    <w:rsid w:val="00822750"/>
    <w:rsid w:val="0082339E"/>
    <w:rsid w:val="0082465B"/>
    <w:rsid w:val="008256D1"/>
    <w:rsid w:val="0082574B"/>
    <w:rsid w:val="008263D0"/>
    <w:rsid w:val="0082725D"/>
    <w:rsid w:val="00830E98"/>
    <w:rsid w:val="008350BA"/>
    <w:rsid w:val="00835F91"/>
    <w:rsid w:val="0083747A"/>
    <w:rsid w:val="0084002E"/>
    <w:rsid w:val="0084027D"/>
    <w:rsid w:val="008423D5"/>
    <w:rsid w:val="00843A49"/>
    <w:rsid w:val="00853FFF"/>
    <w:rsid w:val="00854CB5"/>
    <w:rsid w:val="00857061"/>
    <w:rsid w:val="00861293"/>
    <w:rsid w:val="008616D0"/>
    <w:rsid w:val="008626A4"/>
    <w:rsid w:val="00863692"/>
    <w:rsid w:val="00870757"/>
    <w:rsid w:val="008726FF"/>
    <w:rsid w:val="00872B5E"/>
    <w:rsid w:val="008748D8"/>
    <w:rsid w:val="00876F3E"/>
    <w:rsid w:val="00877163"/>
    <w:rsid w:val="008774FE"/>
    <w:rsid w:val="0087788A"/>
    <w:rsid w:val="00885E31"/>
    <w:rsid w:val="0089011E"/>
    <w:rsid w:val="00891832"/>
    <w:rsid w:val="00892C65"/>
    <w:rsid w:val="008B427D"/>
    <w:rsid w:val="008B7D09"/>
    <w:rsid w:val="008C0817"/>
    <w:rsid w:val="008C4874"/>
    <w:rsid w:val="008C5231"/>
    <w:rsid w:val="008C5268"/>
    <w:rsid w:val="008C5C42"/>
    <w:rsid w:val="008C7ABB"/>
    <w:rsid w:val="008D1628"/>
    <w:rsid w:val="008D1F90"/>
    <w:rsid w:val="008D20E5"/>
    <w:rsid w:val="008D37AB"/>
    <w:rsid w:val="008D4CEF"/>
    <w:rsid w:val="008D5DBB"/>
    <w:rsid w:val="008D6880"/>
    <w:rsid w:val="008E4DF8"/>
    <w:rsid w:val="008F379C"/>
    <w:rsid w:val="008F5202"/>
    <w:rsid w:val="008F5738"/>
    <w:rsid w:val="008F5D6F"/>
    <w:rsid w:val="0090173D"/>
    <w:rsid w:val="00903158"/>
    <w:rsid w:val="00904E27"/>
    <w:rsid w:val="009063A0"/>
    <w:rsid w:val="0090729C"/>
    <w:rsid w:val="00911CB3"/>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4D0D"/>
    <w:rsid w:val="009609FE"/>
    <w:rsid w:val="00963738"/>
    <w:rsid w:val="009650DC"/>
    <w:rsid w:val="00971537"/>
    <w:rsid w:val="009808F1"/>
    <w:rsid w:val="009813AC"/>
    <w:rsid w:val="00984253"/>
    <w:rsid w:val="009864A8"/>
    <w:rsid w:val="00986677"/>
    <w:rsid w:val="00987881"/>
    <w:rsid w:val="00990989"/>
    <w:rsid w:val="00990F95"/>
    <w:rsid w:val="009A2349"/>
    <w:rsid w:val="009A2D24"/>
    <w:rsid w:val="009A5EE2"/>
    <w:rsid w:val="009A5F9E"/>
    <w:rsid w:val="009A6F40"/>
    <w:rsid w:val="009A7BE0"/>
    <w:rsid w:val="009B16FB"/>
    <w:rsid w:val="009B3D59"/>
    <w:rsid w:val="009B63D8"/>
    <w:rsid w:val="009B667B"/>
    <w:rsid w:val="009C5CCE"/>
    <w:rsid w:val="009C703F"/>
    <w:rsid w:val="009C7C3C"/>
    <w:rsid w:val="009D15DE"/>
    <w:rsid w:val="009D270D"/>
    <w:rsid w:val="009D49B5"/>
    <w:rsid w:val="009D509D"/>
    <w:rsid w:val="009D6D91"/>
    <w:rsid w:val="009E1238"/>
    <w:rsid w:val="009E27AF"/>
    <w:rsid w:val="009E4154"/>
    <w:rsid w:val="009E7037"/>
    <w:rsid w:val="009F0530"/>
    <w:rsid w:val="009F0D31"/>
    <w:rsid w:val="009F1782"/>
    <w:rsid w:val="009F1ED1"/>
    <w:rsid w:val="009F2FF5"/>
    <w:rsid w:val="009F3CA7"/>
    <w:rsid w:val="009F5111"/>
    <w:rsid w:val="009F6373"/>
    <w:rsid w:val="00A003EA"/>
    <w:rsid w:val="00A00B0C"/>
    <w:rsid w:val="00A01937"/>
    <w:rsid w:val="00A0198B"/>
    <w:rsid w:val="00A062F4"/>
    <w:rsid w:val="00A06659"/>
    <w:rsid w:val="00A06F38"/>
    <w:rsid w:val="00A10651"/>
    <w:rsid w:val="00A1132A"/>
    <w:rsid w:val="00A14AF1"/>
    <w:rsid w:val="00A177FC"/>
    <w:rsid w:val="00A225D5"/>
    <w:rsid w:val="00A254E0"/>
    <w:rsid w:val="00A26DFC"/>
    <w:rsid w:val="00A278DF"/>
    <w:rsid w:val="00A329E3"/>
    <w:rsid w:val="00A35FC5"/>
    <w:rsid w:val="00A360D4"/>
    <w:rsid w:val="00A3643A"/>
    <w:rsid w:val="00A40660"/>
    <w:rsid w:val="00A41B8E"/>
    <w:rsid w:val="00A440A6"/>
    <w:rsid w:val="00A4590C"/>
    <w:rsid w:val="00A5010D"/>
    <w:rsid w:val="00A507BA"/>
    <w:rsid w:val="00A539EB"/>
    <w:rsid w:val="00A53E95"/>
    <w:rsid w:val="00A55D0B"/>
    <w:rsid w:val="00A566DA"/>
    <w:rsid w:val="00A56D1F"/>
    <w:rsid w:val="00A6039A"/>
    <w:rsid w:val="00A6302A"/>
    <w:rsid w:val="00A652A4"/>
    <w:rsid w:val="00A65587"/>
    <w:rsid w:val="00A65ECB"/>
    <w:rsid w:val="00A66832"/>
    <w:rsid w:val="00A72B1B"/>
    <w:rsid w:val="00A73F06"/>
    <w:rsid w:val="00A804E3"/>
    <w:rsid w:val="00A81C78"/>
    <w:rsid w:val="00A8201C"/>
    <w:rsid w:val="00A834B4"/>
    <w:rsid w:val="00A8461F"/>
    <w:rsid w:val="00A846BD"/>
    <w:rsid w:val="00A84884"/>
    <w:rsid w:val="00A8642F"/>
    <w:rsid w:val="00A90919"/>
    <w:rsid w:val="00A91B96"/>
    <w:rsid w:val="00A92D93"/>
    <w:rsid w:val="00A95874"/>
    <w:rsid w:val="00AA0026"/>
    <w:rsid w:val="00AA0B15"/>
    <w:rsid w:val="00AA35BA"/>
    <w:rsid w:val="00AA6184"/>
    <w:rsid w:val="00AB1012"/>
    <w:rsid w:val="00AB15AC"/>
    <w:rsid w:val="00AB4B4D"/>
    <w:rsid w:val="00AB730C"/>
    <w:rsid w:val="00AB7797"/>
    <w:rsid w:val="00AC20DF"/>
    <w:rsid w:val="00AC54BD"/>
    <w:rsid w:val="00AD04BB"/>
    <w:rsid w:val="00AD0CEC"/>
    <w:rsid w:val="00AD1686"/>
    <w:rsid w:val="00AD27BE"/>
    <w:rsid w:val="00AD467A"/>
    <w:rsid w:val="00AD7D7C"/>
    <w:rsid w:val="00AE0705"/>
    <w:rsid w:val="00AE2EEB"/>
    <w:rsid w:val="00AE4120"/>
    <w:rsid w:val="00AE5BEB"/>
    <w:rsid w:val="00AE7ACA"/>
    <w:rsid w:val="00AF1029"/>
    <w:rsid w:val="00AF2DE5"/>
    <w:rsid w:val="00AF6FD9"/>
    <w:rsid w:val="00B02BBA"/>
    <w:rsid w:val="00B0423A"/>
    <w:rsid w:val="00B10370"/>
    <w:rsid w:val="00B10486"/>
    <w:rsid w:val="00B109AC"/>
    <w:rsid w:val="00B10D40"/>
    <w:rsid w:val="00B14C94"/>
    <w:rsid w:val="00B1591C"/>
    <w:rsid w:val="00B17164"/>
    <w:rsid w:val="00B17625"/>
    <w:rsid w:val="00B17F06"/>
    <w:rsid w:val="00B238F1"/>
    <w:rsid w:val="00B27212"/>
    <w:rsid w:val="00B34276"/>
    <w:rsid w:val="00B34D3A"/>
    <w:rsid w:val="00B34F91"/>
    <w:rsid w:val="00B35A11"/>
    <w:rsid w:val="00B36314"/>
    <w:rsid w:val="00B3736D"/>
    <w:rsid w:val="00B4216F"/>
    <w:rsid w:val="00B505E4"/>
    <w:rsid w:val="00B571E4"/>
    <w:rsid w:val="00B57768"/>
    <w:rsid w:val="00B57FB1"/>
    <w:rsid w:val="00B614CE"/>
    <w:rsid w:val="00B62D76"/>
    <w:rsid w:val="00B6304C"/>
    <w:rsid w:val="00B65A63"/>
    <w:rsid w:val="00B70A42"/>
    <w:rsid w:val="00B71C5F"/>
    <w:rsid w:val="00B74CEE"/>
    <w:rsid w:val="00B77009"/>
    <w:rsid w:val="00B80F74"/>
    <w:rsid w:val="00B83D03"/>
    <w:rsid w:val="00B83F56"/>
    <w:rsid w:val="00B866CB"/>
    <w:rsid w:val="00B86FAC"/>
    <w:rsid w:val="00B87555"/>
    <w:rsid w:val="00B91732"/>
    <w:rsid w:val="00B932C1"/>
    <w:rsid w:val="00B9372F"/>
    <w:rsid w:val="00B951A0"/>
    <w:rsid w:val="00B9565E"/>
    <w:rsid w:val="00BA0185"/>
    <w:rsid w:val="00BA01A8"/>
    <w:rsid w:val="00BA1196"/>
    <w:rsid w:val="00BA2169"/>
    <w:rsid w:val="00BA3E2C"/>
    <w:rsid w:val="00BB04B7"/>
    <w:rsid w:val="00BB1138"/>
    <w:rsid w:val="00BB34DB"/>
    <w:rsid w:val="00BB574D"/>
    <w:rsid w:val="00BB6FE8"/>
    <w:rsid w:val="00BB7017"/>
    <w:rsid w:val="00BB7E09"/>
    <w:rsid w:val="00BC0FD2"/>
    <w:rsid w:val="00BC2501"/>
    <w:rsid w:val="00BC27C9"/>
    <w:rsid w:val="00BC38FC"/>
    <w:rsid w:val="00BC533B"/>
    <w:rsid w:val="00BC551C"/>
    <w:rsid w:val="00BC6D9B"/>
    <w:rsid w:val="00BD09D1"/>
    <w:rsid w:val="00BD10D0"/>
    <w:rsid w:val="00BD224A"/>
    <w:rsid w:val="00BD5A8C"/>
    <w:rsid w:val="00BE12A8"/>
    <w:rsid w:val="00BE1AB9"/>
    <w:rsid w:val="00BE43F3"/>
    <w:rsid w:val="00BE43F9"/>
    <w:rsid w:val="00BE5C3A"/>
    <w:rsid w:val="00BE7A09"/>
    <w:rsid w:val="00BF021D"/>
    <w:rsid w:val="00BF1192"/>
    <w:rsid w:val="00BF2BA8"/>
    <w:rsid w:val="00BF3057"/>
    <w:rsid w:val="00BF3809"/>
    <w:rsid w:val="00BF5AD3"/>
    <w:rsid w:val="00BF6524"/>
    <w:rsid w:val="00BF69FA"/>
    <w:rsid w:val="00BF7F21"/>
    <w:rsid w:val="00C0011C"/>
    <w:rsid w:val="00C00C48"/>
    <w:rsid w:val="00C050DB"/>
    <w:rsid w:val="00C15DBE"/>
    <w:rsid w:val="00C266E8"/>
    <w:rsid w:val="00C27913"/>
    <w:rsid w:val="00C33267"/>
    <w:rsid w:val="00C333BF"/>
    <w:rsid w:val="00C33BEB"/>
    <w:rsid w:val="00C36108"/>
    <w:rsid w:val="00C36A63"/>
    <w:rsid w:val="00C37E61"/>
    <w:rsid w:val="00C419F0"/>
    <w:rsid w:val="00C421A3"/>
    <w:rsid w:val="00C43BDA"/>
    <w:rsid w:val="00C44ED1"/>
    <w:rsid w:val="00C455D0"/>
    <w:rsid w:val="00C47CBF"/>
    <w:rsid w:val="00C50B4A"/>
    <w:rsid w:val="00C52A1C"/>
    <w:rsid w:val="00C53D82"/>
    <w:rsid w:val="00C564B0"/>
    <w:rsid w:val="00C566E6"/>
    <w:rsid w:val="00C60386"/>
    <w:rsid w:val="00C62B62"/>
    <w:rsid w:val="00C63453"/>
    <w:rsid w:val="00C6532B"/>
    <w:rsid w:val="00C67BB2"/>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B0BED"/>
    <w:rsid w:val="00CB1BC9"/>
    <w:rsid w:val="00CB22FC"/>
    <w:rsid w:val="00CB3A2F"/>
    <w:rsid w:val="00CB3DEE"/>
    <w:rsid w:val="00CB50C0"/>
    <w:rsid w:val="00CB6413"/>
    <w:rsid w:val="00CC1693"/>
    <w:rsid w:val="00CC1AC6"/>
    <w:rsid w:val="00CC357D"/>
    <w:rsid w:val="00CC3B77"/>
    <w:rsid w:val="00CC5FB4"/>
    <w:rsid w:val="00CC77AF"/>
    <w:rsid w:val="00CD2EC0"/>
    <w:rsid w:val="00CD57FF"/>
    <w:rsid w:val="00CD6D34"/>
    <w:rsid w:val="00CE6345"/>
    <w:rsid w:val="00CE7C6C"/>
    <w:rsid w:val="00CF30C3"/>
    <w:rsid w:val="00CF3767"/>
    <w:rsid w:val="00CF6CA2"/>
    <w:rsid w:val="00CF786F"/>
    <w:rsid w:val="00D018CB"/>
    <w:rsid w:val="00D01F5A"/>
    <w:rsid w:val="00D0418C"/>
    <w:rsid w:val="00D1364E"/>
    <w:rsid w:val="00D13B16"/>
    <w:rsid w:val="00D13C88"/>
    <w:rsid w:val="00D15F64"/>
    <w:rsid w:val="00D164A6"/>
    <w:rsid w:val="00D21849"/>
    <w:rsid w:val="00D21AFE"/>
    <w:rsid w:val="00D22211"/>
    <w:rsid w:val="00D24044"/>
    <w:rsid w:val="00D2467B"/>
    <w:rsid w:val="00D278C1"/>
    <w:rsid w:val="00D27A3F"/>
    <w:rsid w:val="00D307D8"/>
    <w:rsid w:val="00D325D1"/>
    <w:rsid w:val="00D368FB"/>
    <w:rsid w:val="00D41387"/>
    <w:rsid w:val="00D43941"/>
    <w:rsid w:val="00D456AB"/>
    <w:rsid w:val="00D46740"/>
    <w:rsid w:val="00D47590"/>
    <w:rsid w:val="00D47FF1"/>
    <w:rsid w:val="00D50360"/>
    <w:rsid w:val="00D56765"/>
    <w:rsid w:val="00D56B9A"/>
    <w:rsid w:val="00D60F3C"/>
    <w:rsid w:val="00D636B4"/>
    <w:rsid w:val="00D63FBA"/>
    <w:rsid w:val="00D648D2"/>
    <w:rsid w:val="00D64DFD"/>
    <w:rsid w:val="00D67FEF"/>
    <w:rsid w:val="00D700D1"/>
    <w:rsid w:val="00D70BDB"/>
    <w:rsid w:val="00D717CF"/>
    <w:rsid w:val="00D731D2"/>
    <w:rsid w:val="00D75ED7"/>
    <w:rsid w:val="00D8053B"/>
    <w:rsid w:val="00D829AE"/>
    <w:rsid w:val="00D84C9E"/>
    <w:rsid w:val="00D86C9A"/>
    <w:rsid w:val="00D91E9B"/>
    <w:rsid w:val="00D93477"/>
    <w:rsid w:val="00D93FEC"/>
    <w:rsid w:val="00D9439B"/>
    <w:rsid w:val="00D94F33"/>
    <w:rsid w:val="00D95CFB"/>
    <w:rsid w:val="00DA0433"/>
    <w:rsid w:val="00DA17A3"/>
    <w:rsid w:val="00DA1FDD"/>
    <w:rsid w:val="00DA4074"/>
    <w:rsid w:val="00DA5684"/>
    <w:rsid w:val="00DB255D"/>
    <w:rsid w:val="00DB2758"/>
    <w:rsid w:val="00DB38A9"/>
    <w:rsid w:val="00DB67E7"/>
    <w:rsid w:val="00DC0B44"/>
    <w:rsid w:val="00DC1779"/>
    <w:rsid w:val="00DC1A78"/>
    <w:rsid w:val="00DC45D6"/>
    <w:rsid w:val="00DC708B"/>
    <w:rsid w:val="00DC7570"/>
    <w:rsid w:val="00DD007D"/>
    <w:rsid w:val="00DD17B2"/>
    <w:rsid w:val="00DD2221"/>
    <w:rsid w:val="00DD3976"/>
    <w:rsid w:val="00DE1846"/>
    <w:rsid w:val="00DE2C1A"/>
    <w:rsid w:val="00DE3688"/>
    <w:rsid w:val="00DE3B27"/>
    <w:rsid w:val="00DE3D62"/>
    <w:rsid w:val="00DE7E84"/>
    <w:rsid w:val="00DE7EC6"/>
    <w:rsid w:val="00DF0C39"/>
    <w:rsid w:val="00DF32D2"/>
    <w:rsid w:val="00DF3FD0"/>
    <w:rsid w:val="00DF434E"/>
    <w:rsid w:val="00DF72A0"/>
    <w:rsid w:val="00E00368"/>
    <w:rsid w:val="00E01BA5"/>
    <w:rsid w:val="00E03166"/>
    <w:rsid w:val="00E060F9"/>
    <w:rsid w:val="00E13D32"/>
    <w:rsid w:val="00E16570"/>
    <w:rsid w:val="00E238AB"/>
    <w:rsid w:val="00E25AF1"/>
    <w:rsid w:val="00E26EC9"/>
    <w:rsid w:val="00E31118"/>
    <w:rsid w:val="00E32DE0"/>
    <w:rsid w:val="00E3403F"/>
    <w:rsid w:val="00E3452D"/>
    <w:rsid w:val="00E3593C"/>
    <w:rsid w:val="00E40F9A"/>
    <w:rsid w:val="00E44A97"/>
    <w:rsid w:val="00E455C1"/>
    <w:rsid w:val="00E477DA"/>
    <w:rsid w:val="00E47B18"/>
    <w:rsid w:val="00E50999"/>
    <w:rsid w:val="00E5517C"/>
    <w:rsid w:val="00E5519C"/>
    <w:rsid w:val="00E5587C"/>
    <w:rsid w:val="00E56A7A"/>
    <w:rsid w:val="00E6003F"/>
    <w:rsid w:val="00E64690"/>
    <w:rsid w:val="00E64AB7"/>
    <w:rsid w:val="00E64E7F"/>
    <w:rsid w:val="00E67372"/>
    <w:rsid w:val="00E67F2F"/>
    <w:rsid w:val="00E707F3"/>
    <w:rsid w:val="00E71B40"/>
    <w:rsid w:val="00E72E81"/>
    <w:rsid w:val="00E731CF"/>
    <w:rsid w:val="00E8358D"/>
    <w:rsid w:val="00E8443D"/>
    <w:rsid w:val="00E86B1E"/>
    <w:rsid w:val="00E90FE4"/>
    <w:rsid w:val="00E929FC"/>
    <w:rsid w:val="00E92A14"/>
    <w:rsid w:val="00E92C74"/>
    <w:rsid w:val="00E936A9"/>
    <w:rsid w:val="00E93808"/>
    <w:rsid w:val="00EA09C6"/>
    <w:rsid w:val="00EA0A6E"/>
    <w:rsid w:val="00EA0C69"/>
    <w:rsid w:val="00EA1D50"/>
    <w:rsid w:val="00EA1DED"/>
    <w:rsid w:val="00EA2336"/>
    <w:rsid w:val="00EA2C7D"/>
    <w:rsid w:val="00EA6B39"/>
    <w:rsid w:val="00EB0FBC"/>
    <w:rsid w:val="00EB3223"/>
    <w:rsid w:val="00EB32AD"/>
    <w:rsid w:val="00EB48F7"/>
    <w:rsid w:val="00EB69B8"/>
    <w:rsid w:val="00EB7F1D"/>
    <w:rsid w:val="00EC077D"/>
    <w:rsid w:val="00EC11DE"/>
    <w:rsid w:val="00EC123D"/>
    <w:rsid w:val="00EC1B28"/>
    <w:rsid w:val="00EC1E77"/>
    <w:rsid w:val="00EC3360"/>
    <w:rsid w:val="00EC359A"/>
    <w:rsid w:val="00EC69F4"/>
    <w:rsid w:val="00EC7F58"/>
    <w:rsid w:val="00ED018D"/>
    <w:rsid w:val="00ED04BB"/>
    <w:rsid w:val="00ED287D"/>
    <w:rsid w:val="00ED3A01"/>
    <w:rsid w:val="00ED56CF"/>
    <w:rsid w:val="00ED5E51"/>
    <w:rsid w:val="00ED620B"/>
    <w:rsid w:val="00ED7F02"/>
    <w:rsid w:val="00EE05FF"/>
    <w:rsid w:val="00EE1822"/>
    <w:rsid w:val="00EE2C47"/>
    <w:rsid w:val="00EF2DCC"/>
    <w:rsid w:val="00EF2FB5"/>
    <w:rsid w:val="00EF31D9"/>
    <w:rsid w:val="00EF3E07"/>
    <w:rsid w:val="00EF4CDB"/>
    <w:rsid w:val="00F0291A"/>
    <w:rsid w:val="00F02A1A"/>
    <w:rsid w:val="00F0378F"/>
    <w:rsid w:val="00F042DF"/>
    <w:rsid w:val="00F047C1"/>
    <w:rsid w:val="00F10727"/>
    <w:rsid w:val="00F107F5"/>
    <w:rsid w:val="00F11241"/>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AA5"/>
    <w:rsid w:val="00F34CE0"/>
    <w:rsid w:val="00F34EA4"/>
    <w:rsid w:val="00F35454"/>
    <w:rsid w:val="00F379F8"/>
    <w:rsid w:val="00F4001A"/>
    <w:rsid w:val="00F40206"/>
    <w:rsid w:val="00F4079B"/>
    <w:rsid w:val="00F40F4E"/>
    <w:rsid w:val="00F422F8"/>
    <w:rsid w:val="00F42732"/>
    <w:rsid w:val="00F444E9"/>
    <w:rsid w:val="00F50986"/>
    <w:rsid w:val="00F51B86"/>
    <w:rsid w:val="00F55241"/>
    <w:rsid w:val="00F55E04"/>
    <w:rsid w:val="00F561FC"/>
    <w:rsid w:val="00F56AAD"/>
    <w:rsid w:val="00F611D2"/>
    <w:rsid w:val="00F613F1"/>
    <w:rsid w:val="00F67130"/>
    <w:rsid w:val="00F67B1D"/>
    <w:rsid w:val="00F70DBA"/>
    <w:rsid w:val="00F7139C"/>
    <w:rsid w:val="00F733D9"/>
    <w:rsid w:val="00F76C24"/>
    <w:rsid w:val="00F82B50"/>
    <w:rsid w:val="00F83AE6"/>
    <w:rsid w:val="00F91779"/>
    <w:rsid w:val="00F9293B"/>
    <w:rsid w:val="00F92BB4"/>
    <w:rsid w:val="00F9467A"/>
    <w:rsid w:val="00FA07B1"/>
    <w:rsid w:val="00FA0FAC"/>
    <w:rsid w:val="00FA223A"/>
    <w:rsid w:val="00FA5F29"/>
    <w:rsid w:val="00FA66C5"/>
    <w:rsid w:val="00FA7174"/>
    <w:rsid w:val="00FA71E5"/>
    <w:rsid w:val="00FB2691"/>
    <w:rsid w:val="00FB38B4"/>
    <w:rsid w:val="00FB6498"/>
    <w:rsid w:val="00FC05B3"/>
    <w:rsid w:val="00FC189D"/>
    <w:rsid w:val="00FC192D"/>
    <w:rsid w:val="00FC633C"/>
    <w:rsid w:val="00FD3CA7"/>
    <w:rsid w:val="00FD6311"/>
    <w:rsid w:val="00FD741F"/>
    <w:rsid w:val="00FE6EC9"/>
    <w:rsid w:val="00FE7CE8"/>
    <w:rsid w:val="00FF15C1"/>
    <w:rsid w:val="00FF20EA"/>
    <w:rsid w:val="00FF2507"/>
    <w:rsid w:val="00FF252D"/>
    <w:rsid w:val="00FF25F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 w:id="858465493">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2111536882">
          <w:marLeft w:val="0"/>
          <w:marRight w:val="0"/>
          <w:marTop w:val="0"/>
          <w:marBottom w:val="0"/>
          <w:divBdr>
            <w:top w:val="none" w:sz="0" w:space="0" w:color="auto"/>
            <w:left w:val="none" w:sz="0" w:space="0" w:color="auto"/>
            <w:bottom w:val="none" w:sz="0" w:space="0" w:color="auto"/>
            <w:right w:val="none" w:sz="0" w:space="0" w:color="auto"/>
          </w:divBdr>
        </w:div>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 w:id="207185507">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B4348-2490-40BB-A637-03789D69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3858</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DSWD</cp:lastModifiedBy>
  <cp:revision>2</cp:revision>
  <dcterms:created xsi:type="dcterms:W3CDTF">2020-11-12T11:05:00Z</dcterms:created>
  <dcterms:modified xsi:type="dcterms:W3CDTF">2020-11-12T11:05:00Z</dcterms:modified>
</cp:coreProperties>
</file>