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5543FFEC" w:rsidR="00214845" w:rsidRPr="006A1A25" w:rsidRDefault="00557C5F" w:rsidP="006A1A2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A1A25">
        <w:rPr>
          <w:rFonts w:ascii="Arial" w:eastAsia="Arial" w:hAnsi="Arial" w:cs="Arial"/>
          <w:b/>
          <w:sz w:val="32"/>
          <w:szCs w:val="32"/>
        </w:rPr>
        <w:t>DSWD</w:t>
      </w:r>
      <w:r w:rsidR="00E04AE5" w:rsidRPr="006A1A25">
        <w:rPr>
          <w:rFonts w:ascii="Arial" w:eastAsia="Arial" w:hAnsi="Arial" w:cs="Arial"/>
          <w:b/>
          <w:sz w:val="32"/>
          <w:szCs w:val="32"/>
        </w:rPr>
        <w:t xml:space="preserve"> </w:t>
      </w:r>
      <w:r w:rsidRPr="006A1A25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6A1A25">
        <w:rPr>
          <w:rFonts w:ascii="Arial" w:eastAsia="Arial" w:hAnsi="Arial" w:cs="Arial"/>
          <w:b/>
          <w:sz w:val="32"/>
          <w:szCs w:val="32"/>
        </w:rPr>
        <w:t xml:space="preserve"> </w:t>
      </w:r>
      <w:r w:rsidR="0058590F" w:rsidRPr="006A1A2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6A1A25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6A1A25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6A1A25">
        <w:rPr>
          <w:rFonts w:ascii="Arial" w:eastAsia="Arial" w:hAnsi="Arial" w:cs="Arial"/>
          <w:b/>
          <w:sz w:val="32"/>
          <w:szCs w:val="32"/>
        </w:rPr>
        <w:t>on</w:t>
      </w:r>
      <w:r w:rsidR="000D1CD4" w:rsidRPr="006A1A25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6A1A25">
        <w:rPr>
          <w:rFonts w:ascii="Arial" w:eastAsia="Arial" w:hAnsi="Arial" w:cs="Arial"/>
          <w:b/>
          <w:sz w:val="32"/>
          <w:szCs w:val="32"/>
        </w:rPr>
        <w:t>he</w:t>
      </w:r>
      <w:r w:rsidR="006A3670" w:rsidRPr="006A1A25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6A1A25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4EA660FD" w:rsidR="00F04638" w:rsidRPr="006A1A25" w:rsidRDefault="00AA6CEC" w:rsidP="006A1A2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A1A25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6A1A25">
        <w:rPr>
          <w:rFonts w:ascii="Arial" w:eastAsia="Arial" w:hAnsi="Arial" w:cs="Arial"/>
          <w:b/>
          <w:sz w:val="32"/>
          <w:szCs w:val="32"/>
        </w:rPr>
        <w:t>Brgy</w:t>
      </w:r>
      <w:r w:rsidR="00D90712" w:rsidRPr="006A1A25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214845" w:rsidRPr="006A1A25">
        <w:rPr>
          <w:rFonts w:ascii="Arial" w:eastAsia="Arial" w:hAnsi="Arial" w:cs="Arial"/>
          <w:b/>
          <w:sz w:val="32"/>
          <w:szCs w:val="32"/>
        </w:rPr>
        <w:t xml:space="preserve">. </w:t>
      </w:r>
      <w:r w:rsidR="00D90712" w:rsidRPr="006A1A25">
        <w:rPr>
          <w:rFonts w:ascii="Arial" w:eastAsia="Arial" w:hAnsi="Arial" w:cs="Arial"/>
          <w:b/>
          <w:sz w:val="32"/>
          <w:szCs w:val="32"/>
        </w:rPr>
        <w:t>823 and 824</w:t>
      </w:r>
      <w:r w:rsidR="00214845" w:rsidRPr="006A1A25">
        <w:rPr>
          <w:rFonts w:ascii="Arial" w:eastAsia="Arial" w:hAnsi="Arial" w:cs="Arial"/>
          <w:b/>
          <w:sz w:val="32"/>
          <w:szCs w:val="32"/>
        </w:rPr>
        <w:t>, Pa</w:t>
      </w:r>
      <w:r w:rsidR="00D90712" w:rsidRPr="006A1A25">
        <w:rPr>
          <w:rFonts w:ascii="Arial" w:eastAsia="Arial" w:hAnsi="Arial" w:cs="Arial"/>
          <w:b/>
          <w:sz w:val="32"/>
          <w:szCs w:val="32"/>
        </w:rPr>
        <w:t>co, Manila</w:t>
      </w:r>
      <w:r w:rsidR="00214845" w:rsidRPr="006A1A2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5E3E68CF" w:rsidR="00E94313" w:rsidRPr="006A1A25" w:rsidRDefault="0058590F" w:rsidP="006A1A2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6A1A25">
        <w:rPr>
          <w:rFonts w:ascii="Arial" w:eastAsia="Arial" w:hAnsi="Arial" w:cs="Arial"/>
          <w:sz w:val="24"/>
          <w:szCs w:val="24"/>
        </w:rPr>
        <w:t>02 April</w:t>
      </w:r>
      <w:r w:rsidR="00214845" w:rsidRPr="006A1A25">
        <w:rPr>
          <w:rFonts w:ascii="Arial" w:eastAsia="Arial" w:hAnsi="Arial" w:cs="Arial"/>
          <w:sz w:val="24"/>
          <w:szCs w:val="24"/>
        </w:rPr>
        <w:t xml:space="preserve"> 2020, 6PM</w:t>
      </w:r>
    </w:p>
    <w:p w14:paraId="1098FD5D" w14:textId="2F494D16" w:rsidR="00A216DC" w:rsidRPr="006A1A25" w:rsidRDefault="00A216DC" w:rsidP="006A1A2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2941497A" w:rsidR="005734ED" w:rsidRPr="006A1A25" w:rsidRDefault="0058590F" w:rsidP="006A1A2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proofErr w:type="spellStart"/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Brgys</w:t>
      </w:r>
      <w:proofErr w:type="spellEnd"/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. 823 and 824, Paco, Manila City</w:t>
      </w:r>
      <w:r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16 December 2020 at 4:25 AM</w:t>
      </w:r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r w:rsidR="00DF4AA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The </w:t>
      </w:r>
      <w:r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fire was declared</w:t>
      </w:r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out </w:t>
      </w:r>
      <w:r w:rsidR="00DF4AA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8</w:t>
      </w:r>
      <w:r w:rsidR="00DF4AA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214845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5</w:t>
      </w:r>
      <w:r w:rsidR="00D90712"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>0</w:t>
      </w:r>
      <w:r w:rsidRPr="006A1A25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AM.</w:t>
      </w:r>
    </w:p>
    <w:p w14:paraId="0C96463D" w14:textId="63290121" w:rsidR="00F35540" w:rsidRPr="006A1A25" w:rsidRDefault="00AE4967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A1A2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6A1A2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6A1A25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6A1A25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6A1A2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6A1A2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71D2887" w14:textId="0E2D5D0F" w:rsidR="0058590F" w:rsidRPr="006A1A25" w:rsidRDefault="0058590F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D57C5D0" w14:textId="418B87EC" w:rsidR="0058590F" w:rsidRPr="006A1A25" w:rsidRDefault="0058590F" w:rsidP="006A1A2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A1A2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6A1A25" w:rsidRDefault="00F35540" w:rsidP="006A1A25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6A1A25" w:rsidRDefault="00FC54C7" w:rsidP="006A1A2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1283691" w:rsidR="00470FE4" w:rsidRPr="006A1A25" w:rsidRDefault="0023610A" w:rsidP="006A1A2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A1A2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46AB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503 </w:t>
      </w:r>
      <w:r w:rsidR="00FC54C7" w:rsidRPr="006A1A2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46AB" w:rsidRPr="006A1A25">
        <w:rPr>
          <w:rFonts w:ascii="Arial" w:eastAsia="Arial" w:hAnsi="Arial" w:cs="Arial"/>
          <w:b/>
          <w:color w:val="auto"/>
          <w:sz w:val="24"/>
          <w:szCs w:val="24"/>
        </w:rPr>
        <w:t>1,791</w:t>
      </w:r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6A1A2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6A1A25">
        <w:rPr>
          <w:rFonts w:ascii="Arial" w:eastAsia="Arial" w:hAnsi="Arial" w:cs="Arial"/>
          <w:b/>
          <w:color w:val="auto"/>
          <w:sz w:val="24"/>
          <w:szCs w:val="24"/>
        </w:rPr>
        <w:t>Brgy</w:t>
      </w:r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>s</w:t>
      </w:r>
      <w:proofErr w:type="spellEnd"/>
      <w:r w:rsidR="00DF4AA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823 </w:t>
      </w:r>
      <w:r w:rsidR="00D90712" w:rsidRPr="006A1A25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gramStart"/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824 </w:t>
      </w:r>
      <w:r w:rsidR="00214845" w:rsidRPr="006A1A25">
        <w:rPr>
          <w:rFonts w:ascii="Arial" w:eastAsia="Arial" w:hAnsi="Arial" w:cs="Arial"/>
          <w:b/>
          <w:color w:val="auto"/>
          <w:sz w:val="24"/>
          <w:szCs w:val="24"/>
        </w:rPr>
        <w:t>,</w:t>
      </w:r>
      <w:proofErr w:type="gramEnd"/>
      <w:r w:rsidR="00214845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Pa</w:t>
      </w:r>
      <w:r w:rsidR="00D90712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co, Manila </w:t>
      </w:r>
      <w:r w:rsidR="00DF4AA2" w:rsidRPr="006A1A25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6A1A2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A1A2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1A2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6A1A25" w:rsidRDefault="0074289B" w:rsidP="006A1A2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6A1A25" w:rsidRDefault="00FC54C7" w:rsidP="006A1A25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A1A25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6A1A25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6A1A25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6A1A2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A1A25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29" w:type="pct"/>
        <w:tblInd w:w="355" w:type="dxa"/>
        <w:tblLook w:val="04A0" w:firstRow="1" w:lastRow="0" w:firstColumn="1" w:lastColumn="0" w:noHBand="0" w:noVBand="1"/>
      </w:tblPr>
      <w:tblGrid>
        <w:gridCol w:w="5131"/>
        <w:gridCol w:w="1785"/>
        <w:gridCol w:w="1243"/>
        <w:gridCol w:w="1245"/>
      </w:tblGrid>
      <w:tr w:rsidR="00D90712" w:rsidRPr="006A1A25" w14:paraId="2873B95E" w14:textId="77777777" w:rsidTr="006A1A25">
        <w:trPr>
          <w:trHeight w:val="70"/>
        </w:trPr>
        <w:tc>
          <w:tcPr>
            <w:tcW w:w="2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C5A9DD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127733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0712" w:rsidRPr="006A1A25" w14:paraId="59EE3950" w14:textId="77777777" w:rsidTr="006A1A25">
        <w:trPr>
          <w:trHeight w:val="70"/>
        </w:trPr>
        <w:tc>
          <w:tcPr>
            <w:tcW w:w="2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02EC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DED2A0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33B7D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4DEB73" w14:textId="77777777" w:rsidR="00D90712" w:rsidRPr="006A1A25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C46AB" w:rsidRPr="006A1A25" w14:paraId="6DDEEE32" w14:textId="77777777" w:rsidTr="006A1A25">
        <w:trPr>
          <w:trHeight w:val="270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F6954" w14:textId="77777777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088014" w14:textId="5FA5C400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63A76" w14:textId="2BFB487F" w:rsidR="00FC46AB" w:rsidRPr="006A1A25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6A1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E9D875F" w14:textId="756E955A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hAnsi="Arial" w:cs="Arial"/>
                <w:b/>
                <w:sz w:val="20"/>
                <w:szCs w:val="20"/>
              </w:rPr>
              <w:t xml:space="preserve"> 1,791 </w:t>
            </w:r>
          </w:p>
        </w:tc>
      </w:tr>
      <w:tr w:rsidR="00FC46AB" w:rsidRPr="006A1A25" w14:paraId="7F064AB0" w14:textId="77777777" w:rsidTr="006A1A25">
        <w:trPr>
          <w:trHeight w:val="270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64D4E6" w14:textId="77777777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84236" w14:textId="28172EB3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0F678" w14:textId="70B58622" w:rsidR="00FC46AB" w:rsidRPr="006A1A25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6A1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99C462B" w14:textId="60FF80DB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A25">
              <w:rPr>
                <w:rFonts w:ascii="Arial" w:hAnsi="Arial" w:cs="Arial"/>
                <w:b/>
                <w:sz w:val="20"/>
                <w:szCs w:val="20"/>
              </w:rPr>
              <w:t xml:space="preserve"> 1,791 </w:t>
            </w:r>
          </w:p>
        </w:tc>
      </w:tr>
      <w:tr w:rsidR="00FC46AB" w:rsidRPr="006A1A25" w14:paraId="7F3DDD6D" w14:textId="77777777" w:rsidTr="006A1A25">
        <w:trPr>
          <w:trHeight w:val="270"/>
        </w:trPr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4776" w14:textId="77777777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47B7" w14:textId="77777777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1A25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2D1F" w14:textId="1925D017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1A25">
              <w:rPr>
                <w:rFonts w:ascii="Arial" w:hAnsi="Arial" w:cs="Arial"/>
                <w:i/>
                <w:sz w:val="20"/>
                <w:szCs w:val="20"/>
              </w:rPr>
              <w:t>503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B87B" w14:textId="2E586319" w:rsidR="00FC46AB" w:rsidRPr="006A1A25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A1A25">
              <w:rPr>
                <w:rFonts w:ascii="Arial" w:hAnsi="Arial" w:cs="Arial"/>
                <w:i/>
                <w:sz w:val="20"/>
                <w:szCs w:val="20"/>
              </w:rPr>
              <w:t>1791</w:t>
            </w:r>
          </w:p>
        </w:tc>
      </w:tr>
    </w:tbl>
    <w:p w14:paraId="60C5A795" w14:textId="42ED7184" w:rsidR="00DF4AA2" w:rsidRPr="006A1A25" w:rsidRDefault="00E04AE5" w:rsidP="006A1A25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6A1A2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F4AA2" w:rsidRPr="006A1A25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6A1A2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6A1A25" w:rsidRDefault="00F35540" w:rsidP="006A1A2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6A1A25" w:rsidRDefault="00FC54C7" w:rsidP="006A1A2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6A1A2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6A1A2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6A1A2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11E660AB" w:rsidR="00E04AE5" w:rsidRPr="006A1A25" w:rsidRDefault="00FC46AB" w:rsidP="006A1A2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6A1A2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6A1A2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90712" w:rsidRPr="006A1A2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285 </w:t>
      </w:r>
      <w:r w:rsidR="00EB153B" w:rsidRPr="006A1A2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6A1A2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939 </w:t>
      </w:r>
      <w:r w:rsidR="00354854" w:rsidRPr="006A1A2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6A1A2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Manuel </w:t>
      </w:r>
      <w:proofErr w:type="spellStart"/>
      <w:r w:rsidR="00D90712" w:rsidRPr="006A1A2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Roxas</w:t>
      </w:r>
      <w:proofErr w:type="spellEnd"/>
      <w:r w:rsidR="00D90712" w:rsidRPr="006A1A2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Elementary School </w:t>
      </w:r>
      <w:r w:rsidR="00C71101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A1A2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6A1A25" w:rsidRDefault="001B7B64" w:rsidP="006A1A2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F5176A" w:rsidRDefault="006265AF" w:rsidP="006A1A25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39" w:type="pct"/>
        <w:tblInd w:w="355" w:type="dxa"/>
        <w:tblLook w:val="04A0" w:firstRow="1" w:lastRow="0" w:firstColumn="1" w:lastColumn="0" w:noHBand="0" w:noVBand="1"/>
      </w:tblPr>
      <w:tblGrid>
        <w:gridCol w:w="3780"/>
        <w:gridCol w:w="939"/>
        <w:gridCol w:w="942"/>
        <w:gridCol w:w="939"/>
        <w:gridCol w:w="942"/>
        <w:gridCol w:w="939"/>
        <w:gridCol w:w="942"/>
      </w:tblGrid>
      <w:tr w:rsidR="00D90712" w:rsidRPr="00F5176A" w14:paraId="6775B453" w14:textId="77777777" w:rsidTr="00F5176A">
        <w:trPr>
          <w:trHeight w:val="20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FCEFE0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8B28C9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A87AA3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90712" w:rsidRPr="00F5176A" w14:paraId="50A96FA5" w14:textId="77777777" w:rsidTr="00F5176A">
        <w:trPr>
          <w:trHeight w:val="20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0C3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7EF1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5E9C93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90712" w:rsidRPr="00F5176A" w14:paraId="1668035D" w14:textId="77777777" w:rsidTr="00F5176A">
        <w:trPr>
          <w:trHeight w:val="20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E848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D5BE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FADB9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284191" w14:textId="439E0511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  <w:r w:rsid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0712" w:rsidRPr="00F5176A" w14:paraId="02B454FB" w14:textId="77777777" w:rsidTr="00F5176A">
        <w:trPr>
          <w:trHeight w:val="20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B64B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3F14DF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105646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A9C2A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5BDD8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E0BEFE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0BE09B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C46AB" w:rsidRPr="00F5176A" w14:paraId="17671416" w14:textId="77777777" w:rsidTr="00F5176A">
        <w:trPr>
          <w:trHeight w:val="20"/>
        </w:trPr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2BD43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37ECB" w14:textId="4F567C12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40837" w14:textId="1CF284C0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BF0FB" w14:textId="101268C1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8C691" w14:textId="631C9A30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68C68" w14:textId="48ACAA08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5428E" w14:textId="01AE0748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46AB" w:rsidRPr="00F5176A" w14:paraId="0D5C03CB" w14:textId="77777777" w:rsidTr="00F5176A">
        <w:trPr>
          <w:trHeight w:val="20"/>
        </w:trPr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7A42F1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7052C" w14:textId="40BE1450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E38DC" w14:textId="442D702B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81B87" w14:textId="024A1D7A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4C815" w14:textId="54F38D80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CB6C1" w14:textId="3DD3C9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BDDE3" w14:textId="6EEDCE93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46AB" w:rsidRPr="00F5176A" w14:paraId="1645D050" w14:textId="77777777" w:rsidTr="00F5176A">
        <w:trPr>
          <w:trHeight w:val="20"/>
        </w:trPr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2A50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EF2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7004" w14:textId="148FCB8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0279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285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BE90" w14:textId="574C78DA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75A7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939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B42" w14:textId="1AC7A542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13ED6E52" w14:textId="13B9F2B9" w:rsidR="00214845" w:rsidRPr="00F5176A" w:rsidRDefault="00875F87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176A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F5176A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F5176A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F5176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6A1A25" w:rsidRDefault="00214845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6A1A25" w:rsidRDefault="003B4012" w:rsidP="006A1A2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1A2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31B8FAA" w:rsidR="00D34D09" w:rsidRPr="006A1A25" w:rsidRDefault="00D34D09" w:rsidP="006A1A25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A1A25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FC46AB" w:rsidRPr="006A1A25">
        <w:rPr>
          <w:rFonts w:ascii="Arial" w:hAnsi="Arial" w:cs="Arial"/>
          <w:b/>
          <w:color w:val="auto"/>
          <w:sz w:val="24"/>
          <w:szCs w:val="24"/>
        </w:rPr>
        <w:t>257</w:t>
      </w:r>
      <w:r w:rsidR="005512D5" w:rsidRPr="006A1A2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A1A25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6A1A25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6A1A25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Pr="006A1A25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6A1A25">
        <w:rPr>
          <w:rFonts w:ascii="Arial" w:hAnsi="Arial" w:cs="Arial"/>
          <w:color w:val="auto"/>
          <w:sz w:val="24"/>
          <w:szCs w:val="24"/>
        </w:rPr>
        <w:t>3</w:t>
      </w:r>
      <w:r w:rsidRPr="006A1A25">
        <w:rPr>
          <w:rFonts w:ascii="Arial" w:hAnsi="Arial" w:cs="Arial"/>
          <w:color w:val="auto"/>
          <w:sz w:val="24"/>
          <w:szCs w:val="24"/>
        </w:rPr>
        <w:t>).</w:t>
      </w:r>
    </w:p>
    <w:p w14:paraId="33C4B331" w14:textId="77777777" w:rsidR="00F5176A" w:rsidRDefault="00F5176A" w:rsidP="006A1A25">
      <w:pPr>
        <w:spacing w:after="0" w:line="240" w:lineRule="auto"/>
        <w:ind w:firstLine="357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26C3774E" w:rsidR="00D34D09" w:rsidRPr="00F5176A" w:rsidRDefault="00D34D09" w:rsidP="006A1A25">
      <w:pPr>
        <w:spacing w:after="0" w:line="240" w:lineRule="auto"/>
        <w:ind w:firstLine="357"/>
        <w:contextualSpacing/>
        <w:rPr>
          <w:rFonts w:ascii="Arial" w:hAnsi="Arial" w:cs="Arial"/>
          <w:sz w:val="20"/>
          <w:szCs w:val="20"/>
        </w:rPr>
      </w:pPr>
      <w:r w:rsidRPr="00F5176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F5176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F5176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F5176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7" w:type="pct"/>
        <w:tblInd w:w="355" w:type="dxa"/>
        <w:tblLook w:val="04A0" w:firstRow="1" w:lastRow="0" w:firstColumn="1" w:lastColumn="0" w:noHBand="0" w:noVBand="1"/>
      </w:tblPr>
      <w:tblGrid>
        <w:gridCol w:w="5489"/>
        <w:gridCol w:w="1316"/>
        <w:gridCol w:w="1318"/>
        <w:gridCol w:w="1316"/>
      </w:tblGrid>
      <w:tr w:rsidR="00D90712" w:rsidRPr="00F5176A" w14:paraId="4DEE8899" w14:textId="77777777" w:rsidTr="00F5176A">
        <w:trPr>
          <w:trHeight w:val="70"/>
        </w:trPr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75A078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9D789" w14:textId="509C4E46" w:rsidR="00D90712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90712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90712" w:rsidRPr="00F5176A" w14:paraId="5DBAFC2C" w14:textId="77777777" w:rsidTr="00F5176A">
        <w:trPr>
          <w:trHeight w:val="70"/>
        </w:trPr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8EA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741BCE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5B7CA9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CA3C89" w14:textId="77777777" w:rsidR="00D90712" w:rsidRPr="00F5176A" w:rsidRDefault="00D90712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46AB" w:rsidRPr="00F5176A" w14:paraId="5E1B1042" w14:textId="77777777" w:rsidTr="00F5176A">
        <w:trPr>
          <w:trHeight w:val="270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6904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E7813" w14:textId="04612452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13E87" w14:textId="2BAF1998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8A1C7" w14:textId="76D0F1E8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46AB" w:rsidRPr="00F5176A" w14:paraId="795771F4" w14:textId="77777777" w:rsidTr="00F5176A">
        <w:trPr>
          <w:trHeight w:val="270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4BA4AB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91528" w14:textId="6CE51B4B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D5BA0" w14:textId="5258F127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0D688" w14:textId="57D52399" w:rsidR="00FC46AB" w:rsidRPr="00F5176A" w:rsidRDefault="00F5176A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C46AB" w:rsidRPr="00F51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46AB" w:rsidRPr="00F5176A" w14:paraId="472A69D8" w14:textId="77777777" w:rsidTr="00F5176A">
        <w:trPr>
          <w:trHeight w:val="270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A0C4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543E" w14:textId="024F8FA0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hAnsi="Arial" w:cs="Arial"/>
                <w:i/>
                <w:sz w:val="20"/>
                <w:szCs w:val="20"/>
              </w:rPr>
              <w:t>257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D4F2" w14:textId="246625B2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hAnsi="Arial" w:cs="Arial"/>
                <w:i/>
                <w:sz w:val="20"/>
                <w:szCs w:val="20"/>
              </w:rPr>
              <w:t>257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1CA8" w14:textId="77777777" w:rsidR="00FC46AB" w:rsidRPr="00F5176A" w:rsidRDefault="00FC46AB" w:rsidP="006A1A2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76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20B66604" w14:textId="7BE2F2E4" w:rsidR="005512D5" w:rsidRPr="00F5176A" w:rsidRDefault="00D34D09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176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F5176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658D62C" w14:textId="77777777" w:rsidR="00FC46AB" w:rsidRPr="006A1A25" w:rsidRDefault="00FC46AB" w:rsidP="006A1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CDA76D4" w14:textId="77777777" w:rsidR="004010B2" w:rsidRDefault="004010B2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7730DE2" w14:textId="1F5F7A10" w:rsidR="00FC46AB" w:rsidRPr="006A1A25" w:rsidRDefault="00FC46AB" w:rsidP="006A1A2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6A1A2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3E86C25" w14:textId="02611CA9" w:rsidR="00FC46AB" w:rsidRPr="006A1A25" w:rsidRDefault="00FC46AB" w:rsidP="006A1A2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A1A25">
        <w:rPr>
          <w:rFonts w:ascii="Arial" w:eastAsia="Times New Roman" w:hAnsi="Arial" w:cs="Arial"/>
          <w:sz w:val="24"/>
          <w:szCs w:val="24"/>
        </w:rPr>
        <w:t>A total of </w:t>
      </w:r>
      <w:r w:rsidRPr="006A1A25">
        <w:rPr>
          <w:rFonts w:ascii="Arial" w:eastAsia="Times New Roman" w:hAnsi="Arial" w:cs="Arial"/>
          <w:b/>
          <w:bCs/>
          <w:sz w:val="24"/>
          <w:szCs w:val="24"/>
        </w:rPr>
        <w:t xml:space="preserve">₱420,214.50 </w:t>
      </w:r>
      <w:r w:rsidRPr="006A1A25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6A1A25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6A1A25">
        <w:rPr>
          <w:rFonts w:ascii="Arial" w:eastAsia="Times New Roman" w:hAnsi="Arial" w:cs="Arial"/>
          <w:sz w:val="24"/>
          <w:szCs w:val="24"/>
        </w:rPr>
        <w:t xml:space="preserve"> to the affected families (see Table 4).</w:t>
      </w:r>
      <w:r w:rsidRPr="006A1A25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89A781" w14:textId="77777777" w:rsidR="00FC46AB" w:rsidRPr="006A1A25" w:rsidRDefault="00FC46AB" w:rsidP="006A1A2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EBAE18" w14:textId="7590FDE4" w:rsidR="00FC46AB" w:rsidRPr="00F5176A" w:rsidRDefault="00FC46AB" w:rsidP="006A1A2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0"/>
        </w:rPr>
      </w:pP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Affected Families / Persons</w:t>
      </w:r>
      <w:r w:rsidRPr="00F5176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785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27"/>
        <w:gridCol w:w="1031"/>
        <w:gridCol w:w="883"/>
        <w:gridCol w:w="1176"/>
        <w:gridCol w:w="1931"/>
      </w:tblGrid>
      <w:tr w:rsidR="00FC46AB" w:rsidRPr="00F5176A" w14:paraId="416BCE01" w14:textId="77777777" w:rsidTr="00B126D0">
        <w:trPr>
          <w:trHeight w:val="43"/>
        </w:trPr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3A18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7547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C46AB" w:rsidRPr="00F5176A" w14:paraId="0B0CE580" w14:textId="77777777" w:rsidTr="00B126D0">
        <w:trPr>
          <w:trHeight w:val="20"/>
        </w:trPr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E451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A330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1EE9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AC81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9C539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1F48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C46AB" w:rsidRPr="00F5176A" w14:paraId="2318A9B8" w14:textId="77777777" w:rsidTr="00B126D0">
        <w:trPr>
          <w:trHeight w:val="2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8DAD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224F" w14:textId="68E36499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420,214.50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D8DD" w14:textId="33B52C56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578D" w14:textId="0E164A36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77B7" w14:textId="6C81CA38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89DC" w14:textId="5505AFFF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420,214.50 </w:t>
            </w:r>
          </w:p>
        </w:tc>
      </w:tr>
      <w:tr w:rsidR="00FC46AB" w:rsidRPr="00F5176A" w14:paraId="1C789E19" w14:textId="77777777" w:rsidTr="00B126D0">
        <w:trPr>
          <w:trHeight w:val="2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C7CC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951" w14:textId="78DBE17F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420,214.50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4C8B5" w14:textId="3073341B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4B141" w14:textId="76FF4837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0DADC" w14:textId="24BF897E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185D" w14:textId="1C7B5385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420,214.50 </w:t>
            </w:r>
          </w:p>
        </w:tc>
      </w:tr>
      <w:tr w:rsidR="00FC46AB" w:rsidRPr="00F5176A" w14:paraId="362C9E9E" w14:textId="77777777" w:rsidTr="00B126D0">
        <w:trPr>
          <w:trHeight w:val="2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5F7BA" w14:textId="77777777" w:rsidR="00FC46AB" w:rsidRPr="00F5176A" w:rsidRDefault="00FC46AB" w:rsidP="006A1A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76A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81D3" w14:textId="1CEC8890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76A">
              <w:rPr>
                <w:rFonts w:ascii="Arial" w:hAnsi="Arial" w:cs="Arial"/>
                <w:sz w:val="20"/>
                <w:szCs w:val="20"/>
              </w:rPr>
              <w:t xml:space="preserve">420,214.50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3AAB" w14:textId="570DFDCC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76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82BF" w14:textId="5BFFBDE8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76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99DF2" w14:textId="26680889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76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2E79" w14:textId="05D1ED90" w:rsidR="00FC46AB" w:rsidRPr="00F5176A" w:rsidRDefault="00FC46AB" w:rsidP="006A1A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76A">
              <w:rPr>
                <w:rFonts w:ascii="Arial" w:hAnsi="Arial" w:cs="Arial"/>
                <w:sz w:val="20"/>
                <w:szCs w:val="20"/>
              </w:rPr>
              <w:t xml:space="preserve"> 420,214.50 </w:t>
            </w:r>
          </w:p>
        </w:tc>
      </w:tr>
    </w:tbl>
    <w:p w14:paraId="7186A8CB" w14:textId="763C1345" w:rsidR="00FC46AB" w:rsidRPr="00DA3C85" w:rsidRDefault="00FC46AB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A3C85">
        <w:rPr>
          <w:rFonts w:ascii="Arial" w:eastAsia="Arial" w:hAnsi="Arial" w:cs="Arial"/>
          <w:b/>
          <w:color w:val="002060"/>
          <w:sz w:val="16"/>
          <w:szCs w:val="16"/>
        </w:rPr>
        <w:tab/>
      </w:r>
      <w:r w:rsidRPr="00DA3C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5176A" w:rsidRPr="00DA3C8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71AD13A" w14:textId="13BAB56D" w:rsidR="00D5186F" w:rsidRPr="006A1A25" w:rsidRDefault="00D5186F" w:rsidP="006A1A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5F55FC5" w14:textId="77777777" w:rsidR="00D5186F" w:rsidRPr="006A1A25" w:rsidRDefault="00D5186F" w:rsidP="006A1A2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734542D" w:rsidR="003D0AEA" w:rsidRPr="00B126D0" w:rsidRDefault="00FC54C7" w:rsidP="006A1A2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B126D0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B126D0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B126D0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20FF62E1" w:rsidR="00B25F5C" w:rsidRPr="006A1A25" w:rsidRDefault="00B25F5C" w:rsidP="006A1A25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6A1A25" w:rsidRDefault="00FC54C7" w:rsidP="006A1A2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A1A2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A1A2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6A1A2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6B17BE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6B17BE" w:rsidRDefault="00FC54C7" w:rsidP="006A1A2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6B17B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6B17BE" w:rsidRDefault="00FC54C7" w:rsidP="006A1A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7B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6B17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17B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6B17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17B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6B17B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17B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6B17BE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490FBD1" w:rsidR="0095060C" w:rsidRPr="006B17BE" w:rsidRDefault="003D173F" w:rsidP="006A1A25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>29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6CCB" w14:textId="16445B68" w:rsidR="00D90712" w:rsidRPr="006B17BE" w:rsidRDefault="000908DF" w:rsidP="006A1A2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3D173F"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3D173F" w:rsidRPr="006B17B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="00F5176A"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BDFEDAC" w14:textId="0E1E2672" w:rsidR="003D173F" w:rsidRPr="006B17BE" w:rsidRDefault="003D173F" w:rsidP="006A1A2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B17B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NCR provided 765 family food packs to the affected families. </w:t>
            </w:r>
          </w:p>
        </w:tc>
      </w:tr>
    </w:tbl>
    <w:p w14:paraId="5EE2023A" w14:textId="350E12AD" w:rsidR="0022209F" w:rsidRPr="006A1A25" w:rsidRDefault="0022209F" w:rsidP="006A1A2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6B17BE" w:rsidRDefault="00FC54C7" w:rsidP="006A1A2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6B17BE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B4E63EF" w:rsidR="00470FE4" w:rsidRPr="006B17BE" w:rsidRDefault="006265AF" w:rsidP="006A1A2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FC46AB" w:rsidRPr="006B17B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</w:t>
      </w:r>
      <w:r w:rsidR="00FC46AB" w:rsidRPr="006B17BE">
        <w:rPr>
          <w:rFonts w:ascii="Arial" w:eastAsia="Arial" w:hAnsi="Arial" w:cs="Arial"/>
          <w:i/>
          <w:sz w:val="20"/>
          <w:szCs w:val="20"/>
        </w:rPr>
        <w:t>ny request of Technical Assistance and Resource Augmentation (TARA).</w:t>
      </w:r>
    </w:p>
    <w:p w14:paraId="0AD4AD13" w14:textId="77777777" w:rsidR="00D6454A" w:rsidRPr="006A1A25" w:rsidRDefault="00D6454A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6A1A25" w:rsidRDefault="00115608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A1A25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A1A2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5A280912" w:rsidR="00DF4AA2" w:rsidRPr="006A1A25" w:rsidRDefault="00FC46AB" w:rsidP="006A1A2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A1A2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Pr="006A1A25" w:rsidRDefault="00DF4AA2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6A1A25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6A1A25" w:rsidRDefault="00584FCB" w:rsidP="006A1A2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6A1A25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1846" w14:textId="77777777" w:rsidR="001C3BE8" w:rsidRDefault="001C3BE8">
      <w:pPr>
        <w:spacing w:after="0" w:line="240" w:lineRule="auto"/>
      </w:pPr>
      <w:r>
        <w:separator/>
      </w:r>
    </w:p>
  </w:endnote>
  <w:endnote w:type="continuationSeparator" w:id="0">
    <w:p w14:paraId="2C8446D8" w14:textId="77777777" w:rsidR="001C3BE8" w:rsidRDefault="001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FE30F8F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D173F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D173F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 xml:space="preserve">DSWD DROMIC </w:t>
    </w:r>
    <w:r w:rsidR="0058590F">
      <w:rPr>
        <w:rFonts w:ascii="Arial" w:hAnsi="Arial" w:cs="Arial"/>
        <w:sz w:val="14"/>
        <w:szCs w:val="16"/>
      </w:rPr>
      <w:t xml:space="preserve">Terminal Report </w:t>
    </w:r>
    <w:r w:rsidR="009743A1">
      <w:rPr>
        <w:rFonts w:ascii="Arial" w:hAnsi="Arial" w:cs="Arial"/>
        <w:sz w:val="14"/>
        <w:szCs w:val="16"/>
      </w:rPr>
      <w:t xml:space="preserve">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r w:rsidR="00955801">
      <w:rPr>
        <w:rFonts w:ascii="Arial" w:hAnsi="Arial" w:cs="Arial"/>
        <w:sz w:val="14"/>
        <w:szCs w:val="16"/>
      </w:rPr>
      <w:t>s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955801">
      <w:rPr>
        <w:rFonts w:ascii="Arial" w:hAnsi="Arial" w:cs="Arial"/>
        <w:sz w:val="14"/>
        <w:szCs w:val="16"/>
      </w:rPr>
      <w:t>823 and 824</w:t>
    </w:r>
    <w:r w:rsidR="00D5186F">
      <w:rPr>
        <w:rFonts w:ascii="Arial" w:hAnsi="Arial" w:cs="Arial"/>
        <w:sz w:val="14"/>
        <w:szCs w:val="16"/>
      </w:rPr>
      <w:t>, Pa</w:t>
    </w:r>
    <w:r w:rsidR="00955801">
      <w:rPr>
        <w:rFonts w:ascii="Arial" w:hAnsi="Arial" w:cs="Arial"/>
        <w:sz w:val="14"/>
        <w:szCs w:val="16"/>
      </w:rPr>
      <w:t>co, Manila</w:t>
    </w:r>
    <w:r w:rsidR="0058590F">
      <w:rPr>
        <w:rFonts w:ascii="Arial" w:hAnsi="Arial" w:cs="Arial"/>
        <w:sz w:val="14"/>
        <w:szCs w:val="16"/>
      </w:rPr>
      <w:t xml:space="preserve"> City, 02 April </w:t>
    </w:r>
    <w:r w:rsidR="009743A1" w:rsidRPr="009743A1">
      <w:rPr>
        <w:rFonts w:ascii="Arial" w:hAnsi="Arial" w:cs="Arial"/>
        <w:sz w:val="14"/>
        <w:szCs w:val="16"/>
      </w:rPr>
      <w:t xml:space="preserve">2020,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0065" w14:textId="77777777" w:rsidR="001C3BE8" w:rsidRDefault="001C3BE8">
      <w:pPr>
        <w:spacing w:after="0" w:line="240" w:lineRule="auto"/>
      </w:pPr>
      <w:r>
        <w:separator/>
      </w:r>
    </w:p>
  </w:footnote>
  <w:footnote w:type="continuationSeparator" w:id="0">
    <w:p w14:paraId="6A8C93B2" w14:textId="77777777" w:rsidR="001C3BE8" w:rsidRDefault="001C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586E1040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C3BE8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737D6"/>
    <w:rsid w:val="00283C78"/>
    <w:rsid w:val="00284A9C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73F"/>
    <w:rsid w:val="003D1EA6"/>
    <w:rsid w:val="003E7AEE"/>
    <w:rsid w:val="003F06EB"/>
    <w:rsid w:val="003F11EE"/>
    <w:rsid w:val="003F67C2"/>
    <w:rsid w:val="004010B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90F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1A25"/>
    <w:rsid w:val="006A3670"/>
    <w:rsid w:val="006A3FF3"/>
    <w:rsid w:val="006A63BA"/>
    <w:rsid w:val="006A657B"/>
    <w:rsid w:val="006B17BE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B7752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6D0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3C85"/>
    <w:rsid w:val="00DC0D3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76A"/>
    <w:rsid w:val="00F51D1F"/>
    <w:rsid w:val="00F613A0"/>
    <w:rsid w:val="00F666D8"/>
    <w:rsid w:val="00F853B2"/>
    <w:rsid w:val="00FC46AB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1C94-1059-4C06-AC7A-7B3CA22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9</cp:revision>
  <dcterms:created xsi:type="dcterms:W3CDTF">2021-03-30T09:05:00Z</dcterms:created>
  <dcterms:modified xsi:type="dcterms:W3CDTF">2021-03-31T11:13:00Z</dcterms:modified>
</cp:coreProperties>
</file>