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6AEDA60B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363B6B">
        <w:rPr>
          <w:rFonts w:ascii="Arial" w:eastAsia="Arial" w:hAnsi="Arial" w:cs="Arial"/>
          <w:b/>
          <w:sz w:val="32"/>
          <w:szCs w:val="32"/>
        </w:rPr>
        <w:t>4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31503D2C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DE3891">
        <w:rPr>
          <w:rFonts w:ascii="Arial" w:eastAsia="Arial" w:hAnsi="Arial" w:cs="Arial"/>
          <w:sz w:val="24"/>
          <w:szCs w:val="24"/>
        </w:rPr>
        <w:t>1</w:t>
      </w:r>
      <w:r w:rsidR="00363B6B">
        <w:rPr>
          <w:rFonts w:ascii="Arial" w:eastAsia="Arial" w:hAnsi="Arial" w:cs="Arial"/>
          <w:sz w:val="24"/>
          <w:szCs w:val="24"/>
        </w:rPr>
        <w:t>7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42421802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1A7FD4">
        <w:rPr>
          <w:rFonts w:ascii="Arial" w:eastAsia="Arial" w:hAnsi="Arial" w:cs="Arial"/>
          <w:sz w:val="24"/>
          <w:szCs w:val="24"/>
        </w:rPr>
        <w:t xml:space="preserve">Low Pressure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V</w:t>
      </w:r>
      <w:r w:rsidRPr="001A7FD4">
        <w:rPr>
          <w:rFonts w:ascii="Arial" w:eastAsia="Arial" w:hAnsi="Arial" w:cs="Arial"/>
          <w:sz w:val="24"/>
          <w:szCs w:val="24"/>
        </w:rPr>
        <w:t>isayas with cloudy skies, scattered rainshowers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52821E3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25,604 </w:t>
      </w:r>
      <w:r w:rsidRPr="00363B6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63B6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2B11A3">
        <w:rPr>
          <w:rFonts w:ascii="Arial" w:eastAsia="Arial" w:hAnsi="Arial" w:cs="Arial"/>
          <w:sz w:val="24"/>
          <w:szCs w:val="24"/>
        </w:rPr>
        <w:t xml:space="preserve">or </w:t>
      </w:r>
      <w:r w:rsidR="00363B6B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126,331 </w:t>
      </w:r>
      <w:r w:rsidRPr="00363B6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363B6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2B11A3">
        <w:rPr>
          <w:rFonts w:ascii="Arial" w:eastAsia="Arial" w:hAnsi="Arial" w:cs="Arial"/>
          <w:sz w:val="24"/>
          <w:szCs w:val="24"/>
        </w:rPr>
        <w:t>were</w:t>
      </w:r>
      <w:r w:rsidRPr="002B11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B11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B11A3">
        <w:rPr>
          <w:rFonts w:ascii="Arial" w:eastAsia="Arial" w:hAnsi="Arial" w:cs="Arial"/>
          <w:sz w:val="24"/>
          <w:szCs w:val="24"/>
        </w:rPr>
        <w:t>in</w:t>
      </w:r>
      <w:r w:rsidR="0008089C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>114</w:t>
      </w:r>
      <w:r w:rsidR="00ED28EA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2B11A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00"/>
        <w:gridCol w:w="1747"/>
        <w:gridCol w:w="1205"/>
        <w:gridCol w:w="1207"/>
      </w:tblGrid>
      <w:tr w:rsidR="007932CF" w:rsidRPr="007932CF" w14:paraId="36B8D564" w14:textId="77777777" w:rsidTr="003064C8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663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CFE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32CF" w:rsidRPr="007932CF" w14:paraId="419BF894" w14:textId="77777777" w:rsidTr="003064C8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35D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EEC06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775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6582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63B6B" w:rsidRPr="007932CF" w14:paraId="036A225A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7F9C" w14:textId="77777777" w:rsidR="00363B6B" w:rsidRPr="007932CF" w:rsidRDefault="00363B6B" w:rsidP="00363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6D79" w14:textId="290DAE6B" w:rsidR="00363B6B" w:rsidRPr="007932CF" w:rsidRDefault="00363B6B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80B7" w14:textId="659F4D33" w:rsidR="00363B6B" w:rsidRPr="007932CF" w:rsidRDefault="00363B6B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</w:t>
            </w: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CA70" w14:textId="5A012B35" w:rsidR="00363B6B" w:rsidRPr="007932CF" w:rsidRDefault="00363B6B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126,331</w:t>
            </w: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2CF" w:rsidRPr="007932CF" w14:paraId="4B934EC0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8D3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665B" w14:textId="47D982F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7AF0" w14:textId="560E2E55" w:rsidR="007932CF" w:rsidRPr="007932CF" w:rsidRDefault="007932CF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</w:t>
            </w:r>
            <w:r w:rsidR="00363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</w:t>
            </w: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26C6" w14:textId="507C60EF" w:rsidR="007932CF" w:rsidRPr="007932CF" w:rsidRDefault="00363B6B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126,331</w:t>
            </w:r>
            <w:r w:rsidR="007932CF"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2CF" w:rsidRPr="007932CF" w14:paraId="64F75F4D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E6E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70CDF" w14:textId="535DAFB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C903" w14:textId="6059088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57A0" w14:textId="42EA8BF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4,610 </w:t>
            </w:r>
          </w:p>
        </w:tc>
      </w:tr>
      <w:tr w:rsidR="007932CF" w:rsidRPr="007932CF" w14:paraId="789FD739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067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94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E40B" w14:textId="7DA623D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7EB2" w14:textId="22C967A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4084" w14:textId="1958F88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4,610 </w:t>
            </w:r>
          </w:p>
        </w:tc>
      </w:tr>
      <w:tr w:rsidR="007932CF" w:rsidRPr="007932CF" w14:paraId="19248856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AC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61C0" w14:textId="4FC43E4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EFD8" w14:textId="18F348EC" w:rsidR="007932CF" w:rsidRPr="007932CF" w:rsidRDefault="007932CF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</w:t>
            </w:r>
            <w:r w:rsidR="00363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1D4A" w14:textId="5E68F61E" w:rsidR="007932CF" w:rsidRPr="007932CF" w:rsidRDefault="00363B6B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121,721</w:t>
            </w:r>
          </w:p>
        </w:tc>
      </w:tr>
      <w:tr w:rsidR="007932CF" w:rsidRPr="007932CF" w14:paraId="1B7B0353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06A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5C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3BC0" w14:textId="2E803CB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2AC3" w14:textId="65C91309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57E7" w14:textId="3EA47E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3,955 </w:t>
            </w:r>
          </w:p>
        </w:tc>
      </w:tr>
      <w:tr w:rsidR="007932CF" w:rsidRPr="007932CF" w14:paraId="262FBD3F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48C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4BB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9F9E" w14:textId="552AC72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5F12" w14:textId="1C97DA0B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F3F4" w14:textId="4963685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11,736 </w:t>
            </w:r>
          </w:p>
        </w:tc>
      </w:tr>
      <w:tr w:rsidR="007932CF" w:rsidRPr="007932CF" w14:paraId="49968F66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D90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A64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FAD6" w14:textId="49BEE57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C621" w14:textId="4A7A762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5,696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8010" w14:textId="23D3568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28,480 </w:t>
            </w:r>
          </w:p>
        </w:tc>
      </w:tr>
      <w:tr w:rsidR="007932CF" w:rsidRPr="007932CF" w14:paraId="53900457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25A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2F3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EEE8" w14:textId="2DEB939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1984" w14:textId="051BAE64" w:rsidR="007932CF" w:rsidRPr="007932CF" w:rsidRDefault="007932CF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</w:t>
            </w:r>
            <w:r w:rsidR="00363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636</w:t>
            </w: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B19F" w14:textId="565C4A19" w:rsidR="007932CF" w:rsidRPr="007932CF" w:rsidRDefault="007932CF" w:rsidP="00363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63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23,180</w:t>
            </w: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2CF" w:rsidRPr="007932CF" w14:paraId="3B0B355D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66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C793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2AF7" w14:textId="33CDE5D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3A65" w14:textId="5C155BD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076A" w14:textId="7D1B232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720 </w:t>
            </w:r>
          </w:p>
        </w:tc>
      </w:tr>
      <w:tr w:rsidR="007932CF" w:rsidRPr="007932CF" w14:paraId="33AE2ADE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120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00F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F7AD" w14:textId="306D850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74CD" w14:textId="5E3BBCA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A4DB" w14:textId="11823C1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 </w:t>
            </w:r>
          </w:p>
        </w:tc>
      </w:tr>
      <w:tr w:rsidR="007932CF" w:rsidRPr="007932CF" w14:paraId="47254EC1" w14:textId="77777777" w:rsidTr="00363B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612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4BE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5108" w14:textId="41002B4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97DF" w14:textId="7C49C89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6,730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BF225" w14:textId="0B36EB4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Eastern Visayas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2BC29692" w:rsidR="002B11A3" w:rsidRPr="00363B6B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791620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433,341.00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791620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217,572.00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62"/>
        <w:gridCol w:w="1283"/>
        <w:gridCol w:w="1283"/>
        <w:gridCol w:w="654"/>
        <w:gridCol w:w="921"/>
        <w:gridCol w:w="1275"/>
      </w:tblGrid>
      <w:tr w:rsidR="00791620" w:rsidRPr="00791620" w14:paraId="32DA7165" w14:textId="77777777" w:rsidTr="00791620">
        <w:trPr>
          <w:trHeight w:val="20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CB19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6675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91620" w:rsidRPr="00791620" w14:paraId="5CB753C7" w14:textId="77777777" w:rsidTr="00791620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4D9E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8854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E7DD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F21D" w14:textId="73F8FAEE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AFA6F" w14:textId="48F4D66F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3B22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91620" w:rsidRPr="00791620" w14:paraId="29D41E2A" w14:textId="77777777" w:rsidTr="00791620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A7BA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513A" w14:textId="6425C07F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02EC" w14:textId="1756A593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044E" w14:textId="73A5636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05BE" w14:textId="6908926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428F5" w14:textId="08E5DFAD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433,341.00 </w:t>
            </w:r>
          </w:p>
        </w:tc>
      </w:tr>
      <w:tr w:rsidR="00791620" w:rsidRPr="00791620" w14:paraId="1159D4AB" w14:textId="77777777" w:rsidTr="00791620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FEF5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E4B5" w14:textId="75C2AA4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CB637" w14:textId="480BCCCC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73A3E" w14:textId="385ABB59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22355" w14:textId="6B4AB68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2404E" w14:textId="2C485279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433,341.00 </w:t>
            </w:r>
          </w:p>
        </w:tc>
      </w:tr>
      <w:tr w:rsidR="00791620" w:rsidRPr="00791620" w14:paraId="53C43755" w14:textId="77777777" w:rsidTr="00791620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5FEA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C6BE6" w14:textId="6D90BD1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32DD" w14:textId="64B383C8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04019" w14:textId="128F3220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7C391" w14:textId="306DC68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6C45" w14:textId="7E65010D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433,341.00 </w:t>
            </w:r>
          </w:p>
        </w:tc>
      </w:tr>
      <w:tr w:rsidR="00791620" w:rsidRPr="00791620" w14:paraId="41A930E2" w14:textId="77777777" w:rsidTr="007916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8E6C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9734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9B27" w14:textId="03E646C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0B45" w14:textId="3163F234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49AE" w14:textId="002AB80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7C78" w14:textId="6A879BF1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0BC6B" w14:textId="6F766376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</w:tr>
      <w:tr w:rsidR="00791620" w:rsidRPr="00791620" w14:paraId="02A6BD07" w14:textId="77777777" w:rsidTr="007916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2A0B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969A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6B09" w14:textId="2BD289D3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10FC" w14:textId="3E55E41E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6FC9" w14:textId="0538CCDA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43C7F" w14:textId="5BC09E5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1C31A" w14:textId="078749F9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108,786.00 </w:t>
            </w:r>
          </w:p>
        </w:tc>
      </w:tr>
      <w:tr w:rsidR="00791620" w:rsidRPr="00791620" w14:paraId="35CEEC2F" w14:textId="77777777" w:rsidTr="007916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E5D54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4AAB" w14:textId="77777777" w:rsidR="00791620" w:rsidRPr="00791620" w:rsidRDefault="00791620" w:rsidP="0079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042DB" w14:textId="4C7DC8DF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1C95C" w14:textId="108FE702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CDBA" w14:textId="0161A3D8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236D" w14:textId="02D2F8EC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ED1AE" w14:textId="72A43412" w:rsidR="00791620" w:rsidRPr="00791620" w:rsidRDefault="00791620" w:rsidP="0079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</w:tr>
    </w:tbl>
    <w:p w14:paraId="6DC16287" w14:textId="77777777" w:rsidR="002B11A3" w:rsidRDefault="002B11A3" w:rsidP="00791620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8C7CF74" w14:textId="671362C7" w:rsidR="002B11A3" w:rsidRDefault="002B11A3" w:rsidP="002B11A3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454B691F" w14:textId="77777777" w:rsidR="002B11A3" w:rsidRDefault="002B11A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23671989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9A0E331" w:rsidR="00985089" w:rsidRPr="00F33F56" w:rsidRDefault="00D37B81" w:rsidP="00363B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363B6B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9612AD9" w:rsidR="004C4D79" w:rsidRPr="00363B6B" w:rsidRDefault="001A7FD4" w:rsidP="00363B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B6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63B6B" w:rsidRPr="00363B6B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363B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311C" w:rsidRPr="00363B6B">
              <w:rPr>
                <w:rFonts w:ascii="Arial" w:eastAsia="Arial" w:hAnsi="Arial" w:cs="Arial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7B85" w14:textId="14999897" w:rsidR="001A7FD4" w:rsidRPr="00363B6B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LGU Tolosa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united in Bayanihan</w:t>
            </w:r>
            <w:r w:rsidR="001A7FD4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on 10 February 20</w:t>
            </w:r>
            <w:bookmarkStart w:id="1" w:name="_GoBack"/>
            <w:bookmarkEnd w:id="1"/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21.</w:t>
            </w:r>
          </w:p>
          <w:p w14:paraId="14150DBC" w14:textId="6BBEA95D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DSWD-FO VIII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(FFPs) in Northern Samar and Biliran which can be distributed immediately by the P/C/MATs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63B6B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the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63B6B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</w:t>
            </w:r>
            <w:r w:rsidRPr="00363B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30C84AE1" w:rsidR="0011000C" w:rsidRDefault="00791620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="002B11A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9DF8" w14:textId="77777777" w:rsidR="007B12A3" w:rsidRDefault="007B12A3">
      <w:pPr>
        <w:spacing w:after="0" w:line="240" w:lineRule="auto"/>
      </w:pPr>
      <w:r>
        <w:separator/>
      </w:r>
    </w:p>
  </w:endnote>
  <w:endnote w:type="continuationSeparator" w:id="0">
    <w:p w14:paraId="0E7AE485" w14:textId="77777777" w:rsidR="007B12A3" w:rsidRDefault="007B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62FCB4B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63B6B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63B6B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363B6B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>Effects of Weather Disturbances in Eastern Visayas</w:t>
    </w:r>
    <w:r>
      <w:rPr>
        <w:rFonts w:ascii="Arial" w:eastAsia="Arial" w:hAnsi="Arial" w:cs="Arial"/>
        <w:sz w:val="14"/>
        <w:szCs w:val="14"/>
      </w:rPr>
      <w:t xml:space="preserve"> as of 1</w:t>
    </w:r>
    <w:r w:rsidR="00363B6B">
      <w:rPr>
        <w:rFonts w:ascii="Arial" w:eastAsia="Arial" w:hAnsi="Arial" w:cs="Arial"/>
        <w:sz w:val="14"/>
        <w:szCs w:val="14"/>
      </w:rPr>
      <w:t>7</w:t>
    </w:r>
    <w:r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CC6C" w14:textId="77777777" w:rsidR="007B12A3" w:rsidRDefault="007B12A3">
      <w:pPr>
        <w:spacing w:after="0" w:line="240" w:lineRule="auto"/>
      </w:pPr>
      <w:r>
        <w:separator/>
      </w:r>
    </w:p>
  </w:footnote>
  <w:footnote w:type="continuationSeparator" w:id="0">
    <w:p w14:paraId="08AE6526" w14:textId="77777777" w:rsidR="007B12A3" w:rsidRDefault="007B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3B6B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12A3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2021-02-17T03:01:00Z</dcterms:created>
  <dcterms:modified xsi:type="dcterms:W3CDTF">2021-02-17T03:01:00Z</dcterms:modified>
</cp:coreProperties>
</file>