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E704C5F" w14:textId="2A63901F" w:rsidR="000271BD" w:rsidRDefault="00115C90" w:rsidP="00364E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>
        <w:rPr>
          <w:rFonts w:ascii="Arial" w:eastAsia="Arial" w:hAnsi="Arial" w:cs="Arial"/>
          <w:b/>
          <w:sz w:val="32"/>
          <w:szCs w:val="24"/>
        </w:rPr>
        <w:t>DSWD DROMIC Report #</w:t>
      </w:r>
      <w:r w:rsidR="00291C40">
        <w:rPr>
          <w:rFonts w:ascii="Arial" w:eastAsia="Arial" w:hAnsi="Arial" w:cs="Arial"/>
          <w:b/>
          <w:sz w:val="32"/>
          <w:szCs w:val="24"/>
        </w:rPr>
        <w:t>2</w:t>
      </w:r>
      <w:r w:rsidR="000271BD" w:rsidRPr="000271BD">
        <w:rPr>
          <w:rFonts w:ascii="Arial" w:eastAsia="Arial" w:hAnsi="Arial" w:cs="Arial"/>
          <w:b/>
          <w:sz w:val="32"/>
          <w:szCs w:val="24"/>
        </w:rPr>
        <w:t xml:space="preserve"> on the Fire Incident </w:t>
      </w:r>
    </w:p>
    <w:p w14:paraId="77AE4F0D" w14:textId="2DE940B4" w:rsidR="000271BD" w:rsidRPr="00016E61" w:rsidRDefault="001F592C" w:rsidP="00016E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1F592C">
        <w:rPr>
          <w:rFonts w:ascii="Arial" w:eastAsia="Arial" w:hAnsi="Arial" w:cs="Arial"/>
          <w:b/>
          <w:sz w:val="32"/>
          <w:szCs w:val="24"/>
        </w:rPr>
        <w:t xml:space="preserve">in </w:t>
      </w:r>
      <w:proofErr w:type="spellStart"/>
      <w:r w:rsidR="004505B2" w:rsidRPr="004505B2">
        <w:rPr>
          <w:rFonts w:ascii="Arial" w:eastAsia="Arial" w:hAnsi="Arial" w:cs="Arial"/>
          <w:b/>
          <w:sz w:val="32"/>
          <w:szCs w:val="24"/>
        </w:rPr>
        <w:t>Brgy</w:t>
      </w:r>
      <w:proofErr w:type="spellEnd"/>
      <w:r w:rsidR="004505B2" w:rsidRPr="004505B2">
        <w:rPr>
          <w:rFonts w:ascii="Arial" w:eastAsia="Arial" w:hAnsi="Arial" w:cs="Arial"/>
          <w:b/>
          <w:sz w:val="32"/>
          <w:szCs w:val="24"/>
        </w:rPr>
        <w:t xml:space="preserve">. </w:t>
      </w:r>
      <w:proofErr w:type="spellStart"/>
      <w:r w:rsidR="004505B2" w:rsidRPr="004505B2">
        <w:rPr>
          <w:rFonts w:ascii="Arial" w:eastAsia="Arial" w:hAnsi="Arial" w:cs="Arial"/>
          <w:b/>
          <w:sz w:val="32"/>
          <w:szCs w:val="24"/>
        </w:rPr>
        <w:t>Sambag</w:t>
      </w:r>
      <w:proofErr w:type="spellEnd"/>
      <w:r w:rsidR="004505B2" w:rsidRPr="004505B2">
        <w:rPr>
          <w:rFonts w:ascii="Arial" w:eastAsia="Arial" w:hAnsi="Arial" w:cs="Arial"/>
          <w:b/>
          <w:sz w:val="32"/>
          <w:szCs w:val="24"/>
        </w:rPr>
        <w:t xml:space="preserve"> II, Cebu City</w:t>
      </w:r>
    </w:p>
    <w:p w14:paraId="14BF7CE8" w14:textId="798B4A52" w:rsidR="00F35CDA" w:rsidRPr="000233DF" w:rsidRDefault="00D0357D" w:rsidP="00364E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0233DF">
        <w:rPr>
          <w:rFonts w:ascii="Arial" w:eastAsia="Arial" w:hAnsi="Arial" w:cs="Arial"/>
          <w:sz w:val="24"/>
          <w:szCs w:val="24"/>
        </w:rPr>
        <w:t>as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Pr="000233DF">
        <w:rPr>
          <w:rFonts w:ascii="Arial" w:eastAsia="Arial" w:hAnsi="Arial" w:cs="Arial"/>
          <w:sz w:val="24"/>
          <w:szCs w:val="24"/>
        </w:rPr>
        <w:t>of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="00291C40">
        <w:rPr>
          <w:rFonts w:ascii="Arial" w:eastAsia="Arial" w:hAnsi="Arial" w:cs="Arial"/>
          <w:sz w:val="24"/>
          <w:szCs w:val="24"/>
        </w:rPr>
        <w:t>12 April</w:t>
      </w:r>
      <w:r w:rsidR="000271BD">
        <w:rPr>
          <w:rFonts w:ascii="Arial" w:eastAsia="Arial" w:hAnsi="Arial" w:cs="Arial"/>
          <w:sz w:val="24"/>
          <w:szCs w:val="24"/>
        </w:rPr>
        <w:t xml:space="preserve"> </w:t>
      </w:r>
      <w:r w:rsidR="00C46E98" w:rsidRPr="000233DF">
        <w:rPr>
          <w:rFonts w:ascii="Arial" w:eastAsia="Arial" w:hAnsi="Arial" w:cs="Arial"/>
          <w:sz w:val="24"/>
          <w:szCs w:val="24"/>
        </w:rPr>
        <w:t>202</w:t>
      </w:r>
      <w:r w:rsidR="001F592C">
        <w:rPr>
          <w:rFonts w:ascii="Arial" w:eastAsia="Arial" w:hAnsi="Arial" w:cs="Arial"/>
          <w:sz w:val="24"/>
          <w:szCs w:val="24"/>
        </w:rPr>
        <w:t>1</w:t>
      </w:r>
      <w:r w:rsidR="001149A2" w:rsidRPr="000233DF">
        <w:rPr>
          <w:rFonts w:ascii="Arial" w:eastAsia="Arial" w:hAnsi="Arial" w:cs="Arial"/>
          <w:sz w:val="24"/>
          <w:szCs w:val="24"/>
        </w:rPr>
        <w:t>,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="00844816">
        <w:rPr>
          <w:rFonts w:ascii="Arial" w:eastAsia="Arial" w:hAnsi="Arial" w:cs="Arial"/>
          <w:sz w:val="24"/>
          <w:szCs w:val="24"/>
        </w:rPr>
        <w:t>6</w:t>
      </w:r>
      <w:r w:rsidR="000271BD">
        <w:rPr>
          <w:rFonts w:ascii="Arial" w:eastAsia="Arial" w:hAnsi="Arial" w:cs="Arial"/>
          <w:sz w:val="24"/>
          <w:szCs w:val="24"/>
        </w:rPr>
        <w:t>P</w:t>
      </w:r>
      <w:r w:rsidR="00897287">
        <w:rPr>
          <w:rFonts w:ascii="Arial" w:eastAsia="Arial" w:hAnsi="Arial" w:cs="Arial"/>
          <w:sz w:val="24"/>
          <w:szCs w:val="24"/>
        </w:rPr>
        <w:t>M</w:t>
      </w:r>
    </w:p>
    <w:p w14:paraId="106EECC5" w14:textId="5C28C6BC" w:rsidR="00F27639" w:rsidRPr="0065092F" w:rsidRDefault="00F27639" w:rsidP="00EC5F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eastAsia="Arial" w:hAnsi="Arial" w:cs="Arial"/>
          <w:sz w:val="16"/>
          <w:szCs w:val="24"/>
        </w:rPr>
      </w:pPr>
    </w:p>
    <w:p w14:paraId="49BB56C9" w14:textId="000775AB" w:rsidR="0097590D" w:rsidRPr="000233DF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32"/>
          <w:szCs w:val="24"/>
        </w:rPr>
      </w:pPr>
      <w:r w:rsidRPr="000233DF">
        <w:rPr>
          <w:rFonts w:ascii="Arial" w:eastAsia="Arial" w:hAnsi="Arial" w:cs="Arial"/>
          <w:b/>
          <w:color w:val="002060"/>
          <w:sz w:val="32"/>
          <w:szCs w:val="24"/>
        </w:rPr>
        <w:t>SUMMARY</w:t>
      </w:r>
    </w:p>
    <w:p w14:paraId="3939C6E3" w14:textId="77777777" w:rsidR="00F35CDA" w:rsidRPr="0065092F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16"/>
          <w:szCs w:val="24"/>
        </w:rPr>
      </w:pPr>
    </w:p>
    <w:p w14:paraId="5B843E51" w14:textId="7590D1D3" w:rsidR="004F7D06" w:rsidRPr="000233DF" w:rsidRDefault="00844816" w:rsidP="004F7D06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On </w:t>
      </w:r>
      <w:r w:rsidR="00030ED5" w:rsidRPr="00030ED5">
        <w:rPr>
          <w:rFonts w:ascii="Arial" w:eastAsia="Arial" w:hAnsi="Arial" w:cs="Arial"/>
          <w:sz w:val="24"/>
          <w:szCs w:val="24"/>
        </w:rPr>
        <w:t>1</w:t>
      </w:r>
      <w:r w:rsidR="004505B2">
        <w:rPr>
          <w:rFonts w:ascii="Arial" w:eastAsia="Arial" w:hAnsi="Arial" w:cs="Arial"/>
          <w:sz w:val="24"/>
          <w:szCs w:val="24"/>
        </w:rPr>
        <w:t>6</w:t>
      </w:r>
      <w:r w:rsidR="00030ED5" w:rsidRPr="00030ED5">
        <w:rPr>
          <w:rFonts w:ascii="Arial" w:eastAsia="Arial" w:hAnsi="Arial" w:cs="Arial"/>
          <w:sz w:val="24"/>
          <w:szCs w:val="24"/>
        </w:rPr>
        <w:t xml:space="preserve"> March 2021</w:t>
      </w:r>
      <w:r w:rsidR="00030ED5">
        <w:rPr>
          <w:rFonts w:ascii="Arial" w:eastAsia="Arial" w:hAnsi="Arial" w:cs="Arial"/>
          <w:sz w:val="24"/>
          <w:szCs w:val="24"/>
        </w:rPr>
        <w:t xml:space="preserve"> </w:t>
      </w:r>
      <w:r w:rsidR="004F7D06">
        <w:rPr>
          <w:rFonts w:ascii="Arial" w:eastAsia="Arial" w:hAnsi="Arial" w:cs="Arial"/>
          <w:sz w:val="24"/>
          <w:szCs w:val="24"/>
        </w:rPr>
        <w:t xml:space="preserve">at </w:t>
      </w:r>
      <w:r w:rsidR="00016E61">
        <w:rPr>
          <w:rFonts w:ascii="Arial" w:eastAsia="Arial" w:hAnsi="Arial" w:cs="Arial"/>
          <w:sz w:val="24"/>
          <w:szCs w:val="24"/>
        </w:rPr>
        <w:t>0</w:t>
      </w:r>
      <w:r w:rsidR="004505B2">
        <w:rPr>
          <w:rFonts w:ascii="Arial" w:eastAsia="Arial" w:hAnsi="Arial" w:cs="Arial"/>
          <w:sz w:val="24"/>
          <w:szCs w:val="24"/>
        </w:rPr>
        <w:t>2</w:t>
      </w:r>
      <w:r w:rsidR="00016E61">
        <w:rPr>
          <w:rFonts w:ascii="Arial" w:eastAsia="Arial" w:hAnsi="Arial" w:cs="Arial"/>
          <w:sz w:val="24"/>
          <w:szCs w:val="24"/>
        </w:rPr>
        <w:t>:</w:t>
      </w:r>
      <w:r w:rsidR="004505B2">
        <w:rPr>
          <w:rFonts w:ascii="Arial" w:eastAsia="Arial" w:hAnsi="Arial" w:cs="Arial"/>
          <w:sz w:val="24"/>
          <w:szCs w:val="24"/>
        </w:rPr>
        <w:t>53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4505B2">
        <w:rPr>
          <w:rFonts w:ascii="Arial" w:eastAsia="Arial" w:hAnsi="Arial" w:cs="Arial"/>
          <w:sz w:val="24"/>
          <w:szCs w:val="24"/>
        </w:rPr>
        <w:t>P</w:t>
      </w:r>
      <w:r w:rsidR="000271BD">
        <w:rPr>
          <w:rFonts w:ascii="Arial" w:eastAsia="Arial" w:hAnsi="Arial" w:cs="Arial"/>
          <w:sz w:val="24"/>
          <w:szCs w:val="24"/>
        </w:rPr>
        <w:t>M</w:t>
      </w:r>
      <w:r w:rsidR="004F7D06">
        <w:rPr>
          <w:rFonts w:ascii="Arial" w:eastAsia="Arial" w:hAnsi="Arial" w:cs="Arial"/>
          <w:sz w:val="24"/>
          <w:szCs w:val="24"/>
        </w:rPr>
        <w:t>,</w:t>
      </w:r>
      <w:r w:rsidR="000271BD" w:rsidRPr="000271BD">
        <w:rPr>
          <w:rFonts w:ascii="Arial" w:eastAsia="Arial" w:hAnsi="Arial" w:cs="Arial"/>
          <w:sz w:val="24"/>
          <w:szCs w:val="24"/>
        </w:rPr>
        <w:t xml:space="preserve"> a fire </w:t>
      </w:r>
      <w:r w:rsidR="004F7D06" w:rsidRPr="000233DF">
        <w:rPr>
          <w:rFonts w:ascii="Arial" w:eastAsia="Arial" w:hAnsi="Arial" w:cs="Arial"/>
          <w:sz w:val="24"/>
          <w:szCs w:val="24"/>
        </w:rPr>
        <w:t xml:space="preserve">incident occurred </w:t>
      </w:r>
      <w:r w:rsidR="0013690E">
        <w:rPr>
          <w:rFonts w:ascii="Arial" w:eastAsia="Arial" w:hAnsi="Arial" w:cs="Arial"/>
          <w:sz w:val="24"/>
          <w:szCs w:val="24"/>
        </w:rPr>
        <w:t xml:space="preserve">in </w:t>
      </w:r>
      <w:proofErr w:type="spellStart"/>
      <w:r w:rsidR="004505B2" w:rsidRPr="004505B2">
        <w:rPr>
          <w:rFonts w:ascii="Arial" w:eastAsia="Arial" w:hAnsi="Arial" w:cs="Arial"/>
          <w:sz w:val="24"/>
          <w:szCs w:val="24"/>
        </w:rPr>
        <w:t>Brgy</w:t>
      </w:r>
      <w:proofErr w:type="spellEnd"/>
      <w:r w:rsidR="004505B2" w:rsidRPr="004505B2">
        <w:rPr>
          <w:rFonts w:ascii="Arial" w:eastAsia="Arial" w:hAnsi="Arial" w:cs="Arial"/>
          <w:sz w:val="24"/>
          <w:szCs w:val="24"/>
        </w:rPr>
        <w:t xml:space="preserve">. </w:t>
      </w:r>
      <w:proofErr w:type="spellStart"/>
      <w:r w:rsidR="004505B2" w:rsidRPr="004505B2">
        <w:rPr>
          <w:rFonts w:ascii="Arial" w:eastAsia="Arial" w:hAnsi="Arial" w:cs="Arial"/>
          <w:sz w:val="24"/>
          <w:szCs w:val="24"/>
        </w:rPr>
        <w:t>Sambag</w:t>
      </w:r>
      <w:proofErr w:type="spellEnd"/>
      <w:r w:rsidR="004505B2" w:rsidRPr="004505B2">
        <w:rPr>
          <w:rFonts w:ascii="Arial" w:eastAsia="Arial" w:hAnsi="Arial" w:cs="Arial"/>
          <w:sz w:val="24"/>
          <w:szCs w:val="24"/>
        </w:rPr>
        <w:t xml:space="preserve"> II, Cebu City</w:t>
      </w:r>
      <w:r>
        <w:rPr>
          <w:rFonts w:ascii="Arial" w:eastAsia="Arial" w:hAnsi="Arial" w:cs="Arial"/>
          <w:sz w:val="24"/>
          <w:szCs w:val="24"/>
        </w:rPr>
        <w:t xml:space="preserve">. The </w:t>
      </w:r>
      <w:r w:rsidR="00016E61">
        <w:rPr>
          <w:rFonts w:ascii="Arial" w:eastAsia="Arial" w:hAnsi="Arial" w:cs="Arial"/>
          <w:sz w:val="24"/>
          <w:szCs w:val="24"/>
        </w:rPr>
        <w:t xml:space="preserve">fire </w:t>
      </w:r>
      <w:r>
        <w:rPr>
          <w:rFonts w:ascii="Arial" w:eastAsia="Arial" w:hAnsi="Arial" w:cs="Arial"/>
          <w:sz w:val="24"/>
          <w:szCs w:val="24"/>
        </w:rPr>
        <w:t xml:space="preserve">was declared out at </w:t>
      </w:r>
      <w:r w:rsidR="00030ED5">
        <w:rPr>
          <w:rFonts w:ascii="Arial" w:eastAsia="Arial" w:hAnsi="Arial" w:cs="Arial"/>
          <w:sz w:val="24"/>
          <w:szCs w:val="24"/>
        </w:rPr>
        <w:t>0</w:t>
      </w:r>
      <w:r w:rsidR="004505B2">
        <w:rPr>
          <w:rFonts w:ascii="Arial" w:eastAsia="Arial" w:hAnsi="Arial" w:cs="Arial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:</w:t>
      </w:r>
      <w:r w:rsidR="004505B2">
        <w:rPr>
          <w:rFonts w:ascii="Arial" w:eastAsia="Arial" w:hAnsi="Arial" w:cs="Arial"/>
          <w:sz w:val="24"/>
          <w:szCs w:val="24"/>
        </w:rPr>
        <w:t>31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4505B2"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 xml:space="preserve">M. </w:t>
      </w:r>
    </w:p>
    <w:p w14:paraId="06B74EF7" w14:textId="3ED967F9" w:rsidR="006B6C95" w:rsidRDefault="001149A2" w:rsidP="0063173E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0233DF">
        <w:rPr>
          <w:rFonts w:ascii="Arial" w:eastAsia="Arial" w:hAnsi="Arial" w:cs="Arial"/>
          <w:i/>
          <w:color w:val="0070C0"/>
          <w:sz w:val="16"/>
          <w:szCs w:val="24"/>
        </w:rPr>
        <w:t>Source:</w:t>
      </w:r>
      <w:r w:rsidR="0003076A" w:rsidRPr="000233DF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Pr="000233DF">
        <w:rPr>
          <w:rFonts w:ascii="Arial" w:eastAsia="Arial" w:hAnsi="Arial" w:cs="Arial"/>
          <w:i/>
          <w:color w:val="0070C0"/>
          <w:sz w:val="16"/>
          <w:szCs w:val="24"/>
        </w:rPr>
        <w:t>DSWD-FO</w:t>
      </w:r>
      <w:r w:rsidR="0003076A" w:rsidRPr="000233DF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844816">
        <w:rPr>
          <w:rFonts w:ascii="Arial" w:eastAsia="Arial" w:hAnsi="Arial" w:cs="Arial"/>
          <w:i/>
          <w:color w:val="0070C0"/>
          <w:sz w:val="16"/>
          <w:szCs w:val="24"/>
        </w:rPr>
        <w:t>VII</w:t>
      </w:r>
    </w:p>
    <w:p w14:paraId="3576A33C" w14:textId="77777777" w:rsidR="0063173E" w:rsidRPr="0063173E" w:rsidRDefault="0063173E" w:rsidP="0063173E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0FFC2F86" w14:textId="7964F7F8" w:rsidR="00F27639" w:rsidRPr="000233DF" w:rsidRDefault="001149A2" w:rsidP="00F35CDA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0233DF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03076A" w:rsidRPr="000233DF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0233DF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03076A" w:rsidRPr="000233DF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0233DF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03076A" w:rsidRPr="000233DF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0233DF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03076A" w:rsidRPr="000233DF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0233DF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03076A" w:rsidRPr="000233DF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0233DF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14:paraId="471C2C63" w14:textId="6D46D93B" w:rsidR="000146D5" w:rsidRPr="00517D42" w:rsidRDefault="0065092F" w:rsidP="00517D42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65092F">
        <w:rPr>
          <w:rFonts w:ascii="Arial" w:eastAsia="Arial" w:hAnsi="Arial" w:cs="Arial"/>
          <w:sz w:val="24"/>
          <w:szCs w:val="24"/>
        </w:rPr>
        <w:t>A total of</w:t>
      </w:r>
      <w:r w:rsidRPr="0065092F">
        <w:rPr>
          <w:rFonts w:ascii="Arial" w:eastAsia="Arial" w:hAnsi="Arial" w:cs="Arial"/>
          <w:b/>
          <w:sz w:val="24"/>
          <w:szCs w:val="24"/>
        </w:rPr>
        <w:t xml:space="preserve"> </w:t>
      </w:r>
      <w:r w:rsidR="00F622DD">
        <w:rPr>
          <w:rFonts w:ascii="Arial" w:eastAsia="Arial" w:hAnsi="Arial" w:cs="Arial"/>
          <w:b/>
          <w:color w:val="0070C0"/>
          <w:sz w:val="24"/>
          <w:szCs w:val="24"/>
        </w:rPr>
        <w:t>147</w:t>
      </w:r>
      <w:r w:rsidR="0003076A" w:rsidRPr="00517D4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0146D5" w:rsidRPr="00517D42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03076A" w:rsidRPr="00560F18">
        <w:rPr>
          <w:rFonts w:ascii="Arial" w:eastAsia="Arial" w:hAnsi="Arial" w:cs="Arial"/>
          <w:sz w:val="24"/>
          <w:szCs w:val="24"/>
        </w:rPr>
        <w:t xml:space="preserve"> </w:t>
      </w:r>
      <w:r w:rsidR="000146D5" w:rsidRPr="00560F18">
        <w:rPr>
          <w:rFonts w:ascii="Arial" w:eastAsia="Arial" w:hAnsi="Arial" w:cs="Arial"/>
          <w:sz w:val="24"/>
          <w:szCs w:val="24"/>
        </w:rPr>
        <w:t>or</w:t>
      </w:r>
      <w:r w:rsidR="0003076A" w:rsidRPr="00560F18">
        <w:rPr>
          <w:rFonts w:ascii="Arial" w:eastAsia="Arial" w:hAnsi="Arial" w:cs="Arial"/>
          <w:sz w:val="24"/>
          <w:szCs w:val="24"/>
        </w:rPr>
        <w:t xml:space="preserve"> </w:t>
      </w:r>
      <w:r w:rsidR="00F622DD">
        <w:rPr>
          <w:rFonts w:ascii="Arial" w:eastAsia="Arial" w:hAnsi="Arial" w:cs="Arial"/>
          <w:b/>
          <w:color w:val="0070C0"/>
          <w:sz w:val="24"/>
          <w:szCs w:val="24"/>
        </w:rPr>
        <w:t>488</w:t>
      </w:r>
      <w:r w:rsidR="001579BA" w:rsidRPr="00517D4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4B575F" w:rsidRPr="00517D42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03076A" w:rsidRPr="00560F18">
        <w:rPr>
          <w:rFonts w:ascii="Arial" w:eastAsia="Arial" w:hAnsi="Arial" w:cs="Arial"/>
          <w:sz w:val="24"/>
          <w:szCs w:val="24"/>
        </w:rPr>
        <w:t xml:space="preserve"> </w:t>
      </w:r>
      <w:r w:rsidR="00AD2091" w:rsidRPr="00560F18">
        <w:rPr>
          <w:rFonts w:ascii="Arial" w:eastAsia="Arial" w:hAnsi="Arial" w:cs="Arial"/>
          <w:sz w:val="24"/>
          <w:szCs w:val="24"/>
        </w:rPr>
        <w:t>were</w:t>
      </w:r>
      <w:r w:rsidR="0003076A" w:rsidRPr="00560F18">
        <w:rPr>
          <w:rFonts w:ascii="Arial" w:eastAsia="Arial" w:hAnsi="Arial" w:cs="Arial"/>
          <w:sz w:val="24"/>
          <w:szCs w:val="24"/>
        </w:rPr>
        <w:t xml:space="preserve"> </w:t>
      </w:r>
      <w:r w:rsidR="000146D5" w:rsidRPr="00560F18">
        <w:rPr>
          <w:rFonts w:ascii="Arial" w:eastAsia="Arial" w:hAnsi="Arial" w:cs="Arial"/>
          <w:sz w:val="24"/>
          <w:szCs w:val="24"/>
        </w:rPr>
        <w:t>affected</w:t>
      </w:r>
      <w:r w:rsidR="0003076A" w:rsidRPr="00560F18">
        <w:rPr>
          <w:rFonts w:ascii="Arial" w:eastAsia="Arial" w:hAnsi="Arial" w:cs="Arial"/>
          <w:sz w:val="24"/>
          <w:szCs w:val="24"/>
        </w:rPr>
        <w:t xml:space="preserve"> </w:t>
      </w:r>
      <w:r w:rsidR="001A51F3" w:rsidRPr="00560F18">
        <w:rPr>
          <w:rFonts w:ascii="Arial" w:eastAsia="Arial" w:hAnsi="Arial" w:cs="Arial"/>
          <w:sz w:val="24"/>
          <w:szCs w:val="24"/>
        </w:rPr>
        <w:t>by</w:t>
      </w:r>
      <w:r w:rsidR="0003076A" w:rsidRPr="00560F18">
        <w:rPr>
          <w:rFonts w:ascii="Arial" w:eastAsia="Arial" w:hAnsi="Arial" w:cs="Arial"/>
          <w:sz w:val="24"/>
          <w:szCs w:val="24"/>
        </w:rPr>
        <w:t xml:space="preserve"> </w:t>
      </w:r>
      <w:r w:rsidR="001A51F3" w:rsidRPr="00560F18">
        <w:rPr>
          <w:rFonts w:ascii="Arial" w:eastAsia="Arial" w:hAnsi="Arial" w:cs="Arial"/>
          <w:sz w:val="24"/>
          <w:szCs w:val="24"/>
        </w:rPr>
        <w:t>the</w:t>
      </w:r>
      <w:r w:rsidR="0003076A" w:rsidRPr="00560F18">
        <w:rPr>
          <w:rFonts w:ascii="Arial" w:eastAsia="Arial" w:hAnsi="Arial" w:cs="Arial"/>
          <w:sz w:val="24"/>
          <w:szCs w:val="24"/>
        </w:rPr>
        <w:t xml:space="preserve"> </w:t>
      </w:r>
      <w:r w:rsidR="001A51F3" w:rsidRPr="00560F18">
        <w:rPr>
          <w:rFonts w:ascii="Arial" w:eastAsia="Arial" w:hAnsi="Arial" w:cs="Arial"/>
          <w:sz w:val="24"/>
          <w:szCs w:val="24"/>
        </w:rPr>
        <w:t>fire</w:t>
      </w:r>
      <w:r w:rsidR="0003076A" w:rsidRPr="00560F18">
        <w:rPr>
          <w:rFonts w:ascii="Arial" w:eastAsia="Arial" w:hAnsi="Arial" w:cs="Arial"/>
          <w:sz w:val="24"/>
          <w:szCs w:val="24"/>
        </w:rPr>
        <w:t xml:space="preserve"> </w:t>
      </w:r>
      <w:r w:rsidR="001A51F3" w:rsidRPr="00560F18">
        <w:rPr>
          <w:rFonts w:ascii="Arial" w:eastAsia="Arial" w:hAnsi="Arial" w:cs="Arial"/>
          <w:sz w:val="24"/>
          <w:szCs w:val="24"/>
        </w:rPr>
        <w:t>incident</w:t>
      </w:r>
      <w:r w:rsidR="0003076A" w:rsidRPr="00560F18">
        <w:rPr>
          <w:rFonts w:ascii="Arial" w:eastAsia="Arial" w:hAnsi="Arial" w:cs="Arial"/>
          <w:sz w:val="24"/>
          <w:szCs w:val="24"/>
        </w:rPr>
        <w:t xml:space="preserve"> </w:t>
      </w:r>
      <w:r w:rsidR="000146D5" w:rsidRPr="00560F18">
        <w:rPr>
          <w:rFonts w:ascii="Arial" w:eastAsia="Arial" w:hAnsi="Arial" w:cs="Arial"/>
          <w:sz w:val="24"/>
          <w:szCs w:val="24"/>
        </w:rPr>
        <w:t>in</w:t>
      </w:r>
      <w:r w:rsidR="0003076A" w:rsidRPr="00560F18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 w:rsidR="004505B2" w:rsidRPr="004505B2">
        <w:rPr>
          <w:rFonts w:ascii="Arial" w:eastAsia="Arial" w:hAnsi="Arial" w:cs="Arial"/>
          <w:b/>
          <w:color w:val="0070C0"/>
          <w:sz w:val="24"/>
          <w:szCs w:val="24"/>
        </w:rPr>
        <w:t>Brgy</w:t>
      </w:r>
      <w:proofErr w:type="spellEnd"/>
      <w:r w:rsidR="004505B2" w:rsidRPr="004505B2">
        <w:rPr>
          <w:rFonts w:ascii="Arial" w:eastAsia="Arial" w:hAnsi="Arial" w:cs="Arial"/>
          <w:b/>
          <w:color w:val="0070C0"/>
          <w:sz w:val="24"/>
          <w:szCs w:val="24"/>
        </w:rPr>
        <w:t xml:space="preserve">. </w:t>
      </w:r>
      <w:proofErr w:type="spellStart"/>
      <w:r w:rsidR="004505B2" w:rsidRPr="004505B2">
        <w:rPr>
          <w:rFonts w:ascii="Arial" w:eastAsia="Arial" w:hAnsi="Arial" w:cs="Arial"/>
          <w:b/>
          <w:color w:val="0070C0"/>
          <w:sz w:val="24"/>
          <w:szCs w:val="24"/>
        </w:rPr>
        <w:t>Sambag</w:t>
      </w:r>
      <w:proofErr w:type="spellEnd"/>
      <w:r w:rsidR="004505B2" w:rsidRPr="004505B2">
        <w:rPr>
          <w:rFonts w:ascii="Arial" w:eastAsia="Arial" w:hAnsi="Arial" w:cs="Arial"/>
          <w:b/>
          <w:color w:val="0070C0"/>
          <w:sz w:val="24"/>
          <w:szCs w:val="24"/>
        </w:rPr>
        <w:t xml:space="preserve"> II, Cebu City </w:t>
      </w:r>
      <w:r w:rsidR="000146D5" w:rsidRPr="00560F18">
        <w:rPr>
          <w:rFonts w:ascii="Arial" w:eastAsia="Arial" w:hAnsi="Arial" w:cs="Arial"/>
          <w:sz w:val="24"/>
          <w:szCs w:val="24"/>
        </w:rPr>
        <w:t>(see</w:t>
      </w:r>
      <w:r w:rsidR="0003076A" w:rsidRPr="00560F18">
        <w:rPr>
          <w:rFonts w:ascii="Arial" w:eastAsia="Arial" w:hAnsi="Arial" w:cs="Arial"/>
          <w:sz w:val="24"/>
          <w:szCs w:val="24"/>
        </w:rPr>
        <w:t xml:space="preserve"> </w:t>
      </w:r>
      <w:r w:rsidR="000146D5" w:rsidRPr="00560F18">
        <w:rPr>
          <w:rFonts w:ascii="Arial" w:eastAsia="Arial" w:hAnsi="Arial" w:cs="Arial"/>
          <w:sz w:val="24"/>
          <w:szCs w:val="24"/>
        </w:rPr>
        <w:t>Table</w:t>
      </w:r>
      <w:r w:rsidR="0003076A" w:rsidRPr="00560F18">
        <w:rPr>
          <w:rFonts w:ascii="Arial" w:eastAsia="Arial" w:hAnsi="Arial" w:cs="Arial"/>
          <w:sz w:val="24"/>
          <w:szCs w:val="24"/>
        </w:rPr>
        <w:t xml:space="preserve"> </w:t>
      </w:r>
      <w:r w:rsidR="000146D5" w:rsidRPr="00560F18">
        <w:rPr>
          <w:rFonts w:ascii="Arial" w:eastAsia="Arial" w:hAnsi="Arial" w:cs="Arial"/>
          <w:sz w:val="24"/>
          <w:szCs w:val="24"/>
        </w:rPr>
        <w:t>1).</w:t>
      </w:r>
    </w:p>
    <w:p w14:paraId="7C7FB5EB" w14:textId="77777777" w:rsidR="000146D5" w:rsidRPr="000233DF" w:rsidRDefault="000146D5" w:rsidP="00EC5F21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5A72D89A" w14:textId="7382465B" w:rsidR="000146D5" w:rsidRPr="000233DF" w:rsidRDefault="000146D5" w:rsidP="00EC5F21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i/>
          <w:color w:val="000000"/>
          <w:sz w:val="20"/>
          <w:szCs w:val="24"/>
        </w:rPr>
      </w:pP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Table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1.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Number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of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Affected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Families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/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Persons</w:t>
      </w:r>
    </w:p>
    <w:tbl>
      <w:tblPr>
        <w:tblW w:w="4784" w:type="pct"/>
        <w:tblInd w:w="421" w:type="dxa"/>
        <w:tblLook w:val="04A0" w:firstRow="1" w:lastRow="0" w:firstColumn="1" w:lastColumn="0" w:noHBand="0" w:noVBand="1"/>
      </w:tblPr>
      <w:tblGrid>
        <w:gridCol w:w="281"/>
        <w:gridCol w:w="4504"/>
        <w:gridCol w:w="1792"/>
        <w:gridCol w:w="1380"/>
        <w:gridCol w:w="1365"/>
      </w:tblGrid>
      <w:tr w:rsidR="004505B2" w:rsidRPr="00F622DD" w14:paraId="6489A1FD" w14:textId="77777777" w:rsidTr="004505B2">
        <w:trPr>
          <w:trHeight w:val="20"/>
        </w:trPr>
        <w:tc>
          <w:tcPr>
            <w:tcW w:w="256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28C1B36" w14:textId="77777777" w:rsidR="004505B2" w:rsidRPr="00F622DD" w:rsidRDefault="004505B2" w:rsidP="004505B2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622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3FCCE79" w14:textId="77777777" w:rsidR="004505B2" w:rsidRPr="00F622DD" w:rsidRDefault="004505B2" w:rsidP="004505B2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622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4505B2" w:rsidRPr="00F622DD" w14:paraId="1E772998" w14:textId="77777777" w:rsidTr="004505B2">
        <w:trPr>
          <w:trHeight w:val="20"/>
        </w:trPr>
        <w:tc>
          <w:tcPr>
            <w:tcW w:w="256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D2408F" w14:textId="77777777" w:rsidR="004505B2" w:rsidRPr="00F622DD" w:rsidRDefault="004505B2" w:rsidP="004505B2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90362A0" w14:textId="77777777" w:rsidR="004505B2" w:rsidRPr="00F622DD" w:rsidRDefault="004505B2" w:rsidP="004505B2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622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21EB6234" w14:textId="77777777" w:rsidR="004505B2" w:rsidRPr="00F622DD" w:rsidRDefault="004505B2" w:rsidP="004505B2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622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5E2322B4" w14:textId="77777777" w:rsidR="004505B2" w:rsidRPr="00F622DD" w:rsidRDefault="004505B2" w:rsidP="004505B2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622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F622DD" w:rsidRPr="00F622DD" w14:paraId="75717C05" w14:textId="77777777" w:rsidTr="004505B2">
        <w:trPr>
          <w:trHeight w:val="20"/>
        </w:trPr>
        <w:tc>
          <w:tcPr>
            <w:tcW w:w="25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0723051" w14:textId="77777777" w:rsidR="00F622DD" w:rsidRPr="00F622DD" w:rsidRDefault="00F622DD" w:rsidP="00F622DD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622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7B44D58" w14:textId="02DCB902" w:rsidR="00F622DD" w:rsidRPr="00F622DD" w:rsidRDefault="00F622DD" w:rsidP="00F622DD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622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B081278" w14:textId="5ED4275E" w:rsidR="00F622DD" w:rsidRPr="00F622DD" w:rsidRDefault="00F622DD" w:rsidP="00F622DD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622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147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FB955D8" w14:textId="217451DA" w:rsidR="00F622DD" w:rsidRPr="00F622DD" w:rsidRDefault="00F622DD" w:rsidP="00F622DD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622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488 </w:t>
            </w:r>
          </w:p>
        </w:tc>
      </w:tr>
      <w:tr w:rsidR="00F622DD" w:rsidRPr="00F622DD" w14:paraId="36D65EE5" w14:textId="77777777" w:rsidTr="004505B2">
        <w:trPr>
          <w:trHeight w:val="20"/>
        </w:trPr>
        <w:tc>
          <w:tcPr>
            <w:tcW w:w="25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1DAFB6D1" w14:textId="77777777" w:rsidR="00F622DD" w:rsidRPr="00F622DD" w:rsidRDefault="00F622DD" w:rsidP="00F622DD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622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REGION VII</w:t>
            </w:r>
          </w:p>
        </w:tc>
        <w:tc>
          <w:tcPr>
            <w:tcW w:w="9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9053216" w14:textId="2CD7266A" w:rsidR="00F622DD" w:rsidRPr="00F622DD" w:rsidRDefault="00F622DD" w:rsidP="00F622DD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622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75F5EBE" w14:textId="4CC713DA" w:rsidR="00F622DD" w:rsidRPr="00F622DD" w:rsidRDefault="00F622DD" w:rsidP="00F622DD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622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147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0C27678" w14:textId="28B91D51" w:rsidR="00F622DD" w:rsidRPr="00F622DD" w:rsidRDefault="00F622DD" w:rsidP="00F622DD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622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488 </w:t>
            </w:r>
          </w:p>
        </w:tc>
      </w:tr>
      <w:tr w:rsidR="00F622DD" w:rsidRPr="00F622DD" w14:paraId="6DEFF7EB" w14:textId="77777777" w:rsidTr="004505B2">
        <w:trPr>
          <w:trHeight w:val="20"/>
        </w:trPr>
        <w:tc>
          <w:tcPr>
            <w:tcW w:w="25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90344E4" w14:textId="77777777" w:rsidR="00F622DD" w:rsidRPr="00F622DD" w:rsidRDefault="00F622DD" w:rsidP="00F622DD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622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Cebu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D76C687" w14:textId="120AD80D" w:rsidR="00F622DD" w:rsidRPr="00F622DD" w:rsidRDefault="00F622DD" w:rsidP="00F622DD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622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0AB11DF" w14:textId="6D042CB2" w:rsidR="00F622DD" w:rsidRPr="00F622DD" w:rsidRDefault="00F622DD" w:rsidP="00F622DD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622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147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DD94FFC" w14:textId="5A165EAC" w:rsidR="00F622DD" w:rsidRPr="00F622DD" w:rsidRDefault="00F622DD" w:rsidP="00F622DD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622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488 </w:t>
            </w:r>
          </w:p>
        </w:tc>
      </w:tr>
      <w:tr w:rsidR="00F622DD" w:rsidRPr="00F622DD" w14:paraId="2371F161" w14:textId="77777777" w:rsidTr="00F622DD">
        <w:trPr>
          <w:trHeight w:val="20"/>
        </w:trPr>
        <w:tc>
          <w:tcPr>
            <w:tcW w:w="15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06F56C" w14:textId="77777777" w:rsidR="00F622DD" w:rsidRPr="00F622DD" w:rsidRDefault="00F622DD" w:rsidP="00F622DD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622D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01FE3C" w14:textId="77777777" w:rsidR="00F622DD" w:rsidRPr="00F622DD" w:rsidRDefault="00F622DD" w:rsidP="00F622DD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622D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Cebu City (capital)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832102" w14:textId="698C9D0D" w:rsidR="00F622DD" w:rsidRPr="00F622DD" w:rsidRDefault="00F622DD" w:rsidP="00F622DD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622D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962211" w14:textId="2369C5BE" w:rsidR="00F622DD" w:rsidRPr="00F622DD" w:rsidRDefault="00F622DD" w:rsidP="00F622DD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622D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147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A5C5F0" w14:textId="778C4CFA" w:rsidR="00F622DD" w:rsidRPr="00F622DD" w:rsidRDefault="00F622DD" w:rsidP="00F622DD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622D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488 </w:t>
            </w:r>
          </w:p>
        </w:tc>
      </w:tr>
    </w:tbl>
    <w:p w14:paraId="71C2C154" w14:textId="2DE7E258" w:rsidR="00D04CD5" w:rsidRDefault="00D852D5" w:rsidP="009E4825">
      <w:pPr>
        <w:spacing w:after="0" w:line="240" w:lineRule="auto"/>
        <w:ind w:left="426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0233D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</w:t>
      </w:r>
      <w:r w:rsidR="0003076A" w:rsidRPr="000233D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="00030ED5" w:rsidRPr="00030ED5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Ongoing assessment and validation being conducted.</w:t>
      </w:r>
    </w:p>
    <w:p w14:paraId="325CE62F" w14:textId="340FB079" w:rsidR="00517D42" w:rsidRDefault="00844816" w:rsidP="0063173E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0233DF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VII</w:t>
      </w:r>
    </w:p>
    <w:p w14:paraId="58F1F0D1" w14:textId="7FFA2F4E" w:rsidR="0063173E" w:rsidRPr="0063173E" w:rsidRDefault="0063173E" w:rsidP="0063173E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181B5342" w14:textId="3157C489" w:rsidR="00016E61" w:rsidRPr="00016E61" w:rsidRDefault="00404148" w:rsidP="00016E61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Status of Displaced Families</w:t>
      </w:r>
      <w:r w:rsidR="00946065">
        <w:rPr>
          <w:rFonts w:ascii="Arial" w:eastAsia="Arial" w:hAnsi="Arial" w:cs="Arial"/>
          <w:b/>
          <w:color w:val="002060"/>
          <w:sz w:val="24"/>
          <w:szCs w:val="24"/>
        </w:rPr>
        <w:t xml:space="preserve"> / Persons </w:t>
      </w:r>
      <w:r w:rsidR="00016E61" w:rsidRPr="00016E61">
        <w:rPr>
          <w:rFonts w:ascii="Arial" w:hAnsi="Arial" w:cs="Arial"/>
          <w:b/>
          <w:bCs/>
          <w:color w:val="002060"/>
          <w:sz w:val="24"/>
        </w:rPr>
        <w:t>Inside Evacuation Center</w:t>
      </w:r>
    </w:p>
    <w:p w14:paraId="5BEFBA44" w14:textId="2927AA8F" w:rsidR="00946065" w:rsidRPr="004B492B" w:rsidRDefault="0065092F" w:rsidP="00946065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4B492B">
        <w:rPr>
          <w:rFonts w:ascii="Arial" w:hAnsi="Arial" w:cs="Arial"/>
          <w:bCs/>
          <w:sz w:val="24"/>
        </w:rPr>
        <w:t>There are</w:t>
      </w:r>
      <w:r w:rsidRPr="004B492B">
        <w:rPr>
          <w:rFonts w:ascii="Arial" w:hAnsi="Arial" w:cs="Arial"/>
          <w:b/>
          <w:bCs/>
          <w:sz w:val="24"/>
        </w:rPr>
        <w:t xml:space="preserve"> </w:t>
      </w:r>
      <w:r w:rsidR="00F622DD">
        <w:rPr>
          <w:rFonts w:ascii="Arial" w:eastAsia="Arial" w:hAnsi="Arial" w:cs="Arial"/>
          <w:b/>
          <w:color w:val="0070C0"/>
          <w:sz w:val="24"/>
          <w:szCs w:val="24"/>
        </w:rPr>
        <w:t>147</w:t>
      </w:r>
      <w:r w:rsidR="00F622DD" w:rsidRPr="00517D42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="00F622DD" w:rsidRPr="00560F18">
        <w:rPr>
          <w:rFonts w:ascii="Arial" w:eastAsia="Arial" w:hAnsi="Arial" w:cs="Arial"/>
          <w:sz w:val="24"/>
          <w:szCs w:val="24"/>
        </w:rPr>
        <w:t xml:space="preserve"> or </w:t>
      </w:r>
      <w:r w:rsidR="00F622DD">
        <w:rPr>
          <w:rFonts w:ascii="Arial" w:eastAsia="Arial" w:hAnsi="Arial" w:cs="Arial"/>
          <w:b/>
          <w:color w:val="0070C0"/>
          <w:sz w:val="24"/>
          <w:szCs w:val="24"/>
        </w:rPr>
        <w:t>488</w:t>
      </w:r>
      <w:r w:rsidR="00F622DD" w:rsidRPr="00517D42">
        <w:rPr>
          <w:rFonts w:ascii="Arial" w:eastAsia="Arial" w:hAnsi="Arial" w:cs="Arial"/>
          <w:b/>
          <w:color w:val="0070C0"/>
          <w:sz w:val="24"/>
          <w:szCs w:val="24"/>
        </w:rPr>
        <w:t xml:space="preserve"> persons</w:t>
      </w:r>
      <w:r w:rsidR="00F622DD" w:rsidRPr="00560F18">
        <w:rPr>
          <w:rFonts w:ascii="Arial" w:eastAsia="Arial" w:hAnsi="Arial" w:cs="Arial"/>
          <w:sz w:val="24"/>
          <w:szCs w:val="24"/>
        </w:rPr>
        <w:t xml:space="preserve"> </w:t>
      </w:r>
      <w:r w:rsidR="00A5107D" w:rsidRPr="004B492B">
        <w:rPr>
          <w:rFonts w:ascii="Arial" w:hAnsi="Arial" w:cs="Arial"/>
          <w:sz w:val="24"/>
        </w:rPr>
        <w:t xml:space="preserve">currently taking temporary shelter </w:t>
      </w:r>
      <w:r w:rsidR="00844816" w:rsidRPr="004B492B">
        <w:rPr>
          <w:rFonts w:ascii="Arial" w:hAnsi="Arial" w:cs="Arial"/>
          <w:sz w:val="24"/>
        </w:rPr>
        <w:t xml:space="preserve">at </w:t>
      </w:r>
      <w:r w:rsidR="00115C90" w:rsidRPr="004B492B">
        <w:rPr>
          <w:rFonts w:ascii="Arial" w:hAnsi="Arial" w:cs="Arial"/>
          <w:sz w:val="24"/>
        </w:rPr>
        <w:t xml:space="preserve">the </w:t>
      </w:r>
      <w:r w:rsidR="00946065" w:rsidRPr="00030ED5">
        <w:rPr>
          <w:rFonts w:ascii="Arial" w:hAnsi="Arial" w:cs="Arial"/>
          <w:b/>
          <w:color w:val="0070C0"/>
          <w:sz w:val="24"/>
        </w:rPr>
        <w:t>Barangay Gymnasium</w:t>
      </w:r>
      <w:r w:rsidR="00030ED5" w:rsidRPr="00030ED5">
        <w:rPr>
          <w:rFonts w:ascii="Arial" w:hAnsi="Arial" w:cs="Arial"/>
          <w:b/>
          <w:color w:val="0070C0"/>
          <w:sz w:val="24"/>
        </w:rPr>
        <w:t xml:space="preserve"> </w:t>
      </w:r>
      <w:r w:rsidR="0079466D" w:rsidRPr="004B492B">
        <w:rPr>
          <w:rFonts w:ascii="Arial" w:hAnsi="Arial" w:cs="Arial"/>
          <w:sz w:val="24"/>
        </w:rPr>
        <w:t xml:space="preserve">(see Table </w:t>
      </w:r>
      <w:r w:rsidR="00517D42" w:rsidRPr="004B492B">
        <w:rPr>
          <w:rFonts w:ascii="Arial" w:hAnsi="Arial" w:cs="Arial"/>
          <w:sz w:val="24"/>
          <w:lang w:val="id-ID"/>
        </w:rPr>
        <w:t>2</w:t>
      </w:r>
      <w:r w:rsidR="0079466D" w:rsidRPr="004B492B">
        <w:rPr>
          <w:rFonts w:ascii="Arial" w:hAnsi="Arial" w:cs="Arial"/>
          <w:sz w:val="24"/>
        </w:rPr>
        <w:t xml:space="preserve">). </w:t>
      </w:r>
    </w:p>
    <w:p w14:paraId="5202FF21" w14:textId="77777777" w:rsidR="00946065" w:rsidRDefault="00946065" w:rsidP="00946065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4D2E8AB1" w14:textId="5FC63598" w:rsidR="0079466D" w:rsidRPr="00946065" w:rsidRDefault="00517D42" w:rsidP="00946065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517D42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Table 2</w:t>
      </w:r>
      <w:r w:rsidR="0079466D" w:rsidRPr="00517D42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. </w:t>
      </w:r>
      <w:r w:rsidR="00C926CF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Number of </w:t>
      </w:r>
      <w:r w:rsidR="00844816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Displaced Families / Persons In</w:t>
      </w:r>
      <w:r w:rsidR="0079466D" w:rsidRPr="00517D42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side Evacuation Center</w:t>
      </w:r>
    </w:p>
    <w:tbl>
      <w:tblPr>
        <w:tblW w:w="4784" w:type="pct"/>
        <w:tblInd w:w="421" w:type="dxa"/>
        <w:tblLook w:val="04A0" w:firstRow="1" w:lastRow="0" w:firstColumn="1" w:lastColumn="0" w:noHBand="0" w:noVBand="1"/>
      </w:tblPr>
      <w:tblGrid>
        <w:gridCol w:w="272"/>
        <w:gridCol w:w="2420"/>
        <w:gridCol w:w="936"/>
        <w:gridCol w:w="1054"/>
        <w:gridCol w:w="1161"/>
        <w:gridCol w:w="1162"/>
        <w:gridCol w:w="1161"/>
        <w:gridCol w:w="1161"/>
      </w:tblGrid>
      <w:tr w:rsidR="004505B2" w:rsidRPr="00F622DD" w14:paraId="0DCF01B6" w14:textId="77777777" w:rsidTr="00F622DD">
        <w:trPr>
          <w:trHeight w:val="20"/>
        </w:trPr>
        <w:tc>
          <w:tcPr>
            <w:tcW w:w="144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2CACCE9" w14:textId="77777777" w:rsidR="004505B2" w:rsidRPr="00F622DD" w:rsidRDefault="004505B2" w:rsidP="004505B2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622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06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923A956" w14:textId="77777777" w:rsidR="004505B2" w:rsidRPr="00F622DD" w:rsidRDefault="004505B2" w:rsidP="004505B2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622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2490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vAlign w:val="center"/>
            <w:hideMark/>
          </w:tcPr>
          <w:p w14:paraId="282425E8" w14:textId="77777777" w:rsidR="004505B2" w:rsidRPr="00F622DD" w:rsidRDefault="004505B2" w:rsidP="004505B2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622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4505B2" w:rsidRPr="00F622DD" w14:paraId="6E5E88F4" w14:textId="77777777" w:rsidTr="00F622DD">
        <w:trPr>
          <w:trHeight w:val="20"/>
        </w:trPr>
        <w:tc>
          <w:tcPr>
            <w:tcW w:w="144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816115" w14:textId="77777777" w:rsidR="004505B2" w:rsidRPr="00F622DD" w:rsidRDefault="004505B2" w:rsidP="004505B2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7644C9" w14:textId="77777777" w:rsidR="004505B2" w:rsidRPr="00F622DD" w:rsidRDefault="004505B2" w:rsidP="004505B2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90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vAlign w:val="center"/>
            <w:hideMark/>
          </w:tcPr>
          <w:p w14:paraId="7B39AAE8" w14:textId="77777777" w:rsidR="004505B2" w:rsidRPr="00F622DD" w:rsidRDefault="004505B2" w:rsidP="004505B2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622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INSIDE ECs </w:t>
            </w:r>
          </w:p>
        </w:tc>
      </w:tr>
      <w:tr w:rsidR="004505B2" w:rsidRPr="00F622DD" w14:paraId="326475FE" w14:textId="77777777" w:rsidTr="00F622DD">
        <w:trPr>
          <w:trHeight w:val="20"/>
        </w:trPr>
        <w:tc>
          <w:tcPr>
            <w:tcW w:w="144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B8F074" w14:textId="77777777" w:rsidR="004505B2" w:rsidRPr="00F622DD" w:rsidRDefault="004505B2" w:rsidP="004505B2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D56B3" w14:textId="77777777" w:rsidR="004505B2" w:rsidRPr="00F622DD" w:rsidRDefault="004505B2" w:rsidP="004505B2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C23F295" w14:textId="77777777" w:rsidR="004505B2" w:rsidRPr="00F622DD" w:rsidRDefault="004505B2" w:rsidP="004505B2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622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24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A1E2B00" w14:textId="77777777" w:rsidR="004505B2" w:rsidRPr="00F622DD" w:rsidRDefault="004505B2" w:rsidP="004505B2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622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4505B2" w:rsidRPr="00F622DD" w14:paraId="3B3A5898" w14:textId="77777777" w:rsidTr="00F622DD">
        <w:trPr>
          <w:trHeight w:val="20"/>
        </w:trPr>
        <w:tc>
          <w:tcPr>
            <w:tcW w:w="144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0F66B1" w14:textId="77777777" w:rsidR="004505B2" w:rsidRPr="00F622DD" w:rsidRDefault="004505B2" w:rsidP="004505B2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0E370D7" w14:textId="485C16A5" w:rsidR="004505B2" w:rsidRPr="00F622DD" w:rsidRDefault="004505B2" w:rsidP="004505B2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622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CUM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06CA819" w14:textId="77777777" w:rsidR="004505B2" w:rsidRPr="00F622DD" w:rsidRDefault="004505B2" w:rsidP="004505B2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622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3797F34" w14:textId="77777777" w:rsidR="004505B2" w:rsidRPr="00F622DD" w:rsidRDefault="004505B2" w:rsidP="004505B2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622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711C99B" w14:textId="77777777" w:rsidR="004505B2" w:rsidRPr="00F622DD" w:rsidRDefault="004505B2" w:rsidP="004505B2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622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0700AD7" w14:textId="77777777" w:rsidR="004505B2" w:rsidRPr="00F622DD" w:rsidRDefault="004505B2" w:rsidP="004505B2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622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55C912E" w14:textId="77777777" w:rsidR="004505B2" w:rsidRPr="00F622DD" w:rsidRDefault="004505B2" w:rsidP="004505B2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622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F622DD" w:rsidRPr="00F622DD" w14:paraId="236CFDD5" w14:textId="77777777" w:rsidTr="00F622DD">
        <w:trPr>
          <w:trHeight w:val="20"/>
        </w:trPr>
        <w:tc>
          <w:tcPr>
            <w:tcW w:w="14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153A23B" w14:textId="77777777" w:rsidR="00F622DD" w:rsidRPr="00F622DD" w:rsidRDefault="00F622DD" w:rsidP="00F622DD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622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083A6D9" w14:textId="2ACF0BE3" w:rsidR="00F622DD" w:rsidRPr="00F622DD" w:rsidRDefault="00F622DD" w:rsidP="00F622DD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622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5A49E96" w14:textId="78EEBC3C" w:rsidR="00F622DD" w:rsidRPr="00F622DD" w:rsidRDefault="00F622DD" w:rsidP="00F622DD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622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764AC78" w14:textId="228D724F" w:rsidR="00F622DD" w:rsidRPr="00F622DD" w:rsidRDefault="00F622DD" w:rsidP="00F622DD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622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147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C39587A" w14:textId="1A54AA91" w:rsidR="00F622DD" w:rsidRPr="00F622DD" w:rsidRDefault="00F622DD" w:rsidP="00F622DD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622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147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F0414D7" w14:textId="3FAC2D23" w:rsidR="00F622DD" w:rsidRPr="00F622DD" w:rsidRDefault="00F622DD" w:rsidP="00F622DD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622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488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AA051BF" w14:textId="78B1A961" w:rsidR="00F622DD" w:rsidRPr="00F622DD" w:rsidRDefault="00F622DD" w:rsidP="00F622DD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622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488 </w:t>
            </w:r>
          </w:p>
        </w:tc>
      </w:tr>
      <w:tr w:rsidR="00F622DD" w:rsidRPr="00F622DD" w14:paraId="22414138" w14:textId="77777777" w:rsidTr="00F622DD">
        <w:trPr>
          <w:trHeight w:val="20"/>
        </w:trPr>
        <w:tc>
          <w:tcPr>
            <w:tcW w:w="14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27528802" w14:textId="77777777" w:rsidR="00F622DD" w:rsidRPr="00F622DD" w:rsidRDefault="00F622DD" w:rsidP="00F622DD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622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REGION VII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4386DF9" w14:textId="14C96551" w:rsidR="00F622DD" w:rsidRPr="00F622DD" w:rsidRDefault="00F622DD" w:rsidP="00F622DD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622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3DFBA9B" w14:textId="6EB63742" w:rsidR="00F622DD" w:rsidRPr="00F622DD" w:rsidRDefault="00F622DD" w:rsidP="00F622DD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622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9069B48" w14:textId="38BFB9D3" w:rsidR="00F622DD" w:rsidRPr="00F622DD" w:rsidRDefault="00F622DD" w:rsidP="00F622DD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622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147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D80043A" w14:textId="17CA0F7F" w:rsidR="00F622DD" w:rsidRPr="00F622DD" w:rsidRDefault="00F622DD" w:rsidP="00F622DD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622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147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32F1490" w14:textId="4D7C73F7" w:rsidR="00F622DD" w:rsidRPr="00F622DD" w:rsidRDefault="00F622DD" w:rsidP="00F622DD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622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488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034BCF2" w14:textId="0EC2B649" w:rsidR="00F622DD" w:rsidRPr="00F622DD" w:rsidRDefault="00F622DD" w:rsidP="00F622DD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622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488 </w:t>
            </w:r>
          </w:p>
        </w:tc>
      </w:tr>
      <w:tr w:rsidR="00F622DD" w:rsidRPr="00F622DD" w14:paraId="51307E2D" w14:textId="77777777" w:rsidTr="00F622DD">
        <w:trPr>
          <w:trHeight w:val="20"/>
        </w:trPr>
        <w:tc>
          <w:tcPr>
            <w:tcW w:w="14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C6FC8C0" w14:textId="77777777" w:rsidR="00F622DD" w:rsidRPr="00F622DD" w:rsidRDefault="00F622DD" w:rsidP="00F622DD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622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Cebu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7754B90" w14:textId="60EEC439" w:rsidR="00F622DD" w:rsidRPr="00F622DD" w:rsidRDefault="00F622DD" w:rsidP="00F622DD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622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9E096AC" w14:textId="6775D7ED" w:rsidR="00F622DD" w:rsidRPr="00F622DD" w:rsidRDefault="00F622DD" w:rsidP="00F622DD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622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80129A4" w14:textId="332F23BA" w:rsidR="00F622DD" w:rsidRPr="00F622DD" w:rsidRDefault="00F622DD" w:rsidP="00F622DD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622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147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FA7344B" w14:textId="396AB495" w:rsidR="00F622DD" w:rsidRPr="00F622DD" w:rsidRDefault="00F622DD" w:rsidP="00F622DD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622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147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C8E1888" w14:textId="69D32DE1" w:rsidR="00F622DD" w:rsidRPr="00F622DD" w:rsidRDefault="00F622DD" w:rsidP="00F622DD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622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488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24FF9D8" w14:textId="14BBD683" w:rsidR="00F622DD" w:rsidRPr="00F622DD" w:rsidRDefault="00F622DD" w:rsidP="00F622DD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622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488 </w:t>
            </w:r>
          </w:p>
        </w:tc>
      </w:tr>
      <w:tr w:rsidR="00F622DD" w:rsidRPr="00F622DD" w14:paraId="37FA5A6C" w14:textId="77777777" w:rsidTr="00F622DD">
        <w:trPr>
          <w:trHeight w:val="20"/>
        </w:trPr>
        <w:tc>
          <w:tcPr>
            <w:tcW w:w="14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6572B8" w14:textId="77777777" w:rsidR="00F622DD" w:rsidRPr="00F622DD" w:rsidRDefault="00F622DD" w:rsidP="00F622DD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622D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EEDCAD" w14:textId="77777777" w:rsidR="00F622DD" w:rsidRPr="00F622DD" w:rsidRDefault="00F622DD" w:rsidP="00F622DD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622D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Cebu City (capital)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94BEE6" w14:textId="08C00025" w:rsidR="00F622DD" w:rsidRPr="00F622DD" w:rsidRDefault="00F622DD" w:rsidP="00F622DD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622D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6C66AE" w14:textId="5DBB921B" w:rsidR="00F622DD" w:rsidRPr="00F622DD" w:rsidRDefault="00F622DD" w:rsidP="00F622DD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622D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ABF4FB" w14:textId="2423394E" w:rsidR="00F622DD" w:rsidRPr="00F622DD" w:rsidRDefault="00F622DD" w:rsidP="00F622DD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622D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147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E21DE0" w14:textId="7C5F33BC" w:rsidR="00F622DD" w:rsidRPr="00F622DD" w:rsidRDefault="00F622DD" w:rsidP="00F622DD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622D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147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A0C1F0" w14:textId="3D21EE18" w:rsidR="00F622DD" w:rsidRPr="00F622DD" w:rsidRDefault="00F622DD" w:rsidP="00F622DD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622D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488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3CEA6E" w14:textId="013332AD" w:rsidR="00F622DD" w:rsidRPr="00F622DD" w:rsidRDefault="00F622DD" w:rsidP="00F622DD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622D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488 </w:t>
            </w:r>
          </w:p>
        </w:tc>
      </w:tr>
    </w:tbl>
    <w:p w14:paraId="1BF95AFF" w14:textId="49F5E403" w:rsidR="00016E61" w:rsidRDefault="00030ED5" w:rsidP="00946065">
      <w:pPr>
        <w:spacing w:after="0" w:line="240" w:lineRule="auto"/>
        <w:ind w:left="426"/>
        <w:contextualSpacing/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</w:pPr>
      <w:r w:rsidRPr="00016E6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="00016E61" w:rsidRPr="00016E6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Note: </w:t>
      </w:r>
      <w:bookmarkStart w:id="0" w:name="_Hlk66781361"/>
      <w:r w:rsidR="00016E61" w:rsidRPr="00016E6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Ongoing assessment and validation being conducted.</w:t>
      </w:r>
      <w:bookmarkEnd w:id="0"/>
      <w:r w:rsidR="0079466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ab/>
      </w:r>
      <w:r w:rsidR="00844816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ab/>
        <w:t xml:space="preserve">  </w:t>
      </w:r>
    </w:p>
    <w:p w14:paraId="4A46D4E0" w14:textId="3309D9E8" w:rsidR="00115C90" w:rsidRPr="0063173E" w:rsidRDefault="00844816" w:rsidP="00016E61">
      <w:pPr>
        <w:spacing w:after="0" w:line="240" w:lineRule="auto"/>
        <w:ind w:left="709" w:firstLine="142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0233DF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VII</w:t>
      </w:r>
    </w:p>
    <w:p w14:paraId="79D17FCB" w14:textId="77777777" w:rsidR="001F592C" w:rsidRPr="0063173E" w:rsidRDefault="001F592C" w:rsidP="001F592C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752097F0" w14:textId="77777777" w:rsidR="001F592C" w:rsidRPr="00001757" w:rsidRDefault="001F592C" w:rsidP="001F592C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001757"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14:paraId="7E71C280" w14:textId="2FD697F7" w:rsidR="001F592C" w:rsidRPr="00001757" w:rsidRDefault="001F592C" w:rsidP="001F592C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65092F">
        <w:rPr>
          <w:rFonts w:ascii="Arial" w:eastAsia="Arial" w:hAnsi="Arial" w:cs="Arial"/>
          <w:sz w:val="24"/>
          <w:szCs w:val="24"/>
        </w:rPr>
        <w:t>A total of</w:t>
      </w:r>
      <w:r w:rsidRPr="0065092F">
        <w:rPr>
          <w:rFonts w:ascii="Arial" w:eastAsia="Arial" w:hAnsi="Arial" w:cs="Arial"/>
          <w:b/>
          <w:sz w:val="24"/>
          <w:szCs w:val="24"/>
        </w:rPr>
        <w:t xml:space="preserve"> </w:t>
      </w:r>
      <w:r w:rsidR="00F622DD">
        <w:rPr>
          <w:rFonts w:ascii="Arial" w:eastAsia="Arial" w:hAnsi="Arial" w:cs="Arial"/>
          <w:b/>
          <w:color w:val="0070C0"/>
          <w:sz w:val="24"/>
          <w:szCs w:val="24"/>
        </w:rPr>
        <w:t>6</w:t>
      </w:r>
      <w:r w:rsidR="004505B2">
        <w:rPr>
          <w:rFonts w:ascii="Arial" w:eastAsia="Arial" w:hAnsi="Arial" w:cs="Arial"/>
          <w:b/>
          <w:color w:val="0070C0"/>
          <w:sz w:val="24"/>
          <w:szCs w:val="24"/>
        </w:rPr>
        <w:t>9</w:t>
      </w:r>
      <w:r w:rsidR="004B492B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115C90">
        <w:rPr>
          <w:rFonts w:ascii="Arial" w:eastAsia="Arial" w:hAnsi="Arial" w:cs="Arial"/>
          <w:b/>
          <w:color w:val="0070C0"/>
          <w:sz w:val="24"/>
          <w:szCs w:val="24"/>
        </w:rPr>
        <w:t>houses</w:t>
      </w:r>
      <w:r w:rsidRPr="00115C90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001757">
        <w:rPr>
          <w:rFonts w:ascii="Arial" w:eastAsia="Arial" w:hAnsi="Arial" w:cs="Arial"/>
          <w:sz w:val="24"/>
          <w:szCs w:val="24"/>
        </w:rPr>
        <w:t xml:space="preserve">were </w:t>
      </w:r>
      <w:r w:rsidR="00F622DD">
        <w:rPr>
          <w:rFonts w:ascii="Arial" w:eastAsia="Arial" w:hAnsi="Arial" w:cs="Arial"/>
          <w:sz w:val="24"/>
          <w:szCs w:val="24"/>
        </w:rPr>
        <w:t xml:space="preserve">damaged; of which, </w:t>
      </w:r>
      <w:r w:rsidR="00F622DD" w:rsidRPr="00803E98">
        <w:rPr>
          <w:rFonts w:ascii="Arial" w:eastAsia="Arial" w:hAnsi="Arial" w:cs="Arial"/>
          <w:b/>
          <w:bCs/>
          <w:color w:val="0070C0"/>
          <w:sz w:val="24"/>
          <w:szCs w:val="24"/>
        </w:rPr>
        <w:t>61</w:t>
      </w:r>
      <w:r w:rsidR="00F622DD">
        <w:rPr>
          <w:rFonts w:ascii="Arial" w:eastAsia="Arial" w:hAnsi="Arial" w:cs="Arial"/>
          <w:sz w:val="24"/>
          <w:szCs w:val="24"/>
        </w:rPr>
        <w:t xml:space="preserve"> were </w:t>
      </w:r>
      <w:r w:rsidR="00F622DD" w:rsidRPr="00115C90">
        <w:rPr>
          <w:rFonts w:ascii="Arial" w:eastAsia="Arial" w:hAnsi="Arial" w:cs="Arial"/>
          <w:b/>
          <w:color w:val="0070C0"/>
          <w:sz w:val="24"/>
          <w:szCs w:val="24"/>
        </w:rPr>
        <w:t>totally damaged</w:t>
      </w:r>
      <w:r w:rsidR="00F622DD" w:rsidRPr="00115C90">
        <w:rPr>
          <w:rFonts w:ascii="Arial" w:eastAsia="Arial" w:hAnsi="Arial" w:cs="Arial"/>
          <w:sz w:val="24"/>
          <w:szCs w:val="24"/>
        </w:rPr>
        <w:t xml:space="preserve"> </w:t>
      </w:r>
      <w:r w:rsidR="00F622DD">
        <w:rPr>
          <w:rFonts w:ascii="Arial" w:eastAsia="Arial" w:hAnsi="Arial" w:cs="Arial"/>
          <w:sz w:val="24"/>
          <w:szCs w:val="24"/>
        </w:rPr>
        <w:t xml:space="preserve">and </w:t>
      </w:r>
      <w:r w:rsidR="00F622DD" w:rsidRPr="00803E98">
        <w:rPr>
          <w:rFonts w:ascii="Arial" w:eastAsia="Arial" w:hAnsi="Arial" w:cs="Arial"/>
          <w:b/>
          <w:bCs/>
          <w:color w:val="0070C0"/>
          <w:sz w:val="24"/>
          <w:szCs w:val="24"/>
        </w:rPr>
        <w:t>8</w:t>
      </w:r>
      <w:r w:rsidR="00F622DD">
        <w:rPr>
          <w:rFonts w:ascii="Arial" w:eastAsia="Arial" w:hAnsi="Arial" w:cs="Arial"/>
          <w:sz w:val="24"/>
          <w:szCs w:val="24"/>
        </w:rPr>
        <w:t xml:space="preserve"> were </w:t>
      </w:r>
      <w:r w:rsidR="00F622DD">
        <w:rPr>
          <w:rFonts w:ascii="Arial" w:eastAsia="Arial" w:hAnsi="Arial" w:cs="Arial"/>
          <w:b/>
          <w:color w:val="0070C0"/>
          <w:sz w:val="24"/>
          <w:szCs w:val="24"/>
        </w:rPr>
        <w:t>partial</w:t>
      </w:r>
      <w:r w:rsidR="00F622DD" w:rsidRPr="00115C90">
        <w:rPr>
          <w:rFonts w:ascii="Arial" w:eastAsia="Arial" w:hAnsi="Arial" w:cs="Arial"/>
          <w:b/>
          <w:color w:val="0070C0"/>
          <w:sz w:val="24"/>
          <w:szCs w:val="24"/>
        </w:rPr>
        <w:t>ly damaged</w:t>
      </w:r>
      <w:r w:rsidR="00F622DD">
        <w:rPr>
          <w:rFonts w:ascii="Arial" w:eastAsia="Arial" w:hAnsi="Arial" w:cs="Arial"/>
          <w:sz w:val="24"/>
          <w:szCs w:val="24"/>
        </w:rPr>
        <w:t xml:space="preserve"> </w:t>
      </w:r>
      <w:r w:rsidRPr="00001757">
        <w:rPr>
          <w:rFonts w:ascii="Arial" w:eastAsia="Arial" w:hAnsi="Arial" w:cs="Arial"/>
          <w:sz w:val="24"/>
          <w:szCs w:val="24"/>
        </w:rPr>
        <w:t xml:space="preserve">(see Table </w:t>
      </w:r>
      <w:r>
        <w:rPr>
          <w:rFonts w:ascii="Arial" w:eastAsia="Arial" w:hAnsi="Arial" w:cs="Arial"/>
          <w:sz w:val="24"/>
          <w:szCs w:val="24"/>
        </w:rPr>
        <w:t>3</w:t>
      </w:r>
      <w:r w:rsidRPr="00001757">
        <w:rPr>
          <w:rFonts w:ascii="Arial" w:eastAsia="Arial" w:hAnsi="Arial" w:cs="Arial"/>
          <w:sz w:val="24"/>
          <w:szCs w:val="24"/>
        </w:rPr>
        <w:t>).</w:t>
      </w:r>
    </w:p>
    <w:p w14:paraId="6D3FB37D" w14:textId="77777777" w:rsidR="001F592C" w:rsidRPr="007E034D" w:rsidRDefault="001F592C" w:rsidP="001F592C">
      <w:pPr>
        <w:spacing w:after="0" w:line="240" w:lineRule="auto"/>
        <w:contextualSpacing/>
        <w:rPr>
          <w:rFonts w:ascii="Arial" w:eastAsia="Arial" w:hAnsi="Arial" w:cs="Arial"/>
          <w:sz w:val="20"/>
          <w:szCs w:val="24"/>
        </w:rPr>
      </w:pPr>
    </w:p>
    <w:p w14:paraId="3FD5C084" w14:textId="42072A15" w:rsidR="001F592C" w:rsidRPr="0038743F" w:rsidRDefault="001F592C" w:rsidP="001F592C">
      <w:pPr>
        <w:spacing w:after="0" w:line="240" w:lineRule="auto"/>
        <w:ind w:left="426"/>
        <w:contextualSpacing/>
        <w:rPr>
          <w:rFonts w:ascii="Arial" w:eastAsia="Arial" w:hAnsi="Arial" w:cs="Arial"/>
          <w:b/>
          <w:color w:val="002060"/>
          <w:sz w:val="20"/>
          <w:szCs w:val="24"/>
        </w:rPr>
      </w:pPr>
      <w:r w:rsidRPr="0038743F">
        <w:rPr>
          <w:rFonts w:ascii="Arial" w:hAnsi="Arial" w:cs="Arial"/>
          <w:b/>
          <w:bCs/>
          <w:i/>
          <w:iCs/>
          <w:color w:val="000000"/>
          <w:sz w:val="20"/>
          <w:szCs w:val="24"/>
          <w:shd w:val="clear" w:color="auto" w:fill="FFFFFF"/>
        </w:rPr>
        <w:t xml:space="preserve">Table </w:t>
      </w:r>
      <w:r>
        <w:rPr>
          <w:rFonts w:ascii="Arial" w:hAnsi="Arial" w:cs="Arial"/>
          <w:b/>
          <w:bCs/>
          <w:i/>
          <w:iCs/>
          <w:color w:val="000000"/>
          <w:sz w:val="20"/>
          <w:szCs w:val="24"/>
          <w:shd w:val="clear" w:color="auto" w:fill="FFFFFF"/>
        </w:rPr>
        <w:t>3</w:t>
      </w:r>
      <w:r w:rsidRPr="0038743F">
        <w:rPr>
          <w:rFonts w:ascii="Arial" w:hAnsi="Arial" w:cs="Arial"/>
          <w:b/>
          <w:bCs/>
          <w:i/>
          <w:iCs/>
          <w:color w:val="000000"/>
          <w:sz w:val="20"/>
          <w:szCs w:val="24"/>
          <w:shd w:val="clear" w:color="auto" w:fill="FFFFFF"/>
        </w:rPr>
        <w:t>. Number of </w:t>
      </w:r>
      <w:r w:rsidRPr="0038743F">
        <w:rPr>
          <w:rStyle w:val="il"/>
          <w:rFonts w:ascii="Arial" w:hAnsi="Arial" w:cs="Arial"/>
          <w:b/>
          <w:bCs/>
          <w:i/>
          <w:iCs/>
          <w:color w:val="000000"/>
          <w:sz w:val="20"/>
          <w:szCs w:val="24"/>
          <w:shd w:val="clear" w:color="auto" w:fill="FFFFFF"/>
        </w:rPr>
        <w:t>Damaged</w:t>
      </w:r>
      <w:r w:rsidRPr="0038743F">
        <w:rPr>
          <w:rFonts w:ascii="Arial" w:hAnsi="Arial" w:cs="Arial"/>
          <w:b/>
          <w:bCs/>
          <w:i/>
          <w:iCs/>
          <w:color w:val="000000"/>
          <w:sz w:val="20"/>
          <w:szCs w:val="24"/>
          <w:shd w:val="clear" w:color="auto" w:fill="FFFFFF"/>
        </w:rPr>
        <w:t> </w:t>
      </w:r>
      <w:r w:rsidRPr="0038743F">
        <w:rPr>
          <w:rStyle w:val="il"/>
          <w:rFonts w:ascii="Arial" w:hAnsi="Arial" w:cs="Arial"/>
          <w:b/>
          <w:bCs/>
          <w:i/>
          <w:iCs/>
          <w:color w:val="000000"/>
          <w:sz w:val="20"/>
          <w:szCs w:val="24"/>
          <w:shd w:val="clear" w:color="auto" w:fill="FFFFFF"/>
        </w:rPr>
        <w:t>Houses</w:t>
      </w:r>
    </w:p>
    <w:tbl>
      <w:tblPr>
        <w:tblW w:w="4784" w:type="pct"/>
        <w:tblInd w:w="421" w:type="dxa"/>
        <w:tblLook w:val="04A0" w:firstRow="1" w:lastRow="0" w:firstColumn="1" w:lastColumn="0" w:noHBand="0" w:noVBand="1"/>
      </w:tblPr>
      <w:tblGrid>
        <w:gridCol w:w="283"/>
        <w:gridCol w:w="4969"/>
        <w:gridCol w:w="1322"/>
        <w:gridCol w:w="1322"/>
        <w:gridCol w:w="1426"/>
      </w:tblGrid>
      <w:tr w:rsidR="004505B2" w:rsidRPr="00F622DD" w14:paraId="1C9581DD" w14:textId="77777777" w:rsidTr="00F622DD">
        <w:trPr>
          <w:trHeight w:val="20"/>
        </w:trPr>
        <w:tc>
          <w:tcPr>
            <w:tcW w:w="281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49443D4" w14:textId="77777777" w:rsidR="004505B2" w:rsidRPr="00F622DD" w:rsidRDefault="004505B2" w:rsidP="004505B2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622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1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6FABF9B" w14:textId="5650FCE2" w:rsidR="004505B2" w:rsidRPr="00F622DD" w:rsidRDefault="004505B2" w:rsidP="004505B2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622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NO. OF DAMAGED HOUSES </w:t>
            </w:r>
          </w:p>
        </w:tc>
      </w:tr>
      <w:tr w:rsidR="004505B2" w:rsidRPr="00F622DD" w14:paraId="16BA2912" w14:textId="77777777" w:rsidTr="00F622DD">
        <w:trPr>
          <w:trHeight w:val="20"/>
        </w:trPr>
        <w:tc>
          <w:tcPr>
            <w:tcW w:w="281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02F8F3" w14:textId="77777777" w:rsidR="004505B2" w:rsidRPr="00F622DD" w:rsidRDefault="004505B2" w:rsidP="004505B2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515791D" w14:textId="77777777" w:rsidR="004505B2" w:rsidRPr="00F622DD" w:rsidRDefault="004505B2" w:rsidP="004505B2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622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Total 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33D42A86" w14:textId="77777777" w:rsidR="004505B2" w:rsidRPr="00F622DD" w:rsidRDefault="004505B2" w:rsidP="004505B2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622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Totally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6D701A1D" w14:textId="77777777" w:rsidR="004505B2" w:rsidRPr="00F622DD" w:rsidRDefault="004505B2" w:rsidP="004505B2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622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Partially </w:t>
            </w:r>
          </w:p>
        </w:tc>
      </w:tr>
      <w:tr w:rsidR="00F622DD" w:rsidRPr="00F622DD" w14:paraId="7816F6E1" w14:textId="77777777" w:rsidTr="00F622DD">
        <w:trPr>
          <w:trHeight w:val="20"/>
        </w:trPr>
        <w:tc>
          <w:tcPr>
            <w:tcW w:w="28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8A1BD29" w14:textId="77777777" w:rsidR="00F622DD" w:rsidRPr="00F622DD" w:rsidRDefault="00F622DD" w:rsidP="00F622DD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622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FE29BE5" w14:textId="3910CC78" w:rsidR="00F622DD" w:rsidRPr="00F622DD" w:rsidRDefault="00F622DD" w:rsidP="00F622DD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622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69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3837D68" w14:textId="4CF2F77C" w:rsidR="00F622DD" w:rsidRPr="00F622DD" w:rsidRDefault="00F622DD" w:rsidP="00F622DD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622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61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66EB0C2" w14:textId="372BD72F" w:rsidR="00F622DD" w:rsidRPr="00F622DD" w:rsidRDefault="00F622DD" w:rsidP="00F622DD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622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8 </w:t>
            </w:r>
          </w:p>
        </w:tc>
      </w:tr>
      <w:tr w:rsidR="00F622DD" w:rsidRPr="00F622DD" w14:paraId="1FC09BFA" w14:textId="77777777" w:rsidTr="00F622DD">
        <w:trPr>
          <w:trHeight w:val="20"/>
        </w:trPr>
        <w:tc>
          <w:tcPr>
            <w:tcW w:w="28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240A02D6" w14:textId="77777777" w:rsidR="00F622DD" w:rsidRPr="00F622DD" w:rsidRDefault="00F622DD" w:rsidP="00F622DD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622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REGION VII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F1B9134" w14:textId="71E61F0E" w:rsidR="00F622DD" w:rsidRPr="00F622DD" w:rsidRDefault="00F622DD" w:rsidP="00F622DD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622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69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F9E39FA" w14:textId="7E207D66" w:rsidR="00F622DD" w:rsidRPr="00F622DD" w:rsidRDefault="00F622DD" w:rsidP="00F622DD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622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61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4230D9B" w14:textId="6EA51838" w:rsidR="00F622DD" w:rsidRPr="00F622DD" w:rsidRDefault="00F622DD" w:rsidP="00F622DD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622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8 </w:t>
            </w:r>
          </w:p>
        </w:tc>
      </w:tr>
      <w:tr w:rsidR="00F622DD" w:rsidRPr="00F622DD" w14:paraId="1A101248" w14:textId="77777777" w:rsidTr="00F622DD">
        <w:trPr>
          <w:trHeight w:val="20"/>
        </w:trPr>
        <w:tc>
          <w:tcPr>
            <w:tcW w:w="28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B2C9565" w14:textId="77777777" w:rsidR="00F622DD" w:rsidRPr="00F622DD" w:rsidRDefault="00F622DD" w:rsidP="00F622DD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622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Cebu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86C19C9" w14:textId="1D465DD0" w:rsidR="00F622DD" w:rsidRPr="00F622DD" w:rsidRDefault="00F622DD" w:rsidP="00F622DD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622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69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626028C" w14:textId="48BDDC8A" w:rsidR="00F622DD" w:rsidRPr="00F622DD" w:rsidRDefault="00F622DD" w:rsidP="00F622DD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622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61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B3C7620" w14:textId="5EBC740C" w:rsidR="00F622DD" w:rsidRPr="00F622DD" w:rsidRDefault="00F622DD" w:rsidP="00F622DD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622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8 </w:t>
            </w:r>
          </w:p>
        </w:tc>
      </w:tr>
      <w:tr w:rsidR="00F622DD" w:rsidRPr="00F622DD" w14:paraId="7BD20E4B" w14:textId="77777777" w:rsidTr="00F622DD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9A1AA9" w14:textId="77777777" w:rsidR="00F622DD" w:rsidRPr="00F622DD" w:rsidRDefault="00F622DD" w:rsidP="00F622DD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622D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FDC2AD" w14:textId="77777777" w:rsidR="00F622DD" w:rsidRPr="00F622DD" w:rsidRDefault="00F622DD" w:rsidP="00F622DD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622D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Cebu City (capital)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22354D" w14:textId="43E40C3F" w:rsidR="00F622DD" w:rsidRPr="00F622DD" w:rsidRDefault="00F622DD" w:rsidP="00F622DD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622D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622D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</w:t>
            </w:r>
            <w:r w:rsidRPr="00F622D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</w:t>
            </w:r>
            <w:r w:rsidRPr="00F622D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638545" w14:textId="42FE04AD" w:rsidR="00F622DD" w:rsidRPr="00F622DD" w:rsidRDefault="00F622DD" w:rsidP="00F622DD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622D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61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FC67AF" w14:textId="5CE5DD09" w:rsidR="00F622DD" w:rsidRPr="00F622DD" w:rsidRDefault="00F622DD" w:rsidP="00F622DD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622D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8 </w:t>
            </w:r>
          </w:p>
        </w:tc>
      </w:tr>
    </w:tbl>
    <w:p w14:paraId="52AAD862" w14:textId="298FA320" w:rsidR="00030ED5" w:rsidRDefault="00030ED5" w:rsidP="00030ED5">
      <w:pPr>
        <w:pStyle w:val="ListParagraph"/>
        <w:widowControl/>
        <w:spacing w:after="0" w:line="240" w:lineRule="auto"/>
        <w:ind w:left="360"/>
        <w:textAlignment w:val="baseline"/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</w:pPr>
      <w:r w:rsidRPr="00016E6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</w:t>
      </w:r>
      <w:r w:rsidR="00F622D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The decrease in the damaged houses is based on the</w:t>
      </w:r>
      <w:r w:rsidRPr="00016E6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="00F622D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o</w:t>
      </w:r>
      <w:r w:rsidRPr="00016E6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ngoing assessment and validation being conducted.</w:t>
      </w: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ab/>
      </w:r>
    </w:p>
    <w:p w14:paraId="55A56768" w14:textId="0C8B2F86" w:rsidR="001F592C" w:rsidRDefault="001F592C" w:rsidP="00030ED5">
      <w:pPr>
        <w:pStyle w:val="ListParagraph"/>
        <w:widowControl/>
        <w:spacing w:after="0" w:line="240" w:lineRule="auto"/>
        <w:ind w:left="360"/>
        <w:jc w:val="right"/>
        <w:textAlignment w:val="baseline"/>
        <w:rPr>
          <w:rFonts w:ascii="Arial" w:eastAsia="Arial" w:hAnsi="Arial" w:cs="Arial"/>
          <w:i/>
          <w:color w:val="0070C0"/>
          <w:sz w:val="16"/>
          <w:szCs w:val="24"/>
        </w:rPr>
      </w:pPr>
      <w:r w:rsidRPr="00777ED3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VII</w:t>
      </w:r>
    </w:p>
    <w:p w14:paraId="457CE7A8" w14:textId="49BE0956" w:rsidR="001F592C" w:rsidRDefault="001F592C" w:rsidP="001F592C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1A78F2E0" w14:textId="77777777" w:rsidR="004505B2" w:rsidRDefault="004505B2" w:rsidP="001F592C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0D227424" w14:textId="77777777" w:rsidR="00030ED5" w:rsidRDefault="00030ED5" w:rsidP="001F592C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3DC08FB1" w14:textId="77777777" w:rsidR="001F592C" w:rsidRPr="000233DF" w:rsidRDefault="001F592C" w:rsidP="00803E98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16031FE8" w14:textId="77777777" w:rsidR="00F622DD" w:rsidRDefault="00F622DD" w:rsidP="00F622D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43447E"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Assistance Provided</w:t>
      </w:r>
    </w:p>
    <w:p w14:paraId="4BEC8EBC" w14:textId="4F4B0841" w:rsidR="00F622DD" w:rsidRPr="00F622DD" w:rsidRDefault="00F622DD" w:rsidP="00F622DD">
      <w:pPr>
        <w:pStyle w:val="ListParagraph"/>
        <w:spacing w:after="0" w:line="240" w:lineRule="auto"/>
        <w:ind w:left="502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F622DD">
        <w:rPr>
          <w:rFonts w:ascii="Arial" w:eastAsia="Times New Roman" w:hAnsi="Arial" w:cs="Arial"/>
          <w:sz w:val="24"/>
          <w:szCs w:val="24"/>
        </w:rPr>
        <w:t xml:space="preserve">A total of </w:t>
      </w:r>
      <w:r w:rsidRPr="00F622DD">
        <w:rPr>
          <w:rFonts w:ascii="Arial" w:hAnsi="Arial" w:cs="Arial"/>
          <w:b/>
          <w:bCs/>
          <w:color w:val="0070C0"/>
          <w:sz w:val="24"/>
        </w:rPr>
        <w:t>₱</w:t>
      </w:r>
      <w:r w:rsidRPr="00F622DD">
        <w:rPr>
          <w:rFonts w:ascii="Arial" w:hAnsi="Arial" w:cs="Arial"/>
          <w:b/>
          <w:bCs/>
          <w:iCs/>
          <w:color w:val="0070C0"/>
          <w:sz w:val="24"/>
        </w:rPr>
        <w:t xml:space="preserve">125,280.00 </w:t>
      </w:r>
      <w:r w:rsidRPr="00F622DD">
        <w:rPr>
          <w:rFonts w:ascii="Arial" w:eastAsia="Times New Roman" w:hAnsi="Arial" w:cs="Arial"/>
          <w:sz w:val="24"/>
          <w:szCs w:val="24"/>
        </w:rPr>
        <w:t>worth of assistance was provided</w:t>
      </w:r>
      <w:r>
        <w:rPr>
          <w:rFonts w:ascii="Arial" w:eastAsia="Times New Roman" w:hAnsi="Arial" w:cs="Arial"/>
          <w:sz w:val="24"/>
          <w:szCs w:val="24"/>
        </w:rPr>
        <w:t xml:space="preserve"> by</w:t>
      </w:r>
      <w:r w:rsidRPr="00F622DD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Cs/>
          <w:color w:val="0070C0"/>
          <w:sz w:val="24"/>
        </w:rPr>
        <w:t xml:space="preserve">DSWD </w:t>
      </w:r>
      <w:r w:rsidRPr="00F622DD">
        <w:rPr>
          <w:rFonts w:ascii="Arial" w:eastAsia="Times New Roman" w:hAnsi="Arial" w:cs="Arial"/>
          <w:sz w:val="24"/>
          <w:szCs w:val="24"/>
        </w:rPr>
        <w:t>to the affected families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F622DD">
        <w:rPr>
          <w:rFonts w:ascii="Arial" w:eastAsia="Times New Roman" w:hAnsi="Arial" w:cs="Arial"/>
          <w:sz w:val="24"/>
          <w:szCs w:val="24"/>
        </w:rPr>
        <w:t xml:space="preserve">(see Table </w:t>
      </w:r>
      <w:r>
        <w:rPr>
          <w:rFonts w:ascii="Arial" w:eastAsia="Times New Roman" w:hAnsi="Arial" w:cs="Arial"/>
          <w:sz w:val="24"/>
          <w:szCs w:val="24"/>
        </w:rPr>
        <w:t>4</w:t>
      </w:r>
      <w:r w:rsidRPr="00F622DD">
        <w:rPr>
          <w:rFonts w:ascii="Arial" w:eastAsia="Times New Roman" w:hAnsi="Arial" w:cs="Arial"/>
          <w:sz w:val="24"/>
          <w:szCs w:val="24"/>
        </w:rPr>
        <w:t>).</w:t>
      </w:r>
    </w:p>
    <w:p w14:paraId="4D2C94DE" w14:textId="77777777" w:rsidR="00F622DD" w:rsidRDefault="00F622DD" w:rsidP="00F622DD">
      <w:pPr>
        <w:widowControl/>
        <w:spacing w:after="0" w:line="240" w:lineRule="auto"/>
        <w:ind w:left="450"/>
        <w:contextualSpacing/>
        <w:jc w:val="both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</w:p>
    <w:p w14:paraId="4257E8EE" w14:textId="029E3312" w:rsidR="00F622DD" w:rsidRPr="0036787F" w:rsidRDefault="00F622DD" w:rsidP="00F622DD">
      <w:pPr>
        <w:widowControl/>
        <w:spacing w:after="0" w:line="240" w:lineRule="auto"/>
        <w:ind w:left="450"/>
        <w:contextualSpacing/>
        <w:jc w:val="both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Table </w:t>
      </w: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4</w:t>
      </w:r>
      <w:r w:rsidRPr="0036787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. Cost of Assistance Provided to Affected Families / Persons</w:t>
      </w:r>
    </w:p>
    <w:tbl>
      <w:tblPr>
        <w:tblW w:w="478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484"/>
        <w:gridCol w:w="1755"/>
        <w:gridCol w:w="1100"/>
        <w:gridCol w:w="959"/>
        <w:gridCol w:w="959"/>
        <w:gridCol w:w="1922"/>
      </w:tblGrid>
      <w:tr w:rsidR="00F622DD" w:rsidRPr="00F622DD" w14:paraId="6F80417A" w14:textId="77777777" w:rsidTr="00F622DD">
        <w:trPr>
          <w:trHeight w:val="20"/>
        </w:trPr>
        <w:tc>
          <w:tcPr>
            <w:tcW w:w="159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8FDBF6" w14:textId="77777777" w:rsidR="00F622DD" w:rsidRPr="00F622DD" w:rsidRDefault="00F622DD" w:rsidP="0022156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622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40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F63C9E" w14:textId="77777777" w:rsidR="00F622DD" w:rsidRPr="00F622DD" w:rsidRDefault="00F622DD" w:rsidP="0022156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622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COST OF ASSISTANCE </w:t>
            </w:r>
          </w:p>
        </w:tc>
      </w:tr>
      <w:tr w:rsidR="00F622DD" w:rsidRPr="00F622DD" w14:paraId="478A008A" w14:textId="77777777" w:rsidTr="00F622DD">
        <w:trPr>
          <w:trHeight w:val="20"/>
        </w:trPr>
        <w:tc>
          <w:tcPr>
            <w:tcW w:w="159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5CDB7C" w14:textId="77777777" w:rsidR="00F622DD" w:rsidRPr="00F622DD" w:rsidRDefault="00F622DD" w:rsidP="0022156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5CE8C1" w14:textId="77777777" w:rsidR="00F622DD" w:rsidRPr="00F622DD" w:rsidRDefault="00F622DD" w:rsidP="0022156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622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DSWD 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5A239C" w14:textId="77777777" w:rsidR="00F622DD" w:rsidRPr="00F622DD" w:rsidRDefault="00F622DD" w:rsidP="0022156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622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LGU 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14D5F0" w14:textId="77777777" w:rsidR="00F622DD" w:rsidRPr="00F622DD" w:rsidRDefault="00F622DD" w:rsidP="0022156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622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NGOs 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602FDA" w14:textId="77777777" w:rsidR="00F622DD" w:rsidRPr="00F622DD" w:rsidRDefault="00F622DD" w:rsidP="0022156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622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OTHERS 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18ABF7" w14:textId="77777777" w:rsidR="00F622DD" w:rsidRPr="00F622DD" w:rsidRDefault="00F622DD" w:rsidP="0022156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622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GRAND TOTAL </w:t>
            </w:r>
          </w:p>
        </w:tc>
      </w:tr>
      <w:tr w:rsidR="00F622DD" w:rsidRPr="00F622DD" w14:paraId="37440B30" w14:textId="77777777" w:rsidTr="00570E08">
        <w:trPr>
          <w:trHeight w:val="20"/>
        </w:trPr>
        <w:tc>
          <w:tcPr>
            <w:tcW w:w="15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4397DC" w14:textId="77777777" w:rsidR="00F622DD" w:rsidRPr="00F622DD" w:rsidRDefault="00F622DD" w:rsidP="00F622D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622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2591B7" w14:textId="4949D2DD" w:rsidR="00F622DD" w:rsidRPr="00F622DD" w:rsidRDefault="00F622DD" w:rsidP="00F622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622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125,280.00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53D533" w14:textId="04D9EB38" w:rsidR="00F622DD" w:rsidRPr="00F622DD" w:rsidRDefault="00F622DD" w:rsidP="00F622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622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-  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26D673" w14:textId="17264700" w:rsidR="00F622DD" w:rsidRPr="00F622DD" w:rsidRDefault="00F622DD" w:rsidP="00F622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622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-  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FDE899" w14:textId="3E336D0A" w:rsidR="00F622DD" w:rsidRPr="00F622DD" w:rsidRDefault="00F622DD" w:rsidP="00F622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622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-   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D101EF" w14:textId="6D2EE365" w:rsidR="00F622DD" w:rsidRPr="00F622DD" w:rsidRDefault="00F622DD" w:rsidP="00F622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622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125,280.00 </w:t>
            </w:r>
          </w:p>
        </w:tc>
      </w:tr>
      <w:tr w:rsidR="00F622DD" w:rsidRPr="00F622DD" w14:paraId="144FD785" w14:textId="77777777" w:rsidTr="00570E08">
        <w:trPr>
          <w:trHeight w:val="20"/>
        </w:trPr>
        <w:tc>
          <w:tcPr>
            <w:tcW w:w="1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6DF05A" w14:textId="36BC7E21" w:rsidR="00F622DD" w:rsidRPr="00F622DD" w:rsidRDefault="00F622DD" w:rsidP="00F622D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622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REGION VII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AA8436" w14:textId="5FA79D16" w:rsidR="00F622DD" w:rsidRPr="00F622DD" w:rsidRDefault="00F622DD" w:rsidP="00F622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622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125,280.00 </w:t>
            </w:r>
          </w:p>
        </w:tc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9EEB73" w14:textId="5478571E" w:rsidR="00F622DD" w:rsidRPr="00F622DD" w:rsidRDefault="00F622DD" w:rsidP="00F622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622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-  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BB80D5" w14:textId="16013990" w:rsidR="00F622DD" w:rsidRPr="00F622DD" w:rsidRDefault="00F622DD" w:rsidP="00F622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622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-  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4A2E24" w14:textId="41142FFD" w:rsidR="00F622DD" w:rsidRPr="00F622DD" w:rsidRDefault="00F622DD" w:rsidP="00F622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622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-   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D8EED9" w14:textId="55C3B8F9" w:rsidR="00F622DD" w:rsidRPr="00F622DD" w:rsidRDefault="00F622DD" w:rsidP="00F622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622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125,280.00 </w:t>
            </w:r>
          </w:p>
        </w:tc>
      </w:tr>
      <w:tr w:rsidR="00F622DD" w:rsidRPr="00F622DD" w14:paraId="1BB7C87D" w14:textId="77777777" w:rsidTr="00570E08">
        <w:trPr>
          <w:trHeight w:val="20"/>
        </w:trPr>
        <w:tc>
          <w:tcPr>
            <w:tcW w:w="159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0BD73E" w14:textId="013B35C7" w:rsidR="00F622DD" w:rsidRPr="00F622DD" w:rsidRDefault="00F622DD" w:rsidP="00F622D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622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Cebu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4D3BC5" w14:textId="3799315F" w:rsidR="00F622DD" w:rsidRPr="00F622DD" w:rsidRDefault="00F622DD" w:rsidP="00F622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622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125,280.00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FAAAA9" w14:textId="44A4B3AA" w:rsidR="00F622DD" w:rsidRPr="00F622DD" w:rsidRDefault="00F622DD" w:rsidP="00F622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622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-  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721B24" w14:textId="3568D3C5" w:rsidR="00F622DD" w:rsidRPr="00F622DD" w:rsidRDefault="00F622DD" w:rsidP="00F622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622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-  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8816C2" w14:textId="00CFB691" w:rsidR="00F622DD" w:rsidRPr="00F622DD" w:rsidRDefault="00F622DD" w:rsidP="00F622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622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-   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DDF2C8" w14:textId="0C3C0D58" w:rsidR="00F622DD" w:rsidRPr="00F622DD" w:rsidRDefault="00F622DD" w:rsidP="00F622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622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125,280.00 </w:t>
            </w:r>
          </w:p>
        </w:tc>
      </w:tr>
      <w:tr w:rsidR="00F622DD" w:rsidRPr="00F622DD" w14:paraId="4F40693D" w14:textId="77777777" w:rsidTr="00E71B95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93111D" w14:textId="77777777" w:rsidR="00F622DD" w:rsidRPr="00F622DD" w:rsidRDefault="00F622DD" w:rsidP="00F622D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22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047E18" w14:textId="422095AE" w:rsidR="00F622DD" w:rsidRPr="00F622DD" w:rsidRDefault="00F622DD" w:rsidP="00F622D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622D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Cebu City (capital)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664299" w14:textId="6CCC40C1" w:rsidR="00F622DD" w:rsidRPr="00F622DD" w:rsidRDefault="00F622DD" w:rsidP="00F622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622D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125,280.00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15C64C" w14:textId="281CC6A4" w:rsidR="00F622DD" w:rsidRPr="00F622DD" w:rsidRDefault="00F622DD" w:rsidP="00F622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622D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-  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64F581" w14:textId="7CAEA948" w:rsidR="00F622DD" w:rsidRPr="00F622DD" w:rsidRDefault="00F622DD" w:rsidP="00F622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622D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-  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2B0990" w14:textId="68553D2B" w:rsidR="00F622DD" w:rsidRPr="00F622DD" w:rsidRDefault="00F622DD" w:rsidP="00F622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622D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-   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1ABFE4" w14:textId="2DD91AC5" w:rsidR="00F622DD" w:rsidRPr="00F622DD" w:rsidRDefault="00F622DD" w:rsidP="00F622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622D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 125,280.00 </w:t>
            </w:r>
          </w:p>
        </w:tc>
      </w:tr>
    </w:tbl>
    <w:p w14:paraId="59CB64BA" w14:textId="13C3D46F" w:rsidR="00F622DD" w:rsidRDefault="00F622DD" w:rsidP="00F622DD">
      <w:pPr>
        <w:pStyle w:val="ListParagraph"/>
        <w:widowControl/>
        <w:spacing w:after="0" w:line="240" w:lineRule="auto"/>
        <w:ind w:left="360"/>
        <w:jc w:val="right"/>
        <w:textAlignment w:val="baseline"/>
        <w:rPr>
          <w:rFonts w:ascii="Arial" w:eastAsia="Arial" w:hAnsi="Arial" w:cs="Arial"/>
          <w:i/>
          <w:color w:val="0070C0"/>
          <w:sz w:val="16"/>
          <w:szCs w:val="24"/>
        </w:rPr>
      </w:pPr>
      <w:r w:rsidRPr="00777ED3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VII</w:t>
      </w:r>
    </w:p>
    <w:p w14:paraId="5AB97393" w14:textId="1793B2A9" w:rsidR="00F622DD" w:rsidRDefault="00F622DD" w:rsidP="00F622DD">
      <w:pPr>
        <w:pStyle w:val="ListParagraph"/>
        <w:widowControl/>
        <w:spacing w:after="0" w:line="240" w:lineRule="auto"/>
        <w:ind w:left="360"/>
        <w:jc w:val="right"/>
        <w:textAlignment w:val="baseline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1839B239" w14:textId="77777777" w:rsidR="00F622DD" w:rsidRPr="00F622DD" w:rsidRDefault="00F622DD" w:rsidP="00F622DD">
      <w:pPr>
        <w:pStyle w:val="ListParagraph"/>
        <w:widowControl/>
        <w:spacing w:after="0" w:line="240" w:lineRule="auto"/>
        <w:ind w:left="360"/>
        <w:jc w:val="right"/>
        <w:textAlignment w:val="baseline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1F553BFD" w14:textId="3D2BF10D" w:rsidR="001F592C" w:rsidRPr="00994137" w:rsidRDefault="001F592C" w:rsidP="001F592C">
      <w:pPr>
        <w:rPr>
          <w:rFonts w:ascii="Arial" w:eastAsia="Arial" w:hAnsi="Arial" w:cs="Arial"/>
          <w:b/>
          <w:color w:val="002060"/>
          <w:sz w:val="24"/>
          <w:szCs w:val="24"/>
        </w:rPr>
      </w:pPr>
      <w:r w:rsidRPr="003C227F">
        <w:rPr>
          <w:rFonts w:ascii="Arial" w:eastAsia="Arial" w:hAnsi="Arial" w:cs="Arial"/>
          <w:b/>
          <w:color w:val="002060"/>
          <w:sz w:val="28"/>
          <w:szCs w:val="24"/>
        </w:rPr>
        <w:t>SITUATIONAL REPORT</w:t>
      </w:r>
    </w:p>
    <w:p w14:paraId="23EB25B7" w14:textId="77777777" w:rsidR="001F592C" w:rsidRPr="000233DF" w:rsidRDefault="001F592C" w:rsidP="001F592C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233DF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122"/>
        <w:gridCol w:w="7621"/>
      </w:tblGrid>
      <w:tr w:rsidR="001F592C" w:rsidRPr="003C227F" w14:paraId="5FCCB611" w14:textId="77777777" w:rsidTr="00855ABB">
        <w:trPr>
          <w:trHeight w:val="20"/>
        </w:trPr>
        <w:tc>
          <w:tcPr>
            <w:tcW w:w="1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F1297EE" w14:textId="77777777" w:rsidR="001F592C" w:rsidRPr="003C227F" w:rsidRDefault="001F592C" w:rsidP="00855AB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C227F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75B2CA6" w14:textId="77777777" w:rsidR="001F592C" w:rsidRPr="003C227F" w:rsidRDefault="001F592C" w:rsidP="00855AB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C227F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1F592C" w:rsidRPr="003C227F" w14:paraId="7CAC621E" w14:textId="77777777" w:rsidTr="00855ABB">
        <w:trPr>
          <w:trHeight w:val="734"/>
        </w:trPr>
        <w:tc>
          <w:tcPr>
            <w:tcW w:w="1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B719B3E" w14:textId="604703C5" w:rsidR="001F592C" w:rsidRPr="00B42202" w:rsidRDefault="000F59DC" w:rsidP="00855AB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Cs w:val="24"/>
              </w:rPr>
              <w:t>12</w:t>
            </w:r>
            <w:r w:rsidRPr="001F592C">
              <w:rPr>
                <w:rFonts w:ascii="Arial" w:eastAsia="Arial" w:hAnsi="Arial" w:cs="Arial"/>
                <w:color w:val="0070C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70C0"/>
                <w:szCs w:val="24"/>
              </w:rPr>
              <w:t>April</w:t>
            </w:r>
            <w:r w:rsidRPr="001F592C">
              <w:rPr>
                <w:rFonts w:ascii="Arial" w:eastAsia="Arial" w:hAnsi="Arial" w:cs="Arial"/>
                <w:color w:val="0070C0"/>
                <w:szCs w:val="24"/>
              </w:rPr>
              <w:t xml:space="preserve"> 2021</w:t>
            </w:r>
          </w:p>
        </w:tc>
        <w:tc>
          <w:tcPr>
            <w:tcW w:w="3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05D7708" w14:textId="77777777" w:rsidR="001F592C" w:rsidRPr="00B42202" w:rsidRDefault="001F592C" w:rsidP="00855ABB">
            <w:pPr>
              <w:widowControl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Cs w:val="24"/>
              </w:rPr>
            </w:pPr>
            <w:r w:rsidRPr="00B42202">
              <w:rPr>
                <w:rFonts w:ascii="Arial" w:eastAsia="Arial" w:hAnsi="Arial" w:cs="Arial"/>
                <w:color w:val="0070C0"/>
                <w:szCs w:val="24"/>
              </w:rPr>
              <w:t xml:space="preserve">The Disaster Response Operations Monitoring and Information Center (DROMIC) of the DSWD-DRMB is closely coordinating with DSWD-FO </w:t>
            </w:r>
            <w:r>
              <w:rPr>
                <w:rFonts w:ascii="Arial" w:eastAsia="Arial" w:hAnsi="Arial" w:cs="Arial"/>
                <w:color w:val="0070C0"/>
                <w:szCs w:val="24"/>
              </w:rPr>
              <w:t>VII</w:t>
            </w:r>
            <w:r w:rsidRPr="00B42202">
              <w:rPr>
                <w:rFonts w:ascii="Arial" w:eastAsia="Arial" w:hAnsi="Arial" w:cs="Arial"/>
                <w:color w:val="0070C0"/>
                <w:szCs w:val="24"/>
              </w:rPr>
              <w:t xml:space="preserve"> for significant reports on the status of affected families, assistance, and relief efforts.</w:t>
            </w:r>
          </w:p>
        </w:tc>
      </w:tr>
    </w:tbl>
    <w:p w14:paraId="7C3D0E88" w14:textId="77777777" w:rsidR="001F592C" w:rsidRPr="000233DF" w:rsidRDefault="001F592C" w:rsidP="001F592C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4D637E80" w14:textId="77777777" w:rsidR="001F592C" w:rsidRPr="000233DF" w:rsidRDefault="001F592C" w:rsidP="001F592C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233DF">
        <w:rPr>
          <w:rFonts w:ascii="Arial" w:eastAsia="Arial" w:hAnsi="Arial" w:cs="Arial"/>
          <w:b/>
          <w:sz w:val="24"/>
          <w:szCs w:val="24"/>
        </w:rPr>
        <w:t xml:space="preserve">DSWD-FO </w:t>
      </w:r>
      <w:r>
        <w:rPr>
          <w:rFonts w:ascii="Arial" w:eastAsia="Arial" w:hAnsi="Arial" w:cs="Arial"/>
          <w:b/>
          <w:sz w:val="24"/>
          <w:szCs w:val="24"/>
        </w:rPr>
        <w:t>VII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2122"/>
        <w:gridCol w:w="7621"/>
      </w:tblGrid>
      <w:tr w:rsidR="001F592C" w:rsidRPr="003C227F" w14:paraId="11D7AE58" w14:textId="77777777" w:rsidTr="00855ABB">
        <w:trPr>
          <w:trHeight w:val="20"/>
        </w:trPr>
        <w:tc>
          <w:tcPr>
            <w:tcW w:w="1089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CF8E184" w14:textId="77777777" w:rsidR="001F592C" w:rsidRPr="003C227F" w:rsidRDefault="001F592C" w:rsidP="00855AB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C227F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911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2F0902B" w14:textId="77777777" w:rsidR="001F592C" w:rsidRPr="003C227F" w:rsidRDefault="001F592C" w:rsidP="00855AB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C227F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1F592C" w:rsidRPr="003C227F" w14:paraId="787ED1E4" w14:textId="77777777" w:rsidTr="00855ABB">
        <w:trPr>
          <w:trHeight w:val="512"/>
        </w:trPr>
        <w:tc>
          <w:tcPr>
            <w:tcW w:w="1089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A482F07" w14:textId="3C968D7E" w:rsidR="001F592C" w:rsidRPr="00B42202" w:rsidRDefault="00030ED5" w:rsidP="00855AB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  <w:r>
              <w:rPr>
                <w:rFonts w:ascii="Arial" w:eastAsia="Arial" w:hAnsi="Arial" w:cs="Arial"/>
                <w:color w:val="0070C0"/>
                <w:szCs w:val="24"/>
              </w:rPr>
              <w:t>1</w:t>
            </w:r>
            <w:r w:rsidR="000F59DC">
              <w:rPr>
                <w:rFonts w:ascii="Arial" w:eastAsia="Arial" w:hAnsi="Arial" w:cs="Arial"/>
                <w:color w:val="0070C0"/>
                <w:szCs w:val="24"/>
              </w:rPr>
              <w:t>2</w:t>
            </w:r>
            <w:r w:rsidRPr="001F592C">
              <w:rPr>
                <w:rFonts w:ascii="Arial" w:eastAsia="Arial" w:hAnsi="Arial" w:cs="Arial"/>
                <w:color w:val="0070C0"/>
                <w:szCs w:val="24"/>
              </w:rPr>
              <w:t xml:space="preserve"> </w:t>
            </w:r>
            <w:r w:rsidR="000F59DC">
              <w:rPr>
                <w:rFonts w:ascii="Arial" w:eastAsia="Arial" w:hAnsi="Arial" w:cs="Arial"/>
                <w:color w:val="0070C0"/>
                <w:szCs w:val="24"/>
              </w:rPr>
              <w:t>April</w:t>
            </w:r>
            <w:r w:rsidRPr="001F592C">
              <w:rPr>
                <w:rFonts w:ascii="Arial" w:eastAsia="Arial" w:hAnsi="Arial" w:cs="Arial"/>
                <w:color w:val="0070C0"/>
                <w:szCs w:val="24"/>
              </w:rPr>
              <w:t xml:space="preserve"> 2021</w:t>
            </w:r>
          </w:p>
        </w:tc>
        <w:tc>
          <w:tcPr>
            <w:tcW w:w="3911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6873FE5" w14:textId="1CAECEAE" w:rsidR="00B650F2" w:rsidRPr="00B650F2" w:rsidRDefault="00B650F2" w:rsidP="00B650F2">
            <w:pPr>
              <w:widowControl/>
              <w:numPr>
                <w:ilvl w:val="0"/>
                <w:numId w:val="3"/>
              </w:numP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</w:rPr>
            </w:pPr>
            <w:r>
              <w:rPr>
                <w:rFonts w:ascii="Arial" w:eastAsia="Arial" w:hAnsi="Arial" w:cs="Arial"/>
                <w:color w:val="0070C0"/>
              </w:rPr>
              <w:t>DSWD-FO VII provided a total of ₱</w:t>
            </w:r>
            <w:r w:rsidRPr="00B650F2">
              <w:rPr>
                <w:rFonts w:ascii="Arial" w:eastAsia="Arial" w:hAnsi="Arial" w:cs="Arial"/>
                <w:color w:val="0070C0"/>
              </w:rPr>
              <w:t>125,280.00</w:t>
            </w:r>
            <w:r>
              <w:rPr>
                <w:rFonts w:ascii="Arial" w:eastAsia="Arial" w:hAnsi="Arial" w:cs="Arial"/>
                <w:color w:val="0070C0"/>
              </w:rPr>
              <w:t xml:space="preserve"> </w:t>
            </w:r>
            <w:r w:rsidR="00F622DD">
              <w:rPr>
                <w:rFonts w:ascii="Arial" w:eastAsia="Arial" w:hAnsi="Arial" w:cs="Arial"/>
                <w:color w:val="0070C0"/>
              </w:rPr>
              <w:t xml:space="preserve">worth of </w:t>
            </w:r>
            <w:r>
              <w:rPr>
                <w:rFonts w:ascii="Arial" w:eastAsia="Arial" w:hAnsi="Arial" w:cs="Arial"/>
                <w:color w:val="0070C0"/>
              </w:rPr>
              <w:t>relief</w:t>
            </w:r>
            <w:r>
              <w:rPr>
                <w:rFonts w:ascii="Arial" w:eastAsia="Arial" w:hAnsi="Arial" w:cs="Arial"/>
                <w:color w:val="0070C0"/>
              </w:rPr>
              <w:t xml:space="preserve"> assistance to the affected families</w:t>
            </w:r>
            <w:r>
              <w:rPr>
                <w:rFonts w:ascii="Arial" w:eastAsia="Arial" w:hAnsi="Arial" w:cs="Arial"/>
                <w:color w:val="0070C0"/>
              </w:rPr>
              <w:t>.</w:t>
            </w:r>
          </w:p>
          <w:p w14:paraId="071A5A4F" w14:textId="6BC52E1F" w:rsidR="001F592C" w:rsidRDefault="001F592C" w:rsidP="004B492B">
            <w:pPr>
              <w:widowControl/>
              <w:numPr>
                <w:ilvl w:val="0"/>
                <w:numId w:val="3"/>
              </w:numP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</w:rPr>
            </w:pPr>
            <w:r>
              <w:rPr>
                <w:rFonts w:ascii="Arial" w:eastAsia="Arial" w:hAnsi="Arial" w:cs="Arial"/>
                <w:color w:val="0070C0"/>
              </w:rPr>
              <w:t xml:space="preserve">DSWD-FO VII </w:t>
            </w:r>
            <w:r w:rsidR="000F59DC">
              <w:rPr>
                <w:rFonts w:ascii="Arial" w:eastAsia="Arial" w:hAnsi="Arial" w:cs="Arial"/>
                <w:color w:val="0070C0"/>
              </w:rPr>
              <w:t>provided a total of ₱</w:t>
            </w:r>
            <w:r w:rsidR="000F59DC" w:rsidRPr="000F59DC">
              <w:rPr>
                <w:rFonts w:ascii="Arial" w:eastAsia="Arial" w:hAnsi="Arial" w:cs="Arial"/>
                <w:color w:val="0070C0"/>
              </w:rPr>
              <w:t>675,000.00</w:t>
            </w:r>
            <w:r w:rsidR="000F59DC">
              <w:rPr>
                <w:rFonts w:ascii="Arial" w:eastAsia="Arial" w:hAnsi="Arial" w:cs="Arial"/>
                <w:color w:val="0070C0"/>
              </w:rPr>
              <w:t xml:space="preserve"> financial assistance to the affected families wherein each affected family received </w:t>
            </w:r>
            <w:r w:rsidR="000F59DC">
              <w:rPr>
                <w:rFonts w:ascii="Arial" w:eastAsia="Arial" w:hAnsi="Arial" w:cs="Arial"/>
                <w:color w:val="0070C0"/>
              </w:rPr>
              <w:t>₱5,000.00</w:t>
            </w:r>
            <w:r w:rsidR="000F59DC">
              <w:rPr>
                <w:rFonts w:ascii="Arial" w:eastAsia="Arial" w:hAnsi="Arial" w:cs="Arial"/>
                <w:color w:val="0070C0"/>
              </w:rPr>
              <w:t xml:space="preserve">. </w:t>
            </w:r>
          </w:p>
          <w:p w14:paraId="40F7FB52" w14:textId="77777777" w:rsidR="000F59DC" w:rsidRDefault="000F59DC" w:rsidP="000F59DC">
            <w:pPr>
              <w:widowControl/>
              <w:numPr>
                <w:ilvl w:val="0"/>
                <w:numId w:val="3"/>
              </w:numP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</w:rPr>
            </w:pPr>
            <w:r>
              <w:rPr>
                <w:rFonts w:ascii="Arial" w:eastAsia="Arial" w:hAnsi="Arial" w:cs="Arial"/>
                <w:color w:val="0070C0"/>
              </w:rPr>
              <w:t xml:space="preserve">The </w:t>
            </w:r>
            <w:r w:rsidRPr="000F59DC">
              <w:rPr>
                <w:rFonts w:ascii="Arial" w:eastAsia="Arial" w:hAnsi="Arial" w:cs="Arial"/>
                <w:color w:val="0070C0"/>
              </w:rPr>
              <w:t xml:space="preserve">Cebu City government through its Department of Social Welfare Services (DSWS) distributed disaster kits and relief items to the </w:t>
            </w:r>
            <w:r>
              <w:rPr>
                <w:rFonts w:ascii="Arial" w:eastAsia="Arial" w:hAnsi="Arial" w:cs="Arial"/>
                <w:color w:val="0070C0"/>
              </w:rPr>
              <w:t>affected families</w:t>
            </w:r>
            <w:r w:rsidRPr="000F59DC">
              <w:rPr>
                <w:rFonts w:ascii="Arial" w:eastAsia="Arial" w:hAnsi="Arial" w:cs="Arial"/>
                <w:color w:val="0070C0"/>
              </w:rPr>
              <w:t xml:space="preserve"> aside from the provision of food meals for three days.</w:t>
            </w:r>
          </w:p>
          <w:p w14:paraId="5E40D6D7" w14:textId="367FC02C" w:rsidR="000F59DC" w:rsidRPr="00B650F2" w:rsidRDefault="000F59DC" w:rsidP="00B650F2">
            <w:pPr>
              <w:widowControl/>
              <w:numPr>
                <w:ilvl w:val="0"/>
                <w:numId w:val="3"/>
              </w:numP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</w:rPr>
            </w:pPr>
            <w:r w:rsidRPr="000F59DC">
              <w:rPr>
                <w:rFonts w:ascii="Arial" w:eastAsia="Arial" w:hAnsi="Arial" w:cs="Arial"/>
                <w:color w:val="0070C0"/>
              </w:rPr>
              <w:t>Assessment and validation were also conducted by the city government personnel for the provision of housing materials and financial assistance.</w:t>
            </w:r>
          </w:p>
        </w:tc>
      </w:tr>
    </w:tbl>
    <w:p w14:paraId="34470539" w14:textId="77777777" w:rsidR="001F592C" w:rsidRDefault="001F592C" w:rsidP="001F592C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</w:p>
    <w:p w14:paraId="23A03D0A" w14:textId="77777777" w:rsidR="001F592C" w:rsidRPr="000233DF" w:rsidRDefault="001F592C" w:rsidP="001F592C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  <w:r w:rsidRPr="000233DF">
        <w:rPr>
          <w:rFonts w:ascii="Arial" w:eastAsia="Arial" w:hAnsi="Arial" w:cs="Arial"/>
          <w:i/>
          <w:sz w:val="24"/>
          <w:szCs w:val="24"/>
        </w:rPr>
        <w:t>*****</w:t>
      </w:r>
    </w:p>
    <w:p w14:paraId="55528099" w14:textId="77777777" w:rsidR="001F592C" w:rsidRDefault="001F592C" w:rsidP="007C72D0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5C26FA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The Disaster Response Operations Monitoring and Information Center (DROMIC) of the DSWD-DRMB is closely coordinating with DSWD-FO 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VII</w:t>
      </w:r>
      <w:r w:rsidRPr="005C26FA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for any significant disaster response updates.</w:t>
      </w:r>
    </w:p>
    <w:p w14:paraId="591C50DC" w14:textId="2E4E6242" w:rsidR="001F592C" w:rsidRDefault="001F592C" w:rsidP="001F592C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101C5AAB" w14:textId="77777777" w:rsidR="007C72D0" w:rsidRPr="00FE3167" w:rsidRDefault="007C72D0" w:rsidP="001F592C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2E56FB9D" w14:textId="2ACEF9AF" w:rsidR="001F592C" w:rsidRPr="00BF3A38" w:rsidRDefault="001F592C" w:rsidP="001F592C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FE3167">
        <w:rPr>
          <w:rFonts w:ascii="Arial" w:eastAsia="Arial" w:hAnsi="Arial" w:cs="Arial"/>
          <w:sz w:val="24"/>
          <w:szCs w:val="24"/>
        </w:rPr>
        <w:t>Prepared by: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</w:p>
    <w:p w14:paraId="59FF7AE5" w14:textId="75ED2262" w:rsidR="001F592C" w:rsidRDefault="001F592C" w:rsidP="001F592C">
      <w:pPr>
        <w:spacing w:after="0" w:line="240" w:lineRule="auto"/>
        <w:contextualSpacing/>
        <w:rPr>
          <w:rFonts w:ascii="Arial" w:eastAsia="Arial" w:hAnsi="Arial" w:cs="Arial"/>
          <w:b/>
          <w:szCs w:val="24"/>
        </w:rPr>
      </w:pPr>
    </w:p>
    <w:p w14:paraId="254D0F5A" w14:textId="77777777" w:rsidR="007C72D0" w:rsidRPr="0065092F" w:rsidRDefault="007C72D0" w:rsidP="001F592C">
      <w:pPr>
        <w:spacing w:after="0" w:line="240" w:lineRule="auto"/>
        <w:contextualSpacing/>
        <w:rPr>
          <w:rFonts w:ascii="Arial" w:eastAsia="Arial" w:hAnsi="Arial" w:cs="Arial"/>
          <w:b/>
          <w:szCs w:val="24"/>
        </w:rPr>
      </w:pPr>
    </w:p>
    <w:p w14:paraId="47D1125D" w14:textId="4CAE2525" w:rsidR="001F592C" w:rsidRDefault="006B09F5" w:rsidP="001F592C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</w:t>
      </w:r>
      <w:r w:rsidR="00291C40">
        <w:rPr>
          <w:rFonts w:ascii="Arial" w:eastAsia="Arial" w:hAnsi="Arial" w:cs="Arial"/>
          <w:b/>
          <w:sz w:val="24"/>
          <w:szCs w:val="24"/>
        </w:rPr>
        <w:t>E JOYCE G. RAFANAN</w:t>
      </w:r>
    </w:p>
    <w:p w14:paraId="3ABA5234" w14:textId="0CDEC2C5" w:rsidR="001F592C" w:rsidRDefault="001F592C" w:rsidP="001F592C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58E2C5D9" w14:textId="77777777" w:rsidR="003F1AA7" w:rsidRDefault="003F1AA7" w:rsidP="001F592C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4DA735E4" w14:textId="2FAD9BAF" w:rsidR="002B52AB" w:rsidRDefault="00291C40" w:rsidP="001F592C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bookmarkStart w:id="1" w:name="_2et92p0" w:colFirst="0" w:colLast="0"/>
      <w:bookmarkEnd w:id="1"/>
      <w:r>
        <w:rPr>
          <w:rFonts w:ascii="Arial" w:eastAsia="Arial" w:hAnsi="Arial" w:cs="Arial"/>
          <w:b/>
          <w:sz w:val="24"/>
          <w:szCs w:val="24"/>
        </w:rPr>
        <w:t>RODEL V. CABADDU</w:t>
      </w:r>
    </w:p>
    <w:p w14:paraId="3943F6A7" w14:textId="7876EA5A" w:rsidR="00F622DD" w:rsidRPr="00F622DD" w:rsidRDefault="003F1AA7" w:rsidP="00F622DD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FE3167">
        <w:rPr>
          <w:rFonts w:ascii="Arial" w:eastAsia="Arial" w:hAnsi="Arial" w:cs="Arial"/>
          <w:sz w:val="24"/>
          <w:szCs w:val="24"/>
        </w:rPr>
        <w:t>Releasing Officer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</w:p>
    <w:sectPr w:rsidR="00F622DD" w:rsidRPr="00F622DD" w:rsidSect="00F35C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680" w:right="1077" w:bottom="567" w:left="1077" w:header="357" w:footer="28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36C27E" w14:textId="77777777" w:rsidR="0081392A" w:rsidRDefault="0081392A">
      <w:pPr>
        <w:spacing w:after="0" w:line="240" w:lineRule="auto"/>
      </w:pPr>
      <w:r>
        <w:separator/>
      </w:r>
    </w:p>
  </w:endnote>
  <w:endnote w:type="continuationSeparator" w:id="0">
    <w:p w14:paraId="1E9AF3C7" w14:textId="77777777" w:rsidR="0081392A" w:rsidRDefault="00813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9F1030" w14:textId="77777777" w:rsidR="006A6140" w:rsidRDefault="006A614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9E057F" w14:textId="77777777" w:rsidR="006A6140" w:rsidRPr="00E61BD7" w:rsidRDefault="006A6140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8"/>
        <w:szCs w:val="16"/>
      </w:rPr>
    </w:pPr>
  </w:p>
  <w:p w14:paraId="63C558B1" w14:textId="655A595B" w:rsidR="006A6140" w:rsidRPr="00E61BD7" w:rsidRDefault="006A6140" w:rsidP="004505B2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Arial" w:hAnsi="Arial" w:cs="Arial"/>
        <w:sz w:val="14"/>
        <w:szCs w:val="14"/>
      </w:rPr>
    </w:pPr>
    <w:bookmarkStart w:id="2" w:name="_1t3h5sf" w:colFirst="0" w:colLast="0"/>
    <w:bookmarkEnd w:id="2"/>
    <w:r w:rsidRPr="00E61BD7">
      <w:rPr>
        <w:sz w:val="16"/>
        <w:szCs w:val="16"/>
      </w:rPr>
      <w:t xml:space="preserve">Page </w:t>
    </w:r>
    <w:r w:rsidRPr="00E61BD7">
      <w:rPr>
        <w:b/>
        <w:sz w:val="16"/>
        <w:szCs w:val="16"/>
      </w:rPr>
      <w:fldChar w:fldCharType="begin"/>
    </w:r>
    <w:r w:rsidRPr="00E61BD7">
      <w:rPr>
        <w:b/>
        <w:sz w:val="16"/>
        <w:szCs w:val="16"/>
      </w:rPr>
      <w:instrText>PAGE</w:instrText>
    </w:r>
    <w:r w:rsidRPr="00E61BD7">
      <w:rPr>
        <w:b/>
        <w:sz w:val="16"/>
        <w:szCs w:val="16"/>
      </w:rPr>
      <w:fldChar w:fldCharType="separate"/>
    </w:r>
    <w:r w:rsidR="001926E2">
      <w:rPr>
        <w:b/>
        <w:noProof/>
        <w:sz w:val="16"/>
        <w:szCs w:val="16"/>
      </w:rPr>
      <w:t>1</w:t>
    </w:r>
    <w:r w:rsidRPr="00E61BD7">
      <w:rPr>
        <w:b/>
        <w:sz w:val="16"/>
        <w:szCs w:val="16"/>
      </w:rPr>
      <w:fldChar w:fldCharType="end"/>
    </w:r>
    <w:r w:rsidRPr="00E61BD7">
      <w:rPr>
        <w:sz w:val="16"/>
        <w:szCs w:val="16"/>
      </w:rPr>
      <w:t xml:space="preserve"> of </w:t>
    </w:r>
    <w:r w:rsidRPr="00E61BD7">
      <w:rPr>
        <w:b/>
        <w:sz w:val="16"/>
        <w:szCs w:val="16"/>
      </w:rPr>
      <w:fldChar w:fldCharType="begin"/>
    </w:r>
    <w:r w:rsidRPr="00E61BD7">
      <w:rPr>
        <w:b/>
        <w:sz w:val="16"/>
        <w:szCs w:val="16"/>
      </w:rPr>
      <w:instrText>NUMPAGES</w:instrText>
    </w:r>
    <w:r w:rsidRPr="00E61BD7">
      <w:rPr>
        <w:b/>
        <w:sz w:val="16"/>
        <w:szCs w:val="16"/>
      </w:rPr>
      <w:fldChar w:fldCharType="separate"/>
    </w:r>
    <w:r w:rsidR="001926E2">
      <w:rPr>
        <w:b/>
        <w:noProof/>
        <w:sz w:val="16"/>
        <w:szCs w:val="16"/>
      </w:rPr>
      <w:t>2</w:t>
    </w:r>
    <w:r w:rsidRPr="00E61BD7">
      <w:rPr>
        <w:b/>
        <w:sz w:val="16"/>
        <w:szCs w:val="16"/>
      </w:rPr>
      <w:fldChar w:fldCharType="end"/>
    </w:r>
    <w:r w:rsidRPr="00E61BD7">
      <w:rPr>
        <w:b/>
        <w:sz w:val="16"/>
        <w:szCs w:val="16"/>
      </w:rPr>
      <w:t xml:space="preserve"> </w:t>
    </w:r>
    <w:r w:rsidRPr="00E61BD7">
      <w:rPr>
        <w:sz w:val="16"/>
        <w:szCs w:val="16"/>
      </w:rPr>
      <w:t xml:space="preserve">| </w:t>
    </w:r>
    <w:r w:rsidR="004505B2" w:rsidRPr="004505B2">
      <w:rPr>
        <w:rFonts w:ascii="Arial" w:eastAsia="Arial" w:hAnsi="Arial" w:cs="Arial"/>
        <w:sz w:val="14"/>
        <w:szCs w:val="14"/>
      </w:rPr>
      <w:t>DSWD DROMIC Report #</w:t>
    </w:r>
    <w:r w:rsidR="00291C40">
      <w:rPr>
        <w:rFonts w:ascii="Arial" w:eastAsia="Arial" w:hAnsi="Arial" w:cs="Arial"/>
        <w:sz w:val="14"/>
        <w:szCs w:val="14"/>
      </w:rPr>
      <w:t>2</w:t>
    </w:r>
    <w:r w:rsidR="004505B2" w:rsidRPr="004505B2">
      <w:rPr>
        <w:rFonts w:ascii="Arial" w:eastAsia="Arial" w:hAnsi="Arial" w:cs="Arial"/>
        <w:sz w:val="14"/>
        <w:szCs w:val="14"/>
      </w:rPr>
      <w:t xml:space="preserve"> on the Fire Incident in </w:t>
    </w:r>
    <w:proofErr w:type="spellStart"/>
    <w:r w:rsidR="004505B2" w:rsidRPr="004505B2">
      <w:rPr>
        <w:rFonts w:ascii="Arial" w:eastAsia="Arial" w:hAnsi="Arial" w:cs="Arial"/>
        <w:sz w:val="14"/>
        <w:szCs w:val="14"/>
      </w:rPr>
      <w:t>Brgy</w:t>
    </w:r>
    <w:proofErr w:type="spellEnd"/>
    <w:r w:rsidR="004505B2" w:rsidRPr="004505B2">
      <w:rPr>
        <w:rFonts w:ascii="Arial" w:eastAsia="Arial" w:hAnsi="Arial" w:cs="Arial"/>
        <w:sz w:val="14"/>
        <w:szCs w:val="14"/>
      </w:rPr>
      <w:t xml:space="preserve">. </w:t>
    </w:r>
    <w:proofErr w:type="spellStart"/>
    <w:r w:rsidR="004505B2" w:rsidRPr="004505B2">
      <w:rPr>
        <w:rFonts w:ascii="Arial" w:eastAsia="Arial" w:hAnsi="Arial" w:cs="Arial"/>
        <w:sz w:val="14"/>
        <w:szCs w:val="14"/>
      </w:rPr>
      <w:t>Sambag</w:t>
    </w:r>
    <w:proofErr w:type="spellEnd"/>
    <w:r w:rsidR="004505B2" w:rsidRPr="004505B2">
      <w:rPr>
        <w:rFonts w:ascii="Arial" w:eastAsia="Arial" w:hAnsi="Arial" w:cs="Arial"/>
        <w:sz w:val="14"/>
        <w:szCs w:val="14"/>
      </w:rPr>
      <w:t xml:space="preserve"> II, Cebu City</w:t>
    </w:r>
    <w:r w:rsidR="004505B2">
      <w:rPr>
        <w:rFonts w:ascii="Arial" w:eastAsia="Arial" w:hAnsi="Arial" w:cs="Arial"/>
        <w:sz w:val="14"/>
        <w:szCs w:val="14"/>
      </w:rPr>
      <w:t xml:space="preserve"> </w:t>
    </w:r>
    <w:r w:rsidR="004505B2" w:rsidRPr="004505B2">
      <w:rPr>
        <w:rFonts w:ascii="Arial" w:eastAsia="Arial" w:hAnsi="Arial" w:cs="Arial"/>
        <w:sz w:val="14"/>
        <w:szCs w:val="14"/>
      </w:rPr>
      <w:t>as of 1</w:t>
    </w:r>
    <w:r w:rsidR="00291C40">
      <w:rPr>
        <w:rFonts w:ascii="Arial" w:eastAsia="Arial" w:hAnsi="Arial" w:cs="Arial"/>
        <w:sz w:val="14"/>
        <w:szCs w:val="14"/>
      </w:rPr>
      <w:t>2 April</w:t>
    </w:r>
    <w:r w:rsidR="004505B2" w:rsidRPr="004505B2">
      <w:rPr>
        <w:rFonts w:ascii="Arial" w:eastAsia="Arial" w:hAnsi="Arial" w:cs="Arial"/>
        <w:sz w:val="14"/>
        <w:szCs w:val="14"/>
      </w:rPr>
      <w:t xml:space="preserve"> 2021, 6PM</w:t>
    </w:r>
  </w:p>
  <w:p w14:paraId="0645D380" w14:textId="15C1139D" w:rsidR="006A6140" w:rsidRDefault="006A6140" w:rsidP="00350210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Arial" w:eastAsia="Arial" w:hAnsi="Arial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2B20F1" w14:textId="77777777" w:rsidR="006A6140" w:rsidRDefault="006A614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D6AEFE" w14:textId="77777777" w:rsidR="0081392A" w:rsidRDefault="0081392A">
      <w:pPr>
        <w:spacing w:after="0" w:line="240" w:lineRule="auto"/>
      </w:pPr>
      <w:r>
        <w:separator/>
      </w:r>
    </w:p>
  </w:footnote>
  <w:footnote w:type="continuationSeparator" w:id="0">
    <w:p w14:paraId="559089E4" w14:textId="77777777" w:rsidR="0081392A" w:rsidRDefault="008139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84866D" w14:textId="77777777" w:rsidR="006A6140" w:rsidRDefault="006A614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9561DD" w14:textId="77777777" w:rsidR="006A6140" w:rsidRDefault="006A6140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6A6140" w:rsidRDefault="006A6140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  <w:lang w:val="en-US" w:eastAsia="en-US"/>
      </w:rPr>
      <w:drawing>
        <wp:inline distT="0" distB="0" distL="0" distR="0" wp14:anchorId="0149CF14" wp14:editId="0799E60B">
          <wp:extent cx="2247900" cy="646271"/>
          <wp:effectExtent l="0" t="0" r="0" b="1905"/>
          <wp:docPr id="2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6A6140" w:rsidRDefault="006A6140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6A6140" w:rsidRPr="00AC4062" w:rsidRDefault="006A6140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9629B7" w14:textId="77777777" w:rsidR="006A6140" w:rsidRDefault="006A614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30350E"/>
    <w:multiLevelType w:val="hybridMultilevel"/>
    <w:tmpl w:val="ABAA4C56"/>
    <w:lvl w:ilvl="0" w:tplc="BEA8AEC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0677B"/>
    <w:multiLevelType w:val="hybridMultilevel"/>
    <w:tmpl w:val="EAF8E852"/>
    <w:lvl w:ilvl="0" w:tplc="483A32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F3215"/>
    <w:multiLevelType w:val="hybridMultilevel"/>
    <w:tmpl w:val="525A9596"/>
    <w:lvl w:ilvl="0" w:tplc="0856183A">
      <w:start w:val="1"/>
      <w:numFmt w:val="upperRoman"/>
      <w:lvlText w:val="%1."/>
      <w:lvlJc w:val="left"/>
      <w:pPr>
        <w:ind w:left="862" w:hanging="720"/>
      </w:pPr>
      <w:rPr>
        <w:rFonts w:ascii="Arial" w:hAnsi="Arial" w:cs="Arial" w:hint="default"/>
      </w:rPr>
    </w:lvl>
    <w:lvl w:ilvl="1" w:tplc="3F66A29E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220124D"/>
    <w:multiLevelType w:val="hybridMultilevel"/>
    <w:tmpl w:val="E6889B9C"/>
    <w:lvl w:ilvl="0" w:tplc="2F74DF9C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D06B66"/>
    <w:multiLevelType w:val="multilevel"/>
    <w:tmpl w:val="2C062B98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002060"/>
        <w:sz w:val="24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9252E71"/>
    <w:multiLevelType w:val="hybridMultilevel"/>
    <w:tmpl w:val="613E16B4"/>
    <w:lvl w:ilvl="0" w:tplc="1EEEE0DE">
      <w:start w:val="2"/>
      <w:numFmt w:val="lowerRoman"/>
      <w:lvlText w:val="%1."/>
      <w:lvlJc w:val="left"/>
      <w:pPr>
        <w:ind w:left="1077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37" w:hanging="360"/>
      </w:pPr>
    </w:lvl>
    <w:lvl w:ilvl="2" w:tplc="3409001B" w:tentative="1">
      <w:start w:val="1"/>
      <w:numFmt w:val="lowerRoman"/>
      <w:lvlText w:val="%3."/>
      <w:lvlJc w:val="right"/>
      <w:pPr>
        <w:ind w:left="2157" w:hanging="180"/>
      </w:pPr>
    </w:lvl>
    <w:lvl w:ilvl="3" w:tplc="3409000F" w:tentative="1">
      <w:start w:val="1"/>
      <w:numFmt w:val="decimal"/>
      <w:lvlText w:val="%4."/>
      <w:lvlJc w:val="left"/>
      <w:pPr>
        <w:ind w:left="2877" w:hanging="360"/>
      </w:pPr>
    </w:lvl>
    <w:lvl w:ilvl="4" w:tplc="34090019" w:tentative="1">
      <w:start w:val="1"/>
      <w:numFmt w:val="lowerLetter"/>
      <w:lvlText w:val="%5."/>
      <w:lvlJc w:val="left"/>
      <w:pPr>
        <w:ind w:left="3597" w:hanging="360"/>
      </w:pPr>
    </w:lvl>
    <w:lvl w:ilvl="5" w:tplc="3409001B" w:tentative="1">
      <w:start w:val="1"/>
      <w:numFmt w:val="lowerRoman"/>
      <w:lvlText w:val="%6."/>
      <w:lvlJc w:val="right"/>
      <w:pPr>
        <w:ind w:left="4317" w:hanging="180"/>
      </w:pPr>
    </w:lvl>
    <w:lvl w:ilvl="6" w:tplc="3409000F" w:tentative="1">
      <w:start w:val="1"/>
      <w:numFmt w:val="decimal"/>
      <w:lvlText w:val="%7."/>
      <w:lvlJc w:val="left"/>
      <w:pPr>
        <w:ind w:left="5037" w:hanging="360"/>
      </w:pPr>
    </w:lvl>
    <w:lvl w:ilvl="7" w:tplc="34090019" w:tentative="1">
      <w:start w:val="1"/>
      <w:numFmt w:val="lowerLetter"/>
      <w:lvlText w:val="%8."/>
      <w:lvlJc w:val="left"/>
      <w:pPr>
        <w:ind w:left="5757" w:hanging="360"/>
      </w:pPr>
    </w:lvl>
    <w:lvl w:ilvl="8" w:tplc="3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404712B6"/>
    <w:multiLevelType w:val="hybridMultilevel"/>
    <w:tmpl w:val="84F4F02E"/>
    <w:lvl w:ilvl="0" w:tplc="FE187F28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575385"/>
    <w:multiLevelType w:val="multilevel"/>
    <w:tmpl w:val="DD243DE8"/>
    <w:lvl w:ilvl="0">
      <w:start w:val="1"/>
      <w:numFmt w:val="lowerLetter"/>
      <w:lvlText w:val="%1."/>
      <w:lvlJc w:val="left"/>
      <w:pPr>
        <w:ind w:left="5944" w:hanging="360"/>
      </w:pPr>
    </w:lvl>
    <w:lvl w:ilvl="1">
      <w:start w:val="1"/>
      <w:numFmt w:val="lowerLetter"/>
      <w:lvlText w:val="%2."/>
      <w:lvlJc w:val="left"/>
      <w:pPr>
        <w:ind w:left="6664" w:hanging="360"/>
      </w:pPr>
    </w:lvl>
    <w:lvl w:ilvl="2">
      <w:start w:val="1"/>
      <w:numFmt w:val="lowerRoman"/>
      <w:lvlText w:val="%3."/>
      <w:lvlJc w:val="right"/>
      <w:pPr>
        <w:ind w:left="7384" w:hanging="180"/>
      </w:pPr>
    </w:lvl>
    <w:lvl w:ilvl="3">
      <w:start w:val="1"/>
      <w:numFmt w:val="decimal"/>
      <w:lvlText w:val="%4."/>
      <w:lvlJc w:val="left"/>
      <w:pPr>
        <w:ind w:left="8104" w:hanging="360"/>
      </w:pPr>
    </w:lvl>
    <w:lvl w:ilvl="4">
      <w:start w:val="1"/>
      <w:numFmt w:val="lowerLetter"/>
      <w:lvlText w:val="%5."/>
      <w:lvlJc w:val="left"/>
      <w:pPr>
        <w:ind w:left="8824" w:hanging="360"/>
      </w:pPr>
    </w:lvl>
    <w:lvl w:ilvl="5">
      <w:start w:val="1"/>
      <w:numFmt w:val="lowerRoman"/>
      <w:lvlText w:val="%6."/>
      <w:lvlJc w:val="right"/>
      <w:pPr>
        <w:ind w:left="9544" w:hanging="180"/>
      </w:pPr>
    </w:lvl>
    <w:lvl w:ilvl="6">
      <w:start w:val="1"/>
      <w:numFmt w:val="decimal"/>
      <w:lvlText w:val="%7."/>
      <w:lvlJc w:val="left"/>
      <w:pPr>
        <w:ind w:left="10264" w:hanging="360"/>
      </w:pPr>
    </w:lvl>
    <w:lvl w:ilvl="7">
      <w:start w:val="1"/>
      <w:numFmt w:val="lowerLetter"/>
      <w:lvlText w:val="%8."/>
      <w:lvlJc w:val="left"/>
      <w:pPr>
        <w:ind w:left="10984" w:hanging="360"/>
      </w:pPr>
    </w:lvl>
    <w:lvl w:ilvl="8">
      <w:start w:val="1"/>
      <w:numFmt w:val="lowerRoman"/>
      <w:lvlText w:val="%9."/>
      <w:lvlJc w:val="right"/>
      <w:pPr>
        <w:ind w:left="11704" w:hanging="180"/>
      </w:pPr>
    </w:lvl>
  </w:abstractNum>
  <w:abstractNum w:abstractNumId="11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2E6867"/>
    <w:multiLevelType w:val="multilevel"/>
    <w:tmpl w:val="00088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BC60DF7"/>
    <w:multiLevelType w:val="hybridMultilevel"/>
    <w:tmpl w:val="1E1C5D2C"/>
    <w:lvl w:ilvl="0" w:tplc="3409000B">
      <w:start w:val="1"/>
      <w:numFmt w:val="bullet"/>
      <w:lvlText w:val=""/>
      <w:lvlJc w:val="left"/>
      <w:pPr>
        <w:ind w:left="952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16" w15:restartNumberingAfterBreak="0">
    <w:nsid w:val="613907C7"/>
    <w:multiLevelType w:val="hybridMultilevel"/>
    <w:tmpl w:val="FF0E5392"/>
    <w:lvl w:ilvl="0" w:tplc="111A949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213927"/>
    <w:multiLevelType w:val="hybridMultilevel"/>
    <w:tmpl w:val="0B10E7B0"/>
    <w:lvl w:ilvl="0" w:tplc="ABDEE44E">
      <w:start w:val="28"/>
      <w:numFmt w:val="decimal"/>
      <w:lvlText w:val="%1"/>
      <w:lvlJc w:val="left"/>
      <w:pPr>
        <w:ind w:left="337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57" w:hanging="360"/>
      </w:pPr>
    </w:lvl>
    <w:lvl w:ilvl="2" w:tplc="3409001B" w:tentative="1">
      <w:start w:val="1"/>
      <w:numFmt w:val="lowerRoman"/>
      <w:lvlText w:val="%3."/>
      <w:lvlJc w:val="right"/>
      <w:pPr>
        <w:ind w:left="1777" w:hanging="180"/>
      </w:pPr>
    </w:lvl>
    <w:lvl w:ilvl="3" w:tplc="3409000F" w:tentative="1">
      <w:start w:val="1"/>
      <w:numFmt w:val="decimal"/>
      <w:lvlText w:val="%4."/>
      <w:lvlJc w:val="left"/>
      <w:pPr>
        <w:ind w:left="2497" w:hanging="360"/>
      </w:pPr>
    </w:lvl>
    <w:lvl w:ilvl="4" w:tplc="34090019" w:tentative="1">
      <w:start w:val="1"/>
      <w:numFmt w:val="lowerLetter"/>
      <w:lvlText w:val="%5."/>
      <w:lvlJc w:val="left"/>
      <w:pPr>
        <w:ind w:left="3217" w:hanging="360"/>
      </w:pPr>
    </w:lvl>
    <w:lvl w:ilvl="5" w:tplc="3409001B" w:tentative="1">
      <w:start w:val="1"/>
      <w:numFmt w:val="lowerRoman"/>
      <w:lvlText w:val="%6."/>
      <w:lvlJc w:val="right"/>
      <w:pPr>
        <w:ind w:left="3937" w:hanging="180"/>
      </w:pPr>
    </w:lvl>
    <w:lvl w:ilvl="6" w:tplc="3409000F" w:tentative="1">
      <w:start w:val="1"/>
      <w:numFmt w:val="decimal"/>
      <w:lvlText w:val="%7."/>
      <w:lvlJc w:val="left"/>
      <w:pPr>
        <w:ind w:left="4657" w:hanging="360"/>
      </w:pPr>
    </w:lvl>
    <w:lvl w:ilvl="7" w:tplc="34090019" w:tentative="1">
      <w:start w:val="1"/>
      <w:numFmt w:val="lowerLetter"/>
      <w:lvlText w:val="%8."/>
      <w:lvlJc w:val="left"/>
      <w:pPr>
        <w:ind w:left="5377" w:hanging="360"/>
      </w:pPr>
    </w:lvl>
    <w:lvl w:ilvl="8" w:tplc="3409001B" w:tentative="1">
      <w:start w:val="1"/>
      <w:numFmt w:val="lowerRoman"/>
      <w:lvlText w:val="%9."/>
      <w:lvlJc w:val="right"/>
      <w:pPr>
        <w:ind w:left="6097" w:hanging="180"/>
      </w:pPr>
    </w:lvl>
  </w:abstractNum>
  <w:abstractNum w:abstractNumId="19" w15:restartNumberingAfterBreak="0">
    <w:nsid w:val="6C5076FE"/>
    <w:multiLevelType w:val="hybridMultilevel"/>
    <w:tmpl w:val="CF44F348"/>
    <w:lvl w:ilvl="0" w:tplc="4E7A389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F54A60"/>
    <w:multiLevelType w:val="hybridMultilevel"/>
    <w:tmpl w:val="00A2B63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769050F0"/>
    <w:multiLevelType w:val="multilevel"/>
    <w:tmpl w:val="2C062B98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002060"/>
        <w:sz w:val="24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7F774A41"/>
    <w:multiLevelType w:val="hybridMultilevel"/>
    <w:tmpl w:val="B87CEE6A"/>
    <w:lvl w:ilvl="0" w:tplc="E084E3B2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2"/>
  </w:num>
  <w:num w:numId="3">
    <w:abstractNumId w:val="6"/>
  </w:num>
  <w:num w:numId="4">
    <w:abstractNumId w:val="12"/>
  </w:num>
  <w:num w:numId="5">
    <w:abstractNumId w:val="13"/>
  </w:num>
  <w:num w:numId="6">
    <w:abstractNumId w:val="17"/>
  </w:num>
  <w:num w:numId="7">
    <w:abstractNumId w:val="11"/>
  </w:num>
  <w:num w:numId="8">
    <w:abstractNumId w:val="21"/>
  </w:num>
  <w:num w:numId="9">
    <w:abstractNumId w:val="8"/>
  </w:num>
  <w:num w:numId="10">
    <w:abstractNumId w:val="16"/>
  </w:num>
  <w:num w:numId="11">
    <w:abstractNumId w:val="23"/>
  </w:num>
  <w:num w:numId="12">
    <w:abstractNumId w:val="15"/>
  </w:num>
  <w:num w:numId="13">
    <w:abstractNumId w:val="1"/>
  </w:num>
  <w:num w:numId="14">
    <w:abstractNumId w:val="10"/>
  </w:num>
  <w:num w:numId="15">
    <w:abstractNumId w:val="0"/>
  </w:num>
  <w:num w:numId="16">
    <w:abstractNumId w:val="3"/>
  </w:num>
  <w:num w:numId="17">
    <w:abstractNumId w:val="9"/>
  </w:num>
  <w:num w:numId="18">
    <w:abstractNumId w:val="2"/>
  </w:num>
  <w:num w:numId="19">
    <w:abstractNumId w:val="5"/>
  </w:num>
  <w:num w:numId="20">
    <w:abstractNumId w:val="20"/>
  </w:num>
  <w:num w:numId="21">
    <w:abstractNumId w:val="18"/>
  </w:num>
  <w:num w:numId="22">
    <w:abstractNumId w:val="14"/>
  </w:num>
  <w:num w:numId="23">
    <w:abstractNumId w:val="19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activeWritingStyle w:appName="MSWord" w:lang="en-PH" w:vendorID="64" w:dllVersion="6" w:nlCheck="1" w:checkStyle="0"/>
  <w:activeWritingStyle w:appName="MSWord" w:lang="en-US" w:vendorID="64" w:dllVersion="6" w:nlCheck="1" w:checkStyle="0"/>
  <w:activeWritingStyle w:appName="MSWord" w:lang="en-PH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DA9"/>
    <w:rsid w:val="00000CC0"/>
    <w:rsid w:val="00001EC7"/>
    <w:rsid w:val="00006D6A"/>
    <w:rsid w:val="000101D0"/>
    <w:rsid w:val="000146D5"/>
    <w:rsid w:val="00016E61"/>
    <w:rsid w:val="000233DF"/>
    <w:rsid w:val="000271BD"/>
    <w:rsid w:val="0003042B"/>
    <w:rsid w:val="0003076A"/>
    <w:rsid w:val="00030ED5"/>
    <w:rsid w:val="00042994"/>
    <w:rsid w:val="00042FEB"/>
    <w:rsid w:val="00046FA7"/>
    <w:rsid w:val="00047B81"/>
    <w:rsid w:val="00047BE2"/>
    <w:rsid w:val="00050075"/>
    <w:rsid w:val="00050766"/>
    <w:rsid w:val="00050B63"/>
    <w:rsid w:val="00051502"/>
    <w:rsid w:val="00052EA2"/>
    <w:rsid w:val="00053FA7"/>
    <w:rsid w:val="00064AE3"/>
    <w:rsid w:val="00076D0B"/>
    <w:rsid w:val="00081947"/>
    <w:rsid w:val="00083789"/>
    <w:rsid w:val="00084A3D"/>
    <w:rsid w:val="00092DC4"/>
    <w:rsid w:val="00096310"/>
    <w:rsid w:val="00096890"/>
    <w:rsid w:val="000A2A6B"/>
    <w:rsid w:val="000B5DBF"/>
    <w:rsid w:val="000C77FF"/>
    <w:rsid w:val="000E38E9"/>
    <w:rsid w:val="000E5724"/>
    <w:rsid w:val="000F3C29"/>
    <w:rsid w:val="000F4719"/>
    <w:rsid w:val="000F59DC"/>
    <w:rsid w:val="00103995"/>
    <w:rsid w:val="00106704"/>
    <w:rsid w:val="00107155"/>
    <w:rsid w:val="00110C5B"/>
    <w:rsid w:val="0011428E"/>
    <w:rsid w:val="001149A2"/>
    <w:rsid w:val="00115767"/>
    <w:rsid w:val="00115C90"/>
    <w:rsid w:val="00117E55"/>
    <w:rsid w:val="00123CB7"/>
    <w:rsid w:val="00124BC5"/>
    <w:rsid w:val="00126576"/>
    <w:rsid w:val="00135103"/>
    <w:rsid w:val="0013690E"/>
    <w:rsid w:val="001404BC"/>
    <w:rsid w:val="00140DA1"/>
    <w:rsid w:val="00146AED"/>
    <w:rsid w:val="00152650"/>
    <w:rsid w:val="001579BA"/>
    <w:rsid w:val="00166ECA"/>
    <w:rsid w:val="00182F16"/>
    <w:rsid w:val="001847A6"/>
    <w:rsid w:val="00186433"/>
    <w:rsid w:val="00192446"/>
    <w:rsid w:val="001926E2"/>
    <w:rsid w:val="001A51F3"/>
    <w:rsid w:val="001B0596"/>
    <w:rsid w:val="001B2088"/>
    <w:rsid w:val="001B6619"/>
    <w:rsid w:val="001B76F6"/>
    <w:rsid w:val="001D0AB5"/>
    <w:rsid w:val="001D4E1F"/>
    <w:rsid w:val="001D5294"/>
    <w:rsid w:val="001E0735"/>
    <w:rsid w:val="001E33B7"/>
    <w:rsid w:val="001E5944"/>
    <w:rsid w:val="001E7C23"/>
    <w:rsid w:val="001F0486"/>
    <w:rsid w:val="001F5868"/>
    <w:rsid w:val="001F592C"/>
    <w:rsid w:val="0020468C"/>
    <w:rsid w:val="00204CA5"/>
    <w:rsid w:val="00204FE4"/>
    <w:rsid w:val="00205D35"/>
    <w:rsid w:val="0021181A"/>
    <w:rsid w:val="00212E66"/>
    <w:rsid w:val="002158D2"/>
    <w:rsid w:val="0022046D"/>
    <w:rsid w:val="002219A5"/>
    <w:rsid w:val="00222413"/>
    <w:rsid w:val="00232528"/>
    <w:rsid w:val="00250D5A"/>
    <w:rsid w:val="00266F8F"/>
    <w:rsid w:val="0027535A"/>
    <w:rsid w:val="00282674"/>
    <w:rsid w:val="002832B2"/>
    <w:rsid w:val="002840BB"/>
    <w:rsid w:val="002851FF"/>
    <w:rsid w:val="00291C40"/>
    <w:rsid w:val="00293CD5"/>
    <w:rsid w:val="00296B42"/>
    <w:rsid w:val="002978B6"/>
    <w:rsid w:val="002B0595"/>
    <w:rsid w:val="002B44BD"/>
    <w:rsid w:val="002B52AB"/>
    <w:rsid w:val="002B62AD"/>
    <w:rsid w:val="002C1B3E"/>
    <w:rsid w:val="002C5E1B"/>
    <w:rsid w:val="002C7968"/>
    <w:rsid w:val="002D320D"/>
    <w:rsid w:val="002D6344"/>
    <w:rsid w:val="002E2DAC"/>
    <w:rsid w:val="002E3C58"/>
    <w:rsid w:val="002F29EE"/>
    <w:rsid w:val="002F57CF"/>
    <w:rsid w:val="002F6A3E"/>
    <w:rsid w:val="00300AED"/>
    <w:rsid w:val="00302AD3"/>
    <w:rsid w:val="00303C07"/>
    <w:rsid w:val="003169F2"/>
    <w:rsid w:val="0031795A"/>
    <w:rsid w:val="00322036"/>
    <w:rsid w:val="0033057E"/>
    <w:rsid w:val="0033511E"/>
    <w:rsid w:val="0034029A"/>
    <w:rsid w:val="00350210"/>
    <w:rsid w:val="00350A3B"/>
    <w:rsid w:val="00352A0E"/>
    <w:rsid w:val="00364ECE"/>
    <w:rsid w:val="003663B2"/>
    <w:rsid w:val="00371C7A"/>
    <w:rsid w:val="00385592"/>
    <w:rsid w:val="00386942"/>
    <w:rsid w:val="00390350"/>
    <w:rsid w:val="0039157E"/>
    <w:rsid w:val="003A0909"/>
    <w:rsid w:val="003C227F"/>
    <w:rsid w:val="003C3015"/>
    <w:rsid w:val="003C7572"/>
    <w:rsid w:val="003D719C"/>
    <w:rsid w:val="003E11C3"/>
    <w:rsid w:val="003E425C"/>
    <w:rsid w:val="003F0F20"/>
    <w:rsid w:val="003F1AA7"/>
    <w:rsid w:val="003F5DE0"/>
    <w:rsid w:val="003F6FCE"/>
    <w:rsid w:val="00400DD4"/>
    <w:rsid w:val="00401FA4"/>
    <w:rsid w:val="00404148"/>
    <w:rsid w:val="00407CFB"/>
    <w:rsid w:val="00412747"/>
    <w:rsid w:val="00415BD0"/>
    <w:rsid w:val="00416CD0"/>
    <w:rsid w:val="00417C8C"/>
    <w:rsid w:val="00422596"/>
    <w:rsid w:val="00422948"/>
    <w:rsid w:val="0043447E"/>
    <w:rsid w:val="004347A5"/>
    <w:rsid w:val="004505B2"/>
    <w:rsid w:val="004601AB"/>
    <w:rsid w:val="00460A77"/>
    <w:rsid w:val="00465197"/>
    <w:rsid w:val="004664E2"/>
    <w:rsid w:val="00475FE2"/>
    <w:rsid w:val="0049012C"/>
    <w:rsid w:val="00494B11"/>
    <w:rsid w:val="00496F3C"/>
    <w:rsid w:val="004A4E86"/>
    <w:rsid w:val="004B492B"/>
    <w:rsid w:val="004B575F"/>
    <w:rsid w:val="004B6643"/>
    <w:rsid w:val="004C2783"/>
    <w:rsid w:val="004C3428"/>
    <w:rsid w:val="004C3CAD"/>
    <w:rsid w:val="004C4558"/>
    <w:rsid w:val="004C7623"/>
    <w:rsid w:val="004D7978"/>
    <w:rsid w:val="004E49A2"/>
    <w:rsid w:val="004F5AA7"/>
    <w:rsid w:val="004F7D06"/>
    <w:rsid w:val="0050663A"/>
    <w:rsid w:val="00512F94"/>
    <w:rsid w:val="00517D42"/>
    <w:rsid w:val="00521D15"/>
    <w:rsid w:val="0052595A"/>
    <w:rsid w:val="00535D39"/>
    <w:rsid w:val="00544E1B"/>
    <w:rsid w:val="005479B1"/>
    <w:rsid w:val="00551079"/>
    <w:rsid w:val="00560F18"/>
    <w:rsid w:val="00573675"/>
    <w:rsid w:val="0058197B"/>
    <w:rsid w:val="005838F4"/>
    <w:rsid w:val="00590B6B"/>
    <w:rsid w:val="005A11E0"/>
    <w:rsid w:val="005A3165"/>
    <w:rsid w:val="005B7B3E"/>
    <w:rsid w:val="005C19B0"/>
    <w:rsid w:val="005D172A"/>
    <w:rsid w:val="005D2B88"/>
    <w:rsid w:val="005D380C"/>
    <w:rsid w:val="005D77B8"/>
    <w:rsid w:val="005E7501"/>
    <w:rsid w:val="005F1BD1"/>
    <w:rsid w:val="005F59D9"/>
    <w:rsid w:val="005F5EF6"/>
    <w:rsid w:val="0061793C"/>
    <w:rsid w:val="0063173E"/>
    <w:rsid w:val="00635DDB"/>
    <w:rsid w:val="00642CB1"/>
    <w:rsid w:val="00643216"/>
    <w:rsid w:val="0065092F"/>
    <w:rsid w:val="00651F59"/>
    <w:rsid w:val="00656238"/>
    <w:rsid w:val="00662B7B"/>
    <w:rsid w:val="00664A7A"/>
    <w:rsid w:val="00670BFB"/>
    <w:rsid w:val="00672917"/>
    <w:rsid w:val="006801BD"/>
    <w:rsid w:val="00693560"/>
    <w:rsid w:val="0069788A"/>
    <w:rsid w:val="00697BE2"/>
    <w:rsid w:val="006A6140"/>
    <w:rsid w:val="006A6903"/>
    <w:rsid w:val="006B09F5"/>
    <w:rsid w:val="006B5944"/>
    <w:rsid w:val="006B6C95"/>
    <w:rsid w:val="006B7847"/>
    <w:rsid w:val="006C4B1F"/>
    <w:rsid w:val="006C6A50"/>
    <w:rsid w:val="006C7E5F"/>
    <w:rsid w:val="006D26A3"/>
    <w:rsid w:val="006D4262"/>
    <w:rsid w:val="006D729D"/>
    <w:rsid w:val="006E2A89"/>
    <w:rsid w:val="006E7847"/>
    <w:rsid w:val="006F0656"/>
    <w:rsid w:val="006F7673"/>
    <w:rsid w:val="006F787F"/>
    <w:rsid w:val="00706B4F"/>
    <w:rsid w:val="0071058B"/>
    <w:rsid w:val="00721CF9"/>
    <w:rsid w:val="00727310"/>
    <w:rsid w:val="007313BB"/>
    <w:rsid w:val="0073140C"/>
    <w:rsid w:val="0073532B"/>
    <w:rsid w:val="00735A53"/>
    <w:rsid w:val="0073758B"/>
    <w:rsid w:val="0074694B"/>
    <w:rsid w:val="00747D20"/>
    <w:rsid w:val="007529C5"/>
    <w:rsid w:val="007676C2"/>
    <w:rsid w:val="00773B3E"/>
    <w:rsid w:val="0079466D"/>
    <w:rsid w:val="00796160"/>
    <w:rsid w:val="007A7D4B"/>
    <w:rsid w:val="007B50B5"/>
    <w:rsid w:val="007B7DAC"/>
    <w:rsid w:val="007C72D0"/>
    <w:rsid w:val="007D6598"/>
    <w:rsid w:val="007D6982"/>
    <w:rsid w:val="007E1D77"/>
    <w:rsid w:val="007E75A9"/>
    <w:rsid w:val="007F17AE"/>
    <w:rsid w:val="008002F9"/>
    <w:rsid w:val="00803E98"/>
    <w:rsid w:val="00806045"/>
    <w:rsid w:val="008078E0"/>
    <w:rsid w:val="00807A40"/>
    <w:rsid w:val="0081334A"/>
    <w:rsid w:val="0081392A"/>
    <w:rsid w:val="00822EC2"/>
    <w:rsid w:val="008253F1"/>
    <w:rsid w:val="0082655B"/>
    <w:rsid w:val="008268F2"/>
    <w:rsid w:val="008269A3"/>
    <w:rsid w:val="0083244C"/>
    <w:rsid w:val="00834070"/>
    <w:rsid w:val="00844816"/>
    <w:rsid w:val="008524BB"/>
    <w:rsid w:val="008555B6"/>
    <w:rsid w:val="00855A8E"/>
    <w:rsid w:val="00855DC7"/>
    <w:rsid w:val="00860FB3"/>
    <w:rsid w:val="00871F0E"/>
    <w:rsid w:val="008804F8"/>
    <w:rsid w:val="008856FA"/>
    <w:rsid w:val="00896971"/>
    <w:rsid w:val="00897287"/>
    <w:rsid w:val="008A0185"/>
    <w:rsid w:val="008B046E"/>
    <w:rsid w:val="008B08F6"/>
    <w:rsid w:val="008B1217"/>
    <w:rsid w:val="008B44E3"/>
    <w:rsid w:val="008B69DB"/>
    <w:rsid w:val="008C0F86"/>
    <w:rsid w:val="008C69B2"/>
    <w:rsid w:val="008C6D94"/>
    <w:rsid w:val="008D074E"/>
    <w:rsid w:val="008E11BD"/>
    <w:rsid w:val="008E4068"/>
    <w:rsid w:val="008F0457"/>
    <w:rsid w:val="008F1FFB"/>
    <w:rsid w:val="0090152C"/>
    <w:rsid w:val="00901E90"/>
    <w:rsid w:val="00903637"/>
    <w:rsid w:val="00903FF8"/>
    <w:rsid w:val="009112F7"/>
    <w:rsid w:val="0091510D"/>
    <w:rsid w:val="00924FFB"/>
    <w:rsid w:val="00927484"/>
    <w:rsid w:val="009279A3"/>
    <w:rsid w:val="00933D9A"/>
    <w:rsid w:val="009345C3"/>
    <w:rsid w:val="00940DF6"/>
    <w:rsid w:val="00943713"/>
    <w:rsid w:val="00945B92"/>
    <w:rsid w:val="00946065"/>
    <w:rsid w:val="00946E7A"/>
    <w:rsid w:val="00970CF8"/>
    <w:rsid w:val="009731CF"/>
    <w:rsid w:val="0097590D"/>
    <w:rsid w:val="009808ED"/>
    <w:rsid w:val="0098202B"/>
    <w:rsid w:val="00982647"/>
    <w:rsid w:val="00984356"/>
    <w:rsid w:val="00985089"/>
    <w:rsid w:val="00993054"/>
    <w:rsid w:val="00994137"/>
    <w:rsid w:val="009A361E"/>
    <w:rsid w:val="009A535F"/>
    <w:rsid w:val="009A7847"/>
    <w:rsid w:val="009B5C96"/>
    <w:rsid w:val="009C5F5F"/>
    <w:rsid w:val="009C60CA"/>
    <w:rsid w:val="009D00D2"/>
    <w:rsid w:val="009D36A3"/>
    <w:rsid w:val="009D5445"/>
    <w:rsid w:val="009D7FD6"/>
    <w:rsid w:val="009E122F"/>
    <w:rsid w:val="009E4745"/>
    <w:rsid w:val="009E4825"/>
    <w:rsid w:val="00A055F1"/>
    <w:rsid w:val="00A062D1"/>
    <w:rsid w:val="00A06F09"/>
    <w:rsid w:val="00A23135"/>
    <w:rsid w:val="00A26972"/>
    <w:rsid w:val="00A41DAF"/>
    <w:rsid w:val="00A42E03"/>
    <w:rsid w:val="00A44EDB"/>
    <w:rsid w:val="00A4645B"/>
    <w:rsid w:val="00A472A2"/>
    <w:rsid w:val="00A5107D"/>
    <w:rsid w:val="00A611B9"/>
    <w:rsid w:val="00A61B36"/>
    <w:rsid w:val="00A63054"/>
    <w:rsid w:val="00A65E2C"/>
    <w:rsid w:val="00A820CC"/>
    <w:rsid w:val="00A8218F"/>
    <w:rsid w:val="00A855F6"/>
    <w:rsid w:val="00A86EA8"/>
    <w:rsid w:val="00A9177A"/>
    <w:rsid w:val="00A9551D"/>
    <w:rsid w:val="00A96E8B"/>
    <w:rsid w:val="00AA0B82"/>
    <w:rsid w:val="00AA0D7C"/>
    <w:rsid w:val="00AA5B99"/>
    <w:rsid w:val="00AB0324"/>
    <w:rsid w:val="00AB1209"/>
    <w:rsid w:val="00AB701D"/>
    <w:rsid w:val="00AB7743"/>
    <w:rsid w:val="00AC0808"/>
    <w:rsid w:val="00AC2538"/>
    <w:rsid w:val="00AC3354"/>
    <w:rsid w:val="00AC4062"/>
    <w:rsid w:val="00AC5192"/>
    <w:rsid w:val="00AD2091"/>
    <w:rsid w:val="00AD4158"/>
    <w:rsid w:val="00AE2CE4"/>
    <w:rsid w:val="00AE4DAB"/>
    <w:rsid w:val="00AE701C"/>
    <w:rsid w:val="00AE7D6B"/>
    <w:rsid w:val="00AF2DC0"/>
    <w:rsid w:val="00B0073A"/>
    <w:rsid w:val="00B1185F"/>
    <w:rsid w:val="00B155DE"/>
    <w:rsid w:val="00B246C0"/>
    <w:rsid w:val="00B302C8"/>
    <w:rsid w:val="00B31859"/>
    <w:rsid w:val="00B332D1"/>
    <w:rsid w:val="00B33F68"/>
    <w:rsid w:val="00B40F59"/>
    <w:rsid w:val="00B42202"/>
    <w:rsid w:val="00B56338"/>
    <w:rsid w:val="00B624F8"/>
    <w:rsid w:val="00B62851"/>
    <w:rsid w:val="00B650F2"/>
    <w:rsid w:val="00B70AD9"/>
    <w:rsid w:val="00B75DA9"/>
    <w:rsid w:val="00B80108"/>
    <w:rsid w:val="00B81D7E"/>
    <w:rsid w:val="00B865A2"/>
    <w:rsid w:val="00B86763"/>
    <w:rsid w:val="00B93F6E"/>
    <w:rsid w:val="00BA7DD8"/>
    <w:rsid w:val="00BB2F4A"/>
    <w:rsid w:val="00BB73AD"/>
    <w:rsid w:val="00BC0177"/>
    <w:rsid w:val="00BC1084"/>
    <w:rsid w:val="00BC483F"/>
    <w:rsid w:val="00BC57D7"/>
    <w:rsid w:val="00BE6D8F"/>
    <w:rsid w:val="00BE6FC4"/>
    <w:rsid w:val="00BF3A38"/>
    <w:rsid w:val="00BF4B82"/>
    <w:rsid w:val="00C018FB"/>
    <w:rsid w:val="00C039EE"/>
    <w:rsid w:val="00C03C71"/>
    <w:rsid w:val="00C14647"/>
    <w:rsid w:val="00C16E9F"/>
    <w:rsid w:val="00C24951"/>
    <w:rsid w:val="00C25187"/>
    <w:rsid w:val="00C34723"/>
    <w:rsid w:val="00C35C00"/>
    <w:rsid w:val="00C46DD4"/>
    <w:rsid w:val="00C46E98"/>
    <w:rsid w:val="00C50E62"/>
    <w:rsid w:val="00C52E1F"/>
    <w:rsid w:val="00C6154C"/>
    <w:rsid w:val="00C61BA3"/>
    <w:rsid w:val="00C63DB9"/>
    <w:rsid w:val="00C71876"/>
    <w:rsid w:val="00C837D9"/>
    <w:rsid w:val="00C87BB7"/>
    <w:rsid w:val="00C9090C"/>
    <w:rsid w:val="00C926CF"/>
    <w:rsid w:val="00C94159"/>
    <w:rsid w:val="00CA08D1"/>
    <w:rsid w:val="00CB0E38"/>
    <w:rsid w:val="00CB57AA"/>
    <w:rsid w:val="00CC16C3"/>
    <w:rsid w:val="00CC4362"/>
    <w:rsid w:val="00CD15AF"/>
    <w:rsid w:val="00CD2C54"/>
    <w:rsid w:val="00CD315D"/>
    <w:rsid w:val="00CD5212"/>
    <w:rsid w:val="00CE6E8C"/>
    <w:rsid w:val="00D0357D"/>
    <w:rsid w:val="00D04CD5"/>
    <w:rsid w:val="00D05A14"/>
    <w:rsid w:val="00D05D38"/>
    <w:rsid w:val="00D07BEF"/>
    <w:rsid w:val="00D10EA4"/>
    <w:rsid w:val="00D273D6"/>
    <w:rsid w:val="00D343DF"/>
    <w:rsid w:val="00D50890"/>
    <w:rsid w:val="00D52E23"/>
    <w:rsid w:val="00D567C6"/>
    <w:rsid w:val="00D5760C"/>
    <w:rsid w:val="00D61622"/>
    <w:rsid w:val="00D701C7"/>
    <w:rsid w:val="00D70DA8"/>
    <w:rsid w:val="00D852D5"/>
    <w:rsid w:val="00D87D8F"/>
    <w:rsid w:val="00D93F9C"/>
    <w:rsid w:val="00D97024"/>
    <w:rsid w:val="00DA3A0B"/>
    <w:rsid w:val="00DB4B44"/>
    <w:rsid w:val="00DC175D"/>
    <w:rsid w:val="00DC2272"/>
    <w:rsid w:val="00DC4256"/>
    <w:rsid w:val="00DC7C16"/>
    <w:rsid w:val="00DD070D"/>
    <w:rsid w:val="00DD3DDF"/>
    <w:rsid w:val="00DE2C90"/>
    <w:rsid w:val="00DE3C86"/>
    <w:rsid w:val="00DF041D"/>
    <w:rsid w:val="00DF4626"/>
    <w:rsid w:val="00E073EA"/>
    <w:rsid w:val="00E12715"/>
    <w:rsid w:val="00E22014"/>
    <w:rsid w:val="00E236E0"/>
    <w:rsid w:val="00E31DD3"/>
    <w:rsid w:val="00E32112"/>
    <w:rsid w:val="00E3253B"/>
    <w:rsid w:val="00E32E47"/>
    <w:rsid w:val="00E353B6"/>
    <w:rsid w:val="00E35FA4"/>
    <w:rsid w:val="00E418EA"/>
    <w:rsid w:val="00E41D1A"/>
    <w:rsid w:val="00E476B6"/>
    <w:rsid w:val="00E51415"/>
    <w:rsid w:val="00E53884"/>
    <w:rsid w:val="00E56227"/>
    <w:rsid w:val="00E56999"/>
    <w:rsid w:val="00E61BD7"/>
    <w:rsid w:val="00E63387"/>
    <w:rsid w:val="00E73E7B"/>
    <w:rsid w:val="00E755D3"/>
    <w:rsid w:val="00E8312E"/>
    <w:rsid w:val="00E938BC"/>
    <w:rsid w:val="00E9612E"/>
    <w:rsid w:val="00E97EC4"/>
    <w:rsid w:val="00EB4198"/>
    <w:rsid w:val="00EB6404"/>
    <w:rsid w:val="00EB6689"/>
    <w:rsid w:val="00EB75EF"/>
    <w:rsid w:val="00EC1834"/>
    <w:rsid w:val="00EC1B16"/>
    <w:rsid w:val="00EC5F21"/>
    <w:rsid w:val="00ED2AAC"/>
    <w:rsid w:val="00ED5D30"/>
    <w:rsid w:val="00EE6260"/>
    <w:rsid w:val="00EE646E"/>
    <w:rsid w:val="00EF0E3A"/>
    <w:rsid w:val="00EF2BE1"/>
    <w:rsid w:val="00EF34B8"/>
    <w:rsid w:val="00F00957"/>
    <w:rsid w:val="00F01DE9"/>
    <w:rsid w:val="00F01FE8"/>
    <w:rsid w:val="00F1182D"/>
    <w:rsid w:val="00F12A81"/>
    <w:rsid w:val="00F266AE"/>
    <w:rsid w:val="00F27639"/>
    <w:rsid w:val="00F27D79"/>
    <w:rsid w:val="00F35CDA"/>
    <w:rsid w:val="00F40606"/>
    <w:rsid w:val="00F460E8"/>
    <w:rsid w:val="00F46BA1"/>
    <w:rsid w:val="00F47B0C"/>
    <w:rsid w:val="00F55BF9"/>
    <w:rsid w:val="00F622DD"/>
    <w:rsid w:val="00F6280F"/>
    <w:rsid w:val="00F63AF5"/>
    <w:rsid w:val="00F65096"/>
    <w:rsid w:val="00F67955"/>
    <w:rsid w:val="00F75D3D"/>
    <w:rsid w:val="00F81557"/>
    <w:rsid w:val="00F86A67"/>
    <w:rsid w:val="00F90A76"/>
    <w:rsid w:val="00F91EC9"/>
    <w:rsid w:val="00F945BD"/>
    <w:rsid w:val="00F95CC7"/>
    <w:rsid w:val="00FA3FD5"/>
    <w:rsid w:val="00FA47E6"/>
    <w:rsid w:val="00FA665B"/>
    <w:rsid w:val="00FB04B6"/>
    <w:rsid w:val="00FC3E81"/>
    <w:rsid w:val="00FC3EA8"/>
    <w:rsid w:val="00FC7CDE"/>
    <w:rsid w:val="00FE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4F34339A-AF9A-4C35-8BFC-4D231F41D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paragraph" w:customStyle="1" w:styleId="m6794652266622014926gmail-msonormal">
    <w:name w:val="m_6794652266622014926gmail-msonormal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6794652266622014926gmail-nospacing1">
    <w:name w:val="m_6794652266622014926gmail-nospacing1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1293240812544522965gmail-msonormal">
    <w:name w:val="m_-1293240812544522965gmail-msonormal"/>
    <w:basedOn w:val="Normal"/>
    <w:rsid w:val="00F2763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F27639"/>
  </w:style>
  <w:style w:type="character" w:customStyle="1" w:styleId="ListParagraphChar">
    <w:name w:val="List Paragraph Char"/>
    <w:link w:val="ListParagraph"/>
    <w:uiPriority w:val="34"/>
    <w:locked/>
    <w:rsid w:val="009345C3"/>
  </w:style>
  <w:style w:type="paragraph" w:customStyle="1" w:styleId="m-238788826140140219gmail-msonormal">
    <w:name w:val="m_-238788826140140219gmail-msonormal"/>
    <w:basedOn w:val="Normal"/>
    <w:rsid w:val="00404148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7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7088FE-CCF6-4315-82D8-1B3EC635A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4318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Marie Joyce G. Rafanan</cp:lastModifiedBy>
  <cp:revision>2</cp:revision>
  <dcterms:created xsi:type="dcterms:W3CDTF">2021-04-12T03:15:00Z</dcterms:created>
  <dcterms:modified xsi:type="dcterms:W3CDTF">2021-04-12T03:15:00Z</dcterms:modified>
</cp:coreProperties>
</file>