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8208CDD" w14:textId="61808FA9" w:rsidR="00717F37" w:rsidRDefault="00400D54" w:rsidP="00717F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6E4185">
        <w:rPr>
          <w:rFonts w:ascii="Arial" w:eastAsia="Arial" w:hAnsi="Arial" w:cs="Arial"/>
          <w:b/>
          <w:sz w:val="32"/>
          <w:szCs w:val="32"/>
        </w:rPr>
        <w:t>DSWD DROMIC Report #</w:t>
      </w:r>
      <w:r w:rsidR="00120176">
        <w:rPr>
          <w:rFonts w:ascii="Arial" w:eastAsia="Arial" w:hAnsi="Arial" w:cs="Arial"/>
          <w:b/>
          <w:sz w:val="32"/>
          <w:szCs w:val="32"/>
        </w:rPr>
        <w:t>3</w:t>
      </w:r>
      <w:r w:rsidR="00A472A2" w:rsidRPr="006E4185">
        <w:rPr>
          <w:rFonts w:ascii="Arial" w:eastAsia="Arial" w:hAnsi="Arial" w:cs="Arial"/>
          <w:b/>
          <w:sz w:val="32"/>
          <w:szCs w:val="32"/>
        </w:rPr>
        <w:t xml:space="preserve"> o</w:t>
      </w:r>
      <w:r w:rsidR="00D567C6" w:rsidRPr="006E4185">
        <w:rPr>
          <w:rFonts w:ascii="Arial" w:eastAsia="Arial" w:hAnsi="Arial" w:cs="Arial"/>
          <w:b/>
          <w:sz w:val="32"/>
          <w:szCs w:val="32"/>
        </w:rPr>
        <w:t>n the</w:t>
      </w:r>
      <w:r w:rsidR="006833DA" w:rsidRPr="006E4185">
        <w:rPr>
          <w:rFonts w:ascii="Arial" w:eastAsia="Arial" w:hAnsi="Arial" w:cs="Arial"/>
          <w:b/>
          <w:sz w:val="32"/>
          <w:szCs w:val="32"/>
        </w:rPr>
        <w:t xml:space="preserve"> </w:t>
      </w:r>
      <w:r w:rsidR="00C21EAD" w:rsidRPr="00C21EAD">
        <w:rPr>
          <w:rFonts w:ascii="Arial" w:eastAsia="Arial" w:hAnsi="Arial" w:cs="Arial"/>
          <w:b/>
          <w:sz w:val="32"/>
          <w:szCs w:val="32"/>
        </w:rPr>
        <w:t>Flooding Incident in</w:t>
      </w:r>
    </w:p>
    <w:p w14:paraId="37E8E3E6" w14:textId="02CCA765" w:rsidR="00C21EAD" w:rsidRDefault="00C21EAD" w:rsidP="00717F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C21EAD">
        <w:rPr>
          <w:rFonts w:ascii="Arial" w:eastAsia="Arial" w:hAnsi="Arial" w:cs="Arial"/>
          <w:b/>
          <w:sz w:val="32"/>
          <w:szCs w:val="32"/>
        </w:rPr>
        <w:t xml:space="preserve">Davao </w:t>
      </w:r>
      <w:r w:rsidR="00527ED8">
        <w:rPr>
          <w:rFonts w:ascii="Arial" w:eastAsia="Arial" w:hAnsi="Arial" w:cs="Arial"/>
          <w:b/>
          <w:sz w:val="32"/>
          <w:szCs w:val="32"/>
        </w:rPr>
        <w:t>Region</w:t>
      </w:r>
      <w:r w:rsidR="00717F37">
        <w:rPr>
          <w:rFonts w:ascii="Arial" w:eastAsia="Arial" w:hAnsi="Arial" w:cs="Arial"/>
          <w:b/>
          <w:sz w:val="32"/>
          <w:szCs w:val="32"/>
        </w:rPr>
        <w:t xml:space="preserve"> due to Trough of LPA</w:t>
      </w:r>
    </w:p>
    <w:p w14:paraId="106EECC5" w14:textId="6EB68940" w:rsidR="00F27639" w:rsidRPr="006E4185" w:rsidRDefault="00D0357D" w:rsidP="006E4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6E4185">
        <w:rPr>
          <w:rFonts w:ascii="Arial" w:eastAsia="Arial" w:hAnsi="Arial" w:cs="Arial"/>
          <w:sz w:val="24"/>
          <w:szCs w:val="24"/>
        </w:rPr>
        <w:t xml:space="preserve">as of </w:t>
      </w:r>
      <w:r w:rsidR="00120176">
        <w:rPr>
          <w:rFonts w:ascii="Arial" w:eastAsia="Arial" w:hAnsi="Arial" w:cs="Arial"/>
          <w:sz w:val="24"/>
          <w:szCs w:val="24"/>
        </w:rPr>
        <w:t>30</w:t>
      </w:r>
      <w:r w:rsidR="00717F37">
        <w:rPr>
          <w:rFonts w:ascii="Arial" w:eastAsia="Arial" w:hAnsi="Arial" w:cs="Arial"/>
          <w:sz w:val="24"/>
          <w:szCs w:val="24"/>
        </w:rPr>
        <w:t xml:space="preserve"> April </w:t>
      </w:r>
      <w:r w:rsidR="00E70DF8" w:rsidRPr="006E4185">
        <w:rPr>
          <w:rFonts w:ascii="Arial" w:eastAsia="Arial" w:hAnsi="Arial" w:cs="Arial"/>
          <w:sz w:val="24"/>
          <w:szCs w:val="24"/>
        </w:rPr>
        <w:t>2021</w:t>
      </w:r>
      <w:r w:rsidR="001149A2" w:rsidRPr="006E4185">
        <w:rPr>
          <w:rFonts w:ascii="Arial" w:eastAsia="Arial" w:hAnsi="Arial" w:cs="Arial"/>
          <w:sz w:val="24"/>
          <w:szCs w:val="24"/>
        </w:rPr>
        <w:t>,</w:t>
      </w:r>
      <w:r w:rsidR="00781191" w:rsidRPr="006E4185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6E4185">
        <w:rPr>
          <w:rFonts w:ascii="Arial" w:eastAsia="Arial" w:hAnsi="Arial" w:cs="Arial"/>
          <w:sz w:val="24"/>
          <w:szCs w:val="24"/>
        </w:rPr>
        <w:t>6</w:t>
      </w:r>
      <w:r w:rsidR="00FD09D2" w:rsidRPr="006E4185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6E4185" w:rsidRDefault="003D72F6" w:rsidP="006E4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6E4185" w:rsidRDefault="00F35CDA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32"/>
        </w:rPr>
      </w:pPr>
      <w:r w:rsidRPr="006E4185">
        <w:rPr>
          <w:rFonts w:ascii="Arial" w:eastAsia="Arial" w:hAnsi="Arial" w:cs="Arial"/>
          <w:b/>
          <w:color w:val="002060"/>
          <w:sz w:val="32"/>
          <w:szCs w:val="32"/>
        </w:rPr>
        <w:t>SUMMARY</w:t>
      </w:r>
    </w:p>
    <w:p w14:paraId="3939C6E3" w14:textId="77777777" w:rsidR="00F35CDA" w:rsidRPr="006E4185" w:rsidRDefault="00F35CDA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80E3569" w14:textId="4E177A03" w:rsidR="000943C4" w:rsidRPr="000943C4" w:rsidRDefault="000943C4" w:rsidP="00717F3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Issued at </w:t>
      </w:r>
      <w:r w:rsidR="00717F37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:00 </w:t>
      </w:r>
      <w:r w:rsidR="00717F37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M, </w:t>
      </w:r>
      <w:r w:rsidR="00717F37" w:rsidRPr="00717F37">
        <w:rPr>
          <w:rFonts w:ascii="Arial" w:eastAsia="Arial" w:hAnsi="Arial" w:cs="Arial"/>
          <w:sz w:val="24"/>
          <w:szCs w:val="24"/>
        </w:rPr>
        <w:t>11 April 2021</w:t>
      </w:r>
      <w:r w:rsidRPr="000943C4">
        <w:rPr>
          <w:rFonts w:ascii="Arial" w:eastAsia="Arial" w:hAnsi="Arial" w:cs="Arial"/>
          <w:sz w:val="24"/>
          <w:szCs w:val="24"/>
        </w:rPr>
        <w:t xml:space="preserve">, </w:t>
      </w:r>
      <w:r w:rsidR="00717F37">
        <w:rPr>
          <w:rFonts w:ascii="Arial" w:eastAsia="Arial" w:hAnsi="Arial" w:cs="Arial"/>
          <w:sz w:val="24"/>
          <w:szCs w:val="24"/>
        </w:rPr>
        <w:t xml:space="preserve">the </w:t>
      </w:r>
      <w:r w:rsidR="00717F37" w:rsidRPr="00717F37">
        <w:rPr>
          <w:rFonts w:ascii="Arial" w:eastAsia="Arial" w:hAnsi="Arial" w:cs="Arial"/>
          <w:sz w:val="24"/>
          <w:szCs w:val="24"/>
        </w:rPr>
        <w:t xml:space="preserve">trough of </w:t>
      </w:r>
      <w:r w:rsidR="00717F37">
        <w:rPr>
          <w:rFonts w:ascii="Arial" w:eastAsia="Arial" w:hAnsi="Arial" w:cs="Arial"/>
          <w:sz w:val="24"/>
          <w:szCs w:val="24"/>
        </w:rPr>
        <w:t>the Low-Pressure Area</w:t>
      </w:r>
      <w:r w:rsidR="00717F37" w:rsidRPr="00717F37">
        <w:rPr>
          <w:rFonts w:ascii="Arial" w:eastAsia="Arial" w:hAnsi="Arial" w:cs="Arial"/>
          <w:sz w:val="24"/>
          <w:szCs w:val="24"/>
        </w:rPr>
        <w:t xml:space="preserve"> </w:t>
      </w:r>
      <w:r w:rsidR="00717F37">
        <w:rPr>
          <w:rFonts w:ascii="Arial" w:eastAsia="Arial" w:hAnsi="Arial" w:cs="Arial"/>
          <w:sz w:val="24"/>
          <w:szCs w:val="24"/>
        </w:rPr>
        <w:t>(</w:t>
      </w:r>
      <w:r w:rsidR="00717F37" w:rsidRPr="00717F37">
        <w:rPr>
          <w:rFonts w:ascii="Arial" w:eastAsia="Arial" w:hAnsi="Arial" w:cs="Arial"/>
          <w:sz w:val="24"/>
          <w:szCs w:val="24"/>
        </w:rPr>
        <w:t>LPA</w:t>
      </w:r>
      <w:r w:rsidR="00717F37">
        <w:rPr>
          <w:rFonts w:ascii="Arial" w:eastAsia="Arial" w:hAnsi="Arial" w:cs="Arial"/>
          <w:sz w:val="24"/>
          <w:szCs w:val="24"/>
        </w:rPr>
        <w:t>) will affect</w:t>
      </w:r>
      <w:r w:rsidR="00717F37" w:rsidRPr="00717F37">
        <w:rPr>
          <w:rFonts w:ascii="Arial" w:eastAsia="Arial" w:hAnsi="Arial" w:cs="Arial"/>
          <w:sz w:val="24"/>
          <w:szCs w:val="24"/>
        </w:rPr>
        <w:t xml:space="preserve"> the eastern section of Mindanao</w:t>
      </w:r>
      <w:r w:rsidR="00717F37">
        <w:rPr>
          <w:rFonts w:ascii="Arial" w:eastAsia="Arial" w:hAnsi="Arial" w:cs="Arial"/>
          <w:sz w:val="24"/>
          <w:szCs w:val="24"/>
        </w:rPr>
        <w:t xml:space="preserve"> and e</w:t>
      </w:r>
      <w:r w:rsidR="00717F37" w:rsidRPr="00717F37">
        <w:rPr>
          <w:rFonts w:ascii="Arial" w:eastAsia="Arial" w:hAnsi="Arial" w:cs="Arial"/>
          <w:sz w:val="24"/>
          <w:szCs w:val="24"/>
        </w:rPr>
        <w:t>asterlies affecting the rest of the country. Davao</w:t>
      </w:r>
      <w:r w:rsidR="00717F37">
        <w:rPr>
          <w:rFonts w:ascii="Arial" w:eastAsia="Arial" w:hAnsi="Arial" w:cs="Arial"/>
          <w:sz w:val="24"/>
          <w:szCs w:val="24"/>
        </w:rPr>
        <w:t xml:space="preserve"> </w:t>
      </w:r>
      <w:r w:rsidR="00717F37" w:rsidRPr="00717F37">
        <w:rPr>
          <w:rFonts w:ascii="Arial" w:eastAsia="Arial" w:hAnsi="Arial" w:cs="Arial"/>
          <w:sz w:val="24"/>
          <w:szCs w:val="24"/>
        </w:rPr>
        <w:t xml:space="preserve">Region </w:t>
      </w:r>
      <w:r w:rsidR="00717F37">
        <w:rPr>
          <w:rFonts w:ascii="Arial" w:eastAsia="Arial" w:hAnsi="Arial" w:cs="Arial"/>
          <w:sz w:val="24"/>
          <w:szCs w:val="24"/>
        </w:rPr>
        <w:t xml:space="preserve">will </w:t>
      </w:r>
      <w:r w:rsidR="00717F37" w:rsidRPr="00717F37">
        <w:rPr>
          <w:rFonts w:ascii="Arial" w:eastAsia="Arial" w:hAnsi="Arial" w:cs="Arial"/>
          <w:sz w:val="24"/>
          <w:szCs w:val="24"/>
        </w:rPr>
        <w:t xml:space="preserve">have cloudy skies with scattered </w:t>
      </w:r>
      <w:r w:rsidR="007E75EA" w:rsidRPr="00717F37">
        <w:rPr>
          <w:rFonts w:ascii="Arial" w:eastAsia="Arial" w:hAnsi="Arial" w:cs="Arial"/>
          <w:sz w:val="24"/>
          <w:szCs w:val="24"/>
        </w:rPr>
        <w:t>rain showers</w:t>
      </w:r>
      <w:r w:rsidR="00717F37" w:rsidRPr="00717F37">
        <w:rPr>
          <w:rFonts w:ascii="Arial" w:eastAsia="Arial" w:hAnsi="Arial" w:cs="Arial"/>
          <w:sz w:val="24"/>
          <w:szCs w:val="24"/>
        </w:rPr>
        <w:t xml:space="preserve"> and thunderstorms</w:t>
      </w:r>
      <w:r w:rsidR="00717F37">
        <w:rPr>
          <w:rFonts w:ascii="Arial" w:eastAsia="Arial" w:hAnsi="Arial" w:cs="Arial"/>
          <w:sz w:val="24"/>
          <w:szCs w:val="24"/>
        </w:rPr>
        <w:t xml:space="preserve"> that caused flooding in the province of Davao del Norte.</w:t>
      </w:r>
    </w:p>
    <w:p w14:paraId="6A39A969" w14:textId="19BFC5BB" w:rsidR="00697CE0" w:rsidRDefault="00D47079" w:rsidP="000943C4">
      <w:pPr>
        <w:spacing w:after="0" w:line="240" w:lineRule="auto"/>
        <w:ind w:left="7920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  <w:r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0943C4">
        <w:rPr>
          <w:rFonts w:ascii="Arial" w:eastAsia="Arial" w:hAnsi="Arial" w:cs="Arial"/>
          <w:i/>
          <w:color w:val="0070C0"/>
          <w:sz w:val="16"/>
          <w:szCs w:val="16"/>
        </w:rPr>
        <w:t>DOST-PAGASA</w:t>
      </w:r>
    </w:p>
    <w:p w14:paraId="1EABFBF6" w14:textId="0B039736" w:rsidR="00676FD2" w:rsidRDefault="00676FD2" w:rsidP="006E418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FFC2F86" w14:textId="528474C9" w:rsidR="00F27639" w:rsidRPr="006E4185" w:rsidRDefault="001149A2" w:rsidP="006E418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18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6E4185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4011A660" w:rsidR="000146D5" w:rsidRPr="00120176" w:rsidRDefault="000146D5" w:rsidP="006E418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20176">
        <w:rPr>
          <w:rFonts w:ascii="Arial" w:eastAsia="Arial" w:hAnsi="Arial" w:cs="Arial"/>
          <w:sz w:val="24"/>
          <w:szCs w:val="24"/>
        </w:rPr>
        <w:t xml:space="preserve">A total of </w:t>
      </w:r>
      <w:r w:rsidR="00527ED8" w:rsidRPr="00120176">
        <w:rPr>
          <w:rFonts w:ascii="Arial" w:eastAsia="Arial" w:hAnsi="Arial" w:cs="Arial"/>
          <w:b/>
          <w:bCs/>
          <w:sz w:val="24"/>
          <w:szCs w:val="24"/>
        </w:rPr>
        <w:t>7</w:t>
      </w:r>
      <w:r w:rsidR="004161AF" w:rsidRPr="00120176">
        <w:rPr>
          <w:rFonts w:ascii="Arial" w:eastAsia="Arial" w:hAnsi="Arial" w:cs="Arial"/>
          <w:b/>
          <w:bCs/>
          <w:sz w:val="24"/>
          <w:szCs w:val="24"/>
        </w:rPr>
        <w:t>,</w:t>
      </w:r>
      <w:r w:rsidR="00527ED8" w:rsidRPr="00120176">
        <w:rPr>
          <w:rFonts w:ascii="Arial" w:eastAsia="Arial" w:hAnsi="Arial" w:cs="Arial"/>
          <w:b/>
          <w:bCs/>
          <w:sz w:val="24"/>
          <w:szCs w:val="24"/>
        </w:rPr>
        <w:t>359</w:t>
      </w:r>
      <w:r w:rsidR="004161AF" w:rsidRPr="0012017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20176">
        <w:rPr>
          <w:rFonts w:ascii="Arial" w:eastAsia="Arial" w:hAnsi="Arial" w:cs="Arial"/>
          <w:b/>
          <w:sz w:val="24"/>
          <w:szCs w:val="24"/>
        </w:rPr>
        <w:t>families</w:t>
      </w:r>
      <w:r w:rsidRPr="00120176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120176">
        <w:rPr>
          <w:rFonts w:ascii="Arial" w:eastAsia="Arial" w:hAnsi="Arial" w:cs="Arial"/>
          <w:sz w:val="24"/>
          <w:szCs w:val="24"/>
        </w:rPr>
        <w:t xml:space="preserve">or </w:t>
      </w:r>
      <w:r w:rsidR="00527ED8" w:rsidRPr="00120176">
        <w:rPr>
          <w:rFonts w:ascii="Arial" w:eastAsia="Arial" w:hAnsi="Arial" w:cs="Arial"/>
          <w:b/>
          <w:sz w:val="24"/>
          <w:szCs w:val="24"/>
        </w:rPr>
        <w:t>36</w:t>
      </w:r>
      <w:r w:rsidR="004161AF" w:rsidRPr="00120176">
        <w:rPr>
          <w:rFonts w:ascii="Arial" w:eastAsia="Arial" w:hAnsi="Arial" w:cs="Arial"/>
          <w:b/>
          <w:sz w:val="24"/>
          <w:szCs w:val="24"/>
        </w:rPr>
        <w:t>,</w:t>
      </w:r>
      <w:r w:rsidR="00527ED8" w:rsidRPr="00120176">
        <w:rPr>
          <w:rFonts w:ascii="Arial" w:eastAsia="Arial" w:hAnsi="Arial" w:cs="Arial"/>
          <w:b/>
          <w:sz w:val="24"/>
          <w:szCs w:val="24"/>
        </w:rPr>
        <w:t>795</w:t>
      </w:r>
      <w:r w:rsidR="004161AF" w:rsidRPr="00120176">
        <w:rPr>
          <w:rFonts w:ascii="Arial" w:eastAsia="Arial" w:hAnsi="Arial" w:cs="Arial"/>
          <w:b/>
          <w:sz w:val="24"/>
          <w:szCs w:val="24"/>
        </w:rPr>
        <w:t xml:space="preserve"> </w:t>
      </w:r>
      <w:r w:rsidRPr="00120176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120176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120176">
        <w:rPr>
          <w:rFonts w:ascii="Arial" w:eastAsia="Arial" w:hAnsi="Arial" w:cs="Arial"/>
          <w:sz w:val="24"/>
          <w:szCs w:val="24"/>
        </w:rPr>
        <w:t>were</w:t>
      </w:r>
      <w:r w:rsidRPr="00120176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120176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120176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120176">
        <w:rPr>
          <w:rFonts w:ascii="Arial" w:eastAsia="Arial" w:hAnsi="Arial" w:cs="Arial"/>
          <w:sz w:val="24"/>
          <w:szCs w:val="24"/>
        </w:rPr>
        <w:t>in</w:t>
      </w:r>
      <w:r w:rsidR="0008089C" w:rsidRPr="00120176">
        <w:rPr>
          <w:rFonts w:ascii="Arial" w:eastAsia="Arial" w:hAnsi="Arial" w:cs="Arial"/>
          <w:b/>
          <w:sz w:val="24"/>
          <w:szCs w:val="24"/>
        </w:rPr>
        <w:t xml:space="preserve"> </w:t>
      </w:r>
      <w:r w:rsidR="007E75EA">
        <w:rPr>
          <w:rFonts w:ascii="Arial" w:eastAsia="Arial" w:hAnsi="Arial" w:cs="Arial"/>
          <w:b/>
          <w:sz w:val="24"/>
          <w:szCs w:val="24"/>
        </w:rPr>
        <w:t>nine (</w:t>
      </w:r>
      <w:r w:rsidR="00527ED8" w:rsidRPr="00120176">
        <w:rPr>
          <w:rFonts w:ascii="Arial" w:eastAsia="Arial" w:hAnsi="Arial" w:cs="Arial"/>
          <w:b/>
          <w:sz w:val="24"/>
          <w:szCs w:val="24"/>
        </w:rPr>
        <w:t>9</w:t>
      </w:r>
      <w:r w:rsidR="007E75EA">
        <w:rPr>
          <w:rFonts w:ascii="Arial" w:eastAsia="Arial" w:hAnsi="Arial" w:cs="Arial"/>
          <w:b/>
          <w:sz w:val="24"/>
          <w:szCs w:val="24"/>
        </w:rPr>
        <w:t>)</w:t>
      </w:r>
      <w:r w:rsidR="000269A0" w:rsidRPr="00120176">
        <w:rPr>
          <w:rFonts w:ascii="Arial" w:eastAsia="Arial" w:hAnsi="Arial" w:cs="Arial"/>
          <w:b/>
          <w:sz w:val="24"/>
          <w:szCs w:val="24"/>
        </w:rPr>
        <w:t xml:space="preserve"> </w:t>
      </w:r>
      <w:r w:rsidR="006E4185" w:rsidRPr="00120176">
        <w:rPr>
          <w:rFonts w:ascii="Arial" w:eastAsia="Arial" w:hAnsi="Arial" w:cs="Arial"/>
          <w:b/>
          <w:sz w:val="24"/>
          <w:szCs w:val="24"/>
        </w:rPr>
        <w:t xml:space="preserve">barangays </w:t>
      </w:r>
      <w:r w:rsidR="000269A0" w:rsidRPr="00120176">
        <w:rPr>
          <w:rFonts w:ascii="Arial" w:eastAsia="Arial" w:hAnsi="Arial" w:cs="Arial"/>
          <w:sz w:val="24"/>
          <w:szCs w:val="24"/>
        </w:rPr>
        <w:t xml:space="preserve">in </w:t>
      </w:r>
      <w:r w:rsidR="00894354" w:rsidRPr="00120176">
        <w:rPr>
          <w:rFonts w:ascii="Arial" w:eastAsia="Arial" w:hAnsi="Arial" w:cs="Arial"/>
          <w:b/>
          <w:sz w:val="24"/>
          <w:szCs w:val="24"/>
        </w:rPr>
        <w:t xml:space="preserve">Davao </w:t>
      </w:r>
      <w:r w:rsidR="004161AF" w:rsidRPr="00120176">
        <w:rPr>
          <w:rFonts w:ascii="Arial" w:eastAsia="Arial" w:hAnsi="Arial" w:cs="Arial"/>
          <w:b/>
          <w:sz w:val="24"/>
          <w:szCs w:val="24"/>
        </w:rPr>
        <w:t>del Norte</w:t>
      </w:r>
      <w:r w:rsidR="00676FD2" w:rsidRPr="00120176">
        <w:rPr>
          <w:rFonts w:ascii="Arial" w:eastAsia="Arial" w:hAnsi="Arial" w:cs="Arial"/>
          <w:b/>
          <w:sz w:val="24"/>
          <w:szCs w:val="24"/>
        </w:rPr>
        <w:t xml:space="preserve"> </w:t>
      </w:r>
      <w:r w:rsidRPr="00120176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6E4185" w:rsidRDefault="000146D5" w:rsidP="006E4185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6E4185" w:rsidRDefault="000146D5" w:rsidP="006E4185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6E4185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1"/>
        <w:gridCol w:w="4504"/>
        <w:gridCol w:w="1792"/>
        <w:gridCol w:w="1380"/>
        <w:gridCol w:w="1365"/>
      </w:tblGrid>
      <w:tr w:rsidR="00527ED8" w:rsidRPr="00527ED8" w14:paraId="55750C20" w14:textId="77777777" w:rsidTr="00527ED8">
        <w:trPr>
          <w:trHeight w:val="20"/>
        </w:trPr>
        <w:tc>
          <w:tcPr>
            <w:tcW w:w="25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7FE651" w14:textId="77777777" w:rsidR="00527ED8" w:rsidRPr="00527ED8" w:rsidRDefault="00527ED8" w:rsidP="00527ED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DB35FF5" w14:textId="77777777" w:rsidR="00527ED8" w:rsidRPr="00527ED8" w:rsidRDefault="00527ED8" w:rsidP="00527ED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527ED8" w:rsidRPr="00527ED8" w14:paraId="7CB67E2A" w14:textId="77777777" w:rsidTr="00527ED8">
        <w:trPr>
          <w:trHeight w:val="20"/>
        </w:trPr>
        <w:tc>
          <w:tcPr>
            <w:tcW w:w="25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D089D" w14:textId="77777777" w:rsidR="00527ED8" w:rsidRPr="00527ED8" w:rsidRDefault="00527ED8" w:rsidP="00527ED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402882" w14:textId="77777777" w:rsidR="00527ED8" w:rsidRPr="00527ED8" w:rsidRDefault="00527ED8" w:rsidP="00527ED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E5EC2EA" w14:textId="77777777" w:rsidR="00527ED8" w:rsidRPr="00527ED8" w:rsidRDefault="00527ED8" w:rsidP="00527ED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46873FC" w14:textId="77777777" w:rsidR="00527ED8" w:rsidRPr="00527ED8" w:rsidRDefault="00527ED8" w:rsidP="00527ED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27ED8" w:rsidRPr="00527ED8" w14:paraId="25F5C6E6" w14:textId="77777777" w:rsidTr="00527ED8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063D8A" w14:textId="77777777" w:rsidR="00527ED8" w:rsidRPr="00527ED8" w:rsidRDefault="00527ED8" w:rsidP="00527ED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738CB5" w14:textId="6A24091E" w:rsidR="00527ED8" w:rsidRPr="00527ED8" w:rsidRDefault="00527ED8" w:rsidP="00527ED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E9D0B9" w14:textId="30DD87B9" w:rsidR="00527ED8" w:rsidRPr="00527ED8" w:rsidRDefault="00527ED8" w:rsidP="00527ED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7,359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F9394C" w14:textId="781B57A4" w:rsidR="00527ED8" w:rsidRPr="00527ED8" w:rsidRDefault="00527ED8" w:rsidP="00527ED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36,795 </w:t>
            </w:r>
          </w:p>
        </w:tc>
      </w:tr>
      <w:tr w:rsidR="00527ED8" w:rsidRPr="00527ED8" w14:paraId="0E534916" w14:textId="77777777" w:rsidTr="00527ED8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0DC36ED" w14:textId="77777777" w:rsidR="00527ED8" w:rsidRPr="00527ED8" w:rsidRDefault="00527ED8" w:rsidP="00527ED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3405F9" w14:textId="132F0219" w:rsidR="00527ED8" w:rsidRPr="00527ED8" w:rsidRDefault="00527ED8" w:rsidP="00527ED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D62688" w14:textId="5057CFA3" w:rsidR="00527ED8" w:rsidRPr="00527ED8" w:rsidRDefault="00527ED8" w:rsidP="00527ED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7,359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90F9A9" w14:textId="3351B203" w:rsidR="00527ED8" w:rsidRPr="00527ED8" w:rsidRDefault="00527ED8" w:rsidP="00527ED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36,795 </w:t>
            </w:r>
          </w:p>
        </w:tc>
      </w:tr>
      <w:tr w:rsidR="00527ED8" w:rsidRPr="00527ED8" w14:paraId="329A8627" w14:textId="77777777" w:rsidTr="00527ED8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2777BB" w14:textId="77777777" w:rsidR="00527ED8" w:rsidRPr="00527ED8" w:rsidRDefault="00527ED8" w:rsidP="00527ED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291741" w14:textId="109C19D0" w:rsidR="00527ED8" w:rsidRPr="00527ED8" w:rsidRDefault="00527ED8" w:rsidP="00527ED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6DD5AF" w14:textId="7186AF80" w:rsidR="00527ED8" w:rsidRPr="00527ED8" w:rsidRDefault="00527ED8" w:rsidP="00527ED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5,843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AB4F7A" w14:textId="5CFC6585" w:rsidR="00527ED8" w:rsidRPr="00527ED8" w:rsidRDefault="00527ED8" w:rsidP="00527ED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29,215 </w:t>
            </w:r>
          </w:p>
        </w:tc>
      </w:tr>
      <w:tr w:rsidR="00527ED8" w:rsidRPr="00527ED8" w14:paraId="1EBE8578" w14:textId="77777777" w:rsidTr="00527ED8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95BE2" w14:textId="77777777" w:rsidR="00527ED8" w:rsidRPr="00527ED8" w:rsidRDefault="00527ED8" w:rsidP="00527ED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6E584" w14:textId="77777777" w:rsidR="00527ED8" w:rsidRPr="00527ED8" w:rsidRDefault="00527ED8" w:rsidP="00527ED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FA889" w14:textId="3768094F" w:rsidR="00527ED8" w:rsidRPr="00527ED8" w:rsidRDefault="00527ED8" w:rsidP="00527ED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1505C" w14:textId="49CEEEC3" w:rsidR="00527ED8" w:rsidRPr="00527ED8" w:rsidRDefault="00527ED8" w:rsidP="00527ED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5,843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4AE6E" w14:textId="09DF5009" w:rsidR="00527ED8" w:rsidRPr="00527ED8" w:rsidRDefault="00527ED8" w:rsidP="00527ED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29,215 </w:t>
            </w:r>
          </w:p>
        </w:tc>
      </w:tr>
      <w:tr w:rsidR="00527ED8" w:rsidRPr="00527ED8" w14:paraId="584AFA10" w14:textId="77777777" w:rsidTr="00527ED8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1313C7" w14:textId="77777777" w:rsidR="00527ED8" w:rsidRPr="00527ED8" w:rsidRDefault="00527ED8" w:rsidP="00527ED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EA8234" w14:textId="379C99EF" w:rsidR="00527ED8" w:rsidRPr="00527ED8" w:rsidRDefault="00527ED8" w:rsidP="00527ED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91AE41" w14:textId="7EE96162" w:rsidR="00527ED8" w:rsidRPr="00527ED8" w:rsidRDefault="00527ED8" w:rsidP="00527ED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1,516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D6B148" w14:textId="5650F470" w:rsidR="00527ED8" w:rsidRPr="00527ED8" w:rsidRDefault="00527ED8" w:rsidP="00527ED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7,580 </w:t>
            </w:r>
          </w:p>
        </w:tc>
      </w:tr>
      <w:tr w:rsidR="00527ED8" w:rsidRPr="00527ED8" w14:paraId="7B25338F" w14:textId="77777777" w:rsidTr="00527ED8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812A0" w14:textId="77777777" w:rsidR="00527ED8" w:rsidRPr="00527ED8" w:rsidRDefault="00527ED8" w:rsidP="00527ED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F63A8" w14:textId="77777777" w:rsidR="00527ED8" w:rsidRPr="00527ED8" w:rsidRDefault="00527ED8" w:rsidP="00527ED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F1494" w14:textId="3C9B7F12" w:rsidR="00527ED8" w:rsidRPr="00527ED8" w:rsidRDefault="00527ED8" w:rsidP="00527ED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51E80" w14:textId="5E88EC62" w:rsidR="00527ED8" w:rsidRPr="00527ED8" w:rsidRDefault="00527ED8" w:rsidP="00527ED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1,516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FD8D5" w14:textId="353EE620" w:rsidR="00527ED8" w:rsidRPr="00527ED8" w:rsidRDefault="00527ED8" w:rsidP="00527ED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27E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7,580 </w:t>
            </w:r>
          </w:p>
        </w:tc>
      </w:tr>
    </w:tbl>
    <w:p w14:paraId="7D3A13AC" w14:textId="4398B7A4" w:rsidR="001A4799" w:rsidRPr="006E4185" w:rsidRDefault="00463217" w:rsidP="006E4185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1A4799"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762911"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1A4799"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7F92FC72" w14:textId="1776937B" w:rsidR="002177EB" w:rsidRDefault="0083244C" w:rsidP="005F58F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  </w:t>
      </w:r>
      <w:r w:rsidR="00C23492"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5B5F6C" w:rsidRPr="006E4185">
        <w:rPr>
          <w:rFonts w:ascii="Arial" w:eastAsia="Arial" w:hAnsi="Arial" w:cs="Arial"/>
          <w:i/>
          <w:color w:val="0070C0"/>
          <w:sz w:val="16"/>
          <w:szCs w:val="16"/>
        </w:rPr>
        <w:t>X</w:t>
      </w:r>
      <w:r w:rsidR="00676FD2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106C34C8" w14:textId="77777777" w:rsidR="005F58F9" w:rsidRPr="005F58F9" w:rsidRDefault="005F58F9" w:rsidP="005F58F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0564DD0" w14:textId="77777777" w:rsidR="00676FD2" w:rsidRPr="00676FD2" w:rsidRDefault="008C43F4" w:rsidP="00676FD2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185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  <w:r w:rsidR="00676FD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269A0" w:rsidRPr="00676FD2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 w:rsidR="000269A0" w:rsidRPr="00676FD2">
        <w:rPr>
          <w:rFonts w:ascii="Arial" w:eastAsia="Arial" w:hAnsi="Arial" w:cs="Arial"/>
          <w:sz w:val="24"/>
          <w:szCs w:val="24"/>
        </w:rPr>
        <w:t xml:space="preserve"> </w:t>
      </w:r>
    </w:p>
    <w:p w14:paraId="144B3ECF" w14:textId="0DA97A35" w:rsidR="00676FD2" w:rsidRPr="00D770F5" w:rsidRDefault="00D770F5" w:rsidP="00676FD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D770F5">
        <w:rPr>
          <w:rFonts w:ascii="Arial" w:eastAsia="Arial" w:hAnsi="Arial" w:cs="Arial"/>
          <w:sz w:val="24"/>
          <w:szCs w:val="24"/>
        </w:rPr>
        <w:t>A total of</w:t>
      </w:r>
      <w:r w:rsidR="000269A0" w:rsidRPr="00D770F5">
        <w:rPr>
          <w:rFonts w:ascii="Arial" w:eastAsia="Arial" w:hAnsi="Arial" w:cs="Arial"/>
          <w:b/>
          <w:sz w:val="24"/>
          <w:szCs w:val="24"/>
        </w:rPr>
        <w:t xml:space="preserve"> </w:t>
      </w:r>
      <w:r w:rsidRPr="00D770F5">
        <w:rPr>
          <w:rFonts w:ascii="Arial" w:eastAsia="Arial" w:hAnsi="Arial" w:cs="Arial"/>
          <w:b/>
          <w:sz w:val="24"/>
          <w:szCs w:val="24"/>
        </w:rPr>
        <w:t>17</w:t>
      </w:r>
      <w:r w:rsidR="004161AF" w:rsidRPr="00D770F5">
        <w:rPr>
          <w:rFonts w:ascii="Arial" w:eastAsia="Arial" w:hAnsi="Arial" w:cs="Arial"/>
          <w:b/>
          <w:sz w:val="24"/>
          <w:szCs w:val="24"/>
        </w:rPr>
        <w:t xml:space="preserve"> </w:t>
      </w:r>
      <w:r w:rsidR="000269A0" w:rsidRPr="00D770F5">
        <w:rPr>
          <w:rFonts w:ascii="Arial" w:eastAsia="Arial" w:hAnsi="Arial" w:cs="Arial"/>
          <w:b/>
          <w:sz w:val="24"/>
          <w:szCs w:val="24"/>
        </w:rPr>
        <w:t>families</w:t>
      </w:r>
      <w:r w:rsidR="000269A0" w:rsidRPr="00D770F5">
        <w:rPr>
          <w:rFonts w:ascii="Arial" w:eastAsia="Arial" w:hAnsi="Arial" w:cs="Arial"/>
          <w:sz w:val="24"/>
          <w:szCs w:val="24"/>
        </w:rPr>
        <w:t xml:space="preserve"> or </w:t>
      </w:r>
      <w:r w:rsidRPr="00D770F5">
        <w:rPr>
          <w:rFonts w:ascii="Arial" w:eastAsia="Arial" w:hAnsi="Arial" w:cs="Arial"/>
          <w:b/>
          <w:sz w:val="24"/>
          <w:szCs w:val="24"/>
        </w:rPr>
        <w:t>85</w:t>
      </w:r>
      <w:r w:rsidR="005F58F9" w:rsidRPr="00D770F5">
        <w:rPr>
          <w:rFonts w:ascii="Arial" w:eastAsia="Arial" w:hAnsi="Arial" w:cs="Arial"/>
          <w:b/>
          <w:sz w:val="24"/>
          <w:szCs w:val="24"/>
        </w:rPr>
        <w:t xml:space="preserve"> </w:t>
      </w:r>
      <w:r w:rsidR="000269A0" w:rsidRPr="00D770F5">
        <w:rPr>
          <w:rFonts w:ascii="Arial" w:eastAsia="Arial" w:hAnsi="Arial" w:cs="Arial"/>
          <w:b/>
          <w:sz w:val="24"/>
          <w:szCs w:val="24"/>
        </w:rPr>
        <w:t>persons</w:t>
      </w:r>
      <w:r w:rsidR="000269A0" w:rsidRPr="00D770F5">
        <w:rPr>
          <w:rFonts w:ascii="Arial" w:eastAsia="Arial" w:hAnsi="Arial" w:cs="Arial"/>
          <w:sz w:val="24"/>
          <w:szCs w:val="24"/>
        </w:rPr>
        <w:t xml:space="preserve"> </w:t>
      </w:r>
      <w:r w:rsidRPr="00D770F5">
        <w:rPr>
          <w:rFonts w:ascii="Arial" w:eastAsia="Arial" w:hAnsi="Arial" w:cs="Arial"/>
          <w:sz w:val="24"/>
          <w:szCs w:val="24"/>
        </w:rPr>
        <w:t>took</w:t>
      </w:r>
      <w:r w:rsidR="00894354" w:rsidRPr="00D770F5">
        <w:rPr>
          <w:rFonts w:ascii="Arial" w:eastAsia="Arial" w:hAnsi="Arial" w:cs="Arial"/>
          <w:sz w:val="24"/>
          <w:szCs w:val="24"/>
        </w:rPr>
        <w:t xml:space="preserve"> temporary shelter </w:t>
      </w:r>
      <w:r w:rsidR="004161AF" w:rsidRPr="00D770F5">
        <w:rPr>
          <w:rFonts w:ascii="Arial" w:eastAsia="Arial" w:hAnsi="Arial" w:cs="Arial"/>
          <w:sz w:val="24"/>
          <w:szCs w:val="24"/>
        </w:rPr>
        <w:t>at the</w:t>
      </w:r>
      <w:r w:rsidR="004161AF" w:rsidRPr="00D770F5">
        <w:rPr>
          <w:rFonts w:ascii="Arial" w:eastAsia="Arial" w:hAnsi="Arial" w:cs="Arial"/>
          <w:b/>
          <w:sz w:val="24"/>
          <w:szCs w:val="24"/>
        </w:rPr>
        <w:t xml:space="preserve"> Brgy. New Panay Salvacion Evacuation Center</w:t>
      </w:r>
      <w:r w:rsidR="005F58F9" w:rsidRPr="00D770F5">
        <w:rPr>
          <w:rFonts w:ascii="Arial" w:eastAsia="Arial" w:hAnsi="Arial" w:cs="Arial"/>
          <w:b/>
          <w:sz w:val="24"/>
          <w:szCs w:val="24"/>
        </w:rPr>
        <w:t xml:space="preserve"> </w:t>
      </w:r>
      <w:r w:rsidR="000269A0" w:rsidRPr="00D770F5">
        <w:rPr>
          <w:rFonts w:ascii="Arial" w:eastAsia="Arial" w:hAnsi="Arial" w:cs="Arial"/>
          <w:sz w:val="24"/>
          <w:szCs w:val="24"/>
        </w:rPr>
        <w:t xml:space="preserve">(see Table 2). </w:t>
      </w:r>
    </w:p>
    <w:p w14:paraId="7D969598" w14:textId="77777777" w:rsidR="00676FD2" w:rsidRDefault="00676FD2" w:rsidP="00676FD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</w:p>
    <w:p w14:paraId="764161AA" w14:textId="3A5066E7" w:rsidR="00676FD2" w:rsidRPr="005F58F9" w:rsidRDefault="008C43F4" w:rsidP="005F58F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676FD2">
        <w:rPr>
          <w:rFonts w:ascii="Arial" w:eastAsia="Arial" w:hAnsi="Arial" w:cs="Arial"/>
          <w:b/>
          <w:i/>
          <w:sz w:val="20"/>
          <w:szCs w:val="20"/>
        </w:rPr>
        <w:t xml:space="preserve">Table 2. </w:t>
      </w:r>
      <w:r w:rsidR="00C24F6B" w:rsidRPr="00676FD2">
        <w:rPr>
          <w:rFonts w:ascii="Arial" w:eastAsia="Arial" w:hAnsi="Arial" w:cs="Arial"/>
          <w:b/>
          <w:i/>
          <w:sz w:val="20"/>
          <w:szCs w:val="20"/>
        </w:rPr>
        <w:t>Number</w:t>
      </w:r>
      <w:r w:rsidRPr="00676FD2">
        <w:rPr>
          <w:rFonts w:ascii="Arial" w:eastAsia="Arial" w:hAnsi="Arial" w:cs="Arial"/>
          <w:b/>
          <w:i/>
          <w:sz w:val="20"/>
          <w:szCs w:val="20"/>
        </w:rPr>
        <w:t xml:space="preserve"> of Displaced Families / Persons </w:t>
      </w:r>
      <w:r w:rsidR="0062558F" w:rsidRPr="00676FD2">
        <w:rPr>
          <w:rFonts w:ascii="Arial" w:eastAsia="Arial" w:hAnsi="Arial" w:cs="Arial"/>
          <w:b/>
          <w:i/>
          <w:sz w:val="20"/>
          <w:szCs w:val="20"/>
        </w:rPr>
        <w:t>In</w:t>
      </w:r>
      <w:r w:rsidRPr="00676FD2">
        <w:rPr>
          <w:rFonts w:ascii="Arial" w:eastAsia="Arial" w:hAnsi="Arial" w:cs="Arial"/>
          <w:b/>
          <w:i/>
          <w:sz w:val="20"/>
          <w:szCs w:val="20"/>
        </w:rPr>
        <w:t>side Evacuation Centers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3533"/>
        <w:gridCol w:w="918"/>
        <w:gridCol w:w="920"/>
        <w:gridCol w:w="918"/>
        <w:gridCol w:w="920"/>
        <w:gridCol w:w="918"/>
        <w:gridCol w:w="916"/>
      </w:tblGrid>
      <w:tr w:rsidR="00D770F5" w:rsidRPr="00D770F5" w14:paraId="13CCD783" w14:textId="77777777" w:rsidTr="00D770F5">
        <w:trPr>
          <w:trHeight w:val="20"/>
        </w:trPr>
        <w:tc>
          <w:tcPr>
            <w:tcW w:w="20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88027E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D4643C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0615F7B7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D770F5" w:rsidRPr="00D770F5" w14:paraId="56E4F0E4" w14:textId="77777777" w:rsidTr="00D770F5">
        <w:trPr>
          <w:trHeight w:val="20"/>
        </w:trPr>
        <w:tc>
          <w:tcPr>
            <w:tcW w:w="20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480A0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75144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075810F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D770F5" w:rsidRPr="00D770F5" w14:paraId="47BB7E53" w14:textId="77777777" w:rsidTr="00D770F5">
        <w:trPr>
          <w:trHeight w:val="20"/>
        </w:trPr>
        <w:tc>
          <w:tcPr>
            <w:tcW w:w="20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A4FDE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6C6D9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2974C72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5C948C" w14:textId="33B070E9" w:rsidR="00D770F5" w:rsidRPr="00D770F5" w:rsidRDefault="00D770F5" w:rsidP="00D770F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770F5" w:rsidRPr="00D770F5" w14:paraId="24D3F2E0" w14:textId="77777777" w:rsidTr="00D770F5">
        <w:trPr>
          <w:trHeight w:val="20"/>
        </w:trPr>
        <w:tc>
          <w:tcPr>
            <w:tcW w:w="20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A0A38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96FEE7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BDC7CD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A6BBE5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883116B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3FFC74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C4CC06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D770F5" w:rsidRPr="00D770F5" w14:paraId="4E6C1549" w14:textId="77777777" w:rsidTr="00D770F5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A5AC9C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DB9C70" w14:textId="18DB2957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0D3E44" w14:textId="719BEE67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1A9EC7" w14:textId="6D5EC0FF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4A1D99" w14:textId="4231DECE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5E403D" w14:textId="1A00BA9B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D32CD7" w14:textId="2EA9FE1E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770F5" w:rsidRPr="00D770F5" w14:paraId="667891AD" w14:textId="77777777" w:rsidTr="00D770F5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37981EA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79B32C" w14:textId="67228394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DB4532" w14:textId="01A53841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FA816F" w14:textId="73D1CC10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4432DF" w14:textId="650EAC37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609404" w14:textId="0CEDE3A5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1B32CD" w14:textId="5EE4D719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770F5" w:rsidRPr="00D770F5" w14:paraId="4031EFC6" w14:textId="77777777" w:rsidTr="00D770F5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798452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D61BE6" w14:textId="527DD55B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F925CA" w14:textId="7DA21DEB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2B8B0D" w14:textId="73D6E5AB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82554D" w14:textId="619681BA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0F542C" w14:textId="287561D4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1CF6B9" w14:textId="3ECDEDAB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770F5" w:rsidRPr="00D770F5" w14:paraId="1FD7E3BC" w14:textId="77777777" w:rsidTr="00D770F5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84D3B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7A327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AFD64" w14:textId="02EDE155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7A038" w14:textId="0AC469C5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A7BB5" w14:textId="75A17452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88FDE" w14:textId="5DA15AF9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40B91" w14:textId="58274BFF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CA44E" w14:textId="797B2C05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0D96AC22" w14:textId="5256B8F9" w:rsidR="00B44227" w:rsidRPr="00676FD2" w:rsidRDefault="00B44227" w:rsidP="00676FD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24F6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C507D9" w:rsidRPr="00C24F6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09C68D79" w14:textId="7B4DB3C1" w:rsidR="000269A0" w:rsidRDefault="0040632B" w:rsidP="003429C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24F6B">
        <w:rPr>
          <w:rFonts w:ascii="Arial" w:eastAsia="Arial" w:hAnsi="Arial" w:cs="Arial"/>
          <w:i/>
          <w:color w:val="0070C0"/>
          <w:sz w:val="16"/>
          <w:szCs w:val="16"/>
        </w:rPr>
        <w:t>Source: DSWD-FO</w:t>
      </w:r>
      <w:r w:rsidR="00463217" w:rsidRPr="00C24F6B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5B5F6C" w:rsidRPr="00C24F6B">
        <w:rPr>
          <w:rFonts w:ascii="Arial" w:eastAsia="Arial" w:hAnsi="Arial" w:cs="Arial"/>
          <w:i/>
          <w:color w:val="0070C0"/>
          <w:sz w:val="16"/>
          <w:szCs w:val="16"/>
        </w:rPr>
        <w:t>X</w:t>
      </w:r>
      <w:r w:rsidR="00894354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4D75346C" w14:textId="77777777" w:rsidR="003429C4" w:rsidRPr="003429C4" w:rsidRDefault="003429C4" w:rsidP="004161A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C0593B2" w14:textId="77777777" w:rsidR="00D770F5" w:rsidRDefault="00847E34" w:rsidP="00D770F5">
      <w:pPr>
        <w:pStyle w:val="ListParagraph"/>
        <w:numPr>
          <w:ilvl w:val="0"/>
          <w:numId w:val="2"/>
        </w:numPr>
        <w:spacing w:after="0" w:line="240" w:lineRule="auto"/>
        <w:ind w:left="425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47E34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0E5D661F" w14:textId="6170DC80" w:rsidR="00D770F5" w:rsidRPr="00D770F5" w:rsidRDefault="00D770F5" w:rsidP="00D770F5">
      <w:pPr>
        <w:pStyle w:val="ListParagraph"/>
        <w:spacing w:after="0" w:line="240" w:lineRule="auto"/>
        <w:ind w:left="42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770F5"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 w:rsidRPr="00D770F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36287C" w:rsidRPr="0036287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2,148,712.00 </w:t>
      </w:r>
      <w:r w:rsidRPr="00D770F5">
        <w:rPr>
          <w:rFonts w:ascii="Arial" w:hAnsi="Arial" w:cs="Arial"/>
          <w:sz w:val="24"/>
          <w:szCs w:val="24"/>
          <w:shd w:val="clear" w:color="auto" w:fill="FFFFFF"/>
        </w:rPr>
        <w:t>worth of assistance was provided to the affected families</w:t>
      </w:r>
      <w:r w:rsidRPr="00D770F5">
        <w:rPr>
          <w:rFonts w:ascii="Arial" w:hAnsi="Arial" w:cs="Arial"/>
          <w:bCs/>
          <w:sz w:val="24"/>
          <w:szCs w:val="24"/>
          <w:shd w:val="clear" w:color="auto" w:fill="FFFFFF"/>
        </w:rPr>
        <w:t>;</w:t>
      </w:r>
      <w:r w:rsidRPr="00D770F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D770F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of which, </w:t>
      </w:r>
      <w:r w:rsidRPr="00D770F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36287C" w:rsidRPr="0036287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1,603,712.00 </w:t>
      </w:r>
      <w:r w:rsidRPr="00D770F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from </w:t>
      </w:r>
      <w:r w:rsidRPr="00D770F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DSWD</w:t>
      </w:r>
      <w:r w:rsidRPr="00D770F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D770F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and </w:t>
      </w:r>
      <w:r w:rsidRPr="0036287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₱545,000.00 </w:t>
      </w:r>
      <w:r w:rsidRPr="0036287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from </w:t>
      </w:r>
      <w:r w:rsidRPr="0036287C">
        <w:rPr>
          <w:rFonts w:ascii="Arial" w:hAnsi="Arial" w:cs="Arial"/>
          <w:b/>
          <w:bCs/>
          <w:sz w:val="24"/>
          <w:szCs w:val="24"/>
          <w:shd w:val="clear" w:color="auto" w:fill="FFFFFF"/>
        </w:rPr>
        <w:t>LGU</w:t>
      </w:r>
      <w:r w:rsidR="0036287C">
        <w:rPr>
          <w:rFonts w:ascii="Arial" w:hAnsi="Arial" w:cs="Arial"/>
          <w:b/>
          <w:bCs/>
          <w:sz w:val="24"/>
          <w:szCs w:val="24"/>
          <w:shd w:val="clear" w:color="auto" w:fill="FFFFFF"/>
        </w:rPr>
        <w:t>s</w:t>
      </w:r>
      <w:r w:rsidRPr="0036287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D770F5">
        <w:rPr>
          <w:rFonts w:ascii="Arial" w:hAnsi="Arial" w:cs="Arial"/>
          <w:sz w:val="24"/>
          <w:szCs w:val="24"/>
          <w:shd w:val="clear" w:color="auto" w:fill="FFFFFF"/>
        </w:rPr>
        <w:t>(see Table 3).</w:t>
      </w:r>
    </w:p>
    <w:p w14:paraId="6DD563ED" w14:textId="77777777" w:rsidR="00F4549C" w:rsidRPr="00F4549C" w:rsidRDefault="00F4549C" w:rsidP="00F4549C">
      <w:pPr>
        <w:pStyle w:val="ListParagraph"/>
        <w:spacing w:after="0" w:line="240" w:lineRule="auto"/>
        <w:ind w:left="425"/>
        <w:jc w:val="both"/>
        <w:rPr>
          <w:rFonts w:ascii="Arial" w:eastAsia="Arial" w:hAnsi="Arial" w:cs="Arial"/>
          <w:sz w:val="18"/>
          <w:szCs w:val="18"/>
        </w:rPr>
      </w:pPr>
    </w:p>
    <w:p w14:paraId="494564A2" w14:textId="2416A9B8" w:rsidR="003429C4" w:rsidRPr="003429C4" w:rsidRDefault="003429C4" w:rsidP="003429C4">
      <w:pPr>
        <w:spacing w:after="0" w:line="240" w:lineRule="auto"/>
        <w:ind w:left="426"/>
        <w:contextualSpacing/>
        <w:rPr>
          <w:rFonts w:ascii="Arial" w:eastAsia="Arial" w:hAnsi="Arial" w:cs="Arial"/>
          <w:b/>
          <w:i/>
          <w:sz w:val="20"/>
          <w:szCs w:val="24"/>
        </w:rPr>
      </w:pPr>
      <w:r w:rsidRPr="00847E34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847E34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8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271"/>
        <w:gridCol w:w="2565"/>
        <w:gridCol w:w="1417"/>
        <w:gridCol w:w="1275"/>
        <w:gridCol w:w="850"/>
        <w:gridCol w:w="1134"/>
        <w:gridCol w:w="1810"/>
      </w:tblGrid>
      <w:tr w:rsidR="00D770F5" w:rsidRPr="00D770F5" w14:paraId="7160F8F4" w14:textId="77777777" w:rsidTr="0036287C">
        <w:trPr>
          <w:trHeight w:val="20"/>
          <w:tblHeader/>
        </w:trPr>
        <w:tc>
          <w:tcPr>
            <w:tcW w:w="15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C15FA4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B7EFA9C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36287C" w:rsidRPr="00D770F5" w14:paraId="10CE7ACF" w14:textId="77777777" w:rsidTr="0036287C">
        <w:trPr>
          <w:trHeight w:val="20"/>
          <w:tblHeader/>
        </w:trPr>
        <w:tc>
          <w:tcPr>
            <w:tcW w:w="15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A4149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D075DEB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EAAE4C6" w14:textId="5B5F4F39" w:rsidR="00D770F5" w:rsidRPr="00D770F5" w:rsidRDefault="0036287C" w:rsidP="00D770F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LGUs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D17690F" w14:textId="604A619C" w:rsidR="00D770F5" w:rsidRPr="00D770F5" w:rsidRDefault="00D770F5" w:rsidP="00D770F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62611DB" w14:textId="208F82E7" w:rsidR="00D770F5" w:rsidRPr="00D770F5" w:rsidRDefault="00D770F5" w:rsidP="00D770F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D87DB40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36287C" w:rsidRPr="00D770F5" w14:paraId="4B984ECA" w14:textId="77777777" w:rsidTr="0036287C">
        <w:trPr>
          <w:trHeight w:val="20"/>
        </w:trPr>
        <w:tc>
          <w:tcPr>
            <w:tcW w:w="1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D837CA" w14:textId="77777777" w:rsidR="0036287C" w:rsidRPr="00D770F5" w:rsidRDefault="0036287C" w:rsidP="0036287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5CE10E15" w14:textId="567E16F4" w:rsidR="0036287C" w:rsidRPr="00D770F5" w:rsidRDefault="0036287C" w:rsidP="0036287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1,603,712.00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E62354" w14:textId="0F71ACCE" w:rsidR="0036287C" w:rsidRPr="00D770F5" w:rsidRDefault="0036287C" w:rsidP="0036287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545,000.00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E63657" w14:textId="1483A930" w:rsidR="0036287C" w:rsidRPr="00D770F5" w:rsidRDefault="0036287C" w:rsidP="0036287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BF85DE" w14:textId="0E8BC29A" w:rsidR="0036287C" w:rsidRPr="00D770F5" w:rsidRDefault="0036287C" w:rsidP="0036287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0F7F5C75" w14:textId="78101A9D" w:rsidR="0036287C" w:rsidRPr="00D770F5" w:rsidRDefault="0036287C" w:rsidP="0036287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2,148,712.00 </w:t>
            </w:r>
          </w:p>
        </w:tc>
      </w:tr>
      <w:tr w:rsidR="0036287C" w:rsidRPr="00D770F5" w14:paraId="5A4DACD3" w14:textId="77777777" w:rsidTr="0036287C">
        <w:trPr>
          <w:trHeight w:val="20"/>
        </w:trPr>
        <w:tc>
          <w:tcPr>
            <w:tcW w:w="1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D137D8A" w14:textId="77777777" w:rsidR="0036287C" w:rsidRPr="00D770F5" w:rsidRDefault="0036287C" w:rsidP="0036287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5FC3EF06" w14:textId="440009CC" w:rsidR="0036287C" w:rsidRPr="00D770F5" w:rsidRDefault="0036287C" w:rsidP="0036287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1,603,712.00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B5957D" w14:textId="1D6C4B0B" w:rsidR="0036287C" w:rsidRPr="00D770F5" w:rsidRDefault="0036287C" w:rsidP="0036287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545,000.00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34D439" w14:textId="6A3DDEA7" w:rsidR="0036287C" w:rsidRPr="00D770F5" w:rsidRDefault="0036287C" w:rsidP="0036287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BE5344" w14:textId="31C52178" w:rsidR="0036287C" w:rsidRPr="00D770F5" w:rsidRDefault="0036287C" w:rsidP="0036287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6C8D3942" w14:textId="777810B9" w:rsidR="0036287C" w:rsidRPr="00D770F5" w:rsidRDefault="0036287C" w:rsidP="0036287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2,148,712.00 </w:t>
            </w:r>
          </w:p>
        </w:tc>
      </w:tr>
      <w:tr w:rsidR="0036287C" w:rsidRPr="00D770F5" w14:paraId="0BCE84CE" w14:textId="77777777" w:rsidTr="0036287C">
        <w:trPr>
          <w:trHeight w:val="20"/>
        </w:trPr>
        <w:tc>
          <w:tcPr>
            <w:tcW w:w="1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EBF012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65CA8B" w14:textId="43946F32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911,200.00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17EE78" w14:textId="106E297E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500,000.00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243F5E" w14:textId="672E87AF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9FE7D1" w14:textId="52A1DEEE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8D21B5" w14:textId="19651477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1,411,200.00 </w:t>
            </w:r>
          </w:p>
        </w:tc>
      </w:tr>
      <w:tr w:rsidR="0036287C" w:rsidRPr="00D770F5" w14:paraId="62C84A13" w14:textId="77777777" w:rsidTr="0036287C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98B09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79497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C20CD" w14:textId="365B7A78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911,200.00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317F0" w14:textId="6E761E97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500,000.00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A2642" w14:textId="57E4E3C7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A842D" w14:textId="0A9C0CFC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D6FC9" w14:textId="1FAAC65D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1,411,200.00 </w:t>
            </w:r>
          </w:p>
        </w:tc>
      </w:tr>
      <w:tr w:rsidR="0036287C" w:rsidRPr="00D770F5" w14:paraId="41CDF34B" w14:textId="77777777" w:rsidTr="0036287C">
        <w:trPr>
          <w:trHeight w:val="20"/>
        </w:trPr>
        <w:tc>
          <w:tcPr>
            <w:tcW w:w="1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CE9B90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32A2ED" w14:textId="68EFE9A5" w:rsidR="00D770F5" w:rsidRPr="00D770F5" w:rsidRDefault="0036287C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692,512.00 </w:t>
            </w:r>
            <w:r w:rsidR="00D770F5"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A1401A" w14:textId="24E90D76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45,000.00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2515C4" w14:textId="65FD824D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C0BE65" w14:textId="7C3B5953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54F964" w14:textId="4360A0DC" w:rsidR="00D770F5" w:rsidRPr="00D770F5" w:rsidRDefault="0036287C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737,512.00</w:t>
            </w:r>
          </w:p>
        </w:tc>
      </w:tr>
      <w:tr w:rsidR="0036287C" w:rsidRPr="00D770F5" w14:paraId="401210C8" w14:textId="77777777" w:rsidTr="0036287C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B4C1B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362B5" w14:textId="77777777" w:rsidR="00D770F5" w:rsidRPr="00D770F5" w:rsidRDefault="00D770F5" w:rsidP="00D770F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E6464" w14:textId="78E3CD60" w:rsidR="00D770F5" w:rsidRPr="00D770F5" w:rsidRDefault="0036287C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628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692,512.00 </w:t>
            </w:r>
            <w:r w:rsidR="00D770F5" w:rsidRPr="00D770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E115E" w14:textId="6BEC0B57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45,000.00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D101A" w14:textId="5364C586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F7DD4" w14:textId="358665B6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AF352" w14:textId="16F23A0B" w:rsidR="00D770F5" w:rsidRPr="00D770F5" w:rsidRDefault="00D770F5" w:rsidP="00D770F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770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36287C" w:rsidRPr="003628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737,512.00</w:t>
            </w:r>
          </w:p>
        </w:tc>
      </w:tr>
    </w:tbl>
    <w:p w14:paraId="0315F3BF" w14:textId="55CEE714" w:rsidR="003429C4" w:rsidRDefault="003429C4" w:rsidP="003429C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E4185">
        <w:rPr>
          <w:rFonts w:ascii="Arial" w:eastAsia="Arial" w:hAnsi="Arial" w:cs="Arial"/>
          <w:i/>
          <w:color w:val="0070C0"/>
          <w:sz w:val="16"/>
          <w:szCs w:val="16"/>
        </w:rPr>
        <w:t>Source: DSWD-FO X</w:t>
      </w:r>
      <w:r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7A284205" w14:textId="6C5F8642" w:rsidR="0036287C" w:rsidRDefault="0036287C" w:rsidP="0036287C">
      <w:pPr>
        <w:spacing w:after="0" w:line="240" w:lineRule="auto"/>
        <w:ind w:left="357"/>
        <w:contextualSpacing/>
        <w:jc w:val="center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EFD3B8D" w14:textId="3AC97739" w:rsidR="0040632B" w:rsidRPr="008078F2" w:rsidRDefault="001149A2" w:rsidP="006E418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8078F2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EE440BC" w14:textId="0A60A7F0" w:rsidR="00115767" w:rsidRPr="006E4185" w:rsidRDefault="00115767" w:rsidP="006E418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6E4185" w:rsidRDefault="001149A2" w:rsidP="006E418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18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4185" w14:paraId="28B7794A" w14:textId="77777777" w:rsidTr="008078F2">
        <w:trPr>
          <w:trHeight w:val="20"/>
          <w:tblHeader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85089" w:rsidRPr="006E4185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7362D862" w:rsidR="00985089" w:rsidRPr="008078F2" w:rsidRDefault="00120176" w:rsidP="005F58F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30 </w:t>
            </w:r>
            <w:r w:rsidR="00F4549C">
              <w:rPr>
                <w:rFonts w:ascii="Arial" w:eastAsia="Arial" w:hAnsi="Arial" w:cs="Arial"/>
                <w:color w:val="0070C0"/>
                <w:sz w:val="20"/>
                <w:szCs w:val="20"/>
              </w:rPr>
              <w:t>April</w:t>
            </w:r>
            <w:r w:rsidR="00222AD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62558F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222AD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190DE8E" w:rsidR="00985089" w:rsidRPr="008078F2" w:rsidRDefault="00E97EC4" w:rsidP="006E4185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</w:t>
            </w:r>
            <w:r w:rsidR="000B614D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is closely coordinating</w:t>
            </w: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with DSWD-FO </w:t>
            </w:r>
            <w:r w:rsidR="00EB3F8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0943C4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EB3F8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efforts.</w:t>
            </w:r>
          </w:p>
        </w:tc>
      </w:tr>
    </w:tbl>
    <w:p w14:paraId="56E90883" w14:textId="77777777" w:rsidR="00ED28EA" w:rsidRPr="006E4185" w:rsidRDefault="00ED28EA" w:rsidP="006E418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2AB8720B" w:rsidR="001149A2" w:rsidRPr="006E4185" w:rsidRDefault="001149A2" w:rsidP="006E418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6E4185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B3F86" w:rsidRPr="006E4185">
        <w:rPr>
          <w:rFonts w:ascii="Arial" w:eastAsia="Arial" w:hAnsi="Arial" w:cs="Arial"/>
          <w:b/>
          <w:sz w:val="24"/>
          <w:szCs w:val="24"/>
        </w:rPr>
        <w:t>X</w:t>
      </w:r>
      <w:r w:rsidR="005F58F9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8078F2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8078F2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79C5C8FD" w:rsidR="004C4D79" w:rsidRPr="00120176" w:rsidRDefault="00120176" w:rsidP="0012017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30 </w:t>
            </w:r>
            <w:r w:rsidR="00F4549C" w:rsidRPr="00120176">
              <w:rPr>
                <w:rFonts w:ascii="Arial" w:eastAsia="Arial" w:hAnsi="Arial" w:cs="Arial"/>
                <w:color w:val="0070C0"/>
                <w:sz w:val="20"/>
                <w:szCs w:val="20"/>
              </w:rPr>
              <w:t>April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4FCE20" w14:textId="37E9636A" w:rsidR="00D770F5" w:rsidRPr="00120176" w:rsidRDefault="00D770F5" w:rsidP="00120176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D770F5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DSWD-FO XI provided 2,000 family food packs amounting to ₱911,200.00 to the affected families in Sto. Tomas, Davao del Norte</w:t>
            </w:r>
            <w:r w:rsidR="00120176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and 1,500</w:t>
            </w:r>
            <w:r w:rsidR="00120176" w:rsidRPr="00D770F5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family food packs amounting to ₱</w:t>
            </w:r>
            <w:r w:rsidR="00120176" w:rsidRPr="00120176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692,512.00 </w:t>
            </w:r>
            <w:r w:rsidR="00120176" w:rsidRPr="00D770F5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to the affected families in </w:t>
            </w:r>
            <w:r w:rsidR="00120176" w:rsidRPr="00120176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Barangay Lasang,</w:t>
            </w:r>
            <w:r w:rsidR="00120176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="00120176" w:rsidRPr="00120176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Paquibato District, Davao City.</w:t>
            </w:r>
          </w:p>
          <w:p w14:paraId="4A26F32D" w14:textId="77777777" w:rsidR="00D205B0" w:rsidRDefault="00F4549C" w:rsidP="00F4549C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F4549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The MSWDO of Sto. Tomas, Davao del Norte distributed 1,500 family food packs worth ₱500,000.00 to the affected families.</w:t>
            </w:r>
          </w:p>
          <w:p w14:paraId="1CDEAA12" w14:textId="7843C744" w:rsidR="00D770F5" w:rsidRPr="00D770F5" w:rsidRDefault="00D770F5" w:rsidP="00D770F5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F4549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The MSWDO of 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Davao City</w:t>
            </w:r>
            <w:r w:rsidRPr="00F4549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distributed 150 family food packs worth</w:t>
            </w:r>
            <w:r>
              <w:t xml:space="preserve"> </w:t>
            </w:r>
            <w:r w:rsidRPr="00D770F5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₱45,000.00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F4549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to the affected families.</w:t>
            </w:r>
          </w:p>
        </w:tc>
      </w:tr>
    </w:tbl>
    <w:p w14:paraId="265AE6D5" w14:textId="77777777" w:rsidR="00222AD6" w:rsidRPr="006E4185" w:rsidRDefault="00222AD6" w:rsidP="006E418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8078F2" w:rsidRDefault="001149A2" w:rsidP="006E418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8078F2">
        <w:rPr>
          <w:rFonts w:ascii="Arial" w:eastAsia="Arial" w:hAnsi="Arial" w:cs="Arial"/>
          <w:i/>
          <w:sz w:val="20"/>
          <w:szCs w:val="20"/>
        </w:rPr>
        <w:t>*****</w:t>
      </w:r>
    </w:p>
    <w:p w14:paraId="3C71DDFD" w14:textId="1CB21415" w:rsidR="001E01B2" w:rsidRPr="008078F2" w:rsidRDefault="001149A2" w:rsidP="006E418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</w:t>
      </w:r>
      <w:r w:rsidR="007676C2" w:rsidRPr="008078F2">
        <w:rPr>
          <w:rFonts w:ascii="Arial" w:eastAsia="Arial" w:hAnsi="Arial" w:cs="Arial"/>
          <w:i/>
          <w:sz w:val="20"/>
          <w:szCs w:val="20"/>
          <w:highlight w:val="white"/>
        </w:rPr>
        <w:t>is closely coordinating</w:t>
      </w:r>
      <w:r w:rsidR="00386942"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 with</w:t>
      </w:r>
      <w:r w:rsidR="007676C2"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DSWD-FO </w:t>
      </w:r>
      <w:r w:rsidR="00EB3F86" w:rsidRPr="008078F2">
        <w:rPr>
          <w:rFonts w:ascii="Arial" w:eastAsia="Arial" w:hAnsi="Arial" w:cs="Arial"/>
          <w:i/>
          <w:sz w:val="20"/>
          <w:szCs w:val="20"/>
        </w:rPr>
        <w:t>X</w:t>
      </w:r>
      <w:r w:rsidR="005F58F9">
        <w:rPr>
          <w:rFonts w:ascii="Arial" w:eastAsia="Arial" w:hAnsi="Arial" w:cs="Arial"/>
          <w:i/>
          <w:sz w:val="20"/>
          <w:szCs w:val="20"/>
        </w:rPr>
        <w:t>I</w:t>
      </w:r>
      <w:r w:rsidR="002177EB" w:rsidRPr="008078F2">
        <w:rPr>
          <w:rFonts w:ascii="Arial" w:eastAsia="Arial" w:hAnsi="Arial" w:cs="Arial"/>
          <w:i/>
          <w:sz w:val="20"/>
          <w:szCs w:val="20"/>
        </w:rPr>
        <w:t xml:space="preserve"> </w:t>
      </w:r>
      <w:r w:rsidRPr="008078F2">
        <w:rPr>
          <w:rFonts w:ascii="Arial" w:eastAsia="Arial" w:hAnsi="Arial" w:cs="Arial"/>
          <w:i/>
          <w:sz w:val="20"/>
          <w:szCs w:val="20"/>
        </w:rPr>
        <w:t xml:space="preserve">for </w:t>
      </w:r>
      <w:r w:rsidR="007676C2" w:rsidRPr="008078F2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8078F2">
        <w:rPr>
          <w:rFonts w:ascii="Arial" w:eastAsia="Arial" w:hAnsi="Arial" w:cs="Arial"/>
          <w:i/>
          <w:sz w:val="20"/>
          <w:szCs w:val="20"/>
        </w:rPr>
        <w:t xml:space="preserve">significant disaster response </w:t>
      </w:r>
      <w:r w:rsidR="007676C2" w:rsidRPr="008078F2">
        <w:rPr>
          <w:rFonts w:ascii="Arial" w:eastAsia="Arial" w:hAnsi="Arial" w:cs="Arial"/>
          <w:i/>
          <w:sz w:val="20"/>
          <w:szCs w:val="20"/>
        </w:rPr>
        <w:t>updates.</w:t>
      </w:r>
    </w:p>
    <w:p w14:paraId="22CA5A25" w14:textId="77777777" w:rsidR="00697CE0" w:rsidRPr="006E4185" w:rsidRDefault="00697CE0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4D9EDBE" w14:textId="77777777" w:rsidR="00222AD6" w:rsidRPr="006E4185" w:rsidRDefault="00222AD6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48370BE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185">
        <w:rPr>
          <w:rFonts w:ascii="Arial" w:eastAsia="Arial" w:hAnsi="Arial" w:cs="Arial"/>
          <w:sz w:val="24"/>
          <w:szCs w:val="24"/>
        </w:rPr>
        <w:t>Prepared by:</w:t>
      </w:r>
    </w:p>
    <w:p w14:paraId="0188F42E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E0C434D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9D095CA" w14:textId="2B6FFC55" w:rsidR="00B20409" w:rsidRPr="006E4185" w:rsidRDefault="0036287C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6287C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720F37C1" w14:textId="40460C02" w:rsidR="00B20409" w:rsidRPr="006E4185" w:rsidRDefault="0036287C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</w:r>
    </w:p>
    <w:p w14:paraId="2F7EEBF5" w14:textId="77777777" w:rsidR="0036287C" w:rsidRDefault="0036287C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6287C">
        <w:rPr>
          <w:rFonts w:ascii="Arial" w:eastAsia="Arial" w:hAnsi="Arial" w:cs="Arial"/>
          <w:b/>
          <w:sz w:val="24"/>
          <w:szCs w:val="24"/>
        </w:rPr>
        <w:t>LESLIE R. JAWILI</w:t>
      </w:r>
    </w:p>
    <w:p w14:paraId="00AA5110" w14:textId="33E33BEE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E4185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Pr="006E4185">
        <w:rPr>
          <w:rFonts w:ascii="Arial" w:eastAsia="Arial" w:hAnsi="Arial" w:cs="Arial"/>
          <w:sz w:val="24"/>
          <w:szCs w:val="24"/>
          <w:highlight w:val="white"/>
        </w:rPr>
        <w:tab/>
      </w:r>
    </w:p>
    <w:p w14:paraId="0E862CB2" w14:textId="49E38E83" w:rsidR="003429C4" w:rsidRDefault="003429C4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704BCB0" w14:textId="77777777" w:rsidR="003429C4" w:rsidRPr="003429C4" w:rsidRDefault="003429C4" w:rsidP="003429C4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39DF1AB8" w14:textId="5BC75BE4" w:rsidR="00C9090C" w:rsidRPr="003429C4" w:rsidRDefault="00C9090C" w:rsidP="002207CF">
      <w:pPr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3429C4" w:rsidSect="00026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6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19044" w14:textId="77777777" w:rsidR="002D5CA0" w:rsidRDefault="002D5CA0">
      <w:pPr>
        <w:spacing w:after="0" w:line="240" w:lineRule="auto"/>
      </w:pPr>
      <w:r>
        <w:separator/>
      </w:r>
    </w:p>
  </w:endnote>
  <w:endnote w:type="continuationSeparator" w:id="0">
    <w:p w14:paraId="36DE1F38" w14:textId="77777777" w:rsidR="002D5CA0" w:rsidRDefault="002D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0269A0" w:rsidRPr="003F6C96" w:rsidRDefault="000269A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07E6D5EF" w:rsidR="000269A0" w:rsidRPr="00C21EAD" w:rsidRDefault="000269A0" w:rsidP="001F72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C21EAD">
      <w:rPr>
        <w:sz w:val="16"/>
        <w:szCs w:val="16"/>
      </w:rPr>
      <w:t xml:space="preserve">Page </w:t>
    </w:r>
    <w:r w:rsidRPr="00C21EAD">
      <w:rPr>
        <w:b/>
        <w:sz w:val="16"/>
        <w:szCs w:val="16"/>
      </w:rPr>
      <w:fldChar w:fldCharType="begin"/>
    </w:r>
    <w:r w:rsidRPr="00C21EAD">
      <w:rPr>
        <w:b/>
        <w:sz w:val="16"/>
        <w:szCs w:val="16"/>
      </w:rPr>
      <w:instrText>PAGE</w:instrText>
    </w:r>
    <w:r w:rsidRPr="00C21EAD">
      <w:rPr>
        <w:b/>
        <w:sz w:val="16"/>
        <w:szCs w:val="16"/>
      </w:rPr>
      <w:fldChar w:fldCharType="separate"/>
    </w:r>
    <w:r w:rsidR="0036287C">
      <w:rPr>
        <w:b/>
        <w:noProof/>
        <w:sz w:val="16"/>
        <w:szCs w:val="16"/>
      </w:rPr>
      <w:t>2</w:t>
    </w:r>
    <w:r w:rsidRPr="00C21EAD">
      <w:rPr>
        <w:b/>
        <w:sz w:val="16"/>
        <w:szCs w:val="16"/>
      </w:rPr>
      <w:fldChar w:fldCharType="end"/>
    </w:r>
    <w:r w:rsidRPr="00C21EAD">
      <w:rPr>
        <w:sz w:val="16"/>
        <w:szCs w:val="16"/>
      </w:rPr>
      <w:t xml:space="preserve"> of </w:t>
    </w:r>
    <w:r w:rsidRPr="00C21EAD">
      <w:rPr>
        <w:b/>
        <w:sz w:val="16"/>
        <w:szCs w:val="16"/>
      </w:rPr>
      <w:fldChar w:fldCharType="begin"/>
    </w:r>
    <w:r w:rsidRPr="00C21EAD">
      <w:rPr>
        <w:b/>
        <w:sz w:val="16"/>
        <w:szCs w:val="16"/>
      </w:rPr>
      <w:instrText>NUMPAGES</w:instrText>
    </w:r>
    <w:r w:rsidRPr="00C21EAD">
      <w:rPr>
        <w:b/>
        <w:sz w:val="16"/>
        <w:szCs w:val="16"/>
      </w:rPr>
      <w:fldChar w:fldCharType="separate"/>
    </w:r>
    <w:r w:rsidR="0036287C">
      <w:rPr>
        <w:b/>
        <w:noProof/>
        <w:sz w:val="16"/>
        <w:szCs w:val="16"/>
      </w:rPr>
      <w:t>2</w:t>
    </w:r>
    <w:r w:rsidRPr="00C21EAD">
      <w:rPr>
        <w:b/>
        <w:sz w:val="16"/>
        <w:szCs w:val="16"/>
      </w:rPr>
      <w:fldChar w:fldCharType="end"/>
    </w:r>
    <w:r w:rsidRPr="00C21EAD">
      <w:rPr>
        <w:b/>
        <w:sz w:val="16"/>
        <w:szCs w:val="16"/>
      </w:rPr>
      <w:t xml:space="preserve"> </w:t>
    </w:r>
    <w:r w:rsidRPr="00C21EAD">
      <w:rPr>
        <w:sz w:val="16"/>
        <w:szCs w:val="16"/>
      </w:rPr>
      <w:t xml:space="preserve">| </w:t>
    </w:r>
    <w:r w:rsidR="00C21EAD" w:rsidRPr="00C21EAD">
      <w:rPr>
        <w:rFonts w:ascii="Arial" w:eastAsia="Arial" w:hAnsi="Arial" w:cs="Arial"/>
        <w:sz w:val="14"/>
        <w:szCs w:val="14"/>
      </w:rPr>
      <w:t>DSWD DROMIC Report #</w:t>
    </w:r>
    <w:r w:rsidR="00120176">
      <w:rPr>
        <w:rFonts w:ascii="Arial" w:eastAsia="Arial" w:hAnsi="Arial" w:cs="Arial"/>
        <w:sz w:val="14"/>
        <w:szCs w:val="14"/>
      </w:rPr>
      <w:t>3</w:t>
    </w:r>
    <w:r w:rsidR="00C21EAD" w:rsidRPr="00C21EAD">
      <w:rPr>
        <w:rFonts w:ascii="Arial" w:eastAsia="Arial" w:hAnsi="Arial" w:cs="Arial"/>
        <w:sz w:val="14"/>
        <w:szCs w:val="14"/>
      </w:rPr>
      <w:t xml:space="preserve"> on the </w:t>
    </w:r>
    <w:r w:rsidR="001F729E" w:rsidRPr="001F729E">
      <w:rPr>
        <w:rFonts w:ascii="Arial" w:eastAsia="Arial" w:hAnsi="Arial" w:cs="Arial"/>
        <w:sz w:val="14"/>
        <w:szCs w:val="14"/>
      </w:rPr>
      <w:t>Flooding Incident in</w:t>
    </w:r>
    <w:r w:rsidR="001F729E">
      <w:rPr>
        <w:rFonts w:ascii="Arial" w:eastAsia="Arial" w:hAnsi="Arial" w:cs="Arial"/>
        <w:sz w:val="14"/>
        <w:szCs w:val="14"/>
      </w:rPr>
      <w:t xml:space="preserve"> </w:t>
    </w:r>
    <w:r w:rsidR="001F729E" w:rsidRPr="001F729E">
      <w:rPr>
        <w:rFonts w:ascii="Arial" w:eastAsia="Arial" w:hAnsi="Arial" w:cs="Arial"/>
        <w:sz w:val="14"/>
        <w:szCs w:val="14"/>
      </w:rPr>
      <w:t xml:space="preserve">Davao </w:t>
    </w:r>
    <w:r w:rsidR="00527ED8">
      <w:rPr>
        <w:rFonts w:ascii="Arial" w:eastAsia="Arial" w:hAnsi="Arial" w:cs="Arial"/>
        <w:sz w:val="14"/>
        <w:szCs w:val="14"/>
      </w:rPr>
      <w:t>Region</w:t>
    </w:r>
    <w:r w:rsidR="001F729E" w:rsidRPr="001F729E">
      <w:rPr>
        <w:rFonts w:ascii="Arial" w:eastAsia="Arial" w:hAnsi="Arial" w:cs="Arial"/>
        <w:sz w:val="14"/>
        <w:szCs w:val="14"/>
      </w:rPr>
      <w:t xml:space="preserve"> due to Trough of LPA</w:t>
    </w:r>
    <w:r w:rsidR="001F729E">
      <w:rPr>
        <w:rFonts w:ascii="Arial" w:eastAsia="Arial" w:hAnsi="Arial" w:cs="Arial"/>
        <w:sz w:val="14"/>
        <w:szCs w:val="14"/>
      </w:rPr>
      <w:t xml:space="preserve"> </w:t>
    </w:r>
    <w:r w:rsidR="001F729E" w:rsidRPr="001F729E">
      <w:rPr>
        <w:rFonts w:ascii="Arial" w:eastAsia="Arial" w:hAnsi="Arial" w:cs="Arial"/>
        <w:sz w:val="14"/>
        <w:szCs w:val="14"/>
      </w:rPr>
      <w:t xml:space="preserve">as of </w:t>
    </w:r>
    <w:r w:rsidR="00120176">
      <w:rPr>
        <w:rFonts w:ascii="Arial" w:eastAsia="Arial" w:hAnsi="Arial" w:cs="Arial"/>
        <w:sz w:val="14"/>
        <w:szCs w:val="14"/>
      </w:rPr>
      <w:t>30</w:t>
    </w:r>
    <w:r w:rsidR="001F729E" w:rsidRPr="001F729E">
      <w:rPr>
        <w:rFonts w:ascii="Arial" w:eastAsia="Arial" w:hAnsi="Arial" w:cs="Arial"/>
        <w:sz w:val="14"/>
        <w:szCs w:val="14"/>
      </w:rPr>
      <w:t xml:space="preserve"> April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E9545" w14:textId="77777777" w:rsidR="002D5CA0" w:rsidRDefault="002D5CA0">
      <w:pPr>
        <w:spacing w:after="0" w:line="240" w:lineRule="auto"/>
      </w:pPr>
      <w:r>
        <w:separator/>
      </w:r>
    </w:p>
  </w:footnote>
  <w:footnote w:type="continuationSeparator" w:id="0">
    <w:p w14:paraId="00BB0610" w14:textId="77777777" w:rsidR="002D5CA0" w:rsidRDefault="002D5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0269A0" w:rsidRDefault="000269A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0269A0" w:rsidRDefault="000269A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0269A0" w:rsidRDefault="000269A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0269A0" w:rsidRPr="00AC4062" w:rsidRDefault="000269A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7AF9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B4A0E"/>
    <w:multiLevelType w:val="hybridMultilevel"/>
    <w:tmpl w:val="F67E062A"/>
    <w:lvl w:ilvl="0" w:tplc="753A94AC">
      <w:start w:val="12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E2E50"/>
    <w:multiLevelType w:val="hybridMultilevel"/>
    <w:tmpl w:val="4E3268C6"/>
    <w:lvl w:ilvl="0" w:tplc="184C8B44">
      <w:start w:val="12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B6FC3"/>
    <w:multiLevelType w:val="hybridMultilevel"/>
    <w:tmpl w:val="B1522A8A"/>
    <w:lvl w:ilvl="0" w:tplc="3F4CCE9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2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83FE9"/>
    <w:multiLevelType w:val="hybridMultilevel"/>
    <w:tmpl w:val="B958FE0A"/>
    <w:lvl w:ilvl="0" w:tplc="F9F4A47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0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6"/>
  </w:num>
  <w:num w:numId="3">
    <w:abstractNumId w:val="16"/>
  </w:num>
  <w:num w:numId="4">
    <w:abstractNumId w:val="22"/>
  </w:num>
  <w:num w:numId="5">
    <w:abstractNumId w:val="23"/>
  </w:num>
  <w:num w:numId="6">
    <w:abstractNumId w:val="31"/>
  </w:num>
  <w:num w:numId="7">
    <w:abstractNumId w:val="20"/>
  </w:num>
  <w:num w:numId="8">
    <w:abstractNumId w:val="35"/>
  </w:num>
  <w:num w:numId="9">
    <w:abstractNumId w:val="18"/>
  </w:num>
  <w:num w:numId="10">
    <w:abstractNumId w:val="30"/>
  </w:num>
  <w:num w:numId="11">
    <w:abstractNumId w:val="37"/>
  </w:num>
  <w:num w:numId="12">
    <w:abstractNumId w:val="29"/>
  </w:num>
  <w:num w:numId="13">
    <w:abstractNumId w:val="3"/>
  </w:num>
  <w:num w:numId="14">
    <w:abstractNumId w:val="19"/>
  </w:num>
  <w:num w:numId="15">
    <w:abstractNumId w:val="2"/>
  </w:num>
  <w:num w:numId="16">
    <w:abstractNumId w:val="6"/>
  </w:num>
  <w:num w:numId="17">
    <w:abstractNumId w:val="24"/>
  </w:num>
  <w:num w:numId="18">
    <w:abstractNumId w:val="28"/>
  </w:num>
  <w:num w:numId="19">
    <w:abstractNumId w:val="12"/>
  </w:num>
  <w:num w:numId="20">
    <w:abstractNumId w:val="5"/>
  </w:num>
  <w:num w:numId="21">
    <w:abstractNumId w:val="14"/>
  </w:num>
  <w:num w:numId="22">
    <w:abstractNumId w:val="32"/>
  </w:num>
  <w:num w:numId="23">
    <w:abstractNumId w:val="34"/>
  </w:num>
  <w:num w:numId="24">
    <w:abstractNumId w:val="26"/>
  </w:num>
  <w:num w:numId="25">
    <w:abstractNumId w:val="38"/>
  </w:num>
  <w:num w:numId="26">
    <w:abstractNumId w:val="33"/>
  </w:num>
  <w:num w:numId="27">
    <w:abstractNumId w:val="15"/>
  </w:num>
  <w:num w:numId="28">
    <w:abstractNumId w:val="8"/>
  </w:num>
  <w:num w:numId="29">
    <w:abstractNumId w:val="27"/>
  </w:num>
  <w:num w:numId="30">
    <w:abstractNumId w:val="9"/>
  </w:num>
  <w:num w:numId="31">
    <w:abstractNumId w:val="1"/>
  </w:num>
  <w:num w:numId="32">
    <w:abstractNumId w:val="21"/>
  </w:num>
  <w:num w:numId="33">
    <w:abstractNumId w:val="0"/>
  </w:num>
  <w:num w:numId="34">
    <w:abstractNumId w:val="10"/>
  </w:num>
  <w:num w:numId="35">
    <w:abstractNumId w:val="4"/>
  </w:num>
  <w:num w:numId="36">
    <w:abstractNumId w:val="7"/>
  </w:num>
  <w:num w:numId="37">
    <w:abstractNumId w:val="11"/>
  </w:num>
  <w:num w:numId="38">
    <w:abstractNumId w:val="2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269A0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43C4"/>
    <w:rsid w:val="00096310"/>
    <w:rsid w:val="00096890"/>
    <w:rsid w:val="000969FA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0176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1F58FC"/>
    <w:rsid w:val="001F729E"/>
    <w:rsid w:val="00204CA5"/>
    <w:rsid w:val="00204FE4"/>
    <w:rsid w:val="00212E66"/>
    <w:rsid w:val="002177EB"/>
    <w:rsid w:val="0022046D"/>
    <w:rsid w:val="002207CF"/>
    <w:rsid w:val="00222413"/>
    <w:rsid w:val="00222AD6"/>
    <w:rsid w:val="00231FE2"/>
    <w:rsid w:val="00232528"/>
    <w:rsid w:val="00247AE5"/>
    <w:rsid w:val="00250AE3"/>
    <w:rsid w:val="00250D5A"/>
    <w:rsid w:val="00261676"/>
    <w:rsid w:val="00262728"/>
    <w:rsid w:val="00262D9A"/>
    <w:rsid w:val="002823DC"/>
    <w:rsid w:val="00282674"/>
    <w:rsid w:val="00283039"/>
    <w:rsid w:val="002851FF"/>
    <w:rsid w:val="00293CD5"/>
    <w:rsid w:val="00296B42"/>
    <w:rsid w:val="002B44BD"/>
    <w:rsid w:val="002B62AD"/>
    <w:rsid w:val="002B7D19"/>
    <w:rsid w:val="002C1B3E"/>
    <w:rsid w:val="002C1EC2"/>
    <w:rsid w:val="002C7968"/>
    <w:rsid w:val="002D320D"/>
    <w:rsid w:val="002D5CA0"/>
    <w:rsid w:val="002D6344"/>
    <w:rsid w:val="002E3C58"/>
    <w:rsid w:val="002E7452"/>
    <w:rsid w:val="002F57CF"/>
    <w:rsid w:val="002F6A3E"/>
    <w:rsid w:val="00303C07"/>
    <w:rsid w:val="00306B7D"/>
    <w:rsid w:val="00307131"/>
    <w:rsid w:val="00313607"/>
    <w:rsid w:val="003169F2"/>
    <w:rsid w:val="0031795A"/>
    <w:rsid w:val="0033511E"/>
    <w:rsid w:val="00337FB1"/>
    <w:rsid w:val="003429C4"/>
    <w:rsid w:val="00344BCF"/>
    <w:rsid w:val="0034656F"/>
    <w:rsid w:val="003468F2"/>
    <w:rsid w:val="00350210"/>
    <w:rsid w:val="00352A0E"/>
    <w:rsid w:val="0035392B"/>
    <w:rsid w:val="0036287C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1AF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13BE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0A2C"/>
    <w:rsid w:val="004D5D96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27ED8"/>
    <w:rsid w:val="00542838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5F6C"/>
    <w:rsid w:val="005B7B3E"/>
    <w:rsid w:val="005C1D47"/>
    <w:rsid w:val="005D143C"/>
    <w:rsid w:val="005F58F9"/>
    <w:rsid w:val="0060354F"/>
    <w:rsid w:val="0061113E"/>
    <w:rsid w:val="0061793C"/>
    <w:rsid w:val="0062386C"/>
    <w:rsid w:val="0062558F"/>
    <w:rsid w:val="00635DDB"/>
    <w:rsid w:val="00642CB1"/>
    <w:rsid w:val="00651F59"/>
    <w:rsid w:val="006564EB"/>
    <w:rsid w:val="00672917"/>
    <w:rsid w:val="00676FD2"/>
    <w:rsid w:val="006833DA"/>
    <w:rsid w:val="0069788A"/>
    <w:rsid w:val="00697CE0"/>
    <w:rsid w:val="006A0ADF"/>
    <w:rsid w:val="006A6903"/>
    <w:rsid w:val="006B6C95"/>
    <w:rsid w:val="006C5503"/>
    <w:rsid w:val="006C6E97"/>
    <w:rsid w:val="006C7E5F"/>
    <w:rsid w:val="006D729D"/>
    <w:rsid w:val="006E2A89"/>
    <w:rsid w:val="006E2C1D"/>
    <w:rsid w:val="006E4185"/>
    <w:rsid w:val="006F0656"/>
    <w:rsid w:val="006F646B"/>
    <w:rsid w:val="006F7673"/>
    <w:rsid w:val="0071295F"/>
    <w:rsid w:val="00717F37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4421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6494"/>
    <w:rsid w:val="007B7DAC"/>
    <w:rsid w:val="007C038E"/>
    <w:rsid w:val="007D586B"/>
    <w:rsid w:val="007D6598"/>
    <w:rsid w:val="007D6982"/>
    <w:rsid w:val="007E38CF"/>
    <w:rsid w:val="007E4DC7"/>
    <w:rsid w:val="007E75A9"/>
    <w:rsid w:val="007E75EA"/>
    <w:rsid w:val="007F2094"/>
    <w:rsid w:val="00806045"/>
    <w:rsid w:val="008078F2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42666"/>
    <w:rsid w:val="00847E34"/>
    <w:rsid w:val="008524BB"/>
    <w:rsid w:val="008555B6"/>
    <w:rsid w:val="00860FB3"/>
    <w:rsid w:val="00871F0E"/>
    <w:rsid w:val="0087489B"/>
    <w:rsid w:val="00876120"/>
    <w:rsid w:val="008804F8"/>
    <w:rsid w:val="00894354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59F"/>
    <w:rsid w:val="008D6700"/>
    <w:rsid w:val="008E4068"/>
    <w:rsid w:val="008F1FFB"/>
    <w:rsid w:val="008F48C9"/>
    <w:rsid w:val="00901C53"/>
    <w:rsid w:val="00901E90"/>
    <w:rsid w:val="00904AD8"/>
    <w:rsid w:val="009112F7"/>
    <w:rsid w:val="00913533"/>
    <w:rsid w:val="0091510D"/>
    <w:rsid w:val="00927484"/>
    <w:rsid w:val="009279A3"/>
    <w:rsid w:val="00931248"/>
    <w:rsid w:val="009379FE"/>
    <w:rsid w:val="00940E53"/>
    <w:rsid w:val="00956ED5"/>
    <w:rsid w:val="009629B9"/>
    <w:rsid w:val="00970CF8"/>
    <w:rsid w:val="009721F1"/>
    <w:rsid w:val="009731CF"/>
    <w:rsid w:val="00974364"/>
    <w:rsid w:val="0097590D"/>
    <w:rsid w:val="00977E92"/>
    <w:rsid w:val="009808ED"/>
    <w:rsid w:val="00982647"/>
    <w:rsid w:val="00985089"/>
    <w:rsid w:val="00986D16"/>
    <w:rsid w:val="009A361E"/>
    <w:rsid w:val="009A7847"/>
    <w:rsid w:val="009A7C92"/>
    <w:rsid w:val="009B0DE8"/>
    <w:rsid w:val="009B5C96"/>
    <w:rsid w:val="009C570B"/>
    <w:rsid w:val="009D00D2"/>
    <w:rsid w:val="009D47B2"/>
    <w:rsid w:val="009D7FD6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403C4"/>
    <w:rsid w:val="00A42E03"/>
    <w:rsid w:val="00A4366A"/>
    <w:rsid w:val="00A44EDB"/>
    <w:rsid w:val="00A46836"/>
    <w:rsid w:val="00A472A2"/>
    <w:rsid w:val="00A541BC"/>
    <w:rsid w:val="00A611B9"/>
    <w:rsid w:val="00A63054"/>
    <w:rsid w:val="00A63FDB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0409"/>
    <w:rsid w:val="00B2534F"/>
    <w:rsid w:val="00B302C8"/>
    <w:rsid w:val="00B31859"/>
    <w:rsid w:val="00B34760"/>
    <w:rsid w:val="00B40F59"/>
    <w:rsid w:val="00B43855"/>
    <w:rsid w:val="00B44227"/>
    <w:rsid w:val="00B56338"/>
    <w:rsid w:val="00B570EB"/>
    <w:rsid w:val="00B624F8"/>
    <w:rsid w:val="00B62851"/>
    <w:rsid w:val="00B63AC4"/>
    <w:rsid w:val="00B65D9B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687B"/>
    <w:rsid w:val="00BB73AD"/>
    <w:rsid w:val="00BC1CD7"/>
    <w:rsid w:val="00BC483F"/>
    <w:rsid w:val="00BC57D7"/>
    <w:rsid w:val="00BD1FAD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1EAD"/>
    <w:rsid w:val="00C229B7"/>
    <w:rsid w:val="00C23492"/>
    <w:rsid w:val="00C24F6B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47C"/>
    <w:rsid w:val="00CF6A67"/>
    <w:rsid w:val="00D0357D"/>
    <w:rsid w:val="00D05A14"/>
    <w:rsid w:val="00D10EA4"/>
    <w:rsid w:val="00D205B0"/>
    <w:rsid w:val="00D21386"/>
    <w:rsid w:val="00D343DF"/>
    <w:rsid w:val="00D35715"/>
    <w:rsid w:val="00D47079"/>
    <w:rsid w:val="00D51961"/>
    <w:rsid w:val="00D567C6"/>
    <w:rsid w:val="00D61622"/>
    <w:rsid w:val="00D770F5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E02013"/>
    <w:rsid w:val="00E02039"/>
    <w:rsid w:val="00E113B0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3E09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B3F86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3716"/>
    <w:rsid w:val="00F35CDA"/>
    <w:rsid w:val="00F42AD1"/>
    <w:rsid w:val="00F4549C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4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Leslie R. Jawili</cp:lastModifiedBy>
  <cp:revision>3</cp:revision>
  <dcterms:created xsi:type="dcterms:W3CDTF">2021-04-30T07:26:00Z</dcterms:created>
  <dcterms:modified xsi:type="dcterms:W3CDTF">2021-04-30T07:37:00Z</dcterms:modified>
</cp:coreProperties>
</file>