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1825B7F0"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FE3816">
        <w:rPr>
          <w:rFonts w:ascii="Arial" w:eastAsia="Arial" w:hAnsi="Arial" w:cs="Arial"/>
          <w:b/>
          <w:sz w:val="32"/>
          <w:szCs w:val="24"/>
        </w:rPr>
        <w:t>2</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w:t>
      </w:r>
      <w:r w:rsidR="005C2E8A">
        <w:rPr>
          <w:rFonts w:ascii="Arial" w:eastAsia="Arial" w:hAnsi="Arial" w:cs="Arial"/>
          <w:b/>
          <w:sz w:val="32"/>
          <w:szCs w:val="24"/>
        </w:rPr>
        <w:t>ropical</w:t>
      </w:r>
      <w:r w:rsidR="00624D62" w:rsidRPr="00624D62">
        <w:rPr>
          <w:rFonts w:ascii="Arial" w:eastAsia="Arial" w:hAnsi="Arial" w:cs="Arial"/>
          <w:b/>
          <w:sz w:val="32"/>
          <w:szCs w:val="24"/>
        </w:rPr>
        <w:t xml:space="preserve"> </w:t>
      </w:r>
      <w:r w:rsidR="005C2E8A">
        <w:rPr>
          <w:rFonts w:ascii="Arial" w:eastAsia="Arial" w:hAnsi="Arial" w:cs="Arial"/>
          <w:b/>
          <w:sz w:val="32"/>
          <w:szCs w:val="24"/>
        </w:rPr>
        <w:t xml:space="preserve">Storm </w:t>
      </w:r>
      <w:r w:rsidR="00624D62">
        <w:rPr>
          <w:rFonts w:ascii="Arial" w:eastAsia="Arial" w:hAnsi="Arial" w:cs="Arial"/>
          <w:b/>
          <w:sz w:val="32"/>
          <w:szCs w:val="24"/>
        </w:rPr>
        <w:t>“</w:t>
      </w:r>
      <w:r w:rsidR="005C2E8A">
        <w:rPr>
          <w:rFonts w:ascii="Arial" w:eastAsia="Arial" w:hAnsi="Arial" w:cs="Arial"/>
          <w:b/>
          <w:sz w:val="32"/>
          <w:szCs w:val="24"/>
        </w:rPr>
        <w:t>Crising</w:t>
      </w:r>
      <w:r w:rsidR="00624D62">
        <w:rPr>
          <w:rFonts w:ascii="Arial" w:eastAsia="Arial" w:hAnsi="Arial" w:cs="Arial"/>
          <w:b/>
          <w:sz w:val="32"/>
          <w:szCs w:val="24"/>
        </w:rPr>
        <w:t>”</w:t>
      </w:r>
    </w:p>
    <w:p w14:paraId="4FA354BB" w14:textId="3B7C6B0D"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C2E8A">
        <w:rPr>
          <w:rFonts w:ascii="Arial" w:eastAsia="Arial" w:hAnsi="Arial" w:cs="Arial"/>
          <w:sz w:val="24"/>
          <w:szCs w:val="24"/>
        </w:rPr>
        <w:t>1</w:t>
      </w:r>
      <w:r w:rsidR="00FE3816">
        <w:rPr>
          <w:rFonts w:ascii="Arial" w:eastAsia="Arial" w:hAnsi="Arial" w:cs="Arial"/>
          <w:sz w:val="24"/>
          <w:szCs w:val="24"/>
        </w:rPr>
        <w:t>5</w:t>
      </w:r>
      <w:r w:rsidR="005C2E8A">
        <w:rPr>
          <w:rFonts w:ascii="Arial" w:eastAsia="Arial" w:hAnsi="Arial" w:cs="Arial"/>
          <w:sz w:val="24"/>
          <w:szCs w:val="24"/>
        </w:rPr>
        <w:t xml:space="preserve"> May</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47F66CEA" w14:textId="09B14D84"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bookmarkEnd w:id="1"/>
    </w:p>
    <w:p w14:paraId="53BD24D3" w14:textId="4B97B9B7"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69DE5931"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7E0A86FC" w14:textId="395AFF55" w:rsidR="0065591C" w:rsidRPr="004A2343" w:rsidRDefault="00787970" w:rsidP="000D04B3">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 xml:space="preserve">On 13 May 2021, at around 2:00AM, </w:t>
      </w:r>
      <w:r w:rsidRPr="00787970">
        <w:rPr>
          <w:rFonts w:ascii="Arial" w:eastAsia="Calibri" w:hAnsi="Arial" w:cs="Arial"/>
          <w:bCs/>
          <w:sz w:val="24"/>
          <w:szCs w:val="24"/>
          <w:lang w:val="en-PH" w:eastAsia="en-PH"/>
        </w:rPr>
        <w:t>the Low Pressure Area east of Davao City deve</w:t>
      </w:r>
      <w:r>
        <w:rPr>
          <w:rFonts w:ascii="Arial" w:eastAsia="Calibri" w:hAnsi="Arial" w:cs="Arial"/>
          <w:bCs/>
          <w:sz w:val="24"/>
          <w:szCs w:val="24"/>
          <w:lang w:val="en-PH" w:eastAsia="en-PH"/>
        </w:rPr>
        <w:t>loped into Tropical Depression and was name</w:t>
      </w:r>
      <w:r w:rsidR="00DE2589">
        <w:rPr>
          <w:rFonts w:ascii="Arial" w:eastAsia="Calibri" w:hAnsi="Arial" w:cs="Arial"/>
          <w:bCs/>
          <w:sz w:val="24"/>
          <w:szCs w:val="24"/>
          <w:lang w:val="en-PH" w:eastAsia="en-PH"/>
        </w:rPr>
        <w:t>d</w:t>
      </w:r>
      <w:r>
        <w:rPr>
          <w:rFonts w:ascii="Arial" w:eastAsia="Calibri" w:hAnsi="Arial" w:cs="Arial"/>
          <w:bCs/>
          <w:sz w:val="24"/>
          <w:szCs w:val="24"/>
          <w:lang w:val="en-PH" w:eastAsia="en-PH"/>
        </w:rPr>
        <w:t xml:space="preserve"> “</w:t>
      </w:r>
      <w:r w:rsidRPr="00787970">
        <w:rPr>
          <w:rFonts w:ascii="Arial" w:eastAsia="Calibri" w:hAnsi="Arial" w:cs="Arial"/>
          <w:bCs/>
          <w:sz w:val="24"/>
          <w:szCs w:val="24"/>
          <w:lang w:val="en-PH" w:eastAsia="en-PH"/>
        </w:rPr>
        <w:t>Crising</w:t>
      </w:r>
      <w:r>
        <w:rPr>
          <w:rFonts w:ascii="Arial" w:eastAsia="Calibri" w:hAnsi="Arial" w:cs="Arial"/>
          <w:bCs/>
          <w:sz w:val="24"/>
          <w:szCs w:val="24"/>
          <w:lang w:val="en-PH" w:eastAsia="en-PH"/>
        </w:rPr>
        <w:t xml:space="preserve">” </w:t>
      </w:r>
      <w:r w:rsidR="007E2E26">
        <w:rPr>
          <w:rFonts w:ascii="Arial" w:eastAsia="Calibri" w:hAnsi="Arial" w:cs="Arial"/>
          <w:bCs/>
          <w:sz w:val="24"/>
          <w:szCs w:val="24"/>
          <w:lang w:val="en-PH" w:eastAsia="en-PH"/>
        </w:rPr>
        <w:t>and in the afternoon</w:t>
      </w:r>
      <w:r>
        <w:rPr>
          <w:rFonts w:ascii="Arial" w:eastAsia="Calibri" w:hAnsi="Arial" w:cs="Arial"/>
          <w:bCs/>
          <w:sz w:val="24"/>
          <w:szCs w:val="24"/>
          <w:lang w:val="en-PH" w:eastAsia="en-PH"/>
        </w:rPr>
        <w:t xml:space="preserve">, “Crising” </w:t>
      </w:r>
      <w:r w:rsidR="007E2E26" w:rsidRPr="007E2E26">
        <w:rPr>
          <w:rFonts w:ascii="Arial" w:eastAsia="Calibri" w:hAnsi="Arial" w:cs="Arial"/>
          <w:bCs/>
          <w:sz w:val="24"/>
          <w:szCs w:val="24"/>
          <w:lang w:val="en-PH" w:eastAsia="en-PH"/>
        </w:rPr>
        <w:t xml:space="preserve">accelerates as it continues to move west-northwestward towards </w:t>
      </w:r>
      <w:r w:rsidR="007E2E26">
        <w:rPr>
          <w:rFonts w:ascii="Arial" w:eastAsia="Calibri" w:hAnsi="Arial" w:cs="Arial"/>
          <w:bCs/>
          <w:sz w:val="24"/>
          <w:szCs w:val="24"/>
          <w:lang w:val="en-PH" w:eastAsia="en-PH"/>
        </w:rPr>
        <w:t>D</w:t>
      </w:r>
      <w:r w:rsidR="007E2E26" w:rsidRPr="007E2E26">
        <w:rPr>
          <w:rFonts w:ascii="Arial" w:eastAsia="Calibri" w:hAnsi="Arial" w:cs="Arial"/>
          <w:bCs/>
          <w:sz w:val="24"/>
          <w:szCs w:val="24"/>
          <w:lang w:val="en-PH" w:eastAsia="en-PH"/>
        </w:rPr>
        <w:t xml:space="preserve">avao </w:t>
      </w:r>
      <w:r w:rsidR="007E2E26">
        <w:rPr>
          <w:rFonts w:ascii="Arial" w:eastAsia="Calibri" w:hAnsi="Arial" w:cs="Arial"/>
          <w:bCs/>
          <w:sz w:val="24"/>
          <w:szCs w:val="24"/>
          <w:lang w:val="en-PH" w:eastAsia="en-PH"/>
        </w:rPr>
        <w:t>O</w:t>
      </w:r>
      <w:r w:rsidR="007E2E26" w:rsidRPr="007E2E26">
        <w:rPr>
          <w:rFonts w:ascii="Arial" w:eastAsia="Calibri" w:hAnsi="Arial" w:cs="Arial"/>
          <w:bCs/>
          <w:sz w:val="24"/>
          <w:szCs w:val="24"/>
          <w:lang w:val="en-PH" w:eastAsia="en-PH"/>
        </w:rPr>
        <w:t>riental</w:t>
      </w:r>
      <w:r w:rsidR="007E2E26">
        <w:rPr>
          <w:rFonts w:ascii="Arial" w:eastAsia="Calibri" w:hAnsi="Arial" w:cs="Arial"/>
          <w:bCs/>
          <w:sz w:val="24"/>
          <w:szCs w:val="24"/>
          <w:lang w:val="en-PH" w:eastAsia="en-PH"/>
        </w:rPr>
        <w:t xml:space="preserve"> </w:t>
      </w:r>
      <w:r w:rsidR="007E2E26" w:rsidRPr="007E2E26">
        <w:rPr>
          <w:rFonts w:ascii="Arial" w:eastAsia="Calibri" w:hAnsi="Arial" w:cs="Arial"/>
          <w:bCs/>
          <w:sz w:val="24"/>
          <w:szCs w:val="24"/>
          <w:lang w:val="en-PH" w:eastAsia="en-PH"/>
        </w:rPr>
        <w:t>-</w:t>
      </w:r>
      <w:r w:rsidR="007E2E26">
        <w:rPr>
          <w:rFonts w:ascii="Arial" w:eastAsia="Calibri" w:hAnsi="Arial" w:cs="Arial"/>
          <w:bCs/>
          <w:sz w:val="24"/>
          <w:szCs w:val="24"/>
          <w:lang w:val="en-PH" w:eastAsia="en-PH"/>
        </w:rPr>
        <w:t xml:space="preserve"> S</w:t>
      </w:r>
      <w:r w:rsidR="007E2E26" w:rsidRPr="007E2E26">
        <w:rPr>
          <w:rFonts w:ascii="Arial" w:eastAsia="Calibri" w:hAnsi="Arial" w:cs="Arial"/>
          <w:bCs/>
          <w:sz w:val="24"/>
          <w:szCs w:val="24"/>
          <w:lang w:val="en-PH" w:eastAsia="en-PH"/>
        </w:rPr>
        <w:t xml:space="preserve">urigao del </w:t>
      </w:r>
      <w:r w:rsidR="007E2E26">
        <w:rPr>
          <w:rFonts w:ascii="Arial" w:eastAsia="Calibri" w:hAnsi="Arial" w:cs="Arial"/>
          <w:bCs/>
          <w:sz w:val="24"/>
          <w:szCs w:val="24"/>
          <w:lang w:val="en-PH" w:eastAsia="en-PH"/>
        </w:rPr>
        <w:t xml:space="preserve">Sur area and developed into a Tropical Storm. Further, on the same date, </w:t>
      </w:r>
      <w:r w:rsidR="007E2E26">
        <w:rPr>
          <w:rFonts w:ascii="Arial" w:eastAsia="Calibri" w:hAnsi="Arial" w:cs="Arial"/>
          <w:bCs/>
          <w:sz w:val="24"/>
          <w:szCs w:val="24"/>
          <w:lang w:val="en-PH" w:eastAsia="en-PH"/>
        </w:rPr>
        <w:t>at</w:t>
      </w:r>
      <w:r w:rsidR="007E2E26">
        <w:rPr>
          <w:rFonts w:ascii="Arial" w:eastAsia="Calibri" w:hAnsi="Arial" w:cs="Arial"/>
          <w:bCs/>
          <w:sz w:val="24"/>
          <w:szCs w:val="24"/>
          <w:lang w:val="en-PH" w:eastAsia="en-PH"/>
        </w:rPr>
        <w:t xml:space="preserve"> around</w:t>
      </w:r>
      <w:r w:rsidR="007E2E26">
        <w:rPr>
          <w:rFonts w:ascii="Arial" w:eastAsia="Calibri" w:hAnsi="Arial" w:cs="Arial"/>
          <w:bCs/>
          <w:sz w:val="24"/>
          <w:szCs w:val="24"/>
          <w:lang w:val="en-PH" w:eastAsia="en-PH"/>
        </w:rPr>
        <w:t xml:space="preserve"> 8:20 PM </w:t>
      </w:r>
      <w:r w:rsidR="007E2E26">
        <w:rPr>
          <w:rFonts w:ascii="Arial" w:eastAsia="Calibri" w:hAnsi="Arial" w:cs="Arial"/>
          <w:bCs/>
          <w:sz w:val="24"/>
          <w:szCs w:val="24"/>
          <w:lang w:val="en-PH" w:eastAsia="en-PH"/>
        </w:rPr>
        <w:t xml:space="preserve">“Crising” weakens into a Tropical Depression </w:t>
      </w:r>
      <w:r w:rsidR="00DE2589">
        <w:rPr>
          <w:rFonts w:ascii="Arial" w:eastAsia="Calibri" w:hAnsi="Arial" w:cs="Arial"/>
          <w:bCs/>
          <w:sz w:val="24"/>
          <w:szCs w:val="24"/>
          <w:lang w:val="en-PH" w:eastAsia="en-PH"/>
        </w:rPr>
        <w:t>an</w:t>
      </w:r>
      <w:r w:rsidR="007E2E26" w:rsidRPr="007E2E26">
        <w:rPr>
          <w:rFonts w:ascii="Arial" w:eastAsia="Calibri" w:hAnsi="Arial" w:cs="Arial"/>
          <w:bCs/>
          <w:sz w:val="24"/>
          <w:szCs w:val="24"/>
          <w:lang w:val="en-PH" w:eastAsia="en-PH"/>
        </w:rPr>
        <w:t>d made its landfall in the vicinity of Bag</w:t>
      </w:r>
      <w:r w:rsidR="007E2E26">
        <w:rPr>
          <w:rFonts w:ascii="Arial" w:eastAsia="Calibri" w:hAnsi="Arial" w:cs="Arial"/>
          <w:bCs/>
          <w:sz w:val="24"/>
          <w:szCs w:val="24"/>
          <w:lang w:val="en-PH" w:eastAsia="en-PH"/>
        </w:rPr>
        <w:t>anga, Davao Oriental. On 14 May 202</w:t>
      </w:r>
      <w:r w:rsidR="00DE2589">
        <w:rPr>
          <w:rFonts w:ascii="Arial" w:eastAsia="Calibri" w:hAnsi="Arial" w:cs="Arial"/>
          <w:bCs/>
          <w:sz w:val="24"/>
          <w:szCs w:val="24"/>
          <w:lang w:val="en-PH" w:eastAsia="en-PH"/>
        </w:rPr>
        <w:t>1</w:t>
      </w:r>
      <w:r w:rsidR="007E2E26">
        <w:rPr>
          <w:rFonts w:ascii="Arial" w:eastAsia="Calibri" w:hAnsi="Arial" w:cs="Arial"/>
          <w:bCs/>
          <w:sz w:val="24"/>
          <w:szCs w:val="24"/>
          <w:lang w:val="en-PH" w:eastAsia="en-PH"/>
        </w:rPr>
        <w:t xml:space="preserve">, at around 8:00AM, </w:t>
      </w:r>
      <w:r w:rsidR="007E2E26" w:rsidRPr="007E2E26">
        <w:rPr>
          <w:rFonts w:ascii="Arial" w:eastAsia="Calibri" w:hAnsi="Arial" w:cs="Arial"/>
          <w:bCs/>
          <w:sz w:val="24"/>
          <w:szCs w:val="24"/>
          <w:lang w:val="en-PH" w:eastAsia="en-PH"/>
        </w:rPr>
        <w:t>"CRISING" weakened into a Low Pressure Area</w:t>
      </w:r>
      <w:r w:rsidR="007E2E26">
        <w:rPr>
          <w:rFonts w:ascii="Arial" w:eastAsia="Calibri" w:hAnsi="Arial" w:cs="Arial"/>
          <w:bCs/>
          <w:sz w:val="24"/>
          <w:szCs w:val="24"/>
          <w:lang w:val="en-PH" w:eastAsia="en-PH"/>
        </w:rPr>
        <w:t xml:space="preserve"> and </w:t>
      </w:r>
      <w:r w:rsidR="00DE2589">
        <w:rPr>
          <w:rFonts w:ascii="Arial" w:eastAsia="Calibri" w:hAnsi="Arial" w:cs="Arial"/>
          <w:bCs/>
          <w:sz w:val="24"/>
          <w:szCs w:val="24"/>
          <w:lang w:val="en-PH" w:eastAsia="en-PH"/>
        </w:rPr>
        <w:t>continuously</w:t>
      </w:r>
      <w:r w:rsidR="007E2E26" w:rsidRPr="007E2E26">
        <w:rPr>
          <w:rFonts w:ascii="Arial" w:eastAsia="Calibri" w:hAnsi="Arial" w:cs="Arial"/>
          <w:bCs/>
          <w:sz w:val="24"/>
          <w:szCs w:val="24"/>
          <w:lang w:val="en-PH" w:eastAsia="en-PH"/>
        </w:rPr>
        <w:t xml:space="preserve"> moving westward or west northwestward and emerge over the Sulu Sea </w:t>
      </w:r>
    </w:p>
    <w:p w14:paraId="753504AC" w14:textId="457E7CA4" w:rsidR="005C2E8A" w:rsidRPr="00855885" w:rsidRDefault="00944BA6" w:rsidP="00855885">
      <w:pPr>
        <w:pStyle w:val="ListParagraph"/>
        <w:spacing w:after="0"/>
        <w:ind w:left="284"/>
        <w:jc w:val="right"/>
        <w:rPr>
          <w:rFonts w:ascii="Arial" w:eastAsia="Times New Roman" w:hAnsi="Arial" w:cs="Arial"/>
          <w:color w:val="222222"/>
          <w:sz w:val="24"/>
          <w:szCs w:val="24"/>
        </w:rPr>
      </w:pPr>
      <w:r w:rsidRPr="00D0418C">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p w14:paraId="6C9AA5BC" w14:textId="77777777" w:rsidR="005C2E8A" w:rsidRPr="000D6A3F" w:rsidRDefault="005C2E8A" w:rsidP="00274C01">
      <w:pPr>
        <w:pStyle w:val="ListParagraph"/>
        <w:spacing w:after="0"/>
        <w:ind w:left="284"/>
        <w:jc w:val="right"/>
        <w:rPr>
          <w:rFonts w:ascii="Arial" w:hAnsi="Arial" w:cs="Arial"/>
          <w:bCs/>
          <w:color w:val="auto"/>
          <w:sz w:val="24"/>
          <w:szCs w:val="24"/>
        </w:rPr>
      </w:pPr>
    </w:p>
    <w:p w14:paraId="1EF37D3E" w14:textId="77777777" w:rsidR="00B23DDD" w:rsidRDefault="00B23DDD" w:rsidP="004D53D5">
      <w:pPr>
        <w:pStyle w:val="ListParagraph"/>
        <w:widowControl/>
        <w:numPr>
          <w:ilvl w:val="0"/>
          <w:numId w:val="32"/>
        </w:numPr>
        <w:spacing w:after="120" w:line="240" w:lineRule="auto"/>
        <w:ind w:left="284" w:hanging="284"/>
        <w:rPr>
          <w:rFonts w:ascii="Arial" w:eastAsia="Arial" w:hAnsi="Arial" w:cs="Arial"/>
          <w:b/>
          <w:color w:val="002060"/>
          <w:sz w:val="28"/>
          <w:szCs w:val="28"/>
        </w:rPr>
      </w:pPr>
      <w:r w:rsidRPr="00B23DDD">
        <w:rPr>
          <w:rFonts w:ascii="Arial" w:eastAsia="Arial" w:hAnsi="Arial" w:cs="Arial"/>
          <w:b/>
          <w:color w:val="002060"/>
          <w:sz w:val="28"/>
          <w:szCs w:val="28"/>
        </w:rPr>
        <w:t>Status of Affected Families / Persons</w:t>
      </w:r>
    </w:p>
    <w:p w14:paraId="27900D79" w14:textId="1ED88DAA" w:rsidR="00B23DDD" w:rsidRDefault="00B23DDD" w:rsidP="009D6225">
      <w:pPr>
        <w:pStyle w:val="ListParagraph"/>
        <w:widowControl/>
        <w:spacing w:after="120" w:line="240" w:lineRule="auto"/>
        <w:ind w:left="284"/>
        <w:jc w:val="both"/>
        <w:rPr>
          <w:rFonts w:ascii="Arial" w:eastAsia="Arial" w:hAnsi="Arial" w:cs="Arial"/>
          <w:color w:val="000000" w:themeColor="text1"/>
          <w:sz w:val="24"/>
          <w:szCs w:val="24"/>
        </w:rPr>
      </w:pPr>
      <w:r w:rsidRPr="00B23DDD">
        <w:rPr>
          <w:rFonts w:ascii="Arial" w:eastAsia="Arial" w:hAnsi="Arial" w:cs="Arial"/>
          <w:color w:val="000000" w:themeColor="text1"/>
          <w:sz w:val="24"/>
          <w:szCs w:val="24"/>
        </w:rPr>
        <w:t xml:space="preserve">A total of </w:t>
      </w:r>
      <w:r w:rsidR="00904D74">
        <w:rPr>
          <w:rFonts w:ascii="Arial" w:eastAsia="Arial" w:hAnsi="Arial" w:cs="Arial"/>
          <w:b/>
          <w:color w:val="0070C0"/>
          <w:sz w:val="24"/>
          <w:szCs w:val="24"/>
        </w:rPr>
        <w:t>429</w:t>
      </w:r>
      <w:r w:rsidR="009D6225" w:rsidRPr="009D6225">
        <w:rPr>
          <w:rFonts w:ascii="Arial" w:eastAsia="Arial" w:hAnsi="Arial" w:cs="Arial"/>
          <w:b/>
          <w:color w:val="0070C0"/>
          <w:sz w:val="24"/>
          <w:szCs w:val="24"/>
        </w:rPr>
        <w:t xml:space="preserve">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904D74">
        <w:rPr>
          <w:rFonts w:ascii="Arial" w:eastAsia="Arial" w:hAnsi="Arial" w:cs="Arial"/>
          <w:b/>
          <w:color w:val="0070C0"/>
          <w:sz w:val="24"/>
          <w:szCs w:val="24"/>
        </w:rPr>
        <w:t>2,155</w:t>
      </w:r>
      <w:r w:rsidR="009D6225">
        <w:rPr>
          <w:rFonts w:ascii="Arial" w:eastAsia="Arial" w:hAnsi="Arial" w:cs="Arial"/>
          <w:b/>
          <w:color w:val="0070C0"/>
          <w:sz w:val="24"/>
          <w:szCs w:val="24"/>
        </w:rPr>
        <w:t xml:space="preserve">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904D74">
        <w:rPr>
          <w:rFonts w:ascii="Arial" w:eastAsia="Arial" w:hAnsi="Arial" w:cs="Arial"/>
          <w:b/>
          <w:color w:val="0070C0"/>
          <w:sz w:val="24"/>
          <w:szCs w:val="24"/>
        </w:rPr>
        <w:t>19</w:t>
      </w:r>
      <w:r w:rsidRPr="004D53D5">
        <w:rPr>
          <w:rFonts w:ascii="Arial" w:eastAsia="Arial" w:hAnsi="Arial" w:cs="Arial"/>
          <w:b/>
          <w:color w:val="0070C0"/>
          <w:sz w:val="24"/>
          <w:szCs w:val="24"/>
        </w:rPr>
        <w:t xml:space="preserve"> 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9D6225">
        <w:rPr>
          <w:rFonts w:ascii="Arial" w:eastAsia="Arial" w:hAnsi="Arial" w:cs="Arial"/>
          <w:b/>
          <w:color w:val="0070C0"/>
          <w:sz w:val="24"/>
          <w:szCs w:val="24"/>
        </w:rPr>
        <w:t>Region XI</w:t>
      </w:r>
      <w:r w:rsidR="009D6225">
        <w:rPr>
          <w:rFonts w:ascii="Arial" w:eastAsia="Arial" w:hAnsi="Arial" w:cs="Arial"/>
          <w:color w:val="000000" w:themeColor="text1"/>
          <w:sz w:val="24"/>
          <w:szCs w:val="24"/>
        </w:rPr>
        <w:t xml:space="preserve"> </w:t>
      </w:r>
      <w:r w:rsidRPr="00B23DDD">
        <w:rPr>
          <w:rFonts w:ascii="Arial" w:eastAsia="Arial" w:hAnsi="Arial" w:cs="Arial"/>
          <w:color w:val="000000" w:themeColor="text1"/>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859" w:type="pct"/>
        <w:tblInd w:w="279" w:type="dxa"/>
        <w:tblCellMar>
          <w:left w:w="0" w:type="dxa"/>
          <w:right w:w="0" w:type="dxa"/>
        </w:tblCellMar>
        <w:tblLook w:val="04A0" w:firstRow="1" w:lastRow="0" w:firstColumn="1" w:lastColumn="0" w:noHBand="0" w:noVBand="1"/>
      </w:tblPr>
      <w:tblGrid>
        <w:gridCol w:w="143"/>
        <w:gridCol w:w="4978"/>
        <w:gridCol w:w="1953"/>
        <w:gridCol w:w="1283"/>
        <w:gridCol w:w="1275"/>
      </w:tblGrid>
      <w:tr w:rsidR="00DF2908" w:rsidRPr="00DF2908" w14:paraId="387DCA42" w14:textId="77777777" w:rsidTr="00904D74">
        <w:trPr>
          <w:trHeight w:val="20"/>
        </w:trPr>
        <w:tc>
          <w:tcPr>
            <w:tcW w:w="265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C6C4F6E" w14:textId="77777777" w:rsidR="00DF2908" w:rsidRPr="00DF2908" w:rsidRDefault="00DF2908" w:rsidP="00DF2908">
            <w:pPr>
              <w:spacing w:after="0" w:line="240" w:lineRule="auto"/>
              <w:ind w:right="57"/>
              <w:contextualSpacing/>
              <w:jc w:val="center"/>
              <w:rPr>
                <w:rFonts w:ascii="Arial" w:hAnsi="Arial" w:cs="Arial"/>
                <w:b/>
                <w:bCs/>
                <w:sz w:val="20"/>
                <w:szCs w:val="20"/>
              </w:rPr>
            </w:pPr>
            <w:r w:rsidRPr="00DF2908">
              <w:rPr>
                <w:rFonts w:ascii="Arial" w:hAnsi="Arial" w:cs="Arial"/>
                <w:b/>
                <w:bCs/>
                <w:sz w:val="20"/>
                <w:szCs w:val="20"/>
              </w:rPr>
              <w:t xml:space="preserve">REGION / PROVINCE / MUNICIPALITY </w:t>
            </w:r>
          </w:p>
        </w:tc>
        <w:tc>
          <w:tcPr>
            <w:tcW w:w="2342"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2300D5E" w14:textId="77777777" w:rsidR="00DF2908" w:rsidRPr="00DF2908" w:rsidRDefault="00DF2908" w:rsidP="00DF2908">
            <w:pPr>
              <w:spacing w:after="0" w:line="240" w:lineRule="auto"/>
              <w:ind w:right="57"/>
              <w:contextualSpacing/>
              <w:jc w:val="center"/>
              <w:rPr>
                <w:rFonts w:ascii="Arial" w:hAnsi="Arial" w:cs="Arial"/>
                <w:b/>
                <w:bCs/>
                <w:sz w:val="20"/>
                <w:szCs w:val="20"/>
              </w:rPr>
            </w:pPr>
            <w:r w:rsidRPr="00DF2908">
              <w:rPr>
                <w:rFonts w:ascii="Arial" w:hAnsi="Arial" w:cs="Arial"/>
                <w:b/>
                <w:bCs/>
                <w:sz w:val="20"/>
                <w:szCs w:val="20"/>
              </w:rPr>
              <w:t xml:space="preserve"> NUMBER OF AFFECTED </w:t>
            </w:r>
          </w:p>
        </w:tc>
      </w:tr>
      <w:tr w:rsidR="00DF2908" w:rsidRPr="00DF2908" w14:paraId="6ACABEC5" w14:textId="77777777" w:rsidTr="00904D74">
        <w:trPr>
          <w:trHeight w:val="20"/>
        </w:trPr>
        <w:tc>
          <w:tcPr>
            <w:tcW w:w="2658" w:type="pct"/>
            <w:gridSpan w:val="2"/>
            <w:vMerge/>
            <w:tcBorders>
              <w:top w:val="single" w:sz="4" w:space="0" w:color="000000"/>
              <w:left w:val="single" w:sz="4" w:space="0" w:color="000000"/>
              <w:bottom w:val="single" w:sz="4" w:space="0" w:color="000000"/>
              <w:right w:val="single" w:sz="4" w:space="0" w:color="000000"/>
            </w:tcBorders>
            <w:vAlign w:val="center"/>
            <w:hideMark/>
          </w:tcPr>
          <w:p w14:paraId="264AE84A" w14:textId="77777777" w:rsidR="00DF2908" w:rsidRPr="00DF2908" w:rsidRDefault="00DF2908" w:rsidP="00DF2908">
            <w:pPr>
              <w:spacing w:after="0" w:line="240" w:lineRule="auto"/>
              <w:ind w:right="57"/>
              <w:contextualSpacing/>
              <w:rPr>
                <w:rFonts w:ascii="Arial" w:hAnsi="Arial" w:cs="Arial"/>
                <w:b/>
                <w:bCs/>
                <w:sz w:val="20"/>
                <w:szCs w:val="20"/>
              </w:rPr>
            </w:pPr>
          </w:p>
        </w:tc>
        <w:tc>
          <w:tcPr>
            <w:tcW w:w="101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BE150F" w14:textId="77777777" w:rsidR="00DF2908" w:rsidRPr="00DF2908" w:rsidRDefault="00DF2908" w:rsidP="00DF2908">
            <w:pPr>
              <w:spacing w:after="0" w:line="240" w:lineRule="auto"/>
              <w:ind w:right="57"/>
              <w:contextualSpacing/>
              <w:jc w:val="center"/>
              <w:rPr>
                <w:rFonts w:ascii="Arial" w:hAnsi="Arial" w:cs="Arial"/>
                <w:b/>
                <w:bCs/>
                <w:sz w:val="20"/>
                <w:szCs w:val="20"/>
              </w:rPr>
            </w:pPr>
            <w:r w:rsidRPr="00DF2908">
              <w:rPr>
                <w:rFonts w:ascii="Arial" w:hAnsi="Arial" w:cs="Arial"/>
                <w:b/>
                <w:bCs/>
                <w:sz w:val="20"/>
                <w:szCs w:val="20"/>
              </w:rPr>
              <w:t xml:space="preserve"> Barangays </w:t>
            </w:r>
          </w:p>
        </w:tc>
        <w:tc>
          <w:tcPr>
            <w:tcW w:w="666"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13AA06F" w14:textId="77777777" w:rsidR="00DF2908" w:rsidRPr="00DF2908" w:rsidRDefault="00DF2908" w:rsidP="00DF2908">
            <w:pPr>
              <w:spacing w:after="0" w:line="240" w:lineRule="auto"/>
              <w:ind w:right="57"/>
              <w:contextualSpacing/>
              <w:jc w:val="center"/>
              <w:rPr>
                <w:rFonts w:ascii="Arial" w:hAnsi="Arial" w:cs="Arial"/>
                <w:b/>
                <w:bCs/>
                <w:sz w:val="20"/>
                <w:szCs w:val="20"/>
              </w:rPr>
            </w:pPr>
            <w:r w:rsidRPr="00DF2908">
              <w:rPr>
                <w:rFonts w:ascii="Arial" w:hAnsi="Arial" w:cs="Arial"/>
                <w:b/>
                <w:bCs/>
                <w:sz w:val="20"/>
                <w:szCs w:val="20"/>
              </w:rPr>
              <w:t xml:space="preserve"> Families </w:t>
            </w:r>
          </w:p>
        </w:tc>
        <w:tc>
          <w:tcPr>
            <w:tcW w:w="66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129C72B" w14:textId="77777777" w:rsidR="00DF2908" w:rsidRPr="00DF2908" w:rsidRDefault="00DF2908" w:rsidP="00DF2908">
            <w:pPr>
              <w:spacing w:after="0" w:line="240" w:lineRule="auto"/>
              <w:ind w:right="57"/>
              <w:contextualSpacing/>
              <w:jc w:val="center"/>
              <w:rPr>
                <w:rFonts w:ascii="Arial" w:hAnsi="Arial" w:cs="Arial"/>
                <w:b/>
                <w:bCs/>
                <w:sz w:val="20"/>
                <w:szCs w:val="20"/>
              </w:rPr>
            </w:pPr>
            <w:r w:rsidRPr="00DF2908">
              <w:rPr>
                <w:rFonts w:ascii="Arial" w:hAnsi="Arial" w:cs="Arial"/>
                <w:b/>
                <w:bCs/>
                <w:sz w:val="20"/>
                <w:szCs w:val="20"/>
              </w:rPr>
              <w:t xml:space="preserve"> Persons </w:t>
            </w:r>
          </w:p>
        </w:tc>
      </w:tr>
      <w:tr w:rsidR="00904D74" w:rsidRPr="00DF2908" w14:paraId="254B8898" w14:textId="77777777" w:rsidTr="00904D74">
        <w:trPr>
          <w:trHeight w:val="20"/>
        </w:trPr>
        <w:tc>
          <w:tcPr>
            <w:tcW w:w="265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9A51BB" w14:textId="77777777" w:rsidR="00DF2908" w:rsidRPr="00DF2908" w:rsidRDefault="00DF2908" w:rsidP="00DF2908">
            <w:pPr>
              <w:spacing w:after="0" w:line="240" w:lineRule="auto"/>
              <w:ind w:right="57"/>
              <w:contextualSpacing/>
              <w:jc w:val="center"/>
              <w:rPr>
                <w:rFonts w:ascii="Arial" w:hAnsi="Arial" w:cs="Arial"/>
                <w:b/>
                <w:bCs/>
                <w:sz w:val="20"/>
                <w:szCs w:val="20"/>
              </w:rPr>
            </w:pPr>
            <w:r w:rsidRPr="00DF2908">
              <w:rPr>
                <w:rFonts w:ascii="Arial" w:hAnsi="Arial" w:cs="Arial"/>
                <w:b/>
                <w:bCs/>
                <w:sz w:val="20"/>
                <w:szCs w:val="20"/>
              </w:rPr>
              <w:t>GRAND TOTAL</w:t>
            </w:r>
          </w:p>
        </w:tc>
        <w:tc>
          <w:tcPr>
            <w:tcW w:w="101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3E3FE3" w14:textId="49A36CD2"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19 </w:t>
            </w:r>
          </w:p>
        </w:tc>
        <w:tc>
          <w:tcPr>
            <w:tcW w:w="6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25AFD8" w14:textId="77E2EBAA"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 429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D7DD24" w14:textId="63A11ACD"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2,155 </w:t>
            </w:r>
          </w:p>
        </w:tc>
      </w:tr>
      <w:tr w:rsidR="00904D74" w:rsidRPr="00DF2908" w14:paraId="746BB7B8" w14:textId="77777777" w:rsidTr="00904D74">
        <w:trPr>
          <w:trHeight w:val="20"/>
        </w:trPr>
        <w:tc>
          <w:tcPr>
            <w:tcW w:w="265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DC3F2E1" w14:textId="77777777" w:rsidR="00DF2908" w:rsidRPr="00DF2908" w:rsidRDefault="00DF2908" w:rsidP="00DF2908">
            <w:pPr>
              <w:spacing w:after="0" w:line="240" w:lineRule="auto"/>
              <w:ind w:right="57"/>
              <w:contextualSpacing/>
              <w:rPr>
                <w:rFonts w:ascii="Arial" w:hAnsi="Arial" w:cs="Arial"/>
                <w:b/>
                <w:bCs/>
                <w:sz w:val="20"/>
                <w:szCs w:val="20"/>
              </w:rPr>
            </w:pPr>
            <w:r w:rsidRPr="00DF2908">
              <w:rPr>
                <w:rFonts w:ascii="Arial" w:hAnsi="Arial" w:cs="Arial"/>
                <w:b/>
                <w:bCs/>
                <w:sz w:val="20"/>
                <w:szCs w:val="20"/>
              </w:rPr>
              <w:t>REGION XI</w:t>
            </w:r>
          </w:p>
        </w:tc>
        <w:tc>
          <w:tcPr>
            <w:tcW w:w="101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497C67" w14:textId="11CBE1E3"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19 </w:t>
            </w:r>
          </w:p>
        </w:tc>
        <w:tc>
          <w:tcPr>
            <w:tcW w:w="6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364D04" w14:textId="21A175D0"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 429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3564E0" w14:textId="5A782088"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2,155 </w:t>
            </w:r>
          </w:p>
        </w:tc>
      </w:tr>
      <w:tr w:rsidR="00904D74" w:rsidRPr="00DF2908" w14:paraId="72969C6C" w14:textId="77777777" w:rsidTr="00904D74">
        <w:trPr>
          <w:trHeight w:val="20"/>
        </w:trPr>
        <w:tc>
          <w:tcPr>
            <w:tcW w:w="26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73FF95" w14:textId="77777777" w:rsidR="00DF2908" w:rsidRPr="00DF2908" w:rsidRDefault="00DF2908" w:rsidP="00DF2908">
            <w:pPr>
              <w:spacing w:after="0" w:line="240" w:lineRule="auto"/>
              <w:ind w:right="57"/>
              <w:contextualSpacing/>
              <w:rPr>
                <w:rFonts w:ascii="Arial" w:hAnsi="Arial" w:cs="Arial"/>
                <w:b/>
                <w:bCs/>
                <w:sz w:val="20"/>
                <w:szCs w:val="20"/>
              </w:rPr>
            </w:pPr>
            <w:r w:rsidRPr="00DF2908">
              <w:rPr>
                <w:rFonts w:ascii="Arial" w:hAnsi="Arial" w:cs="Arial"/>
                <w:b/>
                <w:bCs/>
                <w:sz w:val="20"/>
                <w:szCs w:val="20"/>
              </w:rPr>
              <w:t>Davao del Norte</w:t>
            </w:r>
          </w:p>
        </w:tc>
        <w:tc>
          <w:tcPr>
            <w:tcW w:w="10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20ED23" w14:textId="2AE90204"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2 </w:t>
            </w:r>
          </w:p>
        </w:tc>
        <w:tc>
          <w:tcPr>
            <w:tcW w:w="6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365B24" w14:textId="692CB594"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 130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533EA1" w14:textId="44A7849E"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 650 </w:t>
            </w:r>
          </w:p>
        </w:tc>
      </w:tr>
      <w:tr w:rsidR="00904D74" w:rsidRPr="00DF2908" w14:paraId="2340A78E"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BD7D8"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 </w:t>
            </w:r>
          </w:p>
        </w:tc>
        <w:tc>
          <w:tcPr>
            <w:tcW w:w="25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42FA4"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New Corella</w:t>
            </w:r>
          </w:p>
        </w:tc>
        <w:tc>
          <w:tcPr>
            <w:tcW w:w="10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48CEF" w14:textId="6FC3F11A"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2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F64F1" w14:textId="4C64CDD3"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130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073A1" w14:textId="182F0718"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650 </w:t>
            </w:r>
          </w:p>
        </w:tc>
      </w:tr>
      <w:tr w:rsidR="00904D74" w:rsidRPr="00DF2908" w14:paraId="0368D465" w14:textId="77777777" w:rsidTr="00904D74">
        <w:trPr>
          <w:trHeight w:val="20"/>
        </w:trPr>
        <w:tc>
          <w:tcPr>
            <w:tcW w:w="265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68B1AE" w14:textId="77777777" w:rsidR="00DF2908" w:rsidRPr="00DF2908" w:rsidRDefault="00DF2908" w:rsidP="00DF2908">
            <w:pPr>
              <w:spacing w:after="0" w:line="240" w:lineRule="auto"/>
              <w:ind w:right="57"/>
              <w:contextualSpacing/>
              <w:rPr>
                <w:rFonts w:ascii="Arial" w:hAnsi="Arial" w:cs="Arial"/>
                <w:b/>
                <w:bCs/>
                <w:sz w:val="20"/>
                <w:szCs w:val="20"/>
              </w:rPr>
            </w:pPr>
            <w:r w:rsidRPr="00DF2908">
              <w:rPr>
                <w:rFonts w:ascii="Arial" w:hAnsi="Arial" w:cs="Arial"/>
                <w:b/>
                <w:bCs/>
                <w:sz w:val="20"/>
                <w:szCs w:val="20"/>
              </w:rPr>
              <w:t>Davao Oriental</w:t>
            </w:r>
          </w:p>
        </w:tc>
        <w:tc>
          <w:tcPr>
            <w:tcW w:w="10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751171" w14:textId="4AB8912F"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17 </w:t>
            </w:r>
          </w:p>
        </w:tc>
        <w:tc>
          <w:tcPr>
            <w:tcW w:w="6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2ADC7D" w14:textId="57A3DEC3"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 299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59A056" w14:textId="20E9F11A" w:rsidR="00DF2908" w:rsidRPr="00DF2908" w:rsidRDefault="00DF2908" w:rsidP="00DF2908">
            <w:pPr>
              <w:spacing w:after="0" w:line="240" w:lineRule="auto"/>
              <w:ind w:right="57"/>
              <w:contextualSpacing/>
              <w:jc w:val="right"/>
              <w:rPr>
                <w:rFonts w:ascii="Arial" w:hAnsi="Arial" w:cs="Arial"/>
                <w:b/>
                <w:bCs/>
                <w:sz w:val="20"/>
                <w:szCs w:val="20"/>
              </w:rPr>
            </w:pPr>
            <w:r w:rsidRPr="00DF2908">
              <w:rPr>
                <w:rFonts w:ascii="Arial" w:hAnsi="Arial" w:cs="Arial"/>
                <w:b/>
                <w:bCs/>
                <w:sz w:val="20"/>
                <w:szCs w:val="20"/>
              </w:rPr>
              <w:t xml:space="preserve">1,505 </w:t>
            </w:r>
          </w:p>
        </w:tc>
      </w:tr>
      <w:tr w:rsidR="00904D74" w:rsidRPr="00DF2908" w14:paraId="07339D62"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8CF4D" w14:textId="77777777" w:rsidR="00DF2908" w:rsidRPr="00DF2908" w:rsidRDefault="00DF2908" w:rsidP="00DF2908">
            <w:pPr>
              <w:spacing w:after="0" w:line="240" w:lineRule="auto"/>
              <w:ind w:right="57"/>
              <w:contextualSpacing/>
              <w:rPr>
                <w:rFonts w:ascii="Arial" w:hAnsi="Arial" w:cs="Arial"/>
                <w:sz w:val="20"/>
                <w:szCs w:val="20"/>
              </w:rPr>
            </w:pPr>
            <w:r w:rsidRPr="00DF2908">
              <w:rPr>
                <w:rFonts w:ascii="Arial" w:hAnsi="Arial" w:cs="Arial"/>
                <w:sz w:val="20"/>
                <w:szCs w:val="20"/>
              </w:rPr>
              <w:t> </w:t>
            </w:r>
          </w:p>
        </w:tc>
        <w:tc>
          <w:tcPr>
            <w:tcW w:w="25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5A80B"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Baganga</w:t>
            </w:r>
          </w:p>
        </w:tc>
        <w:tc>
          <w:tcPr>
            <w:tcW w:w="10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C9D7E" w14:textId="36CAC4F6"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10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2A90A" w14:textId="5E8BCF57"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91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BBC4C" w14:textId="5FDD3B36"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455 </w:t>
            </w:r>
          </w:p>
        </w:tc>
      </w:tr>
      <w:tr w:rsidR="00904D74" w:rsidRPr="00DF2908" w14:paraId="2FD78D90"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29700C"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 </w:t>
            </w:r>
          </w:p>
        </w:tc>
        <w:tc>
          <w:tcPr>
            <w:tcW w:w="25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C6615"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Caraga</w:t>
            </w:r>
          </w:p>
        </w:tc>
        <w:tc>
          <w:tcPr>
            <w:tcW w:w="10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518C8" w14:textId="5FAD45C4"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1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492BD" w14:textId="52BA8F07"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18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E2D95" w14:textId="7D31AF76"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90 </w:t>
            </w:r>
          </w:p>
        </w:tc>
      </w:tr>
      <w:tr w:rsidR="00904D74" w:rsidRPr="00DF2908" w14:paraId="75157E26"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E9E62"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 </w:t>
            </w:r>
          </w:p>
        </w:tc>
        <w:tc>
          <w:tcPr>
            <w:tcW w:w="25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F03F8"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Cateel</w:t>
            </w:r>
          </w:p>
        </w:tc>
        <w:tc>
          <w:tcPr>
            <w:tcW w:w="10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8305D" w14:textId="10B3F7C0"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4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42F95" w14:textId="34DA63BC"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78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25220" w14:textId="4A4611C1"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390 </w:t>
            </w:r>
          </w:p>
        </w:tc>
      </w:tr>
      <w:tr w:rsidR="00904D74" w:rsidRPr="00DF2908" w14:paraId="4EF09FA1"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9560A1"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 </w:t>
            </w:r>
          </w:p>
        </w:tc>
        <w:tc>
          <w:tcPr>
            <w:tcW w:w="25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8DED4" w14:textId="77777777" w:rsidR="00DF2908" w:rsidRPr="00DF2908" w:rsidRDefault="00DF2908" w:rsidP="00DF2908">
            <w:pPr>
              <w:spacing w:after="0" w:line="240" w:lineRule="auto"/>
              <w:ind w:right="57"/>
              <w:contextualSpacing/>
              <w:rPr>
                <w:rFonts w:ascii="Arial" w:hAnsi="Arial" w:cs="Arial"/>
                <w:i/>
                <w:iCs/>
                <w:sz w:val="20"/>
                <w:szCs w:val="20"/>
              </w:rPr>
            </w:pPr>
            <w:r w:rsidRPr="00DF2908">
              <w:rPr>
                <w:rFonts w:ascii="Arial" w:hAnsi="Arial" w:cs="Arial"/>
                <w:i/>
                <w:iCs/>
                <w:sz w:val="20"/>
                <w:szCs w:val="20"/>
              </w:rPr>
              <w:t>City of Mati (capital)</w:t>
            </w:r>
          </w:p>
        </w:tc>
        <w:tc>
          <w:tcPr>
            <w:tcW w:w="10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9126E" w14:textId="47E307CB"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2 </w:t>
            </w:r>
          </w:p>
        </w:tc>
        <w:tc>
          <w:tcPr>
            <w:tcW w:w="66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4CE45" w14:textId="19F99167"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9F6DE" w14:textId="33714551" w:rsidR="00DF2908" w:rsidRPr="00DF2908" w:rsidRDefault="00DF2908" w:rsidP="00DF2908">
            <w:pPr>
              <w:spacing w:after="0" w:line="240" w:lineRule="auto"/>
              <w:ind w:right="57"/>
              <w:contextualSpacing/>
              <w:jc w:val="right"/>
              <w:rPr>
                <w:rFonts w:ascii="Arial" w:hAnsi="Arial" w:cs="Arial"/>
                <w:i/>
                <w:iCs/>
                <w:sz w:val="20"/>
                <w:szCs w:val="20"/>
              </w:rPr>
            </w:pPr>
            <w:r w:rsidRPr="00DF2908">
              <w:rPr>
                <w:rFonts w:ascii="Arial" w:hAnsi="Arial" w:cs="Arial"/>
                <w:i/>
                <w:iCs/>
                <w:sz w:val="20"/>
                <w:szCs w:val="20"/>
              </w:rPr>
              <w:t xml:space="preserve"> 570 </w:t>
            </w:r>
          </w:p>
        </w:tc>
      </w:tr>
    </w:tbl>
    <w:p w14:paraId="28FF8AF7" w14:textId="77777777" w:rsidR="009D6225" w:rsidRPr="00A03E1B" w:rsidRDefault="009D6225" w:rsidP="009D6225">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w:t>
      </w:r>
      <w:r w:rsidRPr="00A03E1B">
        <w:rPr>
          <w:rFonts w:ascii="Arial" w:eastAsia="Times New Roman" w:hAnsi="Arial" w:cs="Arial"/>
          <w:i/>
          <w:iCs/>
          <w:color w:val="auto"/>
          <w:sz w:val="16"/>
          <w:szCs w:val="16"/>
        </w:rPr>
        <w:t>ote: Ongoing assessment and validation being conducted.</w:t>
      </w:r>
    </w:p>
    <w:p w14:paraId="09E1AA4A" w14:textId="4CABE4B3" w:rsidR="00C27375" w:rsidRDefault="00C27375" w:rsidP="00C27375">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w:t>
      </w:r>
      <w:r w:rsidR="009D6225">
        <w:rPr>
          <w:rFonts w:ascii="Arial" w:eastAsia="Times New Roman" w:hAnsi="Arial" w:cs="Arial"/>
          <w:i/>
          <w:iCs/>
          <w:color w:val="0070C0"/>
          <w:sz w:val="16"/>
          <w:szCs w:val="16"/>
        </w:rPr>
        <w:t>FO XI</w:t>
      </w:r>
    </w:p>
    <w:p w14:paraId="7AC35B24" w14:textId="0D7E0920" w:rsidR="004D53D5" w:rsidRPr="003B643E" w:rsidRDefault="004D53D5" w:rsidP="00C27375">
      <w:pPr>
        <w:spacing w:after="0" w:line="240" w:lineRule="auto"/>
        <w:ind w:left="426"/>
        <w:contextualSpacing/>
        <w:jc w:val="right"/>
        <w:rPr>
          <w:rFonts w:ascii="Arial" w:eastAsia="Times New Roman" w:hAnsi="Arial" w:cs="Arial"/>
          <w:i/>
          <w:iCs/>
          <w:color w:val="auto"/>
          <w:sz w:val="16"/>
          <w:szCs w:val="16"/>
        </w:rPr>
      </w:pPr>
      <w:r>
        <w:rPr>
          <w:rFonts w:ascii="Arial" w:eastAsia="Times New Roman" w:hAnsi="Arial" w:cs="Arial"/>
          <w:i/>
          <w:iCs/>
          <w:color w:val="0070C0"/>
          <w:sz w:val="16"/>
          <w:szCs w:val="16"/>
        </w:rPr>
        <w:tab/>
      </w:r>
    </w:p>
    <w:p w14:paraId="0F414F3A" w14:textId="77777777" w:rsidR="009D6225" w:rsidRPr="009D6225" w:rsidRDefault="00C27375" w:rsidP="009D6225">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8"/>
          <w:szCs w:val="28"/>
        </w:rPr>
      </w:pPr>
      <w:r w:rsidRPr="00C27375">
        <w:rPr>
          <w:rFonts w:ascii="Arial" w:eastAsia="Times New Roman" w:hAnsi="Arial" w:cs="Arial"/>
          <w:b/>
          <w:bCs/>
          <w:color w:val="002060"/>
          <w:sz w:val="28"/>
          <w:szCs w:val="28"/>
        </w:rPr>
        <w:t>Status of Displaced Families / Persons</w:t>
      </w:r>
      <w:r w:rsidR="009D6225">
        <w:rPr>
          <w:rFonts w:ascii="Arial" w:eastAsia="Times New Roman" w:hAnsi="Arial" w:cs="Arial"/>
          <w:b/>
          <w:bCs/>
          <w:color w:val="002060"/>
          <w:sz w:val="28"/>
          <w:szCs w:val="28"/>
        </w:rPr>
        <w:t xml:space="preserve"> </w:t>
      </w:r>
      <w:r w:rsidRPr="009D6225">
        <w:rPr>
          <w:rFonts w:ascii="Arial" w:eastAsia="Times New Roman" w:hAnsi="Arial" w:cs="Arial"/>
          <w:b/>
          <w:bCs/>
          <w:color w:val="002060"/>
          <w:sz w:val="24"/>
          <w:szCs w:val="24"/>
        </w:rPr>
        <w:t>Inside Evacuation Centers</w:t>
      </w:r>
    </w:p>
    <w:p w14:paraId="2D494A1C" w14:textId="3787A2DD" w:rsidR="00C27375" w:rsidRPr="009D6225" w:rsidRDefault="004D53D5" w:rsidP="009D622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Times New Roman" w:hAnsi="Arial" w:cs="Arial"/>
          <w:i/>
          <w:iCs/>
          <w:color w:val="0070C0"/>
          <w:sz w:val="28"/>
          <w:szCs w:val="28"/>
        </w:rPr>
      </w:pPr>
      <w:r w:rsidRPr="009D6225">
        <w:rPr>
          <w:rFonts w:ascii="Arial" w:eastAsia="Times New Roman" w:hAnsi="Arial" w:cs="Arial"/>
          <w:bCs/>
          <w:color w:val="auto"/>
          <w:sz w:val="24"/>
          <w:szCs w:val="24"/>
        </w:rPr>
        <w:t>There are</w:t>
      </w:r>
      <w:r w:rsidR="00C27375" w:rsidRPr="009D6225">
        <w:rPr>
          <w:rFonts w:ascii="Arial" w:eastAsia="Times New Roman" w:hAnsi="Arial" w:cs="Arial"/>
          <w:bCs/>
          <w:color w:val="auto"/>
          <w:sz w:val="24"/>
          <w:szCs w:val="24"/>
        </w:rPr>
        <w:t xml:space="preserve"> </w:t>
      </w:r>
      <w:r w:rsidR="00904D74">
        <w:rPr>
          <w:rFonts w:ascii="Arial" w:eastAsia="Times New Roman" w:hAnsi="Arial" w:cs="Arial"/>
          <w:b/>
          <w:bCs/>
          <w:color w:val="0070C0"/>
          <w:sz w:val="24"/>
          <w:szCs w:val="24"/>
          <w:lang w:val="en-US"/>
        </w:rPr>
        <w:t>63</w:t>
      </w:r>
      <w:r w:rsidR="009D6225" w:rsidRPr="009D6225">
        <w:rPr>
          <w:rFonts w:ascii="Arial" w:eastAsia="Times New Roman" w:hAnsi="Arial" w:cs="Arial"/>
          <w:b/>
          <w:bCs/>
          <w:color w:val="0070C0"/>
          <w:sz w:val="24"/>
          <w:szCs w:val="24"/>
          <w:lang w:val="en-US"/>
        </w:rPr>
        <w:t xml:space="preserve"> </w:t>
      </w:r>
      <w:r w:rsidR="00C27375" w:rsidRPr="009D6225">
        <w:rPr>
          <w:rFonts w:ascii="Arial" w:eastAsia="Times New Roman" w:hAnsi="Arial" w:cs="Arial"/>
          <w:b/>
          <w:bCs/>
          <w:color w:val="0070C0"/>
          <w:sz w:val="24"/>
          <w:szCs w:val="24"/>
        </w:rPr>
        <w:t>families</w:t>
      </w:r>
      <w:r w:rsidR="00C27375" w:rsidRPr="009D6225">
        <w:rPr>
          <w:rFonts w:ascii="Arial" w:eastAsia="Times New Roman" w:hAnsi="Arial" w:cs="Arial"/>
          <w:color w:val="0070C0"/>
          <w:sz w:val="24"/>
          <w:szCs w:val="24"/>
        </w:rPr>
        <w:t xml:space="preserve"> </w:t>
      </w:r>
      <w:r w:rsidR="00C27375" w:rsidRPr="009D6225">
        <w:rPr>
          <w:rFonts w:ascii="Arial" w:eastAsia="Times New Roman" w:hAnsi="Arial" w:cs="Arial"/>
          <w:color w:val="auto"/>
          <w:sz w:val="24"/>
          <w:szCs w:val="24"/>
        </w:rPr>
        <w:t>or</w:t>
      </w:r>
      <w:r w:rsidR="009D6225" w:rsidRPr="009D6225">
        <w:rPr>
          <w:rFonts w:ascii="Arial" w:eastAsia="Times New Roman" w:hAnsi="Arial" w:cs="Arial"/>
          <w:b/>
          <w:bCs/>
          <w:color w:val="0070C0"/>
          <w:sz w:val="24"/>
          <w:szCs w:val="24"/>
          <w:lang w:val="en-US"/>
        </w:rPr>
        <w:t xml:space="preserve"> </w:t>
      </w:r>
      <w:r w:rsidR="00904D74">
        <w:rPr>
          <w:rFonts w:ascii="Arial" w:eastAsia="Times New Roman" w:hAnsi="Arial" w:cs="Arial"/>
          <w:b/>
          <w:bCs/>
          <w:color w:val="0070C0"/>
          <w:sz w:val="24"/>
          <w:szCs w:val="24"/>
          <w:lang w:val="en-US"/>
        </w:rPr>
        <w:t>325</w:t>
      </w:r>
      <w:r w:rsidR="009D6225" w:rsidRPr="009D6225">
        <w:rPr>
          <w:rFonts w:ascii="Arial" w:eastAsia="Times New Roman" w:hAnsi="Arial" w:cs="Arial"/>
          <w:b/>
          <w:bCs/>
          <w:color w:val="0070C0"/>
          <w:sz w:val="24"/>
          <w:szCs w:val="24"/>
          <w:lang w:val="en-US"/>
        </w:rPr>
        <w:t xml:space="preserve"> </w:t>
      </w:r>
      <w:r w:rsidR="00C27375" w:rsidRPr="009D6225">
        <w:rPr>
          <w:rFonts w:ascii="Arial" w:eastAsia="Times New Roman" w:hAnsi="Arial" w:cs="Arial"/>
          <w:b/>
          <w:bCs/>
          <w:color w:val="0070C0"/>
          <w:sz w:val="24"/>
          <w:szCs w:val="24"/>
        </w:rPr>
        <w:t>persons</w:t>
      </w:r>
      <w:r w:rsidR="00C27375" w:rsidRPr="009D6225">
        <w:rPr>
          <w:rFonts w:ascii="Arial" w:eastAsia="Times New Roman" w:hAnsi="Arial" w:cs="Arial"/>
          <w:color w:val="0070C0"/>
          <w:sz w:val="24"/>
          <w:szCs w:val="24"/>
        </w:rPr>
        <w:t xml:space="preserve"> </w:t>
      </w:r>
      <w:r w:rsidRPr="009D6225">
        <w:rPr>
          <w:rFonts w:ascii="Arial" w:eastAsia="Times New Roman" w:hAnsi="Arial" w:cs="Arial"/>
          <w:color w:val="auto"/>
          <w:sz w:val="24"/>
          <w:szCs w:val="24"/>
        </w:rPr>
        <w:t xml:space="preserve">currently taking </w:t>
      </w:r>
      <w:r w:rsidR="00C27375" w:rsidRPr="009D6225">
        <w:rPr>
          <w:rFonts w:ascii="Arial" w:eastAsia="Times New Roman" w:hAnsi="Arial" w:cs="Arial"/>
          <w:color w:val="auto"/>
          <w:sz w:val="24"/>
          <w:szCs w:val="24"/>
        </w:rPr>
        <w:t>temporary shelter in</w:t>
      </w:r>
      <w:r w:rsidR="00C27375" w:rsidRPr="009D6225">
        <w:rPr>
          <w:rFonts w:ascii="Arial" w:eastAsia="Times New Roman" w:hAnsi="Arial" w:cs="Arial"/>
          <w:b/>
          <w:color w:val="auto"/>
          <w:sz w:val="24"/>
          <w:szCs w:val="24"/>
        </w:rPr>
        <w:t xml:space="preserve"> </w:t>
      </w:r>
      <w:r w:rsidR="00904D74">
        <w:rPr>
          <w:rFonts w:ascii="Arial" w:eastAsia="Times New Roman" w:hAnsi="Arial" w:cs="Arial"/>
          <w:b/>
          <w:color w:val="0070C0"/>
          <w:sz w:val="24"/>
          <w:szCs w:val="24"/>
        </w:rPr>
        <w:t>two (2)</w:t>
      </w:r>
      <w:r w:rsidR="009D6225" w:rsidRPr="009D6225">
        <w:rPr>
          <w:rFonts w:ascii="Arial" w:eastAsia="Times New Roman" w:hAnsi="Arial" w:cs="Arial"/>
          <w:b/>
          <w:color w:val="0070C0"/>
          <w:sz w:val="24"/>
          <w:szCs w:val="24"/>
        </w:rPr>
        <w:t xml:space="preserve"> </w:t>
      </w:r>
      <w:r w:rsidR="00C27375" w:rsidRPr="009D6225">
        <w:rPr>
          <w:rFonts w:ascii="Arial" w:eastAsia="Times New Roman" w:hAnsi="Arial" w:cs="Arial"/>
          <w:b/>
          <w:bCs/>
          <w:color w:val="0070C0"/>
          <w:sz w:val="24"/>
          <w:szCs w:val="24"/>
          <w:lang w:val="en-US"/>
        </w:rPr>
        <w:t>evacuation</w:t>
      </w:r>
      <w:r w:rsidR="00C27375" w:rsidRPr="009D6225">
        <w:rPr>
          <w:rFonts w:ascii="Arial" w:eastAsia="Times New Roman" w:hAnsi="Arial" w:cs="Arial"/>
          <w:b/>
          <w:color w:val="0070C0"/>
          <w:sz w:val="24"/>
          <w:szCs w:val="24"/>
        </w:rPr>
        <w:t xml:space="preserve"> centers</w:t>
      </w:r>
      <w:r w:rsidR="00C27375" w:rsidRPr="009D6225">
        <w:rPr>
          <w:rFonts w:ascii="Arial" w:eastAsia="Times New Roman" w:hAnsi="Arial" w:cs="Arial"/>
          <w:b/>
          <w:color w:val="auto"/>
          <w:sz w:val="24"/>
          <w:szCs w:val="24"/>
        </w:rPr>
        <w:t xml:space="preserve"> </w:t>
      </w:r>
      <w:r w:rsidR="00C27375" w:rsidRPr="009D6225">
        <w:rPr>
          <w:rFonts w:ascii="Arial" w:eastAsia="Times New Roman" w:hAnsi="Arial" w:cs="Arial"/>
          <w:color w:val="auto"/>
          <w:sz w:val="24"/>
          <w:szCs w:val="24"/>
        </w:rPr>
        <w:t xml:space="preserve">in </w:t>
      </w:r>
      <w:r w:rsidR="00C27375" w:rsidRPr="009D6225">
        <w:rPr>
          <w:rFonts w:ascii="Arial" w:eastAsia="Times New Roman" w:hAnsi="Arial" w:cs="Arial"/>
          <w:b/>
          <w:color w:val="0070C0"/>
          <w:sz w:val="24"/>
          <w:szCs w:val="24"/>
        </w:rPr>
        <w:t xml:space="preserve">Region </w:t>
      </w:r>
      <w:r w:rsidR="009D6225" w:rsidRPr="009D6225">
        <w:rPr>
          <w:rFonts w:ascii="Arial" w:eastAsia="Times New Roman" w:hAnsi="Arial" w:cs="Arial"/>
          <w:b/>
          <w:color w:val="0070C0"/>
          <w:sz w:val="24"/>
          <w:szCs w:val="24"/>
        </w:rPr>
        <w:t xml:space="preserve">XI </w:t>
      </w:r>
      <w:r w:rsidR="00C27375" w:rsidRPr="009D6225">
        <w:rPr>
          <w:rFonts w:ascii="Arial" w:eastAsia="Times New Roman" w:hAnsi="Arial" w:cs="Arial"/>
          <w:color w:val="auto"/>
          <w:sz w:val="24"/>
          <w:szCs w:val="24"/>
        </w:rPr>
        <w:t>(see Table 2).</w:t>
      </w:r>
    </w:p>
    <w:p w14:paraId="08A7FEA6" w14:textId="77777777" w:rsidR="009D6225" w:rsidRDefault="009D6225" w:rsidP="009D6225">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4"/>
          <w:szCs w:val="24"/>
        </w:rPr>
      </w:pPr>
    </w:p>
    <w:p w14:paraId="557EF9EE" w14:textId="61E0D068" w:rsidR="00C27375" w:rsidRPr="009D6225" w:rsidRDefault="00C27375" w:rsidP="009D6225">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284"/>
        <w:rPr>
          <w:rFonts w:ascii="Arial" w:eastAsia="Times New Roman" w:hAnsi="Arial" w:cs="Arial"/>
          <w:b/>
          <w:bCs/>
          <w:i/>
          <w:iCs/>
          <w:sz w:val="20"/>
          <w:szCs w:val="20"/>
        </w:rPr>
      </w:pPr>
      <w:r w:rsidRPr="009D6225">
        <w:rPr>
          <w:rFonts w:ascii="Arial" w:eastAsia="Times New Roman" w:hAnsi="Arial" w:cs="Arial"/>
          <w:b/>
          <w:bCs/>
          <w:i/>
          <w:iCs/>
          <w:sz w:val="20"/>
          <w:szCs w:val="20"/>
        </w:rPr>
        <w:t>Table 2. Number of Displaced Families / Persons Inside Evacuation Centers</w:t>
      </w:r>
    </w:p>
    <w:tbl>
      <w:tblPr>
        <w:tblW w:w="4859" w:type="pct"/>
        <w:tblInd w:w="279" w:type="dxa"/>
        <w:tblCellMar>
          <w:left w:w="0" w:type="dxa"/>
          <w:right w:w="0" w:type="dxa"/>
        </w:tblCellMar>
        <w:tblLook w:val="04A0" w:firstRow="1" w:lastRow="0" w:firstColumn="1" w:lastColumn="0" w:noHBand="0" w:noVBand="1"/>
      </w:tblPr>
      <w:tblGrid>
        <w:gridCol w:w="144"/>
        <w:gridCol w:w="3645"/>
        <w:gridCol w:w="973"/>
        <w:gridCol w:w="977"/>
        <w:gridCol w:w="975"/>
        <w:gridCol w:w="979"/>
        <w:gridCol w:w="975"/>
        <w:gridCol w:w="969"/>
      </w:tblGrid>
      <w:tr w:rsidR="00904D74" w:rsidRPr="00904D74" w14:paraId="5C2E5AAA" w14:textId="77777777" w:rsidTr="00904D74">
        <w:trPr>
          <w:trHeight w:val="20"/>
        </w:trPr>
        <w:tc>
          <w:tcPr>
            <w:tcW w:w="196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9CA2B83"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REGION / PROVINCE / MUNICIPALITY </w:t>
            </w:r>
          </w:p>
        </w:tc>
        <w:tc>
          <w:tcPr>
            <w:tcW w:w="101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BF40393"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NUMBER OF EVACUATION CENTERS (ECs) </w:t>
            </w:r>
          </w:p>
        </w:tc>
        <w:tc>
          <w:tcPr>
            <w:tcW w:w="2023"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5B3A0713"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NUMBER OF DISPLACED </w:t>
            </w:r>
          </w:p>
        </w:tc>
      </w:tr>
      <w:tr w:rsidR="00904D74" w:rsidRPr="00904D74" w14:paraId="6233C51E" w14:textId="77777777" w:rsidTr="00904D74">
        <w:trPr>
          <w:trHeight w:val="20"/>
        </w:trPr>
        <w:tc>
          <w:tcPr>
            <w:tcW w:w="1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95901C6" w14:textId="77777777" w:rsidR="00904D74" w:rsidRPr="00904D74" w:rsidRDefault="00904D74" w:rsidP="00904D74">
            <w:pPr>
              <w:spacing w:after="0" w:line="240" w:lineRule="auto"/>
              <w:ind w:right="57"/>
              <w:contextualSpacing/>
              <w:rPr>
                <w:rFonts w:ascii="Arial" w:hAnsi="Arial" w:cs="Arial"/>
                <w:b/>
                <w:bCs/>
                <w:sz w:val="20"/>
                <w:szCs w:val="20"/>
              </w:rPr>
            </w:pPr>
          </w:p>
        </w:tc>
        <w:tc>
          <w:tcPr>
            <w:tcW w:w="10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6A5F6D9" w14:textId="77777777" w:rsidR="00904D74" w:rsidRPr="00904D74" w:rsidRDefault="00904D74" w:rsidP="00904D74">
            <w:pPr>
              <w:spacing w:after="0" w:line="240" w:lineRule="auto"/>
              <w:ind w:right="57"/>
              <w:contextualSpacing/>
              <w:rPr>
                <w:rFonts w:ascii="Arial" w:hAnsi="Arial" w:cs="Arial"/>
                <w:b/>
                <w:bCs/>
                <w:sz w:val="20"/>
                <w:szCs w:val="20"/>
              </w:rPr>
            </w:pPr>
          </w:p>
        </w:tc>
        <w:tc>
          <w:tcPr>
            <w:tcW w:w="2023"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7FBCEA8"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INSIDE ECs </w:t>
            </w:r>
          </w:p>
        </w:tc>
      </w:tr>
      <w:tr w:rsidR="00904D74" w:rsidRPr="00904D74" w14:paraId="75845A1C" w14:textId="77777777" w:rsidTr="00904D74">
        <w:trPr>
          <w:trHeight w:val="20"/>
        </w:trPr>
        <w:tc>
          <w:tcPr>
            <w:tcW w:w="1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71DF1AD" w14:textId="77777777" w:rsidR="00904D74" w:rsidRPr="00904D74" w:rsidRDefault="00904D74" w:rsidP="00904D74">
            <w:pPr>
              <w:spacing w:after="0" w:line="240" w:lineRule="auto"/>
              <w:ind w:right="57"/>
              <w:contextualSpacing/>
              <w:rPr>
                <w:rFonts w:ascii="Arial" w:hAnsi="Arial" w:cs="Arial"/>
                <w:b/>
                <w:bCs/>
                <w:sz w:val="20"/>
                <w:szCs w:val="20"/>
              </w:rPr>
            </w:pPr>
          </w:p>
        </w:tc>
        <w:tc>
          <w:tcPr>
            <w:tcW w:w="1012" w:type="pct"/>
            <w:gridSpan w:val="2"/>
            <w:vMerge/>
            <w:tcBorders>
              <w:top w:val="single" w:sz="4" w:space="0" w:color="000000"/>
              <w:left w:val="single" w:sz="4" w:space="0" w:color="000000"/>
              <w:bottom w:val="single" w:sz="4" w:space="0" w:color="000000"/>
              <w:right w:val="single" w:sz="4" w:space="0" w:color="000000"/>
            </w:tcBorders>
            <w:vAlign w:val="center"/>
            <w:hideMark/>
          </w:tcPr>
          <w:p w14:paraId="52CD7B9F" w14:textId="77777777" w:rsidR="00904D74" w:rsidRPr="00904D74" w:rsidRDefault="00904D74" w:rsidP="00904D74">
            <w:pPr>
              <w:spacing w:after="0" w:line="240" w:lineRule="auto"/>
              <w:ind w:right="57"/>
              <w:contextualSpacing/>
              <w:rPr>
                <w:rFonts w:ascii="Arial" w:hAnsi="Arial" w:cs="Arial"/>
                <w:b/>
                <w:bCs/>
                <w:sz w:val="20"/>
                <w:szCs w:val="20"/>
              </w:rPr>
            </w:pPr>
          </w:p>
        </w:tc>
        <w:tc>
          <w:tcPr>
            <w:tcW w:w="101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00C73AE"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Families </w:t>
            </w:r>
          </w:p>
        </w:tc>
        <w:tc>
          <w:tcPr>
            <w:tcW w:w="101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8BEA9C8"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Persons </w:t>
            </w:r>
          </w:p>
        </w:tc>
      </w:tr>
      <w:tr w:rsidR="00904D74" w:rsidRPr="00904D74" w14:paraId="5138CCCC" w14:textId="77777777" w:rsidTr="00904D74">
        <w:trPr>
          <w:trHeight w:val="20"/>
        </w:trPr>
        <w:tc>
          <w:tcPr>
            <w:tcW w:w="1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181D90F" w14:textId="77777777" w:rsidR="00904D74" w:rsidRPr="00904D74" w:rsidRDefault="00904D74" w:rsidP="00904D74">
            <w:pPr>
              <w:spacing w:after="0" w:line="240" w:lineRule="auto"/>
              <w:ind w:right="57"/>
              <w:contextualSpacing/>
              <w:rPr>
                <w:rFonts w:ascii="Arial" w:hAnsi="Arial" w:cs="Arial"/>
                <w:b/>
                <w:bCs/>
                <w:sz w:val="20"/>
                <w:szCs w:val="20"/>
              </w:rPr>
            </w:pPr>
          </w:p>
        </w:tc>
        <w:tc>
          <w:tcPr>
            <w:tcW w:w="50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D70FC14"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CUM </w:t>
            </w:r>
          </w:p>
        </w:tc>
        <w:tc>
          <w:tcPr>
            <w:tcW w:w="5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28346D6"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NOW </w:t>
            </w:r>
          </w:p>
        </w:tc>
        <w:tc>
          <w:tcPr>
            <w:tcW w:w="5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14142BA"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CUM </w:t>
            </w:r>
          </w:p>
        </w:tc>
        <w:tc>
          <w:tcPr>
            <w:tcW w:w="50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A9C23F"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NOW </w:t>
            </w:r>
          </w:p>
        </w:tc>
        <w:tc>
          <w:tcPr>
            <w:tcW w:w="506"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8DBB36"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CUM </w:t>
            </w:r>
          </w:p>
        </w:tc>
        <w:tc>
          <w:tcPr>
            <w:tcW w:w="50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53D5AA"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 xml:space="preserve"> NOW </w:t>
            </w:r>
          </w:p>
        </w:tc>
      </w:tr>
      <w:tr w:rsidR="00904D74" w:rsidRPr="00904D74" w14:paraId="3CCD2FAF" w14:textId="77777777" w:rsidTr="00904D74">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F3E594" w14:textId="77777777" w:rsidR="00904D74" w:rsidRPr="00904D74" w:rsidRDefault="00904D74" w:rsidP="00904D74">
            <w:pPr>
              <w:spacing w:after="0" w:line="240" w:lineRule="auto"/>
              <w:ind w:right="57"/>
              <w:contextualSpacing/>
              <w:jc w:val="center"/>
              <w:rPr>
                <w:rFonts w:ascii="Arial" w:hAnsi="Arial" w:cs="Arial"/>
                <w:b/>
                <w:bCs/>
                <w:sz w:val="20"/>
                <w:szCs w:val="20"/>
              </w:rPr>
            </w:pPr>
            <w:r w:rsidRPr="00904D74">
              <w:rPr>
                <w:rFonts w:ascii="Arial" w:hAnsi="Arial" w:cs="Arial"/>
                <w:b/>
                <w:bCs/>
                <w:sz w:val="20"/>
                <w:szCs w:val="20"/>
              </w:rPr>
              <w:t>GRAND TOTAL</w:t>
            </w:r>
          </w:p>
        </w:tc>
        <w:tc>
          <w:tcPr>
            <w:tcW w:w="50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BB11F2" w14:textId="5A35EB99"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6 </w:t>
            </w:r>
          </w:p>
        </w:tc>
        <w:tc>
          <w:tcPr>
            <w:tcW w:w="5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AC26B7" w14:textId="59958E8E"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2 </w:t>
            </w:r>
          </w:p>
        </w:tc>
        <w:tc>
          <w:tcPr>
            <w:tcW w:w="5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55FDFF" w14:textId="57C3F761"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190 </w:t>
            </w:r>
          </w:p>
        </w:tc>
        <w:tc>
          <w:tcPr>
            <w:tcW w:w="50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FDC5FF" w14:textId="63627FE6"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63 </w:t>
            </w:r>
          </w:p>
        </w:tc>
        <w:tc>
          <w:tcPr>
            <w:tcW w:w="5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A1C7D7" w14:textId="4BECCD56"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960 </w:t>
            </w:r>
          </w:p>
        </w:tc>
        <w:tc>
          <w:tcPr>
            <w:tcW w:w="5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7C54C8" w14:textId="19CC9C11"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325 </w:t>
            </w:r>
          </w:p>
        </w:tc>
      </w:tr>
      <w:tr w:rsidR="00904D74" w:rsidRPr="00904D74" w14:paraId="22BE2EA8" w14:textId="77777777" w:rsidTr="00904D74">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6AB1ACD" w14:textId="77777777" w:rsidR="00904D74" w:rsidRPr="00904D74" w:rsidRDefault="00904D74" w:rsidP="00904D74">
            <w:pPr>
              <w:spacing w:after="0" w:line="240" w:lineRule="auto"/>
              <w:ind w:right="57"/>
              <w:contextualSpacing/>
              <w:rPr>
                <w:rFonts w:ascii="Arial" w:hAnsi="Arial" w:cs="Arial"/>
                <w:b/>
                <w:bCs/>
                <w:sz w:val="20"/>
                <w:szCs w:val="20"/>
              </w:rPr>
            </w:pPr>
            <w:r w:rsidRPr="00904D74">
              <w:rPr>
                <w:rFonts w:ascii="Arial" w:hAnsi="Arial" w:cs="Arial"/>
                <w:b/>
                <w:bCs/>
                <w:sz w:val="20"/>
                <w:szCs w:val="20"/>
              </w:rPr>
              <w:t>REGION XI</w:t>
            </w:r>
          </w:p>
        </w:tc>
        <w:tc>
          <w:tcPr>
            <w:tcW w:w="5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3001B1" w14:textId="0D795947"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6 </w:t>
            </w:r>
          </w:p>
        </w:tc>
        <w:tc>
          <w:tcPr>
            <w:tcW w:w="5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BDA744" w14:textId="215237C5"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2 </w:t>
            </w:r>
          </w:p>
        </w:tc>
        <w:tc>
          <w:tcPr>
            <w:tcW w:w="5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7C68583" w14:textId="67C0E0EB"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190 </w:t>
            </w:r>
          </w:p>
        </w:tc>
        <w:tc>
          <w:tcPr>
            <w:tcW w:w="50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FCDA10" w14:textId="2066ABD3"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63 </w:t>
            </w:r>
          </w:p>
        </w:tc>
        <w:tc>
          <w:tcPr>
            <w:tcW w:w="5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46921A" w14:textId="127DEE65"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960 </w:t>
            </w:r>
          </w:p>
        </w:tc>
        <w:tc>
          <w:tcPr>
            <w:tcW w:w="5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5F8D58" w14:textId="25B44CAD"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325 </w:t>
            </w:r>
          </w:p>
        </w:tc>
      </w:tr>
      <w:tr w:rsidR="00904D74" w:rsidRPr="00904D74" w14:paraId="4D2CAA3A" w14:textId="77777777" w:rsidTr="00904D74">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10A20B" w14:textId="77777777" w:rsidR="00904D74" w:rsidRPr="00904D74" w:rsidRDefault="00904D74" w:rsidP="00904D74">
            <w:pPr>
              <w:spacing w:after="0" w:line="240" w:lineRule="auto"/>
              <w:ind w:right="57"/>
              <w:contextualSpacing/>
              <w:rPr>
                <w:rFonts w:ascii="Arial" w:hAnsi="Arial" w:cs="Arial"/>
                <w:b/>
                <w:bCs/>
                <w:sz w:val="20"/>
                <w:szCs w:val="20"/>
              </w:rPr>
            </w:pPr>
            <w:r w:rsidRPr="00904D74">
              <w:rPr>
                <w:rFonts w:ascii="Arial" w:hAnsi="Arial" w:cs="Arial"/>
                <w:b/>
                <w:bCs/>
                <w:sz w:val="20"/>
                <w:szCs w:val="20"/>
              </w:rPr>
              <w:t>Davao del Norte</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2576FC" w14:textId="514B0D39"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52661C" w14:textId="3A6698F8"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23FB5E" w14:textId="40BF89BB"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6F0BA9" w14:textId="47A86304"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1F02F3" w14:textId="35B9F913"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C0F2BA" w14:textId="628458C1"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w:t>
            </w:r>
          </w:p>
        </w:tc>
      </w:tr>
      <w:tr w:rsidR="00904D74" w:rsidRPr="00904D74" w14:paraId="22E32527"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B590C"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 </w:t>
            </w:r>
          </w:p>
        </w:tc>
        <w:tc>
          <w:tcPr>
            <w:tcW w:w="18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4035E"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New Corella</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1F719" w14:textId="2FFB7DA4"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184FF" w14:textId="04BF877E"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821DA" w14:textId="06205A8F"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75B5F" w14:textId="21E82331"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927AD" w14:textId="3F72D2BF"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3DB5C" w14:textId="1713D17E"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r>
      <w:tr w:rsidR="00904D74" w:rsidRPr="00904D74" w14:paraId="10EC57C2" w14:textId="77777777" w:rsidTr="00904D74">
        <w:trPr>
          <w:trHeight w:val="20"/>
        </w:trPr>
        <w:tc>
          <w:tcPr>
            <w:tcW w:w="196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14FCA4" w14:textId="77777777" w:rsidR="00904D74" w:rsidRPr="00904D74" w:rsidRDefault="00904D74" w:rsidP="00904D74">
            <w:pPr>
              <w:spacing w:after="0" w:line="240" w:lineRule="auto"/>
              <w:ind w:right="57"/>
              <w:contextualSpacing/>
              <w:rPr>
                <w:rFonts w:ascii="Arial" w:hAnsi="Arial" w:cs="Arial"/>
                <w:b/>
                <w:bCs/>
                <w:sz w:val="20"/>
                <w:szCs w:val="20"/>
              </w:rPr>
            </w:pPr>
            <w:r w:rsidRPr="00904D74">
              <w:rPr>
                <w:rFonts w:ascii="Arial" w:hAnsi="Arial" w:cs="Arial"/>
                <w:b/>
                <w:bCs/>
                <w:sz w:val="20"/>
                <w:szCs w:val="20"/>
              </w:rPr>
              <w:t>Davao Oriental</w:t>
            </w:r>
          </w:p>
        </w:tc>
        <w:tc>
          <w:tcPr>
            <w:tcW w:w="5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2D179D" w14:textId="3195DACC"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6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FBB93" w14:textId="315AA37E"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2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FBD291" w14:textId="4875BC77"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190 </w:t>
            </w:r>
          </w:p>
        </w:tc>
        <w:tc>
          <w:tcPr>
            <w:tcW w:w="50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C9C831" w14:textId="601384B7"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63 </w:t>
            </w:r>
          </w:p>
        </w:tc>
        <w:tc>
          <w:tcPr>
            <w:tcW w:w="5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11A62B" w14:textId="32A85CCB"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960 </w:t>
            </w:r>
          </w:p>
        </w:tc>
        <w:tc>
          <w:tcPr>
            <w:tcW w:w="5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207318" w14:textId="3AFEE47A" w:rsidR="00904D74" w:rsidRPr="00904D74" w:rsidRDefault="00904D74" w:rsidP="00904D74">
            <w:pPr>
              <w:spacing w:after="0" w:line="240" w:lineRule="auto"/>
              <w:ind w:right="57"/>
              <w:contextualSpacing/>
              <w:jc w:val="right"/>
              <w:rPr>
                <w:rFonts w:ascii="Arial" w:hAnsi="Arial" w:cs="Arial"/>
                <w:b/>
                <w:bCs/>
                <w:sz w:val="20"/>
                <w:szCs w:val="20"/>
              </w:rPr>
            </w:pPr>
            <w:r w:rsidRPr="00904D74">
              <w:rPr>
                <w:rFonts w:ascii="Arial" w:hAnsi="Arial" w:cs="Arial"/>
                <w:b/>
                <w:bCs/>
                <w:sz w:val="20"/>
                <w:szCs w:val="20"/>
              </w:rPr>
              <w:t xml:space="preserve"> 325 </w:t>
            </w:r>
          </w:p>
        </w:tc>
      </w:tr>
      <w:tr w:rsidR="00904D74" w:rsidRPr="00904D74" w14:paraId="2F54BA6A"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F60A7" w14:textId="77777777" w:rsidR="00904D74" w:rsidRPr="00904D74" w:rsidRDefault="00904D74" w:rsidP="00904D74">
            <w:pPr>
              <w:spacing w:after="0" w:line="240" w:lineRule="auto"/>
              <w:ind w:right="57"/>
              <w:contextualSpacing/>
              <w:rPr>
                <w:rFonts w:ascii="Arial" w:hAnsi="Arial" w:cs="Arial"/>
                <w:sz w:val="20"/>
                <w:szCs w:val="20"/>
              </w:rPr>
            </w:pPr>
            <w:r w:rsidRPr="00904D74">
              <w:rPr>
                <w:rFonts w:ascii="Arial" w:hAnsi="Arial" w:cs="Arial"/>
                <w:sz w:val="20"/>
                <w:szCs w:val="20"/>
              </w:rPr>
              <w:t> </w:t>
            </w:r>
          </w:p>
        </w:tc>
        <w:tc>
          <w:tcPr>
            <w:tcW w:w="18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BC2D4"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Baganga</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E28E3" w14:textId="0F989F73"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37F8E" w14:textId="2F5E3972"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1446C" w14:textId="0F19A32A"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ADB44" w14:textId="672384D2"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ABF9A" w14:textId="575EDCB7"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5798C" w14:textId="719B0D9D"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r>
      <w:tr w:rsidR="00904D74" w:rsidRPr="00904D74" w14:paraId="52E1A68C"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04414"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 </w:t>
            </w:r>
          </w:p>
        </w:tc>
        <w:tc>
          <w:tcPr>
            <w:tcW w:w="18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0AFB9"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Caraga</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21ABC" w14:textId="485D256F"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85F8F" w14:textId="510F564A"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6D2CF" w14:textId="6CDFB60E"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2224C" w14:textId="52B15261"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A81F2" w14:textId="2FE4614A"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7ED91" w14:textId="723508FA"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r>
      <w:tr w:rsidR="00904D74" w:rsidRPr="00904D74" w14:paraId="26DDF63D"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F1EA7"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 </w:t>
            </w:r>
          </w:p>
        </w:tc>
        <w:tc>
          <w:tcPr>
            <w:tcW w:w="18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7C5B0"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Cateel</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9C52" w14:textId="00AE0490"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4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4D627" w14:textId="748947BC"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2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8478B" w14:textId="3147E240"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78 </w:t>
            </w:r>
          </w:p>
        </w:tc>
        <w:tc>
          <w:tcPr>
            <w:tcW w:w="5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D943C" w14:textId="4A372CBD"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51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CA706" w14:textId="0151FF5D"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390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07A3B" w14:textId="0D354E37"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255 </w:t>
            </w:r>
          </w:p>
        </w:tc>
      </w:tr>
      <w:tr w:rsidR="00904D74" w:rsidRPr="00904D74" w14:paraId="49948322" w14:textId="77777777" w:rsidTr="00904D74">
        <w:trPr>
          <w:trHeight w:val="20"/>
        </w:trPr>
        <w:tc>
          <w:tcPr>
            <w:tcW w:w="7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3C3C9B"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 </w:t>
            </w:r>
          </w:p>
        </w:tc>
        <w:tc>
          <w:tcPr>
            <w:tcW w:w="18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DD3DD" w14:textId="77777777" w:rsidR="00904D74" w:rsidRPr="00904D74" w:rsidRDefault="00904D74" w:rsidP="00904D74">
            <w:pPr>
              <w:spacing w:after="0" w:line="240" w:lineRule="auto"/>
              <w:ind w:right="57"/>
              <w:contextualSpacing/>
              <w:rPr>
                <w:rFonts w:ascii="Arial" w:hAnsi="Arial" w:cs="Arial"/>
                <w:i/>
                <w:iCs/>
                <w:sz w:val="20"/>
                <w:szCs w:val="20"/>
              </w:rPr>
            </w:pPr>
            <w:r w:rsidRPr="00904D74">
              <w:rPr>
                <w:rFonts w:ascii="Arial" w:hAnsi="Arial" w:cs="Arial"/>
                <w:i/>
                <w:iCs/>
                <w:sz w:val="20"/>
                <w:szCs w:val="20"/>
              </w:rPr>
              <w:t>City of Mati (capital)</w:t>
            </w:r>
          </w:p>
        </w:tc>
        <w:tc>
          <w:tcPr>
            <w:tcW w:w="5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578B0" w14:textId="41484D08"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2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3C2A4" w14:textId="788789FA"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EEB17" w14:textId="5ECCA1B0"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112 </w:t>
            </w:r>
          </w:p>
        </w:tc>
        <w:tc>
          <w:tcPr>
            <w:tcW w:w="50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D9F35" w14:textId="5AFBDCF9"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12 </w:t>
            </w:r>
          </w:p>
        </w:tc>
        <w:tc>
          <w:tcPr>
            <w:tcW w:w="50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18387" w14:textId="38F7F2D8"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570 </w:t>
            </w:r>
          </w:p>
        </w:tc>
        <w:tc>
          <w:tcPr>
            <w:tcW w:w="5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FB2A0" w14:textId="54C40822" w:rsidR="00904D74" w:rsidRPr="00904D74" w:rsidRDefault="00904D74" w:rsidP="00904D74">
            <w:pPr>
              <w:spacing w:after="0" w:line="240" w:lineRule="auto"/>
              <w:ind w:right="57"/>
              <w:contextualSpacing/>
              <w:jc w:val="right"/>
              <w:rPr>
                <w:rFonts w:ascii="Arial" w:hAnsi="Arial" w:cs="Arial"/>
                <w:i/>
                <w:iCs/>
                <w:sz w:val="20"/>
                <w:szCs w:val="20"/>
              </w:rPr>
            </w:pPr>
            <w:r w:rsidRPr="00904D74">
              <w:rPr>
                <w:rFonts w:ascii="Arial" w:hAnsi="Arial" w:cs="Arial"/>
                <w:i/>
                <w:iCs/>
                <w:sz w:val="20"/>
                <w:szCs w:val="20"/>
              </w:rPr>
              <w:t xml:space="preserve"> 70 </w:t>
            </w:r>
          </w:p>
        </w:tc>
      </w:tr>
    </w:tbl>
    <w:p w14:paraId="4A58C73E" w14:textId="77777777" w:rsidR="009D6225" w:rsidRPr="00A03E1B" w:rsidRDefault="009D6225" w:rsidP="009D6225">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w:t>
      </w:r>
      <w:r w:rsidRPr="00A03E1B">
        <w:rPr>
          <w:rFonts w:ascii="Arial" w:eastAsia="Times New Roman" w:hAnsi="Arial" w:cs="Arial"/>
          <w:i/>
          <w:iCs/>
          <w:color w:val="auto"/>
          <w:sz w:val="16"/>
          <w:szCs w:val="16"/>
        </w:rPr>
        <w:t>ote: Ongoing assessment and validation being conducted.</w:t>
      </w:r>
    </w:p>
    <w:p w14:paraId="4A043557" w14:textId="77777777" w:rsidR="009D6225" w:rsidRDefault="009D6225" w:rsidP="009D6225">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lastRenderedPageBreak/>
        <w:t>Source: DSWD-</w:t>
      </w:r>
      <w:r>
        <w:rPr>
          <w:rFonts w:ascii="Arial" w:eastAsia="Times New Roman" w:hAnsi="Arial" w:cs="Arial"/>
          <w:i/>
          <w:iCs/>
          <w:color w:val="0070C0"/>
          <w:sz w:val="16"/>
          <w:szCs w:val="16"/>
        </w:rPr>
        <w:t>FO XI</w:t>
      </w:r>
    </w:p>
    <w:p w14:paraId="6F6A6C12" w14:textId="77777777" w:rsidR="00C27375" w:rsidRPr="00BF7AE7"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79C36C85" w14:textId="77777777" w:rsidR="009D6225" w:rsidRPr="00974651" w:rsidRDefault="009D6225" w:rsidP="009D622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Damaged Houses</w:t>
      </w:r>
    </w:p>
    <w:p w14:paraId="59271816" w14:textId="1E45945B" w:rsidR="009D6225" w:rsidRPr="00CF7BDB" w:rsidRDefault="009D6225" w:rsidP="009D622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CF7BDB">
        <w:rPr>
          <w:rFonts w:ascii="Arial" w:eastAsia="Arial" w:hAnsi="Arial" w:cs="Arial"/>
          <w:color w:val="auto"/>
          <w:sz w:val="24"/>
          <w:szCs w:val="24"/>
        </w:rPr>
        <w:t>There are</w:t>
      </w:r>
      <w:r w:rsidRPr="00CF7BDB">
        <w:rPr>
          <w:rFonts w:ascii="Arial" w:eastAsia="Arial" w:hAnsi="Arial" w:cs="Arial"/>
          <w:b/>
          <w:color w:val="auto"/>
          <w:sz w:val="24"/>
          <w:szCs w:val="24"/>
        </w:rPr>
        <w:t xml:space="preserve"> </w:t>
      </w:r>
      <w:r w:rsidR="00E31D79">
        <w:rPr>
          <w:rFonts w:ascii="Arial" w:eastAsia="Arial" w:hAnsi="Arial" w:cs="Arial"/>
          <w:b/>
          <w:color w:val="0070C0"/>
          <w:sz w:val="24"/>
          <w:szCs w:val="24"/>
        </w:rPr>
        <w:t>98</w:t>
      </w:r>
      <w:r>
        <w:rPr>
          <w:rFonts w:ascii="Arial" w:eastAsia="Arial" w:hAnsi="Arial" w:cs="Arial"/>
          <w:b/>
          <w:color w:val="0070C0"/>
          <w:sz w:val="24"/>
          <w:szCs w:val="24"/>
        </w:rPr>
        <w:t xml:space="preserve"> </w:t>
      </w:r>
      <w:r w:rsidRPr="00CF7BDB">
        <w:rPr>
          <w:rFonts w:ascii="Arial" w:eastAsia="Arial" w:hAnsi="Arial" w:cs="Arial"/>
          <w:color w:val="auto"/>
          <w:sz w:val="24"/>
          <w:szCs w:val="24"/>
        </w:rPr>
        <w:t xml:space="preserve">damaged houses; of which, </w:t>
      </w:r>
      <w:r w:rsidR="00E31D79">
        <w:rPr>
          <w:rFonts w:ascii="Arial" w:eastAsia="Arial" w:hAnsi="Arial" w:cs="Arial"/>
          <w:b/>
          <w:color w:val="0070C0"/>
          <w:sz w:val="24"/>
          <w:szCs w:val="24"/>
        </w:rPr>
        <w:t>two</w:t>
      </w:r>
      <w:r>
        <w:rPr>
          <w:rFonts w:ascii="Arial" w:eastAsia="Arial" w:hAnsi="Arial" w:cs="Arial"/>
          <w:b/>
          <w:color w:val="0070C0"/>
          <w:sz w:val="24"/>
          <w:szCs w:val="24"/>
        </w:rPr>
        <w:t xml:space="preserve"> (</w:t>
      </w:r>
      <w:r w:rsidR="00E31D79">
        <w:rPr>
          <w:rFonts w:ascii="Arial" w:eastAsia="Arial" w:hAnsi="Arial" w:cs="Arial"/>
          <w:b/>
          <w:color w:val="0070C0"/>
          <w:sz w:val="24"/>
          <w:szCs w:val="24"/>
        </w:rPr>
        <w:t>2</w:t>
      </w:r>
      <w:r>
        <w:rPr>
          <w:rFonts w:ascii="Arial" w:eastAsia="Arial" w:hAnsi="Arial" w:cs="Arial"/>
          <w:b/>
          <w:color w:val="0070C0"/>
          <w:sz w:val="24"/>
          <w:szCs w:val="24"/>
        </w:rPr>
        <w:t>)</w:t>
      </w:r>
      <w:r w:rsidRPr="00CF7BDB">
        <w:rPr>
          <w:rFonts w:ascii="Arial" w:eastAsia="Arial" w:hAnsi="Arial" w:cs="Arial"/>
          <w:b/>
          <w:color w:val="auto"/>
          <w:sz w:val="24"/>
          <w:szCs w:val="24"/>
        </w:rPr>
        <w:t xml:space="preserve"> </w:t>
      </w:r>
      <w:r w:rsidRPr="009D6225">
        <w:rPr>
          <w:rFonts w:ascii="Arial" w:eastAsia="Arial" w:hAnsi="Arial" w:cs="Arial"/>
          <w:color w:val="auto"/>
          <w:sz w:val="24"/>
          <w:szCs w:val="24"/>
        </w:rPr>
        <w:t>was</w:t>
      </w:r>
      <w:r w:rsidRPr="00CF7BDB">
        <w:rPr>
          <w:rFonts w:ascii="Arial" w:eastAsia="Arial" w:hAnsi="Arial" w:cs="Arial"/>
          <w:color w:val="auto"/>
          <w:sz w:val="24"/>
          <w:szCs w:val="24"/>
        </w:rPr>
        <w:t xml:space="preserve"> </w:t>
      </w:r>
      <w:r w:rsidRPr="00E157E3">
        <w:rPr>
          <w:rFonts w:ascii="Arial" w:eastAsia="Arial" w:hAnsi="Arial" w:cs="Arial"/>
          <w:b/>
          <w:color w:val="0070C0"/>
          <w:sz w:val="24"/>
          <w:szCs w:val="24"/>
        </w:rPr>
        <w:t>totally damaged</w:t>
      </w:r>
      <w:r w:rsidRPr="00E157E3">
        <w:rPr>
          <w:rFonts w:ascii="Arial" w:eastAsia="Arial" w:hAnsi="Arial" w:cs="Arial"/>
          <w:color w:val="0070C0"/>
          <w:sz w:val="24"/>
          <w:szCs w:val="24"/>
        </w:rPr>
        <w:t xml:space="preserve"> </w:t>
      </w:r>
      <w:r w:rsidRPr="00CF7BDB">
        <w:rPr>
          <w:rFonts w:ascii="Arial" w:eastAsia="Arial" w:hAnsi="Arial" w:cs="Arial"/>
          <w:color w:val="auto"/>
          <w:sz w:val="24"/>
          <w:szCs w:val="24"/>
        </w:rPr>
        <w:t xml:space="preserve">and </w:t>
      </w:r>
      <w:r w:rsidR="00E31D79">
        <w:rPr>
          <w:rFonts w:ascii="Arial" w:eastAsia="Arial" w:hAnsi="Arial" w:cs="Arial"/>
          <w:b/>
          <w:color w:val="0070C0"/>
          <w:sz w:val="24"/>
          <w:szCs w:val="24"/>
        </w:rPr>
        <w:t>96</w:t>
      </w:r>
      <w:r w:rsidRPr="00CF7BDB">
        <w:rPr>
          <w:rFonts w:ascii="Arial" w:eastAsia="Arial" w:hAnsi="Arial" w:cs="Arial"/>
          <w:b/>
          <w:color w:val="auto"/>
          <w:sz w:val="24"/>
          <w:szCs w:val="24"/>
        </w:rPr>
        <w:t xml:space="preserve"> </w:t>
      </w:r>
      <w:r>
        <w:rPr>
          <w:rFonts w:ascii="Arial" w:eastAsia="Arial" w:hAnsi="Arial" w:cs="Arial"/>
          <w:color w:val="auto"/>
          <w:sz w:val="24"/>
          <w:szCs w:val="24"/>
        </w:rPr>
        <w:t>we</w:t>
      </w:r>
      <w:r w:rsidRPr="00CF7BDB">
        <w:rPr>
          <w:rFonts w:ascii="Arial" w:eastAsia="Arial" w:hAnsi="Arial" w:cs="Arial"/>
          <w:color w:val="auto"/>
          <w:sz w:val="24"/>
          <w:szCs w:val="24"/>
        </w:rPr>
        <w:t xml:space="preserve">re </w:t>
      </w:r>
      <w:r w:rsidRPr="009D6225">
        <w:rPr>
          <w:rFonts w:ascii="Arial" w:eastAsia="Arial" w:hAnsi="Arial" w:cs="Arial"/>
          <w:b/>
          <w:color w:val="0070C0"/>
          <w:sz w:val="24"/>
          <w:szCs w:val="24"/>
        </w:rPr>
        <w:t>partially damaged</w:t>
      </w:r>
      <w:r w:rsidRPr="009D6225">
        <w:rPr>
          <w:rFonts w:ascii="Arial" w:eastAsia="Arial" w:hAnsi="Arial" w:cs="Arial"/>
          <w:color w:val="0070C0"/>
          <w:sz w:val="24"/>
          <w:szCs w:val="24"/>
        </w:rPr>
        <w:t xml:space="preserve"> (</w:t>
      </w:r>
      <w:r>
        <w:rPr>
          <w:rFonts w:ascii="Arial" w:eastAsia="Arial" w:hAnsi="Arial" w:cs="Arial"/>
          <w:color w:val="auto"/>
          <w:sz w:val="24"/>
          <w:szCs w:val="24"/>
        </w:rPr>
        <w:t>see Table 3</w:t>
      </w:r>
      <w:r w:rsidRPr="00CF7BDB">
        <w:rPr>
          <w:rFonts w:ascii="Arial" w:eastAsia="Arial" w:hAnsi="Arial" w:cs="Arial"/>
          <w:color w:val="auto"/>
          <w:sz w:val="24"/>
          <w:szCs w:val="24"/>
        </w:rPr>
        <w:t>).</w:t>
      </w:r>
    </w:p>
    <w:p w14:paraId="4BD3E1E0" w14:textId="77777777" w:rsidR="009D6225" w:rsidRPr="007E034D" w:rsidRDefault="009D6225" w:rsidP="009D6225">
      <w:pPr>
        <w:spacing w:after="0" w:line="240" w:lineRule="auto"/>
        <w:contextualSpacing/>
        <w:rPr>
          <w:rFonts w:ascii="Arial" w:eastAsia="Arial" w:hAnsi="Arial" w:cs="Arial"/>
          <w:sz w:val="20"/>
          <w:szCs w:val="24"/>
        </w:rPr>
      </w:pPr>
    </w:p>
    <w:p w14:paraId="1A8D3F12" w14:textId="2EF2AEC8" w:rsidR="009D6225" w:rsidRPr="0038743F" w:rsidRDefault="009D6225" w:rsidP="009D6225">
      <w:pPr>
        <w:spacing w:after="0" w:line="240" w:lineRule="auto"/>
        <w:ind w:left="270"/>
        <w:contextualSpacing/>
        <w:rPr>
          <w:rFonts w:ascii="Arial" w:eastAsia="Arial" w:hAnsi="Arial" w:cs="Arial"/>
          <w:b/>
          <w:color w:val="002060"/>
          <w:sz w:val="20"/>
          <w:szCs w:val="24"/>
        </w:rPr>
      </w:pPr>
      <w:r>
        <w:rPr>
          <w:rFonts w:ascii="Arial" w:hAnsi="Arial" w:cs="Arial"/>
          <w:b/>
          <w:bCs/>
          <w:i/>
          <w:iCs/>
          <w:sz w:val="20"/>
          <w:szCs w:val="24"/>
          <w:shd w:val="clear" w:color="auto" w:fill="FFFFFF"/>
        </w:rPr>
        <w:t>Table 3</w:t>
      </w:r>
      <w:r w:rsidRPr="0038743F">
        <w:rPr>
          <w:rFonts w:ascii="Arial" w:hAnsi="Arial" w:cs="Arial"/>
          <w:b/>
          <w:bCs/>
          <w:i/>
          <w:iCs/>
          <w:sz w:val="20"/>
          <w:szCs w:val="24"/>
          <w:shd w:val="clear" w:color="auto" w:fill="FFFFFF"/>
        </w:rPr>
        <w:t>. Number of </w:t>
      </w:r>
      <w:r w:rsidRPr="0038743F">
        <w:rPr>
          <w:rStyle w:val="il"/>
          <w:rFonts w:ascii="Arial" w:hAnsi="Arial" w:cs="Arial"/>
          <w:b/>
          <w:bCs/>
          <w:i/>
          <w:iCs/>
          <w:sz w:val="20"/>
          <w:szCs w:val="24"/>
          <w:shd w:val="clear" w:color="auto" w:fill="FFFFFF"/>
        </w:rPr>
        <w:t>Damaged</w:t>
      </w:r>
      <w:r w:rsidRPr="0038743F">
        <w:rPr>
          <w:rFonts w:ascii="Arial" w:hAnsi="Arial" w:cs="Arial"/>
          <w:b/>
          <w:bCs/>
          <w:i/>
          <w:iCs/>
          <w:sz w:val="20"/>
          <w:szCs w:val="24"/>
          <w:shd w:val="clear" w:color="auto" w:fill="FFFFFF"/>
        </w:rPr>
        <w:t> </w:t>
      </w:r>
      <w:r w:rsidRPr="0038743F">
        <w:rPr>
          <w:rStyle w:val="il"/>
          <w:rFonts w:ascii="Arial" w:hAnsi="Arial" w:cs="Arial"/>
          <w:b/>
          <w:bCs/>
          <w:i/>
          <w:iCs/>
          <w:sz w:val="20"/>
          <w:szCs w:val="24"/>
          <w:shd w:val="clear" w:color="auto" w:fill="FFFFFF"/>
        </w:rPr>
        <w:t>Houses</w:t>
      </w:r>
    </w:p>
    <w:tbl>
      <w:tblPr>
        <w:tblW w:w="4859" w:type="pct"/>
        <w:tblInd w:w="279" w:type="dxa"/>
        <w:tblCellMar>
          <w:left w:w="0" w:type="dxa"/>
          <w:right w:w="0" w:type="dxa"/>
        </w:tblCellMar>
        <w:tblLook w:val="04A0" w:firstRow="1" w:lastRow="0" w:firstColumn="1" w:lastColumn="0" w:noHBand="0" w:noVBand="1"/>
      </w:tblPr>
      <w:tblGrid>
        <w:gridCol w:w="145"/>
        <w:gridCol w:w="5350"/>
        <w:gridCol w:w="1379"/>
        <w:gridCol w:w="1379"/>
        <w:gridCol w:w="1379"/>
      </w:tblGrid>
      <w:tr w:rsidR="00E31D79" w:rsidRPr="00E31D79" w14:paraId="1B240D76" w14:textId="77777777" w:rsidTr="00E31D79">
        <w:trPr>
          <w:trHeight w:val="20"/>
        </w:trPr>
        <w:tc>
          <w:tcPr>
            <w:tcW w:w="285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2776343" w14:textId="77777777" w:rsidR="00E31D79" w:rsidRPr="00E31D79" w:rsidRDefault="00E31D79" w:rsidP="00E31D79">
            <w:pPr>
              <w:spacing w:after="0" w:line="240" w:lineRule="auto"/>
              <w:ind w:right="57"/>
              <w:contextualSpacing/>
              <w:jc w:val="center"/>
              <w:rPr>
                <w:rFonts w:ascii="Arial" w:hAnsi="Arial" w:cs="Arial"/>
                <w:b/>
                <w:bCs/>
                <w:sz w:val="20"/>
                <w:szCs w:val="20"/>
              </w:rPr>
            </w:pPr>
            <w:r w:rsidRPr="00E31D79">
              <w:rPr>
                <w:rFonts w:ascii="Arial" w:hAnsi="Arial" w:cs="Arial"/>
                <w:b/>
                <w:bCs/>
                <w:sz w:val="20"/>
                <w:szCs w:val="20"/>
              </w:rPr>
              <w:t xml:space="preserve">REGION / PROVINCE / MUNICIPALITY </w:t>
            </w:r>
          </w:p>
        </w:tc>
        <w:tc>
          <w:tcPr>
            <w:tcW w:w="2149"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927E90A" w14:textId="484D9191" w:rsidR="00E31D79" w:rsidRPr="00E31D79" w:rsidRDefault="00E31D79" w:rsidP="00E31D79">
            <w:pPr>
              <w:spacing w:after="0" w:line="240" w:lineRule="auto"/>
              <w:ind w:right="57"/>
              <w:contextualSpacing/>
              <w:jc w:val="center"/>
              <w:rPr>
                <w:rFonts w:ascii="Arial" w:hAnsi="Arial" w:cs="Arial"/>
                <w:b/>
                <w:bCs/>
                <w:sz w:val="20"/>
                <w:szCs w:val="20"/>
              </w:rPr>
            </w:pPr>
            <w:r w:rsidRPr="00E31D79">
              <w:rPr>
                <w:rFonts w:ascii="Arial" w:hAnsi="Arial" w:cs="Arial"/>
                <w:b/>
                <w:bCs/>
                <w:sz w:val="20"/>
                <w:szCs w:val="20"/>
              </w:rPr>
              <w:t xml:space="preserve">NO. OF DAMAGED HOUSES </w:t>
            </w:r>
          </w:p>
        </w:tc>
      </w:tr>
      <w:tr w:rsidR="00E31D79" w:rsidRPr="00E31D79" w14:paraId="05FA4D73" w14:textId="77777777" w:rsidTr="00E31D79">
        <w:trPr>
          <w:trHeight w:val="20"/>
        </w:trPr>
        <w:tc>
          <w:tcPr>
            <w:tcW w:w="2851" w:type="pct"/>
            <w:gridSpan w:val="2"/>
            <w:vMerge/>
            <w:tcBorders>
              <w:top w:val="single" w:sz="4" w:space="0" w:color="000000"/>
              <w:left w:val="single" w:sz="4" w:space="0" w:color="000000"/>
              <w:bottom w:val="single" w:sz="4" w:space="0" w:color="000000"/>
              <w:right w:val="single" w:sz="4" w:space="0" w:color="000000"/>
            </w:tcBorders>
            <w:vAlign w:val="center"/>
            <w:hideMark/>
          </w:tcPr>
          <w:p w14:paraId="5F70E6D7" w14:textId="77777777" w:rsidR="00E31D79" w:rsidRPr="00E31D79" w:rsidRDefault="00E31D79" w:rsidP="00E31D79">
            <w:pPr>
              <w:spacing w:after="0" w:line="240" w:lineRule="auto"/>
              <w:ind w:right="57"/>
              <w:contextualSpacing/>
              <w:rPr>
                <w:rFonts w:ascii="Arial" w:hAnsi="Arial" w:cs="Arial"/>
                <w:b/>
                <w:bCs/>
                <w:sz w:val="20"/>
                <w:szCs w:val="20"/>
              </w:rPr>
            </w:pPr>
          </w:p>
        </w:tc>
        <w:tc>
          <w:tcPr>
            <w:tcW w:w="716"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954BE4B" w14:textId="77777777" w:rsidR="00E31D79" w:rsidRPr="00E31D79" w:rsidRDefault="00E31D79" w:rsidP="00E31D79">
            <w:pPr>
              <w:spacing w:after="0" w:line="240" w:lineRule="auto"/>
              <w:ind w:right="57"/>
              <w:contextualSpacing/>
              <w:jc w:val="center"/>
              <w:rPr>
                <w:rFonts w:ascii="Arial" w:hAnsi="Arial" w:cs="Arial"/>
                <w:b/>
                <w:bCs/>
                <w:sz w:val="20"/>
                <w:szCs w:val="20"/>
              </w:rPr>
            </w:pPr>
            <w:r w:rsidRPr="00E31D79">
              <w:rPr>
                <w:rFonts w:ascii="Arial" w:hAnsi="Arial" w:cs="Arial"/>
                <w:b/>
                <w:bCs/>
                <w:sz w:val="20"/>
                <w:szCs w:val="20"/>
              </w:rPr>
              <w:t xml:space="preserve"> Total </w:t>
            </w:r>
          </w:p>
        </w:tc>
        <w:tc>
          <w:tcPr>
            <w:tcW w:w="716"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3150436" w14:textId="77777777" w:rsidR="00E31D79" w:rsidRPr="00E31D79" w:rsidRDefault="00E31D79" w:rsidP="00E31D79">
            <w:pPr>
              <w:spacing w:after="0" w:line="240" w:lineRule="auto"/>
              <w:ind w:right="57"/>
              <w:contextualSpacing/>
              <w:jc w:val="center"/>
              <w:rPr>
                <w:rFonts w:ascii="Arial" w:hAnsi="Arial" w:cs="Arial"/>
                <w:b/>
                <w:bCs/>
                <w:sz w:val="20"/>
                <w:szCs w:val="20"/>
              </w:rPr>
            </w:pPr>
            <w:r w:rsidRPr="00E31D79">
              <w:rPr>
                <w:rFonts w:ascii="Arial" w:hAnsi="Arial" w:cs="Arial"/>
                <w:b/>
                <w:bCs/>
                <w:sz w:val="20"/>
                <w:szCs w:val="20"/>
              </w:rPr>
              <w:t xml:space="preserve"> Totally </w:t>
            </w:r>
          </w:p>
        </w:tc>
        <w:tc>
          <w:tcPr>
            <w:tcW w:w="71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84F519A" w14:textId="77777777" w:rsidR="00E31D79" w:rsidRPr="00E31D79" w:rsidRDefault="00E31D79" w:rsidP="00E31D79">
            <w:pPr>
              <w:spacing w:after="0" w:line="240" w:lineRule="auto"/>
              <w:ind w:right="57"/>
              <w:contextualSpacing/>
              <w:jc w:val="center"/>
              <w:rPr>
                <w:rFonts w:ascii="Arial" w:hAnsi="Arial" w:cs="Arial"/>
                <w:b/>
                <w:bCs/>
                <w:sz w:val="20"/>
                <w:szCs w:val="20"/>
              </w:rPr>
            </w:pPr>
            <w:r w:rsidRPr="00E31D79">
              <w:rPr>
                <w:rFonts w:ascii="Arial" w:hAnsi="Arial" w:cs="Arial"/>
                <w:b/>
                <w:bCs/>
                <w:sz w:val="20"/>
                <w:szCs w:val="20"/>
              </w:rPr>
              <w:t xml:space="preserve"> Partially </w:t>
            </w:r>
          </w:p>
        </w:tc>
      </w:tr>
      <w:tr w:rsidR="00E31D79" w:rsidRPr="00E31D79" w14:paraId="013FF93E" w14:textId="77777777" w:rsidTr="00E31D79">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4515BB" w14:textId="77777777" w:rsidR="00E31D79" w:rsidRPr="00E31D79" w:rsidRDefault="00E31D79" w:rsidP="00E31D79">
            <w:pPr>
              <w:spacing w:after="0" w:line="240" w:lineRule="auto"/>
              <w:ind w:right="57"/>
              <w:contextualSpacing/>
              <w:jc w:val="center"/>
              <w:rPr>
                <w:rFonts w:ascii="Arial" w:hAnsi="Arial" w:cs="Arial"/>
                <w:b/>
                <w:bCs/>
                <w:sz w:val="20"/>
                <w:szCs w:val="20"/>
              </w:rPr>
            </w:pPr>
            <w:r w:rsidRPr="00E31D79">
              <w:rPr>
                <w:rFonts w:ascii="Arial" w:hAnsi="Arial" w:cs="Arial"/>
                <w:b/>
                <w:bCs/>
                <w:sz w:val="20"/>
                <w:szCs w:val="20"/>
              </w:rPr>
              <w:t>GRAND TOTAL</w:t>
            </w:r>
          </w:p>
        </w:tc>
        <w:tc>
          <w:tcPr>
            <w:tcW w:w="7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5F9036" w14:textId="4B7FC341"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98 </w:t>
            </w:r>
          </w:p>
        </w:tc>
        <w:tc>
          <w:tcPr>
            <w:tcW w:w="71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72C22F7" w14:textId="277F4382"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2 </w:t>
            </w:r>
          </w:p>
        </w:tc>
        <w:tc>
          <w:tcPr>
            <w:tcW w:w="71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460BD0" w14:textId="40CDD802"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96 </w:t>
            </w:r>
          </w:p>
        </w:tc>
      </w:tr>
      <w:tr w:rsidR="00E31D79" w:rsidRPr="00E31D79" w14:paraId="2991397B" w14:textId="77777777" w:rsidTr="00E31D79">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E49685D" w14:textId="77777777" w:rsidR="00E31D79" w:rsidRPr="00E31D79" w:rsidRDefault="00E31D79" w:rsidP="00E31D79">
            <w:pPr>
              <w:spacing w:after="0" w:line="240" w:lineRule="auto"/>
              <w:ind w:right="57"/>
              <w:contextualSpacing/>
              <w:rPr>
                <w:rFonts w:ascii="Arial" w:hAnsi="Arial" w:cs="Arial"/>
                <w:b/>
                <w:bCs/>
                <w:sz w:val="20"/>
                <w:szCs w:val="20"/>
              </w:rPr>
            </w:pPr>
            <w:r w:rsidRPr="00E31D79">
              <w:rPr>
                <w:rFonts w:ascii="Arial" w:hAnsi="Arial" w:cs="Arial"/>
                <w:b/>
                <w:bCs/>
                <w:sz w:val="20"/>
                <w:szCs w:val="20"/>
              </w:rPr>
              <w:t>REGION XI</w:t>
            </w:r>
          </w:p>
        </w:tc>
        <w:tc>
          <w:tcPr>
            <w:tcW w:w="7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356B0A" w14:textId="379099EB"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98 </w:t>
            </w:r>
          </w:p>
        </w:tc>
        <w:tc>
          <w:tcPr>
            <w:tcW w:w="71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5826E6" w14:textId="73AAF3F2"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2 </w:t>
            </w:r>
          </w:p>
        </w:tc>
        <w:tc>
          <w:tcPr>
            <w:tcW w:w="7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D939F4" w14:textId="1189F6BF"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96 </w:t>
            </w:r>
          </w:p>
        </w:tc>
      </w:tr>
      <w:tr w:rsidR="00E31D79" w:rsidRPr="00E31D79" w14:paraId="3C4FAD05" w14:textId="77777777" w:rsidTr="00E31D79">
        <w:trPr>
          <w:trHeight w:val="20"/>
        </w:trPr>
        <w:tc>
          <w:tcPr>
            <w:tcW w:w="285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6F6A1" w14:textId="77777777" w:rsidR="00E31D79" w:rsidRPr="00E31D79" w:rsidRDefault="00E31D79" w:rsidP="00E31D79">
            <w:pPr>
              <w:spacing w:after="0" w:line="240" w:lineRule="auto"/>
              <w:ind w:right="57"/>
              <w:contextualSpacing/>
              <w:rPr>
                <w:rFonts w:ascii="Arial" w:hAnsi="Arial" w:cs="Arial"/>
                <w:b/>
                <w:bCs/>
                <w:sz w:val="20"/>
                <w:szCs w:val="20"/>
              </w:rPr>
            </w:pPr>
            <w:r w:rsidRPr="00E31D79">
              <w:rPr>
                <w:rFonts w:ascii="Arial" w:hAnsi="Arial" w:cs="Arial"/>
                <w:b/>
                <w:bCs/>
                <w:sz w:val="20"/>
                <w:szCs w:val="20"/>
              </w:rPr>
              <w:t>Davao Oriental</w:t>
            </w:r>
          </w:p>
        </w:tc>
        <w:tc>
          <w:tcPr>
            <w:tcW w:w="7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05B3F" w14:textId="5396B9C0"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98 </w:t>
            </w:r>
          </w:p>
        </w:tc>
        <w:tc>
          <w:tcPr>
            <w:tcW w:w="71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F97B26" w14:textId="062F2FF7"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2 </w:t>
            </w:r>
          </w:p>
        </w:tc>
        <w:tc>
          <w:tcPr>
            <w:tcW w:w="7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F60CA4" w14:textId="6F0FABE7" w:rsidR="00E31D79" w:rsidRPr="00E31D79" w:rsidRDefault="00E31D79" w:rsidP="00E31D79">
            <w:pPr>
              <w:spacing w:after="0" w:line="240" w:lineRule="auto"/>
              <w:ind w:right="57"/>
              <w:contextualSpacing/>
              <w:jc w:val="right"/>
              <w:rPr>
                <w:rFonts w:ascii="Arial" w:hAnsi="Arial" w:cs="Arial"/>
                <w:b/>
                <w:bCs/>
                <w:sz w:val="20"/>
                <w:szCs w:val="20"/>
              </w:rPr>
            </w:pPr>
            <w:r w:rsidRPr="00E31D79">
              <w:rPr>
                <w:rFonts w:ascii="Arial" w:hAnsi="Arial" w:cs="Arial"/>
                <w:b/>
                <w:bCs/>
                <w:sz w:val="20"/>
                <w:szCs w:val="20"/>
              </w:rPr>
              <w:t xml:space="preserve"> 96 </w:t>
            </w:r>
          </w:p>
        </w:tc>
      </w:tr>
      <w:tr w:rsidR="00E31D79" w:rsidRPr="00E31D79" w14:paraId="14232929" w14:textId="77777777" w:rsidTr="00E31D79">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AD708E" w14:textId="77777777" w:rsidR="00E31D79" w:rsidRPr="00E31D79" w:rsidRDefault="00E31D79" w:rsidP="00E31D79">
            <w:pPr>
              <w:spacing w:after="0" w:line="240" w:lineRule="auto"/>
              <w:ind w:right="57"/>
              <w:contextualSpacing/>
              <w:rPr>
                <w:rFonts w:ascii="Arial" w:hAnsi="Arial" w:cs="Arial"/>
                <w:sz w:val="20"/>
                <w:szCs w:val="20"/>
              </w:rPr>
            </w:pPr>
            <w:r w:rsidRPr="00E31D79">
              <w:rPr>
                <w:rFonts w:ascii="Arial" w:hAnsi="Arial" w:cs="Arial"/>
                <w:sz w:val="20"/>
                <w:szCs w:val="20"/>
              </w:rPr>
              <w:t> </w:t>
            </w:r>
          </w:p>
        </w:tc>
        <w:tc>
          <w:tcPr>
            <w:tcW w:w="27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3EC53" w14:textId="77777777" w:rsidR="00E31D79" w:rsidRPr="00E31D79" w:rsidRDefault="00E31D79" w:rsidP="00E31D79">
            <w:pPr>
              <w:spacing w:after="0" w:line="240" w:lineRule="auto"/>
              <w:ind w:right="57"/>
              <w:contextualSpacing/>
              <w:rPr>
                <w:rFonts w:ascii="Arial" w:hAnsi="Arial" w:cs="Arial"/>
                <w:i/>
                <w:iCs/>
                <w:sz w:val="20"/>
                <w:szCs w:val="20"/>
              </w:rPr>
            </w:pPr>
            <w:r w:rsidRPr="00E31D79">
              <w:rPr>
                <w:rFonts w:ascii="Arial" w:hAnsi="Arial" w:cs="Arial"/>
                <w:i/>
                <w:iCs/>
                <w:sz w:val="20"/>
                <w:szCs w:val="20"/>
              </w:rPr>
              <w:t>Baganga</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E05D7" w14:textId="77602C1E" w:rsidR="00E31D79" w:rsidRPr="00E31D79" w:rsidRDefault="00E31D79" w:rsidP="00E31D79">
            <w:pPr>
              <w:spacing w:after="0" w:line="240" w:lineRule="auto"/>
              <w:ind w:right="57"/>
              <w:contextualSpacing/>
              <w:jc w:val="right"/>
              <w:rPr>
                <w:rFonts w:ascii="Arial" w:hAnsi="Arial" w:cs="Arial"/>
                <w:i/>
                <w:iCs/>
                <w:sz w:val="20"/>
                <w:szCs w:val="20"/>
              </w:rPr>
            </w:pPr>
            <w:r w:rsidRPr="00E31D79">
              <w:rPr>
                <w:rFonts w:ascii="Arial" w:hAnsi="Arial" w:cs="Arial"/>
                <w:i/>
                <w:iCs/>
                <w:sz w:val="20"/>
                <w:szCs w:val="20"/>
              </w:rPr>
              <w:t xml:space="preserve"> 81 </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2F335" w14:textId="30D6C213" w:rsidR="00E31D79" w:rsidRPr="00E31D79" w:rsidRDefault="00E31D79" w:rsidP="00E31D79">
            <w:pPr>
              <w:spacing w:after="0" w:line="240" w:lineRule="auto"/>
              <w:ind w:right="57"/>
              <w:contextualSpacing/>
              <w:jc w:val="right"/>
              <w:rPr>
                <w:rFonts w:ascii="Arial" w:hAnsi="Arial" w:cs="Arial"/>
                <w:i/>
                <w:iCs/>
                <w:sz w:val="20"/>
                <w:szCs w:val="20"/>
              </w:rPr>
            </w:pPr>
            <w:r w:rsidRPr="00E31D79">
              <w:rPr>
                <w:rFonts w:ascii="Arial" w:hAnsi="Arial" w:cs="Arial"/>
                <w:i/>
                <w:iCs/>
                <w:sz w:val="20"/>
                <w:szCs w:val="20"/>
              </w:rPr>
              <w:t xml:space="preserve"> 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8F386" w14:textId="178FFAB2" w:rsidR="00E31D79" w:rsidRPr="00E31D79" w:rsidRDefault="00E31D79" w:rsidP="00E31D79">
            <w:pPr>
              <w:spacing w:after="0" w:line="240" w:lineRule="auto"/>
              <w:ind w:right="57"/>
              <w:contextualSpacing/>
              <w:jc w:val="right"/>
              <w:rPr>
                <w:rFonts w:ascii="Arial" w:hAnsi="Arial" w:cs="Arial"/>
                <w:i/>
                <w:iCs/>
                <w:sz w:val="20"/>
                <w:szCs w:val="20"/>
              </w:rPr>
            </w:pPr>
            <w:r w:rsidRPr="00E31D79">
              <w:rPr>
                <w:rFonts w:ascii="Arial" w:hAnsi="Arial" w:cs="Arial"/>
                <w:i/>
                <w:iCs/>
                <w:sz w:val="20"/>
                <w:szCs w:val="20"/>
              </w:rPr>
              <w:t xml:space="preserve"> 80 </w:t>
            </w:r>
          </w:p>
        </w:tc>
      </w:tr>
      <w:tr w:rsidR="00E31D79" w:rsidRPr="00E31D79" w14:paraId="347E387E" w14:textId="77777777" w:rsidTr="00E31D79">
        <w:trPr>
          <w:trHeight w:val="20"/>
        </w:trPr>
        <w:tc>
          <w:tcPr>
            <w:tcW w:w="7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EB654" w14:textId="77777777" w:rsidR="00E31D79" w:rsidRPr="00E31D79" w:rsidRDefault="00E31D79" w:rsidP="00E31D79">
            <w:pPr>
              <w:spacing w:after="0" w:line="240" w:lineRule="auto"/>
              <w:ind w:right="57"/>
              <w:contextualSpacing/>
              <w:rPr>
                <w:rFonts w:ascii="Arial" w:hAnsi="Arial" w:cs="Arial"/>
                <w:i/>
                <w:iCs/>
                <w:sz w:val="20"/>
                <w:szCs w:val="20"/>
              </w:rPr>
            </w:pPr>
            <w:r w:rsidRPr="00E31D79">
              <w:rPr>
                <w:rFonts w:ascii="Arial" w:hAnsi="Arial" w:cs="Arial"/>
                <w:i/>
                <w:iCs/>
                <w:sz w:val="20"/>
                <w:szCs w:val="20"/>
              </w:rPr>
              <w:t> </w:t>
            </w:r>
          </w:p>
        </w:tc>
        <w:tc>
          <w:tcPr>
            <w:tcW w:w="27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58358" w14:textId="77777777" w:rsidR="00E31D79" w:rsidRPr="00E31D79" w:rsidRDefault="00E31D79" w:rsidP="00E31D79">
            <w:pPr>
              <w:spacing w:after="0" w:line="240" w:lineRule="auto"/>
              <w:ind w:right="57"/>
              <w:contextualSpacing/>
              <w:rPr>
                <w:rFonts w:ascii="Arial" w:hAnsi="Arial" w:cs="Arial"/>
                <w:i/>
                <w:iCs/>
                <w:sz w:val="20"/>
                <w:szCs w:val="20"/>
              </w:rPr>
            </w:pPr>
            <w:r w:rsidRPr="00E31D79">
              <w:rPr>
                <w:rFonts w:ascii="Arial" w:hAnsi="Arial" w:cs="Arial"/>
                <w:i/>
                <w:iCs/>
                <w:sz w:val="20"/>
                <w:szCs w:val="20"/>
              </w:rPr>
              <w:t>Cateel</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7DBD" w14:textId="1875FED7" w:rsidR="00E31D79" w:rsidRPr="00E31D79" w:rsidRDefault="00E31D79" w:rsidP="00E31D79">
            <w:pPr>
              <w:spacing w:after="0" w:line="240" w:lineRule="auto"/>
              <w:ind w:right="57"/>
              <w:contextualSpacing/>
              <w:jc w:val="right"/>
              <w:rPr>
                <w:rFonts w:ascii="Arial" w:hAnsi="Arial" w:cs="Arial"/>
                <w:i/>
                <w:iCs/>
                <w:sz w:val="20"/>
                <w:szCs w:val="20"/>
              </w:rPr>
            </w:pPr>
            <w:r w:rsidRPr="00E31D79">
              <w:rPr>
                <w:rFonts w:ascii="Arial" w:hAnsi="Arial" w:cs="Arial"/>
                <w:i/>
                <w:iCs/>
                <w:sz w:val="20"/>
                <w:szCs w:val="20"/>
              </w:rPr>
              <w:t xml:space="preserve"> 17 </w:t>
            </w:r>
          </w:p>
        </w:tc>
        <w:tc>
          <w:tcPr>
            <w:tcW w:w="71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0B365" w14:textId="21501B94" w:rsidR="00E31D79" w:rsidRPr="00E31D79" w:rsidRDefault="00E31D79" w:rsidP="00E31D79">
            <w:pPr>
              <w:spacing w:after="0" w:line="240" w:lineRule="auto"/>
              <w:ind w:right="57"/>
              <w:contextualSpacing/>
              <w:jc w:val="right"/>
              <w:rPr>
                <w:rFonts w:ascii="Arial" w:hAnsi="Arial" w:cs="Arial"/>
                <w:i/>
                <w:iCs/>
                <w:sz w:val="20"/>
                <w:szCs w:val="20"/>
              </w:rPr>
            </w:pPr>
            <w:r w:rsidRPr="00E31D79">
              <w:rPr>
                <w:rFonts w:ascii="Arial" w:hAnsi="Arial" w:cs="Arial"/>
                <w:i/>
                <w:iCs/>
                <w:sz w:val="20"/>
                <w:szCs w:val="20"/>
              </w:rPr>
              <w:t xml:space="preserve"> 1 </w:t>
            </w:r>
          </w:p>
        </w:tc>
        <w:tc>
          <w:tcPr>
            <w:tcW w:w="7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F0DB8" w14:textId="32C1C948" w:rsidR="00E31D79" w:rsidRPr="00E31D79" w:rsidRDefault="00E31D79" w:rsidP="00E31D79">
            <w:pPr>
              <w:spacing w:after="0" w:line="240" w:lineRule="auto"/>
              <w:ind w:right="57"/>
              <w:contextualSpacing/>
              <w:jc w:val="right"/>
              <w:rPr>
                <w:rFonts w:ascii="Arial" w:hAnsi="Arial" w:cs="Arial"/>
                <w:i/>
                <w:iCs/>
                <w:sz w:val="20"/>
                <w:szCs w:val="20"/>
              </w:rPr>
            </w:pPr>
            <w:r w:rsidRPr="00E31D79">
              <w:rPr>
                <w:rFonts w:ascii="Arial" w:hAnsi="Arial" w:cs="Arial"/>
                <w:i/>
                <w:iCs/>
                <w:sz w:val="20"/>
                <w:szCs w:val="20"/>
              </w:rPr>
              <w:t xml:space="preserve"> 16 </w:t>
            </w:r>
          </w:p>
        </w:tc>
      </w:tr>
    </w:tbl>
    <w:p w14:paraId="07CC8A7A" w14:textId="77777777" w:rsidR="009D6225" w:rsidRPr="00A03E1B" w:rsidRDefault="009D6225" w:rsidP="009D6225">
      <w:pPr>
        <w:spacing w:after="0" w:line="240" w:lineRule="auto"/>
        <w:ind w:firstLine="284"/>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w:t>
      </w:r>
      <w:r w:rsidRPr="00A03E1B">
        <w:rPr>
          <w:rFonts w:ascii="Arial" w:eastAsia="Times New Roman" w:hAnsi="Arial" w:cs="Arial"/>
          <w:i/>
          <w:iCs/>
          <w:color w:val="auto"/>
          <w:sz w:val="16"/>
          <w:szCs w:val="16"/>
        </w:rPr>
        <w:t>ote: Ongoing assessment and validation being conducted.</w:t>
      </w:r>
    </w:p>
    <w:p w14:paraId="2DE5B896" w14:textId="7127AAEC" w:rsidR="009D6225" w:rsidRPr="009D6225" w:rsidRDefault="009D6225" w:rsidP="009D6225">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w:t>
      </w:r>
      <w:r>
        <w:rPr>
          <w:rFonts w:ascii="Arial" w:eastAsia="Times New Roman" w:hAnsi="Arial" w:cs="Arial"/>
          <w:i/>
          <w:iCs/>
          <w:color w:val="0070C0"/>
          <w:sz w:val="16"/>
          <w:szCs w:val="16"/>
        </w:rPr>
        <w:t>FO XI</w:t>
      </w:r>
    </w:p>
    <w:p w14:paraId="23A73889" w14:textId="77777777" w:rsidR="009D6225" w:rsidRDefault="009D6225" w:rsidP="00843A49">
      <w:pPr>
        <w:pStyle w:val="Heading1"/>
        <w:spacing w:before="0" w:after="0"/>
        <w:contextualSpacing/>
        <w:rPr>
          <w:rFonts w:ascii="Arial" w:hAnsi="Arial" w:cs="Arial"/>
          <w:color w:val="002060"/>
          <w:sz w:val="28"/>
          <w:szCs w:val="24"/>
        </w:rPr>
      </w:pPr>
    </w:p>
    <w:p w14:paraId="027F4932" w14:textId="393E3C9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7" w:name="_Contact_Information"/>
      <w:bookmarkEnd w:id="7"/>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26A32824" w:rsidR="00376584" w:rsidRPr="00D717CF" w:rsidRDefault="00EF0DAF" w:rsidP="00FE381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w:t>
            </w:r>
            <w:r w:rsidR="00FE3816">
              <w:rPr>
                <w:rFonts w:ascii="Arial" w:eastAsia="Arial" w:hAnsi="Arial" w:cs="Arial"/>
                <w:color w:val="0070C0"/>
                <w:sz w:val="20"/>
                <w:szCs w:val="24"/>
              </w:rPr>
              <w:t>5</w:t>
            </w:r>
            <w:r>
              <w:rPr>
                <w:rFonts w:ascii="Arial" w:eastAsia="Arial" w:hAnsi="Arial" w:cs="Arial"/>
                <w:color w:val="0070C0"/>
                <w:sz w:val="20"/>
                <w:szCs w:val="24"/>
              </w:rPr>
              <w:t xml:space="preserve"> May</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p>
          <w:p w14:paraId="780CAED7" w14:textId="77777777" w:rsidR="00EF0DAF" w:rsidRDefault="00C15DBE"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04D60453" w:rsidR="002018E2" w:rsidRPr="00EF0DAF"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F0DAF">
              <w:rPr>
                <w:rFonts w:ascii="Arial" w:eastAsia="Arial" w:hAnsi="Arial" w:cs="Arial"/>
                <w:color w:val="0070C0"/>
                <w:sz w:val="20"/>
                <w:szCs w:val="24"/>
              </w:rPr>
              <w:t xml:space="preserve">DRMB participated in the Online Pre-Disaster Risk Assessment Meeting on Tropical </w:t>
            </w:r>
            <w:r>
              <w:rPr>
                <w:rFonts w:ascii="Arial" w:eastAsia="Arial" w:hAnsi="Arial" w:cs="Arial"/>
                <w:color w:val="0070C0"/>
                <w:sz w:val="20"/>
                <w:szCs w:val="24"/>
              </w:rPr>
              <w:t>Storm “Crising”</w:t>
            </w:r>
            <w:r w:rsidRPr="00EF0DAF">
              <w:rPr>
                <w:rFonts w:ascii="Arial" w:eastAsia="Arial" w:hAnsi="Arial" w:cs="Arial"/>
                <w:color w:val="0070C0"/>
                <w:sz w:val="20"/>
                <w:szCs w:val="24"/>
              </w:rPr>
              <w:t xml:space="preserve"> on </w:t>
            </w:r>
            <w:r>
              <w:rPr>
                <w:rFonts w:ascii="Arial" w:eastAsia="Arial" w:hAnsi="Arial" w:cs="Arial"/>
                <w:color w:val="0070C0"/>
                <w:sz w:val="20"/>
                <w:szCs w:val="24"/>
              </w:rPr>
              <w:t>13 May</w:t>
            </w:r>
            <w:r w:rsidRPr="00EF0DAF">
              <w:rPr>
                <w:rFonts w:ascii="Arial" w:eastAsia="Arial" w:hAnsi="Arial" w:cs="Arial"/>
                <w:color w:val="0070C0"/>
                <w:sz w:val="20"/>
                <w:szCs w:val="24"/>
              </w:rPr>
              <w:t xml:space="preserve"> 2021 with other</w:t>
            </w:r>
            <w:r>
              <w:rPr>
                <w:rFonts w:ascii="Arial" w:eastAsia="Arial" w:hAnsi="Arial" w:cs="Arial"/>
                <w:color w:val="0070C0"/>
                <w:sz w:val="20"/>
                <w:szCs w:val="24"/>
              </w:rPr>
              <w:t xml:space="preserve"> </w:t>
            </w:r>
            <w:r w:rsidRPr="00EF0DAF">
              <w:rPr>
                <w:rFonts w:ascii="Arial" w:eastAsia="Arial" w:hAnsi="Arial" w:cs="Arial"/>
                <w:color w:val="0070C0"/>
                <w:sz w:val="20"/>
                <w:szCs w:val="24"/>
              </w:rPr>
              <w:t>re</w:t>
            </w:r>
            <w:r>
              <w:rPr>
                <w:rFonts w:ascii="Arial" w:eastAsia="Arial" w:hAnsi="Arial" w:cs="Arial"/>
                <w:color w:val="0070C0"/>
                <w:sz w:val="20"/>
                <w:szCs w:val="24"/>
              </w:rPr>
              <w:t>sponse cluster member agencies.</w:t>
            </w:r>
          </w:p>
        </w:tc>
      </w:tr>
    </w:tbl>
    <w:p w14:paraId="42D44CC4" w14:textId="77777777" w:rsidR="00E31D79" w:rsidRDefault="00E31D7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D30C3CD"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D717C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FE3816"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D650A73" w:rsidR="005B74A9" w:rsidRPr="00FE3816" w:rsidRDefault="001F35B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E3816">
              <w:rPr>
                <w:rFonts w:ascii="Arial" w:eastAsia="Arial" w:hAnsi="Arial" w:cs="Arial"/>
                <w:color w:val="auto"/>
                <w:sz w:val="20"/>
                <w:szCs w:val="24"/>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77777777" w:rsidR="00727755" w:rsidRPr="00FE3816"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SWADT Offices are alerted to monitor daily local weather condition and related eventualities, and ensure provision of information to all concerned offices, divisions, sections, and units.</w:t>
            </w:r>
          </w:p>
          <w:p w14:paraId="761F3045" w14:textId="77777777" w:rsidR="00727755" w:rsidRPr="00FE3816"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On-call status of the expanded R/P/C/M QRTs together with special projects staff on a 24/7 basis for possible activation of Operation Center to respond in case any untoward incident and eventualities are reported.</w:t>
            </w:r>
          </w:p>
          <w:p w14:paraId="2918BF50" w14:textId="77777777" w:rsidR="00727755" w:rsidRPr="00FE3816"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14:paraId="4DE41D54" w14:textId="77777777" w:rsidR="009B1F8A" w:rsidRPr="00FE3816"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Information and Communication Technology Management Unit (ICTMU) is on standby status to ensure robust communication system.</w:t>
            </w:r>
          </w:p>
          <w:p w14:paraId="567A76E0" w14:textId="77777777"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DSWD-FO MIMAROPA is in close coordination with the Office of Civil Defense (OCD) and RDRRMC MIMAROPA for any updates for monitoring purposes and response mechanism for areas that will be affected.</w:t>
            </w:r>
          </w:p>
          <w:p w14:paraId="7F7F2074" w14:textId="36F9B56D"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Continuous coordination with the Local SWDOs on the implementation of minimum health protocols related to Camp Coordination and Camp Management to prevent and mitigate the possible transmission of COVID19 and other illnesses during evacuation.</w:t>
            </w:r>
          </w:p>
        </w:tc>
      </w:tr>
    </w:tbl>
    <w:p w14:paraId="0DC57994" w14:textId="62AB93CF" w:rsidR="00770EC8" w:rsidRPr="00FE3816" w:rsidRDefault="00770EC8"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E5FAF53" w14:textId="01EE9276" w:rsidR="00063DEC" w:rsidRPr="00FE3816"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FE3816">
        <w:rPr>
          <w:rFonts w:ascii="Arial" w:eastAsia="Arial" w:hAnsi="Arial" w:cs="Arial"/>
          <w:b/>
          <w:color w:val="auto"/>
          <w:sz w:val="24"/>
          <w:szCs w:val="24"/>
        </w:rPr>
        <w:t>DSWD-FO VI</w:t>
      </w:r>
      <w:r w:rsidR="001F35B5" w:rsidRPr="00FE3816">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FE3816" w:rsidRPr="00FE3816"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FE3816"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FE3816">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FE3816"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FE3816">
              <w:rPr>
                <w:rFonts w:ascii="Arial" w:eastAsia="Arial" w:hAnsi="Arial" w:cs="Arial"/>
                <w:b/>
                <w:color w:val="auto"/>
                <w:sz w:val="20"/>
                <w:szCs w:val="24"/>
              </w:rPr>
              <w:t>SITUATIONS / ACTIONS UNDERTAKEN</w:t>
            </w:r>
          </w:p>
        </w:tc>
      </w:tr>
      <w:tr w:rsidR="00063DEC" w:rsidRPr="00FE3816" w14:paraId="2AA4251E"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951D9A8" w:rsidR="00063DEC" w:rsidRPr="00FE3816"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FE3816">
              <w:rPr>
                <w:rFonts w:ascii="Arial" w:eastAsia="Arial" w:hAnsi="Arial" w:cs="Arial"/>
                <w:color w:val="auto"/>
                <w:sz w:val="20"/>
                <w:szCs w:val="24"/>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0ED7A" w14:textId="77777777"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 xml:space="preserve">Regional/Provincial/City/Municipal Quick Response Team is on standby alert and ready for mobilization for any assistance and augmentation support needed from the LGUs. </w:t>
            </w:r>
          </w:p>
          <w:p w14:paraId="427EAB29" w14:textId="77777777"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City and Municipal Action Team and SWAD Offices were alerted and already requested to closely coordinate with their local counterparts and their respective LDRRMCs. Field staff requested to monitor AOR and provide reports and updates to the Regional ROMIC Focal for any impacts/effects.</w:t>
            </w:r>
          </w:p>
          <w:p w14:paraId="2029C208" w14:textId="77777777"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 xml:space="preserve">Continuous monitoring by the DSWD Regional DROMIC Focal for the latest weather </w:t>
            </w:r>
            <w:r w:rsidRPr="00FE3816">
              <w:rPr>
                <w:rFonts w:ascii="Arial" w:eastAsia="Arial" w:hAnsi="Arial" w:cs="Arial"/>
                <w:color w:val="auto"/>
                <w:sz w:val="20"/>
                <w:szCs w:val="24"/>
              </w:rPr>
              <w:lastRenderedPageBreak/>
              <w:t>updates from PAGASA and cascading the same for widest dissemination to Provincial /City/Municipal Action Teams.</w:t>
            </w:r>
          </w:p>
          <w:p w14:paraId="1104A421" w14:textId="77777777"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Regional Disaster Division is in closed coordination with OCD-7 and other members of the RDRRMC for any response mobilization activities/strategies. Regional QRT members on standby alert.</w:t>
            </w:r>
          </w:p>
          <w:p w14:paraId="70092A2E" w14:textId="062C5CA8"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Warehouses in the three island provinces are also on standby alert for any response activities.</w:t>
            </w:r>
          </w:p>
        </w:tc>
      </w:tr>
    </w:tbl>
    <w:p w14:paraId="7E278BE9" w14:textId="760BF62E" w:rsidR="00D704EF" w:rsidRPr="00FE3816" w:rsidRDefault="00D704EF"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23FEDE01" w14:textId="5D6A7691" w:rsidR="001F35B5" w:rsidRPr="00FE3816" w:rsidRDefault="001F35B5" w:rsidP="001F35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FE3816">
        <w:rPr>
          <w:rFonts w:ascii="Arial" w:eastAsia="Arial" w:hAnsi="Arial" w:cs="Arial"/>
          <w:b/>
          <w:color w:val="auto"/>
          <w:sz w:val="24"/>
          <w:szCs w:val="24"/>
        </w:rPr>
        <w:t>DSWD-FO X</w:t>
      </w:r>
    </w:p>
    <w:tbl>
      <w:tblPr>
        <w:tblW w:w="5000" w:type="pct"/>
        <w:tblLook w:val="0400" w:firstRow="0" w:lastRow="0" w:firstColumn="0" w:lastColumn="0" w:noHBand="0" w:noVBand="1"/>
      </w:tblPr>
      <w:tblGrid>
        <w:gridCol w:w="1554"/>
        <w:gridCol w:w="8358"/>
      </w:tblGrid>
      <w:tr w:rsidR="00FE3816" w:rsidRPr="00FE3816" w14:paraId="3C9561D1"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FE3816" w:rsidRDefault="001F35B5"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FE3816">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FE3816" w:rsidRDefault="001F35B5"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FE3816">
              <w:rPr>
                <w:rFonts w:ascii="Arial" w:eastAsia="Arial" w:hAnsi="Arial" w:cs="Arial"/>
                <w:b/>
                <w:color w:val="auto"/>
                <w:sz w:val="20"/>
                <w:szCs w:val="24"/>
              </w:rPr>
              <w:t>SITUATIONS / ACTIONS UNDERTAKEN</w:t>
            </w:r>
          </w:p>
        </w:tc>
      </w:tr>
      <w:tr w:rsidR="00FE3816" w:rsidRPr="00FE3816" w14:paraId="0784FA14"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77777777" w:rsidR="001F35B5" w:rsidRPr="00FE3816" w:rsidRDefault="001F35B5"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FE3816">
              <w:rPr>
                <w:rFonts w:ascii="Arial" w:eastAsia="Arial" w:hAnsi="Arial" w:cs="Arial"/>
                <w:color w:val="auto"/>
                <w:sz w:val="20"/>
                <w:szCs w:val="24"/>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78960" w14:textId="0AF8D85E"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DSWD-FO X has available operational vehicles/trucks and Telecommunications Equipment ready for deployment:</w:t>
            </w:r>
          </w:p>
          <w:p w14:paraId="7B1E18B7" w14:textId="0D220B81" w:rsidR="001F35B5" w:rsidRPr="00FE3816"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4"/>
              </w:rPr>
            </w:pPr>
            <w:r w:rsidRPr="00FE3816">
              <w:rPr>
                <w:rFonts w:ascii="Arial" w:eastAsia="Arial" w:hAnsi="Arial" w:cs="Arial"/>
                <w:color w:val="auto"/>
                <w:sz w:val="20"/>
                <w:szCs w:val="24"/>
              </w:rPr>
              <w:t>- 1 unit 6-Wheeler Isuzu Forward Aluminum Panel (12 Tons Loading Capacity)</w:t>
            </w:r>
          </w:p>
          <w:p w14:paraId="02B17AEB" w14:textId="4DAF9943" w:rsidR="001F35B5" w:rsidRPr="00FE3816"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4"/>
              </w:rPr>
            </w:pPr>
            <w:r w:rsidRPr="00FE3816">
              <w:rPr>
                <w:rFonts w:ascii="Arial" w:eastAsia="Arial" w:hAnsi="Arial" w:cs="Arial"/>
                <w:color w:val="auto"/>
                <w:sz w:val="20"/>
                <w:szCs w:val="24"/>
              </w:rPr>
              <w:t>- 1 unit 6-Wheeler Hiro Wingvan (8 tons Loading Capacity)</w:t>
            </w:r>
          </w:p>
          <w:p w14:paraId="481D3687" w14:textId="66AF40D5" w:rsidR="001F35B5" w:rsidRPr="00FE3816"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4"/>
              </w:rPr>
            </w:pPr>
            <w:r w:rsidRPr="00FE3816">
              <w:rPr>
                <w:rFonts w:ascii="Arial" w:eastAsia="Arial" w:hAnsi="Arial" w:cs="Arial"/>
                <w:color w:val="auto"/>
                <w:sz w:val="20"/>
                <w:szCs w:val="24"/>
              </w:rPr>
              <w:t>- 4 Samsung Grand Cellphones currently in use for the Regional Quick Response</w:t>
            </w:r>
          </w:p>
          <w:p w14:paraId="64901BBC" w14:textId="79F4BEDF" w:rsidR="001F35B5" w:rsidRPr="00FE3816"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auto"/>
                <w:sz w:val="20"/>
                <w:szCs w:val="24"/>
              </w:rPr>
            </w:pPr>
            <w:r w:rsidRPr="00FE3816">
              <w:rPr>
                <w:rFonts w:ascii="Arial" w:eastAsia="Arial" w:hAnsi="Arial" w:cs="Arial"/>
                <w:color w:val="auto"/>
                <w:sz w:val="20"/>
                <w:szCs w:val="24"/>
              </w:rPr>
              <w:t>Team for Covid-19 Response</w:t>
            </w:r>
          </w:p>
        </w:tc>
      </w:tr>
    </w:tbl>
    <w:p w14:paraId="605D3426" w14:textId="77777777" w:rsidR="001F35B5" w:rsidRDefault="001F35B5" w:rsidP="00EF0DA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BE43F9" w:rsidRDefault="00EF0DAF" w:rsidP="00EF0DA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554"/>
        <w:gridCol w:w="8358"/>
      </w:tblGrid>
      <w:tr w:rsidR="00EF0DAF" w:rsidRPr="00D717CF" w14:paraId="6553990C"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D717CF" w:rsidRDefault="00EF0DAF"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D717CF" w:rsidRDefault="00EF0DAF" w:rsidP="00A9483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F0DAF" w:rsidRPr="00D717CF" w14:paraId="23C3CC57"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325947F7" w:rsidR="00EF0DAF" w:rsidRPr="001C70C1" w:rsidRDefault="00EF0DAF" w:rsidP="001C70C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1C70C1">
              <w:rPr>
                <w:rFonts w:ascii="Arial" w:eastAsia="Arial" w:hAnsi="Arial" w:cs="Arial"/>
                <w:color w:val="auto"/>
                <w:sz w:val="20"/>
                <w:szCs w:val="24"/>
              </w:rPr>
              <w:t>1</w:t>
            </w:r>
            <w:r w:rsidR="001C70C1" w:rsidRPr="001C70C1">
              <w:rPr>
                <w:rFonts w:ascii="Arial" w:eastAsia="Arial" w:hAnsi="Arial" w:cs="Arial"/>
                <w:color w:val="auto"/>
                <w:sz w:val="20"/>
                <w:szCs w:val="24"/>
              </w:rPr>
              <w:t>5</w:t>
            </w:r>
            <w:r w:rsidRPr="001C70C1">
              <w:rPr>
                <w:rFonts w:ascii="Arial" w:eastAsia="Arial" w:hAnsi="Arial" w:cs="Arial"/>
                <w:color w:val="auto"/>
                <w:sz w:val="20"/>
                <w:szCs w:val="24"/>
              </w:rPr>
              <w:t xml:space="preserve">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36E57" w14:textId="77777777" w:rsidR="00EF0DAF" w:rsidRPr="001C70C1"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C70C1">
              <w:rPr>
                <w:rFonts w:ascii="Arial" w:eastAsia="Arial" w:hAnsi="Arial" w:cs="Arial"/>
                <w:color w:val="auto"/>
                <w:sz w:val="20"/>
                <w:szCs w:val="24"/>
              </w:rPr>
              <w:t>DSWD-FO XI attended the Pre-Disaster Risk Assessment (PDRA) Meeting and RDRRMC Meeting on 13 May 2021.</w:t>
            </w:r>
          </w:p>
          <w:p w14:paraId="777A4670" w14:textId="77777777" w:rsidR="00EF0DAF" w:rsidRPr="001C70C1"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C70C1">
              <w:rPr>
                <w:rFonts w:ascii="Arial" w:eastAsia="Arial" w:hAnsi="Arial" w:cs="Arial"/>
                <w:color w:val="auto"/>
                <w:sz w:val="20"/>
                <w:szCs w:val="24"/>
              </w:rPr>
              <w:t>DSWD-FO XI activated the QRT for possible deployment of personnel.</w:t>
            </w:r>
          </w:p>
          <w:p w14:paraId="66C5FDB7" w14:textId="2450C1A1" w:rsidR="00EF0DAF" w:rsidRPr="001C70C1"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C70C1">
              <w:rPr>
                <w:rFonts w:ascii="Arial" w:eastAsia="Arial" w:hAnsi="Arial" w:cs="Arial"/>
                <w:color w:val="auto"/>
                <w:sz w:val="20"/>
                <w:szCs w:val="24"/>
              </w:rPr>
              <w:t>DSWD-FO XI is continuously monitoring the areas affected by Tropical Storm “Crising</w:t>
            </w:r>
            <w:r w:rsidR="001F35B5" w:rsidRPr="001C70C1">
              <w:rPr>
                <w:rFonts w:ascii="Arial" w:eastAsia="Arial" w:hAnsi="Arial" w:cs="Arial"/>
                <w:color w:val="auto"/>
                <w:sz w:val="20"/>
                <w:szCs w:val="24"/>
              </w:rPr>
              <w:t>.</w:t>
            </w:r>
          </w:p>
          <w:p w14:paraId="7CA3676D" w14:textId="2F11BAEA" w:rsidR="00EF0DAF" w:rsidRPr="001C70C1" w:rsidRDefault="00EF0DAF" w:rsidP="00EF0D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C70C1">
              <w:rPr>
                <w:rFonts w:ascii="Arial" w:eastAsia="Arial" w:hAnsi="Arial" w:cs="Arial"/>
                <w:color w:val="auto"/>
                <w:sz w:val="20"/>
                <w:szCs w:val="24"/>
              </w:rPr>
              <w:t>DSWD-FO XI is in constant coordination with the PDRRMO, CSWDO, PSWDO and SWADO for updates and for possible need for augmentation.</w:t>
            </w:r>
          </w:p>
        </w:tc>
      </w:tr>
    </w:tbl>
    <w:p w14:paraId="45485E30" w14:textId="77777777" w:rsidR="00EF0DAF" w:rsidRDefault="00EF0DAF"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98D732C" w14:textId="77777777" w:rsidR="009D6225" w:rsidRDefault="009D6225"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BAE73AE" w14:textId="77777777" w:rsidR="009D6225" w:rsidRDefault="009D6225"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8DEF01E" w:rsidR="00150063" w:rsidRPr="00BE43F9" w:rsidRDefault="00150063"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D717C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0063" w:rsidRPr="00D717C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617473C2" w:rsidR="00150063" w:rsidRPr="00FE3816" w:rsidRDefault="001F35B5" w:rsidP="001F35B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FE3816">
              <w:rPr>
                <w:rFonts w:ascii="Arial" w:eastAsia="Arial" w:hAnsi="Arial" w:cs="Arial"/>
                <w:color w:val="auto"/>
                <w:sz w:val="20"/>
                <w:szCs w:val="24"/>
              </w:rPr>
              <w:t>13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0F0E7" w14:textId="77777777" w:rsidR="001F35B5" w:rsidRPr="00FE3816" w:rsidRDefault="00150063"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DSWD-FO CARAGA is continuously monitoring the weather updates.</w:t>
            </w:r>
          </w:p>
          <w:p w14:paraId="19AC654A" w14:textId="77777777"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DSWD-FO CARAGA alerted the regional and provincial QRTs on the possible activation and deployment of teams</w:t>
            </w:r>
          </w:p>
          <w:p w14:paraId="5B1C9F21" w14:textId="4FEEF6E9" w:rsidR="001F35B5" w:rsidRPr="00FE3816" w:rsidRDefault="001F35B5" w:rsidP="001F35B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Activation of DRMD Operation Center to monitor LGUs who could be affected of TS CRISING.</w:t>
            </w:r>
          </w:p>
          <w:p w14:paraId="48973C2A" w14:textId="77777777" w:rsidR="00150063" w:rsidRPr="00FE3816" w:rsidRDefault="00150063" w:rsidP="001500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DSWD-FO CARAGA QRTs are on standby for possible deployment.</w:t>
            </w:r>
          </w:p>
          <w:p w14:paraId="4A53E2CE" w14:textId="6834A802" w:rsidR="00150063" w:rsidRPr="00FE3816" w:rsidRDefault="00150063" w:rsidP="001500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E3816">
              <w:rPr>
                <w:rFonts w:ascii="Arial" w:eastAsia="Arial" w:hAnsi="Arial" w:cs="Arial"/>
                <w:color w:val="auto"/>
                <w:sz w:val="20"/>
                <w:szCs w:val="24"/>
              </w:rPr>
              <w:t>DSWD-FO CARAGA is continuously coordinating with SWADTLs and LSWDOs to monitor the situation in their respective area do responsibility.</w:t>
            </w:r>
          </w:p>
        </w:tc>
      </w:tr>
    </w:tbl>
    <w:p w14:paraId="16FDE69E" w14:textId="77777777" w:rsidR="00150063" w:rsidRDefault="00150063" w:rsidP="007815CF">
      <w:pPr>
        <w:spacing w:after="0" w:line="240" w:lineRule="auto"/>
        <w:contextualSpacing/>
        <w:rPr>
          <w:rFonts w:ascii="Arial" w:eastAsia="Arial" w:hAnsi="Arial" w:cs="Arial"/>
          <w:b/>
          <w:sz w:val="24"/>
          <w:szCs w:val="24"/>
        </w:rPr>
      </w:pPr>
    </w:p>
    <w:p w14:paraId="4D1C2C5C" w14:textId="77777777" w:rsidR="00411916" w:rsidRPr="00411916" w:rsidRDefault="00411916" w:rsidP="007815C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5AB6FCDC"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9D6225">
        <w:rPr>
          <w:rFonts w:ascii="Arial" w:eastAsia="Arial" w:hAnsi="Arial" w:cs="Arial"/>
          <w:i/>
          <w:sz w:val="20"/>
          <w:szCs w:val="20"/>
        </w:rPr>
        <w:t>Tropical Storm</w:t>
      </w:r>
      <w:r w:rsidR="002D0802">
        <w:rPr>
          <w:rFonts w:ascii="Arial" w:eastAsia="Arial" w:hAnsi="Arial" w:cs="Arial"/>
          <w:i/>
          <w:sz w:val="20"/>
          <w:szCs w:val="20"/>
        </w:rPr>
        <w:t xml:space="preserve"> </w:t>
      </w:r>
      <w:r w:rsidR="004C1157">
        <w:rPr>
          <w:rFonts w:ascii="Arial" w:eastAsia="Arial" w:hAnsi="Arial" w:cs="Arial"/>
          <w:i/>
          <w:sz w:val="20"/>
          <w:szCs w:val="20"/>
        </w:rPr>
        <w:t>“</w:t>
      </w:r>
      <w:r w:rsidR="009D6225">
        <w:rPr>
          <w:rFonts w:ascii="Arial" w:eastAsia="Arial" w:hAnsi="Arial" w:cs="Arial"/>
          <w:i/>
          <w:sz w:val="20"/>
          <w:szCs w:val="20"/>
        </w:rPr>
        <w:t>Crising</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13D59BE9" w14:textId="77777777" w:rsidR="00F34EA4" w:rsidRPr="00BE43F9" w:rsidRDefault="00F34EA4" w:rsidP="007815CF">
      <w:pPr>
        <w:spacing w:after="0" w:line="240" w:lineRule="auto"/>
        <w:contextualSpacing/>
        <w:jc w:val="both"/>
        <w:rPr>
          <w:rFonts w:ascii="Arial" w:eastAsia="Arial" w:hAnsi="Arial" w:cs="Arial"/>
          <w:sz w:val="24"/>
          <w:szCs w:val="24"/>
        </w:rPr>
      </w:pPr>
    </w:p>
    <w:p w14:paraId="6CB51519" w14:textId="77777777" w:rsidR="00373CD6" w:rsidRDefault="00373CD6" w:rsidP="007815CF">
      <w:pPr>
        <w:spacing w:after="0" w:line="240" w:lineRule="auto"/>
        <w:contextualSpacing/>
        <w:rPr>
          <w:rFonts w:ascii="Arial" w:eastAsia="Arial" w:hAnsi="Arial" w:cs="Arial"/>
          <w:sz w:val="24"/>
          <w:szCs w:val="24"/>
        </w:rPr>
      </w:pPr>
    </w:p>
    <w:p w14:paraId="7A5334C6" w14:textId="0F27AD44" w:rsidR="006217D0"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CC7FB5E" w:rsidR="006217D0" w:rsidRPr="004B7668" w:rsidRDefault="006217D0" w:rsidP="007815CF">
      <w:pPr>
        <w:spacing w:after="0" w:line="240" w:lineRule="auto"/>
        <w:contextualSpacing/>
        <w:rPr>
          <w:rFonts w:ascii="Arial" w:eastAsia="Arial" w:hAnsi="Arial" w:cs="Arial"/>
          <w:sz w:val="24"/>
          <w:szCs w:val="24"/>
        </w:rPr>
      </w:pPr>
    </w:p>
    <w:p w14:paraId="2F978AF3" w14:textId="2E63B3B3" w:rsidR="005B74A9" w:rsidRDefault="00FE3816" w:rsidP="007815C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1A1787D" w14:textId="77777777" w:rsidR="009D6225" w:rsidRDefault="009D6225" w:rsidP="007815CF">
      <w:pPr>
        <w:spacing w:after="0" w:line="240" w:lineRule="auto"/>
        <w:contextualSpacing/>
        <w:rPr>
          <w:rFonts w:ascii="Arial" w:eastAsia="Arial" w:hAnsi="Arial" w:cs="Arial"/>
          <w:b/>
          <w:sz w:val="24"/>
          <w:szCs w:val="24"/>
        </w:rPr>
      </w:pPr>
    </w:p>
    <w:p w14:paraId="30007B95" w14:textId="4E14D932" w:rsidR="004C1157" w:rsidRDefault="004C1157" w:rsidP="007815CF">
      <w:pPr>
        <w:spacing w:after="0" w:line="240" w:lineRule="auto"/>
        <w:contextualSpacing/>
        <w:rPr>
          <w:rFonts w:ascii="Arial" w:eastAsia="Arial" w:hAnsi="Arial" w:cs="Arial"/>
          <w:b/>
          <w:sz w:val="24"/>
          <w:szCs w:val="24"/>
        </w:rPr>
      </w:pPr>
    </w:p>
    <w:p w14:paraId="63BA50E9" w14:textId="77EB6960" w:rsidR="005B74A9" w:rsidRDefault="00FE3816" w:rsidP="007815C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1F9E56A" w14:textId="3E8F5482" w:rsidR="00881A02" w:rsidRDefault="005B74A9" w:rsidP="00881A02">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 Officer</w:t>
      </w:r>
    </w:p>
    <w:p w14:paraId="1BA9CB5B" w14:textId="52686E15" w:rsidR="00F80973" w:rsidRDefault="00F80973" w:rsidP="00881A02">
      <w:pPr>
        <w:spacing w:after="0" w:line="240" w:lineRule="auto"/>
        <w:contextualSpacing/>
        <w:rPr>
          <w:rFonts w:ascii="Arial" w:eastAsia="Arial" w:hAnsi="Arial" w:cs="Arial"/>
          <w:sz w:val="24"/>
          <w:szCs w:val="24"/>
        </w:rPr>
      </w:pPr>
    </w:p>
    <w:p w14:paraId="15D5F4B9" w14:textId="1C033FB3" w:rsidR="00881A02" w:rsidRPr="00881A02" w:rsidRDefault="00881A02" w:rsidP="007815CF">
      <w:pPr>
        <w:spacing w:after="0" w:line="240" w:lineRule="auto"/>
        <w:contextualSpacing/>
        <w:rPr>
          <w:rFonts w:ascii="Arial" w:eastAsia="Arial" w:hAnsi="Arial" w:cs="Arial"/>
          <w:b/>
          <w:bCs/>
          <w:color w:val="002060"/>
          <w:sz w:val="28"/>
          <w:szCs w:val="28"/>
        </w:rPr>
      </w:pPr>
    </w:p>
    <w:sectPr w:rsidR="00881A02" w:rsidRPr="00881A02" w:rsidSect="00B23DDD">
      <w:headerReference w:type="default" r:id="rId8"/>
      <w:footerReference w:type="default" r:id="rId9"/>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7A87" w14:textId="77777777" w:rsidR="009E5A09" w:rsidRDefault="009E5A09">
      <w:pPr>
        <w:spacing w:after="0" w:line="240" w:lineRule="auto"/>
      </w:pPr>
      <w:r>
        <w:separator/>
      </w:r>
    </w:p>
  </w:endnote>
  <w:endnote w:type="continuationSeparator" w:id="0">
    <w:p w14:paraId="684F52DF" w14:textId="77777777" w:rsidR="009E5A09" w:rsidRDefault="009E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4D53D5" w:rsidRDefault="004D53D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7E6AAD14" w:rsidR="004D53D5" w:rsidRDefault="004D53D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E2589">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E2589">
      <w:rPr>
        <w:b/>
        <w:noProof/>
        <w:sz w:val="16"/>
        <w:szCs w:val="16"/>
      </w:rPr>
      <w:t>3</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5C2E8A">
      <w:rPr>
        <w:rFonts w:ascii="Arial" w:eastAsia="Arial" w:hAnsi="Arial" w:cs="Arial"/>
        <w:sz w:val="16"/>
        <w:szCs w:val="16"/>
      </w:rPr>
      <w:t>C Report #</w:t>
    </w:r>
    <w:r w:rsidR="00FE3816">
      <w:rPr>
        <w:rFonts w:ascii="Arial" w:eastAsia="Arial" w:hAnsi="Arial" w:cs="Arial"/>
        <w:sz w:val="16"/>
        <w:szCs w:val="16"/>
      </w:rPr>
      <w:t>2</w:t>
    </w:r>
    <w:r>
      <w:rPr>
        <w:rFonts w:ascii="Arial" w:eastAsia="Arial" w:hAnsi="Arial" w:cs="Arial"/>
        <w:sz w:val="16"/>
        <w:szCs w:val="16"/>
      </w:rPr>
      <w:t xml:space="preserve"> on </w:t>
    </w:r>
    <w:r w:rsidR="005C2E8A">
      <w:rPr>
        <w:rFonts w:ascii="Arial" w:eastAsia="Arial" w:hAnsi="Arial" w:cs="Arial"/>
        <w:sz w:val="16"/>
        <w:szCs w:val="16"/>
      </w:rPr>
      <w:t>Tropical Storm “Crising</w:t>
    </w:r>
    <w:r>
      <w:rPr>
        <w:rFonts w:ascii="Arial" w:eastAsia="Arial" w:hAnsi="Arial" w:cs="Arial"/>
        <w:sz w:val="16"/>
        <w:szCs w:val="16"/>
      </w:rPr>
      <w:t xml:space="preserve">” </w:t>
    </w:r>
    <w:r w:rsidRPr="00B23DDD">
      <w:rPr>
        <w:rFonts w:ascii="Arial" w:eastAsia="Arial" w:hAnsi="Arial" w:cs="Arial"/>
        <w:sz w:val="16"/>
        <w:szCs w:val="16"/>
      </w:rPr>
      <w:t xml:space="preserve">as of </w:t>
    </w:r>
    <w:r w:rsidR="005C2E8A">
      <w:rPr>
        <w:rFonts w:ascii="Arial" w:eastAsia="Arial" w:hAnsi="Arial" w:cs="Arial"/>
        <w:sz w:val="16"/>
        <w:szCs w:val="16"/>
      </w:rPr>
      <w:t>1</w:t>
    </w:r>
    <w:r w:rsidR="00FE3816">
      <w:rPr>
        <w:rFonts w:ascii="Arial" w:eastAsia="Arial" w:hAnsi="Arial" w:cs="Arial"/>
        <w:sz w:val="16"/>
        <w:szCs w:val="16"/>
      </w:rPr>
      <w:t>5</w:t>
    </w:r>
    <w:r w:rsidR="005C2E8A">
      <w:rPr>
        <w:rFonts w:ascii="Arial" w:eastAsia="Arial" w:hAnsi="Arial" w:cs="Arial"/>
        <w:sz w:val="16"/>
        <w:szCs w:val="16"/>
      </w:rPr>
      <w:t xml:space="preserve"> May</w:t>
    </w:r>
    <w:r w:rsidRPr="00B23DDD">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E712" w14:textId="77777777" w:rsidR="009E5A09" w:rsidRDefault="009E5A09">
      <w:pPr>
        <w:spacing w:after="0" w:line="240" w:lineRule="auto"/>
      </w:pPr>
      <w:r>
        <w:separator/>
      </w:r>
    </w:p>
  </w:footnote>
  <w:footnote w:type="continuationSeparator" w:id="0">
    <w:p w14:paraId="206A549E" w14:textId="77777777" w:rsidR="009E5A09" w:rsidRDefault="009E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4D53D5" w:rsidRDefault="004D53D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D53D5" w:rsidRDefault="004D53D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D53D5" w:rsidRDefault="004D53D5" w:rsidP="00192CDE">
    <w:pPr>
      <w:pBdr>
        <w:bottom w:val="single" w:sz="6" w:space="1" w:color="000000"/>
      </w:pBdr>
      <w:tabs>
        <w:tab w:val="center" w:pos="4680"/>
        <w:tab w:val="right" w:pos="9360"/>
      </w:tabs>
      <w:spacing w:after="0" w:line="240" w:lineRule="auto"/>
      <w:jc w:val="center"/>
    </w:pPr>
  </w:p>
  <w:p w14:paraId="71FE5D90" w14:textId="77777777" w:rsidR="004D53D5" w:rsidRDefault="004D53D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9"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6"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1"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0"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4"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9"/>
  </w:num>
  <w:num w:numId="3">
    <w:abstractNumId w:val="25"/>
  </w:num>
  <w:num w:numId="4">
    <w:abstractNumId w:val="11"/>
  </w:num>
  <w:num w:numId="5">
    <w:abstractNumId w:val="37"/>
  </w:num>
  <w:num w:numId="6">
    <w:abstractNumId w:val="2"/>
  </w:num>
  <w:num w:numId="7">
    <w:abstractNumId w:val="10"/>
  </w:num>
  <w:num w:numId="8">
    <w:abstractNumId w:val="19"/>
  </w:num>
  <w:num w:numId="9">
    <w:abstractNumId w:val="6"/>
  </w:num>
  <w:num w:numId="10">
    <w:abstractNumId w:val="23"/>
  </w:num>
  <w:num w:numId="11">
    <w:abstractNumId w:val="17"/>
  </w:num>
  <w:num w:numId="12">
    <w:abstractNumId w:val="14"/>
  </w:num>
  <w:num w:numId="13">
    <w:abstractNumId w:val="21"/>
  </w:num>
  <w:num w:numId="14">
    <w:abstractNumId w:val="9"/>
  </w:num>
  <w:num w:numId="15">
    <w:abstractNumId w:val="38"/>
  </w:num>
  <w:num w:numId="16">
    <w:abstractNumId w:val="5"/>
  </w:num>
  <w:num w:numId="17">
    <w:abstractNumId w:val="39"/>
  </w:num>
  <w:num w:numId="18">
    <w:abstractNumId w:val="4"/>
  </w:num>
  <w:num w:numId="19">
    <w:abstractNumId w:val="31"/>
  </w:num>
  <w:num w:numId="20">
    <w:abstractNumId w:val="12"/>
  </w:num>
  <w:num w:numId="21">
    <w:abstractNumId w:val="30"/>
  </w:num>
  <w:num w:numId="22">
    <w:abstractNumId w:val="13"/>
  </w:num>
  <w:num w:numId="23">
    <w:abstractNumId w:val="40"/>
  </w:num>
  <w:num w:numId="24">
    <w:abstractNumId w:val="24"/>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2"/>
  </w:num>
  <w:num w:numId="29">
    <w:abstractNumId w:val="34"/>
  </w:num>
  <w:num w:numId="30">
    <w:abstractNumId w:val="27"/>
  </w:num>
  <w:num w:numId="31">
    <w:abstractNumId w:val="32"/>
  </w:num>
  <w:num w:numId="32">
    <w:abstractNumId w:val="1"/>
  </w:num>
  <w:num w:numId="33">
    <w:abstractNumId w:val="0"/>
  </w:num>
  <w:num w:numId="34">
    <w:abstractNumId w:val="20"/>
  </w:num>
  <w:num w:numId="35">
    <w:abstractNumId w:val="8"/>
  </w:num>
  <w:num w:numId="36">
    <w:abstractNumId w:val="36"/>
  </w:num>
  <w:num w:numId="37">
    <w:abstractNumId w:val="18"/>
  </w:num>
  <w:num w:numId="38">
    <w:abstractNumId w:val="26"/>
  </w:num>
  <w:num w:numId="39">
    <w:abstractNumId w:val="7"/>
  </w:num>
  <w:num w:numId="40">
    <w:abstractNumId w:val="33"/>
  </w:num>
  <w:num w:numId="41">
    <w:abstractNumId w:val="28"/>
  </w:num>
  <w:num w:numId="4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038C"/>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C70C1"/>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38D6"/>
    <w:rsid w:val="00235815"/>
    <w:rsid w:val="002446E2"/>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E09D9"/>
    <w:rsid w:val="002E25AE"/>
    <w:rsid w:val="002F0FA9"/>
    <w:rsid w:val="002F5178"/>
    <w:rsid w:val="002F53BB"/>
    <w:rsid w:val="002F713F"/>
    <w:rsid w:val="003037EC"/>
    <w:rsid w:val="00304AE8"/>
    <w:rsid w:val="003052AD"/>
    <w:rsid w:val="00305764"/>
    <w:rsid w:val="00314903"/>
    <w:rsid w:val="003152F8"/>
    <w:rsid w:val="00317493"/>
    <w:rsid w:val="00321421"/>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87970"/>
    <w:rsid w:val="007A3320"/>
    <w:rsid w:val="007A3E06"/>
    <w:rsid w:val="007A4353"/>
    <w:rsid w:val="007B1691"/>
    <w:rsid w:val="007B3DBB"/>
    <w:rsid w:val="007B3E6C"/>
    <w:rsid w:val="007B3FFA"/>
    <w:rsid w:val="007C6311"/>
    <w:rsid w:val="007C69A0"/>
    <w:rsid w:val="007D613E"/>
    <w:rsid w:val="007D64BD"/>
    <w:rsid w:val="007D707B"/>
    <w:rsid w:val="007D7AA7"/>
    <w:rsid w:val="007D7DBE"/>
    <w:rsid w:val="007E1ED0"/>
    <w:rsid w:val="007E2E26"/>
    <w:rsid w:val="007F2FAD"/>
    <w:rsid w:val="007F4D82"/>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5588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6880"/>
    <w:rsid w:val="008E1123"/>
    <w:rsid w:val="008E4DF8"/>
    <w:rsid w:val="008F379C"/>
    <w:rsid w:val="008F5202"/>
    <w:rsid w:val="008F5738"/>
    <w:rsid w:val="008F5D6F"/>
    <w:rsid w:val="0090173D"/>
    <w:rsid w:val="00903158"/>
    <w:rsid w:val="00904D74"/>
    <w:rsid w:val="00904E27"/>
    <w:rsid w:val="00905B27"/>
    <w:rsid w:val="009063A0"/>
    <w:rsid w:val="0090729C"/>
    <w:rsid w:val="00911CB3"/>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5A09"/>
    <w:rsid w:val="009E7037"/>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5EEB"/>
    <w:rsid w:val="00CE6345"/>
    <w:rsid w:val="00CE7C6C"/>
    <w:rsid w:val="00CF1C92"/>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589"/>
    <w:rsid w:val="00DE2C1A"/>
    <w:rsid w:val="00DE3688"/>
    <w:rsid w:val="00DE7E84"/>
    <w:rsid w:val="00DE7EC6"/>
    <w:rsid w:val="00DF2908"/>
    <w:rsid w:val="00DF32D2"/>
    <w:rsid w:val="00DF3FD0"/>
    <w:rsid w:val="00DF434E"/>
    <w:rsid w:val="00DF72A0"/>
    <w:rsid w:val="00E03166"/>
    <w:rsid w:val="00E060F9"/>
    <w:rsid w:val="00E15FD4"/>
    <w:rsid w:val="00E16570"/>
    <w:rsid w:val="00E22AF1"/>
    <w:rsid w:val="00E238AB"/>
    <w:rsid w:val="00E25AF1"/>
    <w:rsid w:val="00E26EC9"/>
    <w:rsid w:val="00E31118"/>
    <w:rsid w:val="00E31D79"/>
    <w:rsid w:val="00E32DE0"/>
    <w:rsid w:val="00E3593C"/>
    <w:rsid w:val="00E44A97"/>
    <w:rsid w:val="00E477DA"/>
    <w:rsid w:val="00E47B18"/>
    <w:rsid w:val="00E50999"/>
    <w:rsid w:val="00E5141D"/>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3816"/>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8333417">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865520">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349751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D246-A72B-4B64-B7FF-547DFF02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8</cp:revision>
  <dcterms:created xsi:type="dcterms:W3CDTF">2021-05-14T08:30:00Z</dcterms:created>
  <dcterms:modified xsi:type="dcterms:W3CDTF">2021-05-15T05:01:00Z</dcterms:modified>
</cp:coreProperties>
</file>