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7E9B6414" w:rsidR="003D796E" w:rsidRDefault="003D09A9" w:rsidP="00554FC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DE608F">
        <w:rPr>
          <w:rFonts w:ascii="Arial" w:eastAsia="Arial" w:hAnsi="Arial" w:cs="Arial"/>
          <w:b/>
          <w:sz w:val="32"/>
          <w:szCs w:val="24"/>
        </w:rPr>
        <w:t>2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2B0F59B6" w:rsidR="00155355" w:rsidRPr="00BE43F9" w:rsidRDefault="003D09A9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DE608F">
        <w:rPr>
          <w:rFonts w:ascii="Arial" w:eastAsia="Arial" w:hAnsi="Arial" w:cs="Arial"/>
          <w:sz w:val="24"/>
          <w:szCs w:val="24"/>
        </w:rPr>
        <w:t>01 June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1A3A8800" w14:textId="4DDCA46F" w:rsidR="005131AF" w:rsidRPr="00CE6345" w:rsidRDefault="00A63F52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6190" behindDoc="0" locked="0" layoutInCell="1" allowOverlap="1" wp14:anchorId="27D113AA" wp14:editId="2E6EFFF1">
            <wp:simplePos x="0" y="0"/>
            <wp:positionH relativeFrom="column">
              <wp:posOffset>2573020</wp:posOffset>
            </wp:positionH>
            <wp:positionV relativeFrom="paragraph">
              <wp:posOffset>34925</wp:posOffset>
            </wp:positionV>
            <wp:extent cx="3726180" cy="3048000"/>
            <wp:effectExtent l="0" t="0" r="7620" b="0"/>
            <wp:wrapThrough wrapText="bothSides">
              <wp:wrapPolygon edited="0">
                <wp:start x="0" y="0"/>
                <wp:lineTo x="0" y="21465"/>
                <wp:lineTo x="21534" y="21465"/>
                <wp:lineTo x="215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5E"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39FC3F52" w14:textId="77777777" w:rsidR="00A63F52" w:rsidRDefault="00A63F52" w:rsidP="0005705F">
      <w:pPr>
        <w:pStyle w:val="Heading5"/>
        <w:shd w:val="clear" w:color="auto" w:fill="FFFFFF"/>
        <w:spacing w:before="0" w:after="0" w:line="240" w:lineRule="auto"/>
        <w:contextualSpacing/>
        <w:rPr>
          <w:rFonts w:ascii="Arial" w:hAnsi="Arial" w:cs="Arial"/>
          <w:b w:val="0"/>
          <w:bCs/>
        </w:rPr>
      </w:pPr>
    </w:p>
    <w:p w14:paraId="003D15E0" w14:textId="0B134D9E" w:rsidR="00A63F52" w:rsidRPr="00A63F52" w:rsidRDefault="009F6DC3" w:rsidP="00A63F52">
      <w:pPr>
        <w:pStyle w:val="Heading5"/>
        <w:shd w:val="clear" w:color="auto" w:fill="FFFFFF"/>
        <w:spacing w:after="0" w:line="240" w:lineRule="auto"/>
        <w:contextualSpacing/>
        <w:rPr>
          <w:rFonts w:ascii="Arial" w:hAnsi="Arial" w:cs="Arial"/>
          <w:b w:val="0"/>
          <w:bCs/>
        </w:rPr>
      </w:pPr>
      <w:r w:rsidRPr="0005705F">
        <w:rPr>
          <w:rFonts w:ascii="Arial" w:hAnsi="Arial" w:cs="Arial"/>
          <w:b w:val="0"/>
          <w:bCs/>
        </w:rPr>
        <w:t xml:space="preserve">Issued at </w:t>
      </w:r>
      <w:r w:rsidR="00A63F52">
        <w:rPr>
          <w:rFonts w:ascii="Arial" w:hAnsi="Arial" w:cs="Arial"/>
          <w:b w:val="0"/>
          <w:bCs/>
        </w:rPr>
        <w:t>2</w:t>
      </w:r>
      <w:r w:rsidR="0065591C" w:rsidRPr="0005705F">
        <w:rPr>
          <w:rFonts w:ascii="Arial" w:hAnsi="Arial" w:cs="Arial"/>
          <w:b w:val="0"/>
          <w:bCs/>
        </w:rPr>
        <w:t>:</w:t>
      </w:r>
      <w:r w:rsidR="00D0418C" w:rsidRPr="0005705F">
        <w:rPr>
          <w:rFonts w:ascii="Arial" w:hAnsi="Arial" w:cs="Arial"/>
          <w:b w:val="0"/>
          <w:bCs/>
        </w:rPr>
        <w:t xml:space="preserve">00 </w:t>
      </w:r>
      <w:r w:rsidR="00A63F52">
        <w:rPr>
          <w:rFonts w:ascii="Arial" w:hAnsi="Arial" w:cs="Arial"/>
          <w:b w:val="0"/>
          <w:bCs/>
        </w:rPr>
        <w:t>P</w:t>
      </w:r>
      <w:r w:rsidR="00D0418C" w:rsidRPr="0005705F">
        <w:rPr>
          <w:rFonts w:ascii="Arial" w:hAnsi="Arial" w:cs="Arial"/>
          <w:b w:val="0"/>
          <w:bCs/>
        </w:rPr>
        <w:t xml:space="preserve">M, </w:t>
      </w:r>
      <w:r w:rsidR="00A63F52">
        <w:rPr>
          <w:rFonts w:ascii="Arial" w:hAnsi="Arial" w:cs="Arial"/>
          <w:b w:val="0"/>
          <w:bCs/>
        </w:rPr>
        <w:t>0</w:t>
      </w:r>
      <w:r w:rsidR="00801287" w:rsidRPr="0005705F">
        <w:rPr>
          <w:rFonts w:ascii="Arial" w:hAnsi="Arial" w:cs="Arial"/>
          <w:b w:val="0"/>
          <w:bCs/>
        </w:rPr>
        <w:t>1</w:t>
      </w:r>
      <w:r w:rsidR="008A1739" w:rsidRPr="0005705F">
        <w:rPr>
          <w:rFonts w:ascii="Arial" w:hAnsi="Arial" w:cs="Arial"/>
          <w:b w:val="0"/>
          <w:bCs/>
        </w:rPr>
        <w:t xml:space="preserve"> </w:t>
      </w:r>
      <w:r w:rsidR="00A63F52">
        <w:rPr>
          <w:rFonts w:ascii="Arial" w:hAnsi="Arial" w:cs="Arial"/>
          <w:b w:val="0"/>
          <w:bCs/>
        </w:rPr>
        <w:t>June</w:t>
      </w:r>
      <w:r w:rsidR="00D0418C" w:rsidRPr="0005705F">
        <w:rPr>
          <w:rFonts w:ascii="Arial" w:hAnsi="Arial" w:cs="Arial"/>
          <w:b w:val="0"/>
          <w:bCs/>
        </w:rPr>
        <w:t xml:space="preserve"> 202</w:t>
      </w:r>
      <w:r w:rsidR="00683774" w:rsidRPr="0005705F">
        <w:rPr>
          <w:rFonts w:ascii="Arial" w:hAnsi="Arial" w:cs="Arial"/>
          <w:b w:val="0"/>
          <w:bCs/>
        </w:rPr>
        <w:t>1</w:t>
      </w:r>
      <w:r w:rsidR="0005705F">
        <w:rPr>
          <w:rFonts w:ascii="Arial" w:hAnsi="Arial" w:cs="Arial"/>
          <w:b w:val="0"/>
          <w:bCs/>
        </w:rPr>
        <w:t xml:space="preserve">, </w:t>
      </w:r>
      <w:r w:rsidR="00A63F52">
        <w:rPr>
          <w:rFonts w:ascii="Arial" w:hAnsi="Arial" w:cs="Arial"/>
          <w:b w:val="0"/>
          <w:bCs/>
        </w:rPr>
        <w:t>T</w:t>
      </w:r>
      <w:r w:rsidR="00A63F52" w:rsidRPr="00A63F52">
        <w:rPr>
          <w:rFonts w:ascii="Arial" w:hAnsi="Arial" w:cs="Arial"/>
          <w:b w:val="0"/>
          <w:bCs/>
        </w:rPr>
        <w:t>ROPICAL STORM “DANTE” IS NOW MOVING NORTH NORTHWESTWARD TOWARDS THE SOUTHERN</w:t>
      </w:r>
    </w:p>
    <w:p w14:paraId="009F4089" w14:textId="2CFF8A06" w:rsidR="00E4261A" w:rsidRPr="0005705F" w:rsidRDefault="00A63F52" w:rsidP="00A63F52">
      <w:pPr>
        <w:pStyle w:val="Heading5"/>
        <w:shd w:val="clear" w:color="auto" w:fill="FFFFFF"/>
        <w:spacing w:before="0" w:after="0" w:line="240" w:lineRule="auto"/>
        <w:contextualSpacing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PORTION OF EASTERN VISAYAS</w:t>
      </w:r>
    </w:p>
    <w:p w14:paraId="476D5200" w14:textId="77777777" w:rsidR="0005705F" w:rsidRPr="0005705F" w:rsidRDefault="0005705F" w:rsidP="0005705F">
      <w:pPr>
        <w:spacing w:after="0" w:line="240" w:lineRule="auto"/>
        <w:contextualSpacing/>
      </w:pPr>
    </w:p>
    <w:p w14:paraId="72F69E49" w14:textId="30A099F4" w:rsidR="000D04B3" w:rsidRPr="006D1B0E" w:rsidRDefault="006D1B0E" w:rsidP="006D1B0E">
      <w:pPr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  <w:r w:rsidRPr="006D1B0E">
        <w:rPr>
          <w:rFonts w:ascii="Arial" w:hAnsi="Arial" w:cs="Arial"/>
          <w:b/>
          <w:bCs/>
          <w:color w:val="auto"/>
        </w:rPr>
        <w:t>HAZARDS AFFECTING LAND AREAS</w:t>
      </w:r>
    </w:p>
    <w:p w14:paraId="33750C74" w14:textId="6A671D7F" w:rsidR="00F85A69" w:rsidRPr="006D1B0E" w:rsidRDefault="00801287" w:rsidP="006D1B0E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auto"/>
        </w:rPr>
      </w:pPr>
      <w:r w:rsidRPr="006D1B0E">
        <w:rPr>
          <w:rFonts w:ascii="Arial" w:hAnsi="Arial" w:cs="Arial"/>
          <w:bCs/>
          <w:color w:val="auto"/>
        </w:rPr>
        <w:t>Heavy Rainfall</w:t>
      </w:r>
      <w:r w:rsidR="00DD6DF3" w:rsidRPr="006D1B0E">
        <w:rPr>
          <w:rFonts w:ascii="Arial" w:hAnsi="Arial" w:cs="Arial"/>
          <w:bCs/>
          <w:color w:val="auto"/>
        </w:rPr>
        <w:t>:</w:t>
      </w:r>
    </w:p>
    <w:p w14:paraId="03553606" w14:textId="6881753A" w:rsidR="006D1B0E" w:rsidRPr="006D1B0E" w:rsidRDefault="006D1B0E" w:rsidP="006D1B0E">
      <w:pPr>
        <w:spacing w:after="0" w:line="240" w:lineRule="auto"/>
        <w:jc w:val="both"/>
        <w:rPr>
          <w:rFonts w:ascii="Arial" w:hAnsi="Arial" w:cs="Arial"/>
          <w:bCs/>
          <w:color w:val="auto"/>
        </w:rPr>
      </w:pPr>
      <w:r w:rsidRPr="006D1B0E">
        <w:rPr>
          <w:rFonts w:ascii="Arial" w:hAnsi="Arial" w:cs="Arial"/>
          <w:bCs/>
          <w:color w:val="auto"/>
        </w:rPr>
        <w:t>Today through tomorrow morning, Tropical Storm “DANTE” is forecast to bring</w:t>
      </w:r>
      <w:r>
        <w:rPr>
          <w:rFonts w:ascii="Arial" w:hAnsi="Arial" w:cs="Arial"/>
          <w:bCs/>
          <w:color w:val="auto"/>
        </w:rPr>
        <w:t>:</w:t>
      </w:r>
    </w:p>
    <w:p w14:paraId="6FD924D7" w14:textId="77777777" w:rsidR="006D1B0E" w:rsidRDefault="006D1B0E" w:rsidP="006D1B0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Cs/>
          <w:color w:val="auto"/>
        </w:rPr>
      </w:pPr>
      <w:r w:rsidRPr="006D1B0E">
        <w:rPr>
          <w:rFonts w:ascii="Arial" w:hAnsi="Arial" w:cs="Arial"/>
          <w:bCs/>
          <w:color w:val="auto"/>
        </w:rPr>
        <w:t xml:space="preserve">Moderate to heavy with at times intense rains over </w:t>
      </w:r>
      <w:proofErr w:type="spellStart"/>
      <w:r w:rsidRPr="006D1B0E">
        <w:rPr>
          <w:rFonts w:ascii="Arial" w:hAnsi="Arial" w:cs="Arial"/>
          <w:bCs/>
          <w:color w:val="auto"/>
        </w:rPr>
        <w:t>Surigao</w:t>
      </w:r>
      <w:proofErr w:type="spellEnd"/>
      <w:r w:rsidRPr="006D1B0E">
        <w:rPr>
          <w:rFonts w:ascii="Arial" w:hAnsi="Arial" w:cs="Arial"/>
          <w:bCs/>
          <w:color w:val="auto"/>
        </w:rPr>
        <w:t xml:space="preserve"> del Norte, </w:t>
      </w:r>
      <w:proofErr w:type="spellStart"/>
      <w:r w:rsidRPr="006D1B0E">
        <w:rPr>
          <w:rFonts w:ascii="Arial" w:hAnsi="Arial" w:cs="Arial"/>
          <w:bCs/>
          <w:color w:val="auto"/>
        </w:rPr>
        <w:t>Dinagat</w:t>
      </w:r>
      <w:proofErr w:type="spellEnd"/>
      <w:r w:rsidRPr="006D1B0E">
        <w:rPr>
          <w:rFonts w:ascii="Arial" w:hAnsi="Arial" w:cs="Arial"/>
          <w:bCs/>
          <w:color w:val="auto"/>
        </w:rPr>
        <w:t xml:space="preserve"> Islands, Leyte, Southern Leyte,</w:t>
      </w:r>
      <w:r>
        <w:rPr>
          <w:rFonts w:ascii="Arial" w:hAnsi="Arial" w:cs="Arial"/>
          <w:bCs/>
          <w:color w:val="auto"/>
        </w:rPr>
        <w:t xml:space="preserve"> </w:t>
      </w:r>
      <w:proofErr w:type="spellStart"/>
      <w:r w:rsidRPr="006D1B0E">
        <w:rPr>
          <w:rFonts w:ascii="Arial" w:hAnsi="Arial" w:cs="Arial"/>
          <w:bCs/>
          <w:color w:val="auto"/>
        </w:rPr>
        <w:t>Biliran</w:t>
      </w:r>
      <w:proofErr w:type="spellEnd"/>
      <w:r w:rsidRPr="006D1B0E">
        <w:rPr>
          <w:rFonts w:ascii="Arial" w:hAnsi="Arial" w:cs="Arial"/>
          <w:bCs/>
          <w:color w:val="auto"/>
        </w:rPr>
        <w:t>, Samar, and Eastern Samar</w:t>
      </w:r>
    </w:p>
    <w:p w14:paraId="3EC20312" w14:textId="77777777" w:rsidR="006D1B0E" w:rsidRDefault="006D1B0E" w:rsidP="006D1B0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Cs/>
          <w:color w:val="auto"/>
        </w:rPr>
      </w:pPr>
      <w:r w:rsidRPr="006D1B0E">
        <w:rPr>
          <w:rFonts w:ascii="Arial" w:hAnsi="Arial" w:cs="Arial"/>
          <w:bCs/>
          <w:color w:val="auto"/>
        </w:rPr>
        <w:t xml:space="preserve">Moderate to heavy rains over </w:t>
      </w:r>
      <w:proofErr w:type="spellStart"/>
      <w:r w:rsidRPr="006D1B0E">
        <w:rPr>
          <w:rFonts w:ascii="Arial" w:hAnsi="Arial" w:cs="Arial"/>
          <w:bCs/>
          <w:color w:val="auto"/>
        </w:rPr>
        <w:t>Surigao</w:t>
      </w:r>
      <w:proofErr w:type="spellEnd"/>
      <w:r w:rsidRPr="006D1B0E">
        <w:rPr>
          <w:rFonts w:ascii="Arial" w:hAnsi="Arial" w:cs="Arial"/>
          <w:bCs/>
          <w:color w:val="auto"/>
        </w:rPr>
        <w:t xml:space="preserve"> del Sur, </w:t>
      </w:r>
      <w:proofErr w:type="spellStart"/>
      <w:r w:rsidRPr="006D1B0E">
        <w:rPr>
          <w:rFonts w:ascii="Arial" w:hAnsi="Arial" w:cs="Arial"/>
          <w:bCs/>
          <w:color w:val="auto"/>
        </w:rPr>
        <w:t>Agusan</w:t>
      </w:r>
      <w:proofErr w:type="spellEnd"/>
      <w:r w:rsidRPr="006D1B0E">
        <w:rPr>
          <w:rFonts w:ascii="Arial" w:hAnsi="Arial" w:cs="Arial"/>
          <w:bCs/>
          <w:color w:val="auto"/>
        </w:rPr>
        <w:t xml:space="preserve"> del Norte, Northern Samar, Bohol, the northern portion of</w:t>
      </w:r>
      <w:r>
        <w:rPr>
          <w:rFonts w:ascii="Arial" w:hAnsi="Arial" w:cs="Arial"/>
          <w:bCs/>
          <w:color w:val="auto"/>
        </w:rPr>
        <w:t xml:space="preserve"> </w:t>
      </w:r>
      <w:r w:rsidRPr="006D1B0E">
        <w:rPr>
          <w:rFonts w:ascii="Arial" w:hAnsi="Arial" w:cs="Arial"/>
          <w:bCs/>
          <w:color w:val="auto"/>
        </w:rPr>
        <w:t xml:space="preserve">Cebu including </w:t>
      </w:r>
      <w:proofErr w:type="spellStart"/>
      <w:r w:rsidRPr="006D1B0E">
        <w:rPr>
          <w:rFonts w:ascii="Arial" w:hAnsi="Arial" w:cs="Arial"/>
          <w:bCs/>
          <w:color w:val="auto"/>
        </w:rPr>
        <w:t>Bantayan</w:t>
      </w:r>
      <w:proofErr w:type="spellEnd"/>
      <w:r w:rsidRPr="006D1B0E">
        <w:rPr>
          <w:rFonts w:ascii="Arial" w:hAnsi="Arial" w:cs="Arial"/>
          <w:bCs/>
          <w:color w:val="auto"/>
        </w:rPr>
        <w:t xml:space="preserve"> and </w:t>
      </w:r>
      <w:proofErr w:type="spellStart"/>
      <w:r w:rsidRPr="006D1B0E">
        <w:rPr>
          <w:rFonts w:ascii="Arial" w:hAnsi="Arial" w:cs="Arial"/>
          <w:bCs/>
          <w:color w:val="auto"/>
        </w:rPr>
        <w:t>Camotes</w:t>
      </w:r>
      <w:proofErr w:type="spellEnd"/>
      <w:r w:rsidRPr="006D1B0E">
        <w:rPr>
          <w:rFonts w:ascii="Arial" w:hAnsi="Arial" w:cs="Arial"/>
          <w:bCs/>
          <w:color w:val="auto"/>
        </w:rPr>
        <w:t xml:space="preserve"> Islands, </w:t>
      </w:r>
      <w:proofErr w:type="spellStart"/>
      <w:r w:rsidRPr="006D1B0E">
        <w:rPr>
          <w:rFonts w:ascii="Arial" w:hAnsi="Arial" w:cs="Arial"/>
          <w:bCs/>
          <w:color w:val="auto"/>
        </w:rPr>
        <w:t>Sorsogon</w:t>
      </w:r>
      <w:proofErr w:type="spellEnd"/>
      <w:r w:rsidRPr="006D1B0E">
        <w:rPr>
          <w:rFonts w:ascii="Arial" w:hAnsi="Arial" w:cs="Arial"/>
          <w:bCs/>
          <w:color w:val="auto"/>
        </w:rPr>
        <w:t>, and Masbate.</w:t>
      </w:r>
    </w:p>
    <w:p w14:paraId="14034FF3" w14:textId="77777777" w:rsidR="006D1B0E" w:rsidRDefault="006D1B0E" w:rsidP="006D1B0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Cs/>
          <w:color w:val="auto"/>
        </w:rPr>
      </w:pPr>
      <w:r w:rsidRPr="006D1B0E">
        <w:rPr>
          <w:rFonts w:ascii="Arial" w:hAnsi="Arial" w:cs="Arial"/>
          <w:bCs/>
          <w:color w:val="auto"/>
        </w:rPr>
        <w:t xml:space="preserve">Light to moderate with at times heavy rains are also likely over </w:t>
      </w:r>
      <w:proofErr w:type="spellStart"/>
      <w:r w:rsidRPr="006D1B0E">
        <w:rPr>
          <w:rFonts w:ascii="Arial" w:hAnsi="Arial" w:cs="Arial"/>
          <w:bCs/>
          <w:color w:val="auto"/>
        </w:rPr>
        <w:t>Catanduanes</w:t>
      </w:r>
      <w:proofErr w:type="spellEnd"/>
      <w:r w:rsidRPr="006D1B0E">
        <w:rPr>
          <w:rFonts w:ascii="Arial" w:hAnsi="Arial" w:cs="Arial"/>
          <w:bCs/>
          <w:color w:val="auto"/>
        </w:rPr>
        <w:t xml:space="preserve">, </w:t>
      </w:r>
      <w:proofErr w:type="spellStart"/>
      <w:r w:rsidRPr="006D1B0E">
        <w:rPr>
          <w:rFonts w:ascii="Arial" w:hAnsi="Arial" w:cs="Arial"/>
          <w:bCs/>
          <w:color w:val="auto"/>
        </w:rPr>
        <w:t>Albay</w:t>
      </w:r>
      <w:proofErr w:type="spellEnd"/>
      <w:r w:rsidRPr="006D1B0E">
        <w:rPr>
          <w:rFonts w:ascii="Arial" w:hAnsi="Arial" w:cs="Arial"/>
          <w:bCs/>
          <w:color w:val="auto"/>
        </w:rPr>
        <w:t xml:space="preserve">, </w:t>
      </w:r>
      <w:proofErr w:type="spellStart"/>
      <w:r w:rsidRPr="006D1B0E">
        <w:rPr>
          <w:rFonts w:ascii="Arial" w:hAnsi="Arial" w:cs="Arial"/>
          <w:bCs/>
          <w:color w:val="auto"/>
        </w:rPr>
        <w:t>Camarines</w:t>
      </w:r>
      <w:proofErr w:type="spellEnd"/>
      <w:r w:rsidRPr="006D1B0E">
        <w:rPr>
          <w:rFonts w:ascii="Arial" w:hAnsi="Arial" w:cs="Arial"/>
          <w:bCs/>
          <w:color w:val="auto"/>
        </w:rPr>
        <w:t xml:space="preserve"> Sur, </w:t>
      </w:r>
      <w:proofErr w:type="spellStart"/>
      <w:r w:rsidRPr="006D1B0E">
        <w:rPr>
          <w:rFonts w:ascii="Arial" w:hAnsi="Arial" w:cs="Arial"/>
          <w:bCs/>
          <w:color w:val="auto"/>
        </w:rPr>
        <w:t>Misamis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r w:rsidRPr="006D1B0E">
        <w:rPr>
          <w:rFonts w:ascii="Arial" w:hAnsi="Arial" w:cs="Arial"/>
          <w:bCs/>
          <w:color w:val="auto"/>
        </w:rPr>
        <w:t xml:space="preserve">Oriental, </w:t>
      </w:r>
      <w:proofErr w:type="spellStart"/>
      <w:r w:rsidRPr="006D1B0E">
        <w:rPr>
          <w:rFonts w:ascii="Arial" w:hAnsi="Arial" w:cs="Arial"/>
          <w:bCs/>
          <w:color w:val="auto"/>
        </w:rPr>
        <w:t>Agusan</w:t>
      </w:r>
      <w:proofErr w:type="spellEnd"/>
      <w:r w:rsidRPr="006D1B0E">
        <w:rPr>
          <w:rFonts w:ascii="Arial" w:hAnsi="Arial" w:cs="Arial"/>
          <w:bCs/>
          <w:color w:val="auto"/>
        </w:rPr>
        <w:t xml:space="preserve"> del Sur, </w:t>
      </w:r>
      <w:proofErr w:type="spellStart"/>
      <w:r w:rsidRPr="006D1B0E">
        <w:rPr>
          <w:rFonts w:ascii="Arial" w:hAnsi="Arial" w:cs="Arial"/>
          <w:bCs/>
          <w:color w:val="auto"/>
        </w:rPr>
        <w:t>Camiguin</w:t>
      </w:r>
      <w:proofErr w:type="spellEnd"/>
      <w:r w:rsidRPr="006D1B0E">
        <w:rPr>
          <w:rFonts w:ascii="Arial" w:hAnsi="Arial" w:cs="Arial"/>
          <w:bCs/>
          <w:color w:val="auto"/>
        </w:rPr>
        <w:t xml:space="preserve">, </w:t>
      </w:r>
      <w:proofErr w:type="spellStart"/>
      <w:r w:rsidRPr="006D1B0E">
        <w:rPr>
          <w:rFonts w:ascii="Arial" w:hAnsi="Arial" w:cs="Arial"/>
          <w:bCs/>
          <w:color w:val="auto"/>
        </w:rPr>
        <w:t>Bukidnon</w:t>
      </w:r>
      <w:proofErr w:type="spellEnd"/>
      <w:r w:rsidRPr="006D1B0E">
        <w:rPr>
          <w:rFonts w:ascii="Arial" w:hAnsi="Arial" w:cs="Arial"/>
          <w:bCs/>
          <w:color w:val="auto"/>
        </w:rPr>
        <w:t>, Davao Region, and SOCCSKSARGEN, and the rest of Central</w:t>
      </w:r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Visayas</w:t>
      </w:r>
      <w:proofErr w:type="spellEnd"/>
      <w:r>
        <w:rPr>
          <w:rFonts w:ascii="Arial" w:hAnsi="Arial" w:cs="Arial"/>
          <w:bCs/>
          <w:color w:val="auto"/>
        </w:rPr>
        <w:t>.</w:t>
      </w:r>
    </w:p>
    <w:p w14:paraId="23149DDD" w14:textId="3495875C" w:rsidR="006D1B0E" w:rsidRPr="006D1B0E" w:rsidRDefault="006D1B0E" w:rsidP="006D1B0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Cs/>
          <w:color w:val="auto"/>
        </w:rPr>
      </w:pPr>
      <w:r w:rsidRPr="006D1B0E">
        <w:rPr>
          <w:rFonts w:ascii="Arial" w:hAnsi="Arial" w:cs="Arial"/>
          <w:bCs/>
          <w:color w:val="auto"/>
        </w:rPr>
        <w:t xml:space="preserve">Under these conditions and considering antecedent rainfall, scattered flooding (including flash floods) and </w:t>
      </w:r>
      <w:proofErr w:type="spellStart"/>
      <w:r w:rsidRPr="006D1B0E">
        <w:rPr>
          <w:rFonts w:ascii="Arial" w:hAnsi="Arial" w:cs="Arial"/>
          <w:bCs/>
          <w:color w:val="auto"/>
        </w:rPr>
        <w:t>raininduced</w:t>
      </w:r>
      <w:proofErr w:type="spellEnd"/>
      <w:r w:rsidRPr="006D1B0E">
        <w:rPr>
          <w:rFonts w:ascii="Arial" w:hAnsi="Arial" w:cs="Arial"/>
          <w:bCs/>
          <w:color w:val="auto"/>
        </w:rPr>
        <w:t xml:space="preserve"> landslides are highly likely, especially in areas with high or very high susceptibility to these hazards as</w:t>
      </w:r>
      <w:r>
        <w:rPr>
          <w:rFonts w:ascii="Arial" w:hAnsi="Arial" w:cs="Arial"/>
          <w:bCs/>
          <w:color w:val="auto"/>
        </w:rPr>
        <w:t xml:space="preserve"> </w:t>
      </w:r>
      <w:r w:rsidRPr="006D1B0E">
        <w:rPr>
          <w:rFonts w:ascii="Arial" w:hAnsi="Arial" w:cs="Arial"/>
          <w:bCs/>
          <w:color w:val="auto"/>
        </w:rPr>
        <w:t>identified in hazard maps. Adjacent or nearby areas may also experience flooding in the absence of such rainfall</w:t>
      </w:r>
      <w:r>
        <w:rPr>
          <w:rFonts w:ascii="Arial" w:hAnsi="Arial" w:cs="Arial"/>
          <w:bCs/>
          <w:color w:val="auto"/>
        </w:rPr>
        <w:t xml:space="preserve"> </w:t>
      </w:r>
      <w:r w:rsidRPr="006D1B0E">
        <w:rPr>
          <w:rFonts w:ascii="Arial" w:hAnsi="Arial" w:cs="Arial"/>
          <w:bCs/>
          <w:color w:val="auto"/>
        </w:rPr>
        <w:t xml:space="preserve">occurrence due to surface runoff </w:t>
      </w:r>
      <w:r>
        <w:rPr>
          <w:rFonts w:ascii="Arial" w:hAnsi="Arial" w:cs="Arial"/>
          <w:bCs/>
          <w:color w:val="auto"/>
        </w:rPr>
        <w:t>or swelling of river channels.</w:t>
      </w:r>
    </w:p>
    <w:p w14:paraId="22F93FCE" w14:textId="04506424" w:rsidR="00801287" w:rsidRDefault="00801287" w:rsidP="002922E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Severe Wind:</w:t>
      </w:r>
    </w:p>
    <w:p w14:paraId="3D76C840" w14:textId="77777777" w:rsidR="006D1B0E" w:rsidRDefault="006D1B0E" w:rsidP="006D1B0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Cs/>
          <w:color w:val="auto"/>
        </w:rPr>
      </w:pPr>
      <w:r w:rsidRPr="006D1B0E">
        <w:rPr>
          <w:rFonts w:ascii="Arial" w:hAnsi="Arial" w:cs="Arial"/>
          <w:bCs/>
          <w:color w:val="auto"/>
        </w:rPr>
        <w:t>The tropical storm will bring strong winds to gale-force winds over the areas where Tropical Cyclone Wind Signal</w:t>
      </w:r>
      <w:r>
        <w:rPr>
          <w:rFonts w:ascii="Arial" w:hAnsi="Arial" w:cs="Arial"/>
          <w:bCs/>
          <w:color w:val="auto"/>
        </w:rPr>
        <w:t xml:space="preserve"> </w:t>
      </w:r>
      <w:r w:rsidRPr="006D1B0E">
        <w:rPr>
          <w:rFonts w:ascii="Arial" w:hAnsi="Arial" w:cs="Arial"/>
          <w:bCs/>
          <w:color w:val="auto"/>
        </w:rPr>
        <w:t>#2 is hoisted. Such conditions may bring generally light to moderate damage to structures and vegetation.</w:t>
      </w:r>
    </w:p>
    <w:p w14:paraId="1C31A069" w14:textId="04AA83A1" w:rsidR="006D1B0E" w:rsidRDefault="006D1B0E" w:rsidP="006D1B0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Cs/>
          <w:color w:val="auto"/>
        </w:rPr>
      </w:pPr>
      <w:r w:rsidRPr="006D1B0E">
        <w:rPr>
          <w:rFonts w:ascii="Arial" w:hAnsi="Arial" w:cs="Arial"/>
          <w:bCs/>
          <w:color w:val="auto"/>
        </w:rPr>
        <w:t>Strong winds (strong breeze to near gale) which may cause generally very light damage to structures and vegetation</w:t>
      </w:r>
      <w:r>
        <w:rPr>
          <w:rFonts w:ascii="Arial" w:hAnsi="Arial" w:cs="Arial"/>
          <w:bCs/>
          <w:color w:val="auto"/>
        </w:rPr>
        <w:t xml:space="preserve"> </w:t>
      </w:r>
      <w:r w:rsidRPr="006D1B0E">
        <w:rPr>
          <w:rFonts w:ascii="Arial" w:hAnsi="Arial" w:cs="Arial"/>
          <w:bCs/>
          <w:color w:val="auto"/>
        </w:rPr>
        <w:t>will be experienced in areas where TCWS #1 is in effect</w:t>
      </w:r>
      <w:r>
        <w:rPr>
          <w:rFonts w:ascii="Arial" w:hAnsi="Arial" w:cs="Arial"/>
          <w:bCs/>
          <w:color w:val="auto"/>
        </w:rPr>
        <w:t>.</w:t>
      </w:r>
    </w:p>
    <w:p w14:paraId="1C887562" w14:textId="77777777" w:rsidR="006D1B0E" w:rsidRDefault="006D1B0E" w:rsidP="006D1B0E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color w:val="auto"/>
        </w:rPr>
      </w:pPr>
    </w:p>
    <w:p w14:paraId="02FA837C" w14:textId="3A66B7A0" w:rsidR="006D1B0E" w:rsidRDefault="006D1B0E" w:rsidP="006D1B0E">
      <w:pPr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  <w:r w:rsidRPr="006D1B0E">
        <w:rPr>
          <w:rFonts w:ascii="Arial" w:hAnsi="Arial" w:cs="Arial"/>
          <w:b/>
          <w:bCs/>
          <w:color w:val="auto"/>
        </w:rPr>
        <w:t>HAZARDS AFFECTING COASTAL WATERS</w:t>
      </w:r>
    </w:p>
    <w:p w14:paraId="4835F3F9" w14:textId="77777777" w:rsidR="006D1B0E" w:rsidRDefault="006D1B0E" w:rsidP="006D1B0E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6D1B0E">
        <w:rPr>
          <w:rFonts w:ascii="Arial" w:hAnsi="Arial" w:cs="Arial"/>
          <w:bCs/>
          <w:color w:val="auto"/>
        </w:rPr>
        <w:t>In the next 24 hours, rough to very rough seas will be experienced over the seaboards of areas where TCWS #2 is</w:t>
      </w:r>
      <w:r>
        <w:rPr>
          <w:rFonts w:ascii="Arial" w:hAnsi="Arial" w:cs="Arial"/>
          <w:bCs/>
          <w:color w:val="auto"/>
        </w:rPr>
        <w:t xml:space="preserve"> </w:t>
      </w:r>
      <w:r w:rsidRPr="006D1B0E">
        <w:rPr>
          <w:rFonts w:ascii="Arial" w:hAnsi="Arial" w:cs="Arial"/>
          <w:bCs/>
          <w:color w:val="auto"/>
        </w:rPr>
        <w:t xml:space="preserve">in effect, and the eastern seaboard of </w:t>
      </w:r>
      <w:proofErr w:type="spellStart"/>
      <w:r w:rsidRPr="006D1B0E">
        <w:rPr>
          <w:rFonts w:ascii="Arial" w:hAnsi="Arial" w:cs="Arial"/>
          <w:bCs/>
          <w:color w:val="auto"/>
        </w:rPr>
        <w:t>Caraga</w:t>
      </w:r>
      <w:proofErr w:type="spellEnd"/>
      <w:r w:rsidRPr="006D1B0E">
        <w:rPr>
          <w:rFonts w:ascii="Arial" w:hAnsi="Arial" w:cs="Arial"/>
          <w:bCs/>
          <w:color w:val="auto"/>
        </w:rPr>
        <w:t xml:space="preserve"> (2.5 to 4.5 m). Sea travel is risky for small </w:t>
      </w:r>
      <w:proofErr w:type="spellStart"/>
      <w:r w:rsidRPr="006D1B0E">
        <w:rPr>
          <w:rFonts w:ascii="Arial" w:hAnsi="Arial" w:cs="Arial"/>
          <w:bCs/>
          <w:color w:val="auto"/>
        </w:rPr>
        <w:t>seacrafts</w:t>
      </w:r>
      <w:proofErr w:type="spellEnd"/>
      <w:r w:rsidRPr="006D1B0E">
        <w:rPr>
          <w:rFonts w:ascii="Arial" w:hAnsi="Arial" w:cs="Arial"/>
          <w:bCs/>
          <w:color w:val="auto"/>
        </w:rPr>
        <w:t xml:space="preserve"> over these waters.</w:t>
      </w:r>
      <w:r>
        <w:rPr>
          <w:rFonts w:ascii="Arial" w:hAnsi="Arial" w:cs="Arial"/>
          <w:bCs/>
          <w:color w:val="auto"/>
        </w:rPr>
        <w:t xml:space="preserve"> </w:t>
      </w:r>
      <w:r w:rsidRPr="006D1B0E">
        <w:rPr>
          <w:rFonts w:ascii="Arial" w:hAnsi="Arial" w:cs="Arial"/>
          <w:bCs/>
          <w:color w:val="auto"/>
        </w:rPr>
        <w:t>Mariners without the proper experience should immediately seek safe harbor.</w:t>
      </w:r>
    </w:p>
    <w:p w14:paraId="291CEAE7" w14:textId="039A1105" w:rsidR="006D1B0E" w:rsidRDefault="006D1B0E" w:rsidP="006D1B0E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6D1B0E">
        <w:rPr>
          <w:rFonts w:ascii="Arial" w:hAnsi="Arial" w:cs="Arial"/>
          <w:bCs/>
          <w:color w:val="auto"/>
        </w:rPr>
        <w:t xml:space="preserve">Moderate to rough seas (1.2 to 3.0 m) are also expected over the eastern seaboard of Davao Oriental and the remaining seaboards of areas where TCWS #1 is in effect. Mariners of small </w:t>
      </w:r>
      <w:proofErr w:type="spellStart"/>
      <w:r w:rsidRPr="006D1B0E">
        <w:rPr>
          <w:rFonts w:ascii="Arial" w:hAnsi="Arial" w:cs="Arial"/>
          <w:bCs/>
          <w:color w:val="auto"/>
        </w:rPr>
        <w:t>seacrafts</w:t>
      </w:r>
      <w:proofErr w:type="spellEnd"/>
      <w:r w:rsidRPr="006D1B0E">
        <w:rPr>
          <w:rFonts w:ascii="Arial" w:hAnsi="Arial" w:cs="Arial"/>
          <w:bCs/>
          <w:color w:val="auto"/>
        </w:rPr>
        <w:t xml:space="preserve"> are advised to take precautionary measures when venturing out to sea. Inexperienced mariners should avoid navigating in these conditions.</w:t>
      </w:r>
    </w:p>
    <w:p w14:paraId="488BAFE1" w14:textId="77777777" w:rsidR="006D1B0E" w:rsidRPr="006D1B0E" w:rsidRDefault="006D1B0E" w:rsidP="006D1B0E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color w:val="auto"/>
        </w:rPr>
      </w:pPr>
    </w:p>
    <w:p w14:paraId="6FC45B30" w14:textId="77777777" w:rsidR="006D1B0E" w:rsidRDefault="00801287" w:rsidP="006D1B0E">
      <w:pPr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  <w:r w:rsidRPr="006D1B0E">
        <w:rPr>
          <w:rFonts w:ascii="Arial" w:eastAsia="Times New Roman" w:hAnsi="Arial" w:cs="Arial"/>
          <w:b/>
          <w:color w:val="auto"/>
        </w:rPr>
        <w:t xml:space="preserve">TRACK AND INTENSITY OUTLOOK: </w:t>
      </w:r>
    </w:p>
    <w:p w14:paraId="07C27A7A" w14:textId="77777777" w:rsidR="006D1B0E" w:rsidRDefault="006D1B0E" w:rsidP="006D1B0E">
      <w:pPr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52DAC9C1" w14:textId="0DCCBD17" w:rsidR="006D1B0E" w:rsidRPr="006D1B0E" w:rsidRDefault="006D1B0E" w:rsidP="006D1B0E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</w:rPr>
      </w:pPr>
      <w:r w:rsidRPr="006D1B0E">
        <w:rPr>
          <w:rFonts w:ascii="Arial" w:eastAsia="Times New Roman" w:hAnsi="Arial" w:cs="Arial"/>
          <w:color w:val="auto"/>
        </w:rPr>
        <w:t xml:space="preserve">“DANTE” will continue moving generally west northwestward or northwestward until tomorrow evening. On the forecast track, the center of the tropical storm is forecast to make its initial landfall </w:t>
      </w:r>
      <w:r w:rsidRPr="006D1B0E">
        <w:rPr>
          <w:rFonts w:ascii="Arial" w:eastAsia="Times New Roman" w:hAnsi="Arial" w:cs="Arial"/>
          <w:color w:val="auto"/>
        </w:rPr>
        <w:lastRenderedPageBreak/>
        <w:t>over Eastern Samar or Leyte between tonight or tomorrow early morning. This tropical storm is forecast to maintain its strength prior to landfall. “DANTE” may weaken into a tropical depression on Friday and to Low Pressure Area on Saturday.</w:t>
      </w:r>
    </w:p>
    <w:p w14:paraId="0A5FC0AE" w14:textId="40D54201" w:rsidR="00E4261A" w:rsidRPr="006D1B0E" w:rsidRDefault="00E4261A" w:rsidP="006D1B0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</w:p>
    <w:p w14:paraId="21A7AAD6" w14:textId="3FA80C50" w:rsidR="00E4261A" w:rsidRPr="00882974" w:rsidRDefault="00EB5B83" w:rsidP="006D1B0E">
      <w:pPr>
        <w:spacing w:after="0"/>
        <w:jc w:val="both"/>
        <w:rPr>
          <w:rFonts w:ascii="Arial" w:hAnsi="Arial" w:cs="Arial"/>
          <w:bCs/>
          <w:color w:val="auto"/>
        </w:rPr>
      </w:pPr>
      <w:r w:rsidRPr="00882974">
        <w:rPr>
          <w:rFonts w:ascii="Arial" w:hAnsi="Arial" w:cs="Arial"/>
          <w:bCs/>
          <w:color w:val="auto"/>
        </w:rPr>
        <w:t xml:space="preserve">At </w:t>
      </w:r>
      <w:r w:rsidR="006D1B0E">
        <w:rPr>
          <w:rFonts w:ascii="Arial" w:hAnsi="Arial" w:cs="Arial"/>
          <w:bCs/>
          <w:color w:val="auto"/>
        </w:rPr>
        <w:t>1:00 P</w:t>
      </w:r>
      <w:r w:rsidRPr="00882974">
        <w:rPr>
          <w:rFonts w:ascii="Arial" w:hAnsi="Arial" w:cs="Arial"/>
          <w:bCs/>
          <w:color w:val="auto"/>
        </w:rPr>
        <w:t xml:space="preserve">M today, </w:t>
      </w:r>
      <w:r w:rsidR="006D1B0E">
        <w:rPr>
          <w:rFonts w:ascii="Arial" w:hAnsi="Arial" w:cs="Arial"/>
          <w:bCs/>
          <w:color w:val="auto"/>
        </w:rPr>
        <w:t>t</w:t>
      </w:r>
      <w:r w:rsidR="006D1B0E" w:rsidRPr="006D1B0E">
        <w:rPr>
          <w:rFonts w:ascii="Arial" w:hAnsi="Arial" w:cs="Arial"/>
          <w:bCs/>
          <w:color w:val="auto"/>
        </w:rPr>
        <w:t>he center of T</w:t>
      </w:r>
      <w:r w:rsidR="006D1B0E">
        <w:rPr>
          <w:rFonts w:ascii="Arial" w:hAnsi="Arial" w:cs="Arial"/>
          <w:bCs/>
          <w:color w:val="auto"/>
        </w:rPr>
        <w:t xml:space="preserve">ropical Storm “DANTE” (CHOI-WAN) </w:t>
      </w:r>
      <w:r w:rsidR="006D1B0E" w:rsidRPr="006D1B0E">
        <w:rPr>
          <w:rFonts w:ascii="Arial" w:hAnsi="Arial" w:cs="Arial"/>
          <w:bCs/>
          <w:color w:val="auto"/>
        </w:rPr>
        <w:t xml:space="preserve">was estimated based </w:t>
      </w:r>
      <w:r w:rsidR="006D1B0E">
        <w:rPr>
          <w:rFonts w:ascii="Arial" w:hAnsi="Arial" w:cs="Arial"/>
          <w:bCs/>
          <w:color w:val="auto"/>
        </w:rPr>
        <w:t xml:space="preserve">on all available data at 220 km </w:t>
      </w:r>
      <w:r w:rsidR="006D1B0E" w:rsidRPr="006D1B0E">
        <w:rPr>
          <w:rFonts w:ascii="Arial" w:hAnsi="Arial" w:cs="Arial"/>
          <w:bCs/>
          <w:color w:val="auto"/>
        </w:rPr>
        <w:t>East Northeast of</w:t>
      </w:r>
      <w:r w:rsidR="006D1B0E">
        <w:rPr>
          <w:rFonts w:ascii="Arial" w:hAnsi="Arial" w:cs="Arial"/>
          <w:bCs/>
          <w:color w:val="auto"/>
        </w:rPr>
        <w:t xml:space="preserve"> </w:t>
      </w:r>
      <w:proofErr w:type="spellStart"/>
      <w:r w:rsidR="006D1B0E">
        <w:rPr>
          <w:rFonts w:ascii="Arial" w:hAnsi="Arial" w:cs="Arial"/>
          <w:bCs/>
          <w:color w:val="auto"/>
        </w:rPr>
        <w:t>Maasin</w:t>
      </w:r>
      <w:proofErr w:type="spellEnd"/>
      <w:r w:rsidR="006D1B0E">
        <w:rPr>
          <w:rFonts w:ascii="Arial" w:hAnsi="Arial" w:cs="Arial"/>
          <w:bCs/>
          <w:color w:val="auto"/>
        </w:rPr>
        <w:t xml:space="preserve"> City, Southern Leyte or </w:t>
      </w:r>
      <w:r w:rsidR="006D1B0E" w:rsidRPr="006D1B0E">
        <w:rPr>
          <w:rFonts w:ascii="Arial" w:hAnsi="Arial" w:cs="Arial"/>
          <w:bCs/>
          <w:color w:val="auto"/>
        </w:rPr>
        <w:t>125 km East Sou</w:t>
      </w:r>
      <w:r w:rsidR="006D1B0E">
        <w:rPr>
          <w:rFonts w:ascii="Arial" w:hAnsi="Arial" w:cs="Arial"/>
          <w:bCs/>
          <w:color w:val="auto"/>
        </w:rPr>
        <w:t xml:space="preserve">theast of </w:t>
      </w:r>
      <w:proofErr w:type="spellStart"/>
      <w:r w:rsidR="006D1B0E">
        <w:rPr>
          <w:rFonts w:ascii="Arial" w:hAnsi="Arial" w:cs="Arial"/>
          <w:bCs/>
          <w:color w:val="auto"/>
        </w:rPr>
        <w:t>Guiuan</w:t>
      </w:r>
      <w:proofErr w:type="spellEnd"/>
      <w:r w:rsidR="006D1B0E">
        <w:rPr>
          <w:rFonts w:ascii="Arial" w:hAnsi="Arial" w:cs="Arial"/>
          <w:bCs/>
          <w:color w:val="auto"/>
        </w:rPr>
        <w:t xml:space="preserve">, Eastern Samar </w:t>
      </w:r>
      <w:r w:rsidR="006D1B0E" w:rsidRPr="006D1B0E">
        <w:rPr>
          <w:rFonts w:ascii="Arial" w:hAnsi="Arial" w:cs="Arial"/>
          <w:bCs/>
          <w:color w:val="auto"/>
        </w:rPr>
        <w:t>(10.6°N, 126.8°E)</w:t>
      </w:r>
    </w:p>
    <w:p w14:paraId="7F42049B" w14:textId="07F7995F" w:rsidR="00B941BF" w:rsidRDefault="00944BA6" w:rsidP="006D1B0E">
      <w:pPr>
        <w:pStyle w:val="ListParagraph"/>
        <w:spacing w:after="0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0C3971F" w14:textId="77777777" w:rsidR="006D1B0E" w:rsidRPr="006D1B0E" w:rsidRDefault="006D1B0E" w:rsidP="006D1B0E">
      <w:pPr>
        <w:pStyle w:val="ListParagraph"/>
        <w:spacing w:after="0"/>
        <w:ind w:left="284"/>
        <w:jc w:val="right"/>
        <w:rPr>
          <w:rFonts w:ascii="Arial" w:hAnsi="Arial" w:cs="Arial"/>
          <w:bCs/>
          <w:color w:val="auto"/>
        </w:rPr>
      </w:pPr>
    </w:p>
    <w:p w14:paraId="1EF37D3E" w14:textId="77777777" w:rsidR="00B23DDD" w:rsidRPr="00974651" w:rsidRDefault="00B23DDD" w:rsidP="002922E5">
      <w:pPr>
        <w:pStyle w:val="ListParagraph"/>
        <w:widowControl/>
        <w:numPr>
          <w:ilvl w:val="0"/>
          <w:numId w:val="3"/>
        </w:numPr>
        <w:spacing w:after="12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58161333" w:rsidR="00B23DDD" w:rsidRPr="00DA447B" w:rsidRDefault="00B23DDD" w:rsidP="00AF1B41">
      <w:pPr>
        <w:pStyle w:val="ListParagraph"/>
        <w:widowControl/>
        <w:spacing w:after="12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4F073E">
        <w:rPr>
          <w:rFonts w:ascii="Arial" w:eastAsia="Arial" w:hAnsi="Arial" w:cs="Arial"/>
          <w:b/>
          <w:color w:val="0070C0"/>
          <w:sz w:val="24"/>
          <w:szCs w:val="24"/>
        </w:rPr>
        <w:t>566</w:t>
      </w:r>
      <w:r w:rsidR="002037DE" w:rsidRPr="002037D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4F073E">
        <w:rPr>
          <w:rFonts w:ascii="Arial" w:eastAsia="Arial" w:hAnsi="Arial" w:cs="Arial"/>
          <w:b/>
          <w:color w:val="0070C0"/>
          <w:sz w:val="24"/>
          <w:szCs w:val="24"/>
        </w:rPr>
        <w:t>2,642</w:t>
      </w:r>
      <w:r w:rsidR="002037DE" w:rsidRPr="002037D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were affected in </w:t>
      </w:r>
      <w:r w:rsidR="004F073E">
        <w:rPr>
          <w:rFonts w:ascii="Arial" w:eastAsia="Arial" w:hAnsi="Arial" w:cs="Arial"/>
          <w:b/>
          <w:color w:val="0070C0"/>
          <w:sz w:val="24"/>
          <w:szCs w:val="24"/>
        </w:rPr>
        <w:t xml:space="preserve">18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4D53D5" w:rsidRPr="0005705F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4F073E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05705F" w:rsidRPr="0005705F">
        <w:rPr>
          <w:rFonts w:ascii="Arial" w:eastAsia="Arial" w:hAnsi="Arial" w:cs="Arial"/>
          <w:b/>
          <w:color w:val="0070C0"/>
          <w:sz w:val="24"/>
          <w:szCs w:val="24"/>
        </w:rPr>
        <w:t xml:space="preserve"> XI</w:t>
      </w:r>
      <w:r w:rsidR="002037DE" w:rsidRPr="004F07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F073E" w:rsidRPr="004F073E">
        <w:rPr>
          <w:rFonts w:ascii="Arial" w:eastAsia="Arial" w:hAnsi="Arial" w:cs="Arial"/>
          <w:color w:val="auto"/>
          <w:sz w:val="24"/>
          <w:szCs w:val="24"/>
        </w:rPr>
        <w:t>and</w:t>
      </w:r>
      <w:r w:rsidR="004F07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F073E" w:rsidRPr="004F073E">
        <w:rPr>
          <w:rFonts w:ascii="Arial" w:eastAsia="Arial" w:hAnsi="Arial" w:cs="Arial"/>
          <w:b/>
          <w:color w:val="0070C0"/>
          <w:sz w:val="24"/>
          <w:szCs w:val="24"/>
        </w:rPr>
        <w:t xml:space="preserve">XII </w:t>
      </w:r>
      <w:r w:rsidRPr="00DA447B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B23DDD">
      <w:pPr>
        <w:pStyle w:val="ListParagraph"/>
        <w:widowControl/>
        <w:spacing w:after="12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4D53D5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5227"/>
        <w:gridCol w:w="1778"/>
        <w:gridCol w:w="1229"/>
        <w:gridCol w:w="1227"/>
      </w:tblGrid>
      <w:tr w:rsidR="004F073E" w:rsidRPr="00B812FD" w14:paraId="13BB7040" w14:textId="77777777" w:rsidTr="004F073E">
        <w:trPr>
          <w:trHeight w:val="43"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A789A" w14:textId="77777777" w:rsidR="004F073E" w:rsidRPr="00B812FD" w:rsidRDefault="004F073E" w:rsidP="00B81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16AD0" w14:textId="77777777" w:rsidR="004F073E" w:rsidRPr="00B812FD" w:rsidRDefault="004F073E" w:rsidP="00B81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812FD" w:rsidRPr="00B812FD" w14:paraId="232DDE91" w14:textId="77777777" w:rsidTr="004F073E">
        <w:trPr>
          <w:trHeight w:val="43"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455C4" w14:textId="77777777" w:rsidR="00B812FD" w:rsidRPr="00B812FD" w:rsidRDefault="00B812FD" w:rsidP="00B81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B3146" w14:textId="77777777" w:rsidR="00B812FD" w:rsidRPr="00B812FD" w:rsidRDefault="00B812FD" w:rsidP="00B81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E01A7" w14:textId="77777777" w:rsidR="00B812FD" w:rsidRPr="00B812FD" w:rsidRDefault="00B812FD" w:rsidP="00B81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2387C" w14:textId="77777777" w:rsidR="00B812FD" w:rsidRPr="00B812FD" w:rsidRDefault="00B812FD" w:rsidP="00B81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812FD" w:rsidRPr="00B812FD" w14:paraId="64B81BD0" w14:textId="77777777" w:rsidTr="004F073E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EB072" w14:textId="77777777" w:rsidR="00B812FD" w:rsidRPr="00B812FD" w:rsidRDefault="00B812FD" w:rsidP="00B81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3DDC1" w14:textId="665F9653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F14E0" w14:textId="18CC86A8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08E18" w14:textId="7C33F4E0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2,642 </w:t>
            </w:r>
          </w:p>
        </w:tc>
      </w:tr>
      <w:tr w:rsidR="00B812FD" w:rsidRPr="00B812FD" w14:paraId="10E0105A" w14:textId="77777777" w:rsidTr="004F073E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E663" w14:textId="77777777" w:rsidR="00B812FD" w:rsidRPr="00B812FD" w:rsidRDefault="00B812FD" w:rsidP="00B81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6260E" w14:textId="52DBC333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EA282" w14:textId="4E3C405D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D0A46" w14:textId="11915F24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</w:tr>
      <w:tr w:rsidR="00B812FD" w:rsidRPr="00B812FD" w14:paraId="72FC2ED3" w14:textId="77777777" w:rsidTr="004F073E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FF5E7" w14:textId="77777777" w:rsidR="00B812FD" w:rsidRPr="00B812FD" w:rsidRDefault="00B812FD" w:rsidP="00B81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99B5F" w14:textId="3EBFC70F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8079" w14:textId="02DE833B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90A0" w14:textId="2CCBEE72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</w:tr>
      <w:tr w:rsidR="00B812FD" w:rsidRPr="00B812FD" w14:paraId="045FE923" w14:textId="77777777" w:rsidTr="004F073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D59A6" w14:textId="77777777" w:rsidR="00B812FD" w:rsidRPr="00B812FD" w:rsidRDefault="00B812FD" w:rsidP="00B81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12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51F07" w14:textId="77777777" w:rsidR="00B812FD" w:rsidRPr="00B812FD" w:rsidRDefault="00B812FD" w:rsidP="00B81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12FD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434B3" w14:textId="2682AFDB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12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672BF" w14:textId="265E3083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12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CDA50" w14:textId="077FDD32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12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612 </w:t>
            </w:r>
          </w:p>
        </w:tc>
      </w:tr>
      <w:tr w:rsidR="00B812FD" w:rsidRPr="00B812FD" w14:paraId="29B7706C" w14:textId="77777777" w:rsidTr="004F073E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F8E6C" w14:textId="77777777" w:rsidR="00B812FD" w:rsidRPr="00B812FD" w:rsidRDefault="00B812FD" w:rsidP="00B81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7B39B" w14:textId="01BD263F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20A37" w14:textId="496EC7EA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EAFB5" w14:textId="6F276044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2,030 </w:t>
            </w:r>
          </w:p>
        </w:tc>
      </w:tr>
      <w:tr w:rsidR="00B812FD" w:rsidRPr="00B812FD" w14:paraId="06EFC2AB" w14:textId="77777777" w:rsidTr="004F073E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0A584" w14:textId="77777777" w:rsidR="00B812FD" w:rsidRPr="00B812FD" w:rsidRDefault="00B812FD" w:rsidP="00B81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AA153" w14:textId="51553A0D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BEE68" w14:textId="3DD29CC3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5CBFE" w14:textId="4CD2897A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2,030 </w:t>
            </w:r>
          </w:p>
        </w:tc>
      </w:tr>
      <w:tr w:rsidR="00B812FD" w:rsidRPr="00B812FD" w14:paraId="7D5710D2" w14:textId="77777777" w:rsidTr="004F073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BC31C" w14:textId="77777777" w:rsidR="00B812FD" w:rsidRPr="00B812FD" w:rsidRDefault="00B812FD" w:rsidP="00B81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8CA5C" w14:textId="77777777" w:rsidR="00B812FD" w:rsidRPr="00B812FD" w:rsidRDefault="00B812FD" w:rsidP="00B81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812FD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8064F" w14:textId="446617F2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12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6EB33" w14:textId="6110413D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12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9EFF4" w14:textId="347BA88A" w:rsidR="00B812FD" w:rsidRPr="00B812FD" w:rsidRDefault="00B812FD" w:rsidP="00B81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12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2,030 </w:t>
            </w:r>
          </w:p>
        </w:tc>
      </w:tr>
    </w:tbl>
    <w:p w14:paraId="62438898" w14:textId="291193EC" w:rsidR="00A03E1B" w:rsidRPr="00A03E1B" w:rsidRDefault="00A03E1B" w:rsidP="00A03E1B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9867BEC" w14:textId="3C98817E" w:rsidR="002037DE" w:rsidRDefault="00C27375" w:rsidP="00DA447B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4F073E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="0005705F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</w:t>
      </w:r>
      <w:r w:rsidR="004F073E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XII</w:t>
      </w:r>
    </w:p>
    <w:p w14:paraId="1235C083" w14:textId="77777777" w:rsidR="0005705F" w:rsidRPr="005921AA" w:rsidRDefault="0005705F" w:rsidP="00DA447B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1DCE4481" w14:textId="77777777" w:rsidR="0005705F" w:rsidRPr="0005705F" w:rsidRDefault="00C27375" w:rsidP="002922E5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  <w:r w:rsid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11342E57" w14:textId="502190D4" w:rsidR="0005705F" w:rsidRDefault="004F073E" w:rsidP="0005705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C27375" w:rsidRPr="0005705F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05705F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158</w:t>
      </w:r>
      <w:r w:rsidR="00DE6A4A" w:rsidRPr="0005705F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C27375" w:rsidRPr="0005705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27375" w:rsidRPr="0005705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C27375" w:rsidRPr="0005705F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C27375" w:rsidRPr="0005705F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05705F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604</w:t>
      </w:r>
      <w:r w:rsidR="00DE6A4A" w:rsidRPr="0005705F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C27375" w:rsidRPr="0005705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27375" w:rsidRPr="0005705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took</w:t>
      </w:r>
      <w:r w:rsidR="004D53D5" w:rsidRPr="0005705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27375" w:rsidRPr="0005705F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05705F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A447B" w:rsidRPr="0005705F">
        <w:rPr>
          <w:rFonts w:ascii="Arial" w:eastAsia="Times New Roman" w:hAnsi="Arial" w:cs="Arial"/>
          <w:b/>
          <w:color w:val="0070C0"/>
          <w:sz w:val="24"/>
          <w:szCs w:val="24"/>
        </w:rPr>
        <w:t>10</w:t>
      </w:r>
      <w:r w:rsidR="00DE6A4A" w:rsidRPr="0005705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C27375" w:rsidRPr="0005705F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evacuation</w:t>
      </w:r>
      <w:r w:rsidR="00C27375" w:rsidRPr="0005705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centers</w:t>
      </w:r>
      <w:r w:rsidR="00C27375" w:rsidRPr="0005705F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05705F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C27375" w:rsidRPr="0005705F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05705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XI</w:t>
      </w:r>
      <w:r w:rsidR="00C27375" w:rsidRPr="0005705F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C27375" w:rsidRPr="0005705F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4C826073" w14:textId="77777777" w:rsidR="0005705F" w:rsidRDefault="0005705F" w:rsidP="0005705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05705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78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845"/>
        <w:gridCol w:w="915"/>
        <w:gridCol w:w="921"/>
        <w:gridCol w:w="917"/>
        <w:gridCol w:w="923"/>
        <w:gridCol w:w="917"/>
        <w:gridCol w:w="912"/>
      </w:tblGrid>
      <w:tr w:rsidR="0005705F" w14:paraId="13E92B3C" w14:textId="77777777" w:rsidTr="004F073E">
        <w:trPr>
          <w:trHeight w:val="20"/>
        </w:trPr>
        <w:tc>
          <w:tcPr>
            <w:tcW w:w="21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F18EA" w14:textId="77777777" w:rsidR="0005705F" w:rsidRDefault="0005705F" w:rsidP="000570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B82B3" w14:textId="77777777" w:rsidR="0005705F" w:rsidRDefault="0005705F" w:rsidP="000570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207FC" w14:textId="77777777" w:rsidR="0005705F" w:rsidRDefault="0005705F" w:rsidP="000570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5705F" w14:paraId="32B0F46A" w14:textId="77777777" w:rsidTr="004F073E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6AB8" w14:textId="77777777" w:rsidR="0005705F" w:rsidRDefault="0005705F" w:rsidP="000570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1174" w14:textId="77777777" w:rsidR="0005705F" w:rsidRDefault="0005705F" w:rsidP="000570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4550" w14:textId="77777777" w:rsidR="0005705F" w:rsidRDefault="0005705F" w:rsidP="000570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5705F" w14:paraId="3627EF3D" w14:textId="77777777" w:rsidTr="004F073E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D64FE" w14:textId="77777777" w:rsidR="0005705F" w:rsidRDefault="0005705F" w:rsidP="000570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83FFD" w14:textId="77777777" w:rsidR="0005705F" w:rsidRDefault="0005705F" w:rsidP="000570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B8CFA" w14:textId="77777777" w:rsidR="0005705F" w:rsidRDefault="0005705F" w:rsidP="000570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C11EA" w14:textId="77777777" w:rsidR="0005705F" w:rsidRDefault="0005705F" w:rsidP="000570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5705F" w14:paraId="4E263558" w14:textId="77777777" w:rsidTr="004F073E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B799" w14:textId="77777777" w:rsidR="0005705F" w:rsidRDefault="0005705F" w:rsidP="000570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D4A84" w14:textId="77777777" w:rsidR="0005705F" w:rsidRDefault="0005705F" w:rsidP="000570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06CF1" w14:textId="77777777" w:rsidR="0005705F" w:rsidRDefault="0005705F" w:rsidP="000570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01BDD" w14:textId="77777777" w:rsidR="0005705F" w:rsidRDefault="0005705F" w:rsidP="000570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BD9B" w14:textId="77777777" w:rsidR="0005705F" w:rsidRDefault="0005705F" w:rsidP="000570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D8B9" w14:textId="77777777" w:rsidR="0005705F" w:rsidRDefault="0005705F" w:rsidP="000570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5FCF5" w14:textId="77777777" w:rsidR="0005705F" w:rsidRDefault="0005705F" w:rsidP="000570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F073E" w14:paraId="4702CBD6" w14:textId="77777777" w:rsidTr="004F073E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9318A" w14:textId="77777777" w:rsidR="004F073E" w:rsidRDefault="004F073E" w:rsidP="004F07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E8441" w14:textId="680D9FF1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474AD" w14:textId="6AC3B0F5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CDA20" w14:textId="102D2613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8F031" w14:textId="4F6905B9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3573A" w14:textId="5AEECBB7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143A" w14:textId="0E87BD57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F073E" w14:paraId="3B24869E" w14:textId="77777777" w:rsidTr="004F073E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B79E" w14:textId="77777777" w:rsidR="004F073E" w:rsidRDefault="004F073E" w:rsidP="004F07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B114C" w14:textId="31355079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375D6" w14:textId="77094EC5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C7BDE" w14:textId="1AD070EC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8C76B" w14:textId="1E7E729B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7308F" w14:textId="61B9D224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EABE0" w14:textId="6AD87FAA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F073E" w14:paraId="12D2E97C" w14:textId="77777777" w:rsidTr="004F073E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D37DD" w14:textId="77777777" w:rsidR="004F073E" w:rsidRDefault="004F073E" w:rsidP="004F07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4D24E" w14:textId="1B3755F6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4DCF1" w14:textId="51D15435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CFBE4" w14:textId="7E569ACC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83ADC" w14:textId="2AEDB11C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6EC60" w14:textId="0F5B634B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712A4" w14:textId="2750CD04" w:rsid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05705F" w14:paraId="18420B34" w14:textId="77777777" w:rsidTr="004F073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3ED99" w14:textId="77777777" w:rsidR="0005705F" w:rsidRDefault="0005705F" w:rsidP="000570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EDF38" w14:textId="77777777" w:rsidR="0005705F" w:rsidRDefault="0005705F" w:rsidP="000570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662FB" w14:textId="051642A3" w:rsidR="0005705F" w:rsidRDefault="0005705F" w:rsidP="000570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FDF92" w14:textId="2BEDA524" w:rsidR="0005705F" w:rsidRDefault="0005705F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F073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0BA34" w14:textId="3BBD060D" w:rsidR="0005705F" w:rsidRDefault="0005705F" w:rsidP="000570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458C0" w14:textId="3C315C2E" w:rsidR="0005705F" w:rsidRDefault="0005705F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F073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D7AF7" w14:textId="040F6655" w:rsidR="0005705F" w:rsidRDefault="0005705F" w:rsidP="000570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33EEF" w14:textId="0B6DA825" w:rsidR="0005705F" w:rsidRDefault="0005705F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F073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591EF76" w14:textId="265194E1" w:rsidR="007D5871" w:rsidRPr="00A03E1B" w:rsidRDefault="007D5871" w:rsidP="0005705F">
      <w:pPr>
        <w:spacing w:after="0" w:line="240" w:lineRule="auto"/>
        <w:ind w:firstLine="425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9272D9A" w14:textId="77F7F0DC" w:rsidR="00494BC0" w:rsidRPr="004E2117" w:rsidRDefault="0005705F" w:rsidP="004E211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</w:t>
      </w:r>
    </w:p>
    <w:p w14:paraId="448E5971" w14:textId="77777777" w:rsidR="004F073E" w:rsidRDefault="004F073E" w:rsidP="004F0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C3973A3" w14:textId="77777777" w:rsidR="004F073E" w:rsidRDefault="004F073E" w:rsidP="004F073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F073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96819A1" w14:textId="7D3CE261" w:rsidR="004F073E" w:rsidRPr="004F073E" w:rsidRDefault="004F073E" w:rsidP="004F073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F073E">
        <w:rPr>
          <w:rFonts w:ascii="Arial" w:hAnsi="Arial" w:cs="Arial"/>
          <w:sz w:val="24"/>
          <w:szCs w:val="27"/>
        </w:rPr>
        <w:t xml:space="preserve">A total of </w:t>
      </w:r>
      <w:r w:rsidRPr="004F073E">
        <w:rPr>
          <w:rFonts w:ascii="Arial" w:hAnsi="Arial" w:cs="Arial"/>
          <w:b/>
          <w:color w:val="0070C0"/>
          <w:sz w:val="24"/>
          <w:szCs w:val="27"/>
        </w:rPr>
        <w:t xml:space="preserve">₱537,714.00 </w:t>
      </w:r>
      <w:r w:rsidRPr="004F073E">
        <w:rPr>
          <w:rFonts w:ascii="Arial" w:hAnsi="Arial" w:cs="Arial"/>
          <w:sz w:val="24"/>
          <w:szCs w:val="27"/>
        </w:rPr>
        <w:t>worth of assistance was provided to th</w:t>
      </w:r>
      <w:r>
        <w:rPr>
          <w:rFonts w:ascii="Arial" w:hAnsi="Arial" w:cs="Arial"/>
          <w:sz w:val="24"/>
          <w:szCs w:val="27"/>
        </w:rPr>
        <w:t xml:space="preserve">e affected families; of which, </w:t>
      </w:r>
      <w:r w:rsidRPr="004F073E">
        <w:rPr>
          <w:rFonts w:ascii="Arial" w:hAnsi="Arial" w:cs="Arial"/>
          <w:b/>
          <w:color w:val="0070C0"/>
          <w:sz w:val="24"/>
          <w:szCs w:val="27"/>
        </w:rPr>
        <w:t>₱334,714.00</w:t>
      </w:r>
      <w:r w:rsidRPr="004F073E">
        <w:rPr>
          <w:rFonts w:ascii="Arial" w:hAnsi="Arial" w:cs="Arial"/>
          <w:color w:val="auto"/>
          <w:sz w:val="24"/>
          <w:szCs w:val="27"/>
        </w:rPr>
        <w:t xml:space="preserve"> from</w:t>
      </w:r>
      <w:r w:rsidRPr="004F073E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Pr="004F073E">
        <w:rPr>
          <w:rFonts w:ascii="Arial" w:hAnsi="Arial" w:cs="Arial"/>
          <w:b/>
          <w:color w:val="0070C0"/>
          <w:sz w:val="24"/>
          <w:szCs w:val="27"/>
        </w:rPr>
        <w:t>DSWD</w:t>
      </w:r>
      <w:r>
        <w:rPr>
          <w:rFonts w:ascii="Arial" w:hAnsi="Arial" w:cs="Arial"/>
          <w:sz w:val="24"/>
          <w:szCs w:val="27"/>
        </w:rPr>
        <w:t xml:space="preserve"> and </w:t>
      </w:r>
      <w:r w:rsidRPr="004F073E">
        <w:rPr>
          <w:rFonts w:ascii="Arial" w:hAnsi="Arial" w:cs="Arial"/>
          <w:b/>
          <w:color w:val="0070C0"/>
          <w:sz w:val="24"/>
          <w:szCs w:val="27"/>
        </w:rPr>
        <w:t xml:space="preserve">₱203,000.00 </w:t>
      </w:r>
      <w:r w:rsidRPr="004F073E">
        <w:rPr>
          <w:rFonts w:ascii="Arial" w:hAnsi="Arial" w:cs="Arial"/>
          <w:color w:val="auto"/>
          <w:sz w:val="24"/>
          <w:szCs w:val="27"/>
        </w:rPr>
        <w:t xml:space="preserve">from </w:t>
      </w:r>
      <w:r>
        <w:rPr>
          <w:rFonts w:ascii="Arial" w:hAnsi="Arial" w:cs="Arial"/>
          <w:b/>
          <w:color w:val="0070C0"/>
          <w:sz w:val="24"/>
          <w:szCs w:val="27"/>
        </w:rPr>
        <w:t xml:space="preserve">LGU </w:t>
      </w:r>
      <w:r>
        <w:rPr>
          <w:rFonts w:ascii="Arial" w:hAnsi="Arial" w:cs="Arial"/>
          <w:sz w:val="24"/>
          <w:szCs w:val="27"/>
        </w:rPr>
        <w:t>(see Table 3</w:t>
      </w:r>
      <w:r w:rsidRPr="004F073E">
        <w:rPr>
          <w:rFonts w:ascii="Arial" w:hAnsi="Arial" w:cs="Arial"/>
          <w:sz w:val="24"/>
          <w:szCs w:val="27"/>
        </w:rPr>
        <w:t>).</w:t>
      </w:r>
    </w:p>
    <w:p w14:paraId="09AC0E22" w14:textId="77777777" w:rsidR="004F073E" w:rsidRDefault="004F073E" w:rsidP="004F073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1A0D19F9" w:rsidR="004F073E" w:rsidRDefault="004F073E" w:rsidP="004F073E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3. Cost of Assistance Provided to Affected Families / Persons</w:t>
      </w:r>
    </w:p>
    <w:tbl>
      <w:tblPr>
        <w:tblW w:w="485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46"/>
        <w:gridCol w:w="1088"/>
        <w:gridCol w:w="1277"/>
        <w:gridCol w:w="834"/>
        <w:gridCol w:w="921"/>
        <w:gridCol w:w="1617"/>
      </w:tblGrid>
      <w:tr w:rsidR="004F073E" w:rsidRPr="004F073E" w14:paraId="10381220" w14:textId="77777777" w:rsidTr="004F073E">
        <w:trPr>
          <w:trHeight w:val="43"/>
        </w:trPr>
        <w:tc>
          <w:tcPr>
            <w:tcW w:w="2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829BB" w14:textId="77777777" w:rsidR="004F073E" w:rsidRPr="004F073E" w:rsidRDefault="004F073E" w:rsidP="004F07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5D70E" w14:textId="77777777" w:rsidR="004F073E" w:rsidRPr="004F073E" w:rsidRDefault="004F073E" w:rsidP="004F07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F073E" w:rsidRPr="004F073E" w14:paraId="3454A2A6" w14:textId="77777777" w:rsidTr="004F073E">
        <w:trPr>
          <w:trHeight w:val="20"/>
        </w:trPr>
        <w:tc>
          <w:tcPr>
            <w:tcW w:w="2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488A" w14:textId="77777777" w:rsidR="004F073E" w:rsidRPr="004F073E" w:rsidRDefault="004F073E" w:rsidP="004F07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C327" w14:textId="77777777" w:rsidR="004F073E" w:rsidRPr="004F073E" w:rsidRDefault="004F073E" w:rsidP="004F07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59406" w14:textId="77777777" w:rsidR="004F073E" w:rsidRPr="004F073E" w:rsidRDefault="004F073E" w:rsidP="004F07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C7062" w14:textId="77777777" w:rsidR="004F073E" w:rsidRPr="004F073E" w:rsidRDefault="004F073E" w:rsidP="004F07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0675F" w14:textId="01BF24E3" w:rsidR="004F073E" w:rsidRPr="004F073E" w:rsidRDefault="004F073E" w:rsidP="004F07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A8672" w14:textId="77777777" w:rsidR="004F073E" w:rsidRPr="004F073E" w:rsidRDefault="004F073E" w:rsidP="004F07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F073E" w:rsidRPr="004F073E" w14:paraId="5D5FEA30" w14:textId="77777777" w:rsidTr="004F073E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B5AC9" w14:textId="77777777" w:rsidR="004F073E" w:rsidRPr="004F073E" w:rsidRDefault="004F073E" w:rsidP="004F07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6A40A" w14:textId="4BF2FBEF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334,714.00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FF75D" w14:textId="152BF8EF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203,000.00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17B8F" w14:textId="0E93FB59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DEF73" w14:textId="649CA628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7C1BA" w14:textId="194C0FD8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537,714.00 </w:t>
            </w:r>
          </w:p>
        </w:tc>
      </w:tr>
      <w:tr w:rsidR="004F073E" w:rsidRPr="004F073E" w14:paraId="0228B72D" w14:textId="77777777" w:rsidTr="004F073E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829C0" w14:textId="77777777" w:rsidR="004F073E" w:rsidRPr="004F073E" w:rsidRDefault="004F073E" w:rsidP="004F07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67D53" w14:textId="4E23F2F1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334,714.00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29313" w14:textId="2D56B9DE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203,000.00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1030A" w14:textId="2D52B6D7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66E2" w14:textId="15149555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CB2F" w14:textId="04A4B691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537,714.00 </w:t>
            </w:r>
          </w:p>
        </w:tc>
      </w:tr>
      <w:tr w:rsidR="004F073E" w:rsidRPr="004F073E" w14:paraId="588D04C9" w14:textId="77777777" w:rsidTr="004F073E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D871" w14:textId="77777777" w:rsidR="004F073E" w:rsidRPr="004F073E" w:rsidRDefault="004F073E" w:rsidP="004F07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74F81" w14:textId="1C4D64F8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334,714.00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1DA5D" w14:textId="696FBC8D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203,000.00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D4BC" w14:textId="495D6E09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81DEB" w14:textId="1CDA3BC7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0A740" w14:textId="5A4F13F6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537,714.00 </w:t>
            </w:r>
          </w:p>
        </w:tc>
      </w:tr>
      <w:tr w:rsidR="004F073E" w:rsidRPr="004F073E" w14:paraId="29446301" w14:textId="77777777" w:rsidTr="004F073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D7840" w14:textId="77777777" w:rsidR="004F073E" w:rsidRPr="004F073E" w:rsidRDefault="004F073E" w:rsidP="004F07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F07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AF1EF" w14:textId="77777777" w:rsidR="004F073E" w:rsidRPr="004F073E" w:rsidRDefault="004F073E" w:rsidP="004F07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F073E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050FE" w14:textId="26BDBC2E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07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334,714.00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FDACB" w14:textId="403A4E91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07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203,000.00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97243" w14:textId="7910C8F5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07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17059" w14:textId="7136FCFA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07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FD17C" w14:textId="7964CA9D" w:rsidR="004F073E" w:rsidRPr="004F073E" w:rsidRDefault="004F073E" w:rsidP="004F0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07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537,714.00 </w:t>
            </w:r>
          </w:p>
        </w:tc>
      </w:tr>
    </w:tbl>
    <w:p w14:paraId="2EFF3581" w14:textId="77777777" w:rsidR="004F073E" w:rsidRDefault="004F073E" w:rsidP="004F073E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027F4932" w14:textId="4FB79C3D" w:rsidR="00A81C78" w:rsidRPr="00D46740" w:rsidRDefault="00A81C78" w:rsidP="00843A4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77777777" w:rsidR="00376584" w:rsidRPr="007C7738" w:rsidRDefault="00376584" w:rsidP="00843A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7777777" w:rsidR="00376584" w:rsidRPr="00BE43F9" w:rsidRDefault="00F34EA4" w:rsidP="00843A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680AF051" w:rsidR="00376584" w:rsidRPr="00D717CF" w:rsidRDefault="00DE608F" w:rsidP="004E21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June</w:t>
            </w:r>
            <w:r w:rsidR="00FA07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44BA6">
              <w:rPr>
                <w:rFonts w:ascii="Arial" w:eastAsia="Arial" w:hAnsi="Arial" w:cs="Arial"/>
                <w:color w:val="0070C0"/>
                <w:sz w:val="20"/>
                <w:szCs w:val="24"/>
              </w:rPr>
              <w:t>202</w:t>
            </w:r>
            <w:r w:rsidR="007815CF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654AEE57" w:rsidR="004E2117" w:rsidRPr="004E2117" w:rsidRDefault="004E2117" w:rsidP="004E211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E211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49AD5BF8" w14:textId="77777777" w:rsidR="00DE608F" w:rsidRDefault="00DE608F" w:rsidP="00DE608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17D2C084" w:rsidR="00DE608F" w:rsidRDefault="00DE608F" w:rsidP="00DE608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CD6A79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CD6A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CD6A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CD6A79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5A9736DF" w:rsidR="00DE608F" w:rsidRPr="00DE608F" w:rsidRDefault="00DE608F" w:rsidP="00DE60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 M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ay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19BE41" w14:textId="458A389D" w:rsidR="00DE608F" w:rsidRDefault="00DE608F" w:rsidP="00DE608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CAR is o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n standby for the possible effects of the weather disturbance.</w:t>
            </w:r>
          </w:p>
          <w:p w14:paraId="70E105B3" w14:textId="77777777" w:rsidR="00DE608F" w:rsidRDefault="00DE608F" w:rsidP="00DE608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CAR is c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losely monitorin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g the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weather updates and information.</w:t>
            </w:r>
          </w:p>
          <w:p w14:paraId="7EB0E50B" w14:textId="77777777" w:rsidR="00DE608F" w:rsidRDefault="00DE608F" w:rsidP="00DE608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FO CAR DROMIC Preparedness for Response Report on the Po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ssible Effects of TS DANTE.</w:t>
            </w:r>
          </w:p>
          <w:p w14:paraId="5D726377" w14:textId="77777777" w:rsidR="00DE608F" w:rsidRDefault="00DE608F" w:rsidP="00DE608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CAR e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nsures availability of food and non-food items for resource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 as the need arises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5AAB7F96" w14:textId="1FB41CC7" w:rsidR="00DE608F" w:rsidRPr="00DE608F" w:rsidRDefault="00DE608F" w:rsidP="00DE608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DRR Focal persons in close coordination with LDRRMOs and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MSWDOs for weather reports and updates.</w:t>
            </w:r>
          </w:p>
        </w:tc>
      </w:tr>
    </w:tbl>
    <w:p w14:paraId="652FCF93" w14:textId="682F2B39" w:rsidR="00727755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3588E417" w14:textId="5612257E" w:rsidR="005237A1" w:rsidRDefault="005237A1" w:rsidP="005237A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7E6EEA59" w14:textId="77777777" w:rsidTr="00001827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717CF" w:rsidRDefault="005237A1" w:rsidP="000018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717CF" w:rsidRDefault="005237A1" w:rsidP="000018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2298574F" w14:textId="77777777" w:rsidTr="00001827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180A1524" w:rsidR="005237A1" w:rsidRPr="00DE608F" w:rsidRDefault="005237A1" w:rsidP="000018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01 </w:t>
            </w: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7406EF" w14:textId="54324F60" w:rsidR="005237A1" w:rsidRDefault="005237A1" w:rsidP="000018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091924">
              <w:rPr>
                <w:rFonts w:ascii="Arial" w:eastAsia="Arial" w:hAnsi="Arial" w:cs="Arial"/>
                <w:color w:val="0070C0"/>
                <w:sz w:val="20"/>
                <w:szCs w:val="24"/>
              </w:rPr>
              <w:t>V shall continuously monitor weather updates and information.</w:t>
            </w:r>
          </w:p>
          <w:p w14:paraId="291BF51C" w14:textId="3909BF25" w:rsidR="00091924" w:rsidRDefault="00091924" w:rsidP="000018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Resource Operation Section ensures the availability of family food packs and non-food items, as need arises. </w:t>
            </w:r>
          </w:p>
          <w:p w14:paraId="45F6C44F" w14:textId="6091496B" w:rsidR="00091924" w:rsidRDefault="00091924" w:rsidP="000018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 Quick Response Team (QRTs) are alerted.</w:t>
            </w:r>
          </w:p>
          <w:p w14:paraId="6BF49F83" w14:textId="22531AD1" w:rsidR="005237A1" w:rsidRPr="00091924" w:rsidRDefault="00091924" w:rsidP="0009192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PAT and MAT members in the six (6) provinces are activated and instructed to coordinate with the P/MDRRMOs and C/MSWDOs for weather reports and updates.</w:t>
            </w:r>
          </w:p>
        </w:tc>
      </w:tr>
    </w:tbl>
    <w:p w14:paraId="13DB412D" w14:textId="77777777" w:rsidR="005237A1" w:rsidRDefault="005237A1" w:rsidP="00DE608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D780B70" w14:textId="113E0890" w:rsidR="00DE608F" w:rsidRDefault="00DE608F" w:rsidP="00DE608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74A54C34" w14:textId="77777777" w:rsidTr="00CD6A79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5B9B3B" w14:textId="77777777" w:rsidR="00DE608F" w:rsidRPr="00D717CF" w:rsidRDefault="00DE608F" w:rsidP="00CD6A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5F1494" w14:textId="77777777" w:rsidR="00DE608F" w:rsidRPr="00D717CF" w:rsidRDefault="00DE608F" w:rsidP="00CD6A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6FA20EFD" w14:textId="77777777" w:rsidTr="00CD6A79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6949F3" w14:textId="12E5D221" w:rsidR="00DE608F" w:rsidRPr="00DE608F" w:rsidRDefault="00DE608F" w:rsidP="00DE60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 M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ay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5164C5" w14:textId="77777777" w:rsidR="00DE608F" w:rsidRDefault="00DE608F" w:rsidP="00DE608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SWADT Offices are alerted to monitor daily local weather condition and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related eventualities, and ensure provision of information to all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 offices, divisions, sections, and units.</w:t>
            </w:r>
          </w:p>
          <w:p w14:paraId="4A5915DB" w14:textId="77777777" w:rsidR="00DE608F" w:rsidRDefault="00DE608F" w:rsidP="00DE608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On-call status of the expanded R/P/C/M QRTs together with special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projects staff on a 24/7 basis for possible activation of Operation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 to respond in case any untoward incident and eventualities are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reported.</w:t>
            </w:r>
          </w:p>
          <w:p w14:paraId="08F0A2D7" w14:textId="77777777" w:rsidR="00DE608F" w:rsidRDefault="00DE608F" w:rsidP="00DE608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Standby logistical equipment and workforce through coordination with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SWADT Offices and concerned LGUs on the management of stranded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passengers, if any, in ports and terminals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5BB26E38" w14:textId="77777777" w:rsidR="00DE608F" w:rsidRDefault="00DE608F" w:rsidP="00DE608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 and Communication Technology Management Unit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ICTMU) is on standby status to ensure robust communication system.</w:t>
            </w:r>
          </w:p>
          <w:p w14:paraId="66ACF327" w14:textId="77777777" w:rsidR="00DE608F" w:rsidRDefault="00DE608F" w:rsidP="00DE608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Close coordination with the Office of Civil Defense (OCD) and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RDRRMC MIMAROPA for any updates for monitoring purposes and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mechanism for areas that will be affected.</w:t>
            </w:r>
          </w:p>
          <w:p w14:paraId="5646A7D9" w14:textId="7EF88107" w:rsidR="00DE608F" w:rsidRPr="00DE608F" w:rsidRDefault="00DE608F" w:rsidP="00DE608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coordination with the Local SWDOs on the implementation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of minimum health protocols related to Camp Coordination and Camp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 to prevent and mitigate the possible transmission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608F">
              <w:rPr>
                <w:rFonts w:ascii="Arial" w:eastAsia="Arial" w:hAnsi="Arial" w:cs="Arial"/>
                <w:color w:val="0070C0"/>
                <w:sz w:val="20"/>
                <w:szCs w:val="24"/>
              </w:rPr>
              <w:t>COVID19 and other illnesses during evacuation.</w:t>
            </w:r>
          </w:p>
        </w:tc>
      </w:tr>
    </w:tbl>
    <w:p w14:paraId="66B75747" w14:textId="77777777" w:rsidR="009D6B2E" w:rsidRDefault="009D6B2E" w:rsidP="009D6B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FBE2085" w14:textId="04010FB0" w:rsidR="00BC1D37" w:rsidRDefault="00BC1D37" w:rsidP="00BC1D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BC1D37" w:rsidRPr="00D717CF" w14:paraId="62283226" w14:textId="77777777" w:rsidTr="00001827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D717CF" w:rsidRDefault="00BC1D37" w:rsidP="000018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D717CF" w:rsidRDefault="00BC1D37" w:rsidP="000018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C1D37" w:rsidRPr="00D704EF" w14:paraId="14B27E36" w14:textId="77777777" w:rsidTr="00001827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32E196EC" w:rsidR="00BC1D37" w:rsidRPr="00BC1D37" w:rsidRDefault="00BC1D37" w:rsidP="00BC1D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01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June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4A9558" w14:textId="77777777" w:rsidR="00BC1D37" w:rsidRDefault="00BC1D37" w:rsidP="00BC1D3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Regional/Provincial/City/Municipal Quick Response Team is on standby alert and ready for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mobilization for any assistance and augmentation support needed from the LGUs.</w:t>
            </w:r>
          </w:p>
          <w:p w14:paraId="4A644AFB" w14:textId="77777777" w:rsidR="00BC1D37" w:rsidRDefault="00BC1D37" w:rsidP="00BC1D3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City and Municipal Action Team and SWAD Offices were alerted and already requested to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 coordinate with their local counterparts and their respective LDRRMCs. Field staff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requested to monitor AOR and provide reports and updates to the Regional DROMIC Focal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for any impacts/effects.</w:t>
            </w:r>
          </w:p>
          <w:p w14:paraId="2220CA98" w14:textId="77777777" w:rsidR="00BC1D37" w:rsidRDefault="00BC1D37" w:rsidP="00BC1D3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monitoring by the DSWD Regional DROMIC Focal for the latest weather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updates from PAGASA and cascading the same for widest dissemination to Provincial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/City/Municipal Action Teams.</w:t>
            </w:r>
          </w:p>
          <w:p w14:paraId="305ED416" w14:textId="77777777" w:rsidR="00BC1D37" w:rsidRDefault="00BC1D37" w:rsidP="00BC1D3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Regiona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 Disaster Division is in close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 with OCD-7 and other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members of the RDRRMC for any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mobilization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activities/strategies. Regional QRT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members on standby alert.</w:t>
            </w:r>
          </w:p>
          <w:p w14:paraId="6BFA2A59" w14:textId="77777777" w:rsidR="00BC1D37" w:rsidRDefault="00BC1D37" w:rsidP="00BC1D3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Warehouses in the three island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provinces are also on standby alert for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any response activities. Repacking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goods is continuously being done to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replenish stocks and maintain the needed quantity of stockpile of goods. Volunteers from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AFP including DSWD Regional staff and personnel came to assist the </w:t>
            </w:r>
            <w:proofErr w:type="spellStart"/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Labangaon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warehouse.</w:t>
            </w:r>
          </w:p>
          <w:p w14:paraId="35941504" w14:textId="77777777" w:rsidR="00BC1D37" w:rsidRDefault="00BC1D37" w:rsidP="00BC1D3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Participation/Presentation of DSWD-7 Preparedness Measures during the Emergency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and Preparedness meeting convened by OCD-7 at 2:00 pm today.</w:t>
            </w:r>
          </w:p>
          <w:p w14:paraId="79DC54EA" w14:textId="32A66C43" w:rsidR="00BC1D37" w:rsidRPr="00BC1D37" w:rsidRDefault="00BC1D37" w:rsidP="00BC1D3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6" w:name="_GoBack"/>
            <w:bookmarkEnd w:id="6"/>
            <w:r w:rsidRPr="00BC1D37">
              <w:rPr>
                <w:rFonts w:ascii="Arial" w:eastAsia="Arial" w:hAnsi="Arial" w:cs="Arial"/>
                <w:color w:val="0070C0"/>
                <w:sz w:val="20"/>
                <w:szCs w:val="24"/>
              </w:rPr>
              <w:t>As per Memo No. 11 s2021, the RDRRMC-7 is now on Blue Alert Status.</w:t>
            </w:r>
          </w:p>
        </w:tc>
      </w:tr>
    </w:tbl>
    <w:p w14:paraId="0A4E3263" w14:textId="77777777" w:rsidR="00BC1D37" w:rsidRDefault="00BC1D37" w:rsidP="005237A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5E1943E3" w:rsidR="005237A1" w:rsidRDefault="005237A1" w:rsidP="005237A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5A1632C4" w14:textId="77777777" w:rsidTr="00001827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D717CF" w:rsidRDefault="005237A1" w:rsidP="000018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D717CF" w:rsidRDefault="005237A1" w:rsidP="000018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38C4CB76" w14:textId="77777777" w:rsidTr="00001827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6C32E392" w:rsidR="005237A1" w:rsidRPr="005237A1" w:rsidRDefault="005237A1" w:rsidP="005237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01 </w:t>
            </w: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98245" w14:textId="77777777" w:rsidR="005237A1" w:rsidRDefault="005237A1" w:rsidP="005237A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VIII p</w:t>
            </w: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repositioned Family Food Packs (FFPs) in Samar Island, </w:t>
            </w:r>
            <w:proofErr w:type="spellStart"/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Biliran</w:t>
            </w:r>
            <w:proofErr w:type="spellEnd"/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Southern Leyte which can be distributed immediately by the P/C/MATs to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Local Government Units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that need augmentation support.</w:t>
            </w:r>
          </w:p>
          <w:p w14:paraId="3EDD0A9F" w14:textId="77777777" w:rsidR="005237A1" w:rsidRDefault="005237A1" w:rsidP="005237A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VIII c</w:t>
            </w: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ommunicated SWAD Teams and City/Municipal Actions Teams to be alerted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the weather disturbance.</w:t>
            </w:r>
          </w:p>
          <w:p w14:paraId="7230F0B4" w14:textId="77777777" w:rsidR="005237A1" w:rsidRDefault="005237A1" w:rsidP="005237A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VIII m</w:t>
            </w: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onitored the weather situation through watching the live updates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PAGASA reg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arding the weather disturbances.</w:t>
            </w:r>
          </w:p>
          <w:p w14:paraId="44EDABFA" w14:textId="77777777" w:rsidR="005237A1" w:rsidRDefault="005237A1" w:rsidP="005237A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VIII a</w:t>
            </w: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ctivated QRT of DSWD in preparation for the possible impact of the tropical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storm.</w:t>
            </w:r>
          </w:p>
          <w:p w14:paraId="3B5696AA" w14:textId="77777777" w:rsidR="005237A1" w:rsidRDefault="005237A1" w:rsidP="005237A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SFO Northern Samar attended their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PDRA Meeting last May 31, 2021.</w:t>
            </w:r>
          </w:p>
          <w:p w14:paraId="52908565" w14:textId="77777777" w:rsidR="005237A1" w:rsidRDefault="005237A1" w:rsidP="005237A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 with DRMD PDOs regarding updates on the weather status in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differe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nt provinces of Eastern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Visayas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68F825C5" w14:textId="77777777" w:rsidR="005237A1" w:rsidRDefault="005237A1" w:rsidP="005237A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reconditioning of good and repacking of FFPs in preparation for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TS Dante.</w:t>
            </w:r>
          </w:p>
          <w:p w14:paraId="292CDA70" w14:textId="11043958" w:rsidR="005237A1" w:rsidRPr="005237A1" w:rsidRDefault="005237A1" w:rsidP="005237A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Established DROMIC Tool for Tropical Sto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rm Dante in the live spreadsheet </w:t>
            </w:r>
            <w:r w:rsidRPr="005237A1">
              <w:rPr>
                <w:rFonts w:ascii="Arial" w:eastAsia="Arial" w:hAnsi="Arial" w:cs="Arial"/>
                <w:color w:val="0070C0"/>
                <w:sz w:val="20"/>
                <w:szCs w:val="24"/>
              </w:rPr>
              <w:t>for monitoring and reporting.</w:t>
            </w:r>
          </w:p>
        </w:tc>
      </w:tr>
    </w:tbl>
    <w:p w14:paraId="51533AD6" w14:textId="77777777" w:rsidR="005237A1" w:rsidRDefault="005237A1" w:rsidP="009D6B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586FBA84" w:rsidR="009D6B2E" w:rsidRDefault="009D6B2E" w:rsidP="009D6B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D717CF" w14:paraId="1C48B3AA" w14:textId="77777777" w:rsidTr="004120D7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D717CF" w:rsidRDefault="009D6B2E" w:rsidP="004120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D717CF" w:rsidRDefault="009D6B2E" w:rsidP="004120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D6B2E" w:rsidRPr="00D704EF" w14:paraId="25023D11" w14:textId="77777777" w:rsidTr="004120D7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072F439A" w:rsidR="009D6B2E" w:rsidRPr="009D6B2E" w:rsidRDefault="009D6B2E" w:rsidP="009D6B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01 </w:t>
            </w:r>
            <w:r w:rsidRPr="009D6B2E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CAFABF" w14:textId="4B0C8E56" w:rsidR="009D6B2E" w:rsidRPr="009D6B2E" w:rsidRDefault="009D6B2E" w:rsidP="009D6B2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 </w:t>
            </w:r>
            <w:r w:rsidRPr="009D6B2E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continues to monitor the present weather condition within the Philippine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D6B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Area of Responsibility and is in close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 and monitoring</w:t>
            </w:r>
            <w:r w:rsidRPr="009D6B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our SWADTL in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each Provinces and</w:t>
            </w:r>
            <w:r w:rsidRPr="009D6B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LDRRMOs/MSWDOs for more information and updates.</w:t>
            </w:r>
          </w:p>
        </w:tc>
      </w:tr>
    </w:tbl>
    <w:p w14:paraId="749A21BD" w14:textId="77777777" w:rsidR="004E2117" w:rsidRPr="007C7738" w:rsidRDefault="004E2117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6E818DE5" w:rsidR="009F631B" w:rsidRDefault="009F631B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4828FDA4" w:rsidR="009F631B" w:rsidRPr="00E76D3A" w:rsidRDefault="00E76D3A" w:rsidP="00E76D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 May</w:t>
            </w:r>
            <w:r w:rsidR="004E2117"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C79C1" w14:textId="77777777" w:rsidR="00E76D3A" w:rsidRDefault="00E76D3A" w:rsidP="00E76D3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 a</w:t>
            </w:r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>ttended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</w:t>
            </w:r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PDRA Meeting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31 May 2021</w:t>
            </w:r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4A51C82C" w14:textId="1EA8ED3D" w:rsidR="00E76D3A" w:rsidRPr="00E76D3A" w:rsidRDefault="00E76D3A" w:rsidP="00E76D3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 c</w:t>
            </w:r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>onducted ocular visit to the evacuation centers.</w:t>
            </w:r>
          </w:p>
          <w:p w14:paraId="6F9B3244" w14:textId="546F3BB1" w:rsidR="004E2117" w:rsidRPr="004E2117" w:rsidRDefault="009F631B" w:rsidP="004E211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E2117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0021B4" w:rsidRPr="004E211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-FO </w:t>
            </w:r>
            <w:r w:rsidR="00086C8E" w:rsidRPr="004E2117">
              <w:rPr>
                <w:rFonts w:ascii="Arial" w:eastAsia="Arial" w:hAnsi="Arial" w:cs="Arial"/>
                <w:color w:val="0070C0"/>
                <w:sz w:val="20"/>
                <w:szCs w:val="24"/>
              </w:rPr>
              <w:t>XI is continuously coordinating with CDRRMO and CSWDO for any significant updates.</w:t>
            </w:r>
          </w:p>
        </w:tc>
      </w:tr>
    </w:tbl>
    <w:p w14:paraId="732C6005" w14:textId="77777777" w:rsidR="00E76D3A" w:rsidRDefault="00E76D3A" w:rsidP="00E76D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68E7A327" w:rsidR="00E76D3A" w:rsidRDefault="00E76D3A" w:rsidP="00E76D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D717CF" w14:paraId="47E19454" w14:textId="77777777" w:rsidTr="00CD6A79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D717CF" w:rsidRDefault="00E76D3A" w:rsidP="00CD6A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D717CF" w:rsidRDefault="00E76D3A" w:rsidP="00CD6A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6D3A" w:rsidRPr="00D704EF" w14:paraId="3BC8CA27" w14:textId="77777777" w:rsidTr="00CD6A79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6CE7DD6D" w:rsidR="00E76D3A" w:rsidRPr="00E76D3A" w:rsidRDefault="00E76D3A" w:rsidP="00E76D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31 </w:t>
            </w:r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>May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E97F3" w14:textId="77777777" w:rsidR="00E76D3A" w:rsidRDefault="00E76D3A" w:rsidP="00E76D3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released 500 </w:t>
            </w:r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family food packs,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146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</w:t>
            </w:r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>along</w:t>
            </w:r>
            <w:proofErr w:type="spellEnd"/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>, and 146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</w:t>
            </w:r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ats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the </w:t>
            </w:r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>affect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ed families in LGU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Banga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68A27754" w14:textId="565A0F06" w:rsidR="00E76D3A" w:rsidRPr="00E76D3A" w:rsidRDefault="00E76D3A" w:rsidP="00E76D3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>DRMD staff monitored the incident through phone call in close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coordination with the MSWDO of </w:t>
            </w:r>
            <w:proofErr w:type="spellStart"/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>Banga</w:t>
            </w:r>
            <w:proofErr w:type="spellEnd"/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possible Technical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76D3A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 and Resource Augmentation.</w:t>
            </w:r>
          </w:p>
        </w:tc>
      </w:tr>
    </w:tbl>
    <w:p w14:paraId="495EDED0" w14:textId="77777777" w:rsidR="00D149BB" w:rsidRDefault="00D149BB" w:rsidP="00D149B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D149B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Caraga</w:t>
      </w:r>
      <w:proofErr w:type="spellEnd"/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D717CF" w14:paraId="2C5962B2" w14:textId="77777777" w:rsidTr="00CD6A79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D717CF" w:rsidRDefault="00D149BB" w:rsidP="00CD6A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D717CF" w:rsidRDefault="00D149BB" w:rsidP="00CD6A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B" w:rsidRPr="00D704EF" w14:paraId="54BDA9EA" w14:textId="77777777" w:rsidTr="00CD6A79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4D891711" w:rsidR="00D149BB" w:rsidRPr="00D149BB" w:rsidRDefault="00D149BB" w:rsidP="00D149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01 </w:t>
            </w:r>
            <w:r w:rsidRPr="00D149BB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8C117F" w14:textId="77777777" w:rsidR="00D149BB" w:rsidRDefault="00D149BB" w:rsidP="00D149B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149BB">
              <w:rPr>
                <w:rFonts w:ascii="Arial" w:eastAsia="Arial" w:hAnsi="Arial" w:cs="Arial"/>
                <w:color w:val="0070C0"/>
                <w:sz w:val="20"/>
                <w:szCs w:val="24"/>
              </w:rPr>
              <w:t>alerted the regional and provincial QRTs on the activation and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149BB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 of teams.</w:t>
            </w:r>
          </w:p>
          <w:p w14:paraId="2CE65C01" w14:textId="77777777" w:rsidR="00D149BB" w:rsidRDefault="00D149BB" w:rsidP="00D149B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 xml:space="preserve">DSWD-FO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D149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has 2 smartphones available to be utilized for EOC operation.</w:t>
            </w:r>
          </w:p>
          <w:p w14:paraId="17BA5E09" w14:textId="77777777" w:rsidR="00D149BB" w:rsidRDefault="00D149BB" w:rsidP="00D149B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149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D149BB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D149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has 1 </w:t>
            </w:r>
            <w:proofErr w:type="spellStart"/>
            <w:r w:rsidRPr="00D149BB">
              <w:rPr>
                <w:rFonts w:ascii="Arial" w:eastAsia="Arial" w:hAnsi="Arial" w:cs="Arial"/>
                <w:color w:val="0070C0"/>
                <w:sz w:val="20"/>
                <w:szCs w:val="24"/>
              </w:rPr>
              <w:t>wingvan</w:t>
            </w:r>
            <w:proofErr w:type="spellEnd"/>
            <w:r w:rsidRPr="00D149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1 disaster vehicle to be used for logistical support.</w:t>
            </w:r>
          </w:p>
          <w:p w14:paraId="4B38951F" w14:textId="30598F26" w:rsidR="00D149BB" w:rsidRPr="00D149BB" w:rsidRDefault="00D149BB" w:rsidP="00D149B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149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D149BB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D149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coordinating with SWADTLs and LSWDOs to monitor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149BB">
              <w:rPr>
                <w:rFonts w:ascii="Arial" w:eastAsia="Arial" w:hAnsi="Arial" w:cs="Arial"/>
                <w:color w:val="0070C0"/>
                <w:sz w:val="20"/>
                <w:szCs w:val="24"/>
              </w:rPr>
              <w:t>the situation in their respective area of responsibility.</w:t>
            </w:r>
          </w:p>
        </w:tc>
      </w:tr>
    </w:tbl>
    <w:p w14:paraId="12515C35" w14:textId="23A11F92" w:rsidR="00974651" w:rsidRDefault="00974651" w:rsidP="00086C8E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6B8617F1" w:rsidR="00411916" w:rsidRPr="00411916" w:rsidRDefault="00411916" w:rsidP="007C773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7815C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64D70691" w14:textId="20FB4FB5" w:rsidR="00974651" w:rsidRDefault="00974651" w:rsidP="007815C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1C7A40" w14:textId="19062A27" w:rsidR="006217D0" w:rsidRPr="004B7668" w:rsidRDefault="004B7668" w:rsidP="007815C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5E02EC00" w14:textId="16D7375E" w:rsidR="00E76D3A" w:rsidRDefault="00E76D3A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37B5553" w14:textId="2A88D292" w:rsidR="00651B57" w:rsidRDefault="00651B57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9F694B" w:rsidRPr="009F694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E5D4D7E" w14:textId="77777777" w:rsidR="00651B57" w:rsidRDefault="00651B57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D8394F0" w14:textId="77777777" w:rsidR="00651B57" w:rsidRDefault="00651B57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6BC8675" w14:textId="17C4378B" w:rsidR="00651B57" w:rsidRDefault="00651B57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59ABAA9" w14:textId="0791BC75" w:rsidR="009F694B" w:rsidRPr="002F5321" w:rsidRDefault="00651B57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sectPr w:rsidR="009F694B" w:rsidRPr="002F5321" w:rsidSect="00B23DDD">
      <w:headerReference w:type="default" r:id="rId9"/>
      <w:footerReference w:type="default" r:id="rId10"/>
      <w:pgSz w:w="11907" w:h="16839" w:code="9"/>
      <w:pgMar w:top="737" w:right="851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3880C" w14:textId="77777777" w:rsidR="009C4B39" w:rsidRDefault="009C4B39">
      <w:pPr>
        <w:spacing w:after="0" w:line="240" w:lineRule="auto"/>
      </w:pPr>
      <w:r>
        <w:separator/>
      </w:r>
    </w:p>
  </w:endnote>
  <w:endnote w:type="continuationSeparator" w:id="0">
    <w:p w14:paraId="7E5F5540" w14:textId="77777777" w:rsidR="009C4B39" w:rsidRDefault="009C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1F7CB8" w:rsidRDefault="001F7CB8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65A029CA" w:rsidR="001F7CB8" w:rsidRDefault="001F7CB8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C1D37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C1D37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626BD9" w:rsidRPr="00626BD9">
      <w:rPr>
        <w:rFonts w:ascii="Arial" w:eastAsia="Arial" w:hAnsi="Arial" w:cs="Arial"/>
        <w:sz w:val="16"/>
        <w:szCs w:val="16"/>
      </w:rPr>
      <w:t>DSWD DROMIC Repo</w:t>
    </w:r>
    <w:r w:rsidR="00F35220">
      <w:rPr>
        <w:rFonts w:ascii="Arial" w:eastAsia="Arial" w:hAnsi="Arial" w:cs="Arial"/>
        <w:sz w:val="16"/>
        <w:szCs w:val="16"/>
      </w:rPr>
      <w:t>rt #2</w:t>
    </w:r>
    <w:r w:rsidR="00626BD9">
      <w:rPr>
        <w:rFonts w:ascii="Arial" w:eastAsia="Arial" w:hAnsi="Arial" w:cs="Arial"/>
        <w:sz w:val="16"/>
        <w:szCs w:val="16"/>
      </w:rPr>
      <w:t xml:space="preserve"> on Tropical Storm “Dante” </w:t>
    </w:r>
    <w:r w:rsidR="00626BD9" w:rsidRPr="00626BD9">
      <w:rPr>
        <w:rFonts w:ascii="Arial" w:eastAsia="Arial" w:hAnsi="Arial" w:cs="Arial"/>
        <w:sz w:val="16"/>
        <w:szCs w:val="16"/>
      </w:rPr>
      <w:t xml:space="preserve">as of </w:t>
    </w:r>
    <w:r w:rsidR="00F35220">
      <w:rPr>
        <w:rFonts w:ascii="Arial" w:eastAsia="Arial" w:hAnsi="Arial" w:cs="Arial"/>
        <w:sz w:val="16"/>
        <w:szCs w:val="16"/>
      </w:rPr>
      <w:t>01 June</w:t>
    </w:r>
    <w:r w:rsidR="00626BD9"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461C6" w14:textId="77777777" w:rsidR="009C4B39" w:rsidRDefault="009C4B39">
      <w:pPr>
        <w:spacing w:after="0" w:line="240" w:lineRule="auto"/>
      </w:pPr>
      <w:r>
        <w:separator/>
      </w:r>
    </w:p>
  </w:footnote>
  <w:footnote w:type="continuationSeparator" w:id="0">
    <w:p w14:paraId="3937400E" w14:textId="77777777" w:rsidR="009C4B39" w:rsidRDefault="009C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1F7CB8" w:rsidRDefault="001F7CB8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1F7CB8" w:rsidRDefault="001F7CB8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1F7CB8" w:rsidRDefault="001F7CB8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1F7CB8" w:rsidRDefault="001F7CB8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3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54288"/>
    <w:rsid w:val="0005705F"/>
    <w:rsid w:val="00060449"/>
    <w:rsid w:val="00063DEC"/>
    <w:rsid w:val="00067994"/>
    <w:rsid w:val="00072883"/>
    <w:rsid w:val="00072DDE"/>
    <w:rsid w:val="000757CD"/>
    <w:rsid w:val="000762A0"/>
    <w:rsid w:val="0008009D"/>
    <w:rsid w:val="000812AC"/>
    <w:rsid w:val="00081BF3"/>
    <w:rsid w:val="0008443C"/>
    <w:rsid w:val="00085176"/>
    <w:rsid w:val="00085608"/>
    <w:rsid w:val="0008588C"/>
    <w:rsid w:val="00086C8E"/>
    <w:rsid w:val="000876D6"/>
    <w:rsid w:val="000902D4"/>
    <w:rsid w:val="00091924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81D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4D5E"/>
    <w:rsid w:val="00115337"/>
    <w:rsid w:val="001158C6"/>
    <w:rsid w:val="00117E58"/>
    <w:rsid w:val="001227AA"/>
    <w:rsid w:val="00122989"/>
    <w:rsid w:val="00125678"/>
    <w:rsid w:val="00125B0B"/>
    <w:rsid w:val="00136350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2E76"/>
    <w:rsid w:val="001836FA"/>
    <w:rsid w:val="0018499D"/>
    <w:rsid w:val="00187CD6"/>
    <w:rsid w:val="00187DCE"/>
    <w:rsid w:val="001911FC"/>
    <w:rsid w:val="00192CDE"/>
    <w:rsid w:val="00194BAC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D01A8"/>
    <w:rsid w:val="001D184D"/>
    <w:rsid w:val="001D2C70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46E2"/>
    <w:rsid w:val="0024676B"/>
    <w:rsid w:val="00251556"/>
    <w:rsid w:val="00252A46"/>
    <w:rsid w:val="002541B5"/>
    <w:rsid w:val="002544B3"/>
    <w:rsid w:val="002550AB"/>
    <w:rsid w:val="00260AD4"/>
    <w:rsid w:val="00261033"/>
    <w:rsid w:val="00265D5C"/>
    <w:rsid w:val="00265DF5"/>
    <w:rsid w:val="00266F30"/>
    <w:rsid w:val="0027307D"/>
    <w:rsid w:val="00274C01"/>
    <w:rsid w:val="00277A70"/>
    <w:rsid w:val="00280BEA"/>
    <w:rsid w:val="00284FBC"/>
    <w:rsid w:val="00286090"/>
    <w:rsid w:val="00287526"/>
    <w:rsid w:val="002922E5"/>
    <w:rsid w:val="00292871"/>
    <w:rsid w:val="00293BBD"/>
    <w:rsid w:val="00294E5E"/>
    <w:rsid w:val="00295FEF"/>
    <w:rsid w:val="002A3C72"/>
    <w:rsid w:val="002A599A"/>
    <w:rsid w:val="002A656D"/>
    <w:rsid w:val="002A731A"/>
    <w:rsid w:val="002B045E"/>
    <w:rsid w:val="002B2EC9"/>
    <w:rsid w:val="002C1E7D"/>
    <w:rsid w:val="002C224F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7493"/>
    <w:rsid w:val="00321421"/>
    <w:rsid w:val="003277B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14AC"/>
    <w:rsid w:val="003A21A0"/>
    <w:rsid w:val="003B1652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1A66"/>
    <w:rsid w:val="003E27EE"/>
    <w:rsid w:val="003E642D"/>
    <w:rsid w:val="003F0D46"/>
    <w:rsid w:val="003F6B13"/>
    <w:rsid w:val="003F79ED"/>
    <w:rsid w:val="00402969"/>
    <w:rsid w:val="004033F8"/>
    <w:rsid w:val="00411916"/>
    <w:rsid w:val="004134A7"/>
    <w:rsid w:val="004216F9"/>
    <w:rsid w:val="004230B5"/>
    <w:rsid w:val="00424801"/>
    <w:rsid w:val="00425689"/>
    <w:rsid w:val="0042628C"/>
    <w:rsid w:val="00426BF7"/>
    <w:rsid w:val="0043209E"/>
    <w:rsid w:val="004334A9"/>
    <w:rsid w:val="0044371B"/>
    <w:rsid w:val="00443945"/>
    <w:rsid w:val="00443CD3"/>
    <w:rsid w:val="004444F8"/>
    <w:rsid w:val="00446AAF"/>
    <w:rsid w:val="00447043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896"/>
    <w:rsid w:val="004E2117"/>
    <w:rsid w:val="004E2DCF"/>
    <w:rsid w:val="004E417E"/>
    <w:rsid w:val="004F073E"/>
    <w:rsid w:val="004F27B7"/>
    <w:rsid w:val="004F68F5"/>
    <w:rsid w:val="005001EC"/>
    <w:rsid w:val="005027D0"/>
    <w:rsid w:val="00503D2C"/>
    <w:rsid w:val="005073A3"/>
    <w:rsid w:val="00507E4A"/>
    <w:rsid w:val="005101BD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3295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E78C4"/>
    <w:rsid w:val="005F7E3F"/>
    <w:rsid w:val="0060485F"/>
    <w:rsid w:val="0060627A"/>
    <w:rsid w:val="00606AB1"/>
    <w:rsid w:val="00611D34"/>
    <w:rsid w:val="00617DB8"/>
    <w:rsid w:val="00620E67"/>
    <w:rsid w:val="006217D0"/>
    <w:rsid w:val="00622C26"/>
    <w:rsid w:val="00624D62"/>
    <w:rsid w:val="00626BD9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B25"/>
    <w:rsid w:val="006552C0"/>
    <w:rsid w:val="0065591C"/>
    <w:rsid w:val="00660954"/>
    <w:rsid w:val="00660E16"/>
    <w:rsid w:val="00661764"/>
    <w:rsid w:val="00667EC5"/>
    <w:rsid w:val="00672031"/>
    <w:rsid w:val="00676AC7"/>
    <w:rsid w:val="0067706B"/>
    <w:rsid w:val="006808AA"/>
    <w:rsid w:val="006834B7"/>
    <w:rsid w:val="00683774"/>
    <w:rsid w:val="006845B2"/>
    <w:rsid w:val="006863BE"/>
    <w:rsid w:val="00690BF2"/>
    <w:rsid w:val="006913E8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1A4B"/>
    <w:rsid w:val="006C2CB0"/>
    <w:rsid w:val="006C3732"/>
    <w:rsid w:val="006C3A59"/>
    <w:rsid w:val="006C4893"/>
    <w:rsid w:val="006C7266"/>
    <w:rsid w:val="006D1B0E"/>
    <w:rsid w:val="006D67C6"/>
    <w:rsid w:val="006E0311"/>
    <w:rsid w:val="006E08CA"/>
    <w:rsid w:val="006E2102"/>
    <w:rsid w:val="006E23E1"/>
    <w:rsid w:val="006E6AC7"/>
    <w:rsid w:val="006F3B53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5F91"/>
    <w:rsid w:val="0084002E"/>
    <w:rsid w:val="0084027D"/>
    <w:rsid w:val="008423D5"/>
    <w:rsid w:val="00843A49"/>
    <w:rsid w:val="00852418"/>
    <w:rsid w:val="00854CB5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5E31"/>
    <w:rsid w:val="0089011E"/>
    <w:rsid w:val="00891832"/>
    <w:rsid w:val="00896F03"/>
    <w:rsid w:val="008A1739"/>
    <w:rsid w:val="008B427D"/>
    <w:rsid w:val="008B7D09"/>
    <w:rsid w:val="008C4874"/>
    <w:rsid w:val="008C5231"/>
    <w:rsid w:val="008C5268"/>
    <w:rsid w:val="008C5880"/>
    <w:rsid w:val="008C5C42"/>
    <w:rsid w:val="008C7ABB"/>
    <w:rsid w:val="008D1F90"/>
    <w:rsid w:val="008D2EF5"/>
    <w:rsid w:val="008D37AB"/>
    <w:rsid w:val="008D44D3"/>
    <w:rsid w:val="008D6880"/>
    <w:rsid w:val="008E1123"/>
    <w:rsid w:val="008E4DF8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808F1"/>
    <w:rsid w:val="00984253"/>
    <w:rsid w:val="009864A8"/>
    <w:rsid w:val="00986677"/>
    <w:rsid w:val="00990989"/>
    <w:rsid w:val="00990F95"/>
    <w:rsid w:val="00994DF0"/>
    <w:rsid w:val="009969D3"/>
    <w:rsid w:val="009A2349"/>
    <w:rsid w:val="009A5EE2"/>
    <w:rsid w:val="009A5F9E"/>
    <w:rsid w:val="009B16FB"/>
    <w:rsid w:val="009B1F8A"/>
    <w:rsid w:val="009B3D59"/>
    <w:rsid w:val="009B6101"/>
    <w:rsid w:val="009B63D8"/>
    <w:rsid w:val="009B667B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A00B0C"/>
    <w:rsid w:val="00A0198B"/>
    <w:rsid w:val="00A03E1B"/>
    <w:rsid w:val="00A06659"/>
    <w:rsid w:val="00A06A76"/>
    <w:rsid w:val="00A06F38"/>
    <w:rsid w:val="00A10651"/>
    <w:rsid w:val="00A1132A"/>
    <w:rsid w:val="00A14AF1"/>
    <w:rsid w:val="00A1727B"/>
    <w:rsid w:val="00A177FC"/>
    <w:rsid w:val="00A254E0"/>
    <w:rsid w:val="00A26DFC"/>
    <w:rsid w:val="00A278DF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3F52"/>
    <w:rsid w:val="00A65587"/>
    <w:rsid w:val="00A65ECB"/>
    <w:rsid w:val="00A66832"/>
    <w:rsid w:val="00A73F06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B1012"/>
    <w:rsid w:val="00AB15AC"/>
    <w:rsid w:val="00AB4B4D"/>
    <w:rsid w:val="00AB5AEE"/>
    <w:rsid w:val="00AB730C"/>
    <w:rsid w:val="00AC20DF"/>
    <w:rsid w:val="00AC54BD"/>
    <w:rsid w:val="00AD04BB"/>
    <w:rsid w:val="00AD0CEC"/>
    <w:rsid w:val="00AD0DEE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38F1"/>
    <w:rsid w:val="00B23DDD"/>
    <w:rsid w:val="00B25887"/>
    <w:rsid w:val="00B27212"/>
    <w:rsid w:val="00B34276"/>
    <w:rsid w:val="00B34D3A"/>
    <w:rsid w:val="00B34F91"/>
    <w:rsid w:val="00B35A11"/>
    <w:rsid w:val="00B36314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10D0"/>
    <w:rsid w:val="00BD5A8C"/>
    <w:rsid w:val="00BE1AB9"/>
    <w:rsid w:val="00BE43F3"/>
    <w:rsid w:val="00BE43F9"/>
    <w:rsid w:val="00BE5C3A"/>
    <w:rsid w:val="00BF1192"/>
    <w:rsid w:val="00BF2BA8"/>
    <w:rsid w:val="00BF3057"/>
    <w:rsid w:val="00BF6524"/>
    <w:rsid w:val="00BF69FA"/>
    <w:rsid w:val="00C0011C"/>
    <w:rsid w:val="00C00C48"/>
    <w:rsid w:val="00C050DB"/>
    <w:rsid w:val="00C15DBE"/>
    <w:rsid w:val="00C200AC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D2CD5"/>
    <w:rsid w:val="00CD2EC0"/>
    <w:rsid w:val="00CD57FF"/>
    <w:rsid w:val="00CE6345"/>
    <w:rsid w:val="00CE7C6C"/>
    <w:rsid w:val="00CF1C92"/>
    <w:rsid w:val="00CF30C3"/>
    <w:rsid w:val="00CF3767"/>
    <w:rsid w:val="00CF6CA2"/>
    <w:rsid w:val="00CF786F"/>
    <w:rsid w:val="00D018CB"/>
    <w:rsid w:val="00D01F5A"/>
    <w:rsid w:val="00D0418C"/>
    <w:rsid w:val="00D1364E"/>
    <w:rsid w:val="00D149BB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6C9A"/>
    <w:rsid w:val="00D91E9B"/>
    <w:rsid w:val="00D93477"/>
    <w:rsid w:val="00D93FEC"/>
    <w:rsid w:val="00DA0433"/>
    <w:rsid w:val="00DA1FDD"/>
    <w:rsid w:val="00DA4074"/>
    <w:rsid w:val="00DA447B"/>
    <w:rsid w:val="00DB255D"/>
    <w:rsid w:val="00DB38A9"/>
    <w:rsid w:val="00DC0B44"/>
    <w:rsid w:val="00DC1779"/>
    <w:rsid w:val="00DC45D6"/>
    <w:rsid w:val="00DC7570"/>
    <w:rsid w:val="00DD6DF3"/>
    <w:rsid w:val="00DE1846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2A0"/>
    <w:rsid w:val="00E03166"/>
    <w:rsid w:val="00E060F9"/>
    <w:rsid w:val="00E15FD4"/>
    <w:rsid w:val="00E16570"/>
    <w:rsid w:val="00E22AF1"/>
    <w:rsid w:val="00E238AB"/>
    <w:rsid w:val="00E25AF1"/>
    <w:rsid w:val="00E26EC9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7372"/>
    <w:rsid w:val="00E67F2F"/>
    <w:rsid w:val="00E70704"/>
    <w:rsid w:val="00E7083A"/>
    <w:rsid w:val="00E72E81"/>
    <w:rsid w:val="00E731CF"/>
    <w:rsid w:val="00E7471F"/>
    <w:rsid w:val="00E75128"/>
    <w:rsid w:val="00E76D3A"/>
    <w:rsid w:val="00E81469"/>
    <w:rsid w:val="00E8358D"/>
    <w:rsid w:val="00E8443D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F2DCC"/>
    <w:rsid w:val="00EF31D9"/>
    <w:rsid w:val="00EF3E07"/>
    <w:rsid w:val="00EF4CDB"/>
    <w:rsid w:val="00F0040C"/>
    <w:rsid w:val="00F0291A"/>
    <w:rsid w:val="00F0378F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DBA"/>
    <w:rsid w:val="00F733D9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82E1-939F-4170-89CC-3A01EC40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4</cp:revision>
  <dcterms:created xsi:type="dcterms:W3CDTF">2021-06-01T06:31:00Z</dcterms:created>
  <dcterms:modified xsi:type="dcterms:W3CDTF">2021-06-01T07:58:00Z</dcterms:modified>
</cp:coreProperties>
</file>