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15C9" w14:textId="15051486" w:rsidR="00274C90" w:rsidRPr="000C753A" w:rsidRDefault="00EA2F1F" w:rsidP="00061D74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on the Effects of Southwest Monsoon enhanced by Typhoon “Fabian”</w:t>
      </w:r>
    </w:p>
    <w:p w14:paraId="663B3B84" w14:textId="77777777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>
        <w:rPr>
          <w:rFonts w:ascii="Arial" w:eastAsia="Arial" w:hAnsi="Arial" w:cs="Arial"/>
          <w:sz w:val="24"/>
          <w:szCs w:val="24"/>
        </w:rPr>
        <w:t xml:space="preserve"> 22 July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557EF5B" w14:textId="4731169F" w:rsidR="00D477ED" w:rsidRDefault="00D41206" w:rsidP="00061D7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 w:rsidRPr="00D41206">
        <w:rPr>
          <w:rFonts w:ascii="Arial" w:hAnsi="Arial" w:cs="Arial"/>
          <w:sz w:val="24"/>
          <w:szCs w:val="24"/>
        </w:rPr>
        <w:t xml:space="preserve">Issued on 22 July 2021, under the influence of the Southwest Monsoon being enhanced by “FABIAN”, monsoon rains will be experienced over </w:t>
      </w:r>
      <w:proofErr w:type="spellStart"/>
      <w:r w:rsidRPr="00D41206">
        <w:rPr>
          <w:rFonts w:ascii="Arial" w:hAnsi="Arial" w:cs="Arial"/>
          <w:sz w:val="24"/>
          <w:szCs w:val="24"/>
        </w:rPr>
        <w:t>Ilocos</w:t>
      </w:r>
      <w:proofErr w:type="spellEnd"/>
      <w:r w:rsidRPr="00D41206">
        <w:rPr>
          <w:rFonts w:ascii="Arial" w:hAnsi="Arial" w:cs="Arial"/>
          <w:sz w:val="24"/>
          <w:szCs w:val="24"/>
        </w:rPr>
        <w:t xml:space="preserve"> Region, </w:t>
      </w:r>
      <w:proofErr w:type="spellStart"/>
      <w:r w:rsidRPr="00D41206">
        <w:rPr>
          <w:rFonts w:ascii="Arial" w:hAnsi="Arial" w:cs="Arial"/>
          <w:sz w:val="24"/>
          <w:szCs w:val="24"/>
        </w:rPr>
        <w:t>Abra</w:t>
      </w:r>
      <w:proofErr w:type="spellEnd"/>
      <w:r w:rsidRPr="00D412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1206">
        <w:rPr>
          <w:rFonts w:ascii="Arial" w:hAnsi="Arial" w:cs="Arial"/>
          <w:sz w:val="24"/>
          <w:szCs w:val="24"/>
        </w:rPr>
        <w:t>Benguet</w:t>
      </w:r>
      <w:proofErr w:type="spellEnd"/>
      <w:r w:rsidRPr="00D412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1206">
        <w:rPr>
          <w:rFonts w:ascii="Arial" w:hAnsi="Arial" w:cs="Arial"/>
          <w:sz w:val="24"/>
          <w:szCs w:val="24"/>
        </w:rPr>
        <w:t>Zambales</w:t>
      </w:r>
      <w:proofErr w:type="spellEnd"/>
      <w:r w:rsidRPr="00D41206">
        <w:rPr>
          <w:rFonts w:ascii="Arial" w:hAnsi="Arial" w:cs="Arial"/>
          <w:sz w:val="24"/>
          <w:szCs w:val="24"/>
        </w:rPr>
        <w:t xml:space="preserve">, Bataan, </w:t>
      </w:r>
      <w:proofErr w:type="spellStart"/>
      <w:r w:rsidRPr="00D41206">
        <w:rPr>
          <w:rFonts w:ascii="Arial" w:hAnsi="Arial" w:cs="Arial"/>
          <w:sz w:val="24"/>
          <w:szCs w:val="24"/>
        </w:rPr>
        <w:t>Tarlac</w:t>
      </w:r>
      <w:proofErr w:type="spellEnd"/>
      <w:r w:rsidRPr="00D41206">
        <w:rPr>
          <w:rFonts w:ascii="Arial" w:hAnsi="Arial" w:cs="Arial"/>
          <w:sz w:val="24"/>
          <w:szCs w:val="24"/>
        </w:rPr>
        <w:t xml:space="preserve">, Pampanga, </w:t>
      </w:r>
      <w:proofErr w:type="spellStart"/>
      <w:r w:rsidRPr="00D41206">
        <w:rPr>
          <w:rFonts w:ascii="Arial" w:hAnsi="Arial" w:cs="Arial"/>
          <w:sz w:val="24"/>
          <w:szCs w:val="24"/>
        </w:rPr>
        <w:t>Bulacan</w:t>
      </w:r>
      <w:proofErr w:type="spellEnd"/>
      <w:r w:rsidRPr="00D41206">
        <w:rPr>
          <w:rFonts w:ascii="Arial" w:hAnsi="Arial" w:cs="Arial"/>
          <w:sz w:val="24"/>
          <w:szCs w:val="24"/>
        </w:rPr>
        <w:t xml:space="preserve">, Metro Manila, Cavite, </w:t>
      </w:r>
      <w:proofErr w:type="spellStart"/>
      <w:r w:rsidRPr="00D41206">
        <w:rPr>
          <w:rFonts w:ascii="Arial" w:hAnsi="Arial" w:cs="Arial"/>
          <w:sz w:val="24"/>
          <w:szCs w:val="24"/>
        </w:rPr>
        <w:t>Batangas</w:t>
      </w:r>
      <w:proofErr w:type="spellEnd"/>
      <w:r w:rsidRPr="00D41206">
        <w:rPr>
          <w:rFonts w:ascii="Arial" w:hAnsi="Arial" w:cs="Arial"/>
          <w:sz w:val="24"/>
          <w:szCs w:val="24"/>
        </w:rPr>
        <w:t xml:space="preserve">, Occidental Mindoro, Oriental Mindoro, Romblon, and the northern portion of Palawan including Calamian and </w:t>
      </w:r>
      <w:proofErr w:type="spellStart"/>
      <w:r w:rsidRPr="00D41206">
        <w:rPr>
          <w:rFonts w:ascii="Arial" w:hAnsi="Arial" w:cs="Arial"/>
          <w:sz w:val="24"/>
          <w:szCs w:val="24"/>
        </w:rPr>
        <w:t>Kalayaan</w:t>
      </w:r>
      <w:proofErr w:type="spellEnd"/>
      <w:r w:rsidRPr="00D41206">
        <w:rPr>
          <w:rFonts w:ascii="Arial" w:hAnsi="Arial" w:cs="Arial"/>
          <w:sz w:val="24"/>
          <w:szCs w:val="24"/>
        </w:rPr>
        <w:t xml:space="preserve"> Islands. Under these conditions, flashfloods and rain-induced landslides are possible during heavy or prolonged rainfall especially in areas that are highly or very highly susceptible to these hazards.</w:t>
      </w:r>
    </w:p>
    <w:p w14:paraId="64720CE1" w14:textId="77777777" w:rsidR="00D41206" w:rsidRDefault="00D41206" w:rsidP="00061D7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5CBFA08F" w14:textId="77777777" w:rsidR="00D41206" w:rsidRDefault="00D41206" w:rsidP="00D41206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>ource: DOST-PAGASA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A63736E" w14:textId="77777777" w:rsidR="00D41206" w:rsidRDefault="00D41206" w:rsidP="00D41206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43</w:t>
      </w:r>
      <w:r w:rsidRPr="000917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8D0DB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187</w:t>
      </w:r>
      <w:r w:rsidRPr="0009171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3460B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DD0B5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 affected by the Southwest Monsoon in</w:t>
      </w:r>
      <w:r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eight (8)</w:t>
      </w:r>
      <w:r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</w:t>
      </w:r>
      <w:r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</w:t>
      </w:r>
      <w:r w:rsidRPr="00A43C03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Regions III </w:t>
      </w:r>
      <w:r w:rsidRPr="00A43C03">
        <w:rPr>
          <w:rFonts w:ascii="Arial" w:eastAsia="Times New Roman" w:hAnsi="Arial" w:cs="Arial"/>
          <w:sz w:val="24"/>
          <w:szCs w:val="24"/>
        </w:rPr>
        <w:t xml:space="preserve">and </w:t>
      </w:r>
      <w:r w:rsidRPr="00A43C03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Pr="00091714">
        <w:rPr>
          <w:rFonts w:ascii="Arial" w:eastAsia="Times New Roman" w:hAnsi="Arial" w:cs="Arial"/>
          <w:sz w:val="24"/>
          <w:szCs w:val="24"/>
        </w:rPr>
        <w:t xml:space="preserve"> </w:t>
      </w:r>
      <w:r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7B4A2332" w14:textId="77777777" w:rsidR="00D748B7" w:rsidRPr="000C753A" w:rsidRDefault="00D748B7" w:rsidP="00061D74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77777777" w:rsidR="00D748B7" w:rsidRPr="000C753A" w:rsidRDefault="00D748B7" w:rsidP="00061D74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1. Number of Affected Families / Persons</w:t>
      </w:r>
    </w:p>
    <w:tbl>
      <w:tblPr>
        <w:tblW w:w="468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4809"/>
        <w:gridCol w:w="1746"/>
        <w:gridCol w:w="1208"/>
        <w:gridCol w:w="1206"/>
      </w:tblGrid>
      <w:tr w:rsidR="00D41206" w:rsidRPr="00A43C03" w14:paraId="0A7BB956" w14:textId="77777777" w:rsidTr="00D41206">
        <w:trPr>
          <w:trHeight w:val="43"/>
        </w:trPr>
        <w:tc>
          <w:tcPr>
            <w:tcW w:w="27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FDE6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3E59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41206" w:rsidRPr="00A43C03" w14:paraId="41A031C4" w14:textId="77777777" w:rsidTr="00D41206">
        <w:trPr>
          <w:trHeight w:val="43"/>
        </w:trPr>
        <w:tc>
          <w:tcPr>
            <w:tcW w:w="27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1C5CC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E0DBB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1AAFB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9362D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41206" w:rsidRPr="00A43C03" w14:paraId="1B87F3F7" w14:textId="77777777" w:rsidTr="00D41206">
        <w:trPr>
          <w:trHeight w:val="27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208B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62104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D4E9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C391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187 </w:t>
            </w:r>
          </w:p>
        </w:tc>
      </w:tr>
      <w:tr w:rsidR="00D41206" w:rsidRPr="00A43C03" w14:paraId="3FD8DD4F" w14:textId="77777777" w:rsidTr="00D41206">
        <w:trPr>
          <w:trHeight w:val="27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709D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0A06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59EB9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7183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142 </w:t>
            </w:r>
          </w:p>
        </w:tc>
      </w:tr>
      <w:tr w:rsidR="00D41206" w:rsidRPr="00A43C03" w14:paraId="1A9C0779" w14:textId="77777777" w:rsidTr="00D41206">
        <w:trPr>
          <w:trHeight w:val="27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EE5A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E3714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3BF4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DC56F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</w:tr>
      <w:tr w:rsidR="00D41206" w:rsidRPr="00A43C03" w14:paraId="57B7B5CF" w14:textId="77777777" w:rsidTr="00D41206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75FC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17529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E1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9E3D0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589E4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  <w:tr w:rsidR="00D41206" w:rsidRPr="00A43C03" w14:paraId="320280C2" w14:textId="77777777" w:rsidTr="00D41206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6B911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6861D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3BE34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4CF84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9FA4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D41206" w:rsidRPr="00A43C03" w14:paraId="4337049C" w14:textId="77777777" w:rsidTr="00D41206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25098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AA0F3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D59E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FB629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C0D4D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D41206" w:rsidRPr="00A43C03" w14:paraId="1CE3F6CA" w14:textId="77777777" w:rsidTr="00D41206">
        <w:trPr>
          <w:trHeight w:val="27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8B30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82181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A1A2C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AC853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</w:tr>
      <w:tr w:rsidR="00D41206" w:rsidRPr="00A43C03" w14:paraId="1C266424" w14:textId="77777777" w:rsidTr="00D41206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F66AA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28C4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D729D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2C88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4A90F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D41206" w:rsidRPr="00A43C03" w14:paraId="6E3BCDD9" w14:textId="77777777" w:rsidTr="00D41206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C7BB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21223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EA495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C8FC4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42F6B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  <w:tr w:rsidR="00D41206" w:rsidRPr="00A43C03" w14:paraId="3D19ACAD" w14:textId="77777777" w:rsidTr="00D41206">
        <w:trPr>
          <w:trHeight w:val="27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4DD98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5C91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04C0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165C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</w:tr>
      <w:tr w:rsidR="00D41206" w:rsidRPr="00A43C03" w14:paraId="358E88AF" w14:textId="77777777" w:rsidTr="00D41206">
        <w:trPr>
          <w:trHeight w:val="270"/>
        </w:trPr>
        <w:tc>
          <w:tcPr>
            <w:tcW w:w="27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439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7AA0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3CFC0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5CB8D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</w:tr>
      <w:tr w:rsidR="00D41206" w:rsidRPr="00A43C03" w14:paraId="71D59984" w14:textId="77777777" w:rsidTr="00D41206">
        <w:trPr>
          <w:trHeight w:val="255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E7EB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FDD7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0E84B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C3D99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BA79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</w:tr>
    </w:tbl>
    <w:p w14:paraId="2A6F6194" w14:textId="77777777" w:rsidR="00D41206" w:rsidRPr="00D748B7" w:rsidRDefault="00D41206" w:rsidP="00D4120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77777777" w:rsidR="00D41206" w:rsidRDefault="00D41206" w:rsidP="00D4120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>
        <w:rPr>
          <w:rFonts w:ascii="Arial" w:hAnsi="Arial" w:cs="Arial"/>
          <w:bCs/>
          <w:i/>
          <w:color w:val="0070C0"/>
          <w:sz w:val="16"/>
          <w:szCs w:val="24"/>
        </w:rPr>
        <w:t>s III and CAR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0CE2A4E9" w14:textId="77777777" w:rsidR="00D41206" w:rsidRPr="00A43C03" w:rsidRDefault="00D41206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3C03">
        <w:rPr>
          <w:rFonts w:ascii="Arial" w:hAnsi="Arial" w:cs="Arial"/>
          <w:sz w:val="24"/>
          <w:szCs w:val="24"/>
        </w:rPr>
        <w:t xml:space="preserve">There are </w:t>
      </w:r>
      <w:r>
        <w:rPr>
          <w:rFonts w:ascii="Arial" w:hAnsi="Arial" w:cs="Arial"/>
          <w:b/>
          <w:bCs/>
          <w:color w:val="0070C0"/>
          <w:sz w:val="24"/>
          <w:szCs w:val="24"/>
        </w:rPr>
        <w:t>38</w:t>
      </w:r>
      <w:r w:rsidRPr="00A43C03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Pr="00A43C03">
        <w:rPr>
          <w:rFonts w:ascii="Arial" w:hAnsi="Arial" w:cs="Arial"/>
          <w:color w:val="0070C0"/>
          <w:sz w:val="24"/>
          <w:szCs w:val="24"/>
        </w:rPr>
        <w:t xml:space="preserve"> </w:t>
      </w:r>
      <w:r w:rsidRPr="00A43C03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  <w:szCs w:val="24"/>
        </w:rPr>
        <w:t>154</w:t>
      </w:r>
      <w:r w:rsidRPr="00A43C03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Pr="00A43C03">
        <w:rPr>
          <w:rFonts w:ascii="Arial" w:hAnsi="Arial" w:cs="Arial"/>
          <w:color w:val="0070C0"/>
          <w:sz w:val="24"/>
          <w:szCs w:val="24"/>
        </w:rPr>
        <w:t xml:space="preserve"> </w:t>
      </w:r>
      <w:r w:rsidRPr="00A43C03">
        <w:rPr>
          <w:rFonts w:ascii="Arial" w:hAnsi="Arial" w:cs="Arial"/>
          <w:sz w:val="24"/>
          <w:szCs w:val="24"/>
        </w:rPr>
        <w:t xml:space="preserve">currently taking temporary shelter in </w:t>
      </w:r>
      <w:r w:rsidRPr="00CC29F9">
        <w:rPr>
          <w:rFonts w:ascii="Arial" w:hAnsi="Arial" w:cs="Arial"/>
          <w:b/>
          <w:bCs/>
          <w:color w:val="0070C0"/>
          <w:sz w:val="24"/>
          <w:szCs w:val="24"/>
        </w:rPr>
        <w:t>seven</w:t>
      </w:r>
      <w:r w:rsidRPr="00A43C03">
        <w:rPr>
          <w:rFonts w:ascii="Arial" w:hAnsi="Arial" w:cs="Arial"/>
          <w:color w:val="0070C0"/>
          <w:sz w:val="24"/>
          <w:szCs w:val="24"/>
        </w:rPr>
        <w:t xml:space="preserve"> (</w:t>
      </w:r>
      <w:r w:rsidRPr="00A43C03">
        <w:rPr>
          <w:rFonts w:ascii="Arial" w:hAnsi="Arial" w:cs="Arial"/>
          <w:b/>
          <w:bCs/>
          <w:color w:val="0070C0"/>
          <w:sz w:val="24"/>
          <w:szCs w:val="24"/>
        </w:rPr>
        <w:t>7) evacuation centers</w:t>
      </w:r>
      <w:r w:rsidRPr="00A43C03">
        <w:rPr>
          <w:rFonts w:ascii="Arial" w:hAnsi="Arial" w:cs="Arial"/>
          <w:color w:val="0070C0"/>
          <w:sz w:val="24"/>
          <w:szCs w:val="24"/>
        </w:rPr>
        <w:t xml:space="preserve"> </w:t>
      </w:r>
      <w:r w:rsidRPr="00A43C03">
        <w:rPr>
          <w:rFonts w:ascii="Arial" w:hAnsi="Arial" w:cs="Arial"/>
          <w:sz w:val="24"/>
          <w:szCs w:val="24"/>
        </w:rPr>
        <w:t xml:space="preserve">in </w:t>
      </w:r>
      <w:r w:rsidRPr="00A43C03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Regions III </w:t>
      </w:r>
      <w:r w:rsidRPr="00A43C03">
        <w:rPr>
          <w:rFonts w:ascii="Arial" w:eastAsia="Times New Roman" w:hAnsi="Arial" w:cs="Arial"/>
          <w:sz w:val="24"/>
          <w:szCs w:val="24"/>
        </w:rPr>
        <w:t xml:space="preserve">and </w:t>
      </w:r>
      <w:r w:rsidRPr="00A43C03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 w:rsidRPr="00A43C03">
        <w:rPr>
          <w:rFonts w:ascii="Arial" w:hAnsi="Arial" w:cs="Arial"/>
          <w:sz w:val="24"/>
          <w:szCs w:val="24"/>
        </w:rPr>
        <w:t xml:space="preserve"> (see Table 2).</w:t>
      </w:r>
    </w:p>
    <w:p w14:paraId="664C1C06" w14:textId="73B7147A" w:rsidR="003A7EE4" w:rsidRDefault="003A7EE4" w:rsidP="00061D74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4C0B5CB" w14:textId="77777777" w:rsidR="001411CD" w:rsidRDefault="001411CD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br w:type="page"/>
      </w:r>
    </w:p>
    <w:p w14:paraId="793E124F" w14:textId="777D15F8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>Table 2. Number of Displaced Families / Persons Inside Evacuation Centers</w:t>
      </w:r>
    </w:p>
    <w:tbl>
      <w:tblPr>
        <w:tblW w:w="4490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5"/>
        <w:gridCol w:w="912"/>
        <w:gridCol w:w="913"/>
        <w:gridCol w:w="915"/>
        <w:gridCol w:w="915"/>
        <w:gridCol w:w="915"/>
        <w:gridCol w:w="915"/>
      </w:tblGrid>
      <w:tr w:rsidR="00D41206" w:rsidRPr="00A43C03" w14:paraId="2171AD2F" w14:textId="77777777" w:rsidTr="001411CD">
        <w:trPr>
          <w:trHeight w:val="20"/>
        </w:trPr>
        <w:tc>
          <w:tcPr>
            <w:tcW w:w="1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8EFD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60F4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50083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41206" w:rsidRPr="00A43C03" w14:paraId="3FDE42B8" w14:textId="77777777" w:rsidTr="001411CD">
        <w:trPr>
          <w:trHeight w:val="20"/>
        </w:trPr>
        <w:tc>
          <w:tcPr>
            <w:tcW w:w="18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A6D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63384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30548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41206" w:rsidRPr="00A43C03" w14:paraId="5C850ABA" w14:textId="77777777" w:rsidTr="001411CD">
        <w:trPr>
          <w:trHeight w:val="20"/>
        </w:trPr>
        <w:tc>
          <w:tcPr>
            <w:tcW w:w="18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631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1F73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3848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FEB5C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41206" w:rsidRPr="00A43C03" w14:paraId="0FB2AD88" w14:textId="77777777" w:rsidTr="001411CD">
        <w:trPr>
          <w:trHeight w:val="20"/>
        </w:trPr>
        <w:tc>
          <w:tcPr>
            <w:tcW w:w="18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6765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0881F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305FA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8ECD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29D3F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722A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90CF4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41206" w:rsidRPr="00A43C03" w14:paraId="59DD752D" w14:textId="77777777" w:rsidTr="001411CD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7F96C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874DC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7E07B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BB03D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50108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566D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154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67B1B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154 </w:t>
            </w:r>
          </w:p>
        </w:tc>
      </w:tr>
      <w:tr w:rsidR="00D41206" w:rsidRPr="00A43C03" w14:paraId="371E4DBC" w14:textId="77777777" w:rsidTr="001411CD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52C4C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1172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13DAF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81D3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6B5FB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02B9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4E551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142 </w:t>
            </w:r>
          </w:p>
        </w:tc>
      </w:tr>
      <w:tr w:rsidR="00D41206" w:rsidRPr="00A43C03" w14:paraId="35A9140F" w14:textId="77777777" w:rsidTr="001411CD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9020F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0CE58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8D81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6C730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47EAB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C0DE9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E686D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</w:tr>
      <w:tr w:rsidR="00D41206" w:rsidRPr="00A43C03" w14:paraId="583D0332" w14:textId="77777777" w:rsidTr="001411C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363F5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E860C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93E40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5C01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71DF4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4F8BA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6BE4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F7BCC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</w:tr>
      <w:tr w:rsidR="00D41206" w:rsidRPr="00A43C03" w14:paraId="1E7992A0" w14:textId="77777777" w:rsidTr="001411C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076F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FFD55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64A1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4641D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182A1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D2904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B3FB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8315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</w:tr>
      <w:tr w:rsidR="00D41206" w:rsidRPr="00A43C03" w14:paraId="5CFB4720" w14:textId="77777777" w:rsidTr="001411C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ACA8F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99FE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0D21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C64E9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801C8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925E8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FFD5D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7A89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D41206" w:rsidRPr="00A43C03" w14:paraId="73E28518" w14:textId="77777777" w:rsidTr="001411CD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47F2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EBD8F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AC7E0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2CDAC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8E52C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CB0D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8D224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</w:tr>
      <w:tr w:rsidR="00D41206" w:rsidRPr="00A43C03" w14:paraId="50AB67D7" w14:textId="77777777" w:rsidTr="001411C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8D7A3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57409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165B8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25A1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84689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6E6AF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CBD83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F20D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D41206" w:rsidRPr="00A43C03" w14:paraId="785CF5A8" w14:textId="77777777" w:rsidTr="001411C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827D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9D804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0ECCA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8EB54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8EF93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BB01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0674F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8179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  <w:tr w:rsidR="00D41206" w:rsidRPr="00A43C03" w14:paraId="0ACD1BF5" w14:textId="77777777" w:rsidTr="001411CD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9220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AFA8D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AB9CD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6F1B8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4109D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E18B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83CB1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D41206" w:rsidRPr="00A43C03" w14:paraId="44DA45A4" w14:textId="77777777" w:rsidTr="001411CD">
        <w:trPr>
          <w:trHeight w:val="20"/>
        </w:trPr>
        <w:tc>
          <w:tcPr>
            <w:tcW w:w="1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64EA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570C1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38C95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4FC41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E3870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7C69A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AD85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</w:tr>
      <w:tr w:rsidR="00D41206" w:rsidRPr="00A43C03" w14:paraId="18E18D33" w14:textId="77777777" w:rsidTr="001411C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E7BB9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D2533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8E9D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F0463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847C5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6298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32B0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5A9D7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</w:tbl>
    <w:p w14:paraId="1FF2AD2E" w14:textId="77777777" w:rsidR="00D41206" w:rsidRPr="00D748B7" w:rsidRDefault="00D41206" w:rsidP="00D41206">
      <w:pPr>
        <w:spacing w:after="0" w:line="240" w:lineRule="auto"/>
        <w:ind w:left="720" w:right="27" w:firstLine="27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4BE7D3DF" w14:textId="6DD7E50E" w:rsidR="00112FC8" w:rsidRPr="00D41206" w:rsidRDefault="00D41206" w:rsidP="00D4120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>
        <w:rPr>
          <w:rFonts w:ascii="Arial" w:hAnsi="Arial" w:cs="Arial"/>
          <w:bCs/>
          <w:i/>
          <w:color w:val="0070C0"/>
          <w:sz w:val="16"/>
          <w:szCs w:val="24"/>
        </w:rPr>
        <w:t>s III and CAR</w:t>
      </w:r>
    </w:p>
    <w:p w14:paraId="0CF51B7A" w14:textId="77777777" w:rsidR="00B65458" w:rsidRPr="000C753A" w:rsidRDefault="00B65458" w:rsidP="00061D74">
      <w:pPr>
        <w:spacing w:after="0" w:line="240" w:lineRule="auto"/>
        <w:ind w:right="27"/>
        <w:contextualSpacing/>
        <w:jc w:val="center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3CAAE290" w14:textId="6AC19E2F" w:rsidR="00D41206" w:rsidRPr="00D41206" w:rsidRDefault="00D41206" w:rsidP="00D41206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02DD501E" w14:textId="77777777" w:rsidR="00333C2B" w:rsidRDefault="00333C2B" w:rsidP="00D41206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02C2835C" w14:textId="61B9A49D" w:rsidR="00D41206" w:rsidRPr="00A43C03" w:rsidRDefault="00D41206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A43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five (5)</w:t>
      </w:r>
      <w:r w:rsidRPr="00A43C03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Pr="00A43C03">
        <w:rPr>
          <w:rFonts w:ascii="Arial" w:hAnsi="Arial" w:cs="Arial"/>
          <w:color w:val="0070C0"/>
          <w:sz w:val="24"/>
          <w:szCs w:val="24"/>
        </w:rPr>
        <w:t xml:space="preserve"> </w:t>
      </w:r>
      <w:r w:rsidRPr="00A43C03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33 </w:t>
      </w:r>
      <w:r w:rsidRPr="00A43C03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Pr="00A43C03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temporarily stayed with their relatives and/or friends</w:t>
      </w:r>
      <w:r w:rsidRPr="00A43C03">
        <w:rPr>
          <w:rFonts w:ascii="Arial" w:hAnsi="Arial" w:cs="Arial"/>
          <w:color w:val="0070C0"/>
          <w:sz w:val="24"/>
          <w:szCs w:val="24"/>
        </w:rPr>
        <w:t xml:space="preserve"> </w:t>
      </w:r>
      <w:r w:rsidRPr="00A43C03">
        <w:rPr>
          <w:rFonts w:ascii="Arial" w:hAnsi="Arial" w:cs="Arial"/>
          <w:sz w:val="24"/>
          <w:szCs w:val="24"/>
        </w:rPr>
        <w:t xml:space="preserve">in </w:t>
      </w:r>
      <w:r w:rsidRPr="00A43C03">
        <w:rPr>
          <w:rFonts w:ascii="Arial" w:eastAsia="Times New Roman" w:hAnsi="Arial" w:cs="Arial"/>
          <w:b/>
          <w:color w:val="0070C0"/>
          <w:sz w:val="24"/>
          <w:szCs w:val="24"/>
        </w:rPr>
        <w:t>CAR</w:t>
      </w:r>
      <w:r>
        <w:rPr>
          <w:rFonts w:ascii="Arial" w:hAnsi="Arial" w:cs="Arial"/>
          <w:sz w:val="24"/>
          <w:szCs w:val="24"/>
        </w:rPr>
        <w:t xml:space="preserve"> (see Table 3</w:t>
      </w:r>
      <w:r w:rsidRPr="00A43C03">
        <w:rPr>
          <w:rFonts w:ascii="Arial" w:hAnsi="Arial" w:cs="Arial"/>
          <w:sz w:val="24"/>
          <w:szCs w:val="24"/>
        </w:rPr>
        <w:t>).</w:t>
      </w:r>
    </w:p>
    <w:p w14:paraId="7B361A1D" w14:textId="77777777" w:rsidR="00D41206" w:rsidRDefault="00D41206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380F2AEB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bookmarkStart w:id="2" w:name="_GoBack"/>
      <w:bookmarkEnd w:id="2"/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50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4107"/>
        <w:gridCol w:w="1128"/>
        <w:gridCol w:w="1133"/>
        <w:gridCol w:w="1129"/>
        <w:gridCol w:w="1126"/>
      </w:tblGrid>
      <w:tr w:rsidR="00D41206" w:rsidRPr="00A43C03" w14:paraId="5DD2E788" w14:textId="77777777" w:rsidTr="00D41206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96664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9C838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41206" w:rsidRPr="00A43C03" w14:paraId="173B163F" w14:textId="77777777" w:rsidTr="00D41206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9286A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7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06CD0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41206" w:rsidRPr="00A43C03" w14:paraId="0D809040" w14:textId="77777777" w:rsidTr="00D41206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12895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EB0BA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E85D1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41206" w:rsidRPr="00A43C03" w14:paraId="3847DBD3" w14:textId="77777777" w:rsidTr="00D41206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AB24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53AA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73C95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BF0E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5A06A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41206" w:rsidRPr="00A43C03" w14:paraId="168B9BDC" w14:textId="77777777" w:rsidTr="00D41206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F4E9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85E85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DFEB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11EC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67B0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41206" w:rsidRPr="00A43C03" w14:paraId="5D969BE1" w14:textId="77777777" w:rsidTr="00D41206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6FD40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E27D0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A2CC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5B74D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5BDFF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41206" w:rsidRPr="00A43C03" w14:paraId="783A284B" w14:textId="77777777" w:rsidTr="00D41206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6E213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BDCDA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46B0A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B4249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ADAD6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3C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41206" w:rsidRPr="00A43C03" w14:paraId="037D708B" w14:textId="77777777" w:rsidTr="00D41206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8BC4E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C0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CEE4D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EE460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C2000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473C5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A2942" w14:textId="77777777" w:rsidR="00D41206" w:rsidRPr="00A43C03" w:rsidRDefault="00D41206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3C0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E533460" w14:textId="77777777" w:rsidR="00D41206" w:rsidRPr="00D748B7" w:rsidRDefault="00D41206" w:rsidP="00D41206">
      <w:pPr>
        <w:spacing w:after="0" w:line="240" w:lineRule="auto"/>
        <w:ind w:left="720" w:right="27" w:firstLine="27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590D3A54" w14:textId="77777777" w:rsidR="00D41206" w:rsidRPr="00946A13" w:rsidRDefault="00D41206" w:rsidP="00D4120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>
        <w:rPr>
          <w:rFonts w:ascii="Arial" w:hAnsi="Arial" w:cs="Arial"/>
          <w:bCs/>
          <w:i/>
          <w:color w:val="0070C0"/>
          <w:sz w:val="16"/>
          <w:szCs w:val="24"/>
        </w:rPr>
        <w:t>s III and CAR</w:t>
      </w:r>
    </w:p>
    <w:p w14:paraId="1E090FDE" w14:textId="77777777" w:rsidR="00D41206" w:rsidRDefault="00D41206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E330CD0" w14:textId="5D0B8563" w:rsidR="00DA2693" w:rsidRPr="00D70AB5" w:rsidRDefault="00DA2693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4BFAA726" w14:textId="77777777" w:rsidR="00333C2B" w:rsidRDefault="00333C2B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7370490B" w14:textId="69D2830E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D748B7">
        <w:rPr>
          <w:rFonts w:ascii="Arial" w:hAnsi="Arial" w:cs="Arial"/>
          <w:sz w:val="24"/>
          <w:szCs w:val="24"/>
        </w:rPr>
        <w:t xml:space="preserve">A total of </w:t>
      </w:r>
      <w:r w:rsidR="004A0CAD">
        <w:rPr>
          <w:rFonts w:ascii="Arial" w:hAnsi="Arial" w:cs="Arial"/>
          <w:b/>
          <w:bCs/>
          <w:color w:val="0070C0"/>
          <w:sz w:val="24"/>
          <w:szCs w:val="24"/>
        </w:rPr>
        <w:t>33</w:t>
      </w:r>
      <w:r w:rsidR="00112F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Pr="00D748B7">
        <w:rPr>
          <w:rFonts w:ascii="Arial" w:hAnsi="Arial" w:cs="Arial"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sz w:val="24"/>
          <w:szCs w:val="24"/>
        </w:rPr>
        <w:t xml:space="preserve">or </w:t>
      </w:r>
      <w:r w:rsidR="004A0CAD">
        <w:rPr>
          <w:rFonts w:ascii="Arial" w:hAnsi="Arial" w:cs="Arial"/>
          <w:b/>
          <w:bCs/>
          <w:color w:val="0070C0"/>
          <w:sz w:val="24"/>
          <w:szCs w:val="24"/>
        </w:rPr>
        <w:t>132</w:t>
      </w:r>
      <w:r w:rsidR="00112F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Pr="00D748B7">
        <w:rPr>
          <w:rFonts w:ascii="Arial" w:hAnsi="Arial" w:cs="Arial"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sz w:val="24"/>
          <w:szCs w:val="24"/>
        </w:rPr>
        <w:t xml:space="preserve">are displaced in </w:t>
      </w:r>
      <w:r w:rsidR="004A0CAD" w:rsidRPr="004A0CAD">
        <w:rPr>
          <w:rFonts w:ascii="Arial" w:hAnsi="Arial" w:cs="Arial"/>
          <w:b/>
          <w:bCs/>
          <w:color w:val="0070C0"/>
          <w:sz w:val="24"/>
          <w:szCs w:val="24"/>
        </w:rPr>
        <w:t xml:space="preserve">Regions III </w:t>
      </w:r>
      <w:r w:rsidR="004A0CAD">
        <w:rPr>
          <w:rFonts w:ascii="Arial" w:hAnsi="Arial" w:cs="Arial"/>
          <w:bCs/>
          <w:sz w:val="24"/>
          <w:szCs w:val="24"/>
        </w:rPr>
        <w:t xml:space="preserve">and </w:t>
      </w:r>
      <w:r w:rsidR="004A0CAD" w:rsidRPr="004A0CAD">
        <w:rPr>
          <w:rFonts w:ascii="Arial" w:hAnsi="Arial" w:cs="Arial"/>
          <w:b/>
          <w:bCs/>
          <w:color w:val="0070C0"/>
          <w:sz w:val="24"/>
          <w:szCs w:val="24"/>
        </w:rPr>
        <w:t>CAR</w:t>
      </w:r>
      <w:r w:rsidR="004A0C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748B7">
        <w:rPr>
          <w:rFonts w:ascii="Arial" w:hAnsi="Arial" w:cs="Arial"/>
          <w:sz w:val="24"/>
          <w:szCs w:val="24"/>
        </w:rPr>
        <w:t xml:space="preserve">due to </w:t>
      </w:r>
      <w:r w:rsidR="004A0CAD">
        <w:rPr>
          <w:rFonts w:ascii="Arial" w:hAnsi="Arial" w:cs="Arial"/>
          <w:sz w:val="24"/>
          <w:szCs w:val="24"/>
        </w:rPr>
        <w:t>Southwest Monsoon enhanced by Typhoon “Fabian”</w:t>
      </w:r>
      <w:r w:rsidR="005A242E">
        <w:rPr>
          <w:rFonts w:ascii="Arial" w:hAnsi="Arial" w:cs="Arial"/>
          <w:sz w:val="24"/>
          <w:szCs w:val="24"/>
        </w:rPr>
        <w:t xml:space="preserve"> 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28AF002E" w:rsid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27" w:type="pct"/>
        <w:tblInd w:w="1075" w:type="dxa"/>
        <w:tblLook w:val="04A0" w:firstRow="1" w:lastRow="0" w:firstColumn="1" w:lastColumn="0" w:noHBand="0" w:noVBand="1"/>
      </w:tblPr>
      <w:tblGrid>
        <w:gridCol w:w="274"/>
        <w:gridCol w:w="2066"/>
        <w:gridCol w:w="1567"/>
        <w:gridCol w:w="1576"/>
        <w:gridCol w:w="1567"/>
        <w:gridCol w:w="1571"/>
      </w:tblGrid>
      <w:tr w:rsidR="00914086" w:rsidRPr="00914086" w14:paraId="0FC68CE0" w14:textId="77777777" w:rsidTr="00914086">
        <w:trPr>
          <w:trHeight w:val="20"/>
          <w:tblHeader/>
        </w:trPr>
        <w:tc>
          <w:tcPr>
            <w:tcW w:w="1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F7F7F"/>
            <w:vAlign w:val="center"/>
            <w:hideMark/>
          </w:tcPr>
          <w:p w14:paraId="3670EE9E" w14:textId="77777777" w:rsidR="00914086" w:rsidRPr="00914086" w:rsidRDefault="00914086" w:rsidP="009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6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57EE291" w14:textId="77777777" w:rsidR="00914086" w:rsidRPr="00914086" w:rsidRDefault="00914086" w:rsidP="009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TOTAL DISPLACED</w:t>
            </w:r>
          </w:p>
        </w:tc>
      </w:tr>
      <w:tr w:rsidR="00914086" w:rsidRPr="00914086" w14:paraId="442627C9" w14:textId="77777777" w:rsidTr="00914086">
        <w:trPr>
          <w:trHeight w:val="20"/>
          <w:tblHeader/>
        </w:trPr>
        <w:tc>
          <w:tcPr>
            <w:tcW w:w="1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1729B1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6A74D9B" w14:textId="77777777" w:rsidR="00914086" w:rsidRPr="00914086" w:rsidRDefault="00914086" w:rsidP="009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Families </w:t>
            </w: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B591924" w14:textId="77777777" w:rsidR="00914086" w:rsidRPr="00914086" w:rsidRDefault="00914086" w:rsidP="009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Persons </w:t>
            </w:r>
          </w:p>
        </w:tc>
      </w:tr>
      <w:tr w:rsidR="00914086" w:rsidRPr="00914086" w14:paraId="26190F39" w14:textId="77777777" w:rsidTr="00914086">
        <w:trPr>
          <w:trHeight w:val="20"/>
          <w:tblHeader/>
        </w:trPr>
        <w:tc>
          <w:tcPr>
            <w:tcW w:w="1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D11C38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F344DCA" w14:textId="77777777" w:rsidR="00914086" w:rsidRPr="00914086" w:rsidRDefault="00914086" w:rsidP="009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CUM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498EFC3" w14:textId="77777777" w:rsidR="00914086" w:rsidRPr="00914086" w:rsidRDefault="00914086" w:rsidP="009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NOW 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A32DA36" w14:textId="77777777" w:rsidR="00914086" w:rsidRPr="00914086" w:rsidRDefault="00914086" w:rsidP="009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CUM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BEA49AC" w14:textId="77777777" w:rsidR="00914086" w:rsidRPr="00914086" w:rsidRDefault="00914086" w:rsidP="009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NOW </w:t>
            </w:r>
          </w:p>
        </w:tc>
      </w:tr>
      <w:tr w:rsidR="00914086" w:rsidRPr="00914086" w14:paraId="05D0AFCA" w14:textId="77777777" w:rsidTr="00914086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14:paraId="2A69B8FA" w14:textId="77777777" w:rsidR="00914086" w:rsidRPr="00914086" w:rsidRDefault="00914086" w:rsidP="0091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34EA1C4C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44C6268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5167FE9B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187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14:paraId="1D9F5D72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154</w:t>
            </w:r>
          </w:p>
        </w:tc>
      </w:tr>
      <w:tr w:rsidR="00914086" w:rsidRPr="00914086" w14:paraId="048BC4E3" w14:textId="77777777" w:rsidTr="00914086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31F495E6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III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277744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1735F4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36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7DD212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142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F0BCE7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142</w:t>
            </w:r>
          </w:p>
        </w:tc>
      </w:tr>
      <w:tr w:rsidR="00914086" w:rsidRPr="00914086" w14:paraId="169D51EF" w14:textId="77777777" w:rsidTr="00914086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010CD936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4F5AE8D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036516F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EDED813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6145F6A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90</w:t>
            </w:r>
          </w:p>
        </w:tc>
      </w:tr>
      <w:tr w:rsidR="00914086" w:rsidRPr="00914086" w14:paraId="60125BA2" w14:textId="77777777" w:rsidTr="00914086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5CEAEF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93A4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Orion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2A0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78DF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C733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51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AE3E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51</w:t>
            </w:r>
          </w:p>
        </w:tc>
      </w:tr>
      <w:tr w:rsidR="00914086" w:rsidRPr="00914086" w14:paraId="74DEC5B9" w14:textId="77777777" w:rsidTr="00914086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25142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3108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FADE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CCE6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5A84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2DF4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17</w:t>
            </w:r>
          </w:p>
        </w:tc>
      </w:tr>
      <w:tr w:rsidR="00914086" w:rsidRPr="00914086" w14:paraId="5925D914" w14:textId="77777777" w:rsidTr="00914086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4537A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402B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Samal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8B15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A030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925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73C4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22</w:t>
            </w:r>
          </w:p>
        </w:tc>
      </w:tr>
      <w:tr w:rsidR="00914086" w:rsidRPr="00914086" w14:paraId="0822A901" w14:textId="77777777" w:rsidTr="00914086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1C05BAEB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Zambales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2E09D5E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E01EA61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A894CCD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0542BD8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52</w:t>
            </w:r>
          </w:p>
        </w:tc>
      </w:tr>
      <w:tr w:rsidR="00914086" w:rsidRPr="00914086" w14:paraId="54C4CFB4" w14:textId="77777777" w:rsidTr="00914086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A534C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4C78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Castillejos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8AD5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F54E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88C8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1328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29</w:t>
            </w:r>
          </w:p>
        </w:tc>
      </w:tr>
      <w:tr w:rsidR="00914086" w:rsidRPr="00914086" w14:paraId="56FB726F" w14:textId="77777777" w:rsidTr="00914086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114FE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1DA1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Antonio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7CA9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2AB3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DD8F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8A32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23</w:t>
            </w:r>
          </w:p>
        </w:tc>
      </w:tr>
      <w:tr w:rsidR="00914086" w:rsidRPr="00914086" w14:paraId="1CD7F2BF" w14:textId="77777777" w:rsidTr="00914086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B2B2"/>
            <w:vAlign w:val="center"/>
            <w:hideMark/>
          </w:tcPr>
          <w:p w14:paraId="0761F71A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CAR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514DB3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1EC124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E45840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1A3E62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12</w:t>
            </w:r>
          </w:p>
        </w:tc>
      </w:tr>
      <w:tr w:rsidR="00914086" w:rsidRPr="00914086" w14:paraId="7721DF32" w14:textId="77777777" w:rsidTr="00914086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3884542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Kalinga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DD5AD79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96CD326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EED2AA0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45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B892374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12</w:t>
            </w:r>
          </w:p>
        </w:tc>
      </w:tr>
      <w:tr w:rsidR="00914086" w:rsidRPr="00914086" w14:paraId="72D6C31B" w14:textId="77777777" w:rsidTr="00914086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C7AFF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6FF6" w14:textId="77777777" w:rsidR="00914086" w:rsidRPr="00914086" w:rsidRDefault="00914086" w:rsidP="009140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Balbalan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1CB6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64FB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DC7B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45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38B8" w14:textId="77777777" w:rsidR="00914086" w:rsidRPr="00914086" w:rsidRDefault="00914086" w:rsidP="00914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91408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12</w:t>
            </w:r>
          </w:p>
        </w:tc>
      </w:tr>
    </w:tbl>
    <w:p w14:paraId="698BE612" w14:textId="11FBC042" w:rsidR="00D748B7" w:rsidRPr="00D748B7" w:rsidRDefault="00D748B7" w:rsidP="00061D74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3514860" w14:textId="005BEE34" w:rsidR="001A2814" w:rsidRPr="004208E9" w:rsidRDefault="00B05A15" w:rsidP="00061D74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</w:t>
      </w:r>
      <w:r w:rsidR="00D748B7" w:rsidRPr="004208E9">
        <w:rPr>
          <w:rFonts w:ascii="Arial" w:eastAsia="Times New Roman" w:hAnsi="Arial" w:cs="Arial"/>
          <w:i/>
          <w:iCs/>
          <w:color w:val="0070C0"/>
          <w:sz w:val="16"/>
          <w:szCs w:val="16"/>
        </w:rPr>
        <w:t>: DSWD-FO CALABARZON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6F77DC3C" w:rsidR="00333C2B" w:rsidRDefault="00333C2B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F79321F" w14:textId="77777777" w:rsidR="00CC29F9" w:rsidRDefault="00333C2B" w:rsidP="00CC29F9">
      <w:pPr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3C2B">
        <w:rPr>
          <w:rFonts w:ascii="Arial" w:hAnsi="Arial" w:cs="Arial"/>
          <w:sz w:val="24"/>
          <w:szCs w:val="24"/>
        </w:rPr>
        <w:t xml:space="preserve">There is </w:t>
      </w:r>
      <w:r w:rsidRPr="00333C2B">
        <w:rPr>
          <w:rFonts w:ascii="Arial" w:hAnsi="Arial" w:cs="Arial"/>
          <w:b/>
          <w:color w:val="0070C0"/>
          <w:sz w:val="24"/>
          <w:szCs w:val="24"/>
        </w:rPr>
        <w:t>one (1) house</w:t>
      </w:r>
      <w:r w:rsidRPr="00333C2B">
        <w:rPr>
          <w:rFonts w:ascii="Arial" w:hAnsi="Arial" w:cs="Arial"/>
          <w:b/>
          <w:sz w:val="24"/>
          <w:szCs w:val="24"/>
        </w:rPr>
        <w:t xml:space="preserve"> </w:t>
      </w:r>
      <w:r w:rsidRPr="00333C2B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333C2B">
        <w:rPr>
          <w:rFonts w:ascii="Arial" w:hAnsi="Arial" w:cs="Arial"/>
          <w:color w:val="0070C0"/>
          <w:sz w:val="24"/>
          <w:szCs w:val="24"/>
        </w:rPr>
        <w:t xml:space="preserve"> </w:t>
      </w:r>
      <w:r w:rsidRPr="00333C2B">
        <w:rPr>
          <w:rFonts w:ascii="Arial" w:hAnsi="Arial" w:cs="Arial"/>
          <w:sz w:val="24"/>
          <w:szCs w:val="24"/>
        </w:rPr>
        <w:t>by the effects of Southwest Monsoon (see Table 4).</w:t>
      </w:r>
    </w:p>
    <w:p w14:paraId="262769D4" w14:textId="77777777" w:rsidR="00CC29F9" w:rsidRPr="00CC29F9" w:rsidRDefault="00CC29F9" w:rsidP="00CC29F9">
      <w:pPr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1121AA70" w14:textId="2784A129" w:rsidR="00333C2B" w:rsidRPr="00CC29F9" w:rsidRDefault="00333C2B" w:rsidP="00CC29F9">
      <w:pPr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C29F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4. Number of </w:t>
      </w:r>
      <w:r w:rsidRPr="00CC29F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CC29F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CC29F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65" w:type="pct"/>
        <w:tblInd w:w="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089"/>
        <w:gridCol w:w="1277"/>
        <w:gridCol w:w="1277"/>
        <w:gridCol w:w="1274"/>
      </w:tblGrid>
      <w:tr w:rsidR="00333C2B" w:rsidRPr="00946A13" w14:paraId="6AFC47B6" w14:textId="77777777" w:rsidTr="00CC29F9">
        <w:trPr>
          <w:trHeight w:val="43"/>
        </w:trPr>
        <w:tc>
          <w:tcPr>
            <w:tcW w:w="28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467B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0B492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33C2B" w:rsidRPr="00946A13" w14:paraId="40A6F169" w14:textId="77777777" w:rsidTr="00CC29F9">
        <w:trPr>
          <w:trHeight w:val="20"/>
        </w:trPr>
        <w:tc>
          <w:tcPr>
            <w:tcW w:w="28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08ED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B5706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63C72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9D541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33C2B" w:rsidRPr="00946A13" w14:paraId="13B0AE30" w14:textId="77777777" w:rsidTr="00CC29F9">
        <w:trPr>
          <w:trHeight w:val="20"/>
        </w:trPr>
        <w:tc>
          <w:tcPr>
            <w:tcW w:w="2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817F8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C623C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42CF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CBCB8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33C2B" w:rsidRPr="00946A13" w14:paraId="605A2CE1" w14:textId="77777777" w:rsidTr="00CC29F9">
        <w:trPr>
          <w:trHeight w:val="20"/>
        </w:trPr>
        <w:tc>
          <w:tcPr>
            <w:tcW w:w="2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71956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3F766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6C0F8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5DDC9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33C2B" w:rsidRPr="00946A13" w14:paraId="374099A3" w14:textId="77777777" w:rsidTr="00CC29F9">
        <w:trPr>
          <w:trHeight w:val="20"/>
        </w:trPr>
        <w:tc>
          <w:tcPr>
            <w:tcW w:w="2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88ACD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1DD38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AC33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AE7F0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6A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33C2B" w:rsidRPr="00946A13" w14:paraId="3F598E09" w14:textId="77777777" w:rsidTr="00CC29F9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2C593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A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27D8E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46A13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792AA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6A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27B0C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6A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7356E" w14:textId="77777777" w:rsidR="00333C2B" w:rsidRPr="00946A13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6A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9AAB746" w14:textId="77777777" w:rsidR="00333C2B" w:rsidRPr="00333C2B" w:rsidRDefault="00333C2B" w:rsidP="00333C2B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333C2B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5545E79F" w14:textId="77777777" w:rsidR="00333C2B" w:rsidRPr="00946A13" w:rsidRDefault="00333C2B" w:rsidP="00333C2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CAR</w:t>
      </w:r>
    </w:p>
    <w:p w14:paraId="6448D23F" w14:textId="77777777" w:rsidR="00333C2B" w:rsidRDefault="00333C2B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F0E722" w14:textId="77777777" w:rsidR="00333C2B" w:rsidRDefault="00333C2B" w:rsidP="00333C2B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732F1">
        <w:rPr>
          <w:rFonts w:ascii="Arial" w:eastAsia="Arial" w:hAnsi="Arial" w:cs="Arial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sz w:val="24"/>
          <w:szCs w:val="24"/>
        </w:rPr>
        <w:t xml:space="preserve">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287244">
        <w:rPr>
          <w:rFonts w:ascii="Arial" w:eastAsia="Arial" w:hAnsi="Arial" w:cs="Arial"/>
          <w:b/>
          <w:color w:val="0070C0"/>
          <w:sz w:val="24"/>
          <w:szCs w:val="24"/>
        </w:rPr>
        <w:t xml:space="preserve">7,411.50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>worth of assistance was pro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vided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by </w:t>
      </w:r>
      <w:r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to the affected families </w:t>
      </w:r>
      <w:r w:rsidRPr="00B732F1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5</w:t>
      </w:r>
      <w:r w:rsidRPr="00B732F1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77777777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38" w:type="pct"/>
        <w:tblInd w:w="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97"/>
        <w:gridCol w:w="1113"/>
        <w:gridCol w:w="969"/>
        <w:gridCol w:w="969"/>
        <w:gridCol w:w="921"/>
        <w:gridCol w:w="1714"/>
      </w:tblGrid>
      <w:tr w:rsidR="00333C2B" w:rsidRPr="00287244" w14:paraId="32D39537" w14:textId="77777777" w:rsidTr="00333C2B">
        <w:trPr>
          <w:trHeight w:val="43"/>
          <w:tblHeader/>
        </w:trPr>
        <w:tc>
          <w:tcPr>
            <w:tcW w:w="19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89F9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2E7CE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333C2B" w:rsidRPr="00287244" w14:paraId="497D9F70" w14:textId="77777777" w:rsidTr="00333C2B">
        <w:trPr>
          <w:trHeight w:val="20"/>
          <w:tblHeader/>
        </w:trPr>
        <w:tc>
          <w:tcPr>
            <w:tcW w:w="19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02E7A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3F3CE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D1ED9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 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52BB8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B1738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6B655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33C2B" w:rsidRPr="00287244" w14:paraId="448E19E9" w14:textId="77777777" w:rsidTr="00333C2B">
        <w:trPr>
          <w:trHeight w:val="20"/>
        </w:trPr>
        <w:tc>
          <w:tcPr>
            <w:tcW w:w="1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A6D3E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DD064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089AE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7,411.50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ED412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A73AE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4BC71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7,411.50 </w:t>
            </w:r>
          </w:p>
        </w:tc>
      </w:tr>
      <w:tr w:rsidR="00333C2B" w:rsidRPr="00287244" w14:paraId="5EBA1BEB" w14:textId="77777777" w:rsidTr="00333C2B">
        <w:trPr>
          <w:trHeight w:val="20"/>
        </w:trPr>
        <w:tc>
          <w:tcPr>
            <w:tcW w:w="1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4D7D6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8FE90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AC1A3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376A2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1EC3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7E6B1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1,470.00 </w:t>
            </w:r>
          </w:p>
        </w:tc>
      </w:tr>
      <w:tr w:rsidR="00333C2B" w:rsidRPr="00287244" w14:paraId="72410AD5" w14:textId="77777777" w:rsidTr="00333C2B">
        <w:trPr>
          <w:trHeight w:val="20"/>
        </w:trPr>
        <w:tc>
          <w:tcPr>
            <w:tcW w:w="1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DFDE2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19614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741FA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ADCF3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B3AE7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FADF3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1,470.00 </w:t>
            </w:r>
          </w:p>
        </w:tc>
      </w:tr>
      <w:tr w:rsidR="00333C2B" w:rsidRPr="00287244" w14:paraId="389BDDEF" w14:textId="77777777" w:rsidTr="00333C2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97920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8A241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87244">
              <w:rPr>
                <w:rFonts w:ascii="Arial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8B74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2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3B3F0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2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1,470.00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ACD03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2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7C93B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2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F8772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2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1,470.00 </w:t>
            </w:r>
          </w:p>
        </w:tc>
      </w:tr>
      <w:tr w:rsidR="00333C2B" w:rsidRPr="00287244" w14:paraId="6F32DE5F" w14:textId="77777777" w:rsidTr="00333C2B">
        <w:trPr>
          <w:trHeight w:val="20"/>
        </w:trPr>
        <w:tc>
          <w:tcPr>
            <w:tcW w:w="1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DE92C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7248A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176A7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5,941.50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1F188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BDAD3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6CA7C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5,941.50 </w:t>
            </w:r>
          </w:p>
        </w:tc>
      </w:tr>
      <w:tr w:rsidR="00333C2B" w:rsidRPr="00287244" w14:paraId="527C1967" w14:textId="77777777" w:rsidTr="00333C2B">
        <w:trPr>
          <w:trHeight w:val="20"/>
        </w:trPr>
        <w:tc>
          <w:tcPr>
            <w:tcW w:w="1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9CEDD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19A92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3CC46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5,941.50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06F60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D7677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7CBD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2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5,941.50 </w:t>
            </w:r>
          </w:p>
        </w:tc>
      </w:tr>
      <w:tr w:rsidR="00333C2B" w:rsidRPr="00287244" w14:paraId="548A4CA4" w14:textId="77777777" w:rsidTr="00333C2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76DD7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72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DC0C0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287244">
              <w:rPr>
                <w:rFonts w:ascii="Arial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8521A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2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8CCF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2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5,941.50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0A11D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2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1AD0E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2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8AB8F" w14:textId="77777777" w:rsidR="00333C2B" w:rsidRPr="00287244" w:rsidRDefault="00333C2B" w:rsidP="003E79B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724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5,941.50 </w:t>
            </w:r>
          </w:p>
        </w:tc>
      </w:tr>
    </w:tbl>
    <w:p w14:paraId="58AB0931" w14:textId="77777777" w:rsidR="00333C2B" w:rsidRDefault="00333C2B" w:rsidP="00333C2B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  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DSWD-FO</w:t>
      </w:r>
      <w:r>
        <w:rPr>
          <w:rFonts w:ascii="Arial" w:hAnsi="Arial" w:cs="Arial"/>
          <w:bCs/>
          <w:i/>
          <w:color w:val="0070C0"/>
          <w:sz w:val="16"/>
          <w:szCs w:val="24"/>
        </w:rPr>
        <w:t>s III and CAR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AA852C5" w14:textId="4638521A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Standby Funds </w:t>
      </w:r>
      <w:r w:rsidR="0099537C" w:rsidRPr="000C753A">
        <w:rPr>
          <w:rFonts w:ascii="Arial" w:hAnsi="Arial" w:cs="Arial"/>
          <w:b/>
          <w:sz w:val="24"/>
          <w:szCs w:val="24"/>
        </w:rPr>
        <w:t xml:space="preserve">and </w:t>
      </w:r>
      <w:r w:rsidR="001F7B72" w:rsidRPr="000C753A">
        <w:rPr>
          <w:rFonts w:ascii="Arial" w:hAnsi="Arial" w:cs="Arial"/>
          <w:b/>
          <w:sz w:val="24"/>
          <w:szCs w:val="24"/>
        </w:rPr>
        <w:t>Prepositioned Relief Stockpile</w:t>
      </w:r>
    </w:p>
    <w:tbl>
      <w:tblPr>
        <w:tblW w:w="4550" w:type="pct"/>
        <w:tblInd w:w="895" w:type="dxa"/>
        <w:tblLook w:val="04A0" w:firstRow="1" w:lastRow="0" w:firstColumn="1" w:lastColumn="0" w:noHBand="0" w:noVBand="1"/>
      </w:tblPr>
      <w:tblGrid>
        <w:gridCol w:w="1710"/>
        <w:gridCol w:w="1441"/>
        <w:gridCol w:w="1079"/>
        <w:gridCol w:w="1712"/>
        <w:gridCol w:w="1349"/>
        <w:gridCol w:w="1570"/>
      </w:tblGrid>
      <w:tr w:rsidR="005E00D0" w:rsidRPr="005E00D0" w14:paraId="7B7D6593" w14:textId="77777777" w:rsidTr="005E00D0">
        <w:trPr>
          <w:trHeight w:val="20"/>
          <w:tblHeader/>
        </w:trPr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62C159" w14:textId="77777777" w:rsidR="005E00D0" w:rsidRPr="005E00D0" w:rsidRDefault="005E00D0" w:rsidP="005E00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DC62E9" w14:textId="77777777" w:rsidR="005E00D0" w:rsidRPr="005E00D0" w:rsidRDefault="005E00D0" w:rsidP="005E00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QRF / </w:t>
            </w:r>
          </w:p>
          <w:p w14:paraId="3EA0557D" w14:textId="3BCB684D" w:rsidR="005E00D0" w:rsidRPr="005E00D0" w:rsidRDefault="005E00D0" w:rsidP="005E00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Standby Funds </w:t>
            </w:r>
          </w:p>
        </w:tc>
        <w:tc>
          <w:tcPr>
            <w:tcW w:w="1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FC744E" w14:textId="77777777" w:rsidR="005E00D0" w:rsidRPr="005E00D0" w:rsidRDefault="005E00D0" w:rsidP="005E00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068A49" w14:textId="77777777" w:rsidR="005E00D0" w:rsidRPr="005E00D0" w:rsidRDefault="005E00D0" w:rsidP="005E00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 F/NFIs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F3E3F7" w14:textId="77777777" w:rsidR="005E00D0" w:rsidRPr="005E00D0" w:rsidRDefault="005E00D0" w:rsidP="005E00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5E00D0" w:rsidRPr="005E00D0" w14:paraId="2A9DC3E9" w14:textId="77777777" w:rsidTr="005E00D0">
        <w:trPr>
          <w:trHeight w:val="20"/>
          <w:tblHeader/>
        </w:trPr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B95B" w14:textId="77777777" w:rsidR="005E00D0" w:rsidRPr="005E00D0" w:rsidRDefault="005E00D0" w:rsidP="005E00D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E09A2C4" w14:textId="29169845" w:rsidR="005E00D0" w:rsidRPr="005E00D0" w:rsidRDefault="005E00D0" w:rsidP="005E00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B5F05A" w14:textId="77777777" w:rsidR="005E00D0" w:rsidRPr="005E00D0" w:rsidRDefault="005E00D0" w:rsidP="005E00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D27A8C" w14:textId="77777777" w:rsidR="005E00D0" w:rsidRPr="005E00D0" w:rsidRDefault="005E00D0" w:rsidP="005E00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1C21" w14:textId="77777777" w:rsidR="005E00D0" w:rsidRPr="005E00D0" w:rsidRDefault="005E00D0" w:rsidP="005E00D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24F0" w14:textId="77777777" w:rsidR="005E00D0" w:rsidRPr="005E00D0" w:rsidRDefault="005E00D0" w:rsidP="005E00D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5E00D0" w:rsidRPr="005E00D0" w14:paraId="31295F46" w14:textId="77777777" w:rsidTr="005E00D0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8862" w14:textId="77777777" w:rsidR="005E00D0" w:rsidRPr="005E00D0" w:rsidRDefault="005E00D0" w:rsidP="005E00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C232" w14:textId="7B6CE159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806,582,400.57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F43" w14:textId="1B0DFD49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-  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CB1B" w14:textId="77777777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            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CF0E" w14:textId="02BA8701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-  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3CDB" w14:textId="48D9EEA8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806,582,400.57 </w:t>
            </w:r>
          </w:p>
        </w:tc>
      </w:tr>
      <w:tr w:rsidR="005E00D0" w:rsidRPr="005E00D0" w14:paraId="541091F0" w14:textId="77777777" w:rsidTr="005E00D0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F5F" w14:textId="77777777" w:rsidR="005E00D0" w:rsidRPr="005E00D0" w:rsidRDefault="005E00D0" w:rsidP="005E00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NROC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692A" w14:textId="6BA56CD6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-  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5F4D" w14:textId="444D3B5D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43,188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EE4E" w14:textId="77777777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           31,019,676.75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E4D" w14:textId="61EB2EBB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245,351,341.21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B342" w14:textId="166CB4DF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276,371,017.96 </w:t>
            </w:r>
          </w:p>
        </w:tc>
      </w:tr>
      <w:tr w:rsidR="005E00D0" w:rsidRPr="005E00D0" w14:paraId="36F92AC4" w14:textId="77777777" w:rsidTr="005E00D0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8F6A" w14:textId="77777777" w:rsidR="005E00D0" w:rsidRPr="005E00D0" w:rsidRDefault="005E00D0" w:rsidP="005E00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VDRC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8637" w14:textId="636388EE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-  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201" w14:textId="7C88FBF5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5,841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D8C8" w14:textId="77777777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             2,686,860.00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3105" w14:textId="2E36DC9E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33,608,112.82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67C7" w14:textId="09BA618F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36,294,972.82 </w:t>
            </w:r>
          </w:p>
        </w:tc>
      </w:tr>
      <w:tr w:rsidR="005E00D0" w:rsidRPr="005E00D0" w14:paraId="0F8D8B0D" w14:textId="77777777" w:rsidTr="005E00D0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6325" w14:textId="77777777" w:rsidR="005E00D0" w:rsidRPr="005E00D0" w:rsidRDefault="005E00D0" w:rsidP="005E00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III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2FED" w14:textId="4E3D5B5A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3,000,000.00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5464" w14:textId="22E67293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14,399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4A22" w14:textId="77777777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             7,234,307.42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0F9" w14:textId="7DC633EF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18,331,032.55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930A" w14:textId="37C3636B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28,565,339.97 </w:t>
            </w:r>
          </w:p>
        </w:tc>
      </w:tr>
      <w:tr w:rsidR="005E00D0" w:rsidRPr="005E00D0" w14:paraId="53CE629D" w14:textId="77777777" w:rsidTr="005E00D0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2FD7" w14:textId="77777777" w:rsidR="005E00D0" w:rsidRPr="005E00D0" w:rsidRDefault="005E00D0" w:rsidP="005E00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 CAR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2057" w14:textId="5DC9C2A1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3,691,218.12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182" w14:textId="203C94A0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29,348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58AC" w14:textId="77777777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           15,109,676.15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8AE9" w14:textId="4F1E7473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26,084,500.74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F0FA" w14:textId="5E662DB4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44,885,395.01 </w:t>
            </w:r>
          </w:p>
        </w:tc>
      </w:tr>
      <w:tr w:rsidR="005E00D0" w:rsidRPr="005E00D0" w14:paraId="45870F9B" w14:textId="77777777" w:rsidTr="005E00D0">
        <w:trPr>
          <w:trHeight w:val="20"/>
        </w:trPr>
        <w:tc>
          <w:tcPr>
            <w:tcW w:w="9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8ED" w14:textId="77777777" w:rsidR="005E00D0" w:rsidRPr="005E00D0" w:rsidRDefault="005E00D0" w:rsidP="005E00D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Other DSWD-FOs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7869" w14:textId="10F428A3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41,506,381.15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2598" w14:textId="01C7AB51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237,093 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FCB5" w14:textId="77777777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         125,713,279.23 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5FFB" w14:textId="6403FB72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366,850,211.92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EAD0" w14:textId="07D22707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534,069,872.30 </w:t>
            </w:r>
          </w:p>
        </w:tc>
      </w:tr>
      <w:tr w:rsidR="005E00D0" w:rsidRPr="005E00D0" w14:paraId="72D1D2E6" w14:textId="77777777" w:rsidTr="005E00D0">
        <w:trPr>
          <w:trHeight w:val="20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6E8DF7" w14:textId="77777777" w:rsidR="005E00D0" w:rsidRPr="005E00D0" w:rsidRDefault="005E00D0" w:rsidP="005E00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14922B5" w14:textId="77777777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854,779,999.84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DC55BC2" w14:textId="77777777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329,869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75E11CC" w14:textId="77777777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181,763,799.55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DD7D61" w14:textId="77777777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690,225,199.24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21FA38A" w14:textId="77777777" w:rsidR="005E00D0" w:rsidRPr="005E00D0" w:rsidRDefault="005E00D0" w:rsidP="005E00D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E00D0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1,726,768,998.63</w:t>
            </w:r>
          </w:p>
        </w:tc>
      </w:tr>
    </w:tbl>
    <w:p w14:paraId="2C44F997" w14:textId="5B44286A" w:rsidR="00D05772" w:rsidRPr="00C9613C" w:rsidRDefault="00892479" w:rsidP="00061D74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 T</w:t>
      </w:r>
      <w:r>
        <w:rPr>
          <w:rFonts w:ascii="Arial" w:hAnsi="Arial" w:cs="Arial"/>
          <w:i/>
          <w:sz w:val="16"/>
          <w:szCs w:val="24"/>
        </w:rPr>
        <w:t xml:space="preserve">he Inventory </w:t>
      </w:r>
      <w:r w:rsidR="00D748B7">
        <w:rPr>
          <w:rFonts w:ascii="Arial" w:hAnsi="Arial" w:cs="Arial"/>
          <w:i/>
          <w:sz w:val="16"/>
          <w:szCs w:val="24"/>
        </w:rPr>
        <w:t xml:space="preserve">Summary </w:t>
      </w:r>
      <w:r w:rsidR="001608DC">
        <w:rPr>
          <w:rFonts w:ascii="Arial" w:hAnsi="Arial" w:cs="Arial"/>
          <w:i/>
          <w:sz w:val="16"/>
          <w:szCs w:val="24"/>
        </w:rPr>
        <w:t xml:space="preserve">is as of </w:t>
      </w:r>
      <w:r w:rsidR="00681C29">
        <w:rPr>
          <w:rFonts w:ascii="Arial" w:hAnsi="Arial" w:cs="Arial"/>
          <w:i/>
          <w:sz w:val="16"/>
          <w:szCs w:val="24"/>
        </w:rPr>
        <w:t>2</w:t>
      </w:r>
      <w:r w:rsidR="005E00D0">
        <w:rPr>
          <w:rFonts w:ascii="Arial" w:hAnsi="Arial" w:cs="Arial"/>
          <w:i/>
          <w:sz w:val="16"/>
          <w:szCs w:val="24"/>
        </w:rPr>
        <w:t>2</w:t>
      </w:r>
      <w:r w:rsidR="000C2682">
        <w:rPr>
          <w:rFonts w:ascii="Arial" w:hAnsi="Arial" w:cs="Arial"/>
          <w:i/>
          <w:sz w:val="16"/>
          <w:szCs w:val="24"/>
        </w:rPr>
        <w:t xml:space="preserve"> July 2021, 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42866338" w14:textId="77777777" w:rsidR="00DC3966" w:rsidRDefault="00DC3966" w:rsidP="00061D74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1CEDDA89" w14:textId="670EEC26" w:rsidR="00CB41C6" w:rsidRPr="004208E9" w:rsidRDefault="00CB41C6" w:rsidP="00061D74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D05772">
        <w:rPr>
          <w:rFonts w:ascii="Arial" w:hAnsi="Arial" w:cs="Arial"/>
          <w:b/>
          <w:sz w:val="24"/>
          <w:szCs w:val="24"/>
        </w:rPr>
        <w:lastRenderedPageBreak/>
        <w:t xml:space="preserve">Standby Funds </w:t>
      </w:r>
    </w:p>
    <w:p w14:paraId="6BE574A9" w14:textId="741E14AA" w:rsidR="00CB41C6" w:rsidRPr="007820C2" w:rsidRDefault="00057189" w:rsidP="00061D74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D434AF">
        <w:rPr>
          <w:rFonts w:ascii="Arial" w:hAnsi="Arial" w:cs="Arial"/>
          <w:sz w:val="24"/>
          <w:szCs w:val="24"/>
        </w:rPr>
        <w:t>806.</w:t>
      </w:r>
      <w:r w:rsidR="003C6E37">
        <w:rPr>
          <w:rFonts w:ascii="Arial" w:hAnsi="Arial" w:cs="Arial"/>
          <w:sz w:val="24"/>
          <w:szCs w:val="24"/>
        </w:rPr>
        <w:t>6</w:t>
      </w:r>
      <w:r w:rsidR="00CB41C6" w:rsidRPr="000C753A">
        <w:rPr>
          <w:rFonts w:ascii="Arial" w:hAnsi="Arial" w:cs="Arial"/>
          <w:sz w:val="24"/>
          <w:szCs w:val="24"/>
        </w:rPr>
        <w:t xml:space="preserve"> million Quick Response Fund (Q</w:t>
      </w:r>
      <w:r w:rsidR="000E6E79">
        <w:rPr>
          <w:rFonts w:ascii="Arial" w:hAnsi="Arial" w:cs="Arial"/>
          <w:sz w:val="24"/>
          <w:szCs w:val="24"/>
        </w:rPr>
        <w:t>RF) at the DSWD-Central Office.</w:t>
      </w:r>
    </w:p>
    <w:p w14:paraId="5CB96EC1" w14:textId="5038B80E" w:rsidR="00CB41C6" w:rsidRPr="000C753A" w:rsidRDefault="00BA03D5" w:rsidP="00061D74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7820C2">
        <w:rPr>
          <w:rFonts w:ascii="Arial" w:hAnsi="Arial" w:cs="Arial"/>
          <w:sz w:val="24"/>
          <w:szCs w:val="24"/>
        </w:rPr>
        <w:t>₱</w:t>
      </w:r>
      <w:r w:rsidR="00F638DB">
        <w:rPr>
          <w:rFonts w:ascii="Arial" w:hAnsi="Arial" w:cs="Arial"/>
          <w:sz w:val="24"/>
          <w:szCs w:val="24"/>
        </w:rPr>
        <w:t xml:space="preserve">3 </w:t>
      </w:r>
      <w:r w:rsidR="00CB41C6" w:rsidRPr="007820C2">
        <w:rPr>
          <w:rFonts w:ascii="Arial" w:hAnsi="Arial" w:cs="Arial"/>
          <w:sz w:val="24"/>
          <w:szCs w:val="24"/>
        </w:rPr>
        <w:t>million at DSWD-F</w:t>
      </w:r>
      <w:r w:rsidR="00043EFA">
        <w:rPr>
          <w:rFonts w:ascii="Arial" w:hAnsi="Arial" w:cs="Arial"/>
          <w:sz w:val="24"/>
          <w:szCs w:val="24"/>
        </w:rPr>
        <w:t xml:space="preserve">ield </w:t>
      </w:r>
      <w:r w:rsidR="00CB41C6" w:rsidRPr="007820C2">
        <w:rPr>
          <w:rFonts w:ascii="Arial" w:hAnsi="Arial" w:cs="Arial"/>
          <w:sz w:val="24"/>
          <w:szCs w:val="24"/>
        </w:rPr>
        <w:t>O</w:t>
      </w:r>
      <w:r w:rsidR="00043EFA">
        <w:rPr>
          <w:rFonts w:ascii="Arial" w:hAnsi="Arial" w:cs="Arial"/>
          <w:sz w:val="24"/>
          <w:szCs w:val="24"/>
        </w:rPr>
        <w:t>ffice (FO)</w:t>
      </w:r>
      <w:r w:rsidR="00CB41C6" w:rsidRPr="007820C2">
        <w:rPr>
          <w:rFonts w:ascii="Arial" w:hAnsi="Arial" w:cs="Arial"/>
          <w:sz w:val="24"/>
          <w:szCs w:val="24"/>
        </w:rPr>
        <w:t xml:space="preserve"> </w:t>
      </w:r>
      <w:r w:rsidR="00F638DB">
        <w:rPr>
          <w:rFonts w:ascii="Arial" w:hAnsi="Arial" w:cs="Arial"/>
          <w:sz w:val="24"/>
          <w:szCs w:val="24"/>
        </w:rPr>
        <w:t xml:space="preserve">III and </w:t>
      </w:r>
      <w:r w:rsidR="00F638DB" w:rsidRPr="007820C2">
        <w:rPr>
          <w:rFonts w:ascii="Arial" w:hAnsi="Arial" w:cs="Arial"/>
          <w:sz w:val="24"/>
          <w:szCs w:val="24"/>
        </w:rPr>
        <w:t>₱</w:t>
      </w:r>
      <w:r w:rsidR="00F638DB">
        <w:rPr>
          <w:rFonts w:ascii="Arial" w:hAnsi="Arial" w:cs="Arial"/>
          <w:sz w:val="24"/>
          <w:szCs w:val="24"/>
        </w:rPr>
        <w:t>3</w:t>
      </w:r>
      <w:r w:rsidR="003C43F6">
        <w:rPr>
          <w:rFonts w:ascii="Arial" w:hAnsi="Arial" w:cs="Arial"/>
          <w:sz w:val="24"/>
          <w:szCs w:val="24"/>
        </w:rPr>
        <w:t>.7</w:t>
      </w:r>
      <w:r w:rsidR="00F638DB">
        <w:rPr>
          <w:rFonts w:ascii="Arial" w:hAnsi="Arial" w:cs="Arial"/>
          <w:sz w:val="24"/>
          <w:szCs w:val="24"/>
        </w:rPr>
        <w:t xml:space="preserve"> </w:t>
      </w:r>
      <w:r w:rsidR="00F638DB" w:rsidRPr="007820C2">
        <w:rPr>
          <w:rFonts w:ascii="Arial" w:hAnsi="Arial" w:cs="Arial"/>
          <w:sz w:val="24"/>
          <w:szCs w:val="24"/>
        </w:rPr>
        <w:t>million</w:t>
      </w:r>
      <w:r w:rsidR="003C43F6">
        <w:rPr>
          <w:rFonts w:ascii="Arial" w:hAnsi="Arial" w:cs="Arial"/>
          <w:sz w:val="24"/>
          <w:szCs w:val="24"/>
        </w:rPr>
        <w:t xml:space="preserve"> at DSWD-FO CAR</w:t>
      </w:r>
      <w:r w:rsidR="00CB41C6" w:rsidRPr="000C753A">
        <w:rPr>
          <w:rFonts w:ascii="Arial" w:hAnsi="Arial" w:cs="Arial"/>
          <w:sz w:val="24"/>
          <w:szCs w:val="24"/>
        </w:rPr>
        <w:t xml:space="preserve">. </w:t>
      </w:r>
    </w:p>
    <w:p w14:paraId="64A04148" w14:textId="3C433F77" w:rsidR="00892D49" w:rsidRDefault="00BA03D5" w:rsidP="00061D74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167B25">
        <w:rPr>
          <w:rFonts w:ascii="Arial" w:hAnsi="Arial" w:cs="Arial"/>
          <w:sz w:val="24"/>
          <w:szCs w:val="24"/>
        </w:rPr>
        <w:t>4</w:t>
      </w:r>
      <w:r w:rsidR="003C43F6">
        <w:rPr>
          <w:rFonts w:ascii="Arial" w:hAnsi="Arial" w:cs="Arial"/>
          <w:sz w:val="24"/>
          <w:szCs w:val="24"/>
        </w:rPr>
        <w:t>1</w:t>
      </w:r>
      <w:r w:rsidR="00167B25">
        <w:rPr>
          <w:rFonts w:ascii="Arial" w:hAnsi="Arial" w:cs="Arial"/>
          <w:sz w:val="24"/>
          <w:szCs w:val="24"/>
        </w:rPr>
        <w:t>.</w:t>
      </w:r>
      <w:r w:rsidR="003C43F6">
        <w:rPr>
          <w:rFonts w:ascii="Arial" w:hAnsi="Arial" w:cs="Arial"/>
          <w:sz w:val="24"/>
          <w:szCs w:val="24"/>
        </w:rPr>
        <w:t>5</w:t>
      </w:r>
      <w:r w:rsidR="00CB41C6" w:rsidRPr="000C753A">
        <w:rPr>
          <w:rFonts w:ascii="Arial" w:hAnsi="Arial" w:cs="Arial"/>
          <w:sz w:val="24"/>
          <w:szCs w:val="24"/>
        </w:rPr>
        <w:t xml:space="preserve"> million in other DSWD-FOs which may support the relief needs of the displaced families </w:t>
      </w:r>
      <w:r>
        <w:rPr>
          <w:rFonts w:ascii="Arial" w:hAnsi="Arial" w:cs="Arial"/>
          <w:sz w:val="24"/>
          <w:szCs w:val="24"/>
        </w:rPr>
        <w:t xml:space="preserve">due to </w:t>
      </w:r>
      <w:r w:rsidR="00C75DD2">
        <w:rPr>
          <w:rFonts w:ascii="Arial" w:hAnsi="Arial" w:cs="Arial"/>
          <w:sz w:val="24"/>
          <w:szCs w:val="24"/>
        </w:rPr>
        <w:t xml:space="preserve">the effects of Southwest Monsoon enhanced by TY Fabian </w:t>
      </w:r>
      <w:r w:rsidR="00CB41C6" w:rsidRPr="000C753A">
        <w:rPr>
          <w:rFonts w:ascii="Arial" w:hAnsi="Arial" w:cs="Arial"/>
          <w:sz w:val="24"/>
          <w:szCs w:val="24"/>
        </w:rPr>
        <w:t xml:space="preserve">through inter-FO augmentation. </w:t>
      </w:r>
    </w:p>
    <w:p w14:paraId="4D2304DC" w14:textId="77777777" w:rsidR="00B65458" w:rsidRPr="00EB4A23" w:rsidRDefault="00B65458" w:rsidP="00061D74">
      <w:pPr>
        <w:pStyle w:val="NoSpacing"/>
        <w:ind w:left="1530"/>
        <w:contextualSpacing/>
        <w:jc w:val="both"/>
        <w:rPr>
          <w:rFonts w:ascii="Arial" w:hAnsi="Arial" w:cs="Arial"/>
          <w:sz w:val="24"/>
          <w:szCs w:val="24"/>
        </w:rPr>
      </w:pPr>
    </w:p>
    <w:p w14:paraId="33708B8E" w14:textId="5AF3EF49" w:rsidR="00CB41C6" w:rsidRPr="000C753A" w:rsidRDefault="00CB41C6" w:rsidP="00061D74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3362E9EE" w14:textId="54EE176F" w:rsidR="001F7B72" w:rsidRPr="000C753A" w:rsidRDefault="006029CC" w:rsidP="00061D74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4B29">
        <w:rPr>
          <w:rFonts w:ascii="Arial" w:hAnsi="Arial" w:cs="Arial"/>
          <w:sz w:val="24"/>
          <w:szCs w:val="24"/>
        </w:rPr>
        <w:t>9</w:t>
      </w:r>
      <w:r w:rsidR="000E6E79">
        <w:rPr>
          <w:rFonts w:ascii="Arial" w:hAnsi="Arial" w:cs="Arial"/>
          <w:sz w:val="24"/>
          <w:szCs w:val="24"/>
        </w:rPr>
        <w:t>,</w:t>
      </w:r>
      <w:r w:rsidR="00B24B29">
        <w:rPr>
          <w:rFonts w:ascii="Arial" w:hAnsi="Arial" w:cs="Arial"/>
          <w:sz w:val="24"/>
          <w:szCs w:val="24"/>
        </w:rPr>
        <w:t>0</w:t>
      </w:r>
      <w:r w:rsidR="000E6E79">
        <w:rPr>
          <w:rFonts w:ascii="Arial" w:hAnsi="Arial" w:cs="Arial"/>
          <w:sz w:val="24"/>
          <w:szCs w:val="24"/>
        </w:rPr>
        <w:t>29</w:t>
      </w:r>
      <w:r w:rsidR="001F7B72" w:rsidRPr="000C753A">
        <w:rPr>
          <w:rFonts w:ascii="Arial" w:hAnsi="Arial" w:cs="Arial"/>
          <w:sz w:val="24"/>
          <w:szCs w:val="24"/>
        </w:rPr>
        <w:t xml:space="preserve"> FFPs </w:t>
      </w:r>
      <w:r w:rsidR="005E56E2">
        <w:rPr>
          <w:rFonts w:ascii="Arial" w:hAnsi="Arial" w:cs="Arial"/>
          <w:sz w:val="24"/>
          <w:szCs w:val="24"/>
        </w:rPr>
        <w:t>available in Disaster Response Centers; of which,</w:t>
      </w:r>
      <w:r w:rsidR="001F7B72" w:rsidRPr="000C753A">
        <w:rPr>
          <w:rFonts w:ascii="Arial" w:hAnsi="Arial" w:cs="Arial"/>
          <w:sz w:val="24"/>
          <w:szCs w:val="24"/>
        </w:rPr>
        <w:t xml:space="preserve"> </w:t>
      </w:r>
      <w:r w:rsidR="00B24B29" w:rsidRPr="00B24B29">
        <w:rPr>
          <w:rFonts w:ascii="Arial" w:hAnsi="Arial" w:cs="Arial"/>
          <w:sz w:val="24"/>
          <w:szCs w:val="24"/>
        </w:rPr>
        <w:t xml:space="preserve">43,188 </w:t>
      </w:r>
      <w:r w:rsidR="005E56E2">
        <w:rPr>
          <w:rFonts w:ascii="Arial" w:hAnsi="Arial" w:cs="Arial"/>
          <w:sz w:val="24"/>
          <w:szCs w:val="24"/>
        </w:rPr>
        <w:t>FFPs are at the National Resource Operations Center (</w:t>
      </w:r>
      <w:r w:rsidR="001F7B72" w:rsidRPr="000C753A">
        <w:rPr>
          <w:rFonts w:ascii="Arial" w:hAnsi="Arial" w:cs="Arial"/>
          <w:sz w:val="24"/>
          <w:szCs w:val="24"/>
        </w:rPr>
        <w:t>NROC</w:t>
      </w:r>
      <w:r w:rsidR="005E56E2">
        <w:rPr>
          <w:rFonts w:ascii="Arial" w:hAnsi="Arial" w:cs="Arial"/>
          <w:sz w:val="24"/>
          <w:szCs w:val="24"/>
        </w:rPr>
        <w:t>),</w:t>
      </w:r>
      <w:r w:rsidR="001F7B72" w:rsidRPr="000C753A">
        <w:rPr>
          <w:rFonts w:ascii="Arial" w:hAnsi="Arial" w:cs="Arial"/>
          <w:sz w:val="24"/>
          <w:szCs w:val="24"/>
        </w:rPr>
        <w:t xml:space="preserve"> Pasay City and </w:t>
      </w:r>
      <w:r w:rsidR="00B24B29" w:rsidRPr="00B24B29">
        <w:rPr>
          <w:rFonts w:ascii="Arial" w:hAnsi="Arial" w:cs="Arial"/>
          <w:sz w:val="24"/>
          <w:szCs w:val="24"/>
        </w:rPr>
        <w:t xml:space="preserve">5,841 </w:t>
      </w:r>
      <w:r w:rsidR="005E56E2">
        <w:rPr>
          <w:rFonts w:ascii="Arial" w:hAnsi="Arial" w:cs="Arial"/>
          <w:sz w:val="24"/>
          <w:szCs w:val="24"/>
        </w:rPr>
        <w:t xml:space="preserve">FFPs are </w:t>
      </w:r>
      <w:r w:rsidR="001F7B72" w:rsidRPr="000C753A">
        <w:rPr>
          <w:rFonts w:ascii="Arial" w:hAnsi="Arial" w:cs="Arial"/>
          <w:sz w:val="24"/>
          <w:szCs w:val="24"/>
        </w:rPr>
        <w:t xml:space="preserve">at the </w:t>
      </w:r>
      <w:proofErr w:type="spellStart"/>
      <w:r w:rsidR="001F7B72" w:rsidRPr="000C753A">
        <w:rPr>
          <w:rFonts w:ascii="Arial" w:hAnsi="Arial" w:cs="Arial"/>
          <w:sz w:val="24"/>
          <w:szCs w:val="24"/>
        </w:rPr>
        <w:t>Visayas</w:t>
      </w:r>
      <w:proofErr w:type="spellEnd"/>
      <w:r w:rsidR="001F7B72" w:rsidRPr="000C753A">
        <w:rPr>
          <w:rFonts w:ascii="Arial" w:hAnsi="Arial" w:cs="Arial"/>
          <w:sz w:val="24"/>
          <w:szCs w:val="24"/>
        </w:rPr>
        <w:t xml:space="preserve"> Disaster Response Center</w:t>
      </w:r>
      <w:r w:rsidR="005E56E2">
        <w:rPr>
          <w:rFonts w:ascii="Arial" w:hAnsi="Arial" w:cs="Arial"/>
          <w:sz w:val="24"/>
          <w:szCs w:val="24"/>
        </w:rPr>
        <w:t xml:space="preserve"> (VDRC), </w:t>
      </w:r>
      <w:r w:rsidR="001F7B72" w:rsidRPr="000C753A">
        <w:rPr>
          <w:rFonts w:ascii="Arial" w:hAnsi="Arial" w:cs="Arial"/>
          <w:sz w:val="24"/>
          <w:szCs w:val="24"/>
        </w:rPr>
        <w:t>Cebu City.</w:t>
      </w:r>
    </w:p>
    <w:p w14:paraId="74B520E8" w14:textId="03402D1C" w:rsidR="001F7B72" w:rsidRPr="000C753A" w:rsidRDefault="00B24B29" w:rsidP="00061D74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B24B29">
        <w:rPr>
          <w:rFonts w:ascii="Arial" w:hAnsi="Arial" w:cs="Arial"/>
          <w:sz w:val="24"/>
          <w:szCs w:val="24"/>
        </w:rPr>
        <w:t xml:space="preserve">14,399 </w:t>
      </w:r>
      <w:r w:rsidR="001F7B72" w:rsidRPr="000C753A">
        <w:rPr>
          <w:rFonts w:ascii="Arial" w:hAnsi="Arial" w:cs="Arial"/>
          <w:sz w:val="24"/>
          <w:szCs w:val="24"/>
        </w:rPr>
        <w:t xml:space="preserve">FFPs at DSWD-FO </w:t>
      </w:r>
      <w:r w:rsidR="005E56E2">
        <w:rPr>
          <w:rFonts w:ascii="Arial" w:hAnsi="Arial" w:cs="Arial"/>
          <w:sz w:val="24"/>
          <w:szCs w:val="24"/>
        </w:rPr>
        <w:t>CALABARZON</w:t>
      </w:r>
      <w:r>
        <w:rPr>
          <w:rFonts w:ascii="Arial" w:hAnsi="Arial" w:cs="Arial"/>
          <w:sz w:val="24"/>
          <w:szCs w:val="24"/>
        </w:rPr>
        <w:t xml:space="preserve"> and </w:t>
      </w:r>
      <w:r w:rsidRPr="00B24B29">
        <w:rPr>
          <w:rFonts w:ascii="Arial" w:hAnsi="Arial" w:cs="Arial"/>
          <w:sz w:val="24"/>
          <w:szCs w:val="24"/>
        </w:rPr>
        <w:t>29,348</w:t>
      </w:r>
      <w:r>
        <w:rPr>
          <w:rFonts w:ascii="Arial" w:hAnsi="Arial" w:cs="Arial"/>
          <w:sz w:val="24"/>
          <w:szCs w:val="24"/>
        </w:rPr>
        <w:t xml:space="preserve"> FFPs at DSWD-FO CAR</w:t>
      </w:r>
      <w:r w:rsidR="001F7B72" w:rsidRPr="000C753A">
        <w:rPr>
          <w:rFonts w:ascii="Arial" w:hAnsi="Arial" w:cs="Arial"/>
          <w:sz w:val="24"/>
          <w:szCs w:val="24"/>
        </w:rPr>
        <w:t xml:space="preserve">. </w:t>
      </w:r>
    </w:p>
    <w:p w14:paraId="63BC4F21" w14:textId="140E79A6" w:rsidR="00CB41C6" w:rsidRPr="000C753A" w:rsidRDefault="00EA2F07" w:rsidP="00061D74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EA2F07">
        <w:rPr>
          <w:rFonts w:ascii="Arial" w:hAnsi="Arial" w:cs="Arial"/>
          <w:sz w:val="24"/>
          <w:szCs w:val="24"/>
        </w:rPr>
        <w:t xml:space="preserve">237,093 </w:t>
      </w:r>
      <w:r w:rsidR="000C7F20" w:rsidRPr="000C753A">
        <w:rPr>
          <w:rFonts w:ascii="Arial" w:hAnsi="Arial" w:cs="Arial"/>
          <w:sz w:val="24"/>
          <w:szCs w:val="24"/>
        </w:rPr>
        <w:t>FFPs in other DSWD-FOs</w:t>
      </w:r>
      <w:r w:rsidR="001F7B72" w:rsidRPr="000C753A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 xml:space="preserve">which may support the relief needs of the displaced families </w:t>
      </w:r>
      <w:r w:rsidR="005E56E2">
        <w:rPr>
          <w:rFonts w:ascii="Arial" w:hAnsi="Arial" w:cs="Arial"/>
          <w:sz w:val="24"/>
          <w:szCs w:val="24"/>
        </w:rPr>
        <w:t xml:space="preserve">due </w:t>
      </w:r>
      <w:r w:rsidR="00C75DD2" w:rsidRPr="00C75DD2">
        <w:rPr>
          <w:rFonts w:ascii="Arial" w:hAnsi="Arial" w:cs="Arial"/>
          <w:sz w:val="24"/>
          <w:szCs w:val="24"/>
        </w:rPr>
        <w:t xml:space="preserve">to the effects of Southwest Monsoon enhanced by TY Fabian </w:t>
      </w:r>
      <w:r w:rsidR="000C7F20" w:rsidRPr="000C753A">
        <w:rPr>
          <w:rFonts w:ascii="Arial" w:hAnsi="Arial" w:cs="Arial"/>
          <w:sz w:val="24"/>
          <w:szCs w:val="24"/>
        </w:rPr>
        <w:t xml:space="preserve">through inter-FO augmentation. </w:t>
      </w:r>
    </w:p>
    <w:p w14:paraId="4A347FBA" w14:textId="379DE539" w:rsidR="000C7F20" w:rsidRPr="000C753A" w:rsidRDefault="005E56E2" w:rsidP="00061D74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167B25">
        <w:rPr>
          <w:rFonts w:ascii="Arial" w:hAnsi="Arial" w:cs="Arial"/>
          <w:sz w:val="24"/>
          <w:szCs w:val="24"/>
        </w:rPr>
        <w:t>6</w:t>
      </w:r>
      <w:r w:rsidR="00473876">
        <w:rPr>
          <w:rFonts w:ascii="Arial" w:hAnsi="Arial" w:cs="Arial"/>
          <w:sz w:val="24"/>
          <w:szCs w:val="24"/>
        </w:rPr>
        <w:t>90</w:t>
      </w:r>
      <w:r w:rsidR="00167B25">
        <w:rPr>
          <w:rFonts w:ascii="Arial" w:hAnsi="Arial" w:cs="Arial"/>
          <w:sz w:val="24"/>
          <w:szCs w:val="24"/>
        </w:rPr>
        <w:t>.</w:t>
      </w:r>
      <w:r w:rsidR="00473876">
        <w:rPr>
          <w:rFonts w:ascii="Arial" w:hAnsi="Arial" w:cs="Arial"/>
          <w:sz w:val="24"/>
          <w:szCs w:val="24"/>
        </w:rPr>
        <w:t>2</w:t>
      </w:r>
      <w:r w:rsidR="00B333A2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million worth of other food and non-food items (F</w:t>
      </w:r>
      <w:r>
        <w:rPr>
          <w:rFonts w:ascii="Arial" w:hAnsi="Arial" w:cs="Arial"/>
          <w:sz w:val="24"/>
          <w:szCs w:val="24"/>
        </w:rPr>
        <w:t>N</w:t>
      </w:r>
      <w:r w:rsidR="000C7F20" w:rsidRPr="000C753A">
        <w:rPr>
          <w:rFonts w:ascii="Arial" w:hAnsi="Arial" w:cs="Arial"/>
          <w:sz w:val="24"/>
          <w:szCs w:val="24"/>
        </w:rPr>
        <w:t>Is) at NROC, VDRC and DSWD-FO warehouse</w:t>
      </w:r>
      <w:r w:rsidR="000E6E79">
        <w:rPr>
          <w:rFonts w:ascii="Arial" w:hAnsi="Arial" w:cs="Arial"/>
          <w:sz w:val="24"/>
          <w:szCs w:val="24"/>
        </w:rPr>
        <w:t>s</w:t>
      </w:r>
      <w:r w:rsidR="000C7F20" w:rsidRPr="000C753A">
        <w:rPr>
          <w:rFonts w:ascii="Arial" w:hAnsi="Arial" w:cs="Arial"/>
          <w:sz w:val="24"/>
          <w:szCs w:val="24"/>
        </w:rPr>
        <w:t xml:space="preserve"> countrywide.</w:t>
      </w:r>
    </w:p>
    <w:p w14:paraId="0FB4129C" w14:textId="77777777" w:rsidR="004208E9" w:rsidRPr="001A2814" w:rsidRDefault="004208E9" w:rsidP="00061D74">
      <w:pPr>
        <w:pStyle w:val="NoSpacing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0BB3D605" w14:textId="10D47EA1" w:rsidR="00261A8B" w:rsidRDefault="005454C8" w:rsidP="000D699C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Other Activities</w:t>
      </w:r>
    </w:p>
    <w:p w14:paraId="430AB0F8" w14:textId="0C33E2B4" w:rsidR="000D699C" w:rsidRDefault="000D699C" w:rsidP="000D69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8CC73E" w14:textId="60E7AF05" w:rsidR="000D699C" w:rsidRPr="000D699C" w:rsidRDefault="000D699C" w:rsidP="000D69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E42E8B" w14:paraId="1E7B4693" w14:textId="77777777" w:rsidTr="00DC3966">
        <w:trPr>
          <w:tblHeader/>
        </w:trPr>
        <w:tc>
          <w:tcPr>
            <w:tcW w:w="2160" w:type="dxa"/>
          </w:tcPr>
          <w:p w14:paraId="4281F151" w14:textId="77777777" w:rsidR="00E42E8B" w:rsidRPr="00D93B6A" w:rsidRDefault="00E42E8B" w:rsidP="00061D74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82" w:type="dxa"/>
          </w:tcPr>
          <w:p w14:paraId="0E1388FF" w14:textId="77777777" w:rsidR="00E42E8B" w:rsidRPr="00D93B6A" w:rsidRDefault="00E42E8B" w:rsidP="00061D74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E42E8B" w14:paraId="2E6D546C" w14:textId="77777777" w:rsidTr="00DC3966">
        <w:tc>
          <w:tcPr>
            <w:tcW w:w="2160" w:type="dxa"/>
          </w:tcPr>
          <w:p w14:paraId="7A4F481F" w14:textId="37430B68" w:rsidR="00E42E8B" w:rsidRDefault="000D699C" w:rsidP="00061D74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42E8B">
              <w:rPr>
                <w:rFonts w:ascii="Arial" w:hAnsi="Arial" w:cs="Arial"/>
                <w:sz w:val="24"/>
                <w:szCs w:val="24"/>
              </w:rPr>
              <w:t xml:space="preserve"> July 2021</w:t>
            </w:r>
          </w:p>
        </w:tc>
        <w:tc>
          <w:tcPr>
            <w:tcW w:w="6682" w:type="dxa"/>
          </w:tcPr>
          <w:p w14:paraId="54BB3F04" w14:textId="73398165" w:rsidR="000D699C" w:rsidRPr="00E84854" w:rsidRDefault="000D699C" w:rsidP="00E84854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Rapid Deployment Team of the Disaster Response Management Division (DRMD) and DSWD Provincial Extension Office Quick Response Team (DPEO QRT) of DSWD-FO III were activated.</w:t>
            </w:r>
            <w:r w:rsidR="00E84854">
              <w:rPr>
                <w:rFonts w:ascii="Arial" w:hAnsi="Arial" w:cs="Arial"/>
                <w:sz w:val="24"/>
                <w:szCs w:val="24"/>
              </w:rPr>
              <w:t xml:space="preserve"> Also, 15 QRTs are ready for deployment upon the activation of alert level status to Blue or Red by the Regional Disaster Risk Reduction and Management Council (RDRRMC) 3.</w:t>
            </w:r>
          </w:p>
        </w:tc>
      </w:tr>
    </w:tbl>
    <w:p w14:paraId="5B346F20" w14:textId="77777777" w:rsidR="000008F8" w:rsidRPr="000008F8" w:rsidRDefault="000008F8" w:rsidP="00061D74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12D4D1F6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concerned DSWD-Field Offices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624F5FA" w:rsidR="0085601D" w:rsidRPr="008F6E9B" w:rsidRDefault="0085601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33975B4" w:rsidR="007F2E58" w:rsidRPr="00D23BDC" w:rsidRDefault="0080412B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78EF9" w14:textId="77777777" w:rsidR="00DB15AE" w:rsidRDefault="00DB15AE" w:rsidP="00C12445">
      <w:pPr>
        <w:spacing w:after="0" w:line="240" w:lineRule="auto"/>
      </w:pPr>
      <w:r>
        <w:separator/>
      </w:r>
    </w:p>
  </w:endnote>
  <w:endnote w:type="continuationSeparator" w:id="0">
    <w:p w14:paraId="60E2FA57" w14:textId="77777777" w:rsidR="00DB15AE" w:rsidRDefault="00DB15A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F638DB" w:rsidRPr="00CE07E2" w:rsidRDefault="00F638DB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BFF6C18" w:rsidR="00F638DB" w:rsidRPr="002B518B" w:rsidRDefault="00F638DB" w:rsidP="002B518B">
            <w:pPr>
              <w:pStyle w:val="Footer"/>
              <w:jc w:val="right"/>
              <w:rPr>
                <w:sz w:val="20"/>
                <w:szCs w:val="20"/>
              </w:rPr>
            </w:pPr>
            <w:r w:rsidRPr="00D41206">
              <w:rPr>
                <w:sz w:val="16"/>
                <w:szCs w:val="20"/>
              </w:rPr>
              <w:t xml:space="preserve">DSWD DROMIC Report #1 on the Effects of Southwest Monsoon enhanced by Typhoon “Fabian” as of 22 July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C28D6">
              <w:rPr>
                <w:b/>
                <w:bCs/>
                <w:noProof/>
                <w:sz w:val="16"/>
                <w:szCs w:val="20"/>
              </w:rPr>
              <w:t>4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C28D6">
              <w:rPr>
                <w:b/>
                <w:bCs/>
                <w:noProof/>
                <w:sz w:val="16"/>
                <w:szCs w:val="20"/>
              </w:rPr>
              <w:t>4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D62EE5" w14:textId="77777777" w:rsidR="00DB15AE" w:rsidRDefault="00DB15AE" w:rsidP="00C12445">
      <w:pPr>
        <w:spacing w:after="0" w:line="240" w:lineRule="auto"/>
      </w:pPr>
      <w:r>
        <w:separator/>
      </w:r>
    </w:p>
  </w:footnote>
  <w:footnote w:type="continuationSeparator" w:id="0">
    <w:p w14:paraId="415F0E4F" w14:textId="77777777" w:rsidR="00DB15AE" w:rsidRDefault="00DB15A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F638DB" w:rsidRDefault="00F638DB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F638DB" w:rsidRDefault="00F638DB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F638DB" w:rsidRDefault="00F638DB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F638DB" w:rsidRDefault="00F63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5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29"/>
  </w:num>
  <w:num w:numId="14">
    <w:abstractNumId w:val="23"/>
  </w:num>
  <w:num w:numId="15">
    <w:abstractNumId w:val="10"/>
  </w:num>
  <w:num w:numId="16">
    <w:abstractNumId w:val="27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8"/>
  </w:num>
  <w:num w:numId="23">
    <w:abstractNumId w:val="26"/>
  </w:num>
  <w:num w:numId="24">
    <w:abstractNumId w:val="5"/>
  </w:num>
  <w:num w:numId="25">
    <w:abstractNumId w:val="8"/>
  </w:num>
  <w:num w:numId="26">
    <w:abstractNumId w:val="1"/>
  </w:num>
  <w:num w:numId="27">
    <w:abstractNumId w:val="30"/>
  </w:num>
  <w:num w:numId="28">
    <w:abstractNumId w:val="3"/>
  </w:num>
  <w:num w:numId="29">
    <w:abstractNumId w:val="31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3153"/>
    <w:rsid w:val="00013B6B"/>
    <w:rsid w:val="000200BA"/>
    <w:rsid w:val="000274A8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D699C"/>
    <w:rsid w:val="000E6E79"/>
    <w:rsid w:val="000F490A"/>
    <w:rsid w:val="00105454"/>
    <w:rsid w:val="00112FC8"/>
    <w:rsid w:val="001411CD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28D6"/>
    <w:rsid w:val="002C5519"/>
    <w:rsid w:val="002C78D2"/>
    <w:rsid w:val="002D6CE9"/>
    <w:rsid w:val="002E62F8"/>
    <w:rsid w:val="002E760C"/>
    <w:rsid w:val="002F6987"/>
    <w:rsid w:val="00301EFF"/>
    <w:rsid w:val="00307018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43F6"/>
    <w:rsid w:val="003C6E37"/>
    <w:rsid w:val="003D0BA7"/>
    <w:rsid w:val="003E3D36"/>
    <w:rsid w:val="003E79B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73876"/>
    <w:rsid w:val="00485021"/>
    <w:rsid w:val="00486E0B"/>
    <w:rsid w:val="004926B5"/>
    <w:rsid w:val="00495C33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8C7"/>
    <w:rsid w:val="00572C1B"/>
    <w:rsid w:val="00577A26"/>
    <w:rsid w:val="00597F5C"/>
    <w:rsid w:val="005A242E"/>
    <w:rsid w:val="005A4529"/>
    <w:rsid w:val="005B2DC1"/>
    <w:rsid w:val="005C63D4"/>
    <w:rsid w:val="005E00D0"/>
    <w:rsid w:val="005E3B3F"/>
    <w:rsid w:val="005E56E2"/>
    <w:rsid w:val="005F3285"/>
    <w:rsid w:val="006029CC"/>
    <w:rsid w:val="0061301A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91EBD"/>
    <w:rsid w:val="00793475"/>
    <w:rsid w:val="007D3400"/>
    <w:rsid w:val="007F2E58"/>
    <w:rsid w:val="007F426E"/>
    <w:rsid w:val="007F5F08"/>
    <w:rsid w:val="0080412B"/>
    <w:rsid w:val="008153ED"/>
    <w:rsid w:val="00832FE7"/>
    <w:rsid w:val="00834EF4"/>
    <w:rsid w:val="00844A6E"/>
    <w:rsid w:val="0085601D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4086"/>
    <w:rsid w:val="0092771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2A8B"/>
    <w:rsid w:val="00A537BA"/>
    <w:rsid w:val="00A64291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24B29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6A49"/>
    <w:rsid w:val="00C750B1"/>
    <w:rsid w:val="00C75DD2"/>
    <w:rsid w:val="00C94531"/>
    <w:rsid w:val="00C9613C"/>
    <w:rsid w:val="00CB0599"/>
    <w:rsid w:val="00CB0C9A"/>
    <w:rsid w:val="00CB41C6"/>
    <w:rsid w:val="00CB7442"/>
    <w:rsid w:val="00CC29F9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15AE"/>
    <w:rsid w:val="00DB4E6F"/>
    <w:rsid w:val="00DC1285"/>
    <w:rsid w:val="00DC2700"/>
    <w:rsid w:val="00DC3966"/>
    <w:rsid w:val="00DD7925"/>
    <w:rsid w:val="00DF02C2"/>
    <w:rsid w:val="00E11797"/>
    <w:rsid w:val="00E14469"/>
    <w:rsid w:val="00E26E07"/>
    <w:rsid w:val="00E42E8B"/>
    <w:rsid w:val="00E525DD"/>
    <w:rsid w:val="00E60B47"/>
    <w:rsid w:val="00E64AE2"/>
    <w:rsid w:val="00E84854"/>
    <w:rsid w:val="00E95BF0"/>
    <w:rsid w:val="00E973EE"/>
    <w:rsid w:val="00EA2F07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F0527"/>
    <w:rsid w:val="00F027C7"/>
    <w:rsid w:val="00F2055B"/>
    <w:rsid w:val="00F20CBA"/>
    <w:rsid w:val="00F32C94"/>
    <w:rsid w:val="00F401CA"/>
    <w:rsid w:val="00F41009"/>
    <w:rsid w:val="00F44698"/>
    <w:rsid w:val="00F6257E"/>
    <w:rsid w:val="00F63380"/>
    <w:rsid w:val="00F638D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6CE5B-8093-4F85-B7DC-DDB798BA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17</cp:revision>
  <cp:lastPrinted>2021-07-05T02:11:00Z</cp:lastPrinted>
  <dcterms:created xsi:type="dcterms:W3CDTF">2021-07-22T03:07:00Z</dcterms:created>
  <dcterms:modified xsi:type="dcterms:W3CDTF">2021-07-22T08:42:00Z</dcterms:modified>
</cp:coreProperties>
</file>