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3524" w14:textId="77777777" w:rsidR="00215566" w:rsidRDefault="00A7088A" w:rsidP="00245AF1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ind w:left="2280" w:hanging="228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088A">
        <w:rPr>
          <w:rFonts w:ascii="Arial" w:hAnsi="Arial" w:cs="Arial"/>
          <w:b/>
          <w:sz w:val="32"/>
          <w:szCs w:val="32"/>
        </w:rPr>
        <w:t xml:space="preserve">DSWD DROMIC </w:t>
      </w:r>
      <w:r w:rsidR="00245AF1">
        <w:rPr>
          <w:rFonts w:ascii="Arial" w:hAnsi="Arial" w:cs="Arial"/>
          <w:b/>
          <w:sz w:val="32"/>
          <w:szCs w:val="32"/>
        </w:rPr>
        <w:t xml:space="preserve">Terminal </w:t>
      </w:r>
      <w:r w:rsidRPr="00A7088A">
        <w:rPr>
          <w:rFonts w:ascii="Arial" w:hAnsi="Arial" w:cs="Arial"/>
          <w:b/>
          <w:sz w:val="32"/>
          <w:szCs w:val="32"/>
        </w:rPr>
        <w:t>Re</w:t>
      </w:r>
      <w:r w:rsidR="00E20490">
        <w:rPr>
          <w:rFonts w:ascii="Arial" w:hAnsi="Arial" w:cs="Arial"/>
          <w:b/>
          <w:sz w:val="32"/>
          <w:szCs w:val="32"/>
        </w:rPr>
        <w:t>port</w:t>
      </w:r>
      <w:r w:rsidR="00245AF1">
        <w:rPr>
          <w:rFonts w:ascii="Arial" w:hAnsi="Arial" w:cs="Arial"/>
          <w:b/>
          <w:sz w:val="32"/>
          <w:szCs w:val="32"/>
        </w:rPr>
        <w:t xml:space="preserve"> </w:t>
      </w:r>
      <w:r w:rsidR="00E20490">
        <w:rPr>
          <w:rFonts w:ascii="Arial" w:hAnsi="Arial" w:cs="Arial"/>
          <w:b/>
          <w:sz w:val="32"/>
          <w:szCs w:val="32"/>
        </w:rPr>
        <w:t xml:space="preserve">on the </w:t>
      </w:r>
    </w:p>
    <w:p w14:paraId="6B8C62C7" w14:textId="3A246398" w:rsidR="00A120F8" w:rsidRDefault="00A120F8" w:rsidP="0021556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ind w:left="2280" w:hanging="228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120F8">
        <w:rPr>
          <w:rFonts w:ascii="Arial" w:hAnsi="Arial" w:cs="Arial"/>
          <w:b/>
          <w:sz w:val="32"/>
          <w:szCs w:val="32"/>
        </w:rPr>
        <w:t xml:space="preserve">Strong </w:t>
      </w:r>
      <w:r w:rsidR="00F94BAA">
        <w:rPr>
          <w:rFonts w:ascii="Arial" w:hAnsi="Arial" w:cs="Arial"/>
          <w:b/>
          <w:sz w:val="32"/>
          <w:szCs w:val="32"/>
        </w:rPr>
        <w:t>W</w:t>
      </w:r>
      <w:r w:rsidRPr="00A120F8">
        <w:rPr>
          <w:rFonts w:ascii="Arial" w:hAnsi="Arial" w:cs="Arial"/>
          <w:b/>
          <w:sz w:val="32"/>
          <w:szCs w:val="32"/>
        </w:rPr>
        <w:t xml:space="preserve">ind </w:t>
      </w:r>
      <w:r w:rsidR="00F94BAA">
        <w:rPr>
          <w:rFonts w:ascii="Arial" w:hAnsi="Arial" w:cs="Arial"/>
          <w:b/>
          <w:sz w:val="32"/>
          <w:szCs w:val="32"/>
        </w:rPr>
        <w:t>I</w:t>
      </w:r>
      <w:r w:rsidRPr="00A120F8">
        <w:rPr>
          <w:rFonts w:ascii="Arial" w:hAnsi="Arial" w:cs="Arial"/>
          <w:b/>
          <w:sz w:val="32"/>
          <w:szCs w:val="32"/>
        </w:rPr>
        <w:t>ncident in Surallah, South Cotabato</w:t>
      </w:r>
    </w:p>
    <w:p w14:paraId="663B3B84" w14:textId="4F037474" w:rsidR="00D41206" w:rsidRDefault="00245AF1" w:rsidP="00A120F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</w:t>
      </w:r>
      <w:r w:rsidR="00D41206">
        <w:rPr>
          <w:rFonts w:ascii="Arial" w:eastAsia="Arial" w:hAnsi="Arial" w:cs="Arial"/>
          <w:sz w:val="24"/>
          <w:szCs w:val="24"/>
        </w:rPr>
        <w:t xml:space="preserve"> </w:t>
      </w:r>
      <w:r w:rsidR="00A120F8">
        <w:rPr>
          <w:rFonts w:ascii="Arial" w:eastAsia="Arial" w:hAnsi="Arial" w:cs="Arial"/>
          <w:sz w:val="24"/>
          <w:szCs w:val="24"/>
        </w:rPr>
        <w:t>August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316B94B8" w:rsidR="00261A8B" w:rsidRPr="00071CA2" w:rsidRDefault="00261A8B" w:rsidP="00071CA2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70269612" w14:textId="77777777" w:rsidR="004E4B6B" w:rsidRDefault="004E4B6B" w:rsidP="00A120F8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4A3BE9C2" w14:textId="28CD89A7" w:rsidR="00AE02D8" w:rsidRPr="00163D3A" w:rsidRDefault="00163D3A" w:rsidP="00A120F8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163D3A">
        <w:rPr>
          <w:rFonts w:ascii="Arial" w:hAnsi="Arial" w:cs="Arial"/>
          <w:i/>
          <w:iCs/>
          <w:sz w:val="24"/>
          <w:szCs w:val="24"/>
          <w:lang w:val="en-US"/>
        </w:rPr>
        <w:t xml:space="preserve">This is the final report on the </w:t>
      </w:r>
      <w:r w:rsidR="00A120F8" w:rsidRPr="00163D3A">
        <w:rPr>
          <w:rFonts w:ascii="Arial" w:hAnsi="Arial" w:cs="Arial"/>
          <w:i/>
          <w:iCs/>
          <w:sz w:val="24"/>
          <w:szCs w:val="24"/>
          <w:lang w:val="en-US"/>
        </w:rPr>
        <w:t xml:space="preserve">heavy rain associated with strong wind </w:t>
      </w:r>
      <w:r w:rsidRPr="00163D3A">
        <w:rPr>
          <w:rFonts w:ascii="Arial" w:hAnsi="Arial" w:cs="Arial"/>
          <w:i/>
          <w:iCs/>
          <w:sz w:val="24"/>
          <w:szCs w:val="24"/>
          <w:lang w:val="en-US"/>
        </w:rPr>
        <w:t xml:space="preserve">that </w:t>
      </w:r>
      <w:r w:rsidR="00A120F8" w:rsidRPr="00163D3A">
        <w:rPr>
          <w:rFonts w:ascii="Arial" w:hAnsi="Arial" w:cs="Arial"/>
          <w:i/>
          <w:iCs/>
          <w:sz w:val="24"/>
          <w:szCs w:val="24"/>
          <w:lang w:val="en-US"/>
        </w:rPr>
        <w:t xml:space="preserve">raged in Surallah, South Cotabato </w:t>
      </w:r>
      <w:r w:rsidRPr="00163D3A">
        <w:rPr>
          <w:rFonts w:ascii="Arial" w:hAnsi="Arial" w:cs="Arial"/>
          <w:i/>
          <w:iCs/>
          <w:sz w:val="24"/>
          <w:szCs w:val="24"/>
          <w:lang w:val="en-US"/>
        </w:rPr>
        <w:t xml:space="preserve">on 30 June 2021, </w:t>
      </w:r>
      <w:r w:rsidR="00A120F8" w:rsidRPr="00163D3A">
        <w:rPr>
          <w:rFonts w:ascii="Arial" w:hAnsi="Arial" w:cs="Arial"/>
          <w:i/>
          <w:iCs/>
          <w:sz w:val="24"/>
          <w:szCs w:val="24"/>
          <w:lang w:val="en-US"/>
        </w:rPr>
        <w:t>affecting two (2) barangays namely, Barangay Lamian and Barangay Lambontong.</w:t>
      </w:r>
    </w:p>
    <w:p w14:paraId="331E47E9" w14:textId="4668C518" w:rsidR="00E0043D" w:rsidRPr="00AA42FD" w:rsidRDefault="003877C6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</w:t>
      </w:r>
      <w:r w:rsidR="00245AF1">
        <w:rPr>
          <w:rFonts w:ascii="Arial" w:eastAsia="Arial" w:hAnsi="Arial" w:cs="Arial"/>
          <w:i/>
          <w:color w:val="0070C0"/>
          <w:sz w:val="16"/>
        </w:rPr>
        <w:t>-Field Office (F</w:t>
      </w:r>
      <w:r>
        <w:rPr>
          <w:rFonts w:ascii="Arial" w:eastAsia="Arial" w:hAnsi="Arial" w:cs="Arial"/>
          <w:i/>
          <w:color w:val="0070C0"/>
          <w:sz w:val="16"/>
        </w:rPr>
        <w:t>O</w:t>
      </w:r>
      <w:r w:rsidR="00245AF1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XI</w:t>
      </w:r>
      <w:r w:rsidR="00A120F8">
        <w:rPr>
          <w:rFonts w:ascii="Arial" w:eastAsia="Arial" w:hAnsi="Arial" w:cs="Arial"/>
          <w:i/>
          <w:color w:val="0070C0"/>
          <w:sz w:val="16"/>
        </w:rPr>
        <w:t>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1EF193A5" w:rsidR="00FC091D" w:rsidRPr="00A120F8" w:rsidRDefault="00261A8B" w:rsidP="00A120F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7420309" w14:textId="7D4B1809" w:rsidR="00E0043D" w:rsidRPr="00163D3A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63D3A">
        <w:rPr>
          <w:rFonts w:ascii="Arial" w:eastAsia="Arial" w:hAnsi="Arial" w:cs="Arial"/>
          <w:sz w:val="24"/>
          <w:szCs w:val="24"/>
        </w:rPr>
        <w:t xml:space="preserve">A total of </w:t>
      </w:r>
      <w:r w:rsidR="00A120F8" w:rsidRPr="00163D3A">
        <w:rPr>
          <w:rFonts w:ascii="Arial" w:eastAsia="Arial" w:hAnsi="Arial" w:cs="Arial"/>
          <w:b/>
          <w:sz w:val="24"/>
          <w:szCs w:val="24"/>
        </w:rPr>
        <w:t>66</w:t>
      </w:r>
      <w:r w:rsidRPr="00163D3A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163D3A">
        <w:rPr>
          <w:rFonts w:ascii="Arial" w:eastAsia="Arial" w:hAnsi="Arial" w:cs="Arial"/>
          <w:sz w:val="24"/>
          <w:szCs w:val="24"/>
        </w:rPr>
        <w:t>or</w:t>
      </w:r>
      <w:r w:rsidRPr="00163D3A">
        <w:rPr>
          <w:rFonts w:ascii="Arial" w:eastAsia="Arial" w:hAnsi="Arial" w:cs="Arial"/>
          <w:b/>
          <w:sz w:val="24"/>
          <w:szCs w:val="24"/>
        </w:rPr>
        <w:t xml:space="preserve"> </w:t>
      </w:r>
      <w:r w:rsidR="00A120F8" w:rsidRPr="00163D3A">
        <w:rPr>
          <w:rFonts w:ascii="Arial" w:eastAsia="Arial" w:hAnsi="Arial" w:cs="Arial"/>
          <w:b/>
          <w:sz w:val="24"/>
          <w:szCs w:val="24"/>
        </w:rPr>
        <w:t xml:space="preserve">330 </w:t>
      </w:r>
      <w:r w:rsidRPr="00163D3A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163D3A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163D3A">
        <w:rPr>
          <w:rFonts w:ascii="Arial" w:eastAsia="Arial" w:hAnsi="Arial" w:cs="Arial"/>
          <w:sz w:val="24"/>
          <w:szCs w:val="24"/>
        </w:rPr>
        <w:t xml:space="preserve">in </w:t>
      </w:r>
      <w:r w:rsidR="00A120F8" w:rsidRPr="00163D3A">
        <w:rPr>
          <w:rFonts w:ascii="Arial" w:eastAsia="Arial" w:hAnsi="Arial" w:cs="Arial"/>
          <w:b/>
          <w:sz w:val="24"/>
          <w:szCs w:val="24"/>
        </w:rPr>
        <w:t xml:space="preserve">two (2) barangays </w:t>
      </w:r>
      <w:r w:rsidR="00A120F8" w:rsidRPr="00163D3A">
        <w:rPr>
          <w:rFonts w:ascii="Arial" w:eastAsia="Arial" w:hAnsi="Arial" w:cs="Arial"/>
          <w:sz w:val="24"/>
          <w:szCs w:val="24"/>
        </w:rPr>
        <w:t>in</w:t>
      </w:r>
      <w:r w:rsidR="003877C6" w:rsidRPr="00163D3A">
        <w:rPr>
          <w:rFonts w:ascii="Arial" w:eastAsia="Arial" w:hAnsi="Arial" w:cs="Arial"/>
          <w:b/>
          <w:sz w:val="24"/>
          <w:szCs w:val="24"/>
        </w:rPr>
        <w:t xml:space="preserve"> </w:t>
      </w:r>
      <w:r w:rsidR="00A120F8" w:rsidRPr="00163D3A">
        <w:rPr>
          <w:rFonts w:ascii="Arial" w:eastAsia="Arial" w:hAnsi="Arial" w:cs="Arial"/>
          <w:b/>
          <w:sz w:val="24"/>
          <w:szCs w:val="24"/>
        </w:rPr>
        <w:t>Surallah, South Cotabato</w:t>
      </w:r>
      <w:r w:rsidR="009E7C51" w:rsidRPr="00163D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163D3A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82"/>
        <w:gridCol w:w="1942"/>
        <w:gridCol w:w="1283"/>
        <w:gridCol w:w="1281"/>
      </w:tblGrid>
      <w:tr w:rsidR="00A120F8" w:rsidRPr="00A120F8" w14:paraId="5E55E1F2" w14:textId="77777777" w:rsidTr="00A120F8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893AD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657DF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120F8" w:rsidRPr="00A120F8" w14:paraId="19DF9EDE" w14:textId="77777777" w:rsidTr="00A120F8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85402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B9B35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E08DD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6BA23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120F8" w:rsidRPr="00A120F8" w14:paraId="1250F986" w14:textId="77777777" w:rsidTr="00A120F8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D312C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43755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B8341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74A7A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330 </w:t>
            </w:r>
          </w:p>
        </w:tc>
      </w:tr>
      <w:tr w:rsidR="00A120F8" w:rsidRPr="00A120F8" w14:paraId="658FCE3F" w14:textId="77777777" w:rsidTr="00A120F8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13CEE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B5997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8DB9D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BCC5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330 </w:t>
            </w:r>
          </w:p>
        </w:tc>
      </w:tr>
      <w:tr w:rsidR="00A120F8" w:rsidRPr="00A120F8" w14:paraId="4930A96E" w14:textId="77777777" w:rsidTr="00A120F8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4165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198DB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1E93E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DC7A4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330 </w:t>
            </w:r>
          </w:p>
        </w:tc>
      </w:tr>
      <w:tr w:rsidR="00A120F8" w:rsidRPr="00A120F8" w14:paraId="56192C01" w14:textId="77777777" w:rsidTr="00A120F8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0CC68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9DC1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6C536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88921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168AA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330 </w:t>
            </w:r>
          </w:p>
        </w:tc>
      </w:tr>
    </w:tbl>
    <w:p w14:paraId="670DFC3F" w14:textId="346405D4" w:rsidR="00717E54" w:rsidRPr="009E7C51" w:rsidRDefault="009E7C51" w:rsidP="009E7C5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877C6">
        <w:rPr>
          <w:rFonts w:ascii="Arial" w:eastAsia="Arial" w:hAnsi="Arial" w:cs="Arial"/>
          <w:i/>
          <w:color w:val="0070C0"/>
          <w:sz w:val="16"/>
        </w:rPr>
        <w:t>XI</w:t>
      </w:r>
      <w:r w:rsidR="00A120F8">
        <w:rPr>
          <w:rFonts w:ascii="Arial" w:eastAsia="Arial" w:hAnsi="Arial" w:cs="Arial"/>
          <w:i/>
          <w:color w:val="0070C0"/>
          <w:sz w:val="16"/>
        </w:rPr>
        <w:t>I</w:t>
      </w:r>
    </w:p>
    <w:p w14:paraId="6A9B6382" w14:textId="77777777" w:rsidR="009E7C51" w:rsidRDefault="009E7C51" w:rsidP="009E7C5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DE2D906" w14:textId="5D1FE8B1" w:rsidR="00A120F8" w:rsidRPr="00A120F8" w:rsidRDefault="00261A8B" w:rsidP="00A120F8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  <w:r w:rsidR="00071CA2">
        <w:rPr>
          <w:rFonts w:ascii="Arial" w:hAnsi="Arial" w:cs="Arial"/>
          <w:b/>
          <w:sz w:val="24"/>
          <w:szCs w:val="24"/>
        </w:rPr>
        <w:t>Out</w:t>
      </w:r>
      <w:r w:rsidR="009C7457" w:rsidRPr="00A120F8">
        <w:rPr>
          <w:rFonts w:ascii="Arial" w:hAnsi="Arial" w:cs="Arial"/>
          <w:b/>
          <w:sz w:val="24"/>
          <w:szCs w:val="24"/>
        </w:rPr>
        <w:t>side Evacuation Centers</w:t>
      </w:r>
    </w:p>
    <w:p w14:paraId="34C50EF0" w14:textId="73E09686" w:rsidR="009C7457" w:rsidRPr="00163D3A" w:rsidRDefault="009C7457" w:rsidP="00A120F8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163D3A">
        <w:rPr>
          <w:rFonts w:ascii="Arial" w:hAnsi="Arial" w:cs="Arial"/>
          <w:sz w:val="24"/>
          <w:szCs w:val="24"/>
        </w:rPr>
        <w:t xml:space="preserve">A total of </w:t>
      </w:r>
      <w:r w:rsidR="00071CA2" w:rsidRPr="00163D3A">
        <w:rPr>
          <w:rFonts w:ascii="Arial" w:eastAsia="Arial" w:hAnsi="Arial" w:cs="Arial"/>
          <w:b/>
          <w:sz w:val="24"/>
          <w:szCs w:val="24"/>
        </w:rPr>
        <w:t>two (2)</w:t>
      </w:r>
      <w:r w:rsidRPr="00163D3A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163D3A">
        <w:rPr>
          <w:rFonts w:ascii="Arial" w:eastAsia="Arial" w:hAnsi="Arial" w:cs="Arial"/>
          <w:sz w:val="24"/>
          <w:szCs w:val="24"/>
        </w:rPr>
        <w:t>or</w:t>
      </w:r>
      <w:r w:rsidRPr="00163D3A">
        <w:rPr>
          <w:rFonts w:ascii="Arial" w:eastAsia="Arial" w:hAnsi="Arial" w:cs="Arial"/>
          <w:b/>
          <w:sz w:val="24"/>
          <w:szCs w:val="24"/>
        </w:rPr>
        <w:t xml:space="preserve"> </w:t>
      </w:r>
      <w:r w:rsidR="00071CA2" w:rsidRPr="00163D3A">
        <w:rPr>
          <w:rFonts w:ascii="Arial" w:eastAsia="Arial" w:hAnsi="Arial" w:cs="Arial"/>
          <w:b/>
          <w:sz w:val="24"/>
          <w:szCs w:val="24"/>
        </w:rPr>
        <w:t>ten (10)</w:t>
      </w:r>
      <w:r w:rsidRPr="00163D3A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D432E6" w:rsidRPr="00163D3A">
        <w:rPr>
          <w:rFonts w:ascii="Arial" w:hAnsi="Arial" w:cs="Arial"/>
          <w:sz w:val="24"/>
          <w:szCs w:val="24"/>
        </w:rPr>
        <w:t>are currently seeking temporary shelter with their relatives and/or friends</w:t>
      </w:r>
      <w:r w:rsidR="005D73C5" w:rsidRPr="00163D3A">
        <w:rPr>
          <w:rFonts w:ascii="Arial" w:hAnsi="Arial" w:cs="Arial"/>
          <w:sz w:val="24"/>
          <w:szCs w:val="24"/>
        </w:rPr>
        <w:t xml:space="preserve"> (see Table </w:t>
      </w:r>
      <w:r w:rsidR="00071CA2" w:rsidRPr="00163D3A">
        <w:rPr>
          <w:rFonts w:ascii="Arial" w:hAnsi="Arial" w:cs="Arial"/>
          <w:sz w:val="24"/>
          <w:szCs w:val="24"/>
        </w:rPr>
        <w:t>2</w:t>
      </w:r>
      <w:r w:rsidR="005D73C5" w:rsidRPr="00163D3A">
        <w:rPr>
          <w:rFonts w:ascii="Arial" w:hAnsi="Arial" w:cs="Arial"/>
          <w:sz w:val="24"/>
          <w:szCs w:val="24"/>
        </w:rPr>
        <w:t>).</w:t>
      </w:r>
    </w:p>
    <w:p w14:paraId="52B4085A" w14:textId="77777777" w:rsidR="009C7457" w:rsidRPr="00E0043D" w:rsidRDefault="009C7457" w:rsidP="009C7457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</w:p>
    <w:p w14:paraId="5E2741DE" w14:textId="535BB6CD" w:rsidR="00A120F8" w:rsidRDefault="004E4B6B" w:rsidP="00A120F8">
      <w:pPr>
        <w:spacing w:after="0" w:line="240" w:lineRule="auto"/>
        <w:ind w:left="709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9C7457"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9C7457" w:rsidRPr="009C745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 of Displaced Families / Persons Outside Evacuation 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093"/>
        <w:gridCol w:w="1199"/>
        <w:gridCol w:w="1199"/>
        <w:gridCol w:w="1199"/>
        <w:gridCol w:w="1196"/>
      </w:tblGrid>
      <w:tr w:rsidR="00A120F8" w:rsidRPr="00A120F8" w14:paraId="3C19B88F" w14:textId="77777777" w:rsidTr="00071CA2">
        <w:trPr>
          <w:trHeight w:val="20"/>
        </w:trPr>
        <w:tc>
          <w:tcPr>
            <w:tcW w:w="23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E0442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61AA9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120F8" w:rsidRPr="00A120F8" w14:paraId="704A1C4E" w14:textId="77777777" w:rsidTr="00071CA2">
        <w:trPr>
          <w:trHeight w:val="20"/>
        </w:trPr>
        <w:tc>
          <w:tcPr>
            <w:tcW w:w="23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A26C2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DAE08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A120F8" w:rsidRPr="00A120F8" w14:paraId="43510DC5" w14:textId="77777777" w:rsidTr="00071CA2">
        <w:trPr>
          <w:trHeight w:val="20"/>
        </w:trPr>
        <w:tc>
          <w:tcPr>
            <w:tcW w:w="23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CCD67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0DCEE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8819B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71CA2" w:rsidRPr="00A120F8" w14:paraId="3C5E2FF6" w14:textId="77777777" w:rsidTr="00071CA2">
        <w:trPr>
          <w:trHeight w:val="20"/>
        </w:trPr>
        <w:tc>
          <w:tcPr>
            <w:tcW w:w="23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A1F14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F3F2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94ECC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0D7AD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EF372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71CA2" w:rsidRPr="00A120F8" w14:paraId="7CBA912C" w14:textId="77777777" w:rsidTr="00071CA2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F544A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1527B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609FB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9BF17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4DE8D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</w:tr>
      <w:tr w:rsidR="00071CA2" w:rsidRPr="00A120F8" w14:paraId="0A4C50CE" w14:textId="77777777" w:rsidTr="00071CA2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04FE7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621C4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A35AB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9B651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4090E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</w:tr>
      <w:tr w:rsidR="00071CA2" w:rsidRPr="00A120F8" w14:paraId="6C2584A6" w14:textId="77777777" w:rsidTr="00071CA2">
        <w:trPr>
          <w:trHeight w:val="20"/>
        </w:trPr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4A5E9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DA288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0E86F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1F0E4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363B8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</w:tr>
      <w:tr w:rsidR="00071CA2" w:rsidRPr="00A120F8" w14:paraId="6E5177DB" w14:textId="77777777" w:rsidTr="00071CA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EC96A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1E41D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90913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DDDE5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65251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0A2C7" w14:textId="77777777" w:rsidR="00A120F8" w:rsidRPr="00A120F8" w:rsidRDefault="00A120F8" w:rsidP="00A120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20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</w:tr>
    </w:tbl>
    <w:p w14:paraId="2ED1D540" w14:textId="2B7B1A45" w:rsidR="00994BAA" w:rsidRDefault="009C7457" w:rsidP="00071CA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="00D432E6">
        <w:rPr>
          <w:rFonts w:ascii="Arial" w:eastAsia="Arial" w:hAnsi="Arial" w:cs="Arial"/>
          <w:i/>
          <w:color w:val="0070C0"/>
          <w:sz w:val="16"/>
        </w:rPr>
        <w:t>I</w:t>
      </w:r>
      <w:r w:rsidR="00071CA2">
        <w:rPr>
          <w:rFonts w:ascii="Arial" w:eastAsia="Arial" w:hAnsi="Arial" w:cs="Arial"/>
          <w:i/>
          <w:color w:val="0070C0"/>
          <w:sz w:val="16"/>
        </w:rPr>
        <w:t>I</w:t>
      </w:r>
    </w:p>
    <w:p w14:paraId="2CAB9618" w14:textId="77777777" w:rsidR="00071CA2" w:rsidRPr="00071CA2" w:rsidRDefault="00071CA2" w:rsidP="00071CA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E519EE7" w14:textId="49271EA5" w:rsidR="00333C2B" w:rsidRPr="00071CA2" w:rsidRDefault="00333C2B" w:rsidP="00071CA2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2522E75" w14:textId="753FAC71" w:rsidR="00071CA2" w:rsidRPr="00163D3A" w:rsidRDefault="00071CA2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163D3A">
        <w:rPr>
          <w:rFonts w:ascii="Arial" w:hAnsi="Arial" w:cs="Arial"/>
          <w:sz w:val="24"/>
          <w:szCs w:val="24"/>
        </w:rPr>
        <w:t xml:space="preserve">A total of </w:t>
      </w:r>
      <w:r w:rsidRPr="00163D3A">
        <w:rPr>
          <w:rFonts w:ascii="Arial" w:hAnsi="Arial" w:cs="Arial"/>
          <w:b/>
          <w:sz w:val="24"/>
          <w:szCs w:val="24"/>
        </w:rPr>
        <w:t>66 houses</w:t>
      </w:r>
      <w:r w:rsidRPr="00163D3A">
        <w:rPr>
          <w:rFonts w:ascii="Arial" w:hAnsi="Arial" w:cs="Arial"/>
          <w:sz w:val="24"/>
          <w:szCs w:val="24"/>
        </w:rPr>
        <w:t xml:space="preserve"> were damaged by the fire; of which, </w:t>
      </w:r>
      <w:r w:rsidRPr="00163D3A">
        <w:rPr>
          <w:rFonts w:ascii="Arial" w:hAnsi="Arial" w:cs="Arial"/>
          <w:b/>
          <w:sz w:val="24"/>
          <w:szCs w:val="24"/>
        </w:rPr>
        <w:t>three (3)</w:t>
      </w:r>
      <w:r w:rsidRPr="00163D3A">
        <w:rPr>
          <w:rFonts w:ascii="Arial" w:hAnsi="Arial" w:cs="Arial"/>
          <w:sz w:val="24"/>
          <w:szCs w:val="24"/>
        </w:rPr>
        <w:t xml:space="preserve"> were </w:t>
      </w:r>
      <w:r w:rsidRPr="00163D3A">
        <w:rPr>
          <w:rFonts w:ascii="Arial" w:hAnsi="Arial" w:cs="Arial"/>
          <w:b/>
          <w:sz w:val="24"/>
          <w:szCs w:val="24"/>
        </w:rPr>
        <w:t>totally damaged</w:t>
      </w:r>
      <w:r w:rsidRPr="00163D3A">
        <w:rPr>
          <w:rFonts w:ascii="Arial" w:hAnsi="Arial" w:cs="Arial"/>
          <w:sz w:val="24"/>
          <w:szCs w:val="24"/>
        </w:rPr>
        <w:t xml:space="preserve"> and </w:t>
      </w:r>
      <w:r w:rsidRPr="00163D3A">
        <w:rPr>
          <w:rFonts w:ascii="Arial" w:hAnsi="Arial" w:cs="Arial"/>
          <w:b/>
          <w:sz w:val="24"/>
          <w:szCs w:val="24"/>
        </w:rPr>
        <w:t>63</w:t>
      </w:r>
      <w:r w:rsidRPr="00163D3A">
        <w:rPr>
          <w:rFonts w:ascii="Arial" w:hAnsi="Arial" w:cs="Arial"/>
          <w:sz w:val="24"/>
          <w:szCs w:val="24"/>
        </w:rPr>
        <w:t xml:space="preserve"> were </w:t>
      </w:r>
      <w:r w:rsidRPr="00163D3A">
        <w:rPr>
          <w:rFonts w:ascii="Arial" w:hAnsi="Arial" w:cs="Arial"/>
          <w:b/>
          <w:sz w:val="24"/>
          <w:szCs w:val="24"/>
        </w:rPr>
        <w:t>partially damaged</w:t>
      </w:r>
      <w:r w:rsidRPr="00163D3A">
        <w:rPr>
          <w:rFonts w:ascii="Arial" w:hAnsi="Arial" w:cs="Arial"/>
          <w:sz w:val="24"/>
          <w:szCs w:val="24"/>
        </w:rPr>
        <w:t xml:space="preserve"> (see Table 3).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6CD29E54" w:rsidR="00333C2B" w:rsidRPr="006E1975" w:rsidRDefault="00C11AFB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071CA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968"/>
        <w:gridCol w:w="1352"/>
        <w:gridCol w:w="1352"/>
        <w:gridCol w:w="1358"/>
      </w:tblGrid>
      <w:tr w:rsidR="00071CA2" w:rsidRPr="00071CA2" w14:paraId="510F28EC" w14:textId="77777777" w:rsidTr="00071CA2">
        <w:trPr>
          <w:trHeight w:val="20"/>
        </w:trPr>
        <w:tc>
          <w:tcPr>
            <w:tcW w:w="2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93208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127C3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071CA2" w:rsidRPr="00071CA2" w14:paraId="22F79A90" w14:textId="77777777" w:rsidTr="00071CA2">
        <w:trPr>
          <w:trHeight w:val="20"/>
        </w:trPr>
        <w:tc>
          <w:tcPr>
            <w:tcW w:w="27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2D2FB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4B8EE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762D2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6DC8C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71CA2" w:rsidRPr="00071CA2" w14:paraId="100A91D4" w14:textId="77777777" w:rsidTr="00071CA2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F673A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815FB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0060A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48EE4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63 </w:t>
            </w:r>
          </w:p>
        </w:tc>
      </w:tr>
      <w:tr w:rsidR="00071CA2" w:rsidRPr="00071CA2" w14:paraId="2E931E8A" w14:textId="77777777" w:rsidTr="00071CA2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9330F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86D0A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BE103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42744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63 </w:t>
            </w:r>
          </w:p>
        </w:tc>
      </w:tr>
      <w:tr w:rsidR="00071CA2" w:rsidRPr="00071CA2" w14:paraId="73CE69F2" w14:textId="77777777" w:rsidTr="00071CA2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76EDF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53995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EB110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BABE5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63 </w:t>
            </w:r>
          </w:p>
        </w:tc>
      </w:tr>
      <w:tr w:rsidR="00071CA2" w:rsidRPr="00071CA2" w14:paraId="0CD59F1B" w14:textId="77777777" w:rsidTr="00071CA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36F8F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AA85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9ADE6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11484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CDC20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63 </w:t>
            </w:r>
          </w:p>
        </w:tc>
      </w:tr>
    </w:tbl>
    <w:p w14:paraId="52F18B74" w14:textId="3AF411E2" w:rsidR="00D05772" w:rsidRPr="004E4B6B" w:rsidRDefault="009E7C51" w:rsidP="004E4B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11AFB">
        <w:rPr>
          <w:rFonts w:ascii="Arial" w:eastAsia="Arial" w:hAnsi="Arial" w:cs="Arial"/>
          <w:i/>
          <w:color w:val="0070C0"/>
          <w:sz w:val="16"/>
        </w:rPr>
        <w:t>XI</w:t>
      </w:r>
      <w:r w:rsidR="00071CA2">
        <w:rPr>
          <w:rFonts w:ascii="Arial" w:eastAsia="Arial" w:hAnsi="Arial" w:cs="Arial"/>
          <w:i/>
          <w:color w:val="0070C0"/>
          <w:sz w:val="16"/>
        </w:rPr>
        <w:t>I</w:t>
      </w:r>
    </w:p>
    <w:p w14:paraId="28CC4934" w14:textId="00063AA7" w:rsidR="00071CA2" w:rsidRDefault="00071CA2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Cost of Humanitarian Response</w:t>
      </w:r>
    </w:p>
    <w:p w14:paraId="0A04B9DD" w14:textId="7C92E596" w:rsidR="00071CA2" w:rsidRDefault="00071CA2" w:rsidP="00071CA2">
      <w:pPr>
        <w:pStyle w:val="NoSpacing"/>
        <w:ind w:left="540"/>
        <w:contextualSpacing/>
        <w:jc w:val="both"/>
        <w:rPr>
          <w:rFonts w:ascii="Arial" w:hAnsi="Arial" w:cs="Arial"/>
          <w:sz w:val="24"/>
          <w:szCs w:val="24"/>
        </w:rPr>
      </w:pPr>
      <w:r w:rsidRPr="00163D3A">
        <w:rPr>
          <w:rFonts w:ascii="Arial" w:hAnsi="Arial" w:cs="Arial"/>
          <w:sz w:val="24"/>
          <w:szCs w:val="24"/>
        </w:rPr>
        <w:t xml:space="preserve">A total of </w:t>
      </w:r>
      <w:r w:rsidRPr="00163D3A">
        <w:rPr>
          <w:rFonts w:ascii="Arial" w:hAnsi="Arial" w:cs="Arial"/>
          <w:b/>
          <w:sz w:val="24"/>
          <w:szCs w:val="24"/>
        </w:rPr>
        <w:t>₱</w:t>
      </w:r>
      <w:r w:rsidR="00163D3A" w:rsidRPr="00163D3A">
        <w:rPr>
          <w:rFonts w:ascii="Arial" w:hAnsi="Arial" w:cs="Arial"/>
          <w:b/>
          <w:sz w:val="24"/>
          <w:szCs w:val="24"/>
        </w:rPr>
        <w:t>172</w:t>
      </w:r>
      <w:r w:rsidRPr="00163D3A">
        <w:rPr>
          <w:rFonts w:ascii="Arial" w:hAnsi="Arial" w:cs="Arial"/>
          <w:b/>
          <w:sz w:val="24"/>
          <w:szCs w:val="24"/>
        </w:rPr>
        <w:t>,</w:t>
      </w:r>
      <w:r w:rsidR="00163D3A" w:rsidRPr="00163D3A">
        <w:rPr>
          <w:rFonts w:ascii="Arial" w:hAnsi="Arial" w:cs="Arial"/>
          <w:b/>
          <w:sz w:val="24"/>
          <w:szCs w:val="24"/>
        </w:rPr>
        <w:t>12</w:t>
      </w:r>
      <w:r w:rsidR="00A6300F">
        <w:rPr>
          <w:rFonts w:ascii="Arial" w:hAnsi="Arial" w:cs="Arial"/>
          <w:b/>
          <w:sz w:val="24"/>
          <w:szCs w:val="24"/>
        </w:rPr>
        <w:t>0</w:t>
      </w:r>
      <w:r w:rsidRPr="00163D3A">
        <w:rPr>
          <w:rFonts w:ascii="Arial" w:hAnsi="Arial" w:cs="Arial"/>
          <w:b/>
          <w:sz w:val="24"/>
          <w:szCs w:val="24"/>
        </w:rPr>
        <w:t xml:space="preserve">.00 </w:t>
      </w:r>
      <w:r w:rsidRPr="00163D3A">
        <w:rPr>
          <w:rFonts w:ascii="Arial" w:hAnsi="Arial" w:cs="Arial"/>
          <w:sz w:val="24"/>
          <w:szCs w:val="24"/>
        </w:rPr>
        <w:t>worth of assistance was provided</w:t>
      </w:r>
      <w:r w:rsidR="00163D3A" w:rsidRPr="00163D3A">
        <w:rPr>
          <w:rFonts w:ascii="Arial" w:hAnsi="Arial" w:cs="Arial"/>
          <w:sz w:val="24"/>
          <w:szCs w:val="24"/>
        </w:rPr>
        <w:t xml:space="preserve"> </w:t>
      </w:r>
      <w:r w:rsidRPr="00163D3A">
        <w:rPr>
          <w:rFonts w:ascii="Arial" w:hAnsi="Arial" w:cs="Arial"/>
          <w:sz w:val="24"/>
          <w:szCs w:val="24"/>
        </w:rPr>
        <w:t>to the affected families</w:t>
      </w:r>
      <w:r w:rsidR="00163D3A" w:rsidRPr="00163D3A">
        <w:rPr>
          <w:rFonts w:ascii="Arial" w:hAnsi="Arial" w:cs="Arial"/>
          <w:sz w:val="24"/>
          <w:szCs w:val="24"/>
        </w:rPr>
        <w:t xml:space="preserve">; of which, </w:t>
      </w:r>
      <w:r w:rsidR="00163D3A" w:rsidRPr="00163D3A">
        <w:rPr>
          <w:rFonts w:ascii="Arial" w:hAnsi="Arial" w:cs="Arial"/>
          <w:b/>
          <w:sz w:val="24"/>
          <w:szCs w:val="24"/>
        </w:rPr>
        <w:t xml:space="preserve">₱29,370.00 </w:t>
      </w:r>
      <w:r w:rsidR="00163D3A" w:rsidRPr="00163D3A">
        <w:rPr>
          <w:rFonts w:ascii="Arial" w:hAnsi="Arial" w:cs="Arial"/>
          <w:bCs/>
          <w:sz w:val="24"/>
          <w:szCs w:val="24"/>
        </w:rPr>
        <w:t xml:space="preserve">was provided by </w:t>
      </w:r>
      <w:r w:rsidR="00163D3A" w:rsidRPr="00163D3A">
        <w:rPr>
          <w:rFonts w:ascii="Arial" w:hAnsi="Arial" w:cs="Arial"/>
          <w:b/>
          <w:sz w:val="24"/>
          <w:szCs w:val="24"/>
        </w:rPr>
        <w:t>DSWD,</w:t>
      </w:r>
      <w:r w:rsidR="00163D3A" w:rsidRPr="00163D3A">
        <w:rPr>
          <w:rFonts w:ascii="Arial" w:hAnsi="Arial" w:cs="Arial"/>
          <w:bCs/>
          <w:sz w:val="24"/>
          <w:szCs w:val="24"/>
        </w:rPr>
        <w:t xml:space="preserve"> and </w:t>
      </w:r>
      <w:r w:rsidR="00163D3A" w:rsidRPr="00163D3A">
        <w:rPr>
          <w:rFonts w:ascii="Arial" w:hAnsi="Arial" w:cs="Arial"/>
          <w:b/>
          <w:sz w:val="24"/>
          <w:szCs w:val="24"/>
        </w:rPr>
        <w:t xml:space="preserve">₱142,750.00 </w:t>
      </w:r>
      <w:r w:rsidR="00163D3A" w:rsidRPr="00163D3A">
        <w:rPr>
          <w:rFonts w:ascii="Arial" w:hAnsi="Arial" w:cs="Arial"/>
          <w:bCs/>
          <w:sz w:val="24"/>
          <w:szCs w:val="24"/>
        </w:rPr>
        <w:t xml:space="preserve">was from the </w:t>
      </w:r>
      <w:r w:rsidR="00163D3A" w:rsidRPr="00163D3A">
        <w:rPr>
          <w:rFonts w:ascii="Arial" w:hAnsi="Arial" w:cs="Arial"/>
          <w:b/>
          <w:sz w:val="24"/>
          <w:szCs w:val="24"/>
        </w:rPr>
        <w:t>Local Government Unit (LGU)</w:t>
      </w:r>
      <w:r w:rsidR="00163D3A" w:rsidRPr="00163D3A">
        <w:rPr>
          <w:rFonts w:ascii="Arial" w:hAnsi="Arial" w:cs="Arial"/>
          <w:bCs/>
          <w:sz w:val="24"/>
          <w:szCs w:val="24"/>
        </w:rPr>
        <w:t xml:space="preserve"> </w:t>
      </w:r>
      <w:r w:rsidR="00163D3A" w:rsidRPr="00163D3A">
        <w:rPr>
          <w:rFonts w:ascii="Arial" w:hAnsi="Arial" w:cs="Arial"/>
          <w:sz w:val="24"/>
          <w:szCs w:val="24"/>
        </w:rPr>
        <w:t>(</w:t>
      </w:r>
      <w:r w:rsidRPr="00163D3A">
        <w:rPr>
          <w:rFonts w:ascii="Arial" w:hAnsi="Arial" w:cs="Arial"/>
          <w:sz w:val="24"/>
          <w:szCs w:val="24"/>
        </w:rPr>
        <w:t>see Table 4).</w:t>
      </w:r>
    </w:p>
    <w:p w14:paraId="2A7EADF2" w14:textId="77777777" w:rsidR="004E4B6B" w:rsidRPr="00163D3A" w:rsidRDefault="004E4B6B" w:rsidP="00071CA2">
      <w:pPr>
        <w:pStyle w:val="NoSpacing"/>
        <w:ind w:left="540"/>
        <w:contextualSpacing/>
        <w:jc w:val="both"/>
        <w:rPr>
          <w:rFonts w:ascii="Arial" w:hAnsi="Arial" w:cs="Arial"/>
          <w:sz w:val="24"/>
          <w:szCs w:val="24"/>
        </w:rPr>
      </w:pPr>
    </w:p>
    <w:p w14:paraId="66801D8F" w14:textId="274E8C16" w:rsidR="00071CA2" w:rsidRPr="004E4B6B" w:rsidRDefault="004E4B6B" w:rsidP="004E4B6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81"/>
        <w:gridCol w:w="977"/>
        <w:gridCol w:w="1209"/>
        <w:gridCol w:w="732"/>
        <w:gridCol w:w="1026"/>
        <w:gridCol w:w="1705"/>
      </w:tblGrid>
      <w:tr w:rsidR="00071CA2" w:rsidRPr="00071CA2" w14:paraId="4AFC05BA" w14:textId="77777777" w:rsidTr="00071CA2">
        <w:trPr>
          <w:trHeight w:val="20"/>
        </w:trPr>
        <w:tc>
          <w:tcPr>
            <w:tcW w:w="19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59F8E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70372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71CA2" w:rsidRPr="00071CA2" w14:paraId="37C26DC4" w14:textId="77777777" w:rsidTr="00071CA2">
        <w:trPr>
          <w:trHeight w:val="20"/>
        </w:trPr>
        <w:tc>
          <w:tcPr>
            <w:tcW w:w="19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D0547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042CC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F42F5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88958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9D4BB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2C2A8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71CA2" w:rsidRPr="00071CA2" w14:paraId="49070047" w14:textId="77777777" w:rsidTr="00071CA2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BBEAB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E66B6" w14:textId="75699C78" w:rsidR="00071CA2" w:rsidRPr="00071CA2" w:rsidRDefault="00163D3A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29,370.00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71D9E" w14:textId="2ED3B001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142,750.00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83DDE" w14:textId="2D53E1B9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A5713" w14:textId="59A47C0F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B3D2E" w14:textId="4C4CB717" w:rsidR="00071CA2" w:rsidRPr="00071CA2" w:rsidRDefault="00A6300F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3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172,120.00</w:t>
            </w:r>
          </w:p>
        </w:tc>
      </w:tr>
      <w:tr w:rsidR="00071CA2" w:rsidRPr="00071CA2" w14:paraId="150BA7F5" w14:textId="77777777" w:rsidTr="00163D3A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2734B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D35E" w14:textId="4F74A79B" w:rsidR="00071CA2" w:rsidRPr="00071CA2" w:rsidRDefault="00163D3A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29,370.00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2B628" w14:textId="2283D819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142,750.00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303DC" w14:textId="3B94C873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7D4E8" w14:textId="6F9BAF96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F94C8" w14:textId="29E494E8" w:rsidR="00071CA2" w:rsidRPr="00071CA2" w:rsidRDefault="00A6300F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3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172,120.00</w:t>
            </w:r>
          </w:p>
        </w:tc>
      </w:tr>
      <w:tr w:rsidR="00071CA2" w:rsidRPr="00071CA2" w14:paraId="1C5DA885" w14:textId="77777777" w:rsidTr="00163D3A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719AC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0DA1E" w14:textId="494EB675" w:rsidR="00071CA2" w:rsidRPr="00071CA2" w:rsidRDefault="00163D3A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29,370.00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C637A" w14:textId="67648750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142,750.00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10A18" w14:textId="2621D036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D4590" w14:textId="11381A6D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26F1F" w14:textId="1BA2B290" w:rsidR="00071CA2" w:rsidRPr="00071CA2" w:rsidRDefault="00A6300F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3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172,120.00</w:t>
            </w:r>
          </w:p>
        </w:tc>
      </w:tr>
      <w:tr w:rsidR="00071CA2" w:rsidRPr="00071CA2" w14:paraId="4DFB64B9" w14:textId="77777777" w:rsidTr="00163D3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6A8E4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A23F9" w14:textId="77777777" w:rsidR="00071CA2" w:rsidRPr="00071CA2" w:rsidRDefault="00071CA2" w:rsidP="00071C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2C592" w14:textId="4CFE050D" w:rsidR="00071CA2" w:rsidRPr="00071CA2" w:rsidRDefault="00163D3A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3D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29,370.00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26221" w14:textId="22BE00F1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142,750.00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B81FF" w14:textId="11BC389C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71710" w14:textId="2BD91F57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C8B5E" w14:textId="154990F5" w:rsidR="00071CA2" w:rsidRPr="00071CA2" w:rsidRDefault="00071CA2" w:rsidP="00071C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C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6300F" w:rsidRPr="00A63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172,120.00</w:t>
            </w:r>
          </w:p>
        </w:tc>
      </w:tr>
    </w:tbl>
    <w:p w14:paraId="71514DF8" w14:textId="4E30925F" w:rsidR="00071CA2" w:rsidRPr="00462FE8" w:rsidRDefault="00462FE8" w:rsidP="00462FE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XII</w:t>
      </w:r>
    </w:p>
    <w:p w14:paraId="51C4A390" w14:textId="77777777" w:rsidR="00071CA2" w:rsidRPr="00071CA2" w:rsidRDefault="00071CA2" w:rsidP="00071CA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C9D985" w14:textId="4678EA4C" w:rsidR="005124D4" w:rsidRDefault="00443495" w:rsidP="00462FE8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27C13A35" w14:textId="77777777" w:rsidR="00462FE8" w:rsidRPr="00462FE8" w:rsidRDefault="00462FE8" w:rsidP="00462FE8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532E07FC" w14:textId="77777777" w:rsidR="00F9194B" w:rsidRPr="000C753A" w:rsidRDefault="00F9194B" w:rsidP="00F9194B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27F53C65" w14:textId="77777777" w:rsidR="00F9194B" w:rsidRPr="000C753A" w:rsidRDefault="00F9194B" w:rsidP="00F9194B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061AAD1C" w14:textId="3509E824" w:rsidR="00F9194B" w:rsidRPr="0082658D" w:rsidRDefault="00F9194B" w:rsidP="004E4B6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CAR</w:t>
      </w:r>
      <w:r w:rsidRPr="00BA3B63">
        <w:rPr>
          <w:rFonts w:ascii="Arial" w:hAnsi="Arial" w:cs="Arial"/>
          <w:sz w:val="24"/>
          <w:szCs w:val="24"/>
        </w:rPr>
        <w:t xml:space="preserve"> provided </w:t>
      </w:r>
      <w:r>
        <w:rPr>
          <w:rFonts w:ascii="Arial" w:hAnsi="Arial" w:cs="Arial"/>
          <w:sz w:val="24"/>
          <w:szCs w:val="24"/>
        </w:rPr>
        <w:t xml:space="preserve">66 family food packs amounting to </w:t>
      </w:r>
      <w:r w:rsidRPr="00F9194B">
        <w:rPr>
          <w:rFonts w:ascii="Arial" w:hAnsi="Arial" w:cs="Arial"/>
          <w:sz w:val="24"/>
          <w:szCs w:val="24"/>
        </w:rPr>
        <w:t>₱</w:t>
      </w:r>
      <w:r w:rsidR="0071495F" w:rsidRPr="00F9194B">
        <w:rPr>
          <w:rFonts w:ascii="Arial" w:hAnsi="Arial" w:cs="Arial"/>
          <w:sz w:val="24"/>
          <w:szCs w:val="24"/>
        </w:rPr>
        <w:t xml:space="preserve">29,370.00 </w:t>
      </w:r>
      <w:r w:rsidR="0071495F" w:rsidRPr="00BA3B63">
        <w:rPr>
          <w:rFonts w:ascii="Arial" w:hAnsi="Arial" w:cs="Arial"/>
          <w:sz w:val="24"/>
          <w:szCs w:val="24"/>
        </w:rPr>
        <w:t>to</w:t>
      </w:r>
      <w:r w:rsidRPr="00BA3B63">
        <w:rPr>
          <w:rFonts w:ascii="Arial" w:hAnsi="Arial" w:cs="Arial"/>
          <w:sz w:val="24"/>
          <w:szCs w:val="24"/>
        </w:rPr>
        <w:t xml:space="preserve"> the affected famil</w:t>
      </w:r>
      <w:r w:rsidR="0071495F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>.</w:t>
      </w:r>
    </w:p>
    <w:p w14:paraId="486FCA69" w14:textId="77777777" w:rsidR="00F9194B" w:rsidRPr="000C753A" w:rsidRDefault="00F9194B" w:rsidP="00F9194B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03B503AD" w14:textId="77777777" w:rsidR="00F9194B" w:rsidRPr="000C753A" w:rsidRDefault="00F9194B" w:rsidP="00F9194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F9194B" w14:paraId="01A7D328" w14:textId="77777777" w:rsidTr="007408ED">
        <w:trPr>
          <w:tblHeader/>
        </w:trPr>
        <w:tc>
          <w:tcPr>
            <w:tcW w:w="2160" w:type="dxa"/>
          </w:tcPr>
          <w:p w14:paraId="525ABC0B" w14:textId="77777777" w:rsidR="00F9194B" w:rsidRPr="00D93B6A" w:rsidRDefault="00F9194B" w:rsidP="007408E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682" w:type="dxa"/>
          </w:tcPr>
          <w:p w14:paraId="7DECD4AC" w14:textId="77777777" w:rsidR="00F9194B" w:rsidRPr="00D93B6A" w:rsidRDefault="00F9194B" w:rsidP="007408E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F9194B" w14:paraId="388D2374" w14:textId="77777777" w:rsidTr="007408ED">
        <w:tc>
          <w:tcPr>
            <w:tcW w:w="2160" w:type="dxa"/>
            <w:vAlign w:val="center"/>
          </w:tcPr>
          <w:p w14:paraId="1E5C64FF" w14:textId="1A5A75C4" w:rsidR="00F9194B" w:rsidRDefault="00F9194B" w:rsidP="007408ED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August 2021</w:t>
            </w:r>
          </w:p>
        </w:tc>
        <w:tc>
          <w:tcPr>
            <w:tcW w:w="6682" w:type="dxa"/>
          </w:tcPr>
          <w:p w14:paraId="599B5EB5" w14:textId="7A5DEA23" w:rsidR="00F9194B" w:rsidRPr="00CD4917" w:rsidRDefault="00F9194B" w:rsidP="00F9194B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DSWD-FO XII submitted their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terminal report.</w:t>
            </w:r>
          </w:p>
        </w:tc>
      </w:tr>
    </w:tbl>
    <w:p w14:paraId="1A2706B4" w14:textId="60D6614F" w:rsidR="00202E35" w:rsidRDefault="00202E35" w:rsidP="00202E35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8331548" w14:textId="0BCD4A12" w:rsidR="00202E35" w:rsidRDefault="00202E35" w:rsidP="00202E35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Photo Documentation</w:t>
      </w:r>
    </w:p>
    <w:p w14:paraId="0F923D94" w14:textId="5D9F4611" w:rsidR="00202E35" w:rsidRDefault="004E4B6B" w:rsidP="00202E35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en-PH"/>
        </w:rPr>
        <w:lastRenderedPageBreak/>
        <w:drawing>
          <wp:anchor distT="0" distB="0" distL="114300" distR="114300" simplePos="0" relativeHeight="251658240" behindDoc="0" locked="0" layoutInCell="1" allowOverlap="1" wp14:anchorId="12190040" wp14:editId="46861022">
            <wp:simplePos x="0" y="0"/>
            <wp:positionH relativeFrom="column">
              <wp:posOffset>464820</wp:posOffset>
            </wp:positionH>
            <wp:positionV relativeFrom="paragraph">
              <wp:posOffset>37465</wp:posOffset>
            </wp:positionV>
            <wp:extent cx="5501640" cy="4126060"/>
            <wp:effectExtent l="0" t="0" r="3810" b="8255"/>
            <wp:wrapSquare wrapText="bothSides"/>
            <wp:docPr id="1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412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CA628" w14:textId="1D324D48" w:rsidR="00217043" w:rsidRDefault="00217043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DCB78E2" w14:textId="7BC70510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D1A2D94" w14:textId="251EB467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5FB8758" w14:textId="46E5E5F5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B3BCE5" w14:textId="2E10A688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FD17743" w14:textId="3A8DB56F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7625EF" w14:textId="0165F9F8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03353C5" w14:textId="702C5BEB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0CF466C" w14:textId="1BFC4E5A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9569EC0" w14:textId="0A49386C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6063371" w14:textId="63EDA475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ECB1178" w14:textId="386A9000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232557" w14:textId="75A16B52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C9F2997" w14:textId="1DBD4D35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247A8E6" w14:textId="04F6E1C5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3FF72B" w14:textId="2E118F4A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2B2CC45" w14:textId="038D719A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44BC73B" w14:textId="62CECC0E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7712D3" w14:textId="47357022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81BAA0E" w14:textId="6325538B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A02D8A2" w14:textId="550F6BDF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AA1A42" w14:textId="2AE26628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75D702" w14:textId="77777777" w:rsidR="004E4B6B" w:rsidRDefault="004E4B6B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59B4D1D4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638A0793" w:rsidR="007F2E58" w:rsidRDefault="0071495F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  <w:r w:rsidRPr="0071495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DSWD-DRMB continues to closely coordinate with DSWD-FO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02E3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XII </w:t>
      </w:r>
      <w:r w:rsidR="00202E35" w:rsidRPr="0071495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Pr="0071495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any request of Technical Assistance and Resource Augmentation (TARA).</w:t>
      </w: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7616AC49" w:rsidR="004A792D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DC73FD" w14:textId="77777777" w:rsidR="00CE38F4" w:rsidRPr="00D23BDC" w:rsidRDefault="00CE38F4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93B65F" w14:textId="77777777" w:rsidR="00582891" w:rsidRDefault="00582891" w:rsidP="00582891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65C82AE8" w14:textId="77777777" w:rsidR="00582891" w:rsidRDefault="00582891" w:rsidP="00582891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1431764A" w:rsidR="0085601D" w:rsidRPr="008F6E9B" w:rsidRDefault="0085601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605F5DDA" w:rsidR="007F2E58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A06FE7" w14:textId="77777777" w:rsidR="00CE38F4" w:rsidRPr="00D23BDC" w:rsidRDefault="00CE38F4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AFD9630" w:rsidR="007F2E58" w:rsidRPr="00D23BDC" w:rsidRDefault="00582891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1FCB" w14:textId="77777777" w:rsidR="00D17DC4" w:rsidRDefault="00D17DC4" w:rsidP="00C12445">
      <w:pPr>
        <w:spacing w:after="0" w:line="240" w:lineRule="auto"/>
      </w:pPr>
      <w:r>
        <w:separator/>
      </w:r>
    </w:p>
  </w:endnote>
  <w:endnote w:type="continuationSeparator" w:id="0">
    <w:p w14:paraId="3315294D" w14:textId="77777777" w:rsidR="00D17DC4" w:rsidRDefault="00D17DC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5F0A8FC" w:rsidR="00504990" w:rsidRPr="00195A09" w:rsidRDefault="00A120F8" w:rsidP="00A120F8">
            <w:pPr>
              <w:pStyle w:val="Footer"/>
              <w:jc w:val="right"/>
              <w:rPr>
                <w:sz w:val="16"/>
                <w:szCs w:val="20"/>
              </w:rPr>
            </w:pPr>
            <w:r w:rsidRPr="00A120F8">
              <w:rPr>
                <w:sz w:val="16"/>
                <w:szCs w:val="20"/>
              </w:rPr>
              <w:t>DSWD DROMI</w:t>
            </w:r>
            <w:r>
              <w:rPr>
                <w:sz w:val="16"/>
                <w:szCs w:val="20"/>
              </w:rPr>
              <w:t xml:space="preserve">C </w:t>
            </w:r>
            <w:r w:rsidR="00245AF1">
              <w:rPr>
                <w:sz w:val="16"/>
                <w:szCs w:val="20"/>
              </w:rPr>
              <w:t xml:space="preserve">Terminal Report </w:t>
            </w:r>
            <w:r>
              <w:rPr>
                <w:sz w:val="16"/>
                <w:szCs w:val="20"/>
              </w:rPr>
              <w:t>on the Strong</w:t>
            </w:r>
            <w:r w:rsidR="00F94BAA">
              <w:rPr>
                <w:sz w:val="16"/>
                <w:szCs w:val="20"/>
              </w:rPr>
              <w:t xml:space="preserve"> W</w:t>
            </w:r>
            <w:r>
              <w:rPr>
                <w:sz w:val="16"/>
                <w:szCs w:val="20"/>
              </w:rPr>
              <w:t xml:space="preserve">ind </w:t>
            </w:r>
            <w:r w:rsidR="00F94BAA">
              <w:rPr>
                <w:sz w:val="16"/>
                <w:szCs w:val="20"/>
              </w:rPr>
              <w:t>I</w:t>
            </w:r>
            <w:r w:rsidRPr="00A120F8">
              <w:rPr>
                <w:sz w:val="16"/>
                <w:szCs w:val="20"/>
              </w:rPr>
              <w:t>ncid</w:t>
            </w:r>
            <w:r>
              <w:rPr>
                <w:sz w:val="16"/>
                <w:szCs w:val="20"/>
              </w:rPr>
              <w:t>ent in Surallah, South Cotabato</w:t>
            </w:r>
            <w:r w:rsidR="00245AF1">
              <w:rPr>
                <w:sz w:val="16"/>
                <w:szCs w:val="20"/>
              </w:rPr>
              <w:t>, 30</w:t>
            </w:r>
            <w:r w:rsidRPr="00A120F8">
              <w:rPr>
                <w:sz w:val="16"/>
                <w:szCs w:val="20"/>
              </w:rPr>
              <w:t xml:space="preserve"> August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E4B6B">
              <w:rPr>
                <w:b/>
                <w:bCs/>
                <w:noProof/>
                <w:sz w:val="16"/>
                <w:szCs w:val="20"/>
              </w:rPr>
              <w:t>1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E4B6B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DBC1" w14:textId="77777777" w:rsidR="00D17DC4" w:rsidRDefault="00D17DC4" w:rsidP="00C12445">
      <w:pPr>
        <w:spacing w:after="0" w:line="240" w:lineRule="auto"/>
      </w:pPr>
      <w:r>
        <w:separator/>
      </w:r>
    </w:p>
  </w:footnote>
  <w:footnote w:type="continuationSeparator" w:id="0">
    <w:p w14:paraId="0DB72676" w14:textId="77777777" w:rsidR="00D17DC4" w:rsidRDefault="00D17DC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03F4F50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022D1"/>
    <w:multiLevelType w:val="hybridMultilevel"/>
    <w:tmpl w:val="C4520F04"/>
    <w:lvl w:ilvl="0" w:tplc="3409000F">
      <w:start w:val="1"/>
      <w:numFmt w:val="decimal"/>
      <w:lvlText w:val="%1."/>
      <w:lvlJc w:val="left"/>
      <w:pPr>
        <w:ind w:left="1620" w:hanging="360"/>
      </w:p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128C1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874600"/>
    <w:multiLevelType w:val="hybridMultilevel"/>
    <w:tmpl w:val="C4520F04"/>
    <w:lvl w:ilvl="0" w:tplc="3409000F">
      <w:start w:val="1"/>
      <w:numFmt w:val="decimal"/>
      <w:lvlText w:val="%1."/>
      <w:lvlJc w:val="left"/>
      <w:pPr>
        <w:ind w:left="1620" w:hanging="360"/>
      </w:p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433812"/>
    <w:multiLevelType w:val="hybridMultilevel"/>
    <w:tmpl w:val="76B6AD56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30"/>
  </w:num>
  <w:num w:numId="5">
    <w:abstractNumId w:val="22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4"/>
  </w:num>
  <w:num w:numId="14">
    <w:abstractNumId w:val="26"/>
  </w:num>
  <w:num w:numId="15">
    <w:abstractNumId w:val="11"/>
  </w:num>
  <w:num w:numId="16">
    <w:abstractNumId w:val="32"/>
  </w:num>
  <w:num w:numId="17">
    <w:abstractNumId w:val="6"/>
  </w:num>
  <w:num w:numId="18">
    <w:abstractNumId w:val="25"/>
  </w:num>
  <w:num w:numId="19">
    <w:abstractNumId w:val="16"/>
  </w:num>
  <w:num w:numId="20">
    <w:abstractNumId w:val="7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8"/>
  </w:num>
  <w:num w:numId="31">
    <w:abstractNumId w:val="17"/>
  </w:num>
  <w:num w:numId="32">
    <w:abstractNumId w:val="14"/>
  </w:num>
  <w:num w:numId="33">
    <w:abstractNumId w:val="24"/>
  </w:num>
  <w:num w:numId="34">
    <w:abstractNumId w:val="28"/>
  </w:num>
  <w:num w:numId="35">
    <w:abstractNumId w:val="29"/>
  </w:num>
  <w:num w:numId="36">
    <w:abstractNumId w:val="21"/>
  </w:num>
  <w:num w:numId="37">
    <w:abstractNumId w:val="13"/>
  </w:num>
  <w:num w:numId="38">
    <w:abstractNumId w:val="37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13BDE"/>
    <w:rsid w:val="00017519"/>
    <w:rsid w:val="000200BA"/>
    <w:rsid w:val="000274A8"/>
    <w:rsid w:val="00033A94"/>
    <w:rsid w:val="0003788C"/>
    <w:rsid w:val="00043EFA"/>
    <w:rsid w:val="00047727"/>
    <w:rsid w:val="000557CC"/>
    <w:rsid w:val="00057189"/>
    <w:rsid w:val="00061D74"/>
    <w:rsid w:val="0006355B"/>
    <w:rsid w:val="00071CA2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255C4"/>
    <w:rsid w:val="00143EB4"/>
    <w:rsid w:val="0014677F"/>
    <w:rsid w:val="001523E1"/>
    <w:rsid w:val="001608DC"/>
    <w:rsid w:val="001614ED"/>
    <w:rsid w:val="00163D3A"/>
    <w:rsid w:val="00167B25"/>
    <w:rsid w:val="001736DF"/>
    <w:rsid w:val="00176FDC"/>
    <w:rsid w:val="001942B0"/>
    <w:rsid w:val="00195411"/>
    <w:rsid w:val="00195A09"/>
    <w:rsid w:val="00197CAB"/>
    <w:rsid w:val="00197F5E"/>
    <w:rsid w:val="001A00F7"/>
    <w:rsid w:val="001A2814"/>
    <w:rsid w:val="001B6D8F"/>
    <w:rsid w:val="001C25B5"/>
    <w:rsid w:val="001C657E"/>
    <w:rsid w:val="001F0680"/>
    <w:rsid w:val="001F1C33"/>
    <w:rsid w:val="001F3B15"/>
    <w:rsid w:val="001F584C"/>
    <w:rsid w:val="001F7345"/>
    <w:rsid w:val="001F7B72"/>
    <w:rsid w:val="00202E35"/>
    <w:rsid w:val="00203CAB"/>
    <w:rsid w:val="002043C6"/>
    <w:rsid w:val="00215566"/>
    <w:rsid w:val="00217043"/>
    <w:rsid w:val="00221220"/>
    <w:rsid w:val="00245AF1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15A7"/>
    <w:rsid w:val="002B3899"/>
    <w:rsid w:val="002B518B"/>
    <w:rsid w:val="002C18F8"/>
    <w:rsid w:val="002C5519"/>
    <w:rsid w:val="002C78D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FC1"/>
    <w:rsid w:val="00347126"/>
    <w:rsid w:val="003672FC"/>
    <w:rsid w:val="0037560F"/>
    <w:rsid w:val="003877C6"/>
    <w:rsid w:val="00394E19"/>
    <w:rsid w:val="003A07A4"/>
    <w:rsid w:val="003A7EE4"/>
    <w:rsid w:val="003B171A"/>
    <w:rsid w:val="003B1E6C"/>
    <w:rsid w:val="003B4CD1"/>
    <w:rsid w:val="003C13D1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30D"/>
    <w:rsid w:val="00443495"/>
    <w:rsid w:val="00456A71"/>
    <w:rsid w:val="004575DE"/>
    <w:rsid w:val="00460BAF"/>
    <w:rsid w:val="00460DA8"/>
    <w:rsid w:val="00462FE8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3424"/>
    <w:rsid w:val="004C65EC"/>
    <w:rsid w:val="004C7388"/>
    <w:rsid w:val="004D4986"/>
    <w:rsid w:val="004D6209"/>
    <w:rsid w:val="004E0597"/>
    <w:rsid w:val="004E0B17"/>
    <w:rsid w:val="004E1C60"/>
    <w:rsid w:val="004E4B6B"/>
    <w:rsid w:val="004F05DE"/>
    <w:rsid w:val="00504990"/>
    <w:rsid w:val="005124D4"/>
    <w:rsid w:val="00514354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82033"/>
    <w:rsid w:val="00582891"/>
    <w:rsid w:val="00595334"/>
    <w:rsid w:val="00597F5C"/>
    <w:rsid w:val="005A242E"/>
    <w:rsid w:val="005A4529"/>
    <w:rsid w:val="005B2DC1"/>
    <w:rsid w:val="005B2F9D"/>
    <w:rsid w:val="005B75DF"/>
    <w:rsid w:val="005C019F"/>
    <w:rsid w:val="005C63D4"/>
    <w:rsid w:val="005D73C5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37D97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3161"/>
    <w:rsid w:val="006F7B97"/>
    <w:rsid w:val="00705C25"/>
    <w:rsid w:val="00706EE6"/>
    <w:rsid w:val="00707F4F"/>
    <w:rsid w:val="00712DB7"/>
    <w:rsid w:val="0071495F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969FC"/>
    <w:rsid w:val="007D3400"/>
    <w:rsid w:val="007E27D1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72E20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113E8"/>
    <w:rsid w:val="00927710"/>
    <w:rsid w:val="00932421"/>
    <w:rsid w:val="009373F3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7457"/>
    <w:rsid w:val="009D1AE9"/>
    <w:rsid w:val="009D60CF"/>
    <w:rsid w:val="009E7C51"/>
    <w:rsid w:val="00A078CC"/>
    <w:rsid w:val="00A120F8"/>
    <w:rsid w:val="00A15EC3"/>
    <w:rsid w:val="00A201C6"/>
    <w:rsid w:val="00A33265"/>
    <w:rsid w:val="00A52A8B"/>
    <w:rsid w:val="00A537BA"/>
    <w:rsid w:val="00A57FDC"/>
    <w:rsid w:val="00A6300F"/>
    <w:rsid w:val="00A64291"/>
    <w:rsid w:val="00A7088A"/>
    <w:rsid w:val="00A73E05"/>
    <w:rsid w:val="00A8572E"/>
    <w:rsid w:val="00A87137"/>
    <w:rsid w:val="00A90079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5A15"/>
    <w:rsid w:val="00B07DBD"/>
    <w:rsid w:val="00B101F5"/>
    <w:rsid w:val="00B1025A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2FE"/>
    <w:rsid w:val="00C10765"/>
    <w:rsid w:val="00C11711"/>
    <w:rsid w:val="00C11AFB"/>
    <w:rsid w:val="00C12445"/>
    <w:rsid w:val="00C167B4"/>
    <w:rsid w:val="00C352B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38F4"/>
    <w:rsid w:val="00CE5874"/>
    <w:rsid w:val="00CE5FAF"/>
    <w:rsid w:val="00CF01FD"/>
    <w:rsid w:val="00CF2B4E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17DC4"/>
    <w:rsid w:val="00D23BDC"/>
    <w:rsid w:val="00D336D4"/>
    <w:rsid w:val="00D40CA4"/>
    <w:rsid w:val="00D41206"/>
    <w:rsid w:val="00D432E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E7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0490"/>
    <w:rsid w:val="00E26E07"/>
    <w:rsid w:val="00E368E4"/>
    <w:rsid w:val="00E42E8B"/>
    <w:rsid w:val="00E45DBE"/>
    <w:rsid w:val="00E525DD"/>
    <w:rsid w:val="00E60B47"/>
    <w:rsid w:val="00E91F3C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194B"/>
    <w:rsid w:val="00F941C8"/>
    <w:rsid w:val="00F94BAA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F53DE-7BEB-4F0D-BE66-EAB1F1EE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Zaldivar</cp:lastModifiedBy>
  <cp:revision>3</cp:revision>
  <cp:lastPrinted>2021-07-05T02:11:00Z</cp:lastPrinted>
  <dcterms:created xsi:type="dcterms:W3CDTF">2021-08-30T08:42:00Z</dcterms:created>
  <dcterms:modified xsi:type="dcterms:W3CDTF">2021-08-30T09:09:00Z</dcterms:modified>
</cp:coreProperties>
</file>