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3066" w14:textId="004E884A" w:rsidR="00C15BD2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595B89">
        <w:rPr>
          <w:rFonts w:ascii="Arial" w:hAnsi="Arial" w:cs="Arial"/>
          <w:b/>
          <w:sz w:val="32"/>
          <w:szCs w:val="32"/>
        </w:rPr>
        <w:t xml:space="preserve"> </w:t>
      </w:r>
      <w:r w:rsidR="00D45075">
        <w:rPr>
          <w:rFonts w:ascii="Arial" w:hAnsi="Arial" w:cs="Arial"/>
          <w:b/>
          <w:sz w:val="32"/>
          <w:szCs w:val="32"/>
        </w:rPr>
        <w:t xml:space="preserve">#1 </w:t>
      </w:r>
      <w:r w:rsidR="00595B89">
        <w:rPr>
          <w:rFonts w:ascii="Arial" w:hAnsi="Arial" w:cs="Arial"/>
          <w:b/>
          <w:sz w:val="32"/>
          <w:szCs w:val="32"/>
        </w:rPr>
        <w:t xml:space="preserve">on the </w:t>
      </w:r>
      <w:r w:rsidR="00C15BD2">
        <w:rPr>
          <w:rFonts w:ascii="Arial" w:hAnsi="Arial" w:cs="Arial"/>
          <w:b/>
          <w:sz w:val="32"/>
          <w:szCs w:val="32"/>
        </w:rPr>
        <w:t>Fire</w:t>
      </w:r>
      <w:r w:rsidR="006F547F">
        <w:rPr>
          <w:rFonts w:ascii="Arial" w:hAnsi="Arial" w:cs="Arial"/>
          <w:b/>
          <w:sz w:val="32"/>
          <w:szCs w:val="32"/>
        </w:rPr>
        <w:t xml:space="preserve"> Incident </w:t>
      </w:r>
    </w:p>
    <w:p w14:paraId="210115C9" w14:textId="54E97DA6" w:rsidR="00274C90" w:rsidRPr="000C753A" w:rsidRDefault="006F547F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C15BD2" w:rsidRPr="00C15BD2">
        <w:rPr>
          <w:rFonts w:ascii="Arial" w:hAnsi="Arial" w:cs="Arial"/>
          <w:b/>
          <w:sz w:val="32"/>
          <w:szCs w:val="32"/>
        </w:rPr>
        <w:t>Brgy</w:t>
      </w:r>
      <w:proofErr w:type="spellEnd"/>
      <w:r w:rsidR="00C15BD2" w:rsidRPr="00C15BD2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45075">
        <w:rPr>
          <w:rFonts w:ascii="Arial" w:hAnsi="Arial" w:cs="Arial"/>
          <w:b/>
          <w:sz w:val="32"/>
          <w:szCs w:val="32"/>
        </w:rPr>
        <w:t>Sto</w:t>
      </w:r>
      <w:proofErr w:type="spellEnd"/>
      <w:r w:rsidR="00D45075">
        <w:rPr>
          <w:rFonts w:ascii="Arial" w:hAnsi="Arial" w:cs="Arial"/>
          <w:b/>
          <w:sz w:val="32"/>
          <w:szCs w:val="32"/>
        </w:rPr>
        <w:t xml:space="preserve"> Ni</w:t>
      </w:r>
      <w:r w:rsidR="00D45075" w:rsidRPr="00D45075">
        <w:rPr>
          <w:rFonts w:ascii="Arial" w:hAnsi="Arial" w:cs="Arial"/>
          <w:b/>
          <w:sz w:val="32"/>
          <w:szCs w:val="32"/>
        </w:rPr>
        <w:t xml:space="preserve">ño, </w:t>
      </w:r>
      <w:proofErr w:type="spellStart"/>
      <w:r w:rsidR="00D45075" w:rsidRPr="00D45075">
        <w:rPr>
          <w:rFonts w:ascii="Arial" w:hAnsi="Arial" w:cs="Arial"/>
          <w:b/>
          <w:sz w:val="32"/>
          <w:szCs w:val="32"/>
        </w:rPr>
        <w:t>Parañaque</w:t>
      </w:r>
      <w:proofErr w:type="spellEnd"/>
      <w:r w:rsidR="00D45075" w:rsidRPr="00D45075">
        <w:rPr>
          <w:rFonts w:ascii="Arial" w:hAnsi="Arial" w:cs="Arial"/>
          <w:b/>
          <w:sz w:val="32"/>
          <w:szCs w:val="32"/>
        </w:rPr>
        <w:t xml:space="preserve"> City</w:t>
      </w:r>
    </w:p>
    <w:p w14:paraId="663B3B84" w14:textId="22C22B34" w:rsidR="00D41206" w:rsidRDefault="00D45075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16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7D75B6C0" w:rsidR="00523A8B" w:rsidRPr="00D45075" w:rsidRDefault="00D45075" w:rsidP="007B08B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September 15, 2021, a fire incident occurred at Valenzuela Street, Kaingin, </w:t>
      </w:r>
      <w:proofErr w:type="spellStart"/>
      <w:r>
        <w:rPr>
          <w:rFonts w:ascii="Arial" w:eastAsiaTheme="minorHAnsi" w:hAnsi="Arial" w:cs="Arial"/>
          <w:lang w:eastAsia="en-US"/>
        </w:rPr>
        <w:t>Brgy</w:t>
      </w:r>
      <w:proofErr w:type="spellEnd"/>
      <w:r>
        <w:rPr>
          <w:rFonts w:ascii="Arial" w:eastAsiaTheme="minorHAnsi" w:hAnsi="Arial" w:cs="Arial"/>
          <w:lang w:eastAsia="en-US"/>
        </w:rPr>
        <w:t xml:space="preserve">. </w:t>
      </w:r>
      <w:proofErr w:type="spellStart"/>
      <w:r>
        <w:rPr>
          <w:rFonts w:ascii="Arial" w:eastAsiaTheme="minorHAnsi" w:hAnsi="Arial" w:cs="Arial"/>
          <w:lang w:eastAsia="en-US"/>
        </w:rPr>
        <w:t>Sto</w:t>
      </w:r>
      <w:proofErr w:type="spellEnd"/>
      <w:r>
        <w:rPr>
          <w:rFonts w:ascii="Arial" w:eastAsiaTheme="minorHAnsi" w:hAnsi="Arial" w:cs="Arial"/>
          <w:lang w:eastAsia="en-US"/>
        </w:rPr>
        <w:t xml:space="preserve"> Ni</w:t>
      </w:r>
      <w:r w:rsidRPr="00D45075">
        <w:rPr>
          <w:rFonts w:ascii="Arial" w:eastAsiaTheme="minorHAnsi" w:hAnsi="Arial" w:cs="Arial"/>
          <w:lang w:eastAsia="en-US"/>
        </w:rPr>
        <w:t>ñ</w:t>
      </w:r>
      <w:r>
        <w:rPr>
          <w:rFonts w:ascii="Arial" w:eastAsiaTheme="minorHAnsi" w:hAnsi="Arial" w:cs="Arial"/>
          <w:lang w:eastAsia="en-US"/>
        </w:rPr>
        <w:t xml:space="preserve">o, </w:t>
      </w:r>
      <w:proofErr w:type="spellStart"/>
      <w:r>
        <w:rPr>
          <w:rFonts w:ascii="Arial" w:eastAsiaTheme="minorHAnsi" w:hAnsi="Arial" w:cs="Arial"/>
          <w:lang w:eastAsia="en-US"/>
        </w:rPr>
        <w:t>Para</w:t>
      </w:r>
      <w:r w:rsidRPr="00D45075">
        <w:rPr>
          <w:rFonts w:ascii="Arial" w:eastAsiaTheme="minorHAnsi" w:hAnsi="Arial" w:cs="Arial"/>
          <w:lang w:eastAsia="en-US"/>
        </w:rPr>
        <w:t>ñ</w:t>
      </w:r>
      <w:r>
        <w:rPr>
          <w:rFonts w:ascii="Arial" w:eastAsiaTheme="minorHAnsi" w:hAnsi="Arial" w:cs="Arial"/>
          <w:lang w:eastAsia="en-US"/>
        </w:rPr>
        <w:t>aque</w:t>
      </w:r>
      <w:proofErr w:type="spellEnd"/>
      <w:r>
        <w:rPr>
          <w:rFonts w:ascii="Arial" w:eastAsiaTheme="minorHAnsi" w:hAnsi="Arial" w:cs="Arial"/>
          <w:lang w:eastAsia="en-US"/>
        </w:rPr>
        <w:t xml:space="preserve"> City. The fire started at 1:00 AM and was declared fire out at 4:00 AM. The cause of fire is still under investigation.</w:t>
      </w:r>
    </w:p>
    <w:p w14:paraId="331E47E9" w14:textId="6B749A3C" w:rsidR="00E0043D" w:rsidRPr="00AA42FD" w:rsidRDefault="002C151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1D10D13B" w:rsidR="002C151A" w:rsidRPr="001D5EA1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CF2A9F" w:rsidRPr="00CF2A9F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CF2A9F" w:rsidRPr="00CF2A9F">
        <w:rPr>
          <w:rFonts w:ascii="Arial" w:eastAsia="Arial" w:hAnsi="Arial" w:cs="Arial"/>
          <w:b/>
          <w:color w:val="0070C0"/>
          <w:sz w:val="24"/>
          <w:szCs w:val="24"/>
        </w:rPr>
        <w:t>225</w:t>
      </w:r>
      <w:r w:rsidR="00151749"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 xml:space="preserve">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CC0BAA">
        <w:rPr>
          <w:rFonts w:ascii="Arial" w:eastAsia="Arial" w:hAnsi="Arial" w:cs="Arial"/>
          <w:sz w:val="24"/>
          <w:szCs w:val="24"/>
        </w:rPr>
        <w:t>in</w:t>
      </w:r>
      <w:r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F547F" w:rsidRPr="00CC0BA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302032" w:rsidRPr="00CC0BAA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302032" w:rsidRPr="00CC0BAA">
        <w:rPr>
          <w:rFonts w:ascii="Arial" w:eastAsia="Arial" w:hAnsi="Arial" w:cs="Arial"/>
          <w:b/>
          <w:sz w:val="24"/>
          <w:szCs w:val="24"/>
        </w:rPr>
        <w:t xml:space="preserve">. Niño, </w:t>
      </w:r>
      <w:proofErr w:type="spellStart"/>
      <w:r w:rsidR="00302032" w:rsidRPr="00CC0BAA">
        <w:rPr>
          <w:rFonts w:ascii="Arial" w:eastAsia="Arial" w:hAnsi="Arial" w:cs="Arial"/>
          <w:b/>
          <w:sz w:val="24"/>
          <w:szCs w:val="24"/>
        </w:rPr>
        <w:t>Parañaque</w:t>
      </w:r>
      <w:proofErr w:type="spellEnd"/>
      <w:r w:rsidR="00302032" w:rsidRPr="00CC0BAA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BAA">
        <w:rPr>
          <w:rFonts w:ascii="Arial" w:eastAsia="Arial" w:hAnsi="Arial" w:cs="Arial"/>
          <w:sz w:val="24"/>
          <w:szCs w:val="24"/>
        </w:rPr>
        <w:t xml:space="preserve">(see </w:t>
      </w:r>
      <w:r w:rsidRPr="001D5EA1">
        <w:rPr>
          <w:rFonts w:ascii="Arial" w:eastAsia="Arial" w:hAnsi="Arial" w:cs="Arial"/>
          <w:sz w:val="24"/>
          <w:szCs w:val="24"/>
        </w:rPr>
        <w:t>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8"/>
        <w:gridCol w:w="1261"/>
        <w:gridCol w:w="1257"/>
      </w:tblGrid>
      <w:tr w:rsidR="006F547F" w:rsidRPr="006F547F" w14:paraId="27DCC85C" w14:textId="77777777" w:rsidTr="006F547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31D2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F910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F547F" w:rsidRPr="006F547F" w14:paraId="5CE977DE" w14:textId="77777777" w:rsidTr="006F547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DE7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42B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AFD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AF57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547F" w:rsidRPr="006F547F" w14:paraId="306DA298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5FEC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B866" w14:textId="7C9590F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50ED4" w14:textId="688C6C7D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69276" w14:textId="176FED13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6F547F" w:rsidRPr="006F547F" w14:paraId="398584A1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6001" w14:textId="55FAC1A4" w:rsidR="006F547F" w:rsidRPr="006F547F" w:rsidRDefault="00C15BD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ED0" w14:textId="71579709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EC33" w14:textId="4A01833A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2190" w14:textId="5E3D332D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6F547F" w:rsidRPr="006F547F" w14:paraId="7BE3A84C" w14:textId="77777777" w:rsidTr="00C15BD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DCDE" w14:textId="1F26E364" w:rsidR="006F547F" w:rsidRPr="006F547F" w:rsidRDefault="0030203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</w:t>
            </w:r>
            <w:r w:rsidRPr="00302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aque</w:t>
            </w:r>
            <w:proofErr w:type="spellEnd"/>
            <w:r w:rsidR="00C15B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1C52" w14:textId="368944EC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E504E" w14:textId="537EE248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B83FF" w14:textId="666D2587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6F547F" w:rsidRPr="006F547F" w14:paraId="4808B33B" w14:textId="77777777" w:rsidTr="00C15BD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6391" w14:textId="77777777" w:rsidR="006F547F" w:rsidRPr="006F547F" w:rsidRDefault="006F547F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AA89" w14:textId="10F2FF36" w:rsidR="006F547F" w:rsidRPr="006F547F" w:rsidRDefault="00C15BD2" w:rsidP="006F547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02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</w:t>
            </w:r>
            <w:proofErr w:type="spellEnd"/>
            <w:r w:rsidR="00302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Ni</w:t>
            </w:r>
            <w:r w:rsidR="00302032" w:rsidRPr="00302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ñ</w:t>
            </w:r>
            <w:r w:rsidR="00302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2317" w14:textId="79EE39B8" w:rsidR="006F547F" w:rsidRPr="006F547F" w:rsidRDefault="006F547F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4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1CA40" w14:textId="7B133988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C921" w14:textId="421B48CC" w:rsidR="006F547F" w:rsidRPr="006F547F" w:rsidRDefault="00DC3C8B" w:rsidP="006F54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225</w:t>
            </w:r>
          </w:p>
        </w:tc>
      </w:tr>
    </w:tbl>
    <w:p w14:paraId="15DFFF82" w14:textId="77777777" w:rsidR="0007593A" w:rsidRPr="0007593A" w:rsidRDefault="0007593A" w:rsidP="0007593A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Ongoing assessment and validation are continuously being conducted. </w:t>
      </w:r>
    </w:p>
    <w:p w14:paraId="0DFF31BA" w14:textId="5EB66225" w:rsidR="00D41206" w:rsidRPr="00E0043D" w:rsidRDefault="002C151A" w:rsidP="0007593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CF51B7A" w14:textId="51F5AE52" w:rsidR="00B65458" w:rsidRDefault="00261A8B" w:rsidP="00266F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592D4DF0" w14:textId="77777777" w:rsidR="00266F77" w:rsidRPr="00266F77" w:rsidRDefault="00266F77" w:rsidP="00266F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06991E05" w14:textId="425D0926" w:rsidR="001D5EA1" w:rsidRPr="00266F77" w:rsidRDefault="006255C4" w:rsidP="00266F77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266F77" w:rsidRPr="00266F77">
        <w:rPr>
          <w:rFonts w:ascii="Arial" w:eastAsia="Arial" w:hAnsi="Arial" w:cs="Arial"/>
          <w:b/>
          <w:bCs/>
          <w:color w:val="0070C0"/>
          <w:sz w:val="24"/>
          <w:szCs w:val="24"/>
        </w:rPr>
        <w:t>63</w:t>
      </w:r>
      <w:r w:rsidR="002C151A" w:rsidRPr="00266F77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2C151A" w:rsidRPr="00266F7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or </w:t>
      </w:r>
      <w:r w:rsidR="00266F77" w:rsidRPr="00266F77">
        <w:rPr>
          <w:rFonts w:ascii="Arial" w:hAnsi="Arial" w:cs="Arial"/>
          <w:b/>
          <w:bCs/>
          <w:color w:val="0070C0"/>
          <w:sz w:val="24"/>
          <w:szCs w:val="24"/>
        </w:rPr>
        <w:t>225</w:t>
      </w:r>
      <w:r w:rsidRPr="00266F7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C151A" w:rsidRPr="00266F7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2C151A" w:rsidRPr="00266F7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854C0">
        <w:rPr>
          <w:rFonts w:ascii="Arial" w:eastAsia="Arial" w:hAnsi="Arial" w:cs="Arial"/>
          <w:sz w:val="24"/>
          <w:szCs w:val="24"/>
        </w:rPr>
        <w:t>have temporarily stayed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with their relatives and/or friends (see Table 3).</w:t>
      </w:r>
    </w:p>
    <w:p w14:paraId="3EDD8B94" w14:textId="5F9B219F" w:rsidR="001D5EA1" w:rsidRDefault="001D5EA1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9"/>
        <w:gridCol w:w="1198"/>
        <w:gridCol w:w="1200"/>
        <w:gridCol w:w="1200"/>
        <w:gridCol w:w="1198"/>
      </w:tblGrid>
      <w:tr w:rsidR="00621F47" w:rsidRPr="00621F47" w14:paraId="3623B6AA" w14:textId="77777777" w:rsidTr="00621F47">
        <w:trPr>
          <w:trHeight w:val="20"/>
          <w:tblHeader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395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99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21F47" w:rsidRPr="00621F47" w14:paraId="2FE81A8E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7605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649F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21F47" w:rsidRPr="00621F47" w14:paraId="24E0790B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778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3E6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74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21F47" w:rsidRPr="00621F47" w14:paraId="59AB41E4" w14:textId="77777777" w:rsidTr="00621F47">
        <w:trPr>
          <w:trHeight w:val="20"/>
          <w:tblHeader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643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E42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732C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26C4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077D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21F47" w:rsidRPr="00621F47" w14:paraId="3926515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81CA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596" w14:textId="5F5B2F61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03837" w14:textId="2FF560DE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5EF7" w14:textId="2B5E9EDA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DA0F" w14:textId="0925D19C" w:rsidR="00621F47" w:rsidRPr="00621F47" w:rsidRDefault="008F088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621F47" w:rsidRPr="00621F47" w14:paraId="530898BE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FD15" w14:textId="77D77E07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8CD1E" w14:textId="7C89AF41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E478" w14:textId="0DAFF0B9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6B113" w14:textId="7AF1AF03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0BE1" w14:textId="4334418C" w:rsidR="00621F47" w:rsidRPr="00621F47" w:rsidRDefault="008F088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621F47" w:rsidRPr="00621F47" w14:paraId="31DB379C" w14:textId="77777777" w:rsidTr="006255C4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A158" w14:textId="3004E6D2" w:rsidR="00621F47" w:rsidRPr="00621F47" w:rsidRDefault="00266F7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</w:t>
            </w:r>
            <w:r w:rsidRPr="00302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26B2A" w14:textId="7510CC25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D498" w14:textId="70BC64B2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996BF" w14:textId="4A18D3BC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8FAD3" w14:textId="7F99FCA5" w:rsidR="00621F47" w:rsidRPr="00621F47" w:rsidRDefault="008F088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621F47" w:rsidRPr="00621F47" w14:paraId="267BF332" w14:textId="77777777" w:rsidTr="006255C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3609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D35B" w14:textId="2A9D7C9E" w:rsidR="00621F47" w:rsidRPr="00621F47" w:rsidRDefault="00266F7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Ni</w:t>
            </w:r>
            <w:r w:rsidRPr="00302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ñ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32CF7" w14:textId="01A5A8D3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0D093" w14:textId="4B8B011A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E973A" w14:textId="09BA858C" w:rsidR="00621F47" w:rsidRPr="00621F47" w:rsidRDefault="0007593A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C87A1" w14:textId="4E8117F9" w:rsidR="00621F47" w:rsidRPr="00621F47" w:rsidRDefault="008F0882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225</w:t>
            </w:r>
          </w:p>
        </w:tc>
      </w:tr>
    </w:tbl>
    <w:p w14:paraId="52493CF4" w14:textId="66CB242D" w:rsidR="0007593A" w:rsidRPr="0007593A" w:rsidRDefault="0007593A" w:rsidP="0007593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         </w:t>
      </w:r>
      <w:r w:rsidRPr="0007593A">
        <w:rPr>
          <w:rFonts w:ascii="Arial" w:eastAsia="Arial" w:hAnsi="Arial" w:cs="Arial"/>
          <w:i/>
          <w:sz w:val="16"/>
        </w:rPr>
        <w:t xml:space="preserve">Note: Ongoing assessment and validation are continuously being conducted. </w:t>
      </w:r>
    </w:p>
    <w:p w14:paraId="5EB42BFD" w14:textId="77777777" w:rsidR="0007593A" w:rsidRPr="00E0043D" w:rsidRDefault="0007593A" w:rsidP="0007593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1B661EE8" w14:textId="3FC3B6D1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E090FDE" w14:textId="552D1129" w:rsidR="00D41206" w:rsidRDefault="005854C0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CF83F11" w14:textId="1A983B9B" w:rsidR="00CE0EC9" w:rsidRDefault="00CE0EC9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336746" w14:textId="180DCA97" w:rsidR="00CE0EC9" w:rsidRDefault="00CE0EC9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D1D540" w14:textId="6FFFCFF9" w:rsidR="00994BAA" w:rsidRDefault="00994BAA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3DA6577" w14:textId="2C735030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ED7FFA0" w14:textId="1F769430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1FC0F8" w14:textId="143AA12B" w:rsidR="00CE0EC9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45B581" w14:textId="77777777" w:rsidR="00CE0EC9" w:rsidRPr="008A5D70" w:rsidRDefault="00CE0EC9" w:rsidP="00CE0EC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63854A2E" w14:textId="75303012" w:rsidR="002C151A" w:rsidRPr="00086220" w:rsidRDefault="001D5EA1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2658D">
        <w:rPr>
          <w:rFonts w:ascii="Arial" w:eastAsia="Arial" w:hAnsi="Arial" w:cs="Arial"/>
          <w:sz w:val="24"/>
          <w:szCs w:val="24"/>
        </w:rPr>
        <w:t xml:space="preserve">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5535C0" w:rsidRPr="005535C0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2C151A" w:rsidRPr="005535C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were </w:t>
      </w:r>
      <w:r w:rsidRPr="005535C0">
        <w:rPr>
          <w:rFonts w:ascii="Arial" w:eastAsia="Arial" w:hAnsi="Arial" w:cs="Arial"/>
          <w:b/>
          <w:bCs/>
          <w:color w:val="0070C0"/>
          <w:sz w:val="24"/>
          <w:szCs w:val="24"/>
        </w:rPr>
        <w:t>totally</w:t>
      </w:r>
      <w:r w:rsidRPr="005535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</w:t>
      </w:r>
      <w:r w:rsidR="005854C0">
        <w:rPr>
          <w:rFonts w:ascii="Arial" w:eastAsia="Arial" w:hAnsi="Arial" w:cs="Arial"/>
          <w:sz w:val="24"/>
          <w:szCs w:val="24"/>
        </w:rPr>
        <w:t>fire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151749">
        <w:rPr>
          <w:rFonts w:ascii="Arial" w:eastAsia="Arial" w:hAnsi="Arial" w:cs="Arial"/>
          <w:sz w:val="24"/>
          <w:szCs w:val="24"/>
        </w:rPr>
        <w:t>5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0CC7DC3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15174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0"/>
        <w:gridCol w:w="1331"/>
        <w:gridCol w:w="1272"/>
        <w:gridCol w:w="1335"/>
      </w:tblGrid>
      <w:tr w:rsidR="00621F47" w:rsidRPr="00621F47" w14:paraId="34B09AFB" w14:textId="77777777" w:rsidTr="00621F47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D34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062F1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621F47" w:rsidRPr="00621F47" w14:paraId="25619137" w14:textId="77777777" w:rsidTr="00447E43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4422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FBD5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AF83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0690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21F47" w:rsidRPr="00621F47" w14:paraId="09D06D8D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D0B8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F22AB" w14:textId="57889D59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1F5D3" w14:textId="1B00355B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09BA8" w14:textId="44FD1B6D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4D17CEE3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74D2" w14:textId="3A80FE77" w:rsidR="00621F47" w:rsidRPr="00621F47" w:rsidRDefault="00C15BD2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95169" w14:textId="6172B5AA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52108" w14:textId="6DCA0423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0FB5C" w14:textId="3D12046E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6D630E3D" w14:textId="77777777" w:rsidTr="00447E43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CBD5" w14:textId="18CDC919" w:rsidR="00621F47" w:rsidRPr="00621F47" w:rsidRDefault="00447E4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</w:t>
            </w:r>
            <w:r w:rsidRPr="00302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aque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07D66" w14:textId="17D8EF23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795C9" w14:textId="6845AA97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A10CB" w14:textId="7740D603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21F47" w:rsidRPr="00621F47" w14:paraId="7D0954A0" w14:textId="77777777" w:rsidTr="00447E4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39D7" w14:textId="77777777" w:rsidR="00621F47" w:rsidRPr="00621F47" w:rsidRDefault="00621F47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5B45D" w14:textId="1D66DC91" w:rsidR="00621F47" w:rsidRPr="00621F47" w:rsidRDefault="00447E43" w:rsidP="00621F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Ni</w:t>
            </w:r>
            <w:r w:rsidRPr="00302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ñ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523A8" w14:textId="06D0EE01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5D5FF" w14:textId="0C437005" w:rsidR="00621F47" w:rsidRPr="00621F47" w:rsidRDefault="006D5D05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F7C1D" w14:textId="0D5F1A11" w:rsidR="00621F47" w:rsidRPr="00621F47" w:rsidRDefault="001D5EA1" w:rsidP="00621F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A35ADC2" w14:textId="77777777" w:rsidR="00447E43" w:rsidRPr="0007593A" w:rsidRDefault="00447E43" w:rsidP="00447E43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Ongoing assessment and validation are continuously being conducted. </w:t>
      </w:r>
    </w:p>
    <w:p w14:paraId="3857BD86" w14:textId="77777777" w:rsidR="00447E43" w:rsidRPr="00E0043D" w:rsidRDefault="00447E43" w:rsidP="00447E43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1C1B859F" w14:textId="77777777" w:rsidR="00DF2E86" w:rsidRDefault="00DF2E86" w:rsidP="00CD3DC7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9465FF6" w14:textId="77777777" w:rsidR="00CD3DC7" w:rsidRPr="004208E9" w:rsidRDefault="00CD3DC7" w:rsidP="00CD3DC7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BDC0F32" w14:textId="77777777" w:rsidR="00CD3DC7" w:rsidRDefault="00CD3DC7" w:rsidP="00CD3DC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3FDF28" w14:textId="77777777" w:rsidR="00CD3DC7" w:rsidRDefault="00CD3DC7" w:rsidP="00CD3DC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5160F43F" w14:textId="77777777" w:rsidR="00CD3DC7" w:rsidRDefault="00CD3DC7" w:rsidP="00CD3DC7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554"/>
        <w:gridCol w:w="1267"/>
        <w:gridCol w:w="1089"/>
        <w:gridCol w:w="1659"/>
        <w:gridCol w:w="1995"/>
        <w:gridCol w:w="1368"/>
      </w:tblGrid>
      <w:tr w:rsidR="00CD3DC7" w:rsidRPr="0070789B" w14:paraId="247D7FFA" w14:textId="77777777" w:rsidTr="00FC1881">
        <w:trPr>
          <w:trHeight w:val="2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86F253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470B2109" w14:textId="77777777" w:rsidR="00CD3DC7" w:rsidRPr="00BD3F96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10FF29AB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EE3EF8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F26C42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301AB5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CD3DC7" w:rsidRPr="0070789B" w14:paraId="7B02CB87" w14:textId="77777777" w:rsidTr="00FC1881">
        <w:trPr>
          <w:trHeight w:val="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54B6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DF5C179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0C4CCC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EB021A" w14:textId="77777777" w:rsidR="00CD3DC7" w:rsidRPr="0070789B" w:rsidRDefault="00CD3DC7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9109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EE32" w14:textId="77777777" w:rsidR="00CD3DC7" w:rsidRPr="0070789B" w:rsidRDefault="00CD3DC7" w:rsidP="00B3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CD3DC7" w:rsidRPr="0070789B" w14:paraId="139E5AEF" w14:textId="77777777" w:rsidTr="00FC1881">
        <w:trPr>
          <w:trHeight w:val="41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24E" w14:textId="285F605A" w:rsidR="00CD3DC7" w:rsidRPr="0070789B" w:rsidRDefault="00CD3DC7" w:rsidP="00F13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 w:rsidR="009E41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NCR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6257" w14:textId="683DCB5A" w:rsidR="00CD3DC7" w:rsidRPr="006F487B" w:rsidRDefault="00052295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3,002,563.30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2CC" w14:textId="71314CBD" w:rsidR="00CD3DC7" w:rsidRPr="0070789B" w:rsidRDefault="00DA524E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1,777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8B3B" w14:textId="528FB793" w:rsidR="00CD3DC7" w:rsidRPr="0070789B" w:rsidRDefault="00052295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1,299,690.00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1839" w14:textId="4BAF31FB" w:rsidR="00CD3DC7" w:rsidRPr="0070789B" w:rsidRDefault="00FC1881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7,262,672.06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089D" w14:textId="1F303697" w:rsidR="00CD3DC7" w:rsidRPr="0070789B" w:rsidRDefault="00FC1881" w:rsidP="00B3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11,564,925.36</w:t>
            </w:r>
          </w:p>
        </w:tc>
      </w:tr>
    </w:tbl>
    <w:p w14:paraId="3D134BE1" w14:textId="28DC0BC0" w:rsidR="00CD3DC7" w:rsidRPr="0070789B" w:rsidRDefault="00CD3DC7" w:rsidP="00B02A4D">
      <w:pPr>
        <w:pStyle w:val="NoSpacing"/>
        <w:ind w:left="1260" w:hanging="45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>Summary is as of 16 September</w:t>
      </w:r>
      <w:r w:rsidR="00B51546">
        <w:rPr>
          <w:rFonts w:ascii="Arial" w:hAnsi="Arial" w:cs="Arial"/>
          <w:i/>
          <w:sz w:val="16"/>
          <w:szCs w:val="24"/>
        </w:rPr>
        <w:t xml:space="preserve"> 2021</w:t>
      </w:r>
      <w:r>
        <w:rPr>
          <w:rFonts w:ascii="Arial" w:hAnsi="Arial" w:cs="Arial"/>
          <w:i/>
          <w:sz w:val="16"/>
          <w:szCs w:val="24"/>
        </w:rPr>
        <w:t xml:space="preserve">, </w:t>
      </w:r>
      <w:r w:rsidR="00052295">
        <w:rPr>
          <w:rFonts w:ascii="Arial" w:hAnsi="Arial" w:cs="Arial"/>
          <w:i/>
          <w:sz w:val="16"/>
          <w:szCs w:val="24"/>
        </w:rPr>
        <w:t>4PM</w:t>
      </w:r>
      <w:r>
        <w:rPr>
          <w:rFonts w:ascii="Arial" w:hAnsi="Arial" w:cs="Arial"/>
          <w:i/>
          <w:sz w:val="16"/>
          <w:szCs w:val="24"/>
        </w:rPr>
        <w:t>.</w:t>
      </w:r>
      <w:r w:rsidR="00A95596">
        <w:rPr>
          <w:rFonts w:ascii="Arial" w:hAnsi="Arial" w:cs="Arial"/>
          <w:i/>
          <w:sz w:val="16"/>
          <w:szCs w:val="24"/>
        </w:rPr>
        <w:t xml:space="preserve"> </w:t>
      </w:r>
      <w:r w:rsidR="00B02A4D" w:rsidRPr="00B02A4D">
        <w:rPr>
          <w:rFonts w:ascii="Arial" w:hAnsi="Arial" w:cs="Arial"/>
          <w:i/>
          <w:sz w:val="16"/>
          <w:szCs w:val="24"/>
        </w:rPr>
        <w:t>The low number of FFPs reflected under DSWD FO NCR is due to their direct replenishment from National Resource Operation Center (NROC)</w:t>
      </w:r>
      <w:r w:rsidR="006C6ABA">
        <w:rPr>
          <w:rFonts w:ascii="Arial" w:hAnsi="Arial" w:cs="Arial"/>
          <w:i/>
          <w:sz w:val="16"/>
          <w:szCs w:val="24"/>
        </w:rPr>
        <w:t>.</w:t>
      </w:r>
    </w:p>
    <w:p w14:paraId="2852D467" w14:textId="1DD703B2" w:rsidR="00CD3DC7" w:rsidRPr="00A57FDC" w:rsidRDefault="00CD3DC7" w:rsidP="00CD3DC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0CAB28D8" w14:textId="77777777" w:rsidR="00CD3DC7" w:rsidRDefault="00CD3DC7" w:rsidP="00CD3DC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D4AAD81" w14:textId="77777777" w:rsidR="00CD3DC7" w:rsidRPr="00BD3F96" w:rsidRDefault="00CD3DC7" w:rsidP="00CD3DC7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54EEE8D5" w14:textId="6CA706A1" w:rsidR="00CD3DC7" w:rsidRPr="00BD3F96" w:rsidRDefault="00CD3DC7" w:rsidP="00CD3DC7">
      <w:pPr>
        <w:pStyle w:val="NoSpacing"/>
        <w:numPr>
          <w:ilvl w:val="0"/>
          <w:numId w:val="36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FC1881">
        <w:rPr>
          <w:rFonts w:ascii="Arial" w:hAnsi="Arial" w:cs="Arial"/>
          <w:sz w:val="24"/>
          <w:szCs w:val="24"/>
        </w:rPr>
        <w:t>3,002,563.30</w:t>
      </w:r>
      <w:r>
        <w:rPr>
          <w:rFonts w:ascii="Arial" w:hAnsi="Arial" w:cs="Arial"/>
          <w:sz w:val="24"/>
          <w:szCs w:val="24"/>
        </w:rPr>
        <w:t xml:space="preserve"> standby funds at the DSWD-FO </w:t>
      </w:r>
      <w:r w:rsidR="00FC1881">
        <w:rPr>
          <w:rFonts w:ascii="Arial" w:hAnsi="Arial" w:cs="Arial"/>
          <w:sz w:val="24"/>
          <w:szCs w:val="24"/>
        </w:rPr>
        <w:t>NCR</w:t>
      </w:r>
    </w:p>
    <w:p w14:paraId="6C670B58" w14:textId="77777777" w:rsidR="00CD3DC7" w:rsidRPr="00BD3F96" w:rsidRDefault="00CD3DC7" w:rsidP="00CD3DC7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2B1240" w14:textId="77777777" w:rsidR="00CD3DC7" w:rsidRPr="00BD3F96" w:rsidRDefault="00CD3DC7" w:rsidP="00CD3DC7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767EEA7" w14:textId="2BF8635D" w:rsidR="00CD3DC7" w:rsidRDefault="00E87A05" w:rsidP="00CD3DC7">
      <w:pPr>
        <w:pStyle w:val="NoSpacing"/>
        <w:numPr>
          <w:ilvl w:val="0"/>
          <w:numId w:val="3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1,777</w:t>
      </w:r>
      <w:r w:rsidR="00CD3DC7">
        <w:rPr>
          <w:rFonts w:ascii="Arial" w:hAnsi="Arial" w:cs="Arial"/>
          <w:sz w:val="24"/>
          <w:szCs w:val="24"/>
        </w:rPr>
        <w:t xml:space="preserve"> FFPs available at DSWD-</w:t>
      </w:r>
      <w:r w:rsidR="002C3512">
        <w:rPr>
          <w:rFonts w:ascii="Arial" w:hAnsi="Arial" w:cs="Arial"/>
          <w:sz w:val="24"/>
          <w:szCs w:val="24"/>
        </w:rPr>
        <w:t>FO NCR</w:t>
      </w:r>
      <w:r w:rsidR="00CD3DC7">
        <w:rPr>
          <w:rFonts w:ascii="Arial" w:hAnsi="Arial" w:cs="Arial"/>
          <w:sz w:val="24"/>
          <w:szCs w:val="24"/>
        </w:rPr>
        <w:t>.</w:t>
      </w:r>
    </w:p>
    <w:p w14:paraId="293B487F" w14:textId="4426CCFC" w:rsidR="00CD3DC7" w:rsidRPr="00B94724" w:rsidRDefault="00CD3DC7" w:rsidP="00CD3DC7">
      <w:pPr>
        <w:pStyle w:val="NoSpacing"/>
        <w:numPr>
          <w:ilvl w:val="0"/>
          <w:numId w:val="3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2C3512">
        <w:rPr>
          <w:rFonts w:ascii="Arial" w:hAnsi="Arial" w:cs="Arial"/>
          <w:sz w:val="24"/>
          <w:szCs w:val="24"/>
        </w:rPr>
        <w:t>11,564,925.36</w:t>
      </w:r>
      <w:r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 xml:space="preserve">Is readily available at DSWD-FO </w:t>
      </w:r>
      <w:r w:rsidR="002C3512">
        <w:rPr>
          <w:rFonts w:ascii="Arial" w:hAnsi="Arial" w:cs="Arial"/>
          <w:sz w:val="24"/>
          <w:szCs w:val="24"/>
        </w:rPr>
        <w:t>NCR</w:t>
      </w:r>
      <w:r w:rsidRPr="00B94724">
        <w:rPr>
          <w:rFonts w:ascii="Arial" w:hAnsi="Arial" w:cs="Arial"/>
          <w:sz w:val="24"/>
          <w:szCs w:val="24"/>
        </w:rPr>
        <w:t>.</w:t>
      </w:r>
    </w:p>
    <w:p w14:paraId="62590315" w14:textId="77777777" w:rsidR="00CD3DC7" w:rsidRDefault="00CD3DC7" w:rsidP="00CD3DC7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D81965" w14:textId="77777777" w:rsidR="00CD3DC7" w:rsidRPr="000C753A" w:rsidRDefault="00CD3DC7" w:rsidP="00CD3DC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7C52E638" w14:textId="77777777" w:rsidR="00CD3DC7" w:rsidRPr="000C753A" w:rsidRDefault="00CD3DC7" w:rsidP="00CD3DC7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356EAD5" w14:textId="4DD8C632" w:rsidR="00CD3DC7" w:rsidRPr="00890552" w:rsidRDefault="00CD3DC7" w:rsidP="00CD3D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 w:rsidR="000E0106">
        <w:rPr>
          <w:rFonts w:ascii="Arial" w:eastAsia="Arial" w:hAnsi="Arial" w:cs="Arial"/>
          <w:sz w:val="24"/>
          <w:szCs w:val="24"/>
        </w:rPr>
        <w:t>NCR</w:t>
      </w:r>
      <w:r w:rsidRPr="00D94900">
        <w:rPr>
          <w:rFonts w:ascii="Arial" w:eastAsia="Arial" w:hAnsi="Arial" w:cs="Arial"/>
          <w:sz w:val="24"/>
          <w:szCs w:val="24"/>
        </w:rPr>
        <w:t xml:space="preserve"> continuously coordinates with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="00052295" w:rsidRPr="00052295">
        <w:rPr>
          <w:rFonts w:ascii="Arial" w:eastAsia="Arial" w:hAnsi="Arial" w:cs="Arial"/>
          <w:sz w:val="24"/>
          <w:szCs w:val="24"/>
        </w:rPr>
        <w:t>Parañaque</w:t>
      </w:r>
      <w:proofErr w:type="spellEnd"/>
      <w:r w:rsidR="00052295" w:rsidRPr="00052295">
        <w:rPr>
          <w:rFonts w:ascii="Arial" w:eastAsia="Arial" w:hAnsi="Arial" w:cs="Arial"/>
          <w:sz w:val="24"/>
          <w:szCs w:val="24"/>
        </w:rPr>
        <w:t xml:space="preserve"> City Social Welfare and Development Office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>
        <w:rPr>
          <w:rFonts w:ascii="Arial" w:eastAsia="Arial" w:hAnsi="Arial" w:cs="Arial"/>
          <w:sz w:val="24"/>
          <w:szCs w:val="24"/>
        </w:rPr>
        <w:t xml:space="preserve"> assistance needed by the </w:t>
      </w:r>
      <w:r w:rsidRPr="00D94900">
        <w:rPr>
          <w:rFonts w:ascii="Arial" w:eastAsia="Arial" w:hAnsi="Arial" w:cs="Arial"/>
          <w:sz w:val="24"/>
          <w:szCs w:val="24"/>
        </w:rPr>
        <w:t>affected families.</w:t>
      </w:r>
    </w:p>
    <w:p w14:paraId="087BA3DB" w14:textId="77777777" w:rsidR="00CD3DC7" w:rsidRDefault="00CD3DC7" w:rsidP="00CD3DC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49BE10" w14:textId="77777777" w:rsidR="00CD3DC7" w:rsidRPr="000B51D8" w:rsidRDefault="00CD3DC7" w:rsidP="00CD3D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4A0D1373" w14:textId="66C86AF9" w:rsidR="00CD3DC7" w:rsidRPr="002F6987" w:rsidRDefault="00CD3DC7" w:rsidP="00CD3DC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F107B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CA5E2B" w14:textId="60F397A7" w:rsidR="004E3F14" w:rsidRDefault="00F107B8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  <w:p w14:paraId="1E768C6A" w14:textId="7ECF83CF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9ADA043" w:rsidR="007F2E58" w:rsidRPr="00D23BDC" w:rsidRDefault="00A1710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79F9" w14:textId="77777777" w:rsidR="007822BB" w:rsidRDefault="007822BB" w:rsidP="00C12445">
      <w:pPr>
        <w:spacing w:after="0" w:line="240" w:lineRule="auto"/>
      </w:pPr>
      <w:r>
        <w:separator/>
      </w:r>
    </w:p>
  </w:endnote>
  <w:endnote w:type="continuationSeparator" w:id="0">
    <w:p w14:paraId="1710AD29" w14:textId="77777777" w:rsidR="007822BB" w:rsidRDefault="007822B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6AD9084" w:rsidR="00112FC8" w:rsidRPr="006F547F" w:rsidRDefault="00D2226C" w:rsidP="00C15BD2">
            <w:pPr>
              <w:pStyle w:val="Footer"/>
              <w:jc w:val="right"/>
              <w:rPr>
                <w:sz w:val="16"/>
                <w:szCs w:val="20"/>
              </w:rPr>
            </w:pPr>
            <w:r w:rsidRPr="00D2226C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D2226C">
              <w:rPr>
                <w:sz w:val="16"/>
                <w:szCs w:val="20"/>
              </w:rPr>
              <w:t>Brgy</w:t>
            </w:r>
            <w:proofErr w:type="spellEnd"/>
            <w:r w:rsidRPr="00D2226C">
              <w:rPr>
                <w:sz w:val="16"/>
                <w:szCs w:val="20"/>
              </w:rPr>
              <w:t xml:space="preserve">. </w:t>
            </w:r>
            <w:proofErr w:type="spellStart"/>
            <w:r w:rsidRPr="00D2226C">
              <w:rPr>
                <w:sz w:val="16"/>
                <w:szCs w:val="20"/>
              </w:rPr>
              <w:t>Sto</w:t>
            </w:r>
            <w:proofErr w:type="spellEnd"/>
            <w:r w:rsidRPr="00D2226C">
              <w:rPr>
                <w:sz w:val="16"/>
                <w:szCs w:val="20"/>
              </w:rPr>
              <w:t xml:space="preserve"> Niño, </w:t>
            </w:r>
            <w:proofErr w:type="spellStart"/>
            <w:r w:rsidRPr="00D2226C">
              <w:rPr>
                <w:sz w:val="16"/>
                <w:szCs w:val="20"/>
              </w:rPr>
              <w:t>Parañaque</w:t>
            </w:r>
            <w:proofErr w:type="spellEnd"/>
            <w:r w:rsidRPr="00D2226C">
              <w:rPr>
                <w:sz w:val="16"/>
                <w:szCs w:val="20"/>
              </w:rPr>
              <w:t xml:space="preserve"> City as of 16 September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854C0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226A" w14:textId="77777777" w:rsidR="007822BB" w:rsidRDefault="007822BB" w:rsidP="00C12445">
      <w:pPr>
        <w:spacing w:after="0" w:line="240" w:lineRule="auto"/>
      </w:pPr>
      <w:r>
        <w:separator/>
      </w:r>
    </w:p>
  </w:footnote>
  <w:footnote w:type="continuationSeparator" w:id="0">
    <w:p w14:paraId="0DF04921" w14:textId="77777777" w:rsidR="007822BB" w:rsidRDefault="007822B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8"/>
  </w:num>
  <w:num w:numId="5">
    <w:abstractNumId w:val="21"/>
  </w:num>
  <w:num w:numId="6">
    <w:abstractNumId w:val="12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2"/>
  </w:num>
  <w:num w:numId="14">
    <w:abstractNumId w:val="25"/>
  </w:num>
  <w:num w:numId="15">
    <w:abstractNumId w:val="11"/>
  </w:num>
  <w:num w:numId="16">
    <w:abstractNumId w:val="30"/>
  </w:num>
  <w:num w:numId="17">
    <w:abstractNumId w:val="7"/>
  </w:num>
  <w:num w:numId="18">
    <w:abstractNumId w:val="24"/>
  </w:num>
  <w:num w:numId="19">
    <w:abstractNumId w:val="15"/>
  </w:num>
  <w:num w:numId="20">
    <w:abstractNumId w:val="8"/>
  </w:num>
  <w:num w:numId="21">
    <w:abstractNumId w:val="10"/>
  </w:num>
  <w:num w:numId="22">
    <w:abstractNumId w:val="31"/>
  </w:num>
  <w:num w:numId="23">
    <w:abstractNumId w:val="29"/>
  </w:num>
  <w:num w:numId="24">
    <w:abstractNumId w:val="6"/>
  </w:num>
  <w:num w:numId="25">
    <w:abstractNumId w:val="9"/>
  </w:num>
  <w:num w:numId="26">
    <w:abstractNumId w:val="1"/>
  </w:num>
  <w:num w:numId="27">
    <w:abstractNumId w:val="33"/>
  </w:num>
  <w:num w:numId="28">
    <w:abstractNumId w:val="4"/>
  </w:num>
  <w:num w:numId="29">
    <w:abstractNumId w:val="34"/>
  </w:num>
  <w:num w:numId="30">
    <w:abstractNumId w:val="17"/>
  </w:num>
  <w:num w:numId="31">
    <w:abstractNumId w:val="16"/>
  </w:num>
  <w:num w:numId="32">
    <w:abstractNumId w:val="13"/>
  </w:num>
  <w:num w:numId="33">
    <w:abstractNumId w:val="23"/>
  </w:num>
  <w:num w:numId="34">
    <w:abstractNumId w:val="27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2295"/>
    <w:rsid w:val="000557CC"/>
    <w:rsid w:val="00057189"/>
    <w:rsid w:val="00061D74"/>
    <w:rsid w:val="0006355B"/>
    <w:rsid w:val="0007593A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0106"/>
    <w:rsid w:val="000E6E79"/>
    <w:rsid w:val="000F490A"/>
    <w:rsid w:val="00104D97"/>
    <w:rsid w:val="00105454"/>
    <w:rsid w:val="00112FC8"/>
    <w:rsid w:val="0014677F"/>
    <w:rsid w:val="00151749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423C"/>
    <w:rsid w:val="001D5EA1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6F77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3512"/>
    <w:rsid w:val="002C5519"/>
    <w:rsid w:val="002C78D2"/>
    <w:rsid w:val="002D1FFB"/>
    <w:rsid w:val="002D6CE9"/>
    <w:rsid w:val="002E62F8"/>
    <w:rsid w:val="002E6949"/>
    <w:rsid w:val="002E760C"/>
    <w:rsid w:val="002F6987"/>
    <w:rsid w:val="00301EFF"/>
    <w:rsid w:val="00302032"/>
    <w:rsid w:val="00315FFB"/>
    <w:rsid w:val="00316EB6"/>
    <w:rsid w:val="00317A09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7E43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F14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35C0"/>
    <w:rsid w:val="00556ECB"/>
    <w:rsid w:val="005606E5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6ABA"/>
    <w:rsid w:val="006D3988"/>
    <w:rsid w:val="006D5D05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22BB"/>
    <w:rsid w:val="00787628"/>
    <w:rsid w:val="00791EBD"/>
    <w:rsid w:val="00793475"/>
    <w:rsid w:val="007A6488"/>
    <w:rsid w:val="007B08B3"/>
    <w:rsid w:val="007C5FF8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0882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41FC"/>
    <w:rsid w:val="00A15EC3"/>
    <w:rsid w:val="00A1710A"/>
    <w:rsid w:val="00A201C6"/>
    <w:rsid w:val="00A33265"/>
    <w:rsid w:val="00A51E08"/>
    <w:rsid w:val="00A52A8B"/>
    <w:rsid w:val="00A537BA"/>
    <w:rsid w:val="00A64291"/>
    <w:rsid w:val="00A8572E"/>
    <w:rsid w:val="00A87137"/>
    <w:rsid w:val="00A95596"/>
    <w:rsid w:val="00A97774"/>
    <w:rsid w:val="00AB1B7A"/>
    <w:rsid w:val="00AD0B1E"/>
    <w:rsid w:val="00AD392E"/>
    <w:rsid w:val="00AD6E9B"/>
    <w:rsid w:val="00AD79D5"/>
    <w:rsid w:val="00AE307B"/>
    <w:rsid w:val="00AE5217"/>
    <w:rsid w:val="00AE581D"/>
    <w:rsid w:val="00AF2E69"/>
    <w:rsid w:val="00AF36B8"/>
    <w:rsid w:val="00AF51F9"/>
    <w:rsid w:val="00AF568C"/>
    <w:rsid w:val="00B02A4D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1546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4314C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0BAA"/>
    <w:rsid w:val="00CC2AF1"/>
    <w:rsid w:val="00CC314E"/>
    <w:rsid w:val="00CC66F6"/>
    <w:rsid w:val="00CD3DC7"/>
    <w:rsid w:val="00CD4312"/>
    <w:rsid w:val="00CE07E2"/>
    <w:rsid w:val="00CE0EC9"/>
    <w:rsid w:val="00CE5FAF"/>
    <w:rsid w:val="00CF2A9F"/>
    <w:rsid w:val="00CF5D70"/>
    <w:rsid w:val="00D0253F"/>
    <w:rsid w:val="00D03CC0"/>
    <w:rsid w:val="00D05772"/>
    <w:rsid w:val="00D10A42"/>
    <w:rsid w:val="00D10A86"/>
    <w:rsid w:val="00D16926"/>
    <w:rsid w:val="00D2226C"/>
    <w:rsid w:val="00D23BDC"/>
    <w:rsid w:val="00D336D4"/>
    <w:rsid w:val="00D40CA4"/>
    <w:rsid w:val="00D41206"/>
    <w:rsid w:val="00D434AF"/>
    <w:rsid w:val="00D44290"/>
    <w:rsid w:val="00D45075"/>
    <w:rsid w:val="00D477ED"/>
    <w:rsid w:val="00D501B5"/>
    <w:rsid w:val="00D62942"/>
    <w:rsid w:val="00D62E15"/>
    <w:rsid w:val="00D64D07"/>
    <w:rsid w:val="00D70AB5"/>
    <w:rsid w:val="00D70E91"/>
    <w:rsid w:val="00D71255"/>
    <w:rsid w:val="00D72282"/>
    <w:rsid w:val="00D748B7"/>
    <w:rsid w:val="00D768F5"/>
    <w:rsid w:val="00D820B5"/>
    <w:rsid w:val="00D842C2"/>
    <w:rsid w:val="00D93B6A"/>
    <w:rsid w:val="00DA2693"/>
    <w:rsid w:val="00DA524E"/>
    <w:rsid w:val="00DA78A9"/>
    <w:rsid w:val="00DB4E6F"/>
    <w:rsid w:val="00DC1285"/>
    <w:rsid w:val="00DC2700"/>
    <w:rsid w:val="00DC3966"/>
    <w:rsid w:val="00DC3C8B"/>
    <w:rsid w:val="00DD7925"/>
    <w:rsid w:val="00DF2E86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87A05"/>
    <w:rsid w:val="00E95BF0"/>
    <w:rsid w:val="00E973EE"/>
    <w:rsid w:val="00EA2F1F"/>
    <w:rsid w:val="00EB2985"/>
    <w:rsid w:val="00EB4A23"/>
    <w:rsid w:val="00EC3BD3"/>
    <w:rsid w:val="00EC7BA0"/>
    <w:rsid w:val="00ED0D77"/>
    <w:rsid w:val="00ED331B"/>
    <w:rsid w:val="00ED3DD5"/>
    <w:rsid w:val="00EE098C"/>
    <w:rsid w:val="00EE29EB"/>
    <w:rsid w:val="00EF0527"/>
    <w:rsid w:val="00F027C7"/>
    <w:rsid w:val="00F107B8"/>
    <w:rsid w:val="00F13F84"/>
    <w:rsid w:val="00F2055B"/>
    <w:rsid w:val="00F20CBA"/>
    <w:rsid w:val="00F322F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C1881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3723-5310-4669-ABC0-AF9CBD22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35</cp:revision>
  <cp:lastPrinted>2021-07-05T02:11:00Z</cp:lastPrinted>
  <dcterms:created xsi:type="dcterms:W3CDTF">2021-08-27T08:34:00Z</dcterms:created>
  <dcterms:modified xsi:type="dcterms:W3CDTF">2021-09-16T08:10:00Z</dcterms:modified>
</cp:coreProperties>
</file>