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8798E" w14:textId="6973930B" w:rsidR="00281BE9" w:rsidRDefault="002706F0" w:rsidP="00172390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FE7C33">
        <w:rPr>
          <w:rFonts w:ascii="Arial" w:hAnsi="Arial" w:cs="Arial"/>
          <w:b/>
          <w:sz w:val="32"/>
          <w:szCs w:val="24"/>
        </w:rPr>
        <w:t>DSWD DROMIC Report #</w:t>
      </w:r>
      <w:r w:rsidR="00914ABF">
        <w:rPr>
          <w:rFonts w:ascii="Arial" w:hAnsi="Arial" w:cs="Arial"/>
          <w:b/>
          <w:sz w:val="32"/>
          <w:szCs w:val="24"/>
        </w:rPr>
        <w:t>3</w:t>
      </w:r>
      <w:r w:rsidRPr="00FE7C33">
        <w:rPr>
          <w:rFonts w:ascii="Arial" w:hAnsi="Arial" w:cs="Arial"/>
          <w:b/>
          <w:sz w:val="32"/>
          <w:szCs w:val="24"/>
        </w:rPr>
        <w:t xml:space="preserve"> on </w:t>
      </w:r>
      <w:r w:rsidR="00281BE9">
        <w:rPr>
          <w:rFonts w:ascii="Arial" w:hAnsi="Arial" w:cs="Arial"/>
          <w:b/>
          <w:sz w:val="32"/>
          <w:szCs w:val="24"/>
        </w:rPr>
        <w:t>the Effects of</w:t>
      </w:r>
    </w:p>
    <w:p w14:paraId="2944C9FB" w14:textId="62DFE3F1" w:rsidR="002706F0" w:rsidRPr="00FE7C33" w:rsidRDefault="00281BE9" w:rsidP="00172390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Southwest Monsoon enhanced by </w:t>
      </w:r>
      <w:r w:rsidR="002706F0" w:rsidRPr="00FE7C33">
        <w:rPr>
          <w:rFonts w:ascii="Arial" w:hAnsi="Arial" w:cs="Arial"/>
          <w:b/>
          <w:sz w:val="32"/>
          <w:szCs w:val="24"/>
        </w:rPr>
        <w:t>Typhoon “</w:t>
      </w:r>
      <w:r>
        <w:rPr>
          <w:rFonts w:ascii="Arial" w:hAnsi="Arial" w:cs="Arial"/>
          <w:b/>
          <w:sz w:val="32"/>
          <w:szCs w:val="24"/>
        </w:rPr>
        <w:t>KIKO</w:t>
      </w:r>
      <w:r w:rsidR="002706F0" w:rsidRPr="00FE7C33">
        <w:rPr>
          <w:rFonts w:ascii="Arial" w:hAnsi="Arial" w:cs="Arial"/>
          <w:b/>
          <w:sz w:val="32"/>
          <w:szCs w:val="24"/>
        </w:rPr>
        <w:t xml:space="preserve">” </w:t>
      </w:r>
    </w:p>
    <w:p w14:paraId="663B3B84" w14:textId="025A554C" w:rsidR="00D41206" w:rsidRPr="00FE7C33" w:rsidRDefault="002706F0" w:rsidP="00172390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E7C33">
        <w:rPr>
          <w:rFonts w:ascii="Arial" w:eastAsia="Arial" w:hAnsi="Arial" w:cs="Arial"/>
          <w:sz w:val="24"/>
          <w:szCs w:val="24"/>
        </w:rPr>
        <w:t xml:space="preserve"> as o</w:t>
      </w:r>
      <w:r w:rsidR="00D41206" w:rsidRPr="00FE7C33">
        <w:rPr>
          <w:rFonts w:ascii="Arial" w:eastAsia="Arial" w:hAnsi="Arial" w:cs="Arial"/>
          <w:sz w:val="24"/>
          <w:szCs w:val="24"/>
        </w:rPr>
        <w:t>f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0E3C48">
        <w:rPr>
          <w:rFonts w:ascii="Arial" w:eastAsia="Arial" w:hAnsi="Arial" w:cs="Arial"/>
          <w:sz w:val="24"/>
          <w:szCs w:val="24"/>
        </w:rPr>
        <w:t>1</w:t>
      </w:r>
      <w:r w:rsidR="00914ABF">
        <w:rPr>
          <w:rFonts w:ascii="Arial" w:eastAsia="Arial" w:hAnsi="Arial" w:cs="Arial"/>
          <w:sz w:val="24"/>
          <w:szCs w:val="24"/>
        </w:rPr>
        <w:t>5</w:t>
      </w:r>
      <w:r w:rsidRPr="00FE7C33">
        <w:rPr>
          <w:rFonts w:ascii="Arial" w:eastAsia="Arial" w:hAnsi="Arial" w:cs="Arial"/>
          <w:sz w:val="24"/>
          <w:szCs w:val="24"/>
        </w:rPr>
        <w:t xml:space="preserve"> September 202</w:t>
      </w:r>
      <w:r w:rsidR="00FE7C33" w:rsidRPr="00FE7C33">
        <w:rPr>
          <w:rFonts w:ascii="Arial" w:eastAsia="Arial" w:hAnsi="Arial" w:cs="Arial"/>
          <w:sz w:val="24"/>
          <w:szCs w:val="24"/>
        </w:rPr>
        <w:t>1</w:t>
      </w:r>
      <w:r w:rsidR="00D41206" w:rsidRPr="00FE7C33">
        <w:rPr>
          <w:rFonts w:ascii="Arial" w:eastAsia="Arial" w:hAnsi="Arial" w:cs="Arial"/>
          <w:sz w:val="24"/>
          <w:szCs w:val="24"/>
        </w:rPr>
        <w:t>,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D41206" w:rsidRPr="00FE7C33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FE7C33" w:rsidRDefault="00443495" w:rsidP="00172390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6879929" w14:textId="094163A4" w:rsidR="00FE7C33" w:rsidRPr="001E5CF7" w:rsidRDefault="00261A8B" w:rsidP="00172390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</w:t>
      </w:r>
      <w:r w:rsidR="00E0525B" w:rsidRPr="001E5CF7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1E5CF7">
        <w:rPr>
          <w:rFonts w:ascii="Arial" w:hAnsi="Arial" w:cs="Arial"/>
          <w:b/>
          <w:color w:val="002060"/>
          <w:sz w:val="28"/>
          <w:szCs w:val="24"/>
        </w:rPr>
        <w:t>Overview</w:t>
      </w:r>
    </w:p>
    <w:p w14:paraId="4B665CF8" w14:textId="447360E4" w:rsidR="00FE7C33" w:rsidRPr="001E5CF7" w:rsidRDefault="00FE7C33" w:rsidP="00172390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323B9C4" w14:textId="77777777" w:rsidR="0044628A" w:rsidRDefault="00B22F47" w:rsidP="00172390">
      <w:pPr>
        <w:pStyle w:val="NoSpacing1"/>
        <w:contextualSpacing/>
        <w:jc w:val="both"/>
        <w:rPr>
          <w:rFonts w:ascii="Arial" w:eastAsia="Calibri" w:hAnsi="Arial" w:cs="Arial"/>
          <w:bCs/>
          <w:sz w:val="24"/>
          <w:szCs w:val="24"/>
          <w:lang w:val="en-PH"/>
        </w:rPr>
      </w:pPr>
      <w:r>
        <w:rPr>
          <w:rFonts w:ascii="Arial" w:eastAsia="Calibri" w:hAnsi="Arial" w:cs="Arial"/>
          <w:bCs/>
          <w:sz w:val="24"/>
          <w:szCs w:val="24"/>
          <w:lang w:val="en-PH"/>
        </w:rPr>
        <w:t xml:space="preserve">On </w:t>
      </w:r>
      <w:r w:rsidR="003E207E">
        <w:rPr>
          <w:rFonts w:ascii="Arial" w:eastAsia="Calibri" w:hAnsi="Arial" w:cs="Arial"/>
          <w:bCs/>
          <w:sz w:val="24"/>
          <w:szCs w:val="24"/>
          <w:lang w:val="en-PH"/>
        </w:rPr>
        <w:t>10 September 2021</w:t>
      </w:r>
      <w:r>
        <w:rPr>
          <w:rFonts w:ascii="Arial" w:eastAsia="Calibri" w:hAnsi="Arial" w:cs="Arial"/>
          <w:bCs/>
          <w:sz w:val="24"/>
          <w:szCs w:val="24"/>
          <w:lang w:val="en-PH"/>
        </w:rPr>
        <w:t xml:space="preserve"> at 12:00 PM</w:t>
      </w:r>
      <w:r w:rsidR="003E207E">
        <w:rPr>
          <w:rFonts w:ascii="Arial" w:eastAsia="Calibri" w:hAnsi="Arial" w:cs="Arial"/>
          <w:bCs/>
          <w:sz w:val="24"/>
          <w:szCs w:val="24"/>
          <w:lang w:val="en-PH"/>
        </w:rPr>
        <w:t>, the Southwest Monsoon as enhanced by Typhoon “</w:t>
      </w:r>
      <w:proofErr w:type="spellStart"/>
      <w:r w:rsidR="003E207E">
        <w:rPr>
          <w:rFonts w:ascii="Arial" w:eastAsia="Calibri" w:hAnsi="Arial" w:cs="Arial"/>
          <w:bCs/>
          <w:sz w:val="24"/>
          <w:szCs w:val="24"/>
          <w:lang w:val="en-PH"/>
        </w:rPr>
        <w:t>Kiko</w:t>
      </w:r>
      <w:proofErr w:type="spellEnd"/>
      <w:r w:rsidR="003E207E">
        <w:rPr>
          <w:rFonts w:ascii="Arial" w:eastAsia="Calibri" w:hAnsi="Arial" w:cs="Arial"/>
          <w:bCs/>
          <w:sz w:val="24"/>
          <w:szCs w:val="24"/>
          <w:lang w:val="en-PH"/>
        </w:rPr>
        <w:t xml:space="preserve">” </w:t>
      </w:r>
      <w:r>
        <w:rPr>
          <w:rFonts w:ascii="Arial" w:eastAsia="Calibri" w:hAnsi="Arial" w:cs="Arial"/>
          <w:bCs/>
          <w:sz w:val="24"/>
          <w:szCs w:val="24"/>
          <w:lang w:val="en-PH"/>
        </w:rPr>
        <w:t xml:space="preserve">was forecasted to </w:t>
      </w:r>
      <w:r w:rsidR="003E207E">
        <w:rPr>
          <w:rFonts w:ascii="Arial" w:eastAsia="Calibri" w:hAnsi="Arial" w:cs="Arial"/>
          <w:bCs/>
          <w:sz w:val="24"/>
          <w:szCs w:val="24"/>
          <w:lang w:val="en-PH"/>
        </w:rPr>
        <w:t>bring c</w:t>
      </w:r>
      <w:r w:rsidR="003E207E" w:rsidRPr="003E207E">
        <w:rPr>
          <w:rFonts w:ascii="Arial" w:eastAsia="Calibri" w:hAnsi="Arial" w:cs="Arial"/>
          <w:bCs/>
          <w:sz w:val="24"/>
          <w:szCs w:val="24"/>
          <w:lang w:val="en-PH"/>
        </w:rPr>
        <w:t xml:space="preserve">loudy skies with scattered </w:t>
      </w:r>
      <w:proofErr w:type="spellStart"/>
      <w:r w:rsidR="003E207E" w:rsidRPr="003E207E">
        <w:rPr>
          <w:rFonts w:ascii="Arial" w:eastAsia="Calibri" w:hAnsi="Arial" w:cs="Arial"/>
          <w:bCs/>
          <w:sz w:val="24"/>
          <w:szCs w:val="24"/>
          <w:lang w:val="en-PH"/>
        </w:rPr>
        <w:t>rain</w:t>
      </w:r>
      <w:r w:rsidR="003E207E">
        <w:rPr>
          <w:rFonts w:ascii="Arial" w:eastAsia="Calibri" w:hAnsi="Arial" w:cs="Arial"/>
          <w:bCs/>
          <w:sz w:val="24"/>
          <w:szCs w:val="24"/>
          <w:lang w:val="en-PH"/>
        </w:rPr>
        <w:t>showers</w:t>
      </w:r>
      <w:proofErr w:type="spellEnd"/>
      <w:r w:rsidR="003E207E">
        <w:rPr>
          <w:rFonts w:ascii="Arial" w:eastAsia="Calibri" w:hAnsi="Arial" w:cs="Arial"/>
          <w:bCs/>
          <w:sz w:val="24"/>
          <w:szCs w:val="24"/>
          <w:lang w:val="en-PH"/>
        </w:rPr>
        <w:t xml:space="preserve"> and thunderstorms over Western </w:t>
      </w:r>
      <w:proofErr w:type="spellStart"/>
      <w:r w:rsidR="003E207E">
        <w:rPr>
          <w:rFonts w:ascii="Arial" w:eastAsia="Calibri" w:hAnsi="Arial" w:cs="Arial"/>
          <w:bCs/>
          <w:sz w:val="24"/>
          <w:szCs w:val="24"/>
          <w:lang w:val="en-PH"/>
        </w:rPr>
        <w:t>Visayas</w:t>
      </w:r>
      <w:proofErr w:type="spellEnd"/>
      <w:r w:rsidR="003E207E">
        <w:rPr>
          <w:rFonts w:ascii="Arial" w:eastAsia="Calibri" w:hAnsi="Arial" w:cs="Arial"/>
          <w:bCs/>
          <w:sz w:val="24"/>
          <w:szCs w:val="24"/>
          <w:lang w:val="en-PH"/>
        </w:rPr>
        <w:t>, Palawan and Occidental Mindoro while Metro M</w:t>
      </w:r>
      <w:r w:rsidR="003E207E" w:rsidRPr="003E207E">
        <w:rPr>
          <w:rFonts w:ascii="Arial" w:eastAsia="Calibri" w:hAnsi="Arial" w:cs="Arial"/>
          <w:bCs/>
          <w:sz w:val="24"/>
          <w:szCs w:val="24"/>
          <w:lang w:val="en-PH"/>
        </w:rPr>
        <w:t xml:space="preserve">anila and rest of the country </w:t>
      </w:r>
      <w:r>
        <w:rPr>
          <w:rFonts w:ascii="Arial" w:eastAsia="Calibri" w:hAnsi="Arial" w:cs="Arial"/>
          <w:bCs/>
          <w:sz w:val="24"/>
          <w:szCs w:val="24"/>
          <w:lang w:val="en-PH"/>
        </w:rPr>
        <w:t xml:space="preserve">would </w:t>
      </w:r>
      <w:r w:rsidR="003E207E" w:rsidRPr="003E207E">
        <w:rPr>
          <w:rFonts w:ascii="Arial" w:eastAsia="Calibri" w:hAnsi="Arial" w:cs="Arial"/>
          <w:bCs/>
          <w:sz w:val="24"/>
          <w:szCs w:val="24"/>
          <w:lang w:val="en-PH"/>
        </w:rPr>
        <w:t>have partly cloudy to cloudy skies with isolate</w:t>
      </w:r>
      <w:r w:rsidR="003E207E">
        <w:rPr>
          <w:rFonts w:ascii="Arial" w:eastAsia="Calibri" w:hAnsi="Arial" w:cs="Arial"/>
          <w:bCs/>
          <w:sz w:val="24"/>
          <w:szCs w:val="24"/>
          <w:lang w:val="en-PH"/>
        </w:rPr>
        <w:t>d</w:t>
      </w:r>
      <w:r w:rsidR="00582084">
        <w:rPr>
          <w:rFonts w:ascii="Arial" w:eastAsia="Calibri" w:hAnsi="Arial" w:cs="Arial"/>
          <w:bCs/>
          <w:sz w:val="24"/>
          <w:szCs w:val="24"/>
          <w:lang w:val="en-PH"/>
        </w:rPr>
        <w:t xml:space="preserve"> </w:t>
      </w:r>
      <w:proofErr w:type="spellStart"/>
      <w:r w:rsidR="00582084">
        <w:rPr>
          <w:rFonts w:ascii="Arial" w:eastAsia="Calibri" w:hAnsi="Arial" w:cs="Arial"/>
          <w:bCs/>
          <w:sz w:val="24"/>
          <w:szCs w:val="24"/>
          <w:lang w:val="en-PH"/>
        </w:rPr>
        <w:t>rainshowers</w:t>
      </w:r>
      <w:proofErr w:type="spellEnd"/>
      <w:r w:rsidR="00582084">
        <w:rPr>
          <w:rFonts w:ascii="Arial" w:eastAsia="Calibri" w:hAnsi="Arial" w:cs="Arial"/>
          <w:bCs/>
          <w:sz w:val="24"/>
          <w:szCs w:val="24"/>
          <w:lang w:val="en-PH"/>
        </w:rPr>
        <w:t xml:space="preserve"> or thunderstorms.  </w:t>
      </w:r>
    </w:p>
    <w:p w14:paraId="60A56593" w14:textId="77777777" w:rsidR="0044628A" w:rsidRDefault="0044628A" w:rsidP="00172390">
      <w:pPr>
        <w:pStyle w:val="NoSpacing1"/>
        <w:contextualSpacing/>
        <w:jc w:val="both"/>
        <w:rPr>
          <w:rFonts w:ascii="Arial" w:eastAsia="Calibri" w:hAnsi="Arial" w:cs="Arial"/>
          <w:bCs/>
          <w:sz w:val="24"/>
          <w:szCs w:val="24"/>
          <w:lang w:val="en-PH"/>
        </w:rPr>
      </w:pPr>
    </w:p>
    <w:p w14:paraId="0D118463" w14:textId="36847F07" w:rsidR="003E207E" w:rsidRDefault="0044628A" w:rsidP="00172390">
      <w:pPr>
        <w:pStyle w:val="NoSpacing1"/>
        <w:contextualSpacing/>
        <w:jc w:val="both"/>
        <w:rPr>
          <w:rFonts w:ascii="Arial" w:eastAsia="Calibri" w:hAnsi="Arial" w:cs="Arial"/>
          <w:bCs/>
          <w:sz w:val="24"/>
          <w:szCs w:val="24"/>
          <w:lang w:val="en-PH"/>
        </w:rPr>
      </w:pPr>
      <w:r>
        <w:rPr>
          <w:rFonts w:ascii="Arial" w:eastAsia="Calibri" w:hAnsi="Arial" w:cs="Arial"/>
          <w:bCs/>
          <w:sz w:val="24"/>
          <w:szCs w:val="24"/>
          <w:lang w:val="en-PH"/>
        </w:rPr>
        <w:t>B</w:t>
      </w:r>
      <w:r>
        <w:rPr>
          <w:rFonts w:ascii="Arial" w:eastAsia="Calibri" w:hAnsi="Arial" w:cs="Arial"/>
          <w:bCs/>
          <w:sz w:val="24"/>
          <w:szCs w:val="24"/>
          <w:lang w:val="en-PH"/>
        </w:rPr>
        <w:t xml:space="preserve">ased on the </w:t>
      </w:r>
      <w:r w:rsidRPr="003E207E">
        <w:rPr>
          <w:rFonts w:ascii="Arial" w:eastAsia="Calibri" w:hAnsi="Arial" w:cs="Arial"/>
          <w:bCs/>
          <w:sz w:val="24"/>
          <w:szCs w:val="24"/>
          <w:lang w:val="en-PH"/>
        </w:rPr>
        <w:t xml:space="preserve">Weather Advisory No. 9 </w:t>
      </w:r>
      <w:r>
        <w:rPr>
          <w:rFonts w:ascii="Arial" w:eastAsia="Calibri" w:hAnsi="Arial" w:cs="Arial"/>
          <w:bCs/>
          <w:sz w:val="24"/>
          <w:szCs w:val="24"/>
          <w:lang w:val="en-PH"/>
        </w:rPr>
        <w:t>(</w:t>
      </w:r>
      <w:r w:rsidRPr="003E207E">
        <w:rPr>
          <w:rFonts w:ascii="Arial" w:eastAsia="Calibri" w:hAnsi="Arial" w:cs="Arial"/>
          <w:bCs/>
          <w:sz w:val="24"/>
          <w:szCs w:val="24"/>
          <w:lang w:val="en-PH"/>
        </w:rPr>
        <w:t>Final</w:t>
      </w:r>
      <w:r>
        <w:rPr>
          <w:rFonts w:ascii="Arial" w:eastAsia="Calibri" w:hAnsi="Arial" w:cs="Arial"/>
          <w:bCs/>
          <w:sz w:val="24"/>
          <w:szCs w:val="24"/>
          <w:lang w:val="en-PH"/>
        </w:rPr>
        <w:t>) issued at 11:00 PM on 12 September 2021</w:t>
      </w:r>
      <w:r>
        <w:rPr>
          <w:rFonts w:ascii="Arial" w:eastAsia="Calibri" w:hAnsi="Arial" w:cs="Arial"/>
          <w:bCs/>
          <w:sz w:val="24"/>
          <w:szCs w:val="24"/>
          <w:lang w:val="en-PH"/>
        </w:rPr>
        <w:t>, t</w:t>
      </w:r>
      <w:r w:rsidR="003E207E">
        <w:rPr>
          <w:rFonts w:ascii="Arial" w:eastAsia="Calibri" w:hAnsi="Arial" w:cs="Arial"/>
          <w:bCs/>
          <w:sz w:val="24"/>
          <w:szCs w:val="24"/>
          <w:lang w:val="en-PH"/>
        </w:rPr>
        <w:t>he effect of the “</w:t>
      </w:r>
      <w:proofErr w:type="spellStart"/>
      <w:r w:rsidR="003E207E">
        <w:rPr>
          <w:rFonts w:ascii="Arial" w:eastAsia="Calibri" w:hAnsi="Arial" w:cs="Arial"/>
          <w:bCs/>
          <w:sz w:val="24"/>
          <w:szCs w:val="24"/>
          <w:lang w:val="en-PH"/>
        </w:rPr>
        <w:t>H</w:t>
      </w:r>
      <w:r w:rsidR="003E207E" w:rsidRPr="003E207E">
        <w:rPr>
          <w:rFonts w:ascii="Arial" w:eastAsia="Calibri" w:hAnsi="Arial" w:cs="Arial"/>
          <w:bCs/>
          <w:sz w:val="24"/>
          <w:szCs w:val="24"/>
          <w:lang w:val="en-PH"/>
        </w:rPr>
        <w:t>a</w:t>
      </w:r>
      <w:r w:rsidR="00116EE0">
        <w:rPr>
          <w:rFonts w:ascii="Arial" w:eastAsia="Calibri" w:hAnsi="Arial" w:cs="Arial"/>
          <w:bCs/>
          <w:sz w:val="24"/>
          <w:szCs w:val="24"/>
          <w:lang w:val="en-PH"/>
        </w:rPr>
        <w:t>bagat</w:t>
      </w:r>
      <w:proofErr w:type="spellEnd"/>
      <w:r w:rsidR="00116EE0">
        <w:rPr>
          <w:rFonts w:ascii="Arial" w:eastAsia="Calibri" w:hAnsi="Arial" w:cs="Arial"/>
          <w:bCs/>
          <w:sz w:val="24"/>
          <w:szCs w:val="24"/>
          <w:lang w:val="en-PH"/>
        </w:rPr>
        <w:t>” (Southwest Monsoon) had</w:t>
      </w:r>
      <w:r w:rsidR="003E207E">
        <w:rPr>
          <w:rFonts w:ascii="Arial" w:eastAsia="Calibri" w:hAnsi="Arial" w:cs="Arial"/>
          <w:bCs/>
          <w:sz w:val="24"/>
          <w:szCs w:val="24"/>
          <w:lang w:val="en-PH"/>
        </w:rPr>
        <w:t xml:space="preserve"> weakened</w:t>
      </w:r>
      <w:r w:rsidR="001C4C9B">
        <w:rPr>
          <w:rFonts w:ascii="Arial" w:eastAsia="Calibri" w:hAnsi="Arial" w:cs="Arial"/>
          <w:bCs/>
          <w:sz w:val="24"/>
          <w:szCs w:val="24"/>
          <w:lang w:val="en-PH"/>
        </w:rPr>
        <w:t xml:space="preserve">. Likewise, </w:t>
      </w:r>
      <w:r w:rsidR="003E207E">
        <w:rPr>
          <w:rFonts w:ascii="Arial" w:eastAsia="Calibri" w:hAnsi="Arial" w:cs="Arial"/>
          <w:bCs/>
          <w:sz w:val="24"/>
          <w:szCs w:val="24"/>
          <w:lang w:val="en-PH"/>
        </w:rPr>
        <w:t>T</w:t>
      </w:r>
      <w:r w:rsidR="003E207E" w:rsidRPr="003E207E">
        <w:rPr>
          <w:rFonts w:ascii="Arial" w:eastAsia="Calibri" w:hAnsi="Arial" w:cs="Arial"/>
          <w:bCs/>
          <w:sz w:val="24"/>
          <w:szCs w:val="24"/>
          <w:lang w:val="en-PH"/>
        </w:rPr>
        <w:t xml:space="preserve">yphoon </w:t>
      </w:r>
      <w:r w:rsidR="003E207E">
        <w:rPr>
          <w:rFonts w:ascii="Arial" w:eastAsia="Calibri" w:hAnsi="Arial" w:cs="Arial"/>
          <w:bCs/>
          <w:sz w:val="24"/>
          <w:szCs w:val="24"/>
          <w:lang w:val="en-PH"/>
        </w:rPr>
        <w:t>“</w:t>
      </w:r>
      <w:proofErr w:type="spellStart"/>
      <w:r w:rsidR="003E207E">
        <w:rPr>
          <w:rFonts w:ascii="Arial" w:eastAsia="Calibri" w:hAnsi="Arial" w:cs="Arial"/>
          <w:bCs/>
          <w:sz w:val="24"/>
          <w:szCs w:val="24"/>
          <w:lang w:val="en-PH"/>
        </w:rPr>
        <w:t>Kiko</w:t>
      </w:r>
      <w:proofErr w:type="spellEnd"/>
      <w:r w:rsidR="003E207E">
        <w:rPr>
          <w:rFonts w:ascii="Arial" w:eastAsia="Calibri" w:hAnsi="Arial" w:cs="Arial"/>
          <w:bCs/>
          <w:sz w:val="24"/>
          <w:szCs w:val="24"/>
          <w:lang w:val="en-PH"/>
        </w:rPr>
        <w:t>”</w:t>
      </w:r>
      <w:r w:rsidR="003E207E" w:rsidRPr="003E207E">
        <w:rPr>
          <w:rFonts w:ascii="Arial" w:eastAsia="Calibri" w:hAnsi="Arial" w:cs="Arial"/>
          <w:bCs/>
          <w:sz w:val="24"/>
          <w:szCs w:val="24"/>
          <w:lang w:val="en-PH"/>
        </w:rPr>
        <w:t xml:space="preserve"> </w:t>
      </w:r>
      <w:r w:rsidR="003E207E">
        <w:rPr>
          <w:rFonts w:ascii="Arial" w:eastAsia="Calibri" w:hAnsi="Arial" w:cs="Arial"/>
          <w:bCs/>
          <w:sz w:val="24"/>
          <w:szCs w:val="24"/>
          <w:lang w:val="en-PH"/>
        </w:rPr>
        <w:t>exited the Philippine Area o</w:t>
      </w:r>
      <w:r w:rsidR="003E207E" w:rsidRPr="003E207E">
        <w:rPr>
          <w:rFonts w:ascii="Arial" w:eastAsia="Calibri" w:hAnsi="Arial" w:cs="Arial"/>
          <w:bCs/>
          <w:sz w:val="24"/>
          <w:szCs w:val="24"/>
          <w:lang w:val="en-PH"/>
        </w:rPr>
        <w:t>f Responsibility</w:t>
      </w:r>
      <w:r w:rsidR="003E207E">
        <w:rPr>
          <w:rFonts w:ascii="Arial" w:eastAsia="Calibri" w:hAnsi="Arial" w:cs="Arial"/>
          <w:bCs/>
          <w:sz w:val="24"/>
          <w:szCs w:val="24"/>
          <w:lang w:val="en-PH"/>
        </w:rPr>
        <w:t xml:space="preserve"> (PAR) on </w:t>
      </w:r>
      <w:r w:rsidR="00582084">
        <w:rPr>
          <w:rFonts w:ascii="Arial" w:eastAsia="Calibri" w:hAnsi="Arial" w:cs="Arial"/>
          <w:bCs/>
          <w:sz w:val="24"/>
          <w:szCs w:val="24"/>
          <w:lang w:val="en-PH"/>
        </w:rPr>
        <w:t>the same day</w:t>
      </w:r>
      <w:r w:rsidR="003E207E" w:rsidRPr="003E207E">
        <w:rPr>
          <w:rFonts w:ascii="Arial" w:eastAsia="Calibri" w:hAnsi="Arial" w:cs="Arial"/>
          <w:bCs/>
          <w:sz w:val="24"/>
          <w:szCs w:val="24"/>
          <w:lang w:val="en-PH"/>
        </w:rPr>
        <w:t>.</w:t>
      </w:r>
    </w:p>
    <w:p w14:paraId="251F5F62" w14:textId="4090A3C4" w:rsidR="00261A8B" w:rsidRPr="00EE7D35" w:rsidRDefault="003C1142" w:rsidP="00172390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C654CE" w:rsidRPr="00C654CE">
        <w:rPr>
          <w:rFonts w:ascii="Arial" w:hAnsi="Arial" w:cs="Arial"/>
          <w:bCs/>
          <w:i/>
          <w:color w:val="0070C0"/>
          <w:sz w:val="16"/>
          <w:szCs w:val="24"/>
        </w:rPr>
        <w:t xml:space="preserve">DOST-PAGASA </w:t>
      </w:r>
      <w:r w:rsidR="005C6F24">
        <w:rPr>
          <w:rFonts w:ascii="Arial" w:hAnsi="Arial" w:cs="Arial"/>
          <w:bCs/>
          <w:i/>
          <w:color w:val="0070C0"/>
          <w:sz w:val="16"/>
          <w:szCs w:val="24"/>
        </w:rPr>
        <w:t xml:space="preserve">Weather </w:t>
      </w:r>
      <w:r w:rsidR="00C654CE" w:rsidRPr="00C654CE">
        <w:rPr>
          <w:rFonts w:ascii="Arial" w:hAnsi="Arial" w:cs="Arial"/>
          <w:bCs/>
          <w:i/>
          <w:color w:val="0070C0"/>
          <w:sz w:val="16"/>
          <w:szCs w:val="24"/>
        </w:rPr>
        <w:t>Bulletin</w:t>
      </w:r>
    </w:p>
    <w:p w14:paraId="3BE8E842" w14:textId="000540FF" w:rsidR="001120C7" w:rsidRPr="00040C91" w:rsidRDefault="001120C7" w:rsidP="00172390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14:paraId="017CB33E" w14:textId="4D9A84E3" w:rsidR="00FE7C33" w:rsidRPr="00B13C28" w:rsidRDefault="00261A8B" w:rsidP="00172390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>Status</w:t>
      </w:r>
      <w:r w:rsidR="00E0525B" w:rsidRPr="00B13C28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of</w:t>
      </w:r>
      <w:r w:rsidR="00E0525B" w:rsidRPr="00B13C28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Affected</w:t>
      </w:r>
      <w:r w:rsidR="00E0525B" w:rsidRPr="00B13C28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Areas</w:t>
      </w:r>
      <w:r w:rsidR="00E0525B" w:rsidRPr="00B13C28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and</w:t>
      </w:r>
      <w:r w:rsidR="00E0525B" w:rsidRPr="00B13C28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Population</w:t>
      </w:r>
    </w:p>
    <w:p w14:paraId="4EEF9F5D" w14:textId="77777777" w:rsidR="001E5CF7" w:rsidRDefault="001E5CF7" w:rsidP="00172390">
      <w:pPr>
        <w:pStyle w:val="NoSpacing"/>
        <w:ind w:left="45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2C804FC" w14:textId="75EDB4DE" w:rsidR="00FE7C33" w:rsidRDefault="00D41206" w:rsidP="00172390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E7C33">
        <w:rPr>
          <w:rFonts w:ascii="Arial" w:eastAsia="Times New Roman" w:hAnsi="Arial" w:cs="Arial"/>
          <w:bCs/>
          <w:sz w:val="24"/>
          <w:szCs w:val="24"/>
        </w:rPr>
        <w:t>A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total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of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66B69" w:rsidRPr="00B66B6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6,932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or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="00B66B69" w:rsidRPr="00B66B6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28,478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E0525B"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were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affected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by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C6F24">
        <w:rPr>
          <w:rFonts w:ascii="Arial" w:eastAsia="Times New Roman" w:hAnsi="Arial" w:cs="Arial"/>
          <w:bCs/>
          <w:sz w:val="24"/>
          <w:szCs w:val="24"/>
        </w:rPr>
        <w:t>the effects of Southwest Monsoon enhanced by Typhoon “</w:t>
      </w:r>
      <w:proofErr w:type="spellStart"/>
      <w:r w:rsidR="005C6F24">
        <w:rPr>
          <w:rFonts w:ascii="Arial" w:eastAsia="Times New Roman" w:hAnsi="Arial" w:cs="Arial"/>
          <w:bCs/>
          <w:sz w:val="24"/>
          <w:szCs w:val="24"/>
        </w:rPr>
        <w:t>Kiko</w:t>
      </w:r>
      <w:proofErr w:type="spellEnd"/>
      <w:r w:rsidR="00E01C04" w:rsidRPr="00FE7C33">
        <w:rPr>
          <w:rFonts w:ascii="Arial" w:eastAsia="Times New Roman" w:hAnsi="Arial" w:cs="Arial"/>
          <w:bCs/>
          <w:sz w:val="24"/>
          <w:szCs w:val="24"/>
        </w:rPr>
        <w:t>”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in</w:t>
      </w:r>
      <w:r w:rsidR="00E0525B" w:rsidRPr="00FE7C3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66B69" w:rsidRPr="00B66B69">
        <w:rPr>
          <w:rFonts w:ascii="Arial" w:eastAsia="Times New Roman" w:hAnsi="Arial" w:cs="Arial"/>
          <w:b/>
          <w:bCs/>
          <w:color w:val="0070C0"/>
          <w:sz w:val="24"/>
          <w:szCs w:val="24"/>
        </w:rPr>
        <w:t>35</w:t>
      </w:r>
      <w:r w:rsidR="00B66B6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D2CF6"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in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="00E01C04" w:rsidRPr="00F342FD">
        <w:rPr>
          <w:rFonts w:ascii="Arial" w:eastAsia="Times New Roman" w:hAnsi="Arial" w:cs="Arial"/>
          <w:b/>
          <w:sz w:val="24"/>
          <w:szCs w:val="24"/>
        </w:rPr>
        <w:t>Region</w:t>
      </w:r>
      <w:r w:rsidR="00F067C1" w:rsidRPr="00F342FD">
        <w:rPr>
          <w:rFonts w:ascii="Arial" w:eastAsia="Times New Roman" w:hAnsi="Arial" w:cs="Arial"/>
          <w:b/>
          <w:sz w:val="24"/>
          <w:szCs w:val="24"/>
        </w:rPr>
        <w:t>s</w:t>
      </w:r>
      <w:r w:rsidR="00BE0999" w:rsidRPr="00F342F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B3618" w:rsidRPr="00F342FD">
        <w:rPr>
          <w:rFonts w:ascii="Arial" w:eastAsia="Times New Roman" w:hAnsi="Arial" w:cs="Arial"/>
          <w:b/>
          <w:sz w:val="24"/>
          <w:szCs w:val="24"/>
        </w:rPr>
        <w:t>III</w:t>
      </w:r>
      <w:r w:rsidR="005C6F24" w:rsidRPr="00F342FD">
        <w:rPr>
          <w:rFonts w:ascii="Arial" w:eastAsia="Times New Roman" w:hAnsi="Arial" w:cs="Arial"/>
          <w:sz w:val="24"/>
          <w:szCs w:val="24"/>
        </w:rPr>
        <w:t xml:space="preserve"> </w:t>
      </w:r>
      <w:r w:rsidR="005C6F24" w:rsidRPr="00F342FD">
        <w:rPr>
          <w:rFonts w:ascii="Arial" w:eastAsia="Times New Roman" w:hAnsi="Arial" w:cs="Arial"/>
          <w:bCs/>
          <w:sz w:val="24"/>
          <w:szCs w:val="24"/>
        </w:rPr>
        <w:t>and</w:t>
      </w:r>
      <w:r w:rsidR="003B3618" w:rsidRPr="00F342FD">
        <w:rPr>
          <w:rFonts w:ascii="Arial" w:eastAsia="Times New Roman" w:hAnsi="Arial" w:cs="Arial"/>
          <w:sz w:val="24"/>
          <w:szCs w:val="24"/>
        </w:rPr>
        <w:t xml:space="preserve"> </w:t>
      </w:r>
      <w:r w:rsidR="00F067C1" w:rsidRPr="00F342FD">
        <w:rPr>
          <w:rFonts w:ascii="Arial" w:eastAsia="Times New Roman" w:hAnsi="Arial" w:cs="Arial"/>
          <w:b/>
          <w:sz w:val="24"/>
          <w:szCs w:val="24"/>
        </w:rPr>
        <w:t>MIMAROPA</w:t>
      </w:r>
      <w:r w:rsidR="005C6F24" w:rsidRPr="00F342FD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(see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Table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1).</w:t>
      </w:r>
    </w:p>
    <w:p w14:paraId="7C86A490" w14:textId="77777777" w:rsidR="00FE7C33" w:rsidRDefault="00FE7C33" w:rsidP="00172390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6C5DA3D8" w:rsidR="00D748B7" w:rsidRDefault="00D748B7" w:rsidP="00172390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82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5090"/>
        <w:gridCol w:w="1747"/>
        <w:gridCol w:w="1207"/>
        <w:gridCol w:w="1205"/>
      </w:tblGrid>
      <w:tr w:rsidR="00B66B69" w:rsidRPr="00B66B69" w14:paraId="7424D582" w14:textId="77777777" w:rsidTr="00B66B69">
        <w:trPr>
          <w:trHeight w:val="43"/>
        </w:trPr>
        <w:tc>
          <w:tcPr>
            <w:tcW w:w="27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CFB33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DA161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B66B69" w:rsidRPr="00B66B69" w14:paraId="55BA7350" w14:textId="77777777" w:rsidTr="00B66B69">
        <w:trPr>
          <w:trHeight w:val="43"/>
        </w:trPr>
        <w:tc>
          <w:tcPr>
            <w:tcW w:w="27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715E3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F8DE9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42BF1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67F9C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66B69" w:rsidRPr="00B66B69" w14:paraId="6FCFCFAA" w14:textId="77777777" w:rsidTr="00B66B69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A7A1C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B4895" w14:textId="6705B843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C4FC0" w14:textId="5985E661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6,932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C4780" w14:textId="70225040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28,478 </w:t>
            </w:r>
          </w:p>
        </w:tc>
      </w:tr>
      <w:tr w:rsidR="00B66B69" w:rsidRPr="00B66B69" w14:paraId="63D20255" w14:textId="77777777" w:rsidTr="00B66B69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EA89E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7729D" w14:textId="2EE89EFC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4DA3D" w14:textId="6E8BD532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6,832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50A88" w14:textId="370E1161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28,140 </w:t>
            </w:r>
          </w:p>
        </w:tc>
      </w:tr>
      <w:tr w:rsidR="00B66B69" w:rsidRPr="00B66B69" w14:paraId="4FEF19C1" w14:textId="77777777" w:rsidTr="00B66B69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06BB2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045F6" w14:textId="362ABA25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8ADFB" w14:textId="5D1A7E0D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75831" w14:textId="547E2EE9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B66B69" w:rsidRPr="00B66B69" w14:paraId="31083884" w14:textId="77777777" w:rsidTr="00B66B6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BE5AB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6A1D2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AC0D2" w14:textId="1BA014A2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3EF5E" w14:textId="325D291C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289AA" w14:textId="3B6DB104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</w:tr>
      <w:tr w:rsidR="00B66B69" w:rsidRPr="00B66B69" w14:paraId="45B54450" w14:textId="77777777" w:rsidTr="00B66B69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D003D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EE74C" w14:textId="6FCD23ED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C1EDB" w14:textId="73385A9C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1,372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8A601" w14:textId="65029F8F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4,164 </w:t>
            </w:r>
          </w:p>
        </w:tc>
      </w:tr>
      <w:tr w:rsidR="00B66B69" w:rsidRPr="00B66B69" w14:paraId="6462D6EF" w14:textId="77777777" w:rsidTr="00B66B6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A83A2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8BE22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Bocaue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307DB" w14:textId="173D2D8D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10671" w14:textId="0AE92FC1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10B80" w14:textId="6A1367D7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249 </w:t>
            </w:r>
          </w:p>
        </w:tc>
      </w:tr>
      <w:tr w:rsidR="00B66B69" w:rsidRPr="00B66B69" w14:paraId="7D4E6BE8" w14:textId="77777777" w:rsidTr="00B66B6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C79D2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A55D1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AF54F" w14:textId="660331AC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1D55A" w14:textId="70B4483C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1,305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2CF0F" w14:textId="2AAACCC4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3,915 </w:t>
            </w:r>
          </w:p>
        </w:tc>
      </w:tr>
      <w:tr w:rsidR="00B66B69" w:rsidRPr="00B66B69" w14:paraId="5BBD3807" w14:textId="77777777" w:rsidTr="00B66B69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E8DFB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9A2D6" w14:textId="55120981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8BE9D" w14:textId="0614BA74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5,459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562D3" w14:textId="13D2C5D8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23,973 </w:t>
            </w:r>
          </w:p>
        </w:tc>
      </w:tr>
      <w:tr w:rsidR="00B66B69" w:rsidRPr="00B66B69" w14:paraId="23624403" w14:textId="77777777" w:rsidTr="00B66B6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B5CA8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E5308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3FDA5" w14:textId="503289E8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6956E" w14:textId="2BCE63C8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2,147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F8BC7" w14:textId="250B4258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8,335 </w:t>
            </w:r>
          </w:p>
        </w:tc>
      </w:tr>
      <w:tr w:rsidR="00B66B69" w:rsidRPr="00B66B69" w14:paraId="030811DA" w14:textId="77777777" w:rsidTr="00B66B6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7DE17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FD844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8A696" w14:textId="1273671E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B81F6" w14:textId="042D96F8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1,832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5A06C" w14:textId="19CE46F0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8,436 </w:t>
            </w:r>
          </w:p>
        </w:tc>
      </w:tr>
      <w:tr w:rsidR="00B66B69" w:rsidRPr="00B66B69" w14:paraId="7D40F977" w14:textId="77777777" w:rsidTr="00B66B6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177AA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899B0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CD91F" w14:textId="65E82C3B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2281E" w14:textId="278263E4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1,480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9E707" w14:textId="6B8B494E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7,202 </w:t>
            </w:r>
          </w:p>
        </w:tc>
      </w:tr>
      <w:tr w:rsidR="00B66B69" w:rsidRPr="00B66B69" w14:paraId="7D01969D" w14:textId="77777777" w:rsidTr="00B66B69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F493C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95824" w14:textId="2CD41701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732A5" w14:textId="70757AE3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ECE6A" w14:textId="24971D70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338 </w:t>
            </w:r>
          </w:p>
        </w:tc>
      </w:tr>
      <w:tr w:rsidR="00B66B69" w:rsidRPr="00B66B69" w14:paraId="72D90344" w14:textId="77777777" w:rsidTr="00B66B69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C0AA2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0BD99" w14:textId="3EE76F33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65AC5" w14:textId="65BDD1DD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4F649" w14:textId="0A680D38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338 </w:t>
            </w:r>
          </w:p>
        </w:tc>
      </w:tr>
      <w:tr w:rsidR="00B66B69" w:rsidRPr="00B66B69" w14:paraId="2522E404" w14:textId="77777777" w:rsidTr="00B66B6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F431D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E694F" w14:textId="77777777" w:rsidR="00B66B69" w:rsidRPr="00B66B69" w:rsidRDefault="00B66B69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AB0E5" w14:textId="52165800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1400C" w14:textId="5B13DEAC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2D3C3" w14:textId="114B0587" w:rsidR="00B66B69" w:rsidRPr="00B66B69" w:rsidRDefault="00B66B69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66B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338 </w:t>
            </w:r>
          </w:p>
        </w:tc>
      </w:tr>
    </w:tbl>
    <w:p w14:paraId="2A6F6194" w14:textId="509F6ECF" w:rsidR="00D41206" w:rsidRPr="00FE7C33" w:rsidRDefault="00C654CE" w:rsidP="00172390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D41206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D41206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Ongoing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D41206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assessment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D41206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and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D41206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validation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D41206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are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D41206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continuously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D41206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being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D41206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conducted.</w:t>
      </w:r>
    </w:p>
    <w:p w14:paraId="4373FC01" w14:textId="3A4C0F80" w:rsidR="00D1236D" w:rsidRPr="00DB07B6" w:rsidRDefault="00E0525B" w:rsidP="00172390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Source: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DSWD-Field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645625" w:rsidRPr="00FE7C33">
        <w:rPr>
          <w:rFonts w:ascii="Arial" w:hAnsi="Arial" w:cs="Arial"/>
          <w:bCs/>
          <w:i/>
          <w:color w:val="0070C0"/>
          <w:sz w:val="16"/>
          <w:szCs w:val="20"/>
        </w:rPr>
        <w:t>Offices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(</w:t>
      </w:r>
      <w:r w:rsidR="00184699" w:rsidRPr="00FE7C33">
        <w:rPr>
          <w:rFonts w:ascii="Arial" w:hAnsi="Arial" w:cs="Arial"/>
          <w:bCs/>
          <w:i/>
          <w:color w:val="0070C0"/>
          <w:sz w:val="16"/>
          <w:szCs w:val="20"/>
        </w:rPr>
        <w:t>FO</w:t>
      </w:r>
      <w:r w:rsidR="00F31EBC" w:rsidRPr="00FE7C33">
        <w:rPr>
          <w:rFonts w:ascii="Arial" w:hAnsi="Arial" w:cs="Arial"/>
          <w:bCs/>
          <w:i/>
          <w:color w:val="0070C0"/>
          <w:sz w:val="16"/>
          <w:szCs w:val="20"/>
        </w:rPr>
        <w:t>s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)</w:t>
      </w:r>
    </w:p>
    <w:p w14:paraId="0789940E" w14:textId="57671B39" w:rsidR="00172390" w:rsidRPr="00172390" w:rsidRDefault="00172390" w:rsidP="00172390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14:paraId="1294326D" w14:textId="2001FE68" w:rsidR="00F8204D" w:rsidRPr="00DB07B6" w:rsidRDefault="00F067C1" w:rsidP="00172390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436C4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</w:p>
    <w:p w14:paraId="67BE73CA" w14:textId="77777777" w:rsidR="00172390" w:rsidRDefault="00172390" w:rsidP="00172390">
      <w:pPr>
        <w:pStyle w:val="NoSpacing"/>
        <w:ind w:left="851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676E6459" w14:textId="536BC056" w:rsidR="005436C4" w:rsidRPr="00450ACB" w:rsidRDefault="00F067C1" w:rsidP="00172390">
      <w:pPr>
        <w:pStyle w:val="NoSpacing"/>
        <w:numPr>
          <w:ilvl w:val="0"/>
          <w:numId w:val="7"/>
        </w:numPr>
        <w:ind w:left="851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</w:p>
    <w:p w14:paraId="54358469" w14:textId="76DA2FCD" w:rsidR="00F067C1" w:rsidRPr="000E30BC" w:rsidRDefault="00F067C1" w:rsidP="00172390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E30BC">
        <w:rPr>
          <w:rFonts w:ascii="Arial" w:eastAsia="Times New Roman" w:hAnsi="Arial" w:cs="Arial"/>
          <w:bCs/>
          <w:sz w:val="24"/>
          <w:szCs w:val="24"/>
        </w:rPr>
        <w:t>There are</w:t>
      </w:r>
      <w:r w:rsidR="00FC0EC1" w:rsidRPr="000E30BC">
        <w:rPr>
          <w:rFonts w:ascii="Arial" w:eastAsia="Times New Roman" w:hAnsi="Arial" w:cs="Arial"/>
          <w:b/>
          <w:bCs/>
          <w:sz w:val="24"/>
          <w:szCs w:val="24"/>
        </w:rPr>
        <w:t xml:space="preserve"> five (5)</w:t>
      </w:r>
      <w:r w:rsidR="00DB07B6" w:rsidRPr="000E30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E30BC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Pr="000E30BC">
        <w:rPr>
          <w:rFonts w:ascii="Arial" w:eastAsia="Times New Roman" w:hAnsi="Arial" w:cs="Arial"/>
          <w:sz w:val="24"/>
          <w:szCs w:val="24"/>
        </w:rPr>
        <w:t xml:space="preserve"> or </w:t>
      </w:r>
      <w:r w:rsidR="00FC0EC1" w:rsidRPr="000E30BC">
        <w:rPr>
          <w:rFonts w:ascii="Arial" w:eastAsia="Times New Roman" w:hAnsi="Arial" w:cs="Arial"/>
          <w:b/>
          <w:bCs/>
          <w:sz w:val="24"/>
          <w:szCs w:val="24"/>
        </w:rPr>
        <w:t>15</w:t>
      </w:r>
      <w:r w:rsidR="00DB07B6" w:rsidRPr="000E30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E30BC">
        <w:rPr>
          <w:rFonts w:ascii="Arial" w:eastAsia="Times New Roman" w:hAnsi="Arial" w:cs="Arial"/>
          <w:b/>
          <w:bCs/>
          <w:sz w:val="24"/>
          <w:szCs w:val="24"/>
        </w:rPr>
        <w:t xml:space="preserve">persons </w:t>
      </w:r>
      <w:r w:rsidR="0016018F" w:rsidRPr="000E30BC">
        <w:rPr>
          <w:rFonts w:ascii="Arial" w:eastAsia="Times New Roman" w:hAnsi="Arial" w:cs="Arial"/>
          <w:bCs/>
          <w:sz w:val="24"/>
          <w:szCs w:val="24"/>
        </w:rPr>
        <w:t>currently taking temporary shelter</w:t>
      </w:r>
      <w:r w:rsidRPr="000E30BC">
        <w:rPr>
          <w:rFonts w:ascii="Arial" w:eastAsia="Times New Roman" w:hAnsi="Arial" w:cs="Arial"/>
          <w:bCs/>
          <w:sz w:val="24"/>
          <w:szCs w:val="24"/>
        </w:rPr>
        <w:t xml:space="preserve"> in</w:t>
      </w:r>
      <w:r w:rsidRPr="000E30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C0EC1" w:rsidRPr="000E30BC">
        <w:rPr>
          <w:rFonts w:ascii="Arial" w:eastAsia="Times New Roman" w:hAnsi="Arial" w:cs="Arial"/>
          <w:b/>
          <w:bCs/>
          <w:sz w:val="24"/>
          <w:szCs w:val="24"/>
        </w:rPr>
        <w:t>five (5)</w:t>
      </w:r>
      <w:r w:rsidR="00DB07B6" w:rsidRPr="000E30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6018F" w:rsidRPr="000E30BC">
        <w:rPr>
          <w:rFonts w:ascii="Arial" w:eastAsia="Times New Roman" w:hAnsi="Arial" w:cs="Arial"/>
          <w:b/>
          <w:bCs/>
          <w:sz w:val="24"/>
          <w:szCs w:val="24"/>
        </w:rPr>
        <w:t>evacuation centers</w:t>
      </w:r>
      <w:r w:rsidRPr="000E30BC">
        <w:rPr>
          <w:rFonts w:ascii="Arial" w:eastAsia="Times New Roman" w:hAnsi="Arial" w:cs="Arial"/>
          <w:sz w:val="24"/>
          <w:szCs w:val="24"/>
        </w:rPr>
        <w:t xml:space="preserve"> in </w:t>
      </w:r>
      <w:r w:rsidR="00DB07B6" w:rsidRPr="000E30BC">
        <w:rPr>
          <w:rFonts w:ascii="Arial" w:eastAsia="Times New Roman" w:hAnsi="Arial" w:cs="Arial"/>
          <w:b/>
          <w:sz w:val="24"/>
          <w:szCs w:val="24"/>
        </w:rPr>
        <w:t>Region III</w:t>
      </w:r>
      <w:r w:rsidR="00DB07B6" w:rsidRPr="000E30BC">
        <w:rPr>
          <w:rFonts w:ascii="Arial" w:eastAsia="Times New Roman" w:hAnsi="Arial" w:cs="Arial"/>
          <w:sz w:val="24"/>
          <w:szCs w:val="24"/>
        </w:rPr>
        <w:t xml:space="preserve"> </w:t>
      </w:r>
      <w:r w:rsidRPr="000E30BC">
        <w:rPr>
          <w:rFonts w:ascii="Arial" w:eastAsia="Times New Roman" w:hAnsi="Arial" w:cs="Arial"/>
          <w:sz w:val="24"/>
          <w:szCs w:val="24"/>
        </w:rPr>
        <w:t xml:space="preserve">(see Table </w:t>
      </w:r>
      <w:r w:rsidR="0016018F" w:rsidRPr="000E30BC">
        <w:rPr>
          <w:rFonts w:ascii="Arial" w:eastAsia="Times New Roman" w:hAnsi="Arial" w:cs="Arial"/>
          <w:sz w:val="24"/>
          <w:szCs w:val="24"/>
        </w:rPr>
        <w:t>2</w:t>
      </w:r>
      <w:r w:rsidRPr="000E30BC">
        <w:rPr>
          <w:rFonts w:ascii="Arial" w:eastAsia="Times New Roman" w:hAnsi="Arial" w:cs="Arial"/>
          <w:sz w:val="24"/>
          <w:szCs w:val="24"/>
        </w:rPr>
        <w:t>).</w:t>
      </w:r>
    </w:p>
    <w:p w14:paraId="77880AF9" w14:textId="77777777" w:rsidR="00172390" w:rsidRDefault="00172390" w:rsidP="00172390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621E9BD" w14:textId="77777777" w:rsidR="00172390" w:rsidRDefault="00172390">
      <w:pPr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br w:type="page"/>
      </w:r>
    </w:p>
    <w:p w14:paraId="02C19FB9" w14:textId="60DE95B3" w:rsidR="0016018F" w:rsidRDefault="0016018F" w:rsidP="00172390">
      <w:pPr>
        <w:pStyle w:val="NoSpacing"/>
        <w:ind w:left="851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lastRenderedPageBreak/>
        <w:t>Table 2. Number of Displaced Families / Persons Inside Evacuation Centers</w:t>
      </w:r>
    </w:p>
    <w:tbl>
      <w:tblPr>
        <w:tblW w:w="4562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257"/>
        <w:gridCol w:w="913"/>
        <w:gridCol w:w="913"/>
        <w:gridCol w:w="913"/>
        <w:gridCol w:w="913"/>
        <w:gridCol w:w="913"/>
        <w:gridCol w:w="917"/>
      </w:tblGrid>
      <w:tr w:rsidR="00FC0EC1" w:rsidRPr="00FC0EC1" w14:paraId="0AF8C446" w14:textId="77777777" w:rsidTr="00FC0EC1">
        <w:trPr>
          <w:trHeight w:val="20"/>
        </w:trPr>
        <w:tc>
          <w:tcPr>
            <w:tcW w:w="19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24D38" w14:textId="77777777" w:rsidR="00FC0EC1" w:rsidRPr="00FC0EC1" w:rsidRDefault="00FC0EC1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95BAD" w14:textId="77777777" w:rsidR="00FC0EC1" w:rsidRPr="00FC0EC1" w:rsidRDefault="00FC0EC1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EB8EA" w14:textId="77777777" w:rsidR="00FC0EC1" w:rsidRPr="00FC0EC1" w:rsidRDefault="00FC0EC1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C0EC1" w:rsidRPr="00FC0EC1" w14:paraId="4960ACDE" w14:textId="77777777" w:rsidTr="00FC0EC1">
        <w:trPr>
          <w:trHeight w:val="20"/>
        </w:trPr>
        <w:tc>
          <w:tcPr>
            <w:tcW w:w="1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6E0D" w14:textId="77777777" w:rsidR="00FC0EC1" w:rsidRPr="00FC0EC1" w:rsidRDefault="00FC0EC1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9A2C" w14:textId="77777777" w:rsidR="00FC0EC1" w:rsidRPr="00FC0EC1" w:rsidRDefault="00FC0EC1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785B0" w14:textId="77777777" w:rsidR="00FC0EC1" w:rsidRPr="00FC0EC1" w:rsidRDefault="00FC0EC1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FC0EC1" w:rsidRPr="00FC0EC1" w14:paraId="39A97DAB" w14:textId="77777777" w:rsidTr="00FC0EC1">
        <w:trPr>
          <w:trHeight w:val="20"/>
        </w:trPr>
        <w:tc>
          <w:tcPr>
            <w:tcW w:w="1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AB20" w14:textId="77777777" w:rsidR="00FC0EC1" w:rsidRPr="00FC0EC1" w:rsidRDefault="00FC0EC1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5A260" w14:textId="77777777" w:rsidR="00FC0EC1" w:rsidRPr="00FC0EC1" w:rsidRDefault="00FC0EC1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2F5BF" w14:textId="77777777" w:rsidR="00FC0EC1" w:rsidRPr="00FC0EC1" w:rsidRDefault="00FC0EC1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A750F" w14:textId="0865ED5B" w:rsidR="00FC0EC1" w:rsidRPr="00FC0EC1" w:rsidRDefault="00FC0EC1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C0EC1" w:rsidRPr="00FC0EC1" w14:paraId="0B013611" w14:textId="77777777" w:rsidTr="00FC0EC1">
        <w:trPr>
          <w:trHeight w:val="20"/>
        </w:trPr>
        <w:tc>
          <w:tcPr>
            <w:tcW w:w="1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CBF5" w14:textId="77777777" w:rsidR="00FC0EC1" w:rsidRPr="00FC0EC1" w:rsidRDefault="00FC0EC1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B50BE" w14:textId="77777777" w:rsidR="00FC0EC1" w:rsidRPr="00FC0EC1" w:rsidRDefault="00FC0EC1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56197" w14:textId="77777777" w:rsidR="00FC0EC1" w:rsidRPr="00FC0EC1" w:rsidRDefault="00FC0EC1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DAC27" w14:textId="77777777" w:rsidR="00FC0EC1" w:rsidRPr="00FC0EC1" w:rsidRDefault="00FC0EC1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24D40" w14:textId="77777777" w:rsidR="00FC0EC1" w:rsidRPr="00FC0EC1" w:rsidRDefault="00FC0EC1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A7E79" w14:textId="77777777" w:rsidR="00FC0EC1" w:rsidRPr="00FC0EC1" w:rsidRDefault="00FC0EC1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2A2EC" w14:textId="77777777" w:rsidR="00FC0EC1" w:rsidRPr="00FC0EC1" w:rsidRDefault="00FC0EC1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C0EC1" w:rsidRPr="00FC0EC1" w14:paraId="71B6F1A8" w14:textId="77777777" w:rsidTr="00FC0EC1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85B1F" w14:textId="77777777" w:rsidR="00FC0EC1" w:rsidRPr="00FC0EC1" w:rsidRDefault="00FC0EC1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C9F1D" w14:textId="22DA5E94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0CFE8" w14:textId="28BA897D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4F637" w14:textId="1A03A34A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643EC" w14:textId="2851DFBA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86117" w14:textId="40463217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449 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19D94" w14:textId="5CB6B722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FC0EC1" w:rsidRPr="00FC0EC1" w14:paraId="204AE36E" w14:textId="77777777" w:rsidTr="00FC0EC1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1B165" w14:textId="77777777" w:rsidR="00FC0EC1" w:rsidRPr="00FC0EC1" w:rsidRDefault="00FC0EC1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F30CE" w14:textId="381A7AED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022C2" w14:textId="2E83B8D9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230BC" w14:textId="49B65A47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48857" w14:textId="66B7EC26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F6EF6" w14:textId="095068FC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0A8DB" w14:textId="53372496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FC0EC1" w:rsidRPr="00FC0EC1" w14:paraId="0E4191CC" w14:textId="77777777" w:rsidTr="00FC0EC1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3AED3" w14:textId="77777777" w:rsidR="00FC0EC1" w:rsidRPr="00FC0EC1" w:rsidRDefault="00FC0EC1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6D9E0" w14:textId="7EE86005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13EB7" w14:textId="051E3F00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FD23D" w14:textId="512AC22F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14D3F" w14:textId="31251276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D309F" w14:textId="23D43704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F0939" w14:textId="549F5960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C0EC1" w:rsidRPr="00FC0EC1" w14:paraId="57B10B54" w14:textId="77777777" w:rsidTr="00FC0EC1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2FA88" w14:textId="77777777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1E875" w14:textId="77777777" w:rsidR="00FC0EC1" w:rsidRPr="00FC0EC1" w:rsidRDefault="00FC0EC1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C0E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Bocaue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F9B0F" w14:textId="7A6F41D1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C5E07" w14:textId="6207C0A7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FE245" w14:textId="3DBE5C1A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865F5" w14:textId="32F3E6D2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C2945" w14:textId="49970AD5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7F790" w14:textId="3840C665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FC0EC1" w:rsidRPr="00FC0EC1" w14:paraId="7096B158" w14:textId="77777777" w:rsidTr="00FC0EC1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C8250" w14:textId="77777777" w:rsidR="00FC0EC1" w:rsidRPr="00FC0EC1" w:rsidRDefault="00FC0EC1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00704" w14:textId="36080FA1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9D0AA" w14:textId="489310FD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6C3AF" w14:textId="47BE3097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DB8D8" w14:textId="0ACA0DC3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93BBA" w14:textId="4BFAFFA4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53D89" w14:textId="0DA777D3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FC0EC1" w:rsidRPr="00FC0EC1" w14:paraId="6594418E" w14:textId="77777777" w:rsidTr="00FC0EC1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E717B" w14:textId="77777777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466E9" w14:textId="77777777" w:rsidR="00FC0EC1" w:rsidRPr="00FC0EC1" w:rsidRDefault="00FC0EC1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C0E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CA959" w14:textId="1B84C40B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997B8" w14:textId="7F6E8E90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E4643" w14:textId="3A488CF9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A38B4" w14:textId="237BEAEC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E2C5B" w14:textId="01C1A2BF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8662B" w14:textId="1AD8C6F8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</w:tr>
      <w:tr w:rsidR="00FC0EC1" w:rsidRPr="00FC0EC1" w14:paraId="725CA804" w14:textId="77777777" w:rsidTr="00FC0EC1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3DECC" w14:textId="77777777" w:rsidR="00FC0EC1" w:rsidRPr="00FC0EC1" w:rsidRDefault="00FC0EC1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6F567" w14:textId="705E3FBD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13A38" w14:textId="21AF6AD0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37352" w14:textId="44EE0B9F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C1017" w14:textId="684CFE82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23392" w14:textId="1B0266D2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1537D" w14:textId="039E4EA4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C0EC1" w:rsidRPr="00FC0EC1" w14:paraId="03474DC9" w14:textId="77777777" w:rsidTr="00FC0EC1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697D6" w14:textId="77777777" w:rsidR="00FC0EC1" w:rsidRPr="00FC0EC1" w:rsidRDefault="00FC0EC1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BECA4" w14:textId="5F6DBDE1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2521B" w14:textId="7F30E5BE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49977" w14:textId="2AFA8F85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06B42" w14:textId="5E56CD36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F94BA" w14:textId="16E37516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95D91" w14:textId="5E08F3CF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C0EC1" w:rsidRPr="00FC0EC1" w14:paraId="2B2454B2" w14:textId="77777777" w:rsidTr="00FC0EC1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FBDC8" w14:textId="77777777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09079" w14:textId="77777777" w:rsidR="00FC0EC1" w:rsidRPr="00FC0EC1" w:rsidRDefault="00FC0EC1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C0E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37B9A" w14:textId="4F8E45D8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99058" w14:textId="2ACDF95E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37229" w14:textId="77B56EA9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F61D7" w14:textId="073DA361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951DD" w14:textId="4FAB9139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6868C" w14:textId="0EE9BD77" w:rsidR="00FC0EC1" w:rsidRPr="00FC0EC1" w:rsidRDefault="00FC0EC1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0E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BBC14B5" w14:textId="3C171553" w:rsidR="0016018F" w:rsidRPr="00FE7C33" w:rsidRDefault="00450ACB" w:rsidP="00172390">
      <w:pPr>
        <w:spacing w:after="0" w:line="240" w:lineRule="auto"/>
        <w:ind w:left="851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16018F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4914F6CA" w14:textId="07683AE9" w:rsidR="00D4193D" w:rsidRDefault="0016018F" w:rsidP="00172390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DSWD-FOs</w:t>
      </w:r>
    </w:p>
    <w:p w14:paraId="44A8BC42" w14:textId="77777777" w:rsidR="00CC39D0" w:rsidRDefault="00CC39D0" w:rsidP="00172390">
      <w:pPr>
        <w:pStyle w:val="NoSpacing1"/>
        <w:ind w:left="720"/>
        <w:contextualSpacing/>
        <w:jc w:val="right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55F2AD40" w14:textId="2EA9F47C" w:rsidR="005436C4" w:rsidRPr="00450ACB" w:rsidRDefault="0016018F" w:rsidP="00172390">
      <w:pPr>
        <w:pStyle w:val="NoSpacing"/>
        <w:numPr>
          <w:ilvl w:val="0"/>
          <w:numId w:val="7"/>
        </w:numPr>
        <w:ind w:left="851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 Evacuation Centers</w:t>
      </w:r>
    </w:p>
    <w:p w14:paraId="659A7BC4" w14:textId="7AC6D5DC" w:rsidR="0016018F" w:rsidRPr="000E30BC" w:rsidRDefault="0053050F" w:rsidP="00172390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E30BC">
        <w:rPr>
          <w:rFonts w:ascii="Arial" w:eastAsia="Times New Roman" w:hAnsi="Arial" w:cs="Arial"/>
          <w:bCs/>
          <w:sz w:val="24"/>
          <w:szCs w:val="24"/>
        </w:rPr>
        <w:t>There is</w:t>
      </w:r>
      <w:r w:rsidR="0016018F" w:rsidRPr="000E30B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E30BC">
        <w:rPr>
          <w:rFonts w:ascii="Arial" w:eastAsia="Times New Roman" w:hAnsi="Arial" w:cs="Arial"/>
          <w:b/>
          <w:bCs/>
          <w:sz w:val="24"/>
          <w:szCs w:val="24"/>
        </w:rPr>
        <w:t>one (1)</w:t>
      </w:r>
      <w:r w:rsidR="00D77A5C" w:rsidRPr="000E30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E30BC">
        <w:rPr>
          <w:rFonts w:ascii="Arial" w:eastAsia="Times New Roman" w:hAnsi="Arial" w:cs="Arial"/>
          <w:b/>
          <w:bCs/>
          <w:sz w:val="24"/>
          <w:szCs w:val="24"/>
        </w:rPr>
        <w:t>family</w:t>
      </w:r>
      <w:r w:rsidR="0016018F" w:rsidRPr="000E30BC">
        <w:rPr>
          <w:rFonts w:ascii="Arial" w:eastAsia="Times New Roman" w:hAnsi="Arial" w:cs="Arial"/>
          <w:sz w:val="24"/>
          <w:szCs w:val="24"/>
        </w:rPr>
        <w:t xml:space="preserve"> or </w:t>
      </w:r>
      <w:r w:rsidRPr="000E30BC">
        <w:rPr>
          <w:rFonts w:ascii="Arial" w:eastAsia="Times New Roman" w:hAnsi="Arial" w:cs="Arial"/>
          <w:b/>
          <w:bCs/>
          <w:sz w:val="24"/>
          <w:szCs w:val="24"/>
        </w:rPr>
        <w:t>three (</w:t>
      </w:r>
      <w:r w:rsidR="00DB07B6" w:rsidRPr="000E30BC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0E30BC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="00D77A5C" w:rsidRPr="000E30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6018F" w:rsidRPr="000E30BC">
        <w:rPr>
          <w:rFonts w:ascii="Arial" w:eastAsia="Times New Roman" w:hAnsi="Arial" w:cs="Arial"/>
          <w:b/>
          <w:bCs/>
          <w:sz w:val="24"/>
          <w:szCs w:val="24"/>
        </w:rPr>
        <w:t xml:space="preserve">persons </w:t>
      </w:r>
      <w:r w:rsidR="00DB07B6" w:rsidRPr="000E30BC">
        <w:rPr>
          <w:rFonts w:ascii="Arial" w:eastAsia="Times New Roman" w:hAnsi="Arial" w:cs="Arial"/>
          <w:bCs/>
          <w:sz w:val="24"/>
          <w:szCs w:val="24"/>
        </w:rPr>
        <w:t>temporarily stay</w:t>
      </w:r>
      <w:r w:rsidRPr="000E30BC">
        <w:rPr>
          <w:rFonts w:ascii="Arial" w:eastAsia="Times New Roman" w:hAnsi="Arial" w:cs="Arial"/>
          <w:bCs/>
          <w:sz w:val="24"/>
          <w:szCs w:val="24"/>
        </w:rPr>
        <w:t xml:space="preserve">ing </w:t>
      </w:r>
      <w:r w:rsidR="0016018F" w:rsidRPr="000E30BC">
        <w:rPr>
          <w:rFonts w:ascii="Arial" w:eastAsia="Times New Roman" w:hAnsi="Arial" w:cs="Arial"/>
          <w:bCs/>
          <w:sz w:val="24"/>
          <w:szCs w:val="24"/>
        </w:rPr>
        <w:t>with their relatives and/or friends in</w:t>
      </w:r>
      <w:r w:rsidR="0016018F" w:rsidRPr="000E30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6018F" w:rsidRPr="000E30BC">
        <w:rPr>
          <w:rFonts w:ascii="Arial" w:eastAsia="Times New Roman" w:hAnsi="Arial" w:cs="Arial"/>
          <w:b/>
          <w:sz w:val="24"/>
          <w:szCs w:val="24"/>
        </w:rPr>
        <w:t>Region</w:t>
      </w:r>
      <w:r w:rsidR="00DB07B6" w:rsidRPr="000E30B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E30BC">
        <w:rPr>
          <w:rFonts w:ascii="Arial" w:eastAsia="Times New Roman" w:hAnsi="Arial" w:cs="Arial"/>
          <w:b/>
          <w:sz w:val="24"/>
          <w:szCs w:val="24"/>
        </w:rPr>
        <w:t xml:space="preserve">III </w:t>
      </w:r>
      <w:r w:rsidR="0016018F" w:rsidRPr="000E30BC">
        <w:rPr>
          <w:rFonts w:ascii="Arial" w:eastAsia="Times New Roman" w:hAnsi="Arial" w:cs="Arial"/>
          <w:sz w:val="24"/>
          <w:szCs w:val="24"/>
        </w:rPr>
        <w:t>(see Table 3).</w:t>
      </w:r>
    </w:p>
    <w:p w14:paraId="331E91BF" w14:textId="77777777" w:rsidR="0016018F" w:rsidRDefault="0016018F" w:rsidP="00172390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28AEE85" w14:textId="36A279D5" w:rsidR="0016018F" w:rsidRDefault="0016018F" w:rsidP="00172390">
      <w:pPr>
        <w:pStyle w:val="NoSpacing"/>
        <w:ind w:left="851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575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249"/>
        <w:gridCol w:w="1130"/>
        <w:gridCol w:w="1130"/>
        <w:gridCol w:w="1130"/>
        <w:gridCol w:w="1126"/>
      </w:tblGrid>
      <w:tr w:rsidR="0053050F" w:rsidRPr="0053050F" w14:paraId="3F7FC7DF" w14:textId="77777777" w:rsidTr="0053050F">
        <w:trPr>
          <w:trHeight w:val="20"/>
        </w:trPr>
        <w:tc>
          <w:tcPr>
            <w:tcW w:w="24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62588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AA6D9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53050F" w:rsidRPr="0053050F" w14:paraId="618BB490" w14:textId="77777777" w:rsidTr="0053050F">
        <w:trPr>
          <w:trHeight w:val="20"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38537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A423C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53050F" w:rsidRPr="0053050F" w14:paraId="055D9B0A" w14:textId="77777777" w:rsidTr="0053050F">
        <w:trPr>
          <w:trHeight w:val="20"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ADE11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61648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19568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3050F" w:rsidRPr="0053050F" w14:paraId="7D2E4BC1" w14:textId="77777777" w:rsidTr="0053050F">
        <w:trPr>
          <w:trHeight w:val="20"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1839B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2BB43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6A6D2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AA9F3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689B8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53050F" w:rsidRPr="0053050F" w14:paraId="7CE10B83" w14:textId="77777777" w:rsidTr="0053050F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65D84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E762E" w14:textId="7E606F8A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8ABC4" w14:textId="3AB4B55B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224A3" w14:textId="5923AA0B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48862" w14:textId="49127EEC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53050F" w:rsidRPr="0053050F" w14:paraId="7B2250C4" w14:textId="77777777" w:rsidTr="0053050F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3A0B7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97DB3" w14:textId="40A6A332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8011C" w14:textId="52B0ED9E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F7B24" w14:textId="3B7AF667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40A76" w14:textId="343FE9A9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53050F" w:rsidRPr="0053050F" w14:paraId="1CE6FB38" w14:textId="77777777" w:rsidTr="0053050F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171BA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4D697" w14:textId="0F85D8BC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95FF5" w14:textId="5DDF161B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312A6" w14:textId="337F0F7A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F1937" w14:textId="368569B3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53050F" w:rsidRPr="0053050F" w14:paraId="00327D9E" w14:textId="77777777" w:rsidTr="0053050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05B93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5F424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3C578" w14:textId="290DB156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B75DE" w14:textId="1C0E1812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5A75A" w14:textId="1649BB46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22281" w14:textId="1EEC042B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</w:tr>
      <w:tr w:rsidR="0053050F" w:rsidRPr="0053050F" w14:paraId="0695B1E6" w14:textId="77777777" w:rsidTr="0053050F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9C634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58E63" w14:textId="0C671BA0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4377F" w14:textId="31943073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1BA36" w14:textId="2CA8CD52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17080" w14:textId="738FA3C2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3050F" w:rsidRPr="0053050F" w14:paraId="36732B76" w14:textId="77777777" w:rsidTr="0053050F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67E66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BF196" w14:textId="4F6E0D8B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FDBDC" w14:textId="35140468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274FD" w14:textId="28CFB9CF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F0797" w14:textId="0B7BB402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3050F" w:rsidRPr="0053050F" w14:paraId="7A547324" w14:textId="77777777" w:rsidTr="0053050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70E3A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9C865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9B850" w14:textId="15C6CBFA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0A4F0" w14:textId="23E78D95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456CA" w14:textId="52F8207E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267C9" w14:textId="7F20176F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E851015" w14:textId="67337F22" w:rsidR="008C318A" w:rsidRPr="00FE7C33" w:rsidRDefault="00450ACB" w:rsidP="00172390">
      <w:pPr>
        <w:spacing w:after="0" w:line="240" w:lineRule="auto"/>
        <w:ind w:left="851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8C318A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31C6ECFE" w14:textId="30FCA0F4" w:rsidR="008C318A" w:rsidRDefault="00DB07B6" w:rsidP="00172390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DSWD-FO</w:t>
      </w:r>
      <w:r w:rsidR="00172390">
        <w:rPr>
          <w:rFonts w:ascii="Arial" w:hAnsi="Arial" w:cs="Arial"/>
          <w:bCs/>
          <w:i/>
          <w:color w:val="0070C0"/>
          <w:sz w:val="16"/>
          <w:szCs w:val="20"/>
        </w:rPr>
        <w:t>s</w:t>
      </w:r>
    </w:p>
    <w:p w14:paraId="4E20063F" w14:textId="77777777" w:rsidR="00F067C1" w:rsidRDefault="00F067C1" w:rsidP="00172390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F01020C" w14:textId="2122C059" w:rsidR="005436C4" w:rsidRPr="00450ACB" w:rsidRDefault="0016018F" w:rsidP="00172390">
      <w:pPr>
        <w:pStyle w:val="NoSpacing"/>
        <w:numPr>
          <w:ilvl w:val="0"/>
          <w:numId w:val="7"/>
        </w:numPr>
        <w:ind w:left="851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t>Total Displaced Population</w:t>
      </w:r>
    </w:p>
    <w:p w14:paraId="31405172" w14:textId="366D3166" w:rsidR="0016018F" w:rsidRPr="000E30BC" w:rsidRDefault="0016018F" w:rsidP="00172390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E30BC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53050F" w:rsidRPr="000E30BC">
        <w:rPr>
          <w:rFonts w:ascii="Arial" w:eastAsia="Times New Roman" w:hAnsi="Arial" w:cs="Arial"/>
          <w:b/>
          <w:bCs/>
          <w:sz w:val="24"/>
          <w:szCs w:val="24"/>
        </w:rPr>
        <w:t>six (6)</w:t>
      </w:r>
      <w:r w:rsidR="00010202" w:rsidRPr="000E30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E30BC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Pr="000E30BC">
        <w:rPr>
          <w:rFonts w:ascii="Arial" w:eastAsia="Times New Roman" w:hAnsi="Arial" w:cs="Arial"/>
          <w:sz w:val="24"/>
          <w:szCs w:val="24"/>
        </w:rPr>
        <w:t xml:space="preserve"> or </w:t>
      </w:r>
      <w:r w:rsidR="00F17013" w:rsidRPr="000E30BC">
        <w:rPr>
          <w:rFonts w:ascii="Arial" w:eastAsia="Times New Roman" w:hAnsi="Arial" w:cs="Arial"/>
          <w:b/>
          <w:bCs/>
          <w:sz w:val="24"/>
          <w:szCs w:val="24"/>
        </w:rPr>
        <w:t>18</w:t>
      </w:r>
      <w:r w:rsidR="00010202" w:rsidRPr="000E30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E30BC">
        <w:rPr>
          <w:rFonts w:ascii="Arial" w:eastAsia="Times New Roman" w:hAnsi="Arial" w:cs="Arial"/>
          <w:b/>
          <w:bCs/>
          <w:sz w:val="24"/>
          <w:szCs w:val="24"/>
        </w:rPr>
        <w:t xml:space="preserve">persons </w:t>
      </w:r>
      <w:r w:rsidR="00A67EF0" w:rsidRPr="000E30BC">
        <w:rPr>
          <w:rFonts w:ascii="Arial" w:eastAsia="Times New Roman" w:hAnsi="Arial" w:cs="Arial"/>
          <w:bCs/>
          <w:sz w:val="24"/>
          <w:szCs w:val="24"/>
        </w:rPr>
        <w:t>still displaced</w:t>
      </w:r>
      <w:r w:rsidRPr="000E30BC">
        <w:rPr>
          <w:rFonts w:ascii="Arial" w:eastAsia="Times New Roman" w:hAnsi="Arial" w:cs="Arial"/>
          <w:bCs/>
          <w:sz w:val="24"/>
          <w:szCs w:val="24"/>
        </w:rPr>
        <w:t xml:space="preserve"> in</w:t>
      </w:r>
      <w:r w:rsidRPr="000E30B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E30BC">
        <w:rPr>
          <w:rFonts w:ascii="Arial" w:eastAsia="Times New Roman" w:hAnsi="Arial" w:cs="Arial"/>
          <w:b/>
          <w:sz w:val="24"/>
          <w:szCs w:val="24"/>
        </w:rPr>
        <w:t>Region</w:t>
      </w:r>
      <w:r w:rsidR="00A67EF0" w:rsidRPr="000E30BC">
        <w:rPr>
          <w:rFonts w:ascii="Arial" w:eastAsia="Times New Roman" w:hAnsi="Arial" w:cs="Arial"/>
          <w:b/>
          <w:sz w:val="24"/>
          <w:szCs w:val="24"/>
        </w:rPr>
        <w:t xml:space="preserve"> III</w:t>
      </w:r>
      <w:r w:rsidRPr="000E30B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E30BC">
        <w:rPr>
          <w:rFonts w:ascii="Arial" w:eastAsia="Times New Roman" w:hAnsi="Arial" w:cs="Arial"/>
          <w:sz w:val="24"/>
          <w:szCs w:val="24"/>
        </w:rPr>
        <w:t>(see Table 4).</w:t>
      </w:r>
    </w:p>
    <w:p w14:paraId="484BB694" w14:textId="2C3DF220" w:rsidR="0016018F" w:rsidRDefault="0016018F" w:rsidP="00172390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F7E7E27" w14:textId="478584A1" w:rsidR="0016018F" w:rsidRPr="0016018F" w:rsidRDefault="0016018F" w:rsidP="00172390">
      <w:pPr>
        <w:pStyle w:val="NoSpacing"/>
        <w:ind w:left="851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Total</w:t>
      </w:r>
      <w:r w:rsidR="0053333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Number of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</w:t>
      </w:r>
      <w:r w:rsidR="0053333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Families </w:t>
      </w:r>
      <w:r w:rsidR="00D64059">
        <w:rPr>
          <w:rFonts w:ascii="Arial" w:eastAsia="Times New Roman" w:hAnsi="Arial" w:cs="Arial"/>
          <w:b/>
          <w:bCs/>
          <w:i/>
          <w:iCs/>
          <w:sz w:val="20"/>
          <w:szCs w:val="20"/>
        </w:rPr>
        <w:t>/</w:t>
      </w:r>
      <w:r w:rsidR="0053333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Persons</w:t>
      </w:r>
    </w:p>
    <w:tbl>
      <w:tblPr>
        <w:tblW w:w="4575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249"/>
        <w:gridCol w:w="1130"/>
        <w:gridCol w:w="1130"/>
        <w:gridCol w:w="1130"/>
        <w:gridCol w:w="1126"/>
      </w:tblGrid>
      <w:tr w:rsidR="0053050F" w:rsidRPr="0053050F" w14:paraId="51D89AAD" w14:textId="77777777" w:rsidTr="0053050F">
        <w:trPr>
          <w:trHeight w:val="20"/>
          <w:tblHeader/>
        </w:trPr>
        <w:tc>
          <w:tcPr>
            <w:tcW w:w="24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4B498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11BE8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53050F" w:rsidRPr="0053050F" w14:paraId="629E6E4C" w14:textId="77777777" w:rsidTr="0053050F">
        <w:trPr>
          <w:trHeight w:val="20"/>
          <w:tblHeader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2C160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17A9B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97A88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3050F" w:rsidRPr="0053050F" w14:paraId="6C7E84BC" w14:textId="77777777" w:rsidTr="0053050F">
        <w:trPr>
          <w:trHeight w:val="20"/>
          <w:tblHeader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A50F8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12180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ED217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53050F" w:rsidRPr="0053050F" w14:paraId="7EF32660" w14:textId="77777777" w:rsidTr="0053050F">
        <w:trPr>
          <w:trHeight w:val="20"/>
          <w:tblHeader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70BF8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303AF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11B33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D7070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F245F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53050F" w:rsidRPr="0053050F" w14:paraId="0034F199" w14:textId="77777777" w:rsidTr="0053050F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783E4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BCA5A" w14:textId="04CB9349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173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E9060" w14:textId="24B822FD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576C2" w14:textId="6714A303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9E00B" w14:textId="0A87CBDB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</w:tr>
      <w:tr w:rsidR="0053050F" w:rsidRPr="0053050F" w14:paraId="6AB6DDF2" w14:textId="77777777" w:rsidTr="0053050F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527C4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351FC" w14:textId="32C0E9B8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D1937" w14:textId="112F23FA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D1405" w14:textId="5AE4C1CA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5D0C5" w14:textId="68967FC0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</w:tr>
      <w:tr w:rsidR="0053050F" w:rsidRPr="0053050F" w14:paraId="63A06F4D" w14:textId="77777777" w:rsidTr="0053050F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D7897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7ED01" w14:textId="3B1279A5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C2964" w14:textId="5C0AC12D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C95B4" w14:textId="6BFBC1F6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7F2F5" w14:textId="6789E00A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53050F" w:rsidRPr="0053050F" w14:paraId="6894E2F7" w14:textId="77777777" w:rsidTr="0053050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AD60F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2C54F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82299" w14:textId="131C07E9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3F238" w14:textId="674C820C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00F62" w14:textId="3789816A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AEF8E" w14:textId="2E792416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</w:tr>
      <w:tr w:rsidR="0053050F" w:rsidRPr="0053050F" w14:paraId="3BB592E7" w14:textId="77777777" w:rsidTr="0053050F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40967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98EEF" w14:textId="3E52BB1D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D2A7C" w14:textId="06B9890D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3B1B5" w14:textId="6E3ADA73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564B6" w14:textId="2ECE2FFF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3050F" w:rsidRPr="0053050F" w14:paraId="0E6544C0" w14:textId="77777777" w:rsidTr="0053050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17A44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C4E14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Bocaue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C4B21" w14:textId="4FCA4E88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B001E" w14:textId="29FB644F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02B2F" w14:textId="7321342F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56AF5" w14:textId="3E8DB1E2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3050F" w:rsidRPr="0053050F" w14:paraId="07E1F302" w14:textId="77777777" w:rsidTr="0053050F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B2415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42B84" w14:textId="7AC7BDD8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66AC1" w14:textId="589550CA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A3512" w14:textId="69446B6F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2CDE6" w14:textId="34FF9BB9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53050F" w:rsidRPr="0053050F" w14:paraId="6733FD6B" w14:textId="77777777" w:rsidTr="0053050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45059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B17C9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C4F5D" w14:textId="07D88082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D8F5B" w14:textId="2509A7BC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17778" w14:textId="7C2CDEA5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0EF2B" w14:textId="279DEF78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</w:tr>
      <w:tr w:rsidR="0053050F" w:rsidRPr="0053050F" w14:paraId="1C67EDDD" w14:textId="77777777" w:rsidTr="0053050F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DD693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DA409" w14:textId="13CABBAF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AD6EB" w14:textId="2959DCF5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3D3B4" w14:textId="3273D938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D9488" w14:textId="0EB8A8C6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3050F" w:rsidRPr="0053050F" w14:paraId="364DE16F" w14:textId="77777777" w:rsidTr="0053050F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D0390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E81B5" w14:textId="6267AAE0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2C0C9" w14:textId="5E2CF53F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ADC87" w14:textId="4BE504B4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AE41B" w14:textId="50787C4C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3050F" w:rsidRPr="0053050F" w14:paraId="651E5030" w14:textId="77777777" w:rsidTr="0053050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E424D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28227" w14:textId="77777777" w:rsidR="0053050F" w:rsidRPr="0053050F" w:rsidRDefault="0053050F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7E783" w14:textId="3A7E29DC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96229" w14:textId="7AE096B1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78301" w14:textId="515EB4D7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99B7A" w14:textId="03B82CF4" w:rsidR="0053050F" w:rsidRPr="0053050F" w:rsidRDefault="0053050F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05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5CD5A48" w14:textId="5B707967" w:rsidR="008C318A" w:rsidRPr="00FE7C33" w:rsidRDefault="00450ACB" w:rsidP="00172390">
      <w:pPr>
        <w:spacing w:after="0" w:line="240" w:lineRule="auto"/>
        <w:ind w:left="851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8C318A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420D4F54" w14:textId="77777777" w:rsidR="008C318A" w:rsidRDefault="008C318A" w:rsidP="00172390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DSWD-FOs</w:t>
      </w:r>
    </w:p>
    <w:p w14:paraId="51D60C50" w14:textId="3F733A50" w:rsidR="00A67EF0" w:rsidRPr="00A67EF0" w:rsidRDefault="00A67EF0" w:rsidP="00172390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6ED0646A" w14:textId="77777777" w:rsidR="00140568" w:rsidRPr="003B5534" w:rsidRDefault="00140568" w:rsidP="0017239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3B5534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4BA91F08" w14:textId="4857D776" w:rsidR="00140568" w:rsidRDefault="00140568" w:rsidP="00172390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There is 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one (1) </w:t>
      </w:r>
      <w:r>
        <w:rPr>
          <w:rFonts w:ascii="Arial" w:hAnsi="Arial" w:cs="Arial"/>
          <w:b/>
          <w:color w:val="0070C0"/>
          <w:sz w:val="24"/>
          <w:szCs w:val="24"/>
        </w:rPr>
        <w:t>house</w:t>
      </w:r>
      <w:r w:rsidRPr="003B5534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EF54A4">
        <w:rPr>
          <w:rFonts w:ascii="Arial" w:hAnsi="Arial" w:cs="Arial"/>
          <w:b/>
          <w:color w:val="0070C0"/>
          <w:sz w:val="24"/>
          <w:szCs w:val="24"/>
        </w:rPr>
        <w:t>totally damaged</w:t>
      </w:r>
      <w:r w:rsidRPr="003B5534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3B5534">
        <w:rPr>
          <w:rFonts w:ascii="Arial" w:hAnsi="Arial" w:cs="Arial"/>
          <w:bCs/>
          <w:sz w:val="24"/>
          <w:szCs w:val="24"/>
        </w:rPr>
        <w:t xml:space="preserve">in </w:t>
      </w:r>
      <w:r>
        <w:rPr>
          <w:rFonts w:ascii="Arial" w:hAnsi="Arial" w:cs="Arial"/>
          <w:b/>
          <w:color w:val="0070C0"/>
          <w:sz w:val="24"/>
          <w:szCs w:val="24"/>
        </w:rPr>
        <w:t>Region</w:t>
      </w:r>
      <w:r w:rsidRPr="003B553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172390">
        <w:rPr>
          <w:rFonts w:ascii="Arial" w:hAnsi="Arial" w:cs="Arial"/>
          <w:b/>
          <w:color w:val="0070C0"/>
          <w:sz w:val="24"/>
          <w:szCs w:val="24"/>
        </w:rPr>
        <w:t>II</w:t>
      </w:r>
      <w:r w:rsidRPr="00172390">
        <w:rPr>
          <w:rFonts w:ascii="Arial" w:hAnsi="Arial" w:cs="Arial"/>
          <w:b/>
          <w:bCs/>
          <w:color w:val="0070C0"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5534">
        <w:rPr>
          <w:rFonts w:ascii="Arial" w:hAnsi="Arial" w:cs="Arial"/>
          <w:bCs/>
          <w:sz w:val="24"/>
          <w:szCs w:val="24"/>
        </w:rPr>
        <w:t>(see Table 5).</w:t>
      </w:r>
    </w:p>
    <w:p w14:paraId="32185EBB" w14:textId="77777777" w:rsidR="00140568" w:rsidRDefault="00140568" w:rsidP="00172390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6BF70A31" w14:textId="77777777" w:rsidR="00140568" w:rsidRPr="003B5534" w:rsidRDefault="00140568" w:rsidP="00172390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5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5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5075"/>
        <w:gridCol w:w="1277"/>
        <w:gridCol w:w="1277"/>
        <w:gridCol w:w="1276"/>
      </w:tblGrid>
      <w:tr w:rsidR="00140568" w:rsidRPr="00140568" w14:paraId="0964C9B5" w14:textId="77777777" w:rsidTr="00140568">
        <w:trPr>
          <w:trHeight w:val="43"/>
        </w:trPr>
        <w:tc>
          <w:tcPr>
            <w:tcW w:w="28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49BE6" w14:textId="77777777" w:rsidR="00140568" w:rsidRPr="00140568" w:rsidRDefault="00140568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5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D9408" w14:textId="048B1123" w:rsidR="00140568" w:rsidRPr="00140568" w:rsidRDefault="00140568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5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140568" w:rsidRPr="00140568" w14:paraId="4AA0D5F3" w14:textId="77777777" w:rsidTr="00140568">
        <w:trPr>
          <w:trHeight w:val="20"/>
        </w:trPr>
        <w:tc>
          <w:tcPr>
            <w:tcW w:w="28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F96AC" w14:textId="77777777" w:rsidR="00140568" w:rsidRPr="00140568" w:rsidRDefault="00140568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41687" w14:textId="77777777" w:rsidR="00140568" w:rsidRPr="00140568" w:rsidRDefault="00140568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5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13545" w14:textId="77777777" w:rsidR="00140568" w:rsidRPr="00140568" w:rsidRDefault="00140568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5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59E90" w14:textId="77777777" w:rsidR="00140568" w:rsidRPr="00140568" w:rsidRDefault="00140568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5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140568" w:rsidRPr="00140568" w14:paraId="78BC50B2" w14:textId="77777777" w:rsidTr="00140568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83DCC" w14:textId="77777777" w:rsidR="00140568" w:rsidRPr="00140568" w:rsidRDefault="00140568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5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7B41E" w14:textId="177AB445" w:rsidR="00140568" w:rsidRPr="00140568" w:rsidRDefault="00140568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5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5CA26" w14:textId="4A35FE1A" w:rsidR="00140568" w:rsidRPr="00140568" w:rsidRDefault="00140568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5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8F92E" w14:textId="476F698B" w:rsidR="00140568" w:rsidRPr="00140568" w:rsidRDefault="00140568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5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40568" w:rsidRPr="00140568" w14:paraId="253F9F3E" w14:textId="77777777" w:rsidTr="00140568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0A796" w14:textId="77777777" w:rsidR="00140568" w:rsidRPr="00140568" w:rsidRDefault="00140568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5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A071F" w14:textId="7E931C03" w:rsidR="00140568" w:rsidRPr="00140568" w:rsidRDefault="00140568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5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0242D" w14:textId="38963448" w:rsidR="00140568" w:rsidRPr="00140568" w:rsidRDefault="00140568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5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8AC1C" w14:textId="7691C734" w:rsidR="00140568" w:rsidRPr="00140568" w:rsidRDefault="00140568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5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40568" w:rsidRPr="00140568" w14:paraId="61EE18DA" w14:textId="77777777" w:rsidTr="00140568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CC4AC" w14:textId="77777777" w:rsidR="00140568" w:rsidRPr="00140568" w:rsidRDefault="00140568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5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1C857" w14:textId="275CA618" w:rsidR="00140568" w:rsidRPr="00140568" w:rsidRDefault="00140568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5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F5A84" w14:textId="7AEF89D0" w:rsidR="00140568" w:rsidRPr="00140568" w:rsidRDefault="00140568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5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05A89" w14:textId="46ACBBB9" w:rsidR="00140568" w:rsidRPr="00140568" w:rsidRDefault="00140568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05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40568" w:rsidRPr="00140568" w14:paraId="53BA3D4B" w14:textId="77777777" w:rsidTr="00140568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C504B" w14:textId="77777777" w:rsidR="00140568" w:rsidRPr="00140568" w:rsidRDefault="00140568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05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112B4" w14:textId="77777777" w:rsidR="00140568" w:rsidRPr="00140568" w:rsidRDefault="00140568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405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76BD8" w14:textId="2B9A2C03" w:rsidR="00140568" w:rsidRPr="00140568" w:rsidRDefault="00140568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05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0F8E4" w14:textId="7C978E7D" w:rsidR="00140568" w:rsidRPr="00140568" w:rsidRDefault="00140568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05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8F7E1" w14:textId="28414F4B" w:rsidR="00140568" w:rsidRPr="00140568" w:rsidRDefault="00140568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405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3C5FD842" w14:textId="77777777" w:rsidR="00140568" w:rsidRPr="00FE7C33" w:rsidRDefault="00140568" w:rsidP="00172390">
      <w:pPr>
        <w:spacing w:after="0" w:line="240" w:lineRule="auto"/>
        <w:ind w:left="450" w:right="27" w:firstLine="27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43F8281B" w14:textId="01B44140" w:rsidR="00140568" w:rsidRPr="00FE7C33" w:rsidRDefault="00140568" w:rsidP="00172390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DSWD-FO III</w:t>
      </w:r>
    </w:p>
    <w:p w14:paraId="1AC678C8" w14:textId="77777777" w:rsidR="00140568" w:rsidRDefault="00140568" w:rsidP="00172390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1C8611CC" w14:textId="77733BB5" w:rsidR="00450ACB" w:rsidRDefault="009528F5" w:rsidP="00172390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1846CE50" w14:textId="77777777" w:rsidR="00256C77" w:rsidRDefault="00256C77" w:rsidP="00172390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C8D18D2" w14:textId="0A89CF0E" w:rsidR="009528F5" w:rsidRPr="00F17013" w:rsidRDefault="00450ACB" w:rsidP="00172390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F17013">
        <w:rPr>
          <w:rFonts w:ascii="Arial" w:hAnsi="Arial" w:cs="Arial"/>
          <w:bCs/>
          <w:sz w:val="24"/>
          <w:szCs w:val="24"/>
        </w:rPr>
        <w:t xml:space="preserve">A total of </w:t>
      </w:r>
      <w:r w:rsidRPr="00F17013">
        <w:rPr>
          <w:rFonts w:ascii="Arial" w:hAnsi="Arial" w:cs="Arial"/>
          <w:b/>
          <w:sz w:val="24"/>
          <w:szCs w:val="24"/>
        </w:rPr>
        <w:t>₱</w:t>
      </w:r>
      <w:r w:rsidR="00FD428F" w:rsidRPr="00F17013">
        <w:rPr>
          <w:rFonts w:ascii="Arial" w:hAnsi="Arial" w:cs="Arial"/>
          <w:b/>
          <w:bCs/>
          <w:sz w:val="24"/>
          <w:szCs w:val="24"/>
        </w:rPr>
        <w:t xml:space="preserve">12,550.00 </w:t>
      </w:r>
      <w:r w:rsidRPr="00F17013">
        <w:rPr>
          <w:rFonts w:ascii="Arial" w:hAnsi="Arial" w:cs="Arial"/>
          <w:bCs/>
          <w:sz w:val="24"/>
          <w:szCs w:val="24"/>
        </w:rPr>
        <w:t xml:space="preserve">worth of assistance was provided </w:t>
      </w:r>
      <w:r w:rsidR="00FD428F" w:rsidRPr="00F17013">
        <w:rPr>
          <w:rFonts w:ascii="Arial" w:hAnsi="Arial" w:cs="Arial"/>
          <w:bCs/>
          <w:sz w:val="24"/>
          <w:szCs w:val="24"/>
        </w:rPr>
        <w:t xml:space="preserve">by the </w:t>
      </w:r>
      <w:r w:rsidR="00FD428F" w:rsidRPr="00F17013">
        <w:rPr>
          <w:rFonts w:ascii="Arial" w:hAnsi="Arial" w:cs="Arial"/>
          <w:b/>
          <w:sz w:val="24"/>
          <w:szCs w:val="24"/>
        </w:rPr>
        <w:t>Local</w:t>
      </w:r>
      <w:r w:rsidR="00FD428F" w:rsidRPr="00F17013">
        <w:rPr>
          <w:rFonts w:ascii="Arial" w:hAnsi="Arial" w:cs="Arial"/>
          <w:b/>
          <w:sz w:val="28"/>
          <w:szCs w:val="24"/>
        </w:rPr>
        <w:t xml:space="preserve"> </w:t>
      </w:r>
      <w:r w:rsidR="00FD428F" w:rsidRPr="00F17013">
        <w:rPr>
          <w:rFonts w:ascii="Arial" w:hAnsi="Arial" w:cs="Arial"/>
          <w:b/>
          <w:sz w:val="24"/>
          <w:szCs w:val="24"/>
        </w:rPr>
        <w:t xml:space="preserve">Government Unit (LGU) </w:t>
      </w:r>
      <w:r w:rsidRPr="00F17013">
        <w:rPr>
          <w:rFonts w:ascii="Arial" w:hAnsi="Arial" w:cs="Arial"/>
          <w:bCs/>
          <w:sz w:val="24"/>
          <w:szCs w:val="24"/>
        </w:rPr>
        <w:t>to the affected</w:t>
      </w:r>
      <w:r w:rsidRPr="00F17013">
        <w:rPr>
          <w:rFonts w:ascii="Arial" w:hAnsi="Arial" w:cs="Arial"/>
          <w:b/>
          <w:sz w:val="28"/>
          <w:szCs w:val="24"/>
        </w:rPr>
        <w:t xml:space="preserve"> </w:t>
      </w:r>
      <w:r w:rsidR="00FD428F" w:rsidRPr="00F17013">
        <w:rPr>
          <w:rFonts w:ascii="Arial" w:hAnsi="Arial" w:cs="Arial"/>
          <w:bCs/>
          <w:sz w:val="24"/>
          <w:szCs w:val="24"/>
        </w:rPr>
        <w:t xml:space="preserve">families </w:t>
      </w:r>
      <w:r w:rsidRPr="00F17013">
        <w:rPr>
          <w:rFonts w:ascii="Arial" w:hAnsi="Arial" w:cs="Arial"/>
          <w:bCs/>
          <w:sz w:val="24"/>
          <w:szCs w:val="24"/>
        </w:rPr>
        <w:t xml:space="preserve">(see Table </w:t>
      </w:r>
      <w:r w:rsidR="00140568">
        <w:rPr>
          <w:rFonts w:ascii="Arial" w:hAnsi="Arial" w:cs="Arial"/>
          <w:bCs/>
          <w:sz w:val="24"/>
          <w:szCs w:val="24"/>
        </w:rPr>
        <w:t>6</w:t>
      </w:r>
      <w:r w:rsidRPr="00F17013">
        <w:rPr>
          <w:rFonts w:ascii="Arial" w:hAnsi="Arial" w:cs="Arial"/>
          <w:bCs/>
          <w:sz w:val="24"/>
          <w:szCs w:val="24"/>
        </w:rPr>
        <w:t>).</w:t>
      </w:r>
    </w:p>
    <w:p w14:paraId="199578BA" w14:textId="164531CB" w:rsidR="009528F5" w:rsidRDefault="009528F5" w:rsidP="00172390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424F6C5" w14:textId="11F17579" w:rsidR="009528F5" w:rsidRPr="009528F5" w:rsidRDefault="009528F5" w:rsidP="00172390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140568">
        <w:rPr>
          <w:rFonts w:ascii="Arial" w:hAnsi="Arial" w:cs="Arial"/>
          <w:b/>
          <w:i/>
          <w:iCs/>
          <w:sz w:val="20"/>
          <w:szCs w:val="20"/>
        </w:rPr>
        <w:t>6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 Cost of Assistance Provided to Affected Families / Persons</w:t>
      </w:r>
    </w:p>
    <w:tbl>
      <w:tblPr>
        <w:tblW w:w="477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119"/>
        <w:gridCol w:w="1134"/>
        <w:gridCol w:w="1134"/>
        <w:gridCol w:w="991"/>
        <w:gridCol w:w="989"/>
        <w:gridCol w:w="1783"/>
      </w:tblGrid>
      <w:tr w:rsidR="00FD428F" w:rsidRPr="00A67EF0" w14:paraId="0A60F52C" w14:textId="77777777" w:rsidTr="00B763ED">
        <w:trPr>
          <w:trHeight w:val="43"/>
        </w:trPr>
        <w:tc>
          <w:tcPr>
            <w:tcW w:w="1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CF685" w14:textId="77777777" w:rsidR="00FD428F" w:rsidRPr="00A67EF0" w:rsidRDefault="00FD428F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A0650" w14:textId="77777777" w:rsidR="00FD428F" w:rsidRPr="00A67EF0" w:rsidRDefault="00FD428F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FD428F" w:rsidRPr="00A67EF0" w14:paraId="44A086C7" w14:textId="77777777" w:rsidTr="00B763ED">
        <w:trPr>
          <w:trHeight w:val="20"/>
        </w:trPr>
        <w:tc>
          <w:tcPr>
            <w:tcW w:w="17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2129" w14:textId="77777777" w:rsidR="00A67EF0" w:rsidRPr="00A67EF0" w:rsidRDefault="00A67EF0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DF18B" w14:textId="77777777" w:rsidR="00A67EF0" w:rsidRPr="00A67EF0" w:rsidRDefault="00A67EF0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83E90" w14:textId="4C7E6503" w:rsidR="00A67EF0" w:rsidRPr="00A67EF0" w:rsidRDefault="00A67EF0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4BE5A" w14:textId="77777777" w:rsidR="00A67EF0" w:rsidRPr="00A67EF0" w:rsidRDefault="00A67EF0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76AB2" w14:textId="77777777" w:rsidR="00A67EF0" w:rsidRPr="00A67EF0" w:rsidRDefault="00A67EF0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50CFF" w14:textId="77777777" w:rsidR="00A67EF0" w:rsidRPr="00A67EF0" w:rsidRDefault="00A67EF0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FD428F" w:rsidRPr="00A67EF0" w14:paraId="04D14A75" w14:textId="77777777" w:rsidTr="00B763ED">
        <w:trPr>
          <w:trHeight w:val="20"/>
        </w:trPr>
        <w:tc>
          <w:tcPr>
            <w:tcW w:w="17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7171D" w14:textId="77777777" w:rsidR="00A67EF0" w:rsidRPr="00A67EF0" w:rsidRDefault="00A67EF0" w:rsidP="001723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EA008" w14:textId="36C773A8" w:rsidR="00A67EF0" w:rsidRPr="00A67EF0" w:rsidRDefault="00A67EF0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E2D59" w14:textId="1CACB213" w:rsidR="00A67EF0" w:rsidRPr="00A67EF0" w:rsidRDefault="00A67EF0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12,550.00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E6C05" w14:textId="0884FCDD" w:rsidR="00A67EF0" w:rsidRPr="00A67EF0" w:rsidRDefault="00A67EF0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300F7" w14:textId="03850B6F" w:rsidR="00A67EF0" w:rsidRPr="00A67EF0" w:rsidRDefault="00A67EF0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8D508" w14:textId="2214479D" w:rsidR="00A67EF0" w:rsidRPr="00A67EF0" w:rsidRDefault="00A67EF0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12,550.00 </w:t>
            </w:r>
          </w:p>
        </w:tc>
      </w:tr>
      <w:tr w:rsidR="00FD428F" w:rsidRPr="00A67EF0" w14:paraId="4D32F73B" w14:textId="77777777" w:rsidTr="00B763ED">
        <w:trPr>
          <w:trHeight w:val="20"/>
        </w:trPr>
        <w:tc>
          <w:tcPr>
            <w:tcW w:w="1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226F8" w14:textId="77777777" w:rsidR="00A67EF0" w:rsidRPr="00A67EF0" w:rsidRDefault="00A67EF0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DE855" w14:textId="4A9AD3FD" w:rsidR="00A67EF0" w:rsidRPr="00A67EF0" w:rsidRDefault="00A67EF0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708FA" w14:textId="30C36D26" w:rsidR="00A67EF0" w:rsidRPr="00A67EF0" w:rsidRDefault="00A67EF0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12,550.00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041A7" w14:textId="1BECA142" w:rsidR="00A67EF0" w:rsidRPr="00A67EF0" w:rsidRDefault="00A67EF0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36D8C" w14:textId="638973C8" w:rsidR="00A67EF0" w:rsidRPr="00A67EF0" w:rsidRDefault="00A67EF0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E7173" w14:textId="2B2BAB41" w:rsidR="00A67EF0" w:rsidRPr="00A67EF0" w:rsidRDefault="00A67EF0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12,550.00 </w:t>
            </w:r>
          </w:p>
        </w:tc>
      </w:tr>
      <w:tr w:rsidR="00FD428F" w:rsidRPr="00A67EF0" w14:paraId="4F5CABE4" w14:textId="77777777" w:rsidTr="00B763ED">
        <w:trPr>
          <w:trHeight w:val="20"/>
        </w:trPr>
        <w:tc>
          <w:tcPr>
            <w:tcW w:w="1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383F3" w14:textId="77777777" w:rsidR="00A67EF0" w:rsidRPr="00A67EF0" w:rsidRDefault="00A67EF0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9E23C" w14:textId="63F61AD5" w:rsidR="00A67EF0" w:rsidRPr="00A67EF0" w:rsidRDefault="00A67EF0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8F349" w14:textId="73705B68" w:rsidR="00A67EF0" w:rsidRPr="00A67EF0" w:rsidRDefault="00A67EF0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12,550.00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A090B" w14:textId="37E5AC88" w:rsidR="00A67EF0" w:rsidRPr="00A67EF0" w:rsidRDefault="00A67EF0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9B673" w14:textId="38CEBA98" w:rsidR="00A67EF0" w:rsidRPr="00A67EF0" w:rsidRDefault="00A67EF0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9303F" w14:textId="6DD9251E" w:rsidR="00A67EF0" w:rsidRPr="00A67EF0" w:rsidRDefault="00A67EF0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12,550.00 </w:t>
            </w:r>
          </w:p>
        </w:tc>
      </w:tr>
      <w:tr w:rsidR="00FD428F" w:rsidRPr="00A67EF0" w14:paraId="2DB9676F" w14:textId="77777777" w:rsidTr="00B763ED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B1CDA" w14:textId="77777777" w:rsidR="00A67EF0" w:rsidRPr="00A67EF0" w:rsidRDefault="00A67EF0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E9490" w14:textId="77777777" w:rsidR="00A67EF0" w:rsidRPr="00A67EF0" w:rsidRDefault="00A67EF0" w:rsidP="001723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67E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62915" w14:textId="32B58C50" w:rsidR="00A67EF0" w:rsidRPr="00A67EF0" w:rsidRDefault="00A67EF0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3037D" w14:textId="79D4A14A" w:rsidR="00A67EF0" w:rsidRPr="00A67EF0" w:rsidRDefault="00A67EF0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12,550.00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9ABBA" w14:textId="7BF8E455" w:rsidR="00A67EF0" w:rsidRPr="00A67EF0" w:rsidRDefault="00A67EF0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DC5D4" w14:textId="02C4A63C" w:rsidR="00A67EF0" w:rsidRPr="00A67EF0" w:rsidRDefault="00A67EF0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B25E4" w14:textId="4D29F35C" w:rsidR="00A67EF0" w:rsidRPr="00A67EF0" w:rsidRDefault="00A67EF0" w:rsidP="001723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67E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12,550.00 </w:t>
            </w:r>
          </w:p>
        </w:tc>
      </w:tr>
    </w:tbl>
    <w:p w14:paraId="4F91CD90" w14:textId="24AB97FE" w:rsidR="008F6C17" w:rsidRDefault="00FD428F" w:rsidP="00172390">
      <w:pPr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0"/>
        </w:rPr>
        <w:t>Source: DSWD-FO MIMAROPA</w:t>
      </w:r>
    </w:p>
    <w:p w14:paraId="3C900AE8" w14:textId="77777777" w:rsidR="00FD428F" w:rsidRDefault="00FD428F" w:rsidP="00172390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0765B7F9" w14:textId="68D7DEED" w:rsidR="00443495" w:rsidRPr="00262D30" w:rsidRDefault="00443495" w:rsidP="00172390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Response</w:t>
      </w:r>
      <w:r w:rsidR="00E0525B" w:rsidRPr="00262D30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262D30">
        <w:rPr>
          <w:rFonts w:ascii="Arial" w:hAnsi="Arial" w:cs="Arial"/>
          <w:b/>
          <w:color w:val="002060"/>
          <w:sz w:val="28"/>
          <w:szCs w:val="24"/>
        </w:rPr>
        <w:t>Actions</w:t>
      </w:r>
      <w:r w:rsidR="00E0525B" w:rsidRPr="00262D30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262D30">
        <w:rPr>
          <w:rFonts w:ascii="Arial" w:hAnsi="Arial" w:cs="Arial"/>
          <w:b/>
          <w:color w:val="002060"/>
          <w:sz w:val="28"/>
          <w:szCs w:val="24"/>
        </w:rPr>
        <w:t>and</w:t>
      </w:r>
      <w:r w:rsidR="00E0525B" w:rsidRPr="00262D30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262D30">
        <w:rPr>
          <w:rFonts w:ascii="Arial" w:hAnsi="Arial" w:cs="Arial"/>
          <w:b/>
          <w:color w:val="002060"/>
          <w:sz w:val="28"/>
          <w:szCs w:val="24"/>
        </w:rPr>
        <w:t>Interventions</w:t>
      </w:r>
    </w:p>
    <w:p w14:paraId="644F8B85" w14:textId="77777777" w:rsidR="00443495" w:rsidRPr="00FE7C33" w:rsidRDefault="00443495" w:rsidP="00172390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E20A3D1" w14:textId="77777777" w:rsidR="00B763ED" w:rsidRDefault="00443495" w:rsidP="00B763ED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262D30">
        <w:rPr>
          <w:rFonts w:ascii="Arial" w:hAnsi="Arial" w:cs="Arial"/>
          <w:b/>
          <w:color w:val="002060"/>
          <w:sz w:val="24"/>
          <w:szCs w:val="24"/>
        </w:rPr>
        <w:t>Standby</w:t>
      </w:r>
      <w:r w:rsidR="00E0525B" w:rsidRPr="00262D3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262D30">
        <w:rPr>
          <w:rFonts w:ascii="Arial" w:hAnsi="Arial" w:cs="Arial"/>
          <w:b/>
          <w:color w:val="002060"/>
          <w:sz w:val="24"/>
          <w:szCs w:val="24"/>
        </w:rPr>
        <w:t>Funds</w:t>
      </w:r>
      <w:r w:rsidR="00E0525B" w:rsidRPr="00262D3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99537C" w:rsidRPr="00262D30">
        <w:rPr>
          <w:rFonts w:ascii="Arial" w:hAnsi="Arial" w:cs="Arial"/>
          <w:b/>
          <w:color w:val="002060"/>
          <w:sz w:val="24"/>
          <w:szCs w:val="24"/>
        </w:rPr>
        <w:t>and</w:t>
      </w:r>
      <w:r w:rsidR="00E0525B" w:rsidRPr="00262D3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F7B72" w:rsidRPr="00262D30">
        <w:rPr>
          <w:rFonts w:ascii="Arial" w:hAnsi="Arial" w:cs="Arial"/>
          <w:b/>
          <w:color w:val="002060"/>
          <w:sz w:val="24"/>
          <w:szCs w:val="24"/>
        </w:rPr>
        <w:t>Prepositioned</w:t>
      </w:r>
      <w:r w:rsidR="00E0525B" w:rsidRPr="00262D3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F7B72" w:rsidRPr="00262D30">
        <w:rPr>
          <w:rFonts w:ascii="Arial" w:hAnsi="Arial" w:cs="Arial"/>
          <w:b/>
          <w:color w:val="002060"/>
          <w:sz w:val="24"/>
          <w:szCs w:val="24"/>
        </w:rPr>
        <w:t>Relief</w:t>
      </w:r>
      <w:r w:rsidR="00E0525B" w:rsidRPr="00262D3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F7B72" w:rsidRPr="00262D30">
        <w:rPr>
          <w:rFonts w:ascii="Arial" w:hAnsi="Arial" w:cs="Arial"/>
          <w:b/>
          <w:color w:val="002060"/>
          <w:sz w:val="24"/>
          <w:szCs w:val="24"/>
        </w:rPr>
        <w:t>Stockpile</w:t>
      </w:r>
    </w:p>
    <w:p w14:paraId="4D61EFDB" w14:textId="77777777" w:rsidR="00B763ED" w:rsidRDefault="00B763ED" w:rsidP="00B763ED">
      <w:pPr>
        <w:pStyle w:val="NoSpacing"/>
        <w:ind w:left="81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W w:w="891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350"/>
        <w:gridCol w:w="1080"/>
        <w:gridCol w:w="1440"/>
        <w:gridCol w:w="1530"/>
        <w:gridCol w:w="1620"/>
      </w:tblGrid>
      <w:tr w:rsidR="00B763ED" w:rsidRPr="00B763ED" w14:paraId="02EFE272" w14:textId="77777777" w:rsidTr="00B763ED">
        <w:trPr>
          <w:trHeight w:val="20"/>
        </w:trPr>
        <w:tc>
          <w:tcPr>
            <w:tcW w:w="1890" w:type="dxa"/>
            <w:vMerge w:val="restart"/>
            <w:shd w:val="clear" w:color="000000" w:fill="B7B7B7"/>
            <w:vAlign w:val="center"/>
            <w:hideMark/>
          </w:tcPr>
          <w:p w14:paraId="246E7C4D" w14:textId="77777777" w:rsidR="00B763ED" w:rsidRPr="00B763ED" w:rsidRDefault="00B763ED" w:rsidP="00B763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350" w:type="dxa"/>
            <w:vMerge w:val="restart"/>
            <w:shd w:val="clear" w:color="000000" w:fill="B7B7B7"/>
            <w:vAlign w:val="center"/>
            <w:hideMark/>
          </w:tcPr>
          <w:p w14:paraId="3DA3494D" w14:textId="77777777" w:rsidR="00B763ED" w:rsidRPr="00B763ED" w:rsidRDefault="00B763ED" w:rsidP="00B763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4050" w:type="dxa"/>
            <w:gridSpan w:val="3"/>
            <w:shd w:val="clear" w:color="000000" w:fill="B7B7B7"/>
            <w:vAlign w:val="center"/>
            <w:hideMark/>
          </w:tcPr>
          <w:p w14:paraId="3C3FD2B5" w14:textId="77777777" w:rsidR="00B763ED" w:rsidRPr="00B763ED" w:rsidRDefault="00B763ED" w:rsidP="00B763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</w:p>
        </w:tc>
        <w:tc>
          <w:tcPr>
            <w:tcW w:w="1620" w:type="dxa"/>
            <w:vMerge w:val="restart"/>
            <w:shd w:val="clear" w:color="000000" w:fill="B7B7B7"/>
            <w:vAlign w:val="center"/>
            <w:hideMark/>
          </w:tcPr>
          <w:p w14:paraId="77834B62" w14:textId="77777777" w:rsidR="00B763ED" w:rsidRPr="00B763ED" w:rsidRDefault="00B763ED" w:rsidP="00B763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B763ED" w:rsidRPr="00B763ED" w14:paraId="513F94F0" w14:textId="77777777" w:rsidTr="00B763ED">
        <w:trPr>
          <w:trHeight w:val="20"/>
        </w:trPr>
        <w:tc>
          <w:tcPr>
            <w:tcW w:w="1890" w:type="dxa"/>
            <w:vMerge/>
            <w:vAlign w:val="center"/>
            <w:hideMark/>
          </w:tcPr>
          <w:p w14:paraId="47CEDBFF" w14:textId="77777777" w:rsidR="00B763ED" w:rsidRPr="00B763ED" w:rsidRDefault="00B763ED" w:rsidP="00B763E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65DAA266" w14:textId="77777777" w:rsidR="00B763ED" w:rsidRPr="00B763ED" w:rsidRDefault="00B763ED" w:rsidP="00B763E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520" w:type="dxa"/>
            <w:gridSpan w:val="2"/>
            <w:shd w:val="clear" w:color="000000" w:fill="B7B7B7"/>
            <w:vAlign w:val="center"/>
            <w:hideMark/>
          </w:tcPr>
          <w:p w14:paraId="0F950EF4" w14:textId="77777777" w:rsidR="00B763ED" w:rsidRPr="00B763ED" w:rsidRDefault="00B763ED" w:rsidP="00B763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FAMILY FOOD PACKS</w:t>
            </w:r>
          </w:p>
        </w:tc>
        <w:tc>
          <w:tcPr>
            <w:tcW w:w="1530" w:type="dxa"/>
            <w:vMerge w:val="restart"/>
            <w:shd w:val="clear" w:color="000000" w:fill="B7B7B7"/>
            <w:vAlign w:val="center"/>
            <w:hideMark/>
          </w:tcPr>
          <w:p w14:paraId="646B6FB2" w14:textId="77777777" w:rsidR="00B763ED" w:rsidRPr="00B763ED" w:rsidRDefault="00B763ED" w:rsidP="00B763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1620" w:type="dxa"/>
            <w:vMerge/>
            <w:vAlign w:val="center"/>
            <w:hideMark/>
          </w:tcPr>
          <w:p w14:paraId="08A8DD54" w14:textId="77777777" w:rsidR="00B763ED" w:rsidRPr="00B763ED" w:rsidRDefault="00B763ED" w:rsidP="00B763E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B763ED" w:rsidRPr="00B763ED" w14:paraId="5D619822" w14:textId="77777777" w:rsidTr="00B763ED">
        <w:trPr>
          <w:trHeight w:val="20"/>
        </w:trPr>
        <w:tc>
          <w:tcPr>
            <w:tcW w:w="1890" w:type="dxa"/>
            <w:vMerge/>
            <w:vAlign w:val="center"/>
            <w:hideMark/>
          </w:tcPr>
          <w:p w14:paraId="0F41A896" w14:textId="77777777" w:rsidR="00B763ED" w:rsidRPr="00B763ED" w:rsidRDefault="00B763ED" w:rsidP="00B763E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14:paraId="64ED3D75" w14:textId="77777777" w:rsidR="00B763ED" w:rsidRPr="00B763ED" w:rsidRDefault="00B763ED" w:rsidP="00B763E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080" w:type="dxa"/>
            <w:shd w:val="clear" w:color="000000" w:fill="B7B7B7"/>
            <w:vAlign w:val="center"/>
            <w:hideMark/>
          </w:tcPr>
          <w:p w14:paraId="7C5BAFD4" w14:textId="77777777" w:rsidR="00B763ED" w:rsidRPr="00B763ED" w:rsidRDefault="00B763ED" w:rsidP="00B763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QUANTITY</w:t>
            </w:r>
          </w:p>
        </w:tc>
        <w:tc>
          <w:tcPr>
            <w:tcW w:w="1440" w:type="dxa"/>
            <w:shd w:val="clear" w:color="000000" w:fill="B7B7B7"/>
            <w:vAlign w:val="center"/>
            <w:hideMark/>
          </w:tcPr>
          <w:p w14:paraId="647561A8" w14:textId="77777777" w:rsidR="00B763ED" w:rsidRPr="00B763ED" w:rsidRDefault="00B763ED" w:rsidP="00B763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1530" w:type="dxa"/>
            <w:vMerge/>
            <w:vAlign w:val="center"/>
            <w:hideMark/>
          </w:tcPr>
          <w:p w14:paraId="06305DCD" w14:textId="77777777" w:rsidR="00B763ED" w:rsidRPr="00B763ED" w:rsidRDefault="00B763ED" w:rsidP="00B763E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14:paraId="088B26F1" w14:textId="77777777" w:rsidR="00B763ED" w:rsidRPr="00B763ED" w:rsidRDefault="00B763ED" w:rsidP="00B763E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B763ED" w:rsidRPr="00B763ED" w14:paraId="4BE33D0E" w14:textId="77777777" w:rsidTr="00B763ED">
        <w:trPr>
          <w:trHeight w:val="20"/>
        </w:trPr>
        <w:tc>
          <w:tcPr>
            <w:tcW w:w="1890" w:type="dxa"/>
            <w:shd w:val="clear" w:color="000000" w:fill="EFEFEF"/>
            <w:vAlign w:val="center"/>
            <w:hideMark/>
          </w:tcPr>
          <w:p w14:paraId="04162D1E" w14:textId="77777777" w:rsidR="00B763ED" w:rsidRPr="00B763ED" w:rsidRDefault="00B763ED" w:rsidP="00B763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1350" w:type="dxa"/>
            <w:shd w:val="clear" w:color="000000" w:fill="EFEFEF"/>
            <w:vAlign w:val="center"/>
            <w:hideMark/>
          </w:tcPr>
          <w:p w14:paraId="61CD866D" w14:textId="77777777" w:rsidR="00B763ED" w:rsidRPr="00B763ED" w:rsidRDefault="00B763ED" w:rsidP="00B763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470,326,588.73</w:t>
            </w:r>
          </w:p>
        </w:tc>
        <w:tc>
          <w:tcPr>
            <w:tcW w:w="1080" w:type="dxa"/>
            <w:shd w:val="clear" w:color="000000" w:fill="EFEFEF"/>
            <w:vAlign w:val="center"/>
            <w:hideMark/>
          </w:tcPr>
          <w:p w14:paraId="24AAFC16" w14:textId="77777777" w:rsidR="00B763ED" w:rsidRPr="00B763ED" w:rsidRDefault="00B763ED" w:rsidP="00B763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396,411</w:t>
            </w:r>
          </w:p>
        </w:tc>
        <w:tc>
          <w:tcPr>
            <w:tcW w:w="1440" w:type="dxa"/>
            <w:shd w:val="clear" w:color="000000" w:fill="EFEFEF"/>
            <w:vAlign w:val="center"/>
            <w:hideMark/>
          </w:tcPr>
          <w:p w14:paraId="4E958E77" w14:textId="77777777" w:rsidR="00B763ED" w:rsidRPr="00B763ED" w:rsidRDefault="00B763ED" w:rsidP="00B763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223,892,777.43</w:t>
            </w:r>
          </w:p>
        </w:tc>
        <w:tc>
          <w:tcPr>
            <w:tcW w:w="1530" w:type="dxa"/>
            <w:shd w:val="clear" w:color="000000" w:fill="EFEFEF"/>
            <w:vAlign w:val="center"/>
            <w:hideMark/>
          </w:tcPr>
          <w:p w14:paraId="5A874717" w14:textId="77777777" w:rsidR="00B763ED" w:rsidRPr="00B763ED" w:rsidRDefault="00B763ED" w:rsidP="00B763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643,588,589.42</w:t>
            </w:r>
          </w:p>
        </w:tc>
        <w:tc>
          <w:tcPr>
            <w:tcW w:w="1620" w:type="dxa"/>
            <w:shd w:val="clear" w:color="000000" w:fill="EFEFEF"/>
            <w:vAlign w:val="center"/>
            <w:hideMark/>
          </w:tcPr>
          <w:p w14:paraId="12BF31B9" w14:textId="77777777" w:rsidR="00B763ED" w:rsidRPr="00B763ED" w:rsidRDefault="00B763ED" w:rsidP="00B763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1,337,807,955.58</w:t>
            </w:r>
          </w:p>
        </w:tc>
      </w:tr>
      <w:tr w:rsidR="00B763ED" w:rsidRPr="00B763ED" w14:paraId="42A24F4D" w14:textId="77777777" w:rsidTr="00B763ED">
        <w:trPr>
          <w:trHeight w:val="20"/>
        </w:trPr>
        <w:tc>
          <w:tcPr>
            <w:tcW w:w="1890" w:type="dxa"/>
            <w:shd w:val="clear" w:color="auto" w:fill="auto"/>
            <w:vAlign w:val="center"/>
            <w:hideMark/>
          </w:tcPr>
          <w:p w14:paraId="67AA1A6D" w14:textId="77777777" w:rsidR="00B763ED" w:rsidRPr="00B763ED" w:rsidRDefault="00B763ED" w:rsidP="00B763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3C4A75C" w14:textId="77777777" w:rsidR="00B763ED" w:rsidRPr="00B763ED" w:rsidRDefault="00B763ED" w:rsidP="00B763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403,151,648.37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A552D25" w14:textId="77777777" w:rsidR="00B763ED" w:rsidRPr="00B763ED" w:rsidRDefault="00B763ED" w:rsidP="00B763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0B1AB2D" w14:textId="77777777" w:rsidR="00B763ED" w:rsidRPr="00B763ED" w:rsidRDefault="00B763ED" w:rsidP="00B763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B00A2CE" w14:textId="77777777" w:rsidR="00B763ED" w:rsidRPr="00B763ED" w:rsidRDefault="00B763ED" w:rsidP="00B763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272A149" w14:textId="77777777" w:rsidR="00B763ED" w:rsidRPr="00B763ED" w:rsidRDefault="00B763ED" w:rsidP="00B763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403,151,648.37</w:t>
            </w:r>
          </w:p>
        </w:tc>
      </w:tr>
      <w:tr w:rsidR="00B763ED" w:rsidRPr="00B763ED" w14:paraId="63C305CD" w14:textId="77777777" w:rsidTr="00B763ED">
        <w:trPr>
          <w:trHeight w:val="20"/>
        </w:trPr>
        <w:tc>
          <w:tcPr>
            <w:tcW w:w="1890" w:type="dxa"/>
            <w:shd w:val="clear" w:color="auto" w:fill="auto"/>
            <w:vAlign w:val="center"/>
            <w:hideMark/>
          </w:tcPr>
          <w:p w14:paraId="67C91862" w14:textId="77777777" w:rsidR="00B763ED" w:rsidRPr="00B763ED" w:rsidRDefault="00B763ED" w:rsidP="00B763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28B95885" w14:textId="77777777" w:rsidR="00B763ED" w:rsidRPr="00B763ED" w:rsidRDefault="00B763ED" w:rsidP="00B763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985B5E3" w14:textId="77777777" w:rsidR="00B763ED" w:rsidRPr="00B763ED" w:rsidRDefault="00B763ED" w:rsidP="00B763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72,638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99FC1EC" w14:textId="77777777" w:rsidR="00B763ED" w:rsidRPr="00B763ED" w:rsidRDefault="00B763ED" w:rsidP="00B763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47,423,095.60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0DF4943" w14:textId="77777777" w:rsidR="00B763ED" w:rsidRPr="00B763ED" w:rsidRDefault="00B763ED" w:rsidP="00B763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168,984,584.26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10A509A" w14:textId="77777777" w:rsidR="00B763ED" w:rsidRPr="00B763ED" w:rsidRDefault="00B763ED" w:rsidP="00B763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216,407,679.86</w:t>
            </w:r>
          </w:p>
        </w:tc>
      </w:tr>
      <w:tr w:rsidR="00B763ED" w:rsidRPr="00B763ED" w14:paraId="2D999CDF" w14:textId="77777777" w:rsidTr="00B763ED">
        <w:trPr>
          <w:trHeight w:val="20"/>
        </w:trPr>
        <w:tc>
          <w:tcPr>
            <w:tcW w:w="1890" w:type="dxa"/>
            <w:shd w:val="clear" w:color="auto" w:fill="auto"/>
            <w:vAlign w:val="center"/>
            <w:hideMark/>
          </w:tcPr>
          <w:p w14:paraId="4BC26BDA" w14:textId="77777777" w:rsidR="00B763ED" w:rsidRPr="00B763ED" w:rsidRDefault="00B763ED" w:rsidP="00B763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7CB076FD" w14:textId="77777777" w:rsidR="00B763ED" w:rsidRPr="00B763ED" w:rsidRDefault="00B763ED" w:rsidP="00B763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8D1BE3A" w14:textId="77777777" w:rsidR="00B763ED" w:rsidRPr="00B763ED" w:rsidRDefault="00B763ED" w:rsidP="00B763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10,534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17B635A" w14:textId="77777777" w:rsidR="00B763ED" w:rsidRPr="00B763ED" w:rsidRDefault="00B763ED" w:rsidP="00B763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5,003,650.00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59F5AF3" w14:textId="77777777" w:rsidR="00B763ED" w:rsidRPr="00B763ED" w:rsidRDefault="00B763ED" w:rsidP="00B763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31,459,155.86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D70DB4B" w14:textId="77777777" w:rsidR="00B763ED" w:rsidRPr="00B763ED" w:rsidRDefault="00B763ED" w:rsidP="00B763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36,462,805.86</w:t>
            </w:r>
          </w:p>
        </w:tc>
      </w:tr>
      <w:tr w:rsidR="00B763ED" w:rsidRPr="00B763ED" w14:paraId="12D180B0" w14:textId="77777777" w:rsidTr="00B763ED">
        <w:trPr>
          <w:trHeight w:val="20"/>
        </w:trPr>
        <w:tc>
          <w:tcPr>
            <w:tcW w:w="1890" w:type="dxa"/>
            <w:shd w:val="clear" w:color="auto" w:fill="auto"/>
            <w:vAlign w:val="center"/>
            <w:hideMark/>
          </w:tcPr>
          <w:p w14:paraId="7923DB91" w14:textId="77777777" w:rsidR="00B763ED" w:rsidRPr="00B763ED" w:rsidRDefault="00B763ED" w:rsidP="00B763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DSWD-FO III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6FAB5198" w14:textId="77777777" w:rsidR="00B763ED" w:rsidRPr="00B763ED" w:rsidRDefault="00B763ED" w:rsidP="00B763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3,000,000.00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A66213E" w14:textId="77777777" w:rsidR="00B763ED" w:rsidRPr="00B763ED" w:rsidRDefault="00B763ED" w:rsidP="00B763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24,093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B160616" w14:textId="77777777" w:rsidR="00B763ED" w:rsidRPr="00B763ED" w:rsidRDefault="00B763ED" w:rsidP="00B763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15,837,030.99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6F46D87" w14:textId="77777777" w:rsidR="00B763ED" w:rsidRPr="00B763ED" w:rsidRDefault="00B763ED" w:rsidP="00B763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20,067,456.30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A1AD7B2" w14:textId="77777777" w:rsidR="00B763ED" w:rsidRPr="00B763ED" w:rsidRDefault="00B763ED" w:rsidP="00B763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38,904,487.29</w:t>
            </w:r>
          </w:p>
        </w:tc>
      </w:tr>
      <w:tr w:rsidR="00B763ED" w:rsidRPr="00B763ED" w14:paraId="00EDC990" w14:textId="77777777" w:rsidTr="00B763ED">
        <w:trPr>
          <w:trHeight w:val="20"/>
        </w:trPr>
        <w:tc>
          <w:tcPr>
            <w:tcW w:w="1890" w:type="dxa"/>
            <w:shd w:val="clear" w:color="auto" w:fill="auto"/>
            <w:vAlign w:val="center"/>
            <w:hideMark/>
          </w:tcPr>
          <w:p w14:paraId="0A429C2F" w14:textId="77777777" w:rsidR="00B763ED" w:rsidRPr="00B763ED" w:rsidRDefault="00B763ED" w:rsidP="00B763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DSWD-FO MIMAROPA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86E6C0D" w14:textId="77777777" w:rsidR="00B763ED" w:rsidRPr="00B763ED" w:rsidRDefault="00B763ED" w:rsidP="00B763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5,347,036.87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F33F24E" w14:textId="77777777" w:rsidR="00B763ED" w:rsidRPr="00B763ED" w:rsidRDefault="00B763ED" w:rsidP="00B763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25,110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6E39466" w14:textId="77777777" w:rsidR="00B763ED" w:rsidRPr="00B763ED" w:rsidRDefault="00B763ED" w:rsidP="00B763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15,651,384.23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3C0BC7C" w14:textId="77777777" w:rsidR="00B763ED" w:rsidRPr="00B763ED" w:rsidRDefault="00B763ED" w:rsidP="00B763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19,107,061.00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40BBA0F" w14:textId="77777777" w:rsidR="00B763ED" w:rsidRPr="00B763ED" w:rsidRDefault="00B763ED" w:rsidP="00B763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40,105,482.10</w:t>
            </w:r>
          </w:p>
        </w:tc>
      </w:tr>
      <w:tr w:rsidR="00B763ED" w:rsidRPr="00B763ED" w14:paraId="2A3D6D06" w14:textId="77777777" w:rsidTr="00B763ED">
        <w:trPr>
          <w:trHeight w:val="20"/>
        </w:trPr>
        <w:tc>
          <w:tcPr>
            <w:tcW w:w="1890" w:type="dxa"/>
            <w:shd w:val="clear" w:color="auto" w:fill="auto"/>
            <w:vAlign w:val="center"/>
            <w:hideMark/>
          </w:tcPr>
          <w:p w14:paraId="3D5A5362" w14:textId="77777777" w:rsidR="00B763ED" w:rsidRPr="00B763ED" w:rsidRDefault="00B763ED" w:rsidP="00B763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Other FOs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4D3DA7AD" w14:textId="77777777" w:rsidR="00B763ED" w:rsidRPr="00B763ED" w:rsidRDefault="00B763ED" w:rsidP="00B763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58,827,903.49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1566B51" w14:textId="77777777" w:rsidR="00B763ED" w:rsidRPr="00B763ED" w:rsidRDefault="00B763ED" w:rsidP="00B763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264,036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B5FE999" w14:textId="77777777" w:rsidR="00B763ED" w:rsidRPr="00B763ED" w:rsidRDefault="00B763ED" w:rsidP="00B763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139,977,616.61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991975B" w14:textId="77777777" w:rsidR="00B763ED" w:rsidRPr="00B763ED" w:rsidRDefault="00B763ED" w:rsidP="00B763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403,970,332.00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16852CD" w14:textId="77777777" w:rsidR="00B763ED" w:rsidRPr="00B763ED" w:rsidRDefault="00B763ED" w:rsidP="00B763E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B763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602,775,852.10</w:t>
            </w:r>
          </w:p>
        </w:tc>
      </w:tr>
    </w:tbl>
    <w:p w14:paraId="10D940B1" w14:textId="06841598" w:rsidR="006B36B6" w:rsidRPr="00B763ED" w:rsidRDefault="006B36B6" w:rsidP="00B763ED">
      <w:pPr>
        <w:pStyle w:val="NoSpacing"/>
        <w:ind w:left="81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B763ED">
        <w:rPr>
          <w:rFonts w:ascii="Arial" w:hAnsi="Arial" w:cs="Arial"/>
          <w:i/>
          <w:sz w:val="16"/>
          <w:szCs w:val="24"/>
        </w:rPr>
        <w:t>Note: T</w:t>
      </w:r>
      <w:r w:rsidR="00C525A8" w:rsidRPr="00B763ED">
        <w:rPr>
          <w:rFonts w:ascii="Arial" w:hAnsi="Arial" w:cs="Arial"/>
          <w:i/>
          <w:sz w:val="16"/>
          <w:szCs w:val="24"/>
        </w:rPr>
        <w:t xml:space="preserve">he Inventory Summary </w:t>
      </w:r>
      <w:r w:rsidR="00B763ED">
        <w:rPr>
          <w:rFonts w:ascii="Arial" w:hAnsi="Arial" w:cs="Arial"/>
          <w:i/>
          <w:sz w:val="16"/>
          <w:szCs w:val="24"/>
        </w:rPr>
        <w:t>is as of 15</w:t>
      </w:r>
      <w:r w:rsidRPr="00B763ED">
        <w:rPr>
          <w:rFonts w:ascii="Arial" w:hAnsi="Arial" w:cs="Arial"/>
          <w:i/>
          <w:sz w:val="16"/>
          <w:szCs w:val="24"/>
        </w:rPr>
        <w:t xml:space="preserve"> September 2021, 4PM.</w:t>
      </w:r>
    </w:p>
    <w:p w14:paraId="79937919" w14:textId="1B3D2219" w:rsidR="006B36B6" w:rsidRPr="006B36B6" w:rsidRDefault="006B36B6" w:rsidP="00172390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>Source: DSWD-</w:t>
      </w:r>
      <w:r w:rsidR="002F1FB3">
        <w:rPr>
          <w:rFonts w:ascii="Arial" w:hAnsi="Arial" w:cs="Arial"/>
          <w:bCs/>
          <w:i/>
          <w:color w:val="0070C0"/>
          <w:sz w:val="16"/>
          <w:szCs w:val="24"/>
        </w:rPr>
        <w:t>DRMB &amp; DSWD-</w:t>
      </w: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>NRLMB</w:t>
      </w:r>
    </w:p>
    <w:p w14:paraId="4B1E6D23" w14:textId="792C3EA6" w:rsidR="00E0525B" w:rsidRDefault="00E0525B" w:rsidP="0017239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1E65E7F" w14:textId="77777777" w:rsidR="00172390" w:rsidRDefault="001723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CEDDA89" w14:textId="33FDFD2C" w:rsidR="00CB41C6" w:rsidRPr="00FE7C33" w:rsidRDefault="00CB41C6" w:rsidP="00172390">
      <w:pPr>
        <w:pStyle w:val="ListParagraph"/>
        <w:numPr>
          <w:ilvl w:val="1"/>
          <w:numId w:val="1"/>
        </w:numPr>
        <w:spacing w:after="0" w:line="240" w:lineRule="auto"/>
        <w:ind w:left="1170" w:hanging="360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lastRenderedPageBreak/>
        <w:t>Standby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Funds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</w:p>
    <w:p w14:paraId="65C21EF1" w14:textId="2AAA4A7C" w:rsidR="006B36B6" w:rsidRDefault="006B36B6" w:rsidP="00172390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604800">
        <w:rPr>
          <w:rFonts w:ascii="Arial" w:eastAsia="Arial" w:hAnsi="Arial" w:cs="Arial"/>
          <w:sz w:val="24"/>
          <w:szCs w:val="24"/>
        </w:rPr>
        <w:t>403.15</w:t>
      </w:r>
      <w:r w:rsidRPr="00D36B1A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6C555DB1" w14:textId="25CE6D48" w:rsidR="006B36B6" w:rsidRDefault="006B36B6" w:rsidP="00172390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F44C51">
        <w:rPr>
          <w:rFonts w:ascii="Arial" w:eastAsia="Arial" w:hAnsi="Arial" w:cs="Arial"/>
          <w:sz w:val="24"/>
          <w:szCs w:val="24"/>
        </w:rPr>
        <w:t>8.3</w:t>
      </w:r>
      <w:r w:rsidR="00D03349">
        <w:rPr>
          <w:rFonts w:ascii="Arial" w:eastAsia="Arial" w:hAnsi="Arial" w:cs="Arial"/>
          <w:sz w:val="24"/>
          <w:szCs w:val="24"/>
        </w:rPr>
        <w:t>5</w:t>
      </w:r>
      <w:r w:rsidRPr="00D36B1A">
        <w:rPr>
          <w:rFonts w:ascii="Arial" w:eastAsia="Arial" w:hAnsi="Arial" w:cs="Arial"/>
          <w:sz w:val="24"/>
          <w:szCs w:val="24"/>
        </w:rPr>
        <w:t xml:space="preserve"> </w:t>
      </w:r>
      <w:r w:rsidR="00E507F9">
        <w:rPr>
          <w:rFonts w:ascii="Arial" w:eastAsia="Arial" w:hAnsi="Arial" w:cs="Arial"/>
          <w:sz w:val="24"/>
          <w:szCs w:val="24"/>
        </w:rPr>
        <w:t xml:space="preserve">million </w:t>
      </w:r>
      <w:r w:rsidR="002F1FB3">
        <w:rPr>
          <w:rFonts w:ascii="Arial" w:eastAsia="Arial" w:hAnsi="Arial" w:cs="Arial"/>
          <w:sz w:val="24"/>
          <w:szCs w:val="24"/>
        </w:rPr>
        <w:t xml:space="preserve">available </w:t>
      </w:r>
      <w:r w:rsidRPr="00D36B1A">
        <w:rPr>
          <w:rFonts w:ascii="Arial" w:eastAsia="Arial" w:hAnsi="Arial" w:cs="Arial"/>
          <w:sz w:val="24"/>
          <w:szCs w:val="24"/>
        </w:rPr>
        <w:t>at DSWD-</w:t>
      </w:r>
      <w:r>
        <w:rPr>
          <w:rFonts w:ascii="Arial" w:eastAsia="Arial" w:hAnsi="Arial" w:cs="Arial"/>
          <w:sz w:val="24"/>
          <w:szCs w:val="24"/>
        </w:rPr>
        <w:t>FO</w:t>
      </w:r>
      <w:r w:rsidR="002F1FB3">
        <w:rPr>
          <w:rFonts w:ascii="Arial" w:eastAsia="Arial" w:hAnsi="Arial" w:cs="Arial"/>
          <w:sz w:val="24"/>
          <w:szCs w:val="24"/>
        </w:rPr>
        <w:t xml:space="preserve">s </w:t>
      </w:r>
      <w:r w:rsidR="00F44C51">
        <w:rPr>
          <w:rFonts w:ascii="Arial" w:eastAsia="Arial" w:hAnsi="Arial" w:cs="Arial"/>
          <w:sz w:val="24"/>
          <w:szCs w:val="24"/>
        </w:rPr>
        <w:t>III and MIMAROPA.</w:t>
      </w:r>
    </w:p>
    <w:p w14:paraId="022F59C4" w14:textId="3E5B3FE1" w:rsidR="00D92599" w:rsidRPr="006B36B6" w:rsidRDefault="006B36B6" w:rsidP="00172390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6B36B6">
        <w:rPr>
          <w:rFonts w:ascii="Arial" w:hAnsi="Arial" w:cs="Arial"/>
          <w:sz w:val="24"/>
          <w:szCs w:val="24"/>
        </w:rPr>
        <w:t>₱</w:t>
      </w:r>
      <w:r w:rsidR="007F4747">
        <w:rPr>
          <w:rFonts w:ascii="Arial" w:hAnsi="Arial" w:cs="Arial"/>
          <w:sz w:val="24"/>
          <w:szCs w:val="24"/>
        </w:rPr>
        <w:t>58.8</w:t>
      </w:r>
      <w:r w:rsidR="00D03349">
        <w:rPr>
          <w:rFonts w:ascii="Arial" w:hAnsi="Arial" w:cs="Arial"/>
          <w:sz w:val="24"/>
          <w:szCs w:val="24"/>
        </w:rPr>
        <w:t>3</w:t>
      </w:r>
      <w:r w:rsidRPr="006B36B6">
        <w:rPr>
          <w:rFonts w:ascii="Arial" w:hAnsi="Arial" w:cs="Arial"/>
          <w:sz w:val="24"/>
          <w:szCs w:val="24"/>
        </w:rPr>
        <w:t xml:space="preserve"> million in other DSWD-FOs which may support the relief needs of the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 xml:space="preserve">displaced families due to </w:t>
      </w:r>
      <w:r w:rsidR="00F44C51">
        <w:rPr>
          <w:rFonts w:ascii="Arial" w:hAnsi="Arial" w:cs="Arial"/>
          <w:sz w:val="24"/>
          <w:szCs w:val="24"/>
        </w:rPr>
        <w:t>S</w:t>
      </w:r>
      <w:r w:rsidR="00666E9B">
        <w:rPr>
          <w:rFonts w:ascii="Arial" w:hAnsi="Arial" w:cs="Arial"/>
          <w:sz w:val="24"/>
          <w:szCs w:val="24"/>
        </w:rPr>
        <w:t xml:space="preserve">WM enhanced by </w:t>
      </w:r>
      <w:r w:rsidR="00D03349">
        <w:rPr>
          <w:rFonts w:ascii="Arial" w:hAnsi="Arial" w:cs="Arial"/>
          <w:sz w:val="24"/>
          <w:szCs w:val="24"/>
        </w:rPr>
        <w:t>Typhoon</w:t>
      </w:r>
      <w:r w:rsidR="00666E9B">
        <w:rPr>
          <w:rFonts w:ascii="Arial" w:hAnsi="Arial" w:cs="Arial"/>
          <w:sz w:val="24"/>
          <w:szCs w:val="24"/>
        </w:rPr>
        <w:t xml:space="preserve"> </w:t>
      </w:r>
      <w:r w:rsidR="00D03349">
        <w:rPr>
          <w:rFonts w:ascii="Arial" w:hAnsi="Arial" w:cs="Arial"/>
          <w:sz w:val="24"/>
          <w:szCs w:val="24"/>
        </w:rPr>
        <w:t>“</w:t>
      </w:r>
      <w:proofErr w:type="spellStart"/>
      <w:r w:rsidR="00666E9B">
        <w:rPr>
          <w:rFonts w:ascii="Arial" w:hAnsi="Arial" w:cs="Arial"/>
          <w:sz w:val="24"/>
          <w:szCs w:val="24"/>
        </w:rPr>
        <w:t>Ki</w:t>
      </w:r>
      <w:r w:rsidR="00F44C51">
        <w:rPr>
          <w:rFonts w:ascii="Arial" w:hAnsi="Arial" w:cs="Arial"/>
          <w:sz w:val="24"/>
          <w:szCs w:val="24"/>
        </w:rPr>
        <w:t>ko</w:t>
      </w:r>
      <w:proofErr w:type="spellEnd"/>
      <w:r w:rsidR="00D03349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>through inter-FO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>augmentation.</w:t>
      </w:r>
    </w:p>
    <w:p w14:paraId="338CCCE8" w14:textId="77777777" w:rsidR="006B36B6" w:rsidRPr="00FE7C33" w:rsidRDefault="006B36B6" w:rsidP="0017239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3708B8E" w14:textId="57C7821C" w:rsidR="00CB41C6" w:rsidRPr="00FE7C33" w:rsidRDefault="00CB41C6" w:rsidP="00172390">
      <w:pPr>
        <w:pStyle w:val="NoSpacing"/>
        <w:numPr>
          <w:ilvl w:val="1"/>
          <w:numId w:val="1"/>
        </w:numPr>
        <w:ind w:left="117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Prepositioned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FFPs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and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Other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Relief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Items</w:t>
      </w:r>
    </w:p>
    <w:p w14:paraId="6BD4E7CC" w14:textId="7BD3C02B" w:rsidR="008136AC" w:rsidRDefault="00D03349" w:rsidP="00172390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83,1</w:t>
      </w:r>
      <w:r w:rsidR="00A36256">
        <w:rPr>
          <w:rFonts w:ascii="Arial" w:eastAsia="Arial" w:hAnsi="Arial" w:cs="Arial"/>
          <w:sz w:val="24"/>
          <w:szCs w:val="24"/>
        </w:rPr>
        <w:t>72</w:t>
      </w:r>
      <w:r w:rsidR="008136AC" w:rsidRPr="00D36B1A">
        <w:rPr>
          <w:rFonts w:ascii="Arial" w:eastAsia="Arial" w:hAnsi="Arial" w:cs="Arial"/>
          <w:sz w:val="24"/>
          <w:szCs w:val="24"/>
        </w:rPr>
        <w:t xml:space="preserve"> FFPs available in Disaster Response Centers; of which, </w:t>
      </w:r>
      <w:r>
        <w:rPr>
          <w:rFonts w:ascii="Arial" w:eastAsia="Arial" w:hAnsi="Arial" w:cs="Arial"/>
          <w:sz w:val="24"/>
          <w:szCs w:val="24"/>
        </w:rPr>
        <w:t>72,638</w:t>
      </w:r>
      <w:r w:rsidR="008136AC" w:rsidRPr="00D36B1A">
        <w:rPr>
          <w:rFonts w:ascii="Arial" w:eastAsia="Arial" w:hAnsi="Arial" w:cs="Arial"/>
          <w:sz w:val="24"/>
          <w:szCs w:val="24"/>
        </w:rPr>
        <w:t xml:space="preserve"> FFPs are at the National Resource Operations Center (NROC), Pasay City and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="00A06E7C">
        <w:rPr>
          <w:rFonts w:ascii="Arial" w:eastAsia="Arial" w:hAnsi="Arial" w:cs="Arial"/>
          <w:sz w:val="24"/>
          <w:szCs w:val="24"/>
        </w:rPr>
        <w:t>10,534</w:t>
      </w:r>
      <w:r w:rsidR="00613B9A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D36B1A">
        <w:rPr>
          <w:rFonts w:ascii="Arial" w:eastAsia="Arial" w:hAnsi="Arial" w:cs="Arial"/>
          <w:sz w:val="24"/>
          <w:szCs w:val="24"/>
        </w:rPr>
        <w:t xml:space="preserve">FFPs are at the </w:t>
      </w:r>
      <w:proofErr w:type="spellStart"/>
      <w:r w:rsidR="008136AC" w:rsidRPr="00D36B1A">
        <w:rPr>
          <w:rFonts w:ascii="Arial" w:eastAsia="Arial" w:hAnsi="Arial" w:cs="Arial"/>
          <w:sz w:val="24"/>
          <w:szCs w:val="24"/>
        </w:rPr>
        <w:t>Visayas</w:t>
      </w:r>
      <w:proofErr w:type="spellEnd"/>
      <w:r w:rsidR="008136AC" w:rsidRPr="00D36B1A">
        <w:rPr>
          <w:rFonts w:ascii="Arial" w:eastAsia="Arial" w:hAnsi="Arial" w:cs="Arial"/>
          <w:sz w:val="24"/>
          <w:szCs w:val="24"/>
        </w:rPr>
        <w:t xml:space="preserve"> Disaster Response Center (VDRC), Cebu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D36B1A">
        <w:rPr>
          <w:rFonts w:ascii="Arial" w:eastAsia="Arial" w:hAnsi="Arial" w:cs="Arial"/>
          <w:sz w:val="24"/>
          <w:szCs w:val="24"/>
        </w:rPr>
        <w:t>City.</w:t>
      </w:r>
    </w:p>
    <w:p w14:paraId="427154A2" w14:textId="3BCC47DF" w:rsidR="008136AC" w:rsidRDefault="00D03349" w:rsidP="00172390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49</w:t>
      </w:r>
      <w:r w:rsidR="001258A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203 </w:t>
      </w:r>
      <w:r w:rsidR="008136AC" w:rsidRPr="00D36B1A">
        <w:rPr>
          <w:rFonts w:ascii="Arial" w:eastAsia="Arial" w:hAnsi="Arial" w:cs="Arial"/>
          <w:sz w:val="24"/>
          <w:szCs w:val="24"/>
        </w:rPr>
        <w:t xml:space="preserve">FFPs </w:t>
      </w:r>
      <w:r w:rsidR="006D69FE">
        <w:rPr>
          <w:rFonts w:ascii="Arial" w:eastAsia="Arial" w:hAnsi="Arial" w:cs="Arial"/>
          <w:sz w:val="24"/>
          <w:szCs w:val="24"/>
        </w:rPr>
        <w:t xml:space="preserve">available </w:t>
      </w:r>
      <w:r w:rsidR="00F44C51">
        <w:rPr>
          <w:rFonts w:ascii="Arial" w:eastAsia="Arial" w:hAnsi="Arial" w:cs="Arial"/>
          <w:sz w:val="24"/>
          <w:szCs w:val="24"/>
        </w:rPr>
        <w:t>at DSWD-FO’s III and MIMAROPA</w:t>
      </w:r>
      <w:r w:rsidR="008136AC" w:rsidRPr="00D36B1A">
        <w:rPr>
          <w:rFonts w:ascii="Arial" w:eastAsia="Arial" w:hAnsi="Arial" w:cs="Arial"/>
          <w:sz w:val="24"/>
          <w:szCs w:val="24"/>
        </w:rPr>
        <w:t>.</w:t>
      </w:r>
    </w:p>
    <w:p w14:paraId="3467C6E9" w14:textId="00B7E580" w:rsidR="008136AC" w:rsidRPr="008136AC" w:rsidRDefault="00D03349" w:rsidP="00172390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264</w:t>
      </w:r>
      <w:r w:rsidR="001258A2">
        <w:rPr>
          <w:rFonts w:ascii="Arial" w:eastAsia="Arial" w:hAnsi="Arial" w:cs="Arial"/>
          <w:sz w:val="24"/>
          <w:szCs w:val="24"/>
        </w:rPr>
        <w:t>,0</w:t>
      </w:r>
      <w:r>
        <w:rPr>
          <w:rFonts w:ascii="Arial" w:eastAsia="Arial" w:hAnsi="Arial" w:cs="Arial"/>
          <w:sz w:val="24"/>
          <w:szCs w:val="24"/>
        </w:rPr>
        <w:t>36</w:t>
      </w:r>
      <w:r w:rsidR="0011298F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8136AC">
        <w:rPr>
          <w:rFonts w:ascii="Arial" w:eastAsia="Arial" w:hAnsi="Arial" w:cs="Arial"/>
          <w:sz w:val="24"/>
          <w:szCs w:val="24"/>
        </w:rPr>
        <w:t>FFPs in other DSWD-FOs which may support the relief needs of the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8136AC">
        <w:rPr>
          <w:rFonts w:ascii="Arial" w:eastAsia="Arial" w:hAnsi="Arial" w:cs="Arial"/>
          <w:sz w:val="24"/>
          <w:szCs w:val="24"/>
        </w:rPr>
        <w:t xml:space="preserve">displaced families due to </w:t>
      </w:r>
      <w:r w:rsidR="00666E9B">
        <w:rPr>
          <w:rFonts w:ascii="Arial" w:hAnsi="Arial" w:cs="Arial"/>
          <w:sz w:val="24"/>
          <w:szCs w:val="24"/>
        </w:rPr>
        <w:t xml:space="preserve">SWM enhanced by </w:t>
      </w:r>
      <w:r>
        <w:rPr>
          <w:rFonts w:ascii="Arial" w:hAnsi="Arial" w:cs="Arial"/>
          <w:sz w:val="24"/>
          <w:szCs w:val="24"/>
        </w:rPr>
        <w:t>Typhoon</w:t>
      </w:r>
      <w:r w:rsidR="00666E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proofErr w:type="spellStart"/>
      <w:r w:rsidR="00666E9B">
        <w:rPr>
          <w:rFonts w:ascii="Arial" w:hAnsi="Arial" w:cs="Arial"/>
          <w:sz w:val="24"/>
          <w:szCs w:val="24"/>
        </w:rPr>
        <w:t>Kiko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="008A5338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8136AC">
        <w:rPr>
          <w:rFonts w:ascii="Arial" w:eastAsia="Arial" w:hAnsi="Arial" w:cs="Arial"/>
          <w:sz w:val="24"/>
          <w:szCs w:val="24"/>
        </w:rPr>
        <w:t>through inter-FO</w:t>
      </w:r>
      <w:r w:rsidR="008136AC">
        <w:rPr>
          <w:rFonts w:ascii="Arial" w:eastAsia="Arial" w:hAnsi="Arial" w:cs="Arial"/>
          <w:sz w:val="24"/>
          <w:szCs w:val="24"/>
        </w:rPr>
        <w:t xml:space="preserve"> </w:t>
      </w:r>
      <w:r w:rsidR="008136AC" w:rsidRPr="008136AC">
        <w:rPr>
          <w:rFonts w:ascii="Arial" w:eastAsia="Arial" w:hAnsi="Arial" w:cs="Arial"/>
          <w:sz w:val="24"/>
          <w:szCs w:val="24"/>
        </w:rPr>
        <w:t>augmentation.</w:t>
      </w:r>
    </w:p>
    <w:p w14:paraId="4DA5A0FD" w14:textId="7A56E2E8" w:rsidR="00E77933" w:rsidRPr="00F17013" w:rsidRDefault="008136AC" w:rsidP="00172390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D03349">
        <w:rPr>
          <w:rFonts w:ascii="Arial" w:eastAsia="Arial" w:hAnsi="Arial" w:cs="Arial"/>
          <w:sz w:val="24"/>
          <w:szCs w:val="24"/>
        </w:rPr>
        <w:t>643.59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 xml:space="preserve">million worth of other </w:t>
      </w:r>
      <w:r w:rsidR="00D81DA5">
        <w:rPr>
          <w:rFonts w:ascii="Arial" w:eastAsia="Arial" w:hAnsi="Arial" w:cs="Arial"/>
          <w:sz w:val="24"/>
          <w:szCs w:val="24"/>
        </w:rPr>
        <w:t>FNIs</w:t>
      </w:r>
      <w:r w:rsidRPr="00D36B1A">
        <w:rPr>
          <w:rFonts w:ascii="Arial" w:eastAsia="Arial" w:hAnsi="Arial" w:cs="Arial"/>
          <w:sz w:val="24"/>
          <w:szCs w:val="24"/>
        </w:rPr>
        <w:t xml:space="preserve"> at NROC,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 xml:space="preserve">VDRC and DSWD-FO </w:t>
      </w:r>
      <w:r>
        <w:rPr>
          <w:rFonts w:ascii="Arial" w:eastAsia="Arial" w:hAnsi="Arial" w:cs="Arial"/>
          <w:sz w:val="24"/>
          <w:szCs w:val="24"/>
        </w:rPr>
        <w:t>warehouses countrywide</w:t>
      </w:r>
      <w:r w:rsidRPr="00D36B1A">
        <w:rPr>
          <w:rFonts w:ascii="Arial" w:eastAsia="Arial" w:hAnsi="Arial" w:cs="Arial"/>
          <w:sz w:val="24"/>
          <w:szCs w:val="24"/>
        </w:rPr>
        <w:t>.</w:t>
      </w:r>
    </w:p>
    <w:p w14:paraId="05F4150A" w14:textId="77777777" w:rsidR="004548E1" w:rsidRPr="00DC6645" w:rsidRDefault="004548E1" w:rsidP="00172390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7FD7DC59" w14:textId="77777777" w:rsidR="004548E1" w:rsidRPr="000B35CE" w:rsidRDefault="004548E1" w:rsidP="00172390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0B35CE">
        <w:rPr>
          <w:rFonts w:ascii="Arial" w:hAnsi="Arial" w:cs="Arial"/>
          <w:b/>
          <w:color w:val="002060"/>
          <w:sz w:val="24"/>
          <w:szCs w:val="24"/>
        </w:rPr>
        <w:t>Other Activities</w:t>
      </w:r>
    </w:p>
    <w:p w14:paraId="172D399F" w14:textId="77777777" w:rsidR="004548E1" w:rsidRPr="00FE7C33" w:rsidRDefault="004548E1" w:rsidP="00172390">
      <w:pPr>
        <w:pStyle w:val="NoSpacing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312D9D5" w14:textId="77777777" w:rsidR="00FD428F" w:rsidRPr="00FE7C33" w:rsidRDefault="00FD428F" w:rsidP="00172390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III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FD428F" w:rsidRPr="00990EE4" w14:paraId="131F6832" w14:textId="77777777" w:rsidTr="00577328">
        <w:trPr>
          <w:tblHeader/>
        </w:trPr>
        <w:tc>
          <w:tcPr>
            <w:tcW w:w="2160" w:type="dxa"/>
          </w:tcPr>
          <w:p w14:paraId="453BA442" w14:textId="77777777" w:rsidR="00FD428F" w:rsidRPr="00990EE4" w:rsidRDefault="00FD428F" w:rsidP="0017239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90EE4">
              <w:rPr>
                <w:rFonts w:ascii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6682" w:type="dxa"/>
          </w:tcPr>
          <w:p w14:paraId="1C1956B0" w14:textId="77777777" w:rsidR="00FD428F" w:rsidRPr="00990EE4" w:rsidRDefault="00FD428F" w:rsidP="0017239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90EE4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</w:p>
        </w:tc>
      </w:tr>
      <w:tr w:rsidR="00914ABF" w:rsidRPr="00990EE4" w14:paraId="7850510C" w14:textId="77777777" w:rsidTr="00577328">
        <w:trPr>
          <w:tblHeader/>
        </w:trPr>
        <w:tc>
          <w:tcPr>
            <w:tcW w:w="2160" w:type="dxa"/>
          </w:tcPr>
          <w:p w14:paraId="36DC1D98" w14:textId="5EA5A7F5" w:rsidR="00914ABF" w:rsidRPr="00990EE4" w:rsidRDefault="00914ABF" w:rsidP="0017239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90EE4">
              <w:rPr>
                <w:rFonts w:ascii="Arial" w:hAnsi="Arial" w:cs="Arial"/>
                <w:sz w:val="19"/>
                <w:szCs w:val="19"/>
              </w:rPr>
              <w:t>September 14, 2021</w:t>
            </w:r>
          </w:p>
        </w:tc>
        <w:tc>
          <w:tcPr>
            <w:tcW w:w="6682" w:type="dxa"/>
          </w:tcPr>
          <w:p w14:paraId="35682B42" w14:textId="680B36C0" w:rsidR="00914ABF" w:rsidRPr="00990EE4" w:rsidRDefault="00914ABF" w:rsidP="00172390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90EE4">
              <w:rPr>
                <w:rFonts w:ascii="Arial" w:hAnsi="Arial" w:cs="Arial"/>
                <w:sz w:val="19"/>
                <w:szCs w:val="19"/>
              </w:rPr>
              <w:t xml:space="preserve">DSWD-FO III submitted their </w:t>
            </w:r>
            <w:r w:rsidRPr="00990EE4">
              <w:rPr>
                <w:rFonts w:ascii="Arial" w:hAnsi="Arial" w:cs="Arial"/>
                <w:b/>
                <w:sz w:val="19"/>
                <w:szCs w:val="19"/>
              </w:rPr>
              <w:t>terminal report.</w:t>
            </w:r>
            <w:r w:rsidRPr="00990EE4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914ABF" w:rsidRPr="00990EE4" w14:paraId="2A61E050" w14:textId="77777777" w:rsidTr="00577328">
        <w:tc>
          <w:tcPr>
            <w:tcW w:w="2160" w:type="dxa"/>
          </w:tcPr>
          <w:p w14:paraId="36ECF9DE" w14:textId="6F3727E0" w:rsidR="00914ABF" w:rsidRPr="00990EE4" w:rsidRDefault="00914ABF" w:rsidP="00172390">
            <w:pPr>
              <w:pStyle w:val="NoSpacing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90EE4">
              <w:rPr>
                <w:rFonts w:ascii="Arial" w:hAnsi="Arial" w:cs="Arial"/>
                <w:sz w:val="19"/>
                <w:szCs w:val="19"/>
              </w:rPr>
              <w:t>September 12, 2021</w:t>
            </w:r>
          </w:p>
        </w:tc>
        <w:tc>
          <w:tcPr>
            <w:tcW w:w="6682" w:type="dxa"/>
          </w:tcPr>
          <w:p w14:paraId="317A68F1" w14:textId="77777777" w:rsidR="00914ABF" w:rsidRPr="00990EE4" w:rsidRDefault="00350325" w:rsidP="00775AF4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0EE4">
              <w:rPr>
                <w:rFonts w:ascii="Arial" w:hAnsi="Arial" w:cs="Arial"/>
                <w:sz w:val="19"/>
                <w:szCs w:val="19"/>
              </w:rPr>
              <w:t xml:space="preserve">DSWD-FO III activated </w:t>
            </w:r>
            <w:r w:rsidR="00775AF4" w:rsidRPr="00990EE4">
              <w:rPr>
                <w:rFonts w:ascii="Arial" w:hAnsi="Arial" w:cs="Arial"/>
                <w:sz w:val="19"/>
                <w:szCs w:val="19"/>
              </w:rPr>
              <w:t xml:space="preserve">the </w:t>
            </w:r>
            <w:r w:rsidRPr="00990EE4">
              <w:rPr>
                <w:rFonts w:ascii="Arial" w:hAnsi="Arial" w:cs="Arial"/>
                <w:sz w:val="19"/>
                <w:szCs w:val="19"/>
              </w:rPr>
              <w:t>Rapid Deployment Team of the Disaster Response Management Division (</w:t>
            </w:r>
            <w:r w:rsidR="00914ABF" w:rsidRPr="00990EE4">
              <w:rPr>
                <w:rFonts w:ascii="Arial" w:hAnsi="Arial" w:cs="Arial"/>
                <w:sz w:val="19"/>
                <w:szCs w:val="19"/>
              </w:rPr>
              <w:t>DRMD</w:t>
            </w:r>
            <w:r w:rsidRPr="00990EE4">
              <w:rPr>
                <w:rFonts w:ascii="Arial" w:hAnsi="Arial" w:cs="Arial"/>
                <w:sz w:val="19"/>
                <w:szCs w:val="19"/>
              </w:rPr>
              <w:t>)</w:t>
            </w:r>
            <w:r w:rsidR="00914ABF" w:rsidRPr="00990EE4">
              <w:rPr>
                <w:rFonts w:ascii="Arial" w:hAnsi="Arial" w:cs="Arial"/>
                <w:sz w:val="19"/>
                <w:szCs w:val="19"/>
              </w:rPr>
              <w:t xml:space="preserve"> and </w:t>
            </w:r>
            <w:r w:rsidR="00775AF4" w:rsidRPr="00990EE4">
              <w:rPr>
                <w:rFonts w:ascii="Arial" w:hAnsi="Arial" w:cs="Arial"/>
                <w:sz w:val="19"/>
                <w:szCs w:val="19"/>
              </w:rPr>
              <w:t xml:space="preserve">Quick Response Team (QRT) in the </w:t>
            </w:r>
            <w:r w:rsidRPr="00990EE4">
              <w:rPr>
                <w:rFonts w:ascii="Arial" w:hAnsi="Arial" w:cs="Arial"/>
                <w:sz w:val="19"/>
                <w:szCs w:val="19"/>
              </w:rPr>
              <w:t xml:space="preserve">DSWD Provincial </w:t>
            </w:r>
            <w:r w:rsidR="00775AF4" w:rsidRPr="00990EE4">
              <w:rPr>
                <w:rFonts w:ascii="Arial" w:hAnsi="Arial" w:cs="Arial"/>
                <w:sz w:val="19"/>
                <w:szCs w:val="19"/>
              </w:rPr>
              <w:t>Extension Office (DPEO).</w:t>
            </w:r>
          </w:p>
          <w:p w14:paraId="3C3A79DD" w14:textId="3F8E9B96" w:rsidR="00DA76EA" w:rsidRPr="00990EE4" w:rsidRDefault="00DA76EA" w:rsidP="00DA76EA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0EE4">
              <w:rPr>
                <w:rFonts w:ascii="Arial" w:hAnsi="Arial" w:cs="Arial"/>
                <w:sz w:val="19"/>
                <w:szCs w:val="19"/>
              </w:rPr>
              <w:t>DSWD-FO III continued monitoring the weather updates in coordination with the DPEOs and concerned LGUs.</w:t>
            </w:r>
          </w:p>
        </w:tc>
      </w:tr>
    </w:tbl>
    <w:p w14:paraId="07E72C6A" w14:textId="77777777" w:rsidR="00FD428F" w:rsidRDefault="00FD428F" w:rsidP="00172390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</w:p>
    <w:p w14:paraId="4A9F9FB2" w14:textId="77777777" w:rsidR="00FD428F" w:rsidRPr="00FE7C33" w:rsidRDefault="00FD428F" w:rsidP="00172390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MIMAROPA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FD428F" w:rsidRPr="00990EE4" w14:paraId="73994AA0" w14:textId="77777777" w:rsidTr="00577328">
        <w:trPr>
          <w:tblHeader/>
        </w:trPr>
        <w:tc>
          <w:tcPr>
            <w:tcW w:w="2160" w:type="dxa"/>
          </w:tcPr>
          <w:p w14:paraId="68BE4A8D" w14:textId="77777777" w:rsidR="00FD428F" w:rsidRPr="00990EE4" w:rsidRDefault="00FD428F" w:rsidP="0017239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90EE4">
              <w:rPr>
                <w:rFonts w:ascii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6682" w:type="dxa"/>
          </w:tcPr>
          <w:p w14:paraId="673EE9B9" w14:textId="77777777" w:rsidR="00FD428F" w:rsidRPr="00990EE4" w:rsidRDefault="00FD428F" w:rsidP="0017239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90EE4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</w:p>
        </w:tc>
      </w:tr>
      <w:tr w:rsidR="00FD428F" w:rsidRPr="00990EE4" w14:paraId="3FCC25DD" w14:textId="77777777" w:rsidTr="00577328">
        <w:tc>
          <w:tcPr>
            <w:tcW w:w="2160" w:type="dxa"/>
          </w:tcPr>
          <w:p w14:paraId="5AD0D5F5" w14:textId="0EE9C92B" w:rsidR="00FD428F" w:rsidRPr="00990EE4" w:rsidRDefault="00577328" w:rsidP="00172390">
            <w:pPr>
              <w:pStyle w:val="NoSpacing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90EE4">
              <w:rPr>
                <w:rFonts w:ascii="Arial" w:hAnsi="Arial" w:cs="Arial"/>
                <w:sz w:val="19"/>
                <w:szCs w:val="19"/>
              </w:rPr>
              <w:t>September 13, 2021</w:t>
            </w:r>
          </w:p>
        </w:tc>
        <w:tc>
          <w:tcPr>
            <w:tcW w:w="6682" w:type="dxa"/>
          </w:tcPr>
          <w:p w14:paraId="75FF939A" w14:textId="57D9E0EF" w:rsidR="00A94B2B" w:rsidRPr="00990EE4" w:rsidRDefault="00577328" w:rsidP="00350325">
            <w:pPr>
              <w:pStyle w:val="ListParagraph"/>
              <w:numPr>
                <w:ilvl w:val="0"/>
                <w:numId w:val="3"/>
              </w:numPr>
              <w:ind w:left="37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0EE4">
              <w:rPr>
                <w:rFonts w:ascii="Arial" w:hAnsi="Arial" w:cs="Arial"/>
                <w:sz w:val="19"/>
                <w:szCs w:val="19"/>
              </w:rPr>
              <w:t xml:space="preserve">DSWD-FO MIMAROPA </w:t>
            </w:r>
            <w:r w:rsidR="00A94B2B" w:rsidRPr="00990EE4">
              <w:rPr>
                <w:rFonts w:ascii="Arial" w:hAnsi="Arial" w:cs="Arial"/>
                <w:sz w:val="19"/>
                <w:szCs w:val="19"/>
              </w:rPr>
              <w:t xml:space="preserve">disseminated memorandum </w:t>
            </w:r>
            <w:r w:rsidR="00D86A5B" w:rsidRPr="00990EE4">
              <w:rPr>
                <w:rFonts w:ascii="Arial" w:hAnsi="Arial" w:cs="Arial"/>
                <w:sz w:val="19"/>
                <w:szCs w:val="19"/>
              </w:rPr>
              <w:t xml:space="preserve">reiterating </w:t>
            </w:r>
            <w:r w:rsidR="00A94B2B" w:rsidRPr="00990EE4">
              <w:rPr>
                <w:rFonts w:ascii="Arial" w:hAnsi="Arial" w:cs="Arial"/>
                <w:sz w:val="19"/>
                <w:szCs w:val="19"/>
              </w:rPr>
              <w:t xml:space="preserve">the implementation </w:t>
            </w:r>
            <w:r w:rsidR="0005512E" w:rsidRPr="00990EE4">
              <w:rPr>
                <w:rFonts w:ascii="Arial" w:hAnsi="Arial" w:cs="Arial"/>
                <w:sz w:val="19"/>
                <w:szCs w:val="19"/>
              </w:rPr>
              <w:t xml:space="preserve">of </w:t>
            </w:r>
            <w:r w:rsidR="00D86A5B" w:rsidRPr="00990EE4">
              <w:rPr>
                <w:rFonts w:ascii="Arial" w:hAnsi="Arial" w:cs="Arial"/>
                <w:sz w:val="19"/>
                <w:szCs w:val="19"/>
              </w:rPr>
              <w:t>Camp Coordination and Camp Management (</w:t>
            </w:r>
            <w:r w:rsidR="00A94B2B" w:rsidRPr="00990EE4">
              <w:rPr>
                <w:rFonts w:ascii="Arial" w:hAnsi="Arial" w:cs="Arial"/>
                <w:sz w:val="19"/>
                <w:szCs w:val="19"/>
              </w:rPr>
              <w:t>CCCM</w:t>
            </w:r>
            <w:r w:rsidR="00D86A5B" w:rsidRPr="00990EE4">
              <w:rPr>
                <w:rFonts w:ascii="Arial" w:hAnsi="Arial" w:cs="Arial"/>
                <w:sz w:val="19"/>
                <w:szCs w:val="19"/>
              </w:rPr>
              <w:t>)</w:t>
            </w:r>
            <w:r w:rsidR="00A94B2B" w:rsidRPr="00990EE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5512E" w:rsidRPr="00990EE4">
              <w:rPr>
                <w:rFonts w:ascii="Arial" w:hAnsi="Arial" w:cs="Arial"/>
                <w:sz w:val="19"/>
                <w:szCs w:val="19"/>
              </w:rPr>
              <w:t xml:space="preserve">and Protection </w:t>
            </w:r>
            <w:r w:rsidR="00A94B2B" w:rsidRPr="00990EE4">
              <w:rPr>
                <w:rFonts w:ascii="Arial" w:hAnsi="Arial" w:cs="Arial"/>
                <w:sz w:val="19"/>
                <w:szCs w:val="19"/>
              </w:rPr>
              <w:t xml:space="preserve">COVID19 Protocol Guidelines to all </w:t>
            </w:r>
            <w:r w:rsidR="0005512E" w:rsidRPr="00990EE4">
              <w:rPr>
                <w:rFonts w:ascii="Arial" w:hAnsi="Arial" w:cs="Arial"/>
                <w:sz w:val="19"/>
                <w:szCs w:val="19"/>
              </w:rPr>
              <w:t>Social Welfare and Development Teams (</w:t>
            </w:r>
            <w:r w:rsidR="00A94B2B" w:rsidRPr="00990EE4">
              <w:rPr>
                <w:rFonts w:ascii="Arial" w:hAnsi="Arial" w:cs="Arial"/>
                <w:sz w:val="19"/>
                <w:szCs w:val="19"/>
              </w:rPr>
              <w:t>SWADTs</w:t>
            </w:r>
            <w:r w:rsidR="0005512E" w:rsidRPr="00990EE4">
              <w:rPr>
                <w:rFonts w:ascii="Arial" w:hAnsi="Arial" w:cs="Arial"/>
                <w:sz w:val="19"/>
                <w:szCs w:val="19"/>
              </w:rPr>
              <w:t>)</w:t>
            </w:r>
            <w:r w:rsidR="00A94B2B" w:rsidRPr="00990EE4">
              <w:rPr>
                <w:rFonts w:ascii="Arial" w:hAnsi="Arial" w:cs="Arial"/>
                <w:sz w:val="19"/>
                <w:szCs w:val="19"/>
              </w:rPr>
              <w:t xml:space="preserve"> and </w:t>
            </w:r>
            <w:r w:rsidR="0005512E" w:rsidRPr="00990EE4">
              <w:rPr>
                <w:rFonts w:ascii="Arial" w:hAnsi="Arial" w:cs="Arial"/>
                <w:sz w:val="19"/>
                <w:szCs w:val="19"/>
              </w:rPr>
              <w:t xml:space="preserve">Provincial/City/Municipal </w:t>
            </w:r>
            <w:r w:rsidR="00A94B2B" w:rsidRPr="00990EE4">
              <w:rPr>
                <w:rFonts w:ascii="Arial" w:hAnsi="Arial" w:cs="Arial"/>
                <w:sz w:val="19"/>
                <w:szCs w:val="19"/>
              </w:rPr>
              <w:t xml:space="preserve">QRT to ensure safety of the </w:t>
            </w:r>
            <w:r w:rsidR="0005512E" w:rsidRPr="00990EE4">
              <w:rPr>
                <w:rFonts w:ascii="Arial" w:hAnsi="Arial" w:cs="Arial"/>
                <w:sz w:val="19"/>
                <w:szCs w:val="19"/>
              </w:rPr>
              <w:t xml:space="preserve">internally displaced persons (IDPs) </w:t>
            </w:r>
            <w:r w:rsidR="00A94B2B" w:rsidRPr="00990EE4">
              <w:rPr>
                <w:rFonts w:ascii="Arial" w:hAnsi="Arial" w:cs="Arial"/>
                <w:sz w:val="19"/>
                <w:szCs w:val="19"/>
              </w:rPr>
              <w:t>inside camps.</w:t>
            </w:r>
          </w:p>
          <w:p w14:paraId="0FA4A70A" w14:textId="3EBC3528" w:rsidR="00FD428F" w:rsidRPr="00990EE4" w:rsidRDefault="00A94B2B" w:rsidP="00350325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0EE4">
              <w:rPr>
                <w:rFonts w:ascii="Arial" w:hAnsi="Arial" w:cs="Arial"/>
                <w:sz w:val="19"/>
                <w:szCs w:val="19"/>
              </w:rPr>
              <w:t xml:space="preserve">DSWD-FO MIMAROPA </w:t>
            </w:r>
            <w:r w:rsidR="0005512E" w:rsidRPr="00990EE4">
              <w:rPr>
                <w:rFonts w:ascii="Arial" w:hAnsi="Arial" w:cs="Arial"/>
                <w:sz w:val="19"/>
                <w:szCs w:val="19"/>
              </w:rPr>
              <w:t>closely coordinated</w:t>
            </w:r>
            <w:r w:rsidRPr="00990EE4">
              <w:rPr>
                <w:rFonts w:ascii="Arial" w:hAnsi="Arial" w:cs="Arial"/>
                <w:sz w:val="19"/>
                <w:szCs w:val="19"/>
              </w:rPr>
              <w:t xml:space="preserve"> with the </w:t>
            </w:r>
            <w:r w:rsidR="0005512E" w:rsidRPr="00990EE4">
              <w:rPr>
                <w:rFonts w:ascii="Arial" w:hAnsi="Arial" w:cs="Arial"/>
                <w:sz w:val="19"/>
                <w:szCs w:val="19"/>
              </w:rPr>
              <w:t>Regional Disaster Risk Reduction and Management Council (</w:t>
            </w:r>
            <w:r w:rsidRPr="00990EE4">
              <w:rPr>
                <w:rFonts w:ascii="Arial" w:hAnsi="Arial" w:cs="Arial"/>
                <w:sz w:val="19"/>
                <w:szCs w:val="19"/>
              </w:rPr>
              <w:t>RDRRMC</w:t>
            </w:r>
            <w:r w:rsidR="0005512E" w:rsidRPr="00990EE4">
              <w:rPr>
                <w:rFonts w:ascii="Arial" w:hAnsi="Arial" w:cs="Arial"/>
                <w:sz w:val="19"/>
                <w:szCs w:val="19"/>
              </w:rPr>
              <w:t>)</w:t>
            </w:r>
            <w:r w:rsidRPr="00990EE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05512E" w:rsidRPr="00990EE4">
              <w:rPr>
                <w:rFonts w:ascii="Arial" w:hAnsi="Arial" w:cs="Arial"/>
                <w:sz w:val="19"/>
                <w:szCs w:val="19"/>
              </w:rPr>
              <w:t xml:space="preserve">through the </w:t>
            </w:r>
            <w:r w:rsidRPr="00990EE4">
              <w:rPr>
                <w:rFonts w:ascii="Arial" w:hAnsi="Arial" w:cs="Arial"/>
                <w:sz w:val="19"/>
                <w:szCs w:val="19"/>
              </w:rPr>
              <w:t xml:space="preserve">Office of Civil Defense </w:t>
            </w:r>
            <w:r w:rsidR="0005512E" w:rsidRPr="00990EE4">
              <w:rPr>
                <w:rFonts w:ascii="Arial" w:hAnsi="Arial" w:cs="Arial"/>
                <w:sz w:val="19"/>
                <w:szCs w:val="19"/>
              </w:rPr>
              <w:t xml:space="preserve">(OCD) </w:t>
            </w:r>
            <w:r w:rsidRPr="00990EE4">
              <w:rPr>
                <w:rFonts w:ascii="Arial" w:hAnsi="Arial" w:cs="Arial"/>
                <w:sz w:val="19"/>
                <w:szCs w:val="19"/>
              </w:rPr>
              <w:t>for updates in the affected areas.</w:t>
            </w:r>
          </w:p>
          <w:p w14:paraId="18ACFF55" w14:textId="37974233" w:rsidR="00A94B2B" w:rsidRPr="00990EE4" w:rsidRDefault="00A94B2B" w:rsidP="00350325">
            <w:pPr>
              <w:pStyle w:val="NoSpacing"/>
              <w:numPr>
                <w:ilvl w:val="0"/>
                <w:numId w:val="3"/>
              </w:numPr>
              <w:ind w:left="373" w:hanging="283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90EE4">
              <w:rPr>
                <w:rFonts w:ascii="Arial" w:hAnsi="Arial" w:cs="Arial"/>
                <w:sz w:val="19"/>
                <w:szCs w:val="19"/>
              </w:rPr>
              <w:t xml:space="preserve">DSWD-FO MIMAROPA is in closed coordination with the concerned SWADT </w:t>
            </w:r>
            <w:r w:rsidR="0005512E" w:rsidRPr="00990EE4">
              <w:rPr>
                <w:rFonts w:ascii="Arial" w:hAnsi="Arial" w:cs="Arial"/>
                <w:sz w:val="19"/>
                <w:szCs w:val="19"/>
              </w:rPr>
              <w:t xml:space="preserve">Offices </w:t>
            </w:r>
            <w:r w:rsidRPr="00990EE4">
              <w:rPr>
                <w:rFonts w:ascii="Arial" w:hAnsi="Arial" w:cs="Arial"/>
                <w:sz w:val="19"/>
                <w:szCs w:val="19"/>
              </w:rPr>
              <w:t>to closely monitor affected LGUs.</w:t>
            </w:r>
          </w:p>
        </w:tc>
      </w:tr>
    </w:tbl>
    <w:p w14:paraId="75138EE9" w14:textId="4534FC99" w:rsidR="00201D22" w:rsidRDefault="00201D22" w:rsidP="00172390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14:paraId="2FCAF851" w14:textId="01FA296B" w:rsidR="007F2E58" w:rsidRPr="00183672" w:rsidRDefault="007F2E58" w:rsidP="0017239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83672">
        <w:rPr>
          <w:rFonts w:ascii="Arial" w:eastAsia="Arial" w:hAnsi="Arial" w:cs="Arial"/>
          <w:i/>
          <w:sz w:val="20"/>
          <w:szCs w:val="24"/>
        </w:rPr>
        <w:t>*****</w:t>
      </w:r>
    </w:p>
    <w:p w14:paraId="5F4FC5C3" w14:textId="2F3C14AE" w:rsidR="00D92599" w:rsidRPr="00E77933" w:rsidRDefault="007F2E58" w:rsidP="00172390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Operations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Monitoring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Information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Center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(DROMIC)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of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DSWD-DRMB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closely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coordinating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with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concerned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DSWD-F</w:t>
      </w:r>
      <w:r w:rsidR="00C50647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significant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updates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assistance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provided.</w:t>
      </w:r>
    </w:p>
    <w:p w14:paraId="1083C3F7" w14:textId="77777777" w:rsidR="00D17629" w:rsidRPr="00FE7C33" w:rsidRDefault="00D17629" w:rsidP="00172390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FE7C33" w14:paraId="1207FA14" w14:textId="77777777" w:rsidTr="00176FDC">
        <w:tc>
          <w:tcPr>
            <w:tcW w:w="4868" w:type="dxa"/>
          </w:tcPr>
          <w:p w14:paraId="4FD69D56" w14:textId="197889E9" w:rsidR="00F96CAA" w:rsidRPr="00FE7C33" w:rsidRDefault="007F2E58" w:rsidP="0017239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47E1ADEF" w14:textId="77777777" w:rsidR="00201D22" w:rsidRDefault="00201D22" w:rsidP="00172390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768C6A" w14:textId="2FF0F240" w:rsidR="00201D22" w:rsidRPr="00FE7C33" w:rsidRDefault="004804B6" w:rsidP="00172390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6BF6BC81" w14:textId="5A10E58B" w:rsidR="00F96CAA" w:rsidRDefault="007F2E58" w:rsidP="0017239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5542EFE5" w14:textId="77777777" w:rsidR="00201D22" w:rsidRPr="00FE7C33" w:rsidRDefault="00201D22" w:rsidP="00172390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1146136A" w:rsidR="007F2E58" w:rsidRPr="00FE7C33" w:rsidRDefault="00914ABF" w:rsidP="00172390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0B9D0CCD" w14:textId="696DBF6E" w:rsidR="009342BE" w:rsidRPr="009342BE" w:rsidRDefault="009342BE" w:rsidP="00990EE4">
      <w:pPr>
        <w:tabs>
          <w:tab w:val="left" w:pos="7980"/>
        </w:tabs>
        <w:spacing w:after="0" w:line="240" w:lineRule="auto"/>
        <w:contextualSpacing/>
        <w:rPr>
          <w:rFonts w:ascii="Arial" w:hAnsi="Arial" w:cs="Arial"/>
          <w:b/>
          <w:bCs/>
          <w:color w:val="002060"/>
          <w:sz w:val="28"/>
          <w:szCs w:val="28"/>
        </w:rPr>
      </w:pPr>
    </w:p>
    <w:sectPr w:rsidR="009342BE" w:rsidRPr="009342BE" w:rsidSect="00FE7C33">
      <w:headerReference w:type="default" r:id="rId8"/>
      <w:footerReference w:type="default" r:id="rId9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7F2B8" w14:textId="77777777" w:rsidR="00286033" w:rsidRDefault="00286033" w:rsidP="00C12445">
      <w:pPr>
        <w:spacing w:after="0" w:line="240" w:lineRule="auto"/>
      </w:pPr>
      <w:r>
        <w:separator/>
      </w:r>
    </w:p>
  </w:endnote>
  <w:endnote w:type="continuationSeparator" w:id="0">
    <w:p w14:paraId="49731584" w14:textId="77777777" w:rsidR="00286033" w:rsidRDefault="00286033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EA3B59A" w14:textId="3944AE1B" w:rsidR="00B22F47" w:rsidRPr="00905CC2" w:rsidRDefault="00B22F47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1E8EFF4" w:rsidR="00B22F47" w:rsidRPr="00CB6F4E" w:rsidRDefault="00B22F47" w:rsidP="00281BE9">
            <w:pPr>
              <w:pStyle w:val="Footer"/>
              <w:jc w:val="right"/>
              <w:rPr>
                <w:sz w:val="16"/>
                <w:szCs w:val="20"/>
              </w:rPr>
            </w:pPr>
            <w:r w:rsidRPr="002706F0">
              <w:rPr>
                <w:sz w:val="16"/>
                <w:szCs w:val="20"/>
              </w:rPr>
              <w:t>DSWD DROMIC</w:t>
            </w:r>
            <w:r>
              <w:rPr>
                <w:sz w:val="16"/>
                <w:szCs w:val="20"/>
              </w:rPr>
              <w:t xml:space="preserve"> Report #3 on </w:t>
            </w:r>
            <w:r w:rsidRPr="00281BE9">
              <w:rPr>
                <w:sz w:val="16"/>
                <w:szCs w:val="20"/>
              </w:rPr>
              <w:t>Effects of</w:t>
            </w:r>
            <w:r>
              <w:rPr>
                <w:sz w:val="16"/>
                <w:szCs w:val="20"/>
              </w:rPr>
              <w:t xml:space="preserve"> </w:t>
            </w:r>
            <w:r w:rsidRPr="00281BE9">
              <w:rPr>
                <w:sz w:val="16"/>
                <w:szCs w:val="20"/>
              </w:rPr>
              <w:t xml:space="preserve">Southwest Monsoon enhanced by Typhoon “KIKO” </w:t>
            </w:r>
            <w:r w:rsidRPr="002706F0">
              <w:rPr>
                <w:sz w:val="16"/>
                <w:szCs w:val="20"/>
              </w:rPr>
              <w:t xml:space="preserve">as of </w:t>
            </w:r>
            <w:r>
              <w:rPr>
                <w:sz w:val="16"/>
                <w:szCs w:val="20"/>
              </w:rPr>
              <w:t>15</w:t>
            </w:r>
            <w:r w:rsidRPr="002706F0">
              <w:rPr>
                <w:sz w:val="16"/>
                <w:szCs w:val="20"/>
              </w:rPr>
              <w:t xml:space="preserve"> September 202</w:t>
            </w:r>
            <w:r>
              <w:rPr>
                <w:sz w:val="16"/>
                <w:szCs w:val="20"/>
              </w:rPr>
              <w:t>1</w:t>
            </w:r>
            <w:r w:rsidRPr="002706F0">
              <w:rPr>
                <w:sz w:val="16"/>
                <w:szCs w:val="20"/>
              </w:rPr>
              <w:t>, 6PM</w:t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990EE4">
              <w:rPr>
                <w:b/>
                <w:bCs/>
                <w:noProof/>
                <w:sz w:val="16"/>
                <w:szCs w:val="20"/>
              </w:rPr>
              <w:t>3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990EE4">
              <w:rPr>
                <w:b/>
                <w:bCs/>
                <w:noProof/>
                <w:sz w:val="16"/>
                <w:szCs w:val="20"/>
              </w:rPr>
              <w:t>4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F4439" w14:textId="77777777" w:rsidR="00286033" w:rsidRDefault="00286033" w:rsidP="00C12445">
      <w:pPr>
        <w:spacing w:after="0" w:line="240" w:lineRule="auto"/>
      </w:pPr>
      <w:r>
        <w:separator/>
      </w:r>
    </w:p>
  </w:footnote>
  <w:footnote w:type="continuationSeparator" w:id="0">
    <w:p w14:paraId="6721F26C" w14:textId="77777777" w:rsidR="00286033" w:rsidRDefault="00286033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B22F47" w:rsidRDefault="00B22F47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B22F47" w:rsidRDefault="00B22F47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B22F47" w:rsidRDefault="00B22F47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B22F47" w:rsidRDefault="00B22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3898"/>
    <w:multiLevelType w:val="hybridMultilevel"/>
    <w:tmpl w:val="7A64AD24"/>
    <w:lvl w:ilvl="0" w:tplc="3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17C15"/>
    <w:multiLevelType w:val="hybridMultilevel"/>
    <w:tmpl w:val="6B5AFAE6"/>
    <w:lvl w:ilvl="0" w:tplc="FF3424C4">
      <w:start w:val="1"/>
      <w:numFmt w:val="lowerLetter"/>
      <w:lvlText w:val="%1."/>
      <w:lvlJc w:val="left"/>
      <w:pPr>
        <w:ind w:left="1170" w:hanging="360"/>
      </w:pPr>
      <w:rPr>
        <w:b/>
        <w:bCs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4F3C5A"/>
    <w:multiLevelType w:val="hybridMultilevel"/>
    <w:tmpl w:val="7A64AD24"/>
    <w:lvl w:ilvl="0" w:tplc="3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F36A1A"/>
    <w:multiLevelType w:val="hybridMultilevel"/>
    <w:tmpl w:val="DCF2E8DE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9" w15:restartNumberingAfterBreak="0">
    <w:nsid w:val="5F5935E7"/>
    <w:multiLevelType w:val="hybridMultilevel"/>
    <w:tmpl w:val="1A50D580"/>
    <w:lvl w:ilvl="0" w:tplc="3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0" w15:restartNumberingAfterBreak="0">
    <w:nsid w:val="69A53EB5"/>
    <w:multiLevelType w:val="hybridMultilevel"/>
    <w:tmpl w:val="7A64AD24"/>
    <w:lvl w:ilvl="0" w:tplc="3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  <w:num w:numId="1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16A6"/>
    <w:rsid w:val="00003153"/>
    <w:rsid w:val="000035E8"/>
    <w:rsid w:val="000045AE"/>
    <w:rsid w:val="00004AF3"/>
    <w:rsid w:val="00010202"/>
    <w:rsid w:val="00010E08"/>
    <w:rsid w:val="00011A89"/>
    <w:rsid w:val="00013B6B"/>
    <w:rsid w:val="00016FA9"/>
    <w:rsid w:val="000200BA"/>
    <w:rsid w:val="000272CE"/>
    <w:rsid w:val="000274A8"/>
    <w:rsid w:val="000276A9"/>
    <w:rsid w:val="00033586"/>
    <w:rsid w:val="0003366C"/>
    <w:rsid w:val="00033A94"/>
    <w:rsid w:val="00033E5D"/>
    <w:rsid w:val="000342C4"/>
    <w:rsid w:val="0003788C"/>
    <w:rsid w:val="00037C1F"/>
    <w:rsid w:val="00040B1F"/>
    <w:rsid w:val="00040C91"/>
    <w:rsid w:val="00041AD3"/>
    <w:rsid w:val="000420E9"/>
    <w:rsid w:val="00043EFA"/>
    <w:rsid w:val="00044B85"/>
    <w:rsid w:val="00047727"/>
    <w:rsid w:val="000523F6"/>
    <w:rsid w:val="0005512E"/>
    <w:rsid w:val="000555D8"/>
    <w:rsid w:val="000557CC"/>
    <w:rsid w:val="00056AA9"/>
    <w:rsid w:val="00057189"/>
    <w:rsid w:val="000573B6"/>
    <w:rsid w:val="00057CE4"/>
    <w:rsid w:val="00057E4D"/>
    <w:rsid w:val="00061D74"/>
    <w:rsid w:val="0006355B"/>
    <w:rsid w:val="0007114F"/>
    <w:rsid w:val="00073EC3"/>
    <w:rsid w:val="0007400B"/>
    <w:rsid w:val="00076707"/>
    <w:rsid w:val="000814E2"/>
    <w:rsid w:val="00081953"/>
    <w:rsid w:val="000823FB"/>
    <w:rsid w:val="00083B22"/>
    <w:rsid w:val="0008430D"/>
    <w:rsid w:val="0008449C"/>
    <w:rsid w:val="00090E2B"/>
    <w:rsid w:val="00090EBE"/>
    <w:rsid w:val="00090FE9"/>
    <w:rsid w:val="000922FC"/>
    <w:rsid w:val="00092F55"/>
    <w:rsid w:val="00093F10"/>
    <w:rsid w:val="00094182"/>
    <w:rsid w:val="00095132"/>
    <w:rsid w:val="00097978"/>
    <w:rsid w:val="000A2577"/>
    <w:rsid w:val="000A302C"/>
    <w:rsid w:val="000A4474"/>
    <w:rsid w:val="000B311B"/>
    <w:rsid w:val="000B3D69"/>
    <w:rsid w:val="000B5E26"/>
    <w:rsid w:val="000B5ECE"/>
    <w:rsid w:val="000B666A"/>
    <w:rsid w:val="000B66C7"/>
    <w:rsid w:val="000C1363"/>
    <w:rsid w:val="000C2682"/>
    <w:rsid w:val="000C2705"/>
    <w:rsid w:val="000C29D6"/>
    <w:rsid w:val="000C3729"/>
    <w:rsid w:val="000C3F72"/>
    <w:rsid w:val="000C4018"/>
    <w:rsid w:val="000C4E7B"/>
    <w:rsid w:val="000C62AE"/>
    <w:rsid w:val="000C753A"/>
    <w:rsid w:val="000C7B33"/>
    <w:rsid w:val="000C7F20"/>
    <w:rsid w:val="000D1284"/>
    <w:rsid w:val="000D303B"/>
    <w:rsid w:val="000D4390"/>
    <w:rsid w:val="000D525F"/>
    <w:rsid w:val="000D53D2"/>
    <w:rsid w:val="000D5921"/>
    <w:rsid w:val="000D699C"/>
    <w:rsid w:val="000E1931"/>
    <w:rsid w:val="000E30BC"/>
    <w:rsid w:val="000E3221"/>
    <w:rsid w:val="000E3C48"/>
    <w:rsid w:val="000E6E79"/>
    <w:rsid w:val="000F490A"/>
    <w:rsid w:val="000F535C"/>
    <w:rsid w:val="000F7DD9"/>
    <w:rsid w:val="000F7EB8"/>
    <w:rsid w:val="001006A8"/>
    <w:rsid w:val="00102651"/>
    <w:rsid w:val="00105454"/>
    <w:rsid w:val="00106963"/>
    <w:rsid w:val="001120C7"/>
    <w:rsid w:val="0011298F"/>
    <w:rsid w:val="00112FC8"/>
    <w:rsid w:val="00116EE0"/>
    <w:rsid w:val="001222C5"/>
    <w:rsid w:val="0012576B"/>
    <w:rsid w:val="001258A2"/>
    <w:rsid w:val="001265BB"/>
    <w:rsid w:val="00126670"/>
    <w:rsid w:val="00127476"/>
    <w:rsid w:val="00133615"/>
    <w:rsid w:val="0013779C"/>
    <w:rsid w:val="00140568"/>
    <w:rsid w:val="001411CD"/>
    <w:rsid w:val="0014163F"/>
    <w:rsid w:val="00142702"/>
    <w:rsid w:val="001438D2"/>
    <w:rsid w:val="0014587B"/>
    <w:rsid w:val="0014677F"/>
    <w:rsid w:val="00147403"/>
    <w:rsid w:val="00147D95"/>
    <w:rsid w:val="00150659"/>
    <w:rsid w:val="00150A7E"/>
    <w:rsid w:val="00150EE3"/>
    <w:rsid w:val="001510E9"/>
    <w:rsid w:val="00155782"/>
    <w:rsid w:val="00156466"/>
    <w:rsid w:val="001575F0"/>
    <w:rsid w:val="0016018F"/>
    <w:rsid w:val="001608DC"/>
    <w:rsid w:val="001614ED"/>
    <w:rsid w:val="0016435B"/>
    <w:rsid w:val="00167B25"/>
    <w:rsid w:val="00167BBE"/>
    <w:rsid w:val="001709B0"/>
    <w:rsid w:val="00172390"/>
    <w:rsid w:val="00173C4B"/>
    <w:rsid w:val="00175655"/>
    <w:rsid w:val="00176FDC"/>
    <w:rsid w:val="00177794"/>
    <w:rsid w:val="001778C3"/>
    <w:rsid w:val="001800DE"/>
    <w:rsid w:val="001813C6"/>
    <w:rsid w:val="00182820"/>
    <w:rsid w:val="00183202"/>
    <w:rsid w:val="00183672"/>
    <w:rsid w:val="00184699"/>
    <w:rsid w:val="00185EED"/>
    <w:rsid w:val="001867A3"/>
    <w:rsid w:val="00191C74"/>
    <w:rsid w:val="001942B0"/>
    <w:rsid w:val="00195411"/>
    <w:rsid w:val="00197CAB"/>
    <w:rsid w:val="001A00F7"/>
    <w:rsid w:val="001A030C"/>
    <w:rsid w:val="001A2814"/>
    <w:rsid w:val="001A3CF2"/>
    <w:rsid w:val="001B0EB8"/>
    <w:rsid w:val="001B27B2"/>
    <w:rsid w:val="001B2883"/>
    <w:rsid w:val="001B67DC"/>
    <w:rsid w:val="001C25B5"/>
    <w:rsid w:val="001C4214"/>
    <w:rsid w:val="001C44A9"/>
    <w:rsid w:val="001C4C9B"/>
    <w:rsid w:val="001C657E"/>
    <w:rsid w:val="001C7169"/>
    <w:rsid w:val="001C7DDA"/>
    <w:rsid w:val="001D1FD6"/>
    <w:rsid w:val="001D233B"/>
    <w:rsid w:val="001D38D9"/>
    <w:rsid w:val="001D5A8F"/>
    <w:rsid w:val="001D5E0A"/>
    <w:rsid w:val="001D727A"/>
    <w:rsid w:val="001E009D"/>
    <w:rsid w:val="001E1B3A"/>
    <w:rsid w:val="001E2EFE"/>
    <w:rsid w:val="001E5CF7"/>
    <w:rsid w:val="001E7C10"/>
    <w:rsid w:val="001F0680"/>
    <w:rsid w:val="001F0F4F"/>
    <w:rsid w:val="001F3672"/>
    <w:rsid w:val="001F3B15"/>
    <w:rsid w:val="001F584C"/>
    <w:rsid w:val="001F6E83"/>
    <w:rsid w:val="001F708D"/>
    <w:rsid w:val="001F7345"/>
    <w:rsid w:val="001F767D"/>
    <w:rsid w:val="001F7B72"/>
    <w:rsid w:val="00201D22"/>
    <w:rsid w:val="00203CB2"/>
    <w:rsid w:val="00204EE6"/>
    <w:rsid w:val="0021050E"/>
    <w:rsid w:val="00212327"/>
    <w:rsid w:val="002208B6"/>
    <w:rsid w:val="00221220"/>
    <w:rsid w:val="002253E1"/>
    <w:rsid w:val="00225C0C"/>
    <w:rsid w:val="0023100C"/>
    <w:rsid w:val="002319FE"/>
    <w:rsid w:val="0023241A"/>
    <w:rsid w:val="002409D6"/>
    <w:rsid w:val="002416C3"/>
    <w:rsid w:val="0024636C"/>
    <w:rsid w:val="00247136"/>
    <w:rsid w:val="0024768B"/>
    <w:rsid w:val="00254EFD"/>
    <w:rsid w:val="002552BB"/>
    <w:rsid w:val="00256C77"/>
    <w:rsid w:val="00257CC4"/>
    <w:rsid w:val="00261A8B"/>
    <w:rsid w:val="00262D30"/>
    <w:rsid w:val="00265A68"/>
    <w:rsid w:val="002678FF"/>
    <w:rsid w:val="00267E35"/>
    <w:rsid w:val="002706F0"/>
    <w:rsid w:val="002734DB"/>
    <w:rsid w:val="00274C90"/>
    <w:rsid w:val="00277FAD"/>
    <w:rsid w:val="00281BA5"/>
    <w:rsid w:val="00281BE9"/>
    <w:rsid w:val="002825BE"/>
    <w:rsid w:val="002836CA"/>
    <w:rsid w:val="0028413B"/>
    <w:rsid w:val="00286033"/>
    <w:rsid w:val="002865A7"/>
    <w:rsid w:val="00287DE7"/>
    <w:rsid w:val="00292FEB"/>
    <w:rsid w:val="00293A9A"/>
    <w:rsid w:val="0029460B"/>
    <w:rsid w:val="002971E4"/>
    <w:rsid w:val="002A01E5"/>
    <w:rsid w:val="002A0CF8"/>
    <w:rsid w:val="002A7044"/>
    <w:rsid w:val="002B3899"/>
    <w:rsid w:val="002B518B"/>
    <w:rsid w:val="002C18F8"/>
    <w:rsid w:val="002C1F37"/>
    <w:rsid w:val="002C286D"/>
    <w:rsid w:val="002C28D6"/>
    <w:rsid w:val="002C2DA9"/>
    <w:rsid w:val="002C2F35"/>
    <w:rsid w:val="002C30BB"/>
    <w:rsid w:val="002C3696"/>
    <w:rsid w:val="002C50B7"/>
    <w:rsid w:val="002C5298"/>
    <w:rsid w:val="002C5519"/>
    <w:rsid w:val="002C61E2"/>
    <w:rsid w:val="002C70C7"/>
    <w:rsid w:val="002C78D2"/>
    <w:rsid w:val="002D168A"/>
    <w:rsid w:val="002D1B7A"/>
    <w:rsid w:val="002D403D"/>
    <w:rsid w:val="002D5BB0"/>
    <w:rsid w:val="002D64B5"/>
    <w:rsid w:val="002D6CE9"/>
    <w:rsid w:val="002E62F8"/>
    <w:rsid w:val="002E760C"/>
    <w:rsid w:val="002F14AB"/>
    <w:rsid w:val="002F1C87"/>
    <w:rsid w:val="002F1FB3"/>
    <w:rsid w:val="002F2962"/>
    <w:rsid w:val="002F5BCB"/>
    <w:rsid w:val="002F6987"/>
    <w:rsid w:val="002F7D8D"/>
    <w:rsid w:val="002F7ECB"/>
    <w:rsid w:val="00301349"/>
    <w:rsid w:val="0030180A"/>
    <w:rsid w:val="00301CC7"/>
    <w:rsid w:val="00301E1A"/>
    <w:rsid w:val="00301EFF"/>
    <w:rsid w:val="00303016"/>
    <w:rsid w:val="003038BB"/>
    <w:rsid w:val="00304DAE"/>
    <w:rsid w:val="00307018"/>
    <w:rsid w:val="003100D9"/>
    <w:rsid w:val="003102F9"/>
    <w:rsid w:val="00312566"/>
    <w:rsid w:val="00314236"/>
    <w:rsid w:val="00315E65"/>
    <w:rsid w:val="00315FFB"/>
    <w:rsid w:val="0031605C"/>
    <w:rsid w:val="00316EB6"/>
    <w:rsid w:val="00317159"/>
    <w:rsid w:val="00320FE1"/>
    <w:rsid w:val="00321DD9"/>
    <w:rsid w:val="00321E07"/>
    <w:rsid w:val="003220A1"/>
    <w:rsid w:val="003228C9"/>
    <w:rsid w:val="0032420F"/>
    <w:rsid w:val="003272EC"/>
    <w:rsid w:val="003324EC"/>
    <w:rsid w:val="003339F5"/>
    <w:rsid w:val="00333C2B"/>
    <w:rsid w:val="00333C40"/>
    <w:rsid w:val="00334606"/>
    <w:rsid w:val="00335843"/>
    <w:rsid w:val="0033640D"/>
    <w:rsid w:val="00340E30"/>
    <w:rsid w:val="00340F06"/>
    <w:rsid w:val="00341ED4"/>
    <w:rsid w:val="0034281E"/>
    <w:rsid w:val="00343105"/>
    <w:rsid w:val="003442DF"/>
    <w:rsid w:val="003447AB"/>
    <w:rsid w:val="003452CA"/>
    <w:rsid w:val="00347126"/>
    <w:rsid w:val="00347D66"/>
    <w:rsid w:val="00350325"/>
    <w:rsid w:val="00351B9C"/>
    <w:rsid w:val="00351DAB"/>
    <w:rsid w:val="003562EE"/>
    <w:rsid w:val="0036217F"/>
    <w:rsid w:val="003625CA"/>
    <w:rsid w:val="00363746"/>
    <w:rsid w:val="0036619B"/>
    <w:rsid w:val="00366786"/>
    <w:rsid w:val="003672FC"/>
    <w:rsid w:val="0037440F"/>
    <w:rsid w:val="00375346"/>
    <w:rsid w:val="0037560F"/>
    <w:rsid w:val="00375DF9"/>
    <w:rsid w:val="00377754"/>
    <w:rsid w:val="003807B0"/>
    <w:rsid w:val="00381765"/>
    <w:rsid w:val="00381DC7"/>
    <w:rsid w:val="00382598"/>
    <w:rsid w:val="00384881"/>
    <w:rsid w:val="00387B86"/>
    <w:rsid w:val="00387CB3"/>
    <w:rsid w:val="003916D5"/>
    <w:rsid w:val="0039211A"/>
    <w:rsid w:val="00392CC3"/>
    <w:rsid w:val="00394E19"/>
    <w:rsid w:val="003A07A4"/>
    <w:rsid w:val="003A0F44"/>
    <w:rsid w:val="003A34F4"/>
    <w:rsid w:val="003A3595"/>
    <w:rsid w:val="003A5818"/>
    <w:rsid w:val="003A7EE4"/>
    <w:rsid w:val="003B171A"/>
    <w:rsid w:val="003B1E6C"/>
    <w:rsid w:val="003B3050"/>
    <w:rsid w:val="003B3618"/>
    <w:rsid w:val="003B3B97"/>
    <w:rsid w:val="003B4B43"/>
    <w:rsid w:val="003B4CD1"/>
    <w:rsid w:val="003B5010"/>
    <w:rsid w:val="003B7035"/>
    <w:rsid w:val="003C1142"/>
    <w:rsid w:val="003C43F6"/>
    <w:rsid w:val="003C6E37"/>
    <w:rsid w:val="003D0BA7"/>
    <w:rsid w:val="003D1D40"/>
    <w:rsid w:val="003D368B"/>
    <w:rsid w:val="003D400D"/>
    <w:rsid w:val="003D7C5F"/>
    <w:rsid w:val="003E207E"/>
    <w:rsid w:val="003E3D36"/>
    <w:rsid w:val="003E56B4"/>
    <w:rsid w:val="003E57ED"/>
    <w:rsid w:val="003E79B6"/>
    <w:rsid w:val="003E7D52"/>
    <w:rsid w:val="003F1BF2"/>
    <w:rsid w:val="003F23F0"/>
    <w:rsid w:val="003F35C0"/>
    <w:rsid w:val="003F61BF"/>
    <w:rsid w:val="0040103B"/>
    <w:rsid w:val="00402906"/>
    <w:rsid w:val="00404E51"/>
    <w:rsid w:val="00404F4F"/>
    <w:rsid w:val="00405669"/>
    <w:rsid w:val="00406577"/>
    <w:rsid w:val="00406BBF"/>
    <w:rsid w:val="00406F7C"/>
    <w:rsid w:val="00410987"/>
    <w:rsid w:val="00411558"/>
    <w:rsid w:val="00413BC7"/>
    <w:rsid w:val="00415940"/>
    <w:rsid w:val="004208E9"/>
    <w:rsid w:val="00424283"/>
    <w:rsid w:val="0042437E"/>
    <w:rsid w:val="00425177"/>
    <w:rsid w:val="004259BF"/>
    <w:rsid w:val="00432A1C"/>
    <w:rsid w:val="0043312F"/>
    <w:rsid w:val="00433A22"/>
    <w:rsid w:val="00434D02"/>
    <w:rsid w:val="00440310"/>
    <w:rsid w:val="0044046F"/>
    <w:rsid w:val="00442CB9"/>
    <w:rsid w:val="00443495"/>
    <w:rsid w:val="004448D4"/>
    <w:rsid w:val="00445365"/>
    <w:rsid w:val="0044572B"/>
    <w:rsid w:val="004459AC"/>
    <w:rsid w:val="00445AF9"/>
    <w:rsid w:val="0044628A"/>
    <w:rsid w:val="00446793"/>
    <w:rsid w:val="00450ACB"/>
    <w:rsid w:val="00450B47"/>
    <w:rsid w:val="00451A87"/>
    <w:rsid w:val="00451DC2"/>
    <w:rsid w:val="004548E1"/>
    <w:rsid w:val="00456A71"/>
    <w:rsid w:val="00460BAF"/>
    <w:rsid w:val="00460DA8"/>
    <w:rsid w:val="004623ED"/>
    <w:rsid w:val="00463EE3"/>
    <w:rsid w:val="00465277"/>
    <w:rsid w:val="00465F87"/>
    <w:rsid w:val="004725E1"/>
    <w:rsid w:val="00472922"/>
    <w:rsid w:val="00473876"/>
    <w:rsid w:val="00474258"/>
    <w:rsid w:val="004756AA"/>
    <w:rsid w:val="0048020A"/>
    <w:rsid w:val="004804B6"/>
    <w:rsid w:val="00482EA3"/>
    <w:rsid w:val="00484CF9"/>
    <w:rsid w:val="00485021"/>
    <w:rsid w:val="00486552"/>
    <w:rsid w:val="004869FE"/>
    <w:rsid w:val="00486E0B"/>
    <w:rsid w:val="00491BE3"/>
    <w:rsid w:val="004926B5"/>
    <w:rsid w:val="00495C33"/>
    <w:rsid w:val="004973CA"/>
    <w:rsid w:val="004A0CAD"/>
    <w:rsid w:val="004A633D"/>
    <w:rsid w:val="004A792D"/>
    <w:rsid w:val="004B292A"/>
    <w:rsid w:val="004B3DF9"/>
    <w:rsid w:val="004B5A42"/>
    <w:rsid w:val="004B633E"/>
    <w:rsid w:val="004C1D11"/>
    <w:rsid w:val="004C254A"/>
    <w:rsid w:val="004C3FAC"/>
    <w:rsid w:val="004C3FB0"/>
    <w:rsid w:val="004C563C"/>
    <w:rsid w:val="004C65EC"/>
    <w:rsid w:val="004C69F6"/>
    <w:rsid w:val="004C7388"/>
    <w:rsid w:val="004D2B15"/>
    <w:rsid w:val="004D4986"/>
    <w:rsid w:val="004D54C7"/>
    <w:rsid w:val="004D6524"/>
    <w:rsid w:val="004E0597"/>
    <w:rsid w:val="004E0B17"/>
    <w:rsid w:val="004E1C60"/>
    <w:rsid w:val="004E4F22"/>
    <w:rsid w:val="004E7168"/>
    <w:rsid w:val="004E7DE7"/>
    <w:rsid w:val="004F05DE"/>
    <w:rsid w:val="004F21BF"/>
    <w:rsid w:val="004F6E56"/>
    <w:rsid w:val="004F7614"/>
    <w:rsid w:val="0050503D"/>
    <w:rsid w:val="0050632D"/>
    <w:rsid w:val="00510143"/>
    <w:rsid w:val="0051247A"/>
    <w:rsid w:val="00513093"/>
    <w:rsid w:val="005144F1"/>
    <w:rsid w:val="00516474"/>
    <w:rsid w:val="00516607"/>
    <w:rsid w:val="00516B40"/>
    <w:rsid w:val="0051708A"/>
    <w:rsid w:val="00520070"/>
    <w:rsid w:val="0052239C"/>
    <w:rsid w:val="00524DFE"/>
    <w:rsid w:val="00525BF2"/>
    <w:rsid w:val="00527BC9"/>
    <w:rsid w:val="00530488"/>
    <w:rsid w:val="0053050F"/>
    <w:rsid w:val="005314B3"/>
    <w:rsid w:val="00532359"/>
    <w:rsid w:val="0053242B"/>
    <w:rsid w:val="00533334"/>
    <w:rsid w:val="005338C8"/>
    <w:rsid w:val="00534EAF"/>
    <w:rsid w:val="00534F29"/>
    <w:rsid w:val="0053645F"/>
    <w:rsid w:val="00540650"/>
    <w:rsid w:val="00540CA4"/>
    <w:rsid w:val="0054187B"/>
    <w:rsid w:val="005418E9"/>
    <w:rsid w:val="00542558"/>
    <w:rsid w:val="005436C4"/>
    <w:rsid w:val="005439D2"/>
    <w:rsid w:val="00543DDF"/>
    <w:rsid w:val="005454C8"/>
    <w:rsid w:val="005478B1"/>
    <w:rsid w:val="00551AF6"/>
    <w:rsid w:val="00555771"/>
    <w:rsid w:val="00556340"/>
    <w:rsid w:val="00556A07"/>
    <w:rsid w:val="00556ECB"/>
    <w:rsid w:val="00557B42"/>
    <w:rsid w:val="005648C9"/>
    <w:rsid w:val="005702AA"/>
    <w:rsid w:val="005728C7"/>
    <w:rsid w:val="00572C1B"/>
    <w:rsid w:val="00573768"/>
    <w:rsid w:val="0057379A"/>
    <w:rsid w:val="00573E30"/>
    <w:rsid w:val="00573F1B"/>
    <w:rsid w:val="00577328"/>
    <w:rsid w:val="00577A26"/>
    <w:rsid w:val="00582084"/>
    <w:rsid w:val="0058442C"/>
    <w:rsid w:val="00584C3C"/>
    <w:rsid w:val="00584EB4"/>
    <w:rsid w:val="00590E16"/>
    <w:rsid w:val="0059395E"/>
    <w:rsid w:val="0059671E"/>
    <w:rsid w:val="00597F5C"/>
    <w:rsid w:val="005A242E"/>
    <w:rsid w:val="005A407F"/>
    <w:rsid w:val="005A4529"/>
    <w:rsid w:val="005B2DC1"/>
    <w:rsid w:val="005C1BDC"/>
    <w:rsid w:val="005C1C90"/>
    <w:rsid w:val="005C30FF"/>
    <w:rsid w:val="005C589C"/>
    <w:rsid w:val="005C63D4"/>
    <w:rsid w:val="005C6DA9"/>
    <w:rsid w:val="005C6F24"/>
    <w:rsid w:val="005C7E80"/>
    <w:rsid w:val="005D1E72"/>
    <w:rsid w:val="005D3C48"/>
    <w:rsid w:val="005D5AF3"/>
    <w:rsid w:val="005D5E5B"/>
    <w:rsid w:val="005D60D6"/>
    <w:rsid w:val="005E00D0"/>
    <w:rsid w:val="005E07EA"/>
    <w:rsid w:val="005E1689"/>
    <w:rsid w:val="005E1DDB"/>
    <w:rsid w:val="005E1E82"/>
    <w:rsid w:val="005E338D"/>
    <w:rsid w:val="005E3B3F"/>
    <w:rsid w:val="005E56E2"/>
    <w:rsid w:val="005E6E56"/>
    <w:rsid w:val="005E7679"/>
    <w:rsid w:val="005F138D"/>
    <w:rsid w:val="005F3285"/>
    <w:rsid w:val="005F4577"/>
    <w:rsid w:val="005F508E"/>
    <w:rsid w:val="005F70FF"/>
    <w:rsid w:val="005F7CFE"/>
    <w:rsid w:val="00600DF8"/>
    <w:rsid w:val="006029CC"/>
    <w:rsid w:val="00603C2F"/>
    <w:rsid w:val="00603DE8"/>
    <w:rsid w:val="006047E9"/>
    <w:rsid w:val="00604800"/>
    <w:rsid w:val="00604E4D"/>
    <w:rsid w:val="006072DB"/>
    <w:rsid w:val="00612EF4"/>
    <w:rsid w:val="0061301A"/>
    <w:rsid w:val="00613B9A"/>
    <w:rsid w:val="00613BAA"/>
    <w:rsid w:val="00614FF2"/>
    <w:rsid w:val="00615B8C"/>
    <w:rsid w:val="006166FB"/>
    <w:rsid w:val="00616B70"/>
    <w:rsid w:val="00620539"/>
    <w:rsid w:val="0062115B"/>
    <w:rsid w:val="006217C3"/>
    <w:rsid w:val="00621C03"/>
    <w:rsid w:val="006258C6"/>
    <w:rsid w:val="0062707A"/>
    <w:rsid w:val="00630F7A"/>
    <w:rsid w:val="00640E34"/>
    <w:rsid w:val="0064290D"/>
    <w:rsid w:val="00645625"/>
    <w:rsid w:val="00647090"/>
    <w:rsid w:val="0064783C"/>
    <w:rsid w:val="006502BE"/>
    <w:rsid w:val="006508CE"/>
    <w:rsid w:val="00650E73"/>
    <w:rsid w:val="00653569"/>
    <w:rsid w:val="00654AFC"/>
    <w:rsid w:val="00655940"/>
    <w:rsid w:val="00657543"/>
    <w:rsid w:val="006578FE"/>
    <w:rsid w:val="00661978"/>
    <w:rsid w:val="00663A54"/>
    <w:rsid w:val="0066472C"/>
    <w:rsid w:val="00666E9B"/>
    <w:rsid w:val="00672ED7"/>
    <w:rsid w:val="006738EE"/>
    <w:rsid w:val="00673A65"/>
    <w:rsid w:val="00673C96"/>
    <w:rsid w:val="00675F8E"/>
    <w:rsid w:val="006768EA"/>
    <w:rsid w:val="0067740E"/>
    <w:rsid w:val="00680ECA"/>
    <w:rsid w:val="00681C29"/>
    <w:rsid w:val="00684BC2"/>
    <w:rsid w:val="00684BE9"/>
    <w:rsid w:val="006855CE"/>
    <w:rsid w:val="006863C4"/>
    <w:rsid w:val="006879EF"/>
    <w:rsid w:val="00690AFD"/>
    <w:rsid w:val="00691F38"/>
    <w:rsid w:val="006921D4"/>
    <w:rsid w:val="00693E11"/>
    <w:rsid w:val="00697811"/>
    <w:rsid w:val="006A024B"/>
    <w:rsid w:val="006A2F80"/>
    <w:rsid w:val="006A3AED"/>
    <w:rsid w:val="006A4C57"/>
    <w:rsid w:val="006A7447"/>
    <w:rsid w:val="006B1A04"/>
    <w:rsid w:val="006B2D97"/>
    <w:rsid w:val="006B31E4"/>
    <w:rsid w:val="006B33F9"/>
    <w:rsid w:val="006B36B6"/>
    <w:rsid w:val="006B4BAB"/>
    <w:rsid w:val="006B6066"/>
    <w:rsid w:val="006C082C"/>
    <w:rsid w:val="006C0A70"/>
    <w:rsid w:val="006C569A"/>
    <w:rsid w:val="006D0614"/>
    <w:rsid w:val="006D15AD"/>
    <w:rsid w:val="006D24A7"/>
    <w:rsid w:val="006D3988"/>
    <w:rsid w:val="006D59A9"/>
    <w:rsid w:val="006D69FE"/>
    <w:rsid w:val="006E3398"/>
    <w:rsid w:val="006E5309"/>
    <w:rsid w:val="006E5EAD"/>
    <w:rsid w:val="006E65A0"/>
    <w:rsid w:val="006E6F6F"/>
    <w:rsid w:val="006F04EE"/>
    <w:rsid w:val="006F1580"/>
    <w:rsid w:val="006F3161"/>
    <w:rsid w:val="006F5D93"/>
    <w:rsid w:val="006F707A"/>
    <w:rsid w:val="006F7B97"/>
    <w:rsid w:val="00700F03"/>
    <w:rsid w:val="0070308A"/>
    <w:rsid w:val="00703620"/>
    <w:rsid w:val="00703F62"/>
    <w:rsid w:val="00706EE6"/>
    <w:rsid w:val="00707F4F"/>
    <w:rsid w:val="007115A5"/>
    <w:rsid w:val="00712DB7"/>
    <w:rsid w:val="007162F5"/>
    <w:rsid w:val="00717961"/>
    <w:rsid w:val="00717E54"/>
    <w:rsid w:val="0072102F"/>
    <w:rsid w:val="0072349F"/>
    <w:rsid w:val="00724C56"/>
    <w:rsid w:val="00724E89"/>
    <w:rsid w:val="00732FC9"/>
    <w:rsid w:val="00735227"/>
    <w:rsid w:val="00736888"/>
    <w:rsid w:val="00736949"/>
    <w:rsid w:val="00736AE4"/>
    <w:rsid w:val="00737AAE"/>
    <w:rsid w:val="00742AA1"/>
    <w:rsid w:val="007455BA"/>
    <w:rsid w:val="007456CB"/>
    <w:rsid w:val="00747169"/>
    <w:rsid w:val="00747436"/>
    <w:rsid w:val="007476F9"/>
    <w:rsid w:val="0074783B"/>
    <w:rsid w:val="00750804"/>
    <w:rsid w:val="0075163A"/>
    <w:rsid w:val="007552D7"/>
    <w:rsid w:val="00757281"/>
    <w:rsid w:val="00757BDF"/>
    <w:rsid w:val="007620B4"/>
    <w:rsid w:val="007620B9"/>
    <w:rsid w:val="00762805"/>
    <w:rsid w:val="00763139"/>
    <w:rsid w:val="00765966"/>
    <w:rsid w:val="00766A61"/>
    <w:rsid w:val="00767876"/>
    <w:rsid w:val="00771BF3"/>
    <w:rsid w:val="00772FC3"/>
    <w:rsid w:val="00774752"/>
    <w:rsid w:val="00775AF4"/>
    <w:rsid w:val="00775C58"/>
    <w:rsid w:val="00776B3E"/>
    <w:rsid w:val="00777C04"/>
    <w:rsid w:val="00780417"/>
    <w:rsid w:val="00781118"/>
    <w:rsid w:val="007813C1"/>
    <w:rsid w:val="0078187B"/>
    <w:rsid w:val="007820C2"/>
    <w:rsid w:val="00782941"/>
    <w:rsid w:val="0078569D"/>
    <w:rsid w:val="0078614B"/>
    <w:rsid w:val="00791303"/>
    <w:rsid w:val="00791790"/>
    <w:rsid w:val="00791EBD"/>
    <w:rsid w:val="00793475"/>
    <w:rsid w:val="007A132B"/>
    <w:rsid w:val="007A1DA4"/>
    <w:rsid w:val="007A2185"/>
    <w:rsid w:val="007A249A"/>
    <w:rsid w:val="007A4F65"/>
    <w:rsid w:val="007B1999"/>
    <w:rsid w:val="007B1B66"/>
    <w:rsid w:val="007B4D19"/>
    <w:rsid w:val="007C2C38"/>
    <w:rsid w:val="007C5DCE"/>
    <w:rsid w:val="007C6331"/>
    <w:rsid w:val="007C6B13"/>
    <w:rsid w:val="007C79B0"/>
    <w:rsid w:val="007D1C25"/>
    <w:rsid w:val="007D3400"/>
    <w:rsid w:val="007D4A09"/>
    <w:rsid w:val="007E1520"/>
    <w:rsid w:val="007E5463"/>
    <w:rsid w:val="007F095A"/>
    <w:rsid w:val="007F1042"/>
    <w:rsid w:val="007F1504"/>
    <w:rsid w:val="007F2E58"/>
    <w:rsid w:val="007F32D9"/>
    <w:rsid w:val="007F426E"/>
    <w:rsid w:val="007F4747"/>
    <w:rsid w:val="007F5F08"/>
    <w:rsid w:val="007F7295"/>
    <w:rsid w:val="007F7626"/>
    <w:rsid w:val="007F7F0C"/>
    <w:rsid w:val="008029E5"/>
    <w:rsid w:val="0080412B"/>
    <w:rsid w:val="00813257"/>
    <w:rsid w:val="008136AC"/>
    <w:rsid w:val="008153ED"/>
    <w:rsid w:val="00823263"/>
    <w:rsid w:val="00824D6A"/>
    <w:rsid w:val="0082566F"/>
    <w:rsid w:val="008271AB"/>
    <w:rsid w:val="008300F2"/>
    <w:rsid w:val="00832D9A"/>
    <w:rsid w:val="00832FE7"/>
    <w:rsid w:val="00834EF4"/>
    <w:rsid w:val="0084031C"/>
    <w:rsid w:val="008406C4"/>
    <w:rsid w:val="00842466"/>
    <w:rsid w:val="00844A6E"/>
    <w:rsid w:val="0084526A"/>
    <w:rsid w:val="00850427"/>
    <w:rsid w:val="00850FF0"/>
    <w:rsid w:val="008525E9"/>
    <w:rsid w:val="008530A8"/>
    <w:rsid w:val="008542F8"/>
    <w:rsid w:val="0085601D"/>
    <w:rsid w:val="00856247"/>
    <w:rsid w:val="00871951"/>
    <w:rsid w:val="008731F5"/>
    <w:rsid w:val="008740FD"/>
    <w:rsid w:val="00877C33"/>
    <w:rsid w:val="008806F8"/>
    <w:rsid w:val="0088127C"/>
    <w:rsid w:val="00885E19"/>
    <w:rsid w:val="00887547"/>
    <w:rsid w:val="008909A9"/>
    <w:rsid w:val="00892479"/>
    <w:rsid w:val="00892D49"/>
    <w:rsid w:val="0089328E"/>
    <w:rsid w:val="008939DD"/>
    <w:rsid w:val="00894A0F"/>
    <w:rsid w:val="00896843"/>
    <w:rsid w:val="008A09DF"/>
    <w:rsid w:val="008A1D36"/>
    <w:rsid w:val="008A4D9B"/>
    <w:rsid w:val="008A5338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2F02"/>
    <w:rsid w:val="008C30A5"/>
    <w:rsid w:val="008C318A"/>
    <w:rsid w:val="008C33CD"/>
    <w:rsid w:val="008C3615"/>
    <w:rsid w:val="008D029D"/>
    <w:rsid w:val="008D06BD"/>
    <w:rsid w:val="008D076C"/>
    <w:rsid w:val="008D0959"/>
    <w:rsid w:val="008D269A"/>
    <w:rsid w:val="008D2A00"/>
    <w:rsid w:val="008D31B8"/>
    <w:rsid w:val="008D4FE1"/>
    <w:rsid w:val="008D7735"/>
    <w:rsid w:val="008E08FB"/>
    <w:rsid w:val="008E19A6"/>
    <w:rsid w:val="008E2670"/>
    <w:rsid w:val="008E298E"/>
    <w:rsid w:val="008E71AA"/>
    <w:rsid w:val="008E76A0"/>
    <w:rsid w:val="008F0B72"/>
    <w:rsid w:val="008F1954"/>
    <w:rsid w:val="008F3CA0"/>
    <w:rsid w:val="008F561A"/>
    <w:rsid w:val="008F575A"/>
    <w:rsid w:val="008F6633"/>
    <w:rsid w:val="008F66A3"/>
    <w:rsid w:val="008F6C17"/>
    <w:rsid w:val="008F6E9B"/>
    <w:rsid w:val="00900B1C"/>
    <w:rsid w:val="009022F0"/>
    <w:rsid w:val="00903749"/>
    <w:rsid w:val="0090385E"/>
    <w:rsid w:val="009045BC"/>
    <w:rsid w:val="00904AD8"/>
    <w:rsid w:val="00905018"/>
    <w:rsid w:val="00905CC2"/>
    <w:rsid w:val="00911B84"/>
    <w:rsid w:val="00913853"/>
    <w:rsid w:val="00913CF4"/>
    <w:rsid w:val="00914086"/>
    <w:rsid w:val="00914ABF"/>
    <w:rsid w:val="00914ACB"/>
    <w:rsid w:val="009172C3"/>
    <w:rsid w:val="00923907"/>
    <w:rsid w:val="00924CF3"/>
    <w:rsid w:val="00925FFF"/>
    <w:rsid w:val="00926A53"/>
    <w:rsid w:val="0092704F"/>
    <w:rsid w:val="00927692"/>
    <w:rsid w:val="00927710"/>
    <w:rsid w:val="00927E83"/>
    <w:rsid w:val="0093270E"/>
    <w:rsid w:val="0093326C"/>
    <w:rsid w:val="00933DCB"/>
    <w:rsid w:val="009342BE"/>
    <w:rsid w:val="00934CD2"/>
    <w:rsid w:val="00943443"/>
    <w:rsid w:val="009436FB"/>
    <w:rsid w:val="00943DA2"/>
    <w:rsid w:val="00950E98"/>
    <w:rsid w:val="0095211F"/>
    <w:rsid w:val="00952329"/>
    <w:rsid w:val="009528F5"/>
    <w:rsid w:val="00953A1D"/>
    <w:rsid w:val="0095617A"/>
    <w:rsid w:val="00960967"/>
    <w:rsid w:val="00961424"/>
    <w:rsid w:val="00961A87"/>
    <w:rsid w:val="0096453D"/>
    <w:rsid w:val="00964739"/>
    <w:rsid w:val="0096489A"/>
    <w:rsid w:val="0096666F"/>
    <w:rsid w:val="00967EF5"/>
    <w:rsid w:val="00970480"/>
    <w:rsid w:val="00970DA4"/>
    <w:rsid w:val="00971CC4"/>
    <w:rsid w:val="009727B6"/>
    <w:rsid w:val="009740AE"/>
    <w:rsid w:val="00974DFD"/>
    <w:rsid w:val="00975A5C"/>
    <w:rsid w:val="00976563"/>
    <w:rsid w:val="00976C92"/>
    <w:rsid w:val="00980D36"/>
    <w:rsid w:val="00981231"/>
    <w:rsid w:val="00981C8C"/>
    <w:rsid w:val="00981DD4"/>
    <w:rsid w:val="00984E09"/>
    <w:rsid w:val="009851B6"/>
    <w:rsid w:val="00986C9E"/>
    <w:rsid w:val="00987DAC"/>
    <w:rsid w:val="00990EE4"/>
    <w:rsid w:val="00992F6F"/>
    <w:rsid w:val="00994BAA"/>
    <w:rsid w:val="0099537C"/>
    <w:rsid w:val="0099552F"/>
    <w:rsid w:val="009960C3"/>
    <w:rsid w:val="009966F3"/>
    <w:rsid w:val="009977DF"/>
    <w:rsid w:val="009A0914"/>
    <w:rsid w:val="009A33DE"/>
    <w:rsid w:val="009A3FCF"/>
    <w:rsid w:val="009A51C3"/>
    <w:rsid w:val="009A5207"/>
    <w:rsid w:val="009A73AC"/>
    <w:rsid w:val="009A77EF"/>
    <w:rsid w:val="009A79A0"/>
    <w:rsid w:val="009A7DD3"/>
    <w:rsid w:val="009B0C8B"/>
    <w:rsid w:val="009B0E01"/>
    <w:rsid w:val="009B1CA1"/>
    <w:rsid w:val="009B521C"/>
    <w:rsid w:val="009B6CBE"/>
    <w:rsid w:val="009C364B"/>
    <w:rsid w:val="009C3C99"/>
    <w:rsid w:val="009C5C68"/>
    <w:rsid w:val="009C70A0"/>
    <w:rsid w:val="009C7CF6"/>
    <w:rsid w:val="009D1AE9"/>
    <w:rsid w:val="009D606F"/>
    <w:rsid w:val="009D60CF"/>
    <w:rsid w:val="009D6CC7"/>
    <w:rsid w:val="009E102B"/>
    <w:rsid w:val="009E18F8"/>
    <w:rsid w:val="009E349D"/>
    <w:rsid w:val="009E5D76"/>
    <w:rsid w:val="009E6C55"/>
    <w:rsid w:val="009E756C"/>
    <w:rsid w:val="009F16E3"/>
    <w:rsid w:val="009F26F2"/>
    <w:rsid w:val="009F34F8"/>
    <w:rsid w:val="009F4972"/>
    <w:rsid w:val="00A049F2"/>
    <w:rsid w:val="00A05920"/>
    <w:rsid w:val="00A06E7C"/>
    <w:rsid w:val="00A06F34"/>
    <w:rsid w:val="00A105E0"/>
    <w:rsid w:val="00A1280D"/>
    <w:rsid w:val="00A13F40"/>
    <w:rsid w:val="00A1438A"/>
    <w:rsid w:val="00A14872"/>
    <w:rsid w:val="00A15EC3"/>
    <w:rsid w:val="00A201C6"/>
    <w:rsid w:val="00A2085F"/>
    <w:rsid w:val="00A20AB3"/>
    <w:rsid w:val="00A22D14"/>
    <w:rsid w:val="00A23091"/>
    <w:rsid w:val="00A25361"/>
    <w:rsid w:val="00A263EC"/>
    <w:rsid w:val="00A33265"/>
    <w:rsid w:val="00A3622A"/>
    <w:rsid w:val="00A36256"/>
    <w:rsid w:val="00A3748E"/>
    <w:rsid w:val="00A37FF9"/>
    <w:rsid w:val="00A40085"/>
    <w:rsid w:val="00A41455"/>
    <w:rsid w:val="00A4550B"/>
    <w:rsid w:val="00A45641"/>
    <w:rsid w:val="00A458BE"/>
    <w:rsid w:val="00A459A0"/>
    <w:rsid w:val="00A466B7"/>
    <w:rsid w:val="00A515BB"/>
    <w:rsid w:val="00A518DA"/>
    <w:rsid w:val="00A52A8B"/>
    <w:rsid w:val="00A537BA"/>
    <w:rsid w:val="00A5431D"/>
    <w:rsid w:val="00A543A8"/>
    <w:rsid w:val="00A54BF1"/>
    <w:rsid w:val="00A5643E"/>
    <w:rsid w:val="00A607BA"/>
    <w:rsid w:val="00A61B50"/>
    <w:rsid w:val="00A64291"/>
    <w:rsid w:val="00A64DA4"/>
    <w:rsid w:val="00A67E41"/>
    <w:rsid w:val="00A67EF0"/>
    <w:rsid w:val="00A711E8"/>
    <w:rsid w:val="00A72C03"/>
    <w:rsid w:val="00A80110"/>
    <w:rsid w:val="00A816DA"/>
    <w:rsid w:val="00A8357E"/>
    <w:rsid w:val="00A8572E"/>
    <w:rsid w:val="00A87137"/>
    <w:rsid w:val="00A87610"/>
    <w:rsid w:val="00A91BDC"/>
    <w:rsid w:val="00A94199"/>
    <w:rsid w:val="00A94B2B"/>
    <w:rsid w:val="00A965F5"/>
    <w:rsid w:val="00A97774"/>
    <w:rsid w:val="00AA2346"/>
    <w:rsid w:val="00AA4922"/>
    <w:rsid w:val="00AA6973"/>
    <w:rsid w:val="00AB1268"/>
    <w:rsid w:val="00AB1B7A"/>
    <w:rsid w:val="00AB1C48"/>
    <w:rsid w:val="00AB2BAA"/>
    <w:rsid w:val="00AB2C11"/>
    <w:rsid w:val="00AB3116"/>
    <w:rsid w:val="00AB3523"/>
    <w:rsid w:val="00AB3E8E"/>
    <w:rsid w:val="00AB4013"/>
    <w:rsid w:val="00AB5A04"/>
    <w:rsid w:val="00AB66F4"/>
    <w:rsid w:val="00AB6F2F"/>
    <w:rsid w:val="00AC1E0A"/>
    <w:rsid w:val="00AC29A2"/>
    <w:rsid w:val="00AC40E6"/>
    <w:rsid w:val="00AC5EC2"/>
    <w:rsid w:val="00AD0B1E"/>
    <w:rsid w:val="00AD17F0"/>
    <w:rsid w:val="00AD205C"/>
    <w:rsid w:val="00AD20C0"/>
    <w:rsid w:val="00AD392E"/>
    <w:rsid w:val="00AD585E"/>
    <w:rsid w:val="00AD6123"/>
    <w:rsid w:val="00AD6E9B"/>
    <w:rsid w:val="00AD79D5"/>
    <w:rsid w:val="00AE141B"/>
    <w:rsid w:val="00AE307B"/>
    <w:rsid w:val="00AE4412"/>
    <w:rsid w:val="00AE5217"/>
    <w:rsid w:val="00AF0103"/>
    <w:rsid w:val="00AF0DFF"/>
    <w:rsid w:val="00AF196E"/>
    <w:rsid w:val="00AF1AB0"/>
    <w:rsid w:val="00AF2E69"/>
    <w:rsid w:val="00AF51F9"/>
    <w:rsid w:val="00AF6966"/>
    <w:rsid w:val="00B02357"/>
    <w:rsid w:val="00B03714"/>
    <w:rsid w:val="00B03DB0"/>
    <w:rsid w:val="00B05A15"/>
    <w:rsid w:val="00B0736A"/>
    <w:rsid w:val="00B07DBD"/>
    <w:rsid w:val="00B101F5"/>
    <w:rsid w:val="00B111E6"/>
    <w:rsid w:val="00B126E7"/>
    <w:rsid w:val="00B13C28"/>
    <w:rsid w:val="00B15BC6"/>
    <w:rsid w:val="00B16E83"/>
    <w:rsid w:val="00B21ABA"/>
    <w:rsid w:val="00B22F47"/>
    <w:rsid w:val="00B23DB5"/>
    <w:rsid w:val="00B249CC"/>
    <w:rsid w:val="00B24B23"/>
    <w:rsid w:val="00B24B29"/>
    <w:rsid w:val="00B2542E"/>
    <w:rsid w:val="00B30940"/>
    <w:rsid w:val="00B327D3"/>
    <w:rsid w:val="00B333A2"/>
    <w:rsid w:val="00B33F46"/>
    <w:rsid w:val="00B35F6F"/>
    <w:rsid w:val="00B360D1"/>
    <w:rsid w:val="00B36FC4"/>
    <w:rsid w:val="00B373E3"/>
    <w:rsid w:val="00B379DF"/>
    <w:rsid w:val="00B43D73"/>
    <w:rsid w:val="00B46B1A"/>
    <w:rsid w:val="00B47987"/>
    <w:rsid w:val="00B50268"/>
    <w:rsid w:val="00B50564"/>
    <w:rsid w:val="00B50D24"/>
    <w:rsid w:val="00B516D9"/>
    <w:rsid w:val="00B5180B"/>
    <w:rsid w:val="00B53122"/>
    <w:rsid w:val="00B549FC"/>
    <w:rsid w:val="00B55D6C"/>
    <w:rsid w:val="00B56120"/>
    <w:rsid w:val="00B56B6B"/>
    <w:rsid w:val="00B60797"/>
    <w:rsid w:val="00B65458"/>
    <w:rsid w:val="00B66B69"/>
    <w:rsid w:val="00B7009B"/>
    <w:rsid w:val="00B70B51"/>
    <w:rsid w:val="00B70ED2"/>
    <w:rsid w:val="00B71801"/>
    <w:rsid w:val="00B72BEE"/>
    <w:rsid w:val="00B72D1C"/>
    <w:rsid w:val="00B763ED"/>
    <w:rsid w:val="00B767CC"/>
    <w:rsid w:val="00B807D9"/>
    <w:rsid w:val="00B81CD8"/>
    <w:rsid w:val="00B835D6"/>
    <w:rsid w:val="00B854AF"/>
    <w:rsid w:val="00B862F9"/>
    <w:rsid w:val="00B91F88"/>
    <w:rsid w:val="00B9261A"/>
    <w:rsid w:val="00B93569"/>
    <w:rsid w:val="00B939C8"/>
    <w:rsid w:val="00B961AA"/>
    <w:rsid w:val="00BA03D5"/>
    <w:rsid w:val="00BA40A3"/>
    <w:rsid w:val="00BB0528"/>
    <w:rsid w:val="00BB11C7"/>
    <w:rsid w:val="00BB3405"/>
    <w:rsid w:val="00BB4645"/>
    <w:rsid w:val="00BB4E63"/>
    <w:rsid w:val="00BB6DA9"/>
    <w:rsid w:val="00BC0276"/>
    <w:rsid w:val="00BC2320"/>
    <w:rsid w:val="00BC25AE"/>
    <w:rsid w:val="00BC28B7"/>
    <w:rsid w:val="00BC5FD1"/>
    <w:rsid w:val="00BC6E4F"/>
    <w:rsid w:val="00BD0E2B"/>
    <w:rsid w:val="00BD15E1"/>
    <w:rsid w:val="00BD4107"/>
    <w:rsid w:val="00BD445D"/>
    <w:rsid w:val="00BD6A55"/>
    <w:rsid w:val="00BD779B"/>
    <w:rsid w:val="00BE0999"/>
    <w:rsid w:val="00BE228C"/>
    <w:rsid w:val="00BE3BC4"/>
    <w:rsid w:val="00BE4C96"/>
    <w:rsid w:val="00BF0841"/>
    <w:rsid w:val="00BF34BC"/>
    <w:rsid w:val="00BF3E38"/>
    <w:rsid w:val="00BF3FC8"/>
    <w:rsid w:val="00BF586C"/>
    <w:rsid w:val="00BF65EE"/>
    <w:rsid w:val="00BF751D"/>
    <w:rsid w:val="00BF7E12"/>
    <w:rsid w:val="00C05764"/>
    <w:rsid w:val="00C10765"/>
    <w:rsid w:val="00C11711"/>
    <w:rsid w:val="00C12445"/>
    <w:rsid w:val="00C21155"/>
    <w:rsid w:val="00C23E53"/>
    <w:rsid w:val="00C24AFC"/>
    <w:rsid w:val="00C24CF8"/>
    <w:rsid w:val="00C279AD"/>
    <w:rsid w:val="00C30066"/>
    <w:rsid w:val="00C31191"/>
    <w:rsid w:val="00C32E51"/>
    <w:rsid w:val="00C33D4B"/>
    <w:rsid w:val="00C34244"/>
    <w:rsid w:val="00C352B3"/>
    <w:rsid w:val="00C46D37"/>
    <w:rsid w:val="00C47CB5"/>
    <w:rsid w:val="00C47E3F"/>
    <w:rsid w:val="00C50647"/>
    <w:rsid w:val="00C50D85"/>
    <w:rsid w:val="00C525A8"/>
    <w:rsid w:val="00C527B0"/>
    <w:rsid w:val="00C56A49"/>
    <w:rsid w:val="00C605DB"/>
    <w:rsid w:val="00C654CE"/>
    <w:rsid w:val="00C7435C"/>
    <w:rsid w:val="00C750B1"/>
    <w:rsid w:val="00C75B80"/>
    <w:rsid w:val="00C75DD2"/>
    <w:rsid w:val="00C7678A"/>
    <w:rsid w:val="00C7711C"/>
    <w:rsid w:val="00C80B7A"/>
    <w:rsid w:val="00C823CD"/>
    <w:rsid w:val="00C846EF"/>
    <w:rsid w:val="00C866AE"/>
    <w:rsid w:val="00C90459"/>
    <w:rsid w:val="00C91565"/>
    <w:rsid w:val="00C93B89"/>
    <w:rsid w:val="00C94531"/>
    <w:rsid w:val="00C960AA"/>
    <w:rsid w:val="00C9613C"/>
    <w:rsid w:val="00C96749"/>
    <w:rsid w:val="00CA0325"/>
    <w:rsid w:val="00CA14E7"/>
    <w:rsid w:val="00CA299D"/>
    <w:rsid w:val="00CA40D0"/>
    <w:rsid w:val="00CA44A7"/>
    <w:rsid w:val="00CA6586"/>
    <w:rsid w:val="00CB0599"/>
    <w:rsid w:val="00CB0C9A"/>
    <w:rsid w:val="00CB1066"/>
    <w:rsid w:val="00CB155C"/>
    <w:rsid w:val="00CB1722"/>
    <w:rsid w:val="00CB31EA"/>
    <w:rsid w:val="00CB3D88"/>
    <w:rsid w:val="00CB4043"/>
    <w:rsid w:val="00CB41C6"/>
    <w:rsid w:val="00CB5A94"/>
    <w:rsid w:val="00CB642F"/>
    <w:rsid w:val="00CB6F4E"/>
    <w:rsid w:val="00CB7215"/>
    <w:rsid w:val="00CB7442"/>
    <w:rsid w:val="00CC0E7D"/>
    <w:rsid w:val="00CC1BB9"/>
    <w:rsid w:val="00CC29F9"/>
    <w:rsid w:val="00CC2AF1"/>
    <w:rsid w:val="00CC314E"/>
    <w:rsid w:val="00CC3400"/>
    <w:rsid w:val="00CC39D0"/>
    <w:rsid w:val="00CC4754"/>
    <w:rsid w:val="00CC66F6"/>
    <w:rsid w:val="00CD112A"/>
    <w:rsid w:val="00CD1939"/>
    <w:rsid w:val="00CD4312"/>
    <w:rsid w:val="00CD78E6"/>
    <w:rsid w:val="00CE07E2"/>
    <w:rsid w:val="00CE153E"/>
    <w:rsid w:val="00CE5FAF"/>
    <w:rsid w:val="00CF2A0F"/>
    <w:rsid w:val="00CF388C"/>
    <w:rsid w:val="00CF50F3"/>
    <w:rsid w:val="00CF5D70"/>
    <w:rsid w:val="00CF6537"/>
    <w:rsid w:val="00D0253F"/>
    <w:rsid w:val="00D03349"/>
    <w:rsid w:val="00D03CC0"/>
    <w:rsid w:val="00D05772"/>
    <w:rsid w:val="00D060F1"/>
    <w:rsid w:val="00D06F26"/>
    <w:rsid w:val="00D10A42"/>
    <w:rsid w:val="00D10A86"/>
    <w:rsid w:val="00D1236D"/>
    <w:rsid w:val="00D12C4A"/>
    <w:rsid w:val="00D1340B"/>
    <w:rsid w:val="00D13CB8"/>
    <w:rsid w:val="00D16926"/>
    <w:rsid w:val="00D17629"/>
    <w:rsid w:val="00D23635"/>
    <w:rsid w:val="00D23BDC"/>
    <w:rsid w:val="00D30000"/>
    <w:rsid w:val="00D336D4"/>
    <w:rsid w:val="00D34CEC"/>
    <w:rsid w:val="00D36C62"/>
    <w:rsid w:val="00D37B1E"/>
    <w:rsid w:val="00D40CA4"/>
    <w:rsid w:val="00D41206"/>
    <w:rsid w:val="00D4193D"/>
    <w:rsid w:val="00D41B21"/>
    <w:rsid w:val="00D434AF"/>
    <w:rsid w:val="00D43BA3"/>
    <w:rsid w:val="00D44290"/>
    <w:rsid w:val="00D477ED"/>
    <w:rsid w:val="00D501B5"/>
    <w:rsid w:val="00D520A8"/>
    <w:rsid w:val="00D538A6"/>
    <w:rsid w:val="00D62942"/>
    <w:rsid w:val="00D62E15"/>
    <w:rsid w:val="00D64059"/>
    <w:rsid w:val="00D6409A"/>
    <w:rsid w:val="00D64D07"/>
    <w:rsid w:val="00D65828"/>
    <w:rsid w:val="00D702FD"/>
    <w:rsid w:val="00D70932"/>
    <w:rsid w:val="00D70AB5"/>
    <w:rsid w:val="00D70E91"/>
    <w:rsid w:val="00D71D34"/>
    <w:rsid w:val="00D72282"/>
    <w:rsid w:val="00D726D2"/>
    <w:rsid w:val="00D73ACD"/>
    <w:rsid w:val="00D748B7"/>
    <w:rsid w:val="00D761FD"/>
    <w:rsid w:val="00D768F5"/>
    <w:rsid w:val="00D77A5C"/>
    <w:rsid w:val="00D80927"/>
    <w:rsid w:val="00D81DA5"/>
    <w:rsid w:val="00D820B5"/>
    <w:rsid w:val="00D82A16"/>
    <w:rsid w:val="00D842C2"/>
    <w:rsid w:val="00D86A5B"/>
    <w:rsid w:val="00D86C7B"/>
    <w:rsid w:val="00D874BA"/>
    <w:rsid w:val="00D87BED"/>
    <w:rsid w:val="00D90CBD"/>
    <w:rsid w:val="00D9179D"/>
    <w:rsid w:val="00D92599"/>
    <w:rsid w:val="00D93B6A"/>
    <w:rsid w:val="00D9531E"/>
    <w:rsid w:val="00DA2456"/>
    <w:rsid w:val="00DA2693"/>
    <w:rsid w:val="00DA6A94"/>
    <w:rsid w:val="00DA75F3"/>
    <w:rsid w:val="00DA76EA"/>
    <w:rsid w:val="00DA78A9"/>
    <w:rsid w:val="00DB0303"/>
    <w:rsid w:val="00DB07B6"/>
    <w:rsid w:val="00DB15AE"/>
    <w:rsid w:val="00DB1DA3"/>
    <w:rsid w:val="00DB4E6F"/>
    <w:rsid w:val="00DC1285"/>
    <w:rsid w:val="00DC262C"/>
    <w:rsid w:val="00DC2700"/>
    <w:rsid w:val="00DC3966"/>
    <w:rsid w:val="00DC6645"/>
    <w:rsid w:val="00DC7572"/>
    <w:rsid w:val="00DD0E72"/>
    <w:rsid w:val="00DD1F4B"/>
    <w:rsid w:val="00DD3928"/>
    <w:rsid w:val="00DD662D"/>
    <w:rsid w:val="00DD7469"/>
    <w:rsid w:val="00DD7925"/>
    <w:rsid w:val="00DE0365"/>
    <w:rsid w:val="00DE1413"/>
    <w:rsid w:val="00DE14CA"/>
    <w:rsid w:val="00DE1679"/>
    <w:rsid w:val="00DE4192"/>
    <w:rsid w:val="00DE6CE6"/>
    <w:rsid w:val="00DF02C2"/>
    <w:rsid w:val="00DF5305"/>
    <w:rsid w:val="00DF612A"/>
    <w:rsid w:val="00DF6344"/>
    <w:rsid w:val="00DF6644"/>
    <w:rsid w:val="00E01C04"/>
    <w:rsid w:val="00E0265F"/>
    <w:rsid w:val="00E026EA"/>
    <w:rsid w:val="00E04897"/>
    <w:rsid w:val="00E0525B"/>
    <w:rsid w:val="00E05BF7"/>
    <w:rsid w:val="00E107AD"/>
    <w:rsid w:val="00E11797"/>
    <w:rsid w:val="00E13839"/>
    <w:rsid w:val="00E14469"/>
    <w:rsid w:val="00E14643"/>
    <w:rsid w:val="00E14A22"/>
    <w:rsid w:val="00E23200"/>
    <w:rsid w:val="00E24BC3"/>
    <w:rsid w:val="00E26E07"/>
    <w:rsid w:val="00E30DF7"/>
    <w:rsid w:val="00E35F1E"/>
    <w:rsid w:val="00E360E2"/>
    <w:rsid w:val="00E42E8B"/>
    <w:rsid w:val="00E43023"/>
    <w:rsid w:val="00E43734"/>
    <w:rsid w:val="00E438A6"/>
    <w:rsid w:val="00E44F82"/>
    <w:rsid w:val="00E4534D"/>
    <w:rsid w:val="00E45649"/>
    <w:rsid w:val="00E45A90"/>
    <w:rsid w:val="00E507F9"/>
    <w:rsid w:val="00E5109A"/>
    <w:rsid w:val="00E525DD"/>
    <w:rsid w:val="00E53108"/>
    <w:rsid w:val="00E56961"/>
    <w:rsid w:val="00E5712F"/>
    <w:rsid w:val="00E576CE"/>
    <w:rsid w:val="00E57883"/>
    <w:rsid w:val="00E60120"/>
    <w:rsid w:val="00E60B47"/>
    <w:rsid w:val="00E60B6A"/>
    <w:rsid w:val="00E619FF"/>
    <w:rsid w:val="00E63607"/>
    <w:rsid w:val="00E64AE2"/>
    <w:rsid w:val="00E74A5B"/>
    <w:rsid w:val="00E76FE5"/>
    <w:rsid w:val="00E77933"/>
    <w:rsid w:val="00E77E16"/>
    <w:rsid w:val="00E803F9"/>
    <w:rsid w:val="00E80AFD"/>
    <w:rsid w:val="00E81AE9"/>
    <w:rsid w:val="00E8373F"/>
    <w:rsid w:val="00E84854"/>
    <w:rsid w:val="00E857A6"/>
    <w:rsid w:val="00E91235"/>
    <w:rsid w:val="00E92EB1"/>
    <w:rsid w:val="00E952C7"/>
    <w:rsid w:val="00E95BF0"/>
    <w:rsid w:val="00E95E32"/>
    <w:rsid w:val="00E973EE"/>
    <w:rsid w:val="00EA1696"/>
    <w:rsid w:val="00EA2F07"/>
    <w:rsid w:val="00EA2F1F"/>
    <w:rsid w:val="00EA3B7D"/>
    <w:rsid w:val="00EA44EB"/>
    <w:rsid w:val="00EA5A86"/>
    <w:rsid w:val="00EA67F6"/>
    <w:rsid w:val="00EA7032"/>
    <w:rsid w:val="00EA7209"/>
    <w:rsid w:val="00EB0824"/>
    <w:rsid w:val="00EB2526"/>
    <w:rsid w:val="00EB2985"/>
    <w:rsid w:val="00EB3104"/>
    <w:rsid w:val="00EB3DA4"/>
    <w:rsid w:val="00EB42D6"/>
    <w:rsid w:val="00EB4363"/>
    <w:rsid w:val="00EB47CE"/>
    <w:rsid w:val="00EB4A23"/>
    <w:rsid w:val="00EB6229"/>
    <w:rsid w:val="00EB7C24"/>
    <w:rsid w:val="00EC2A14"/>
    <w:rsid w:val="00EC3803"/>
    <w:rsid w:val="00EC3BD3"/>
    <w:rsid w:val="00EC4BA5"/>
    <w:rsid w:val="00EC76AC"/>
    <w:rsid w:val="00EC7BA0"/>
    <w:rsid w:val="00EC7F4C"/>
    <w:rsid w:val="00ED0311"/>
    <w:rsid w:val="00ED075B"/>
    <w:rsid w:val="00ED11B4"/>
    <w:rsid w:val="00ED2A1A"/>
    <w:rsid w:val="00ED331B"/>
    <w:rsid w:val="00ED3DD5"/>
    <w:rsid w:val="00ED4222"/>
    <w:rsid w:val="00ED440A"/>
    <w:rsid w:val="00ED66BC"/>
    <w:rsid w:val="00ED75AE"/>
    <w:rsid w:val="00EE098C"/>
    <w:rsid w:val="00EE09DD"/>
    <w:rsid w:val="00EE10E3"/>
    <w:rsid w:val="00EE29EB"/>
    <w:rsid w:val="00EE5C5C"/>
    <w:rsid w:val="00EE63D7"/>
    <w:rsid w:val="00EE7D35"/>
    <w:rsid w:val="00EF0527"/>
    <w:rsid w:val="00EF0F97"/>
    <w:rsid w:val="00EF2A3D"/>
    <w:rsid w:val="00EF4D92"/>
    <w:rsid w:val="00F027C7"/>
    <w:rsid w:val="00F02940"/>
    <w:rsid w:val="00F04236"/>
    <w:rsid w:val="00F04803"/>
    <w:rsid w:val="00F0626E"/>
    <w:rsid w:val="00F067C1"/>
    <w:rsid w:val="00F06BF5"/>
    <w:rsid w:val="00F15F0F"/>
    <w:rsid w:val="00F17013"/>
    <w:rsid w:val="00F179A4"/>
    <w:rsid w:val="00F2055B"/>
    <w:rsid w:val="00F20CBA"/>
    <w:rsid w:val="00F22AD6"/>
    <w:rsid w:val="00F22AF9"/>
    <w:rsid w:val="00F25ACF"/>
    <w:rsid w:val="00F2629D"/>
    <w:rsid w:val="00F30277"/>
    <w:rsid w:val="00F30F14"/>
    <w:rsid w:val="00F31EBC"/>
    <w:rsid w:val="00F320C1"/>
    <w:rsid w:val="00F32C94"/>
    <w:rsid w:val="00F32E1B"/>
    <w:rsid w:val="00F342FD"/>
    <w:rsid w:val="00F3767C"/>
    <w:rsid w:val="00F401CA"/>
    <w:rsid w:val="00F41009"/>
    <w:rsid w:val="00F42103"/>
    <w:rsid w:val="00F43D82"/>
    <w:rsid w:val="00F44698"/>
    <w:rsid w:val="00F4482B"/>
    <w:rsid w:val="00F44C51"/>
    <w:rsid w:val="00F5230A"/>
    <w:rsid w:val="00F525C3"/>
    <w:rsid w:val="00F56E85"/>
    <w:rsid w:val="00F61034"/>
    <w:rsid w:val="00F6257E"/>
    <w:rsid w:val="00F63380"/>
    <w:rsid w:val="00F638DB"/>
    <w:rsid w:val="00F63C48"/>
    <w:rsid w:val="00F64E68"/>
    <w:rsid w:val="00F65BB6"/>
    <w:rsid w:val="00F67751"/>
    <w:rsid w:val="00F73213"/>
    <w:rsid w:val="00F73D4C"/>
    <w:rsid w:val="00F75026"/>
    <w:rsid w:val="00F8166E"/>
    <w:rsid w:val="00F81E82"/>
    <w:rsid w:val="00F8204D"/>
    <w:rsid w:val="00F822F5"/>
    <w:rsid w:val="00F86C01"/>
    <w:rsid w:val="00F86CC8"/>
    <w:rsid w:val="00F90F4B"/>
    <w:rsid w:val="00F93555"/>
    <w:rsid w:val="00F94430"/>
    <w:rsid w:val="00F94FF9"/>
    <w:rsid w:val="00F9526F"/>
    <w:rsid w:val="00F96CAA"/>
    <w:rsid w:val="00F9708C"/>
    <w:rsid w:val="00FA257A"/>
    <w:rsid w:val="00FA60DD"/>
    <w:rsid w:val="00FB0502"/>
    <w:rsid w:val="00FB3610"/>
    <w:rsid w:val="00FB4C78"/>
    <w:rsid w:val="00FC091D"/>
    <w:rsid w:val="00FC0EC1"/>
    <w:rsid w:val="00FC45F3"/>
    <w:rsid w:val="00FC49BC"/>
    <w:rsid w:val="00FC5813"/>
    <w:rsid w:val="00FC7B39"/>
    <w:rsid w:val="00FD2832"/>
    <w:rsid w:val="00FD2CF6"/>
    <w:rsid w:val="00FD428F"/>
    <w:rsid w:val="00FD6080"/>
    <w:rsid w:val="00FD6839"/>
    <w:rsid w:val="00FE0037"/>
    <w:rsid w:val="00FE1534"/>
    <w:rsid w:val="00FE47B8"/>
    <w:rsid w:val="00FE7C33"/>
    <w:rsid w:val="00FF63E8"/>
    <w:rsid w:val="00FF6F35"/>
    <w:rsid w:val="00FF788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6B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AA682-F452-4C62-BCB8-8026E1A8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9</cp:revision>
  <cp:lastPrinted>2021-07-05T02:11:00Z</cp:lastPrinted>
  <dcterms:created xsi:type="dcterms:W3CDTF">2021-09-15T03:59:00Z</dcterms:created>
  <dcterms:modified xsi:type="dcterms:W3CDTF">2021-09-15T08:38:00Z</dcterms:modified>
</cp:coreProperties>
</file>