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66A1770" w14:textId="3F158688" w:rsidR="002A2C5B" w:rsidRPr="005F54CE" w:rsidRDefault="00EF7C2C" w:rsidP="00493027">
      <w:pPr>
        <w:pStyle w:val="Heading1"/>
        <w:spacing w:before="0" w:after="0"/>
        <w:ind w:firstLine="720"/>
        <w:contextualSpacing/>
        <w:jc w:val="center"/>
        <w:rPr>
          <w:rFonts w:ascii="Arial" w:eastAsia="Arial" w:hAnsi="Arial" w:cs="Arial"/>
          <w:sz w:val="28"/>
          <w:szCs w:val="28"/>
        </w:rPr>
      </w:pPr>
      <w:r>
        <w:rPr>
          <w:rFonts w:ascii="Arial" w:eastAsia="Arial" w:hAnsi="Arial" w:cs="Arial"/>
          <w:sz w:val="28"/>
          <w:szCs w:val="28"/>
        </w:rPr>
        <w:t>DSWD DROMIC Report #8</w:t>
      </w:r>
      <w:r w:rsidR="00767E0D">
        <w:rPr>
          <w:rFonts w:ascii="Arial" w:eastAsia="Arial" w:hAnsi="Arial" w:cs="Arial"/>
          <w:sz w:val="28"/>
          <w:szCs w:val="28"/>
        </w:rPr>
        <w:t>1</w:t>
      </w:r>
      <w:r w:rsidR="00D57454">
        <w:rPr>
          <w:rFonts w:ascii="Arial" w:eastAsia="Arial" w:hAnsi="Arial" w:cs="Arial"/>
          <w:sz w:val="28"/>
          <w:szCs w:val="28"/>
        </w:rPr>
        <w:t>3</w:t>
      </w:r>
      <w:r w:rsidR="002A7D6A" w:rsidRPr="005F54CE">
        <w:rPr>
          <w:rFonts w:ascii="Arial" w:eastAsia="Arial" w:hAnsi="Arial" w:cs="Arial"/>
          <w:sz w:val="28"/>
          <w:szCs w:val="28"/>
        </w:rPr>
        <w:t xml:space="preserve"> on the Coronavirus Disease (COVID19)</w:t>
      </w:r>
    </w:p>
    <w:p w14:paraId="3F11FAFB" w14:textId="486342B8" w:rsidR="002A2C5B" w:rsidRPr="005F54CE" w:rsidRDefault="00B0762A" w:rsidP="00493027">
      <w:pPr>
        <w:spacing w:after="0" w:line="240" w:lineRule="auto"/>
        <w:ind w:left="720"/>
        <w:contextualSpacing/>
        <w:jc w:val="center"/>
        <w:rPr>
          <w:rFonts w:ascii="Arial" w:eastAsia="Arial" w:hAnsi="Arial" w:cs="Arial"/>
          <w:sz w:val="24"/>
          <w:szCs w:val="24"/>
        </w:rPr>
      </w:pPr>
      <w:r w:rsidRPr="005F54CE">
        <w:rPr>
          <w:rFonts w:ascii="Arial" w:eastAsia="Arial" w:hAnsi="Arial" w:cs="Arial"/>
          <w:sz w:val="24"/>
          <w:szCs w:val="24"/>
        </w:rPr>
        <w:t xml:space="preserve">as of </w:t>
      </w:r>
      <w:r w:rsidR="00A171DA">
        <w:rPr>
          <w:rFonts w:ascii="Arial" w:eastAsia="Arial" w:hAnsi="Arial" w:cs="Arial"/>
          <w:sz w:val="24"/>
          <w:szCs w:val="24"/>
        </w:rPr>
        <w:t>2</w:t>
      </w:r>
      <w:r w:rsidR="00D57454">
        <w:rPr>
          <w:rFonts w:ascii="Arial" w:eastAsia="Arial" w:hAnsi="Arial" w:cs="Arial"/>
          <w:sz w:val="24"/>
          <w:szCs w:val="24"/>
        </w:rPr>
        <w:t>6</w:t>
      </w:r>
      <w:r w:rsidR="00646B4D" w:rsidRPr="005F54CE">
        <w:rPr>
          <w:rFonts w:ascii="Arial" w:eastAsia="Arial" w:hAnsi="Arial" w:cs="Arial"/>
          <w:sz w:val="24"/>
          <w:szCs w:val="24"/>
        </w:rPr>
        <w:t xml:space="preserve"> September</w:t>
      </w:r>
      <w:r w:rsidR="002A7D6A" w:rsidRPr="005F54CE">
        <w:rPr>
          <w:rFonts w:ascii="Arial" w:eastAsia="Arial" w:hAnsi="Arial" w:cs="Arial"/>
          <w:sz w:val="24"/>
          <w:szCs w:val="24"/>
        </w:rPr>
        <w:t xml:space="preserve"> 2021, 6PM</w:t>
      </w:r>
    </w:p>
    <w:p w14:paraId="2FD63A1D" w14:textId="77777777" w:rsidR="002A2C5B" w:rsidRPr="005F54CE" w:rsidRDefault="002A7D6A" w:rsidP="00493027">
      <w:pPr>
        <w:spacing w:after="0" w:line="240" w:lineRule="auto"/>
        <w:ind w:left="720"/>
        <w:contextualSpacing/>
        <w:jc w:val="center"/>
        <w:rPr>
          <w:rFonts w:ascii="Arial" w:eastAsia="Arial" w:hAnsi="Arial" w:cs="Arial"/>
          <w:sz w:val="28"/>
          <w:szCs w:val="28"/>
        </w:rPr>
      </w:pPr>
      <w:r w:rsidRPr="005F54CE">
        <w:rPr>
          <w:rFonts w:ascii="Arial" w:eastAsia="Arial" w:hAnsi="Arial" w:cs="Arial"/>
          <w:sz w:val="24"/>
          <w:szCs w:val="24"/>
        </w:rPr>
        <w:tab/>
      </w:r>
    </w:p>
    <w:p w14:paraId="48803696" w14:textId="77777777" w:rsidR="002A2C5B" w:rsidRPr="005F54CE" w:rsidRDefault="002A7D6A" w:rsidP="00493027">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Situation Overview</w:t>
      </w:r>
    </w:p>
    <w:p w14:paraId="1597C84C" w14:textId="77777777" w:rsidR="00851B0E" w:rsidRDefault="00851B0E" w:rsidP="00493027">
      <w:pPr>
        <w:widowControl/>
        <w:spacing w:after="0" w:line="240" w:lineRule="auto"/>
        <w:contextualSpacing/>
        <w:jc w:val="both"/>
        <w:rPr>
          <w:rFonts w:ascii="Arial" w:eastAsia="Arial" w:hAnsi="Arial" w:cs="Arial"/>
          <w:sz w:val="24"/>
          <w:szCs w:val="24"/>
        </w:rPr>
      </w:pPr>
    </w:p>
    <w:p w14:paraId="1609005F" w14:textId="5E44EF28" w:rsidR="002A2C5B" w:rsidRPr="005F54CE" w:rsidRDefault="002A7D6A" w:rsidP="00493027">
      <w:pPr>
        <w:widowControl/>
        <w:spacing w:after="0" w:line="240" w:lineRule="auto"/>
        <w:contextualSpacing/>
        <w:jc w:val="both"/>
        <w:rPr>
          <w:rFonts w:ascii="Arial" w:eastAsia="Arial" w:hAnsi="Arial" w:cs="Arial"/>
          <w:sz w:val="24"/>
          <w:szCs w:val="24"/>
        </w:rPr>
      </w:pPr>
      <w:r w:rsidRPr="005F54CE">
        <w:rPr>
          <w:rFonts w:ascii="Arial" w:eastAsia="Arial" w:hAnsi="Arial" w:cs="Arial"/>
          <w:sz w:val="24"/>
          <w:szCs w:val="24"/>
        </w:rPr>
        <w:t>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w:t>
      </w:r>
    </w:p>
    <w:p w14:paraId="725FEC3D" w14:textId="77777777" w:rsidR="002A2C5B" w:rsidRPr="005F54CE" w:rsidRDefault="002A2C5B" w:rsidP="00493027">
      <w:pPr>
        <w:widowControl/>
        <w:spacing w:after="0" w:line="240" w:lineRule="auto"/>
        <w:contextualSpacing/>
        <w:jc w:val="both"/>
        <w:rPr>
          <w:rFonts w:ascii="Arial" w:eastAsia="Arial" w:hAnsi="Arial" w:cs="Arial"/>
          <w:sz w:val="28"/>
          <w:szCs w:val="28"/>
        </w:rPr>
      </w:pPr>
    </w:p>
    <w:p w14:paraId="7417CD1C" w14:textId="276C3A3E" w:rsidR="00767E0D" w:rsidRPr="00814A6B" w:rsidRDefault="00493027" w:rsidP="00493027">
      <w:pPr>
        <w:widowControl/>
        <w:spacing w:after="0" w:line="240" w:lineRule="auto"/>
        <w:contextualSpacing/>
        <w:jc w:val="both"/>
        <w:rPr>
          <w:rFonts w:ascii="Arial" w:hAnsi="Arial" w:cs="Arial"/>
          <w:shd w:val="clear" w:color="auto" w:fill="FFFFFF"/>
        </w:rPr>
      </w:pPr>
      <w:r w:rsidRPr="00814A6B">
        <w:rPr>
          <w:rFonts w:ascii="Arial" w:hAnsi="Arial" w:cs="Arial"/>
          <w:shd w:val="clear" w:color="auto" w:fill="FFFFFF"/>
        </w:rPr>
        <w:t xml:space="preserve">As of </w:t>
      </w:r>
      <w:r w:rsidR="000D0F09" w:rsidRPr="001E00FC">
        <w:rPr>
          <w:rFonts w:ascii="Arial" w:hAnsi="Arial" w:cs="Arial"/>
          <w:b/>
          <w:bCs/>
          <w:color w:val="0070C0"/>
          <w:shd w:val="clear" w:color="auto" w:fill="FFFFFF"/>
        </w:rPr>
        <w:t>2</w:t>
      </w:r>
      <w:r w:rsidR="001E00FC" w:rsidRPr="001E00FC">
        <w:rPr>
          <w:rFonts w:ascii="Arial" w:hAnsi="Arial" w:cs="Arial"/>
          <w:b/>
          <w:bCs/>
          <w:color w:val="0070C0"/>
          <w:shd w:val="clear" w:color="auto" w:fill="FFFFFF"/>
        </w:rPr>
        <w:t>6</w:t>
      </w:r>
      <w:r w:rsidR="00767E0D" w:rsidRPr="001E00FC">
        <w:rPr>
          <w:rFonts w:ascii="Arial" w:hAnsi="Arial" w:cs="Arial"/>
          <w:b/>
          <w:bCs/>
          <w:color w:val="0070C0"/>
          <w:shd w:val="clear" w:color="auto" w:fill="FFFFFF"/>
        </w:rPr>
        <w:t xml:space="preserve"> September 2021, 5</w:t>
      </w:r>
      <w:r w:rsidRPr="001E00FC">
        <w:rPr>
          <w:rFonts w:ascii="Arial" w:hAnsi="Arial" w:cs="Arial"/>
          <w:b/>
          <w:bCs/>
          <w:color w:val="0070C0"/>
          <w:shd w:val="clear" w:color="auto" w:fill="FFFFFF"/>
        </w:rPr>
        <w:t>:</w:t>
      </w:r>
      <w:r w:rsidR="001E00FC" w:rsidRPr="001E00FC">
        <w:rPr>
          <w:rFonts w:ascii="Arial" w:hAnsi="Arial" w:cs="Arial"/>
          <w:b/>
          <w:bCs/>
          <w:color w:val="0070C0"/>
          <w:shd w:val="clear" w:color="auto" w:fill="FFFFFF"/>
        </w:rPr>
        <w:t>55</w:t>
      </w:r>
      <w:r w:rsidRPr="001E00FC">
        <w:rPr>
          <w:rFonts w:ascii="Arial" w:hAnsi="Arial" w:cs="Arial"/>
          <w:b/>
          <w:bCs/>
          <w:color w:val="0070C0"/>
          <w:shd w:val="clear" w:color="auto" w:fill="FFFFFF"/>
        </w:rPr>
        <w:t xml:space="preserve"> </w:t>
      </w:r>
      <w:r w:rsidR="00767E0D" w:rsidRPr="001E00FC">
        <w:rPr>
          <w:rFonts w:ascii="Arial" w:hAnsi="Arial" w:cs="Arial"/>
          <w:b/>
          <w:bCs/>
          <w:color w:val="0070C0"/>
          <w:shd w:val="clear" w:color="auto" w:fill="FFFFFF"/>
        </w:rPr>
        <w:t>PM</w:t>
      </w:r>
      <w:r w:rsidR="00767E0D" w:rsidRPr="00814A6B">
        <w:rPr>
          <w:rFonts w:ascii="Arial" w:hAnsi="Arial" w:cs="Arial"/>
          <w:shd w:val="clear" w:color="auto" w:fill="FFFFFF"/>
        </w:rPr>
        <w:t>, the Department of Healt</w:t>
      </w:r>
      <w:r w:rsidRPr="00814A6B">
        <w:rPr>
          <w:rFonts w:ascii="Arial" w:hAnsi="Arial" w:cs="Arial"/>
          <w:shd w:val="clear" w:color="auto" w:fill="FFFFFF"/>
        </w:rPr>
        <w:t xml:space="preserve">h (DOH) has recorded a total of </w:t>
      </w:r>
      <w:r w:rsidR="001E00FC" w:rsidRPr="001E00FC">
        <w:rPr>
          <w:rFonts w:ascii="Arial" w:hAnsi="Arial" w:cs="Arial"/>
          <w:b/>
          <w:bCs/>
          <w:color w:val="0070C0"/>
          <w:shd w:val="clear" w:color="auto" w:fill="FFFFFF"/>
        </w:rPr>
        <w:t>2,490,858</w:t>
      </w:r>
      <w:r w:rsidR="00317DEA" w:rsidRPr="001E00FC">
        <w:rPr>
          <w:rFonts w:ascii="Arial" w:hAnsi="Arial" w:cs="Arial"/>
          <w:b/>
          <w:bCs/>
          <w:color w:val="0070C0"/>
          <w:shd w:val="clear" w:color="auto" w:fill="FFFFFF"/>
        </w:rPr>
        <w:t xml:space="preserve"> </w:t>
      </w:r>
      <w:r w:rsidR="00767E0D" w:rsidRPr="001E00FC">
        <w:rPr>
          <w:rFonts w:ascii="Arial" w:hAnsi="Arial" w:cs="Arial"/>
          <w:b/>
          <w:bCs/>
          <w:color w:val="0070C0"/>
          <w:shd w:val="clear" w:color="auto" w:fill="FFFFFF"/>
        </w:rPr>
        <w:t>confirmed cases</w:t>
      </w:r>
      <w:r w:rsidRPr="00814A6B">
        <w:rPr>
          <w:rFonts w:ascii="Arial" w:hAnsi="Arial" w:cs="Arial"/>
          <w:shd w:val="clear" w:color="auto" w:fill="FFFFFF"/>
        </w:rPr>
        <w:t xml:space="preserve">; of which, </w:t>
      </w:r>
      <w:r w:rsidR="001E00FC" w:rsidRPr="001E00FC">
        <w:rPr>
          <w:rFonts w:ascii="Arial" w:hAnsi="Arial" w:cs="Arial"/>
          <w:b/>
          <w:bCs/>
          <w:color w:val="0070C0"/>
          <w:shd w:val="clear" w:color="auto" w:fill="FFFFFF"/>
        </w:rPr>
        <w:t>161,447</w:t>
      </w:r>
      <w:r w:rsidR="001E00FC" w:rsidRPr="001E00FC">
        <w:rPr>
          <w:rFonts w:ascii="Arial" w:hAnsi="Arial" w:cs="Arial"/>
          <w:b/>
          <w:bCs/>
          <w:color w:val="0070C0"/>
          <w:shd w:val="clear" w:color="auto" w:fill="FFFFFF"/>
        </w:rPr>
        <w:t xml:space="preserve"> </w:t>
      </w:r>
      <w:r w:rsidRPr="00814A6B">
        <w:rPr>
          <w:rFonts w:ascii="Arial" w:hAnsi="Arial" w:cs="Arial"/>
          <w:shd w:val="clear" w:color="auto" w:fill="FFFFFF"/>
        </w:rPr>
        <w:t xml:space="preserve">are </w:t>
      </w:r>
      <w:r w:rsidR="00767E0D" w:rsidRPr="001E00FC">
        <w:rPr>
          <w:rFonts w:ascii="Arial" w:hAnsi="Arial" w:cs="Arial"/>
          <w:b/>
          <w:bCs/>
          <w:color w:val="0070C0"/>
          <w:shd w:val="clear" w:color="auto" w:fill="FFFFFF"/>
        </w:rPr>
        <w:t>active</w:t>
      </w:r>
      <w:r w:rsidRPr="00814A6B">
        <w:rPr>
          <w:rFonts w:ascii="Arial" w:hAnsi="Arial" w:cs="Arial"/>
          <w:shd w:val="clear" w:color="auto" w:fill="FFFFFF"/>
        </w:rPr>
        <w:t xml:space="preserve">, </w:t>
      </w:r>
      <w:r w:rsidR="001E00FC" w:rsidRPr="001E00FC">
        <w:rPr>
          <w:rFonts w:ascii="Arial" w:hAnsi="Arial" w:cs="Arial"/>
          <w:b/>
          <w:bCs/>
          <w:color w:val="0070C0"/>
          <w:shd w:val="clear" w:color="auto" w:fill="FFFFFF"/>
        </w:rPr>
        <w:t>2,292,006</w:t>
      </w:r>
      <w:r w:rsidR="001E00FC" w:rsidRPr="001E00FC">
        <w:rPr>
          <w:rFonts w:ascii="Arial" w:hAnsi="Arial" w:cs="Arial"/>
          <w:b/>
          <w:bCs/>
          <w:color w:val="0070C0"/>
          <w:shd w:val="clear" w:color="auto" w:fill="FFFFFF"/>
        </w:rPr>
        <w:t xml:space="preserve"> </w:t>
      </w:r>
      <w:r w:rsidRPr="00814A6B">
        <w:rPr>
          <w:rFonts w:ascii="Arial" w:hAnsi="Arial" w:cs="Arial"/>
          <w:shd w:val="clear" w:color="auto" w:fill="FFFFFF"/>
        </w:rPr>
        <w:t xml:space="preserve">have </w:t>
      </w:r>
      <w:r w:rsidR="00767E0D" w:rsidRPr="001E00FC">
        <w:rPr>
          <w:rFonts w:ascii="Arial" w:hAnsi="Arial" w:cs="Arial"/>
          <w:b/>
          <w:bCs/>
          <w:color w:val="0070C0"/>
          <w:shd w:val="clear" w:color="auto" w:fill="FFFFFF"/>
        </w:rPr>
        <w:t>recovered</w:t>
      </w:r>
      <w:r w:rsidRPr="001E00FC">
        <w:rPr>
          <w:rFonts w:ascii="Arial" w:hAnsi="Arial" w:cs="Arial"/>
          <w:color w:val="0070C0"/>
          <w:shd w:val="clear" w:color="auto" w:fill="FFFFFF"/>
        </w:rPr>
        <w:t xml:space="preserve"> </w:t>
      </w:r>
      <w:r w:rsidRPr="00814A6B">
        <w:rPr>
          <w:rFonts w:ascii="Arial" w:hAnsi="Arial" w:cs="Arial"/>
          <w:shd w:val="clear" w:color="auto" w:fill="FFFFFF"/>
        </w:rPr>
        <w:t xml:space="preserve">and </w:t>
      </w:r>
      <w:r w:rsidR="001E00FC" w:rsidRPr="001E00FC">
        <w:rPr>
          <w:rFonts w:ascii="Arial" w:hAnsi="Arial" w:cs="Arial"/>
          <w:b/>
          <w:bCs/>
          <w:shd w:val="clear" w:color="auto" w:fill="FFFFFF"/>
        </w:rPr>
        <w:t>37,405</w:t>
      </w:r>
      <w:r w:rsidR="001E00FC">
        <w:rPr>
          <w:rFonts w:ascii="Arial" w:hAnsi="Arial" w:cs="Arial"/>
          <w:b/>
          <w:bCs/>
          <w:shd w:val="clear" w:color="auto" w:fill="FFFFFF"/>
        </w:rPr>
        <w:t xml:space="preserve"> </w:t>
      </w:r>
      <w:r w:rsidR="00767E0D" w:rsidRPr="00814A6B">
        <w:rPr>
          <w:rFonts w:ascii="Arial" w:hAnsi="Arial" w:cs="Arial"/>
          <w:b/>
          <w:bCs/>
          <w:shd w:val="clear" w:color="auto" w:fill="FFFFFF"/>
        </w:rPr>
        <w:t>deaths</w:t>
      </w:r>
      <w:r w:rsidR="00767E0D" w:rsidRPr="00814A6B">
        <w:rPr>
          <w:rFonts w:ascii="Arial" w:hAnsi="Arial" w:cs="Arial"/>
          <w:shd w:val="clear" w:color="auto" w:fill="FFFFFF"/>
        </w:rPr>
        <w:t>.</w:t>
      </w:r>
    </w:p>
    <w:p w14:paraId="78FCD8FF" w14:textId="5935C2E4" w:rsidR="001A5A90" w:rsidRPr="00814A6B" w:rsidRDefault="002A7D6A" w:rsidP="00493027">
      <w:pPr>
        <w:widowControl/>
        <w:spacing w:after="0" w:line="240" w:lineRule="auto"/>
        <w:contextualSpacing/>
        <w:jc w:val="right"/>
        <w:rPr>
          <w:rFonts w:ascii="Arial" w:eastAsia="Arial" w:hAnsi="Arial" w:cs="Arial"/>
          <w:i/>
          <w:sz w:val="16"/>
          <w:szCs w:val="16"/>
        </w:rPr>
      </w:pPr>
      <w:r w:rsidRPr="00814A6B">
        <w:rPr>
          <w:rFonts w:ascii="Arial" w:eastAsia="Arial" w:hAnsi="Arial" w:cs="Arial"/>
          <w:i/>
          <w:sz w:val="16"/>
          <w:szCs w:val="16"/>
        </w:rPr>
        <w:t>So</w:t>
      </w:r>
      <w:r w:rsidR="008E524A" w:rsidRPr="00814A6B">
        <w:rPr>
          <w:rFonts w:ascii="Arial" w:eastAsia="Arial" w:hAnsi="Arial" w:cs="Arial"/>
          <w:i/>
          <w:sz w:val="16"/>
          <w:szCs w:val="16"/>
        </w:rPr>
        <w:t>urce: DOH-COVID-19 Bulletin #</w:t>
      </w:r>
      <w:r w:rsidR="00C70B4F" w:rsidRPr="00814A6B">
        <w:rPr>
          <w:rFonts w:ascii="Arial" w:eastAsia="Arial" w:hAnsi="Arial" w:cs="Arial"/>
          <w:i/>
          <w:sz w:val="16"/>
          <w:szCs w:val="16"/>
        </w:rPr>
        <w:t>5</w:t>
      </w:r>
      <w:r w:rsidR="00317DEA" w:rsidRPr="00814A6B">
        <w:rPr>
          <w:rFonts w:ascii="Arial" w:eastAsia="Arial" w:hAnsi="Arial" w:cs="Arial"/>
          <w:i/>
          <w:sz w:val="16"/>
          <w:szCs w:val="16"/>
        </w:rPr>
        <w:t>6</w:t>
      </w:r>
      <w:r w:rsidR="001E00FC">
        <w:rPr>
          <w:rFonts w:ascii="Arial" w:eastAsia="Arial" w:hAnsi="Arial" w:cs="Arial"/>
          <w:i/>
          <w:sz w:val="16"/>
          <w:szCs w:val="16"/>
        </w:rPr>
        <w:t>1</w:t>
      </w:r>
    </w:p>
    <w:p w14:paraId="26579145" w14:textId="6016C244" w:rsidR="00633EEB" w:rsidRPr="00851B0E" w:rsidRDefault="005C3C35" w:rsidP="00493027">
      <w:pPr>
        <w:pStyle w:val="NoSpacing1"/>
        <w:contextualSpacing/>
        <w:rPr>
          <w:rFonts w:ascii="Arial" w:hAnsi="Arial" w:cs="Arial"/>
          <w:b/>
          <w:color w:val="002060"/>
          <w:sz w:val="24"/>
        </w:rPr>
      </w:pPr>
      <w:r w:rsidRPr="005F54CE">
        <w:rPr>
          <w:rFonts w:ascii="Arial" w:hAnsi="Arial" w:cs="Arial"/>
          <w:b/>
          <w:color w:val="002060"/>
          <w:sz w:val="28"/>
        </w:rPr>
        <w:t xml:space="preserve"> </w:t>
      </w:r>
    </w:p>
    <w:p w14:paraId="6B6D9CA5" w14:textId="3526A368" w:rsidR="002A2C5B" w:rsidRPr="005F54CE" w:rsidRDefault="002A7D6A" w:rsidP="00493027">
      <w:pPr>
        <w:pStyle w:val="NoSpacing1"/>
        <w:contextualSpacing/>
        <w:rPr>
          <w:rFonts w:ascii="Arial" w:hAnsi="Arial" w:cs="Arial"/>
          <w:b/>
          <w:color w:val="002060"/>
          <w:sz w:val="28"/>
        </w:rPr>
      </w:pPr>
      <w:r w:rsidRPr="005F54CE">
        <w:rPr>
          <w:rFonts w:ascii="Arial" w:hAnsi="Arial" w:cs="Arial"/>
          <w:b/>
          <w:color w:val="002060"/>
          <w:sz w:val="28"/>
        </w:rPr>
        <w:t>Assistance Provided</w:t>
      </w:r>
    </w:p>
    <w:p w14:paraId="7665567F" w14:textId="77777777" w:rsidR="00851B0E" w:rsidRPr="00B43883" w:rsidRDefault="00851B0E" w:rsidP="00493027">
      <w:pPr>
        <w:spacing w:after="0" w:line="240" w:lineRule="auto"/>
        <w:contextualSpacing/>
        <w:jc w:val="both"/>
        <w:rPr>
          <w:rFonts w:ascii="Arial" w:eastAsia="Arial" w:hAnsi="Arial" w:cs="Arial"/>
          <w:sz w:val="24"/>
          <w:szCs w:val="24"/>
        </w:rPr>
      </w:pPr>
      <w:bookmarkStart w:id="0" w:name="_heading=h.1fob9te" w:colFirst="0" w:colLast="0"/>
      <w:bookmarkEnd w:id="0"/>
    </w:p>
    <w:p w14:paraId="37E6CA7C" w14:textId="3947137C" w:rsidR="002A2C5B" w:rsidRPr="000D0F09" w:rsidRDefault="002A7D6A" w:rsidP="00493027">
      <w:pPr>
        <w:spacing w:after="0" w:line="240" w:lineRule="auto"/>
        <w:contextualSpacing/>
        <w:jc w:val="both"/>
        <w:rPr>
          <w:rFonts w:ascii="Arial" w:eastAsia="Arial" w:hAnsi="Arial" w:cs="Arial"/>
          <w:color w:val="000000" w:themeColor="text1"/>
          <w:sz w:val="24"/>
          <w:szCs w:val="24"/>
        </w:rPr>
      </w:pPr>
      <w:r w:rsidRPr="000D0F09">
        <w:rPr>
          <w:rFonts w:ascii="Arial" w:eastAsia="Arial" w:hAnsi="Arial" w:cs="Arial"/>
          <w:color w:val="000000" w:themeColor="text1"/>
          <w:sz w:val="24"/>
          <w:szCs w:val="24"/>
        </w:rPr>
        <w:t>A total of</w:t>
      </w:r>
      <w:r w:rsidRPr="000D0F09">
        <w:rPr>
          <w:rFonts w:ascii="Arial" w:eastAsia="Arial" w:hAnsi="Arial" w:cs="Arial"/>
          <w:b/>
          <w:bCs/>
          <w:color w:val="000000" w:themeColor="text1"/>
          <w:sz w:val="24"/>
          <w:szCs w:val="24"/>
        </w:rPr>
        <w:t xml:space="preserve"> </w:t>
      </w:r>
      <w:r w:rsidRPr="000D0F09">
        <w:rPr>
          <w:rFonts w:ascii="Arial" w:eastAsia="Arial" w:hAnsi="Arial" w:cs="Arial"/>
          <w:b/>
          <w:color w:val="000000" w:themeColor="text1"/>
          <w:sz w:val="24"/>
          <w:szCs w:val="24"/>
        </w:rPr>
        <w:t>₱</w:t>
      </w:r>
      <w:r w:rsidR="009868CA" w:rsidRPr="000D0F09">
        <w:rPr>
          <w:rFonts w:ascii="Arial" w:eastAsia="Arial" w:hAnsi="Arial" w:cs="Arial"/>
          <w:b/>
          <w:bCs/>
          <w:color w:val="000000" w:themeColor="text1"/>
          <w:sz w:val="24"/>
          <w:szCs w:val="24"/>
        </w:rPr>
        <w:t xml:space="preserve">3,127,702,038.64 </w:t>
      </w:r>
      <w:r w:rsidRPr="000D0F09">
        <w:rPr>
          <w:rFonts w:ascii="Arial" w:eastAsia="Arial" w:hAnsi="Arial" w:cs="Arial"/>
          <w:color w:val="000000" w:themeColor="text1"/>
          <w:sz w:val="24"/>
          <w:szCs w:val="24"/>
        </w:rPr>
        <w:t xml:space="preserve">worth of assistance was provided to the families and individuals including strandees affected by community quarantine being implemented due to COVID-19 pandemic; of which, </w:t>
      </w:r>
      <w:r w:rsidRPr="000D0F09">
        <w:rPr>
          <w:rFonts w:ascii="Arial" w:eastAsia="Arial" w:hAnsi="Arial" w:cs="Arial"/>
          <w:b/>
          <w:color w:val="000000" w:themeColor="text1"/>
          <w:sz w:val="24"/>
          <w:szCs w:val="24"/>
        </w:rPr>
        <w:t>₱</w:t>
      </w:r>
      <w:r w:rsidR="009868CA" w:rsidRPr="000D0F09">
        <w:rPr>
          <w:rFonts w:ascii="Arial" w:eastAsia="Arial" w:hAnsi="Arial" w:cs="Arial"/>
          <w:b/>
          <w:bCs/>
          <w:color w:val="000000" w:themeColor="text1"/>
          <w:sz w:val="24"/>
          <w:szCs w:val="24"/>
        </w:rPr>
        <w:t xml:space="preserve">2,375,193,758.91 </w:t>
      </w:r>
      <w:r w:rsidRPr="000D0F09">
        <w:rPr>
          <w:rFonts w:ascii="Arial" w:eastAsia="Arial" w:hAnsi="Arial" w:cs="Arial"/>
          <w:bCs/>
          <w:color w:val="000000" w:themeColor="text1"/>
          <w:sz w:val="24"/>
          <w:szCs w:val="24"/>
        </w:rPr>
        <w:t>was</w:t>
      </w:r>
      <w:r w:rsidRPr="000D0F09">
        <w:rPr>
          <w:rFonts w:ascii="Arial" w:eastAsia="Arial" w:hAnsi="Arial" w:cs="Arial"/>
          <w:color w:val="000000" w:themeColor="text1"/>
          <w:sz w:val="24"/>
          <w:szCs w:val="24"/>
        </w:rPr>
        <w:t xml:space="preserve"> provided by </w:t>
      </w:r>
      <w:r w:rsidRPr="000D0F09">
        <w:rPr>
          <w:rFonts w:ascii="Arial" w:eastAsia="Arial" w:hAnsi="Arial" w:cs="Arial"/>
          <w:b/>
          <w:color w:val="000000" w:themeColor="text1"/>
          <w:sz w:val="24"/>
          <w:szCs w:val="24"/>
        </w:rPr>
        <w:t>DSWD</w:t>
      </w:r>
      <w:r w:rsidRPr="000D0F09">
        <w:rPr>
          <w:rFonts w:ascii="Arial" w:eastAsia="Arial" w:hAnsi="Arial" w:cs="Arial"/>
          <w:color w:val="000000" w:themeColor="text1"/>
          <w:sz w:val="24"/>
          <w:szCs w:val="24"/>
        </w:rPr>
        <w:t>,</w:t>
      </w:r>
      <w:r w:rsidRPr="000D0F09">
        <w:rPr>
          <w:rFonts w:ascii="Arial" w:eastAsia="Arial" w:hAnsi="Arial" w:cs="Arial"/>
          <w:b/>
          <w:color w:val="000000" w:themeColor="text1"/>
          <w:sz w:val="24"/>
          <w:szCs w:val="24"/>
        </w:rPr>
        <w:t xml:space="preserve"> ₱</w:t>
      </w:r>
      <w:r w:rsidR="00184858" w:rsidRPr="000D0F09">
        <w:rPr>
          <w:rFonts w:ascii="Arial" w:eastAsia="Arial" w:hAnsi="Arial" w:cs="Arial"/>
          <w:b/>
          <w:bCs/>
          <w:color w:val="000000" w:themeColor="text1"/>
          <w:sz w:val="24"/>
          <w:szCs w:val="24"/>
        </w:rPr>
        <w:t xml:space="preserve">720,657,869.77 </w:t>
      </w:r>
      <w:r w:rsidRPr="000D0F09">
        <w:rPr>
          <w:rFonts w:ascii="Arial" w:eastAsia="Arial" w:hAnsi="Arial" w:cs="Arial"/>
          <w:color w:val="000000" w:themeColor="text1"/>
          <w:sz w:val="24"/>
          <w:szCs w:val="24"/>
        </w:rPr>
        <w:t xml:space="preserve">from </w:t>
      </w:r>
      <w:r w:rsidR="00472AFC" w:rsidRPr="000D0F09">
        <w:rPr>
          <w:rFonts w:ascii="Arial" w:eastAsia="Arial" w:hAnsi="Arial" w:cs="Arial"/>
          <w:b/>
          <w:color w:val="000000" w:themeColor="text1"/>
          <w:sz w:val="24"/>
          <w:szCs w:val="24"/>
        </w:rPr>
        <w:t>Non-Government O</w:t>
      </w:r>
      <w:r w:rsidR="00903A59" w:rsidRPr="000D0F09">
        <w:rPr>
          <w:rFonts w:ascii="Arial" w:eastAsia="Arial" w:hAnsi="Arial" w:cs="Arial"/>
          <w:b/>
          <w:color w:val="000000" w:themeColor="text1"/>
          <w:sz w:val="24"/>
          <w:szCs w:val="24"/>
        </w:rPr>
        <w:t>rganizations (</w:t>
      </w:r>
      <w:r w:rsidRPr="000D0F09">
        <w:rPr>
          <w:rFonts w:ascii="Arial" w:eastAsia="Arial" w:hAnsi="Arial" w:cs="Arial"/>
          <w:b/>
          <w:color w:val="000000" w:themeColor="text1"/>
          <w:sz w:val="24"/>
          <w:szCs w:val="24"/>
        </w:rPr>
        <w:t>NGOs</w:t>
      </w:r>
      <w:r w:rsidR="00903A59" w:rsidRPr="000D0F09">
        <w:rPr>
          <w:rFonts w:ascii="Arial" w:eastAsia="Arial" w:hAnsi="Arial" w:cs="Arial"/>
          <w:b/>
          <w:color w:val="000000" w:themeColor="text1"/>
          <w:sz w:val="24"/>
          <w:szCs w:val="24"/>
        </w:rPr>
        <w:t>)</w:t>
      </w:r>
      <w:r w:rsidRPr="000D0F09">
        <w:rPr>
          <w:rFonts w:ascii="Arial" w:eastAsia="Arial" w:hAnsi="Arial" w:cs="Arial"/>
          <w:color w:val="000000" w:themeColor="text1"/>
          <w:sz w:val="24"/>
          <w:szCs w:val="24"/>
        </w:rPr>
        <w:t xml:space="preserve">, and </w:t>
      </w:r>
      <w:r w:rsidRPr="000D0F09">
        <w:rPr>
          <w:rFonts w:ascii="Arial" w:eastAsia="Arial" w:hAnsi="Arial" w:cs="Arial"/>
          <w:b/>
          <w:color w:val="000000" w:themeColor="text1"/>
          <w:sz w:val="24"/>
          <w:szCs w:val="24"/>
        </w:rPr>
        <w:t>₱</w:t>
      </w:r>
      <w:r w:rsidRPr="000D0F09">
        <w:rPr>
          <w:rFonts w:ascii="Arial" w:eastAsia="Arial" w:hAnsi="Arial" w:cs="Arial"/>
          <w:b/>
          <w:bCs/>
          <w:color w:val="000000" w:themeColor="text1"/>
          <w:sz w:val="24"/>
          <w:szCs w:val="24"/>
        </w:rPr>
        <w:t xml:space="preserve">31,850,409.96 </w:t>
      </w:r>
      <w:r w:rsidRPr="000D0F09">
        <w:rPr>
          <w:rFonts w:ascii="Arial" w:eastAsia="Arial" w:hAnsi="Arial" w:cs="Arial"/>
          <w:color w:val="000000" w:themeColor="text1"/>
          <w:sz w:val="24"/>
          <w:szCs w:val="24"/>
        </w:rPr>
        <w:t xml:space="preserve">from </w:t>
      </w:r>
      <w:r w:rsidRPr="000D0F09">
        <w:rPr>
          <w:rFonts w:ascii="Arial" w:eastAsia="Arial" w:hAnsi="Arial" w:cs="Arial"/>
          <w:b/>
          <w:color w:val="000000" w:themeColor="text1"/>
          <w:sz w:val="24"/>
          <w:szCs w:val="24"/>
          <w:lang w:val="en-US"/>
        </w:rPr>
        <w:t xml:space="preserve">other </w:t>
      </w:r>
      <w:r w:rsidRPr="000D0F09">
        <w:rPr>
          <w:rFonts w:ascii="Arial" w:eastAsia="Arial" w:hAnsi="Arial" w:cs="Arial"/>
          <w:b/>
          <w:color w:val="000000" w:themeColor="text1"/>
          <w:sz w:val="24"/>
          <w:szCs w:val="24"/>
        </w:rPr>
        <w:t>Partners</w:t>
      </w:r>
      <w:r w:rsidRPr="000D0F09">
        <w:rPr>
          <w:rFonts w:ascii="Arial" w:eastAsia="Arial" w:hAnsi="Arial" w:cs="Arial"/>
          <w:b/>
          <w:color w:val="000000" w:themeColor="text1"/>
          <w:sz w:val="20"/>
          <w:szCs w:val="20"/>
        </w:rPr>
        <w:t xml:space="preserve"> </w:t>
      </w:r>
      <w:r w:rsidRPr="000D0F09">
        <w:rPr>
          <w:rFonts w:ascii="Arial" w:eastAsia="Arial" w:hAnsi="Arial" w:cs="Arial"/>
          <w:color w:val="000000" w:themeColor="text1"/>
          <w:sz w:val="24"/>
          <w:szCs w:val="24"/>
        </w:rPr>
        <w:t>(see Table 1).</w:t>
      </w:r>
    </w:p>
    <w:p w14:paraId="2BF2D742" w14:textId="77777777" w:rsidR="002A2C5B" w:rsidRPr="005F54CE" w:rsidRDefault="002A2C5B" w:rsidP="00493027">
      <w:pPr>
        <w:spacing w:after="0" w:line="240" w:lineRule="auto"/>
        <w:contextualSpacing/>
        <w:jc w:val="both"/>
        <w:rPr>
          <w:rFonts w:ascii="Arial" w:hAnsi="Arial" w:cs="Arial"/>
          <w:b/>
          <w:bCs/>
          <w:i/>
          <w:iCs/>
          <w:sz w:val="28"/>
          <w:szCs w:val="28"/>
          <w:shd w:val="clear" w:color="auto" w:fill="FFFFFF"/>
        </w:rPr>
      </w:pPr>
    </w:p>
    <w:p w14:paraId="3F861B9D" w14:textId="79CC6475" w:rsidR="00B469B1" w:rsidRDefault="002A7D6A" w:rsidP="00493027">
      <w:pPr>
        <w:widowControl/>
        <w:shd w:val="clear" w:color="auto" w:fill="FFFFFF"/>
        <w:spacing w:after="0" w:line="240" w:lineRule="auto"/>
        <w:contextualSpacing/>
        <w:rPr>
          <w:rFonts w:ascii="Arial" w:eastAsia="Arial" w:hAnsi="Arial" w:cs="Arial"/>
          <w:b/>
          <w:i/>
          <w:sz w:val="20"/>
          <w:szCs w:val="20"/>
        </w:rPr>
      </w:pPr>
      <w:r w:rsidRPr="005F54CE">
        <w:rPr>
          <w:rFonts w:ascii="Arial" w:eastAsia="Arial" w:hAnsi="Arial" w:cs="Arial"/>
          <w:b/>
          <w:i/>
          <w:sz w:val="20"/>
          <w:szCs w:val="20"/>
        </w:rPr>
        <w:t>Table 1. Cost of Assistance Provided to Affected Families / Persons</w:t>
      </w:r>
    </w:p>
    <w:tbl>
      <w:tblPr>
        <w:tblW w:w="0" w:type="auto"/>
        <w:tblLook w:val="04A0" w:firstRow="1" w:lastRow="0" w:firstColumn="1" w:lastColumn="0" w:noHBand="0" w:noVBand="1"/>
      </w:tblPr>
      <w:tblGrid>
        <w:gridCol w:w="308"/>
        <w:gridCol w:w="3690"/>
        <w:gridCol w:w="1539"/>
        <w:gridCol w:w="1402"/>
        <w:gridCol w:w="1265"/>
        <w:gridCol w:w="1539"/>
      </w:tblGrid>
      <w:tr w:rsidR="009868CA" w:rsidRPr="009868CA" w14:paraId="7A7BEDD4" w14:textId="77777777" w:rsidTr="009868CA">
        <w:trPr>
          <w:trHeight w:val="20"/>
          <w:tblHeader/>
        </w:trPr>
        <w:tc>
          <w:tcPr>
            <w:tcW w:w="0" w:type="auto"/>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6E6270D2"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REGION / PROVINCE / MUNICIPALITY </w:t>
            </w:r>
          </w:p>
        </w:tc>
        <w:tc>
          <w:tcPr>
            <w:tcW w:w="0" w:type="auto"/>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518F1DED"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COST OF ASSISTANCE </w:t>
            </w:r>
          </w:p>
        </w:tc>
      </w:tr>
      <w:tr w:rsidR="009868CA" w:rsidRPr="009868CA" w14:paraId="292EE654" w14:textId="77777777" w:rsidTr="008546D7">
        <w:trPr>
          <w:trHeight w:val="20"/>
          <w:tblHeader/>
        </w:trPr>
        <w:tc>
          <w:tcPr>
            <w:tcW w:w="0" w:type="auto"/>
            <w:gridSpan w:val="2"/>
            <w:vMerge/>
            <w:tcBorders>
              <w:top w:val="single" w:sz="4" w:space="0" w:color="000000"/>
              <w:left w:val="single" w:sz="4" w:space="0" w:color="000000"/>
              <w:bottom w:val="nil"/>
              <w:right w:val="single" w:sz="4" w:space="0" w:color="000000"/>
            </w:tcBorders>
            <w:vAlign w:val="center"/>
            <w:hideMark/>
          </w:tcPr>
          <w:p w14:paraId="123E2D9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p>
        </w:tc>
        <w:tc>
          <w:tcPr>
            <w:tcW w:w="0" w:type="auto"/>
            <w:tcBorders>
              <w:top w:val="single" w:sz="4" w:space="0" w:color="auto"/>
              <w:left w:val="single" w:sz="4" w:space="0" w:color="000000"/>
              <w:bottom w:val="single" w:sz="4" w:space="0" w:color="auto"/>
              <w:right w:val="single" w:sz="4" w:space="0" w:color="000000"/>
            </w:tcBorders>
            <w:shd w:val="clear" w:color="808080" w:fill="808080"/>
            <w:vAlign w:val="center"/>
            <w:hideMark/>
          </w:tcPr>
          <w:p w14:paraId="7668485B"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9ACBBFA"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NGOs </w:t>
            </w:r>
          </w:p>
        </w:tc>
        <w:tc>
          <w:tcPr>
            <w:tcW w:w="0" w:type="auto"/>
            <w:tcBorders>
              <w:top w:val="single" w:sz="4" w:space="0" w:color="auto"/>
              <w:left w:val="nil"/>
              <w:bottom w:val="single" w:sz="4" w:space="0" w:color="000000"/>
              <w:right w:val="single" w:sz="4" w:space="0" w:color="auto"/>
            </w:tcBorders>
            <w:shd w:val="clear" w:color="808080" w:fill="808080"/>
            <w:vAlign w:val="center"/>
            <w:hideMark/>
          </w:tcPr>
          <w:p w14:paraId="12B43579"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FF0000" w:fill="808080"/>
            <w:vAlign w:val="center"/>
            <w:hideMark/>
          </w:tcPr>
          <w:p w14:paraId="267419A8"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GRAND TOTAL </w:t>
            </w:r>
          </w:p>
        </w:tc>
      </w:tr>
      <w:tr w:rsidR="009868CA" w:rsidRPr="009868CA" w14:paraId="376B7438" w14:textId="77777777" w:rsidTr="008546D7">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4198E5F" w14:textId="77777777" w:rsidR="009868CA" w:rsidRPr="009868CA" w:rsidRDefault="009868CA" w:rsidP="00493027">
            <w:pPr>
              <w:widowControl/>
              <w:spacing w:after="0" w:line="240" w:lineRule="auto"/>
              <w:contextualSpacing/>
              <w:jc w:val="center"/>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GRAND TOTAL</w:t>
            </w:r>
          </w:p>
        </w:tc>
        <w:tc>
          <w:tcPr>
            <w:tcW w:w="0" w:type="auto"/>
            <w:tcBorders>
              <w:top w:val="single" w:sz="4" w:space="0" w:color="auto"/>
              <w:left w:val="nil"/>
              <w:bottom w:val="single" w:sz="4" w:space="0" w:color="000000"/>
              <w:right w:val="single" w:sz="4" w:space="0" w:color="000000"/>
            </w:tcBorders>
            <w:shd w:val="clear" w:color="A5A5A5" w:fill="A5A5A5"/>
            <w:noWrap/>
            <w:vAlign w:val="bottom"/>
            <w:hideMark/>
          </w:tcPr>
          <w:p w14:paraId="33779AD2" w14:textId="2BBC70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2,375,193,758.91 </w:t>
            </w:r>
          </w:p>
        </w:tc>
        <w:tc>
          <w:tcPr>
            <w:tcW w:w="0" w:type="auto"/>
            <w:tcBorders>
              <w:top w:val="nil"/>
              <w:left w:val="nil"/>
              <w:bottom w:val="single" w:sz="4" w:space="0" w:color="000000"/>
              <w:right w:val="single" w:sz="4" w:space="0" w:color="000000"/>
            </w:tcBorders>
            <w:shd w:val="clear" w:color="A5A5A5" w:fill="A5A5A5"/>
            <w:noWrap/>
            <w:vAlign w:val="bottom"/>
            <w:hideMark/>
          </w:tcPr>
          <w:p w14:paraId="0E7B28A2" w14:textId="5889F2C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720,657,869.77 </w:t>
            </w:r>
          </w:p>
        </w:tc>
        <w:tc>
          <w:tcPr>
            <w:tcW w:w="0" w:type="auto"/>
            <w:tcBorders>
              <w:top w:val="nil"/>
              <w:left w:val="nil"/>
              <w:bottom w:val="single" w:sz="4" w:space="0" w:color="000000"/>
              <w:right w:val="single" w:sz="4" w:space="0" w:color="000000"/>
            </w:tcBorders>
            <w:shd w:val="clear" w:color="A5A5A5" w:fill="A5A5A5"/>
            <w:noWrap/>
            <w:vAlign w:val="bottom"/>
            <w:hideMark/>
          </w:tcPr>
          <w:p w14:paraId="25D28720" w14:textId="450617F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31,850,409.96 </w:t>
            </w:r>
          </w:p>
        </w:tc>
        <w:tc>
          <w:tcPr>
            <w:tcW w:w="0" w:type="auto"/>
            <w:tcBorders>
              <w:top w:val="nil"/>
              <w:left w:val="nil"/>
              <w:bottom w:val="single" w:sz="4" w:space="0" w:color="000000"/>
              <w:right w:val="single" w:sz="4" w:space="0" w:color="000000"/>
            </w:tcBorders>
            <w:shd w:val="clear" w:color="A5A5A5" w:fill="A5A5A5"/>
            <w:noWrap/>
            <w:vAlign w:val="bottom"/>
            <w:hideMark/>
          </w:tcPr>
          <w:p w14:paraId="189699EA" w14:textId="7F0DFB3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3,127,702,038.64 </w:t>
            </w:r>
          </w:p>
        </w:tc>
      </w:tr>
      <w:tr w:rsidR="009868CA" w:rsidRPr="009868CA" w14:paraId="6FB30BE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05658E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7B9D06C7" w14:textId="063CDBD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521,176,649.60 </w:t>
            </w:r>
          </w:p>
        </w:tc>
        <w:tc>
          <w:tcPr>
            <w:tcW w:w="0" w:type="auto"/>
            <w:tcBorders>
              <w:top w:val="nil"/>
              <w:left w:val="nil"/>
              <w:bottom w:val="single" w:sz="4" w:space="0" w:color="000000"/>
              <w:right w:val="single" w:sz="4" w:space="0" w:color="000000"/>
            </w:tcBorders>
            <w:shd w:val="clear" w:color="A5A5A5" w:fill="A5A5A5"/>
            <w:noWrap/>
            <w:vAlign w:val="bottom"/>
            <w:hideMark/>
          </w:tcPr>
          <w:p w14:paraId="521A0C55" w14:textId="66BDE7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C580573" w14:textId="1128AC1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7D5EE2F" w14:textId="47AA29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886,586,649.60 </w:t>
            </w:r>
          </w:p>
        </w:tc>
      </w:tr>
      <w:tr w:rsidR="009868CA" w:rsidRPr="009868CA" w14:paraId="5F9D7AF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D1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Metro Manila</w:t>
            </w:r>
          </w:p>
        </w:tc>
        <w:tc>
          <w:tcPr>
            <w:tcW w:w="0" w:type="auto"/>
            <w:tcBorders>
              <w:top w:val="nil"/>
              <w:left w:val="nil"/>
              <w:bottom w:val="single" w:sz="4" w:space="0" w:color="000000"/>
              <w:right w:val="single" w:sz="4" w:space="0" w:color="000000"/>
            </w:tcBorders>
            <w:shd w:val="clear" w:color="auto" w:fill="auto"/>
            <w:noWrap/>
            <w:vAlign w:val="bottom"/>
            <w:hideMark/>
          </w:tcPr>
          <w:p w14:paraId="05F4200A" w14:textId="607A7C9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86,105,847.54 </w:t>
            </w:r>
          </w:p>
        </w:tc>
        <w:tc>
          <w:tcPr>
            <w:tcW w:w="0" w:type="auto"/>
            <w:tcBorders>
              <w:top w:val="nil"/>
              <w:left w:val="nil"/>
              <w:bottom w:val="single" w:sz="4" w:space="0" w:color="000000"/>
              <w:right w:val="single" w:sz="4" w:space="0" w:color="000000"/>
            </w:tcBorders>
            <w:shd w:val="clear" w:color="auto" w:fill="auto"/>
            <w:noWrap/>
            <w:vAlign w:val="bottom"/>
            <w:hideMark/>
          </w:tcPr>
          <w:p w14:paraId="017DC2B4" w14:textId="51A63A5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A3272A" w14:textId="695DFED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2263CE" w14:textId="6E926E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86,105,847.54 </w:t>
            </w:r>
          </w:p>
        </w:tc>
      </w:tr>
      <w:tr w:rsidR="009868CA" w:rsidRPr="009868CA" w14:paraId="3F95B0F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302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380AF32E" w14:textId="6C6AD440"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60,508,473.21 </w:t>
            </w:r>
          </w:p>
        </w:tc>
        <w:tc>
          <w:tcPr>
            <w:tcW w:w="0" w:type="auto"/>
            <w:tcBorders>
              <w:top w:val="nil"/>
              <w:left w:val="nil"/>
              <w:bottom w:val="single" w:sz="4" w:space="0" w:color="000000"/>
              <w:right w:val="single" w:sz="4" w:space="0" w:color="000000"/>
            </w:tcBorders>
            <w:shd w:val="clear" w:color="auto" w:fill="auto"/>
            <w:noWrap/>
            <w:vAlign w:val="bottom"/>
            <w:hideMark/>
          </w:tcPr>
          <w:p w14:paraId="171FEC01" w14:textId="003961C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AD8FFF" w14:textId="669A7B7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79F4DE" w14:textId="3DEE05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102,608,473.21 </w:t>
            </w:r>
          </w:p>
        </w:tc>
      </w:tr>
      <w:tr w:rsidR="009868CA" w:rsidRPr="009868CA" w14:paraId="0FCCF2B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B385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3E132E58" w14:textId="45FA8D0E"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11,075,450.00 </w:t>
            </w:r>
          </w:p>
        </w:tc>
        <w:tc>
          <w:tcPr>
            <w:tcW w:w="0" w:type="auto"/>
            <w:tcBorders>
              <w:top w:val="nil"/>
              <w:left w:val="nil"/>
              <w:bottom w:val="single" w:sz="4" w:space="0" w:color="000000"/>
              <w:right w:val="single" w:sz="4" w:space="0" w:color="000000"/>
            </w:tcBorders>
            <w:shd w:val="clear" w:color="auto" w:fill="auto"/>
            <w:noWrap/>
            <w:vAlign w:val="bottom"/>
            <w:hideMark/>
          </w:tcPr>
          <w:p w14:paraId="00E5CE33" w14:textId="597744B6"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0B24210B" w14:textId="7E4FB6DF"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14646A" w14:textId="5C44CF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25,700,450.00 </w:t>
            </w:r>
          </w:p>
        </w:tc>
      </w:tr>
      <w:tr w:rsidR="009868CA" w:rsidRPr="009868CA" w14:paraId="6F0E2BD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737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278283E" w14:textId="391F9FC8"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22,373,498.00 </w:t>
            </w:r>
          </w:p>
        </w:tc>
        <w:tc>
          <w:tcPr>
            <w:tcW w:w="0" w:type="auto"/>
            <w:tcBorders>
              <w:top w:val="nil"/>
              <w:left w:val="nil"/>
              <w:bottom w:val="single" w:sz="4" w:space="0" w:color="000000"/>
              <w:right w:val="single" w:sz="4" w:space="0" w:color="000000"/>
            </w:tcBorders>
            <w:shd w:val="clear" w:color="auto" w:fill="auto"/>
            <w:noWrap/>
            <w:vAlign w:val="bottom"/>
            <w:hideMark/>
          </w:tcPr>
          <w:p w14:paraId="26AC9ECD" w14:textId="2A6BB2E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754F4DD" w14:textId="724A9043"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42ACAF" w14:textId="20F467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28,623,498.00 </w:t>
            </w:r>
          </w:p>
        </w:tc>
      </w:tr>
      <w:tr w:rsidR="009868CA" w:rsidRPr="009868CA" w14:paraId="22DD584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485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61609172" w14:textId="46C22FC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21,432,175.64 </w:t>
            </w:r>
          </w:p>
        </w:tc>
        <w:tc>
          <w:tcPr>
            <w:tcW w:w="0" w:type="auto"/>
            <w:tcBorders>
              <w:top w:val="nil"/>
              <w:left w:val="nil"/>
              <w:bottom w:val="single" w:sz="4" w:space="0" w:color="000000"/>
              <w:right w:val="single" w:sz="4" w:space="0" w:color="000000"/>
            </w:tcBorders>
            <w:shd w:val="clear" w:color="auto" w:fill="auto"/>
            <w:noWrap/>
            <w:vAlign w:val="bottom"/>
            <w:hideMark/>
          </w:tcPr>
          <w:p w14:paraId="50B8A0D3" w14:textId="4711C5E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55FE9365" w14:textId="5C0E6205"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269743E" w14:textId="3EDF7C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57,939,675.64 </w:t>
            </w:r>
          </w:p>
        </w:tc>
      </w:tr>
      <w:tr w:rsidR="009868CA" w:rsidRPr="009868CA" w14:paraId="7FFEABF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904A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A85E404" w14:textId="2363736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20,246,488.00 </w:t>
            </w:r>
          </w:p>
        </w:tc>
        <w:tc>
          <w:tcPr>
            <w:tcW w:w="0" w:type="auto"/>
            <w:tcBorders>
              <w:top w:val="nil"/>
              <w:left w:val="nil"/>
              <w:bottom w:val="single" w:sz="4" w:space="0" w:color="000000"/>
              <w:right w:val="single" w:sz="4" w:space="0" w:color="000000"/>
            </w:tcBorders>
            <w:shd w:val="clear" w:color="auto" w:fill="auto"/>
            <w:noWrap/>
            <w:vAlign w:val="bottom"/>
            <w:hideMark/>
          </w:tcPr>
          <w:p w14:paraId="5D89420C" w14:textId="62A3999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75B7A2F8" w14:textId="26F1716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0F3F16B" w14:textId="3B21D4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48,638,988.00 </w:t>
            </w:r>
          </w:p>
        </w:tc>
      </w:tr>
      <w:tr w:rsidR="009868CA" w:rsidRPr="009868CA" w14:paraId="4123A95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827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1BEB40A" w14:textId="5B1313A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61,565,258.00 </w:t>
            </w:r>
          </w:p>
        </w:tc>
        <w:tc>
          <w:tcPr>
            <w:tcW w:w="0" w:type="auto"/>
            <w:tcBorders>
              <w:top w:val="nil"/>
              <w:left w:val="nil"/>
              <w:bottom w:val="single" w:sz="4" w:space="0" w:color="000000"/>
              <w:right w:val="single" w:sz="4" w:space="0" w:color="000000"/>
            </w:tcBorders>
            <w:shd w:val="clear" w:color="auto" w:fill="auto"/>
            <w:noWrap/>
            <w:vAlign w:val="bottom"/>
            <w:hideMark/>
          </w:tcPr>
          <w:p w14:paraId="0C0D9A2F" w14:textId="12F678FB"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00E0B98C" w14:textId="0B85385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3AEA5E" w14:textId="447C49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99,007,758.00 </w:t>
            </w:r>
          </w:p>
        </w:tc>
      </w:tr>
      <w:tr w:rsidR="009868CA" w:rsidRPr="009868CA" w14:paraId="610C0F6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4ED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73B8922E" w14:textId="3B126F0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23,869,730.00 </w:t>
            </w:r>
          </w:p>
        </w:tc>
        <w:tc>
          <w:tcPr>
            <w:tcW w:w="0" w:type="auto"/>
            <w:tcBorders>
              <w:top w:val="nil"/>
              <w:left w:val="nil"/>
              <w:bottom w:val="single" w:sz="4" w:space="0" w:color="000000"/>
              <w:right w:val="single" w:sz="4" w:space="0" w:color="000000"/>
            </w:tcBorders>
            <w:shd w:val="clear" w:color="auto" w:fill="auto"/>
            <w:noWrap/>
            <w:vAlign w:val="bottom"/>
            <w:hideMark/>
          </w:tcPr>
          <w:p w14:paraId="0ACCD584" w14:textId="5024EBEE"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F27E485" w14:textId="49D36CA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876ABAA" w14:textId="57DC0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23,869,730.00 </w:t>
            </w:r>
          </w:p>
        </w:tc>
      </w:tr>
      <w:tr w:rsidR="009868CA" w:rsidRPr="009868CA" w14:paraId="07EC763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736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5DA4A924" w14:textId="3DD50BF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11,002,000.00 </w:t>
            </w:r>
          </w:p>
        </w:tc>
        <w:tc>
          <w:tcPr>
            <w:tcW w:w="0" w:type="auto"/>
            <w:tcBorders>
              <w:top w:val="nil"/>
              <w:left w:val="nil"/>
              <w:bottom w:val="single" w:sz="4" w:space="0" w:color="000000"/>
              <w:right w:val="single" w:sz="4" w:space="0" w:color="000000"/>
            </w:tcBorders>
            <w:shd w:val="clear" w:color="auto" w:fill="auto"/>
            <w:noWrap/>
            <w:vAlign w:val="bottom"/>
            <w:hideMark/>
          </w:tcPr>
          <w:p w14:paraId="10F9AE69" w14:textId="0C438F1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5A4ADF0" w14:textId="2A57730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B1A814" w14:textId="34FC64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11,002,000.00 </w:t>
            </w:r>
          </w:p>
        </w:tc>
      </w:tr>
      <w:tr w:rsidR="009868CA" w:rsidRPr="009868CA" w14:paraId="33533EA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7FE0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65D30FD1" w14:textId="25B939B6"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14,807,818.00 </w:t>
            </w:r>
          </w:p>
        </w:tc>
        <w:tc>
          <w:tcPr>
            <w:tcW w:w="0" w:type="auto"/>
            <w:tcBorders>
              <w:top w:val="nil"/>
              <w:left w:val="nil"/>
              <w:bottom w:val="single" w:sz="4" w:space="0" w:color="000000"/>
              <w:right w:val="single" w:sz="4" w:space="0" w:color="000000"/>
            </w:tcBorders>
            <w:shd w:val="clear" w:color="auto" w:fill="auto"/>
            <w:noWrap/>
            <w:vAlign w:val="bottom"/>
            <w:hideMark/>
          </w:tcPr>
          <w:p w14:paraId="6D12B5EA" w14:textId="52438CB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9CEEB" w14:textId="5DF070A5"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E3B90F" w14:textId="44F43F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26,722,818.00 </w:t>
            </w:r>
          </w:p>
        </w:tc>
      </w:tr>
      <w:tr w:rsidR="009868CA" w:rsidRPr="009868CA" w14:paraId="39B5006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66B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74958CEA" w14:textId="613A7962"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31,442,088.30 </w:t>
            </w:r>
          </w:p>
        </w:tc>
        <w:tc>
          <w:tcPr>
            <w:tcW w:w="0" w:type="auto"/>
            <w:tcBorders>
              <w:top w:val="nil"/>
              <w:left w:val="nil"/>
              <w:bottom w:val="single" w:sz="4" w:space="0" w:color="000000"/>
              <w:right w:val="single" w:sz="4" w:space="0" w:color="000000"/>
            </w:tcBorders>
            <w:shd w:val="clear" w:color="auto" w:fill="auto"/>
            <w:noWrap/>
            <w:vAlign w:val="bottom"/>
            <w:hideMark/>
          </w:tcPr>
          <w:p w14:paraId="284BD9E1" w14:textId="4EACC23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0F263BC" w14:textId="5F0F989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DE8D259" w14:textId="2C76A0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31,442,088.30 </w:t>
            </w:r>
          </w:p>
        </w:tc>
      </w:tr>
      <w:tr w:rsidR="009868CA" w:rsidRPr="009868CA" w14:paraId="32CD2DC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D2D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1325CAA2" w14:textId="160C723B"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15,991,288.80 </w:t>
            </w:r>
          </w:p>
        </w:tc>
        <w:tc>
          <w:tcPr>
            <w:tcW w:w="0" w:type="auto"/>
            <w:tcBorders>
              <w:top w:val="nil"/>
              <w:left w:val="nil"/>
              <w:bottom w:val="single" w:sz="4" w:space="0" w:color="000000"/>
              <w:right w:val="single" w:sz="4" w:space="0" w:color="000000"/>
            </w:tcBorders>
            <w:shd w:val="clear" w:color="auto" w:fill="auto"/>
            <w:noWrap/>
            <w:vAlign w:val="bottom"/>
            <w:hideMark/>
          </w:tcPr>
          <w:p w14:paraId="2BDB5656" w14:textId="07205B4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188BDE89" w14:textId="64EBE962"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8E4F793" w14:textId="4FBF46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36,713,788.80 </w:t>
            </w:r>
          </w:p>
        </w:tc>
      </w:tr>
      <w:tr w:rsidR="009868CA" w:rsidRPr="009868CA" w14:paraId="0D6EBE1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136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206B4018" w14:textId="2923FE8A"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16,142,540.00 </w:t>
            </w:r>
          </w:p>
        </w:tc>
        <w:tc>
          <w:tcPr>
            <w:tcW w:w="0" w:type="auto"/>
            <w:tcBorders>
              <w:top w:val="nil"/>
              <w:left w:val="nil"/>
              <w:bottom w:val="single" w:sz="4" w:space="0" w:color="000000"/>
              <w:right w:val="single" w:sz="4" w:space="0" w:color="000000"/>
            </w:tcBorders>
            <w:shd w:val="clear" w:color="auto" w:fill="auto"/>
            <w:noWrap/>
            <w:vAlign w:val="bottom"/>
            <w:hideMark/>
          </w:tcPr>
          <w:p w14:paraId="4D86A273" w14:textId="4A2F3ACE"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12E56D" w14:textId="4FFDA9E0"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F863A9" w14:textId="2D3A9F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16,142,540.00 </w:t>
            </w:r>
          </w:p>
        </w:tc>
      </w:tr>
      <w:tr w:rsidR="009868CA" w:rsidRPr="009868CA" w14:paraId="5531C65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016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08EC4701" w14:textId="50F5A175"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18,759,073.60 </w:t>
            </w:r>
          </w:p>
        </w:tc>
        <w:tc>
          <w:tcPr>
            <w:tcW w:w="0" w:type="auto"/>
            <w:tcBorders>
              <w:top w:val="nil"/>
              <w:left w:val="nil"/>
              <w:bottom w:val="single" w:sz="4" w:space="0" w:color="000000"/>
              <w:right w:val="single" w:sz="4" w:space="0" w:color="000000"/>
            </w:tcBorders>
            <w:shd w:val="clear" w:color="auto" w:fill="auto"/>
            <w:noWrap/>
            <w:vAlign w:val="bottom"/>
            <w:hideMark/>
          </w:tcPr>
          <w:p w14:paraId="6B6CB9D1" w14:textId="59BBC96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217991" w14:textId="3ABFDCD4"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418638" w14:textId="1B1464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25,259,073.60 </w:t>
            </w:r>
          </w:p>
        </w:tc>
      </w:tr>
      <w:tr w:rsidR="009868CA" w:rsidRPr="009868CA" w14:paraId="744A8C9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242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1304AB3B" w14:textId="61893AC1"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24,178,205.21 </w:t>
            </w:r>
          </w:p>
        </w:tc>
        <w:tc>
          <w:tcPr>
            <w:tcW w:w="0" w:type="auto"/>
            <w:tcBorders>
              <w:top w:val="nil"/>
              <w:left w:val="nil"/>
              <w:bottom w:val="single" w:sz="4" w:space="0" w:color="000000"/>
              <w:right w:val="single" w:sz="4" w:space="0" w:color="000000"/>
            </w:tcBorders>
            <w:shd w:val="clear" w:color="auto" w:fill="auto"/>
            <w:noWrap/>
            <w:vAlign w:val="bottom"/>
            <w:hideMark/>
          </w:tcPr>
          <w:p w14:paraId="3529B466" w14:textId="2F37C6E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FA8F37" w14:textId="78BD04E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54E281" w14:textId="603E31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49,663,205.21 </w:t>
            </w:r>
          </w:p>
        </w:tc>
      </w:tr>
      <w:tr w:rsidR="009868CA" w:rsidRPr="009868CA" w14:paraId="096B029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FF4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785805C5" w14:textId="000087DD"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52,807,695.30 </w:t>
            </w:r>
          </w:p>
        </w:tc>
        <w:tc>
          <w:tcPr>
            <w:tcW w:w="0" w:type="auto"/>
            <w:tcBorders>
              <w:top w:val="nil"/>
              <w:left w:val="nil"/>
              <w:bottom w:val="single" w:sz="4" w:space="0" w:color="000000"/>
              <w:right w:val="single" w:sz="4" w:space="0" w:color="000000"/>
            </w:tcBorders>
            <w:shd w:val="clear" w:color="auto" w:fill="auto"/>
            <w:noWrap/>
            <w:vAlign w:val="bottom"/>
            <w:hideMark/>
          </w:tcPr>
          <w:p w14:paraId="63E25591" w14:textId="0B55876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F99761" w14:textId="42EF8C5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E31602C" w14:textId="21B70D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111,657,695.30 </w:t>
            </w:r>
          </w:p>
        </w:tc>
      </w:tr>
      <w:tr w:rsidR="009868CA" w:rsidRPr="009868CA" w14:paraId="127C3A8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E72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1797254" w14:textId="0214AFD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14,624,220.00 </w:t>
            </w:r>
          </w:p>
        </w:tc>
        <w:tc>
          <w:tcPr>
            <w:tcW w:w="0" w:type="auto"/>
            <w:tcBorders>
              <w:top w:val="nil"/>
              <w:left w:val="nil"/>
              <w:bottom w:val="single" w:sz="4" w:space="0" w:color="000000"/>
              <w:right w:val="single" w:sz="4" w:space="0" w:color="000000"/>
            </w:tcBorders>
            <w:shd w:val="clear" w:color="auto" w:fill="auto"/>
            <w:noWrap/>
            <w:vAlign w:val="bottom"/>
            <w:hideMark/>
          </w:tcPr>
          <w:p w14:paraId="2B23B6B1" w14:textId="0D345F20"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24644B" w14:textId="2C40CB9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2854DE" w14:textId="5A4F8D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22,124,220.00 </w:t>
            </w:r>
          </w:p>
        </w:tc>
      </w:tr>
      <w:tr w:rsidR="009868CA" w:rsidRPr="009868CA" w14:paraId="6B4784F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2E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60BCEFCE" w14:textId="3A617552"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14,244,800.00 </w:t>
            </w:r>
          </w:p>
        </w:tc>
        <w:tc>
          <w:tcPr>
            <w:tcW w:w="0" w:type="auto"/>
            <w:tcBorders>
              <w:top w:val="nil"/>
              <w:left w:val="nil"/>
              <w:bottom w:val="single" w:sz="4" w:space="0" w:color="000000"/>
              <w:right w:val="single" w:sz="4" w:space="0" w:color="000000"/>
            </w:tcBorders>
            <w:shd w:val="clear" w:color="auto" w:fill="auto"/>
            <w:noWrap/>
            <w:vAlign w:val="bottom"/>
            <w:hideMark/>
          </w:tcPr>
          <w:p w14:paraId="4B489A83" w14:textId="7650DCEB"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C63EA" w14:textId="7A2794F6"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271D70E" w14:textId="26871C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83,364,800.00 </w:t>
            </w:r>
          </w:p>
        </w:tc>
      </w:tr>
      <w:tr w:rsidR="009868CA" w:rsidRPr="009868CA" w14:paraId="1A426F2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1C60FA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1652DABA" w14:textId="4E7697D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80,192,563.18 </w:t>
            </w:r>
          </w:p>
        </w:tc>
        <w:tc>
          <w:tcPr>
            <w:tcW w:w="0" w:type="auto"/>
            <w:tcBorders>
              <w:top w:val="nil"/>
              <w:left w:val="nil"/>
              <w:bottom w:val="single" w:sz="4" w:space="0" w:color="000000"/>
              <w:right w:val="single" w:sz="4" w:space="0" w:color="000000"/>
            </w:tcBorders>
            <w:shd w:val="clear" w:color="A5A5A5" w:fill="A5A5A5"/>
            <w:noWrap/>
            <w:vAlign w:val="bottom"/>
            <w:hideMark/>
          </w:tcPr>
          <w:p w14:paraId="039DC460" w14:textId="4ADD68C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56835032" w14:textId="570406F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06A86649" w14:textId="7104487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104,848,673.77 </w:t>
            </w:r>
          </w:p>
        </w:tc>
      </w:tr>
      <w:tr w:rsidR="009868CA" w:rsidRPr="009868CA" w14:paraId="59A9847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AFD6F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1D64507" w14:textId="7FBDBDE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22,683,237.88 </w:t>
            </w:r>
          </w:p>
        </w:tc>
        <w:tc>
          <w:tcPr>
            <w:tcW w:w="0" w:type="auto"/>
            <w:tcBorders>
              <w:top w:val="nil"/>
              <w:left w:val="nil"/>
              <w:bottom w:val="single" w:sz="4" w:space="0" w:color="000000"/>
              <w:right w:val="single" w:sz="4" w:space="0" w:color="000000"/>
            </w:tcBorders>
            <w:shd w:val="clear" w:color="D8D8D8" w:fill="D8D8D8"/>
            <w:noWrap/>
            <w:vAlign w:val="bottom"/>
            <w:hideMark/>
          </w:tcPr>
          <w:p w14:paraId="2422F716" w14:textId="3CF4EB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6C6DD3CB" w14:textId="2E20DA4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62F38E" w14:textId="09FF59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26,179,915.88 </w:t>
            </w:r>
          </w:p>
        </w:tc>
      </w:tr>
      <w:tr w:rsidR="009868CA" w:rsidRPr="009868CA" w14:paraId="0F18AC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4C2D6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60C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Ilocos Norte</w:t>
            </w:r>
          </w:p>
        </w:tc>
        <w:tc>
          <w:tcPr>
            <w:tcW w:w="0" w:type="auto"/>
            <w:tcBorders>
              <w:top w:val="nil"/>
              <w:left w:val="nil"/>
              <w:bottom w:val="single" w:sz="4" w:space="0" w:color="000000"/>
              <w:right w:val="single" w:sz="4" w:space="0" w:color="000000"/>
            </w:tcBorders>
            <w:shd w:val="clear" w:color="auto" w:fill="auto"/>
            <w:noWrap/>
            <w:vAlign w:val="center"/>
            <w:hideMark/>
          </w:tcPr>
          <w:p w14:paraId="6BC9722B" w14:textId="7548D7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8,109,000.00 </w:t>
            </w:r>
          </w:p>
        </w:tc>
        <w:tc>
          <w:tcPr>
            <w:tcW w:w="0" w:type="auto"/>
            <w:tcBorders>
              <w:top w:val="nil"/>
              <w:left w:val="nil"/>
              <w:bottom w:val="single" w:sz="4" w:space="0" w:color="000000"/>
              <w:right w:val="single" w:sz="4" w:space="0" w:color="000000"/>
            </w:tcBorders>
            <w:shd w:val="clear" w:color="auto" w:fill="auto"/>
            <w:noWrap/>
            <w:vAlign w:val="center"/>
            <w:hideMark/>
          </w:tcPr>
          <w:p w14:paraId="2A2DD143" w14:textId="7E9141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C1B1B6" w14:textId="6E675F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CB59B3" w14:textId="4D4891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8,109,000.00 </w:t>
            </w:r>
          </w:p>
        </w:tc>
      </w:tr>
      <w:tr w:rsidR="009868CA" w:rsidRPr="009868CA" w14:paraId="2D6B2F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98404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E69F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499094DE" w14:textId="2FC6F5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592,552.45 </w:t>
            </w:r>
          </w:p>
        </w:tc>
        <w:tc>
          <w:tcPr>
            <w:tcW w:w="0" w:type="auto"/>
            <w:tcBorders>
              <w:top w:val="nil"/>
              <w:left w:val="nil"/>
              <w:bottom w:val="single" w:sz="4" w:space="0" w:color="000000"/>
              <w:right w:val="single" w:sz="4" w:space="0" w:color="000000"/>
            </w:tcBorders>
            <w:shd w:val="clear" w:color="auto" w:fill="auto"/>
            <w:noWrap/>
            <w:vAlign w:val="center"/>
            <w:hideMark/>
          </w:tcPr>
          <w:p w14:paraId="4AABD47A" w14:textId="460338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031F44" w14:textId="4BAF68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35077" w14:textId="259829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592,552.45 </w:t>
            </w:r>
          </w:p>
        </w:tc>
      </w:tr>
      <w:tr w:rsidR="009868CA" w:rsidRPr="009868CA" w14:paraId="517A0A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38F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A59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73FB0409" w14:textId="7BF12D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386,073.20 </w:t>
            </w:r>
          </w:p>
        </w:tc>
        <w:tc>
          <w:tcPr>
            <w:tcW w:w="0" w:type="auto"/>
            <w:tcBorders>
              <w:top w:val="nil"/>
              <w:left w:val="nil"/>
              <w:bottom w:val="single" w:sz="4" w:space="0" w:color="000000"/>
              <w:right w:val="single" w:sz="4" w:space="0" w:color="000000"/>
            </w:tcBorders>
            <w:shd w:val="clear" w:color="auto" w:fill="auto"/>
            <w:noWrap/>
            <w:vAlign w:val="center"/>
            <w:hideMark/>
          </w:tcPr>
          <w:p w14:paraId="7FD6D0EA" w14:textId="6F9EF2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9A6C1" w14:textId="2E1762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1F1CCB" w14:textId="4C7A6D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386,073.20 </w:t>
            </w:r>
          </w:p>
        </w:tc>
      </w:tr>
      <w:tr w:rsidR="009868CA" w:rsidRPr="009868CA" w14:paraId="19B9E9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EEA12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A5A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04644C3A" w14:textId="63C3CA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206,295.58 </w:t>
            </w:r>
          </w:p>
        </w:tc>
        <w:tc>
          <w:tcPr>
            <w:tcW w:w="0" w:type="auto"/>
            <w:tcBorders>
              <w:top w:val="nil"/>
              <w:left w:val="nil"/>
              <w:bottom w:val="single" w:sz="4" w:space="0" w:color="000000"/>
              <w:right w:val="single" w:sz="4" w:space="0" w:color="000000"/>
            </w:tcBorders>
            <w:shd w:val="clear" w:color="auto" w:fill="auto"/>
            <w:noWrap/>
            <w:vAlign w:val="center"/>
            <w:hideMark/>
          </w:tcPr>
          <w:p w14:paraId="16CD1035" w14:textId="30CCB5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F39180" w14:textId="2F15C9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21C9F2" w14:textId="107B5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206,295.58 </w:t>
            </w:r>
          </w:p>
        </w:tc>
      </w:tr>
      <w:tr w:rsidR="009868CA" w:rsidRPr="009868CA" w14:paraId="7468DD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30E61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F6B6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75B899D1" w14:textId="113853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446,299.20 </w:t>
            </w:r>
          </w:p>
        </w:tc>
        <w:tc>
          <w:tcPr>
            <w:tcW w:w="0" w:type="auto"/>
            <w:tcBorders>
              <w:top w:val="nil"/>
              <w:left w:val="nil"/>
              <w:bottom w:val="single" w:sz="4" w:space="0" w:color="000000"/>
              <w:right w:val="single" w:sz="4" w:space="0" w:color="000000"/>
            </w:tcBorders>
            <w:shd w:val="clear" w:color="auto" w:fill="auto"/>
            <w:noWrap/>
            <w:vAlign w:val="center"/>
            <w:hideMark/>
          </w:tcPr>
          <w:p w14:paraId="45F1D838" w14:textId="46C8E8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0A865" w14:textId="7B66C2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9128B" w14:textId="1344E1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446,299.20 </w:t>
            </w:r>
          </w:p>
        </w:tc>
      </w:tr>
      <w:tr w:rsidR="009868CA" w:rsidRPr="009868CA" w14:paraId="3EA045D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FB282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410B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3D6EC65D" w14:textId="059890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DBCA02C" w14:textId="686FE2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98F47" w14:textId="0FC5EE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A61B9" w14:textId="6D628A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18902C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3A6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9C6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4D780461" w14:textId="6DD9BD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785,140.00 </w:t>
            </w:r>
          </w:p>
        </w:tc>
        <w:tc>
          <w:tcPr>
            <w:tcW w:w="0" w:type="auto"/>
            <w:tcBorders>
              <w:top w:val="nil"/>
              <w:left w:val="nil"/>
              <w:bottom w:val="single" w:sz="4" w:space="0" w:color="000000"/>
              <w:right w:val="single" w:sz="4" w:space="0" w:color="000000"/>
            </w:tcBorders>
            <w:shd w:val="clear" w:color="auto" w:fill="auto"/>
            <w:noWrap/>
            <w:vAlign w:val="center"/>
            <w:hideMark/>
          </w:tcPr>
          <w:p w14:paraId="104CE9BD" w14:textId="4E3BAA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AFABBC" w14:textId="02645C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C2E59" w14:textId="191275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785,140.00 </w:t>
            </w:r>
          </w:p>
        </w:tc>
      </w:tr>
      <w:tr w:rsidR="009868CA" w:rsidRPr="009868CA" w14:paraId="6AE3AE7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1089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8639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376A2EEA" w14:textId="0E6C73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96A8B6" w14:textId="5B297E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51D348ED" w14:textId="45B103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A17AD9" w14:textId="6F6EBD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1,768,551.20 </w:t>
            </w:r>
          </w:p>
        </w:tc>
      </w:tr>
      <w:tr w:rsidR="009868CA" w:rsidRPr="009868CA" w14:paraId="5FDD3B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A9FB4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lastRenderedPageBreak/>
              <w:t> </w:t>
            </w:r>
          </w:p>
        </w:tc>
        <w:tc>
          <w:tcPr>
            <w:tcW w:w="0" w:type="auto"/>
            <w:tcBorders>
              <w:top w:val="nil"/>
              <w:left w:val="nil"/>
              <w:bottom w:val="single" w:sz="4" w:space="0" w:color="000000"/>
              <w:right w:val="single" w:sz="4" w:space="0" w:color="000000"/>
            </w:tcBorders>
            <w:shd w:val="clear" w:color="auto" w:fill="auto"/>
            <w:vAlign w:val="center"/>
            <w:hideMark/>
          </w:tcPr>
          <w:p w14:paraId="0319B5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0C42860B" w14:textId="6D0AE9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263,092.45 </w:t>
            </w:r>
          </w:p>
        </w:tc>
        <w:tc>
          <w:tcPr>
            <w:tcW w:w="0" w:type="auto"/>
            <w:tcBorders>
              <w:top w:val="nil"/>
              <w:left w:val="nil"/>
              <w:bottom w:val="single" w:sz="4" w:space="0" w:color="000000"/>
              <w:right w:val="single" w:sz="4" w:space="0" w:color="000000"/>
            </w:tcBorders>
            <w:shd w:val="clear" w:color="auto" w:fill="auto"/>
            <w:noWrap/>
            <w:vAlign w:val="center"/>
            <w:hideMark/>
          </w:tcPr>
          <w:p w14:paraId="6F1D05D3" w14:textId="4098EB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7755878" w14:textId="5CB141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FC2A4" w14:textId="27172D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267,092.45 </w:t>
            </w:r>
          </w:p>
        </w:tc>
      </w:tr>
      <w:tr w:rsidR="009868CA" w:rsidRPr="009868CA" w14:paraId="26B411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50996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193D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2366108A" w14:textId="19578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9530C9" w14:textId="11978D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7D60C3" w14:textId="432AB5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1F91" w14:textId="34DA16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16A47A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9663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73FF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6F11A3C9" w14:textId="7CD30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1,231,247.70 </w:t>
            </w:r>
          </w:p>
        </w:tc>
        <w:tc>
          <w:tcPr>
            <w:tcW w:w="0" w:type="auto"/>
            <w:tcBorders>
              <w:top w:val="nil"/>
              <w:left w:val="nil"/>
              <w:bottom w:val="single" w:sz="4" w:space="0" w:color="000000"/>
              <w:right w:val="single" w:sz="4" w:space="0" w:color="000000"/>
            </w:tcBorders>
            <w:shd w:val="clear" w:color="auto" w:fill="auto"/>
            <w:noWrap/>
            <w:vAlign w:val="center"/>
            <w:hideMark/>
          </w:tcPr>
          <w:p w14:paraId="12C53D93" w14:textId="25E619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D7E514" w14:textId="58241B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BFE56" w14:textId="036796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1,231,247.70 </w:t>
            </w:r>
          </w:p>
        </w:tc>
      </w:tr>
      <w:tr w:rsidR="009868CA" w:rsidRPr="009868CA" w14:paraId="040540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F5362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2BC0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098C6BE5" w14:textId="69C37E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261,304.70 </w:t>
            </w:r>
          </w:p>
        </w:tc>
        <w:tc>
          <w:tcPr>
            <w:tcW w:w="0" w:type="auto"/>
            <w:tcBorders>
              <w:top w:val="nil"/>
              <w:left w:val="nil"/>
              <w:bottom w:val="single" w:sz="4" w:space="0" w:color="000000"/>
              <w:right w:val="single" w:sz="4" w:space="0" w:color="000000"/>
            </w:tcBorders>
            <w:shd w:val="clear" w:color="auto" w:fill="auto"/>
            <w:noWrap/>
            <w:vAlign w:val="center"/>
            <w:hideMark/>
          </w:tcPr>
          <w:p w14:paraId="6B13F400" w14:textId="5BAE12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848C99" w14:textId="2EA2D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12B94D" w14:textId="2CBC72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261,304.70 </w:t>
            </w:r>
          </w:p>
        </w:tc>
      </w:tr>
      <w:tr w:rsidR="009868CA" w:rsidRPr="009868CA" w14:paraId="1B5DCC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CB1F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93E5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4CDA8BD2" w14:textId="2AB7AF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4,138,280.50 </w:t>
            </w:r>
          </w:p>
        </w:tc>
        <w:tc>
          <w:tcPr>
            <w:tcW w:w="0" w:type="auto"/>
            <w:tcBorders>
              <w:top w:val="nil"/>
              <w:left w:val="nil"/>
              <w:bottom w:val="single" w:sz="4" w:space="0" w:color="000000"/>
              <w:right w:val="single" w:sz="4" w:space="0" w:color="000000"/>
            </w:tcBorders>
            <w:shd w:val="clear" w:color="auto" w:fill="auto"/>
            <w:noWrap/>
            <w:vAlign w:val="center"/>
            <w:hideMark/>
          </w:tcPr>
          <w:p w14:paraId="7732CE34" w14:textId="2F50C9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D95B3" w14:textId="33FE14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4FB1F" w14:textId="68517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4,138,280.50 </w:t>
            </w:r>
          </w:p>
        </w:tc>
      </w:tr>
      <w:tr w:rsidR="009868CA" w:rsidRPr="009868CA" w14:paraId="35D741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68554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9D26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08C84664" w14:textId="2F04E2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1,272,509.20 </w:t>
            </w:r>
          </w:p>
        </w:tc>
        <w:tc>
          <w:tcPr>
            <w:tcW w:w="0" w:type="auto"/>
            <w:tcBorders>
              <w:top w:val="nil"/>
              <w:left w:val="nil"/>
              <w:bottom w:val="single" w:sz="4" w:space="0" w:color="000000"/>
              <w:right w:val="single" w:sz="4" w:space="0" w:color="000000"/>
            </w:tcBorders>
            <w:shd w:val="clear" w:color="auto" w:fill="auto"/>
            <w:noWrap/>
            <w:vAlign w:val="center"/>
            <w:hideMark/>
          </w:tcPr>
          <w:p w14:paraId="06412321" w14:textId="238FC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0BED5054" w14:textId="0E2268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2F67DB" w14:textId="3A7DE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3,094,949.20 </w:t>
            </w:r>
          </w:p>
        </w:tc>
      </w:tr>
      <w:tr w:rsidR="009868CA" w:rsidRPr="009868CA" w14:paraId="0E26D1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E863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35C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085FFAA1" w14:textId="4E5315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286,333.20 </w:t>
            </w:r>
          </w:p>
        </w:tc>
        <w:tc>
          <w:tcPr>
            <w:tcW w:w="0" w:type="auto"/>
            <w:tcBorders>
              <w:top w:val="nil"/>
              <w:left w:val="nil"/>
              <w:bottom w:val="single" w:sz="4" w:space="0" w:color="000000"/>
              <w:right w:val="single" w:sz="4" w:space="0" w:color="000000"/>
            </w:tcBorders>
            <w:shd w:val="clear" w:color="auto" w:fill="auto"/>
            <w:noWrap/>
            <w:vAlign w:val="center"/>
            <w:hideMark/>
          </w:tcPr>
          <w:p w14:paraId="651EAF1A" w14:textId="308C5B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6530769F" w14:textId="2C4E72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43AD79" w14:textId="696433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331,333.20 </w:t>
            </w:r>
          </w:p>
        </w:tc>
      </w:tr>
      <w:tr w:rsidR="009868CA" w:rsidRPr="009868CA" w14:paraId="5FDBE7D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3AE14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E080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AA36C49" w14:textId="6CF57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701,187.20 </w:t>
            </w:r>
          </w:p>
        </w:tc>
        <w:tc>
          <w:tcPr>
            <w:tcW w:w="0" w:type="auto"/>
            <w:tcBorders>
              <w:top w:val="nil"/>
              <w:left w:val="nil"/>
              <w:bottom w:val="single" w:sz="4" w:space="0" w:color="000000"/>
              <w:right w:val="single" w:sz="4" w:space="0" w:color="000000"/>
            </w:tcBorders>
            <w:shd w:val="clear" w:color="auto" w:fill="auto"/>
            <w:noWrap/>
            <w:vAlign w:val="center"/>
            <w:hideMark/>
          </w:tcPr>
          <w:p w14:paraId="1A7E271B" w14:textId="6A036F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EF093" w14:textId="212303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503953" w14:textId="7900D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701,187.20 </w:t>
            </w:r>
          </w:p>
        </w:tc>
      </w:tr>
      <w:tr w:rsidR="009868CA" w:rsidRPr="009868CA" w14:paraId="7864AE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B52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6654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74D3AF2D" w14:textId="58C16B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77F45751" w14:textId="62065D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B5EF" w14:textId="5ECE4A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3E873D" w14:textId="715F4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4FB004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99DA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D82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54665E32" w14:textId="332EDE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638917B" w14:textId="1D81C9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21C68" w14:textId="3B0377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78C461" w14:textId="696A22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182123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A55E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DE4D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84DCFAC" w14:textId="56F703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2501C7" w14:textId="0BDF8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C218B8" w14:textId="747704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3B1420" w14:textId="513AF9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554B9D5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596E3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5BE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7FB7ACB0" w14:textId="722E6E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4468EB33" w14:textId="65EC7F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13E8C2" w14:textId="6B6C96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51D29" w14:textId="39CF16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013919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F9A6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310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1B146E1C" w14:textId="2D5D14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9D0DBCB" w14:textId="17F0DD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8D00B7" w14:textId="60BBDE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163FE" w14:textId="0459FF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143,313.20 </w:t>
            </w:r>
          </w:p>
        </w:tc>
      </w:tr>
      <w:tr w:rsidR="009868CA" w:rsidRPr="009868CA" w14:paraId="099960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5BB8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6DB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AF9D15E" w14:textId="2B489D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520,453.20 </w:t>
            </w:r>
          </w:p>
        </w:tc>
        <w:tc>
          <w:tcPr>
            <w:tcW w:w="0" w:type="auto"/>
            <w:tcBorders>
              <w:top w:val="nil"/>
              <w:left w:val="nil"/>
              <w:bottom w:val="single" w:sz="4" w:space="0" w:color="000000"/>
              <w:right w:val="single" w:sz="4" w:space="0" w:color="000000"/>
            </w:tcBorders>
            <w:shd w:val="clear" w:color="auto" w:fill="auto"/>
            <w:noWrap/>
            <w:vAlign w:val="center"/>
            <w:hideMark/>
          </w:tcPr>
          <w:p w14:paraId="6CE1D18F" w14:textId="527F5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314B58" w14:textId="23CC60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43421" w14:textId="64CD3C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520,453.20 </w:t>
            </w:r>
          </w:p>
        </w:tc>
      </w:tr>
      <w:tr w:rsidR="009868CA" w:rsidRPr="009868CA" w14:paraId="6C3D5B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1AE7C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39B6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3423A85B" w14:textId="2293AD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1,698,127.20 </w:t>
            </w:r>
          </w:p>
        </w:tc>
        <w:tc>
          <w:tcPr>
            <w:tcW w:w="0" w:type="auto"/>
            <w:tcBorders>
              <w:top w:val="nil"/>
              <w:left w:val="nil"/>
              <w:bottom w:val="single" w:sz="4" w:space="0" w:color="000000"/>
              <w:right w:val="single" w:sz="4" w:space="0" w:color="000000"/>
            </w:tcBorders>
            <w:shd w:val="clear" w:color="auto" w:fill="auto"/>
            <w:noWrap/>
            <w:vAlign w:val="center"/>
            <w:hideMark/>
          </w:tcPr>
          <w:p w14:paraId="56FE7A08" w14:textId="2602D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C6FFA" w14:textId="344A4D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80B950" w14:textId="604AC3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1,698,127.20 </w:t>
            </w:r>
          </w:p>
        </w:tc>
      </w:tr>
      <w:tr w:rsidR="009868CA" w:rsidRPr="009868CA" w14:paraId="1724111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E008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660C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4CF5FC4B" w14:textId="5CD84473"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405,009.70 </w:t>
            </w:r>
          </w:p>
        </w:tc>
        <w:tc>
          <w:tcPr>
            <w:tcW w:w="0" w:type="auto"/>
            <w:tcBorders>
              <w:top w:val="nil"/>
              <w:left w:val="nil"/>
              <w:bottom w:val="single" w:sz="4" w:space="0" w:color="000000"/>
              <w:right w:val="single" w:sz="4" w:space="0" w:color="000000"/>
            </w:tcBorders>
            <w:shd w:val="clear" w:color="auto" w:fill="auto"/>
            <w:noWrap/>
            <w:vAlign w:val="center"/>
            <w:hideMark/>
          </w:tcPr>
          <w:p w14:paraId="13DCAA48" w14:textId="7800FE0C"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7D4840" w14:textId="17ACB596"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98CA7" w14:textId="1574D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405,009.70 </w:t>
            </w:r>
          </w:p>
        </w:tc>
      </w:tr>
      <w:tr w:rsidR="009868CA" w:rsidRPr="009868CA" w14:paraId="70AA25F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B02F6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B16E439" w14:textId="1F81545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13,326,868.08 </w:t>
            </w:r>
          </w:p>
        </w:tc>
        <w:tc>
          <w:tcPr>
            <w:tcW w:w="0" w:type="auto"/>
            <w:tcBorders>
              <w:top w:val="nil"/>
              <w:left w:val="nil"/>
              <w:bottom w:val="single" w:sz="4" w:space="0" w:color="000000"/>
              <w:right w:val="single" w:sz="4" w:space="0" w:color="000000"/>
            </w:tcBorders>
            <w:shd w:val="clear" w:color="D8D8D8" w:fill="D8D8D8"/>
            <w:noWrap/>
            <w:vAlign w:val="bottom"/>
            <w:hideMark/>
          </w:tcPr>
          <w:p w14:paraId="483E30D4" w14:textId="58426D9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E411DB" w14:textId="0626F0F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C8DB410" w14:textId="4C635AC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13,326,868.08 </w:t>
            </w:r>
          </w:p>
        </w:tc>
      </w:tr>
      <w:tr w:rsidR="009868CA" w:rsidRPr="009868CA" w14:paraId="47E34F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0334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3AFE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Ilocos Sur</w:t>
            </w:r>
          </w:p>
        </w:tc>
        <w:tc>
          <w:tcPr>
            <w:tcW w:w="0" w:type="auto"/>
            <w:tcBorders>
              <w:top w:val="nil"/>
              <w:left w:val="nil"/>
              <w:bottom w:val="single" w:sz="4" w:space="0" w:color="000000"/>
              <w:right w:val="single" w:sz="4" w:space="0" w:color="000000"/>
            </w:tcBorders>
            <w:shd w:val="clear" w:color="auto" w:fill="auto"/>
            <w:noWrap/>
            <w:vAlign w:val="bottom"/>
            <w:hideMark/>
          </w:tcPr>
          <w:p w14:paraId="793251AE" w14:textId="305E9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445,230.00 </w:t>
            </w:r>
          </w:p>
        </w:tc>
        <w:tc>
          <w:tcPr>
            <w:tcW w:w="0" w:type="auto"/>
            <w:tcBorders>
              <w:top w:val="nil"/>
              <w:left w:val="nil"/>
              <w:bottom w:val="single" w:sz="4" w:space="0" w:color="000000"/>
              <w:right w:val="single" w:sz="4" w:space="0" w:color="000000"/>
            </w:tcBorders>
            <w:shd w:val="clear" w:color="auto" w:fill="auto"/>
            <w:noWrap/>
            <w:vAlign w:val="bottom"/>
            <w:hideMark/>
          </w:tcPr>
          <w:p w14:paraId="1A746930" w14:textId="1B27D4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41C58" w14:textId="0F8B79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047DD" w14:textId="0010D3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445,230.00 </w:t>
            </w:r>
          </w:p>
        </w:tc>
      </w:tr>
      <w:tr w:rsidR="009868CA" w:rsidRPr="009868CA" w14:paraId="733ECC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5F616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27AF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4185165F" w14:textId="2240F0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441,574.25 </w:t>
            </w:r>
          </w:p>
        </w:tc>
        <w:tc>
          <w:tcPr>
            <w:tcW w:w="0" w:type="auto"/>
            <w:tcBorders>
              <w:top w:val="nil"/>
              <w:left w:val="nil"/>
              <w:bottom w:val="single" w:sz="4" w:space="0" w:color="000000"/>
              <w:right w:val="single" w:sz="4" w:space="0" w:color="000000"/>
            </w:tcBorders>
            <w:shd w:val="clear" w:color="auto" w:fill="auto"/>
            <w:noWrap/>
            <w:vAlign w:val="bottom"/>
            <w:hideMark/>
          </w:tcPr>
          <w:p w14:paraId="29B815ED" w14:textId="64FB79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DEFA7" w14:textId="175A23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4FA93D" w14:textId="335DFF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441,574.25 </w:t>
            </w:r>
          </w:p>
        </w:tc>
      </w:tr>
      <w:tr w:rsidR="009868CA" w:rsidRPr="009868CA" w14:paraId="38CA95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B413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252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56E71E60" w14:textId="72BB20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253,860.50 </w:t>
            </w:r>
          </w:p>
        </w:tc>
        <w:tc>
          <w:tcPr>
            <w:tcW w:w="0" w:type="auto"/>
            <w:tcBorders>
              <w:top w:val="nil"/>
              <w:left w:val="nil"/>
              <w:bottom w:val="single" w:sz="4" w:space="0" w:color="000000"/>
              <w:right w:val="single" w:sz="4" w:space="0" w:color="000000"/>
            </w:tcBorders>
            <w:shd w:val="clear" w:color="auto" w:fill="auto"/>
            <w:noWrap/>
            <w:vAlign w:val="bottom"/>
            <w:hideMark/>
          </w:tcPr>
          <w:p w14:paraId="7B853225" w14:textId="139D57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1BD83" w14:textId="141E7E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01F09" w14:textId="5A27C4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253,860.50 </w:t>
            </w:r>
          </w:p>
        </w:tc>
      </w:tr>
      <w:tr w:rsidR="009868CA" w:rsidRPr="009868CA" w14:paraId="01D59D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C7532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DBB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2AFA594" w14:textId="73243B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445,232.64 </w:t>
            </w:r>
          </w:p>
        </w:tc>
        <w:tc>
          <w:tcPr>
            <w:tcW w:w="0" w:type="auto"/>
            <w:tcBorders>
              <w:top w:val="nil"/>
              <w:left w:val="nil"/>
              <w:bottom w:val="single" w:sz="4" w:space="0" w:color="000000"/>
              <w:right w:val="single" w:sz="4" w:space="0" w:color="000000"/>
            </w:tcBorders>
            <w:shd w:val="clear" w:color="auto" w:fill="auto"/>
            <w:noWrap/>
            <w:vAlign w:val="bottom"/>
            <w:hideMark/>
          </w:tcPr>
          <w:p w14:paraId="476FEBDE" w14:textId="4B6BA9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879F8" w14:textId="5E9342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2BDC29" w14:textId="0AFF03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445,232.64 </w:t>
            </w:r>
          </w:p>
        </w:tc>
      </w:tr>
      <w:tr w:rsidR="009868CA" w:rsidRPr="009868CA" w14:paraId="4F7BFB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08826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FA5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BEEA933" w14:textId="36E8BD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250,285.00 </w:t>
            </w:r>
          </w:p>
        </w:tc>
        <w:tc>
          <w:tcPr>
            <w:tcW w:w="0" w:type="auto"/>
            <w:tcBorders>
              <w:top w:val="nil"/>
              <w:left w:val="nil"/>
              <w:bottom w:val="single" w:sz="4" w:space="0" w:color="000000"/>
              <w:right w:val="single" w:sz="4" w:space="0" w:color="000000"/>
            </w:tcBorders>
            <w:shd w:val="clear" w:color="auto" w:fill="auto"/>
            <w:noWrap/>
            <w:vAlign w:val="bottom"/>
            <w:hideMark/>
          </w:tcPr>
          <w:p w14:paraId="5DDDC492" w14:textId="47B447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F3FA" w14:textId="58368B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E769E" w14:textId="106F3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250,285.00 </w:t>
            </w:r>
          </w:p>
        </w:tc>
      </w:tr>
      <w:tr w:rsidR="009868CA" w:rsidRPr="009868CA" w14:paraId="502F00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77107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C01C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412336B9" w14:textId="4C7942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802,230.82 </w:t>
            </w:r>
          </w:p>
        </w:tc>
        <w:tc>
          <w:tcPr>
            <w:tcW w:w="0" w:type="auto"/>
            <w:tcBorders>
              <w:top w:val="nil"/>
              <w:left w:val="nil"/>
              <w:bottom w:val="single" w:sz="4" w:space="0" w:color="000000"/>
              <w:right w:val="single" w:sz="4" w:space="0" w:color="000000"/>
            </w:tcBorders>
            <w:shd w:val="clear" w:color="auto" w:fill="auto"/>
            <w:noWrap/>
            <w:vAlign w:val="bottom"/>
            <w:hideMark/>
          </w:tcPr>
          <w:p w14:paraId="7EF723A1" w14:textId="4FF6A7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EE22E" w14:textId="13050C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7E0F1" w14:textId="76B451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802,230.82 </w:t>
            </w:r>
          </w:p>
        </w:tc>
      </w:tr>
      <w:tr w:rsidR="009868CA" w:rsidRPr="009868CA" w14:paraId="2F2993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CB51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2B0E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ACA4110" w14:textId="5BC96E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651,931.42 </w:t>
            </w:r>
          </w:p>
        </w:tc>
        <w:tc>
          <w:tcPr>
            <w:tcW w:w="0" w:type="auto"/>
            <w:tcBorders>
              <w:top w:val="nil"/>
              <w:left w:val="nil"/>
              <w:bottom w:val="single" w:sz="4" w:space="0" w:color="000000"/>
              <w:right w:val="single" w:sz="4" w:space="0" w:color="000000"/>
            </w:tcBorders>
            <w:shd w:val="clear" w:color="auto" w:fill="auto"/>
            <w:noWrap/>
            <w:vAlign w:val="bottom"/>
            <w:hideMark/>
          </w:tcPr>
          <w:p w14:paraId="4C2ECF77" w14:textId="3364ED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9DB1A" w14:textId="25268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B74A3D" w14:textId="7E1D83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651,931.42 </w:t>
            </w:r>
          </w:p>
        </w:tc>
      </w:tr>
      <w:tr w:rsidR="009868CA" w:rsidRPr="009868CA" w14:paraId="2EA4EB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CE01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D29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798EDA5" w14:textId="673446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71,001.42 </w:t>
            </w:r>
          </w:p>
        </w:tc>
        <w:tc>
          <w:tcPr>
            <w:tcW w:w="0" w:type="auto"/>
            <w:tcBorders>
              <w:top w:val="nil"/>
              <w:left w:val="nil"/>
              <w:bottom w:val="single" w:sz="4" w:space="0" w:color="000000"/>
              <w:right w:val="single" w:sz="4" w:space="0" w:color="000000"/>
            </w:tcBorders>
            <w:shd w:val="clear" w:color="auto" w:fill="auto"/>
            <w:noWrap/>
            <w:vAlign w:val="bottom"/>
            <w:hideMark/>
          </w:tcPr>
          <w:p w14:paraId="10E17509" w14:textId="7924AF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3A68C" w14:textId="23F763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91F41" w14:textId="34482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71,001.42 </w:t>
            </w:r>
          </w:p>
        </w:tc>
      </w:tr>
      <w:tr w:rsidR="009868CA" w:rsidRPr="009868CA" w14:paraId="220D44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E957C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8F4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27368306" w14:textId="65568D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269,950.25 </w:t>
            </w:r>
          </w:p>
        </w:tc>
        <w:tc>
          <w:tcPr>
            <w:tcW w:w="0" w:type="auto"/>
            <w:tcBorders>
              <w:top w:val="nil"/>
              <w:left w:val="nil"/>
              <w:bottom w:val="single" w:sz="4" w:space="0" w:color="000000"/>
              <w:right w:val="single" w:sz="4" w:space="0" w:color="000000"/>
            </w:tcBorders>
            <w:shd w:val="clear" w:color="auto" w:fill="auto"/>
            <w:noWrap/>
            <w:vAlign w:val="bottom"/>
            <w:hideMark/>
          </w:tcPr>
          <w:p w14:paraId="714D549E" w14:textId="347331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430A1" w14:textId="57FD17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A5473" w14:textId="1B2CC5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269,950.25 </w:t>
            </w:r>
          </w:p>
        </w:tc>
      </w:tr>
      <w:tr w:rsidR="009868CA" w:rsidRPr="009868CA" w14:paraId="5371810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13740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41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179C42B" w14:textId="53E2EE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219,893.25 </w:t>
            </w:r>
          </w:p>
        </w:tc>
        <w:tc>
          <w:tcPr>
            <w:tcW w:w="0" w:type="auto"/>
            <w:tcBorders>
              <w:top w:val="nil"/>
              <w:left w:val="nil"/>
              <w:bottom w:val="single" w:sz="4" w:space="0" w:color="000000"/>
              <w:right w:val="single" w:sz="4" w:space="0" w:color="000000"/>
            </w:tcBorders>
            <w:shd w:val="clear" w:color="auto" w:fill="auto"/>
            <w:noWrap/>
            <w:vAlign w:val="bottom"/>
            <w:hideMark/>
          </w:tcPr>
          <w:p w14:paraId="37675D4B" w14:textId="6D6F4E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2DE84" w14:textId="7500A4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F2BD8" w14:textId="0941A4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219,893.25 </w:t>
            </w:r>
          </w:p>
        </w:tc>
      </w:tr>
      <w:tr w:rsidR="009868CA" w:rsidRPr="009868CA" w14:paraId="0A84BE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705EE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F6CB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7F503D7" w14:textId="790EC9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202,015.75 </w:t>
            </w:r>
          </w:p>
        </w:tc>
        <w:tc>
          <w:tcPr>
            <w:tcW w:w="0" w:type="auto"/>
            <w:tcBorders>
              <w:top w:val="nil"/>
              <w:left w:val="nil"/>
              <w:bottom w:val="single" w:sz="4" w:space="0" w:color="000000"/>
              <w:right w:val="single" w:sz="4" w:space="0" w:color="000000"/>
            </w:tcBorders>
            <w:shd w:val="clear" w:color="auto" w:fill="auto"/>
            <w:noWrap/>
            <w:vAlign w:val="bottom"/>
            <w:hideMark/>
          </w:tcPr>
          <w:p w14:paraId="5DA10175" w14:textId="5A0DAF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1C1BF" w14:textId="1D6957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326081" w14:textId="0793D7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202,015.75 </w:t>
            </w:r>
          </w:p>
        </w:tc>
      </w:tr>
      <w:tr w:rsidR="009868CA" w:rsidRPr="009868CA" w14:paraId="3588D4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98D95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716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79863CC7" w14:textId="6749A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320,007.25 </w:t>
            </w:r>
          </w:p>
        </w:tc>
        <w:tc>
          <w:tcPr>
            <w:tcW w:w="0" w:type="auto"/>
            <w:tcBorders>
              <w:top w:val="nil"/>
              <w:left w:val="nil"/>
              <w:bottom w:val="single" w:sz="4" w:space="0" w:color="000000"/>
              <w:right w:val="single" w:sz="4" w:space="0" w:color="000000"/>
            </w:tcBorders>
            <w:shd w:val="clear" w:color="auto" w:fill="auto"/>
            <w:noWrap/>
            <w:vAlign w:val="bottom"/>
            <w:hideMark/>
          </w:tcPr>
          <w:p w14:paraId="2DD6A53E" w14:textId="288693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DF43F" w14:textId="441496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FDB9E" w14:textId="1328D4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320,007.25 </w:t>
            </w:r>
          </w:p>
        </w:tc>
      </w:tr>
      <w:tr w:rsidR="009868CA" w:rsidRPr="009868CA" w14:paraId="26611A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8518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3C83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4C8BEA0F" w14:textId="7FBAA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69,065.92 </w:t>
            </w:r>
          </w:p>
        </w:tc>
        <w:tc>
          <w:tcPr>
            <w:tcW w:w="0" w:type="auto"/>
            <w:tcBorders>
              <w:top w:val="nil"/>
              <w:left w:val="nil"/>
              <w:bottom w:val="single" w:sz="4" w:space="0" w:color="000000"/>
              <w:right w:val="single" w:sz="4" w:space="0" w:color="000000"/>
            </w:tcBorders>
            <w:shd w:val="clear" w:color="auto" w:fill="auto"/>
            <w:noWrap/>
            <w:vAlign w:val="bottom"/>
            <w:hideMark/>
          </w:tcPr>
          <w:p w14:paraId="2E9F1106" w14:textId="11BDEA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CE946" w14:textId="6D5B64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DF0F5" w14:textId="0754B3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69,065.92 </w:t>
            </w:r>
          </w:p>
        </w:tc>
      </w:tr>
      <w:tr w:rsidR="009868CA" w:rsidRPr="009868CA" w14:paraId="6EE3C2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4C25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DFFD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1A05B603" w14:textId="7FF359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233,161.78 </w:t>
            </w:r>
          </w:p>
        </w:tc>
        <w:tc>
          <w:tcPr>
            <w:tcW w:w="0" w:type="auto"/>
            <w:tcBorders>
              <w:top w:val="nil"/>
              <w:left w:val="nil"/>
              <w:bottom w:val="single" w:sz="4" w:space="0" w:color="000000"/>
              <w:right w:val="single" w:sz="4" w:space="0" w:color="000000"/>
            </w:tcBorders>
            <w:shd w:val="clear" w:color="auto" w:fill="auto"/>
            <w:noWrap/>
            <w:vAlign w:val="bottom"/>
            <w:hideMark/>
          </w:tcPr>
          <w:p w14:paraId="682463A9" w14:textId="0DCB6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02AAD" w14:textId="50191C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421859" w14:textId="66D70E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233,161.78 </w:t>
            </w:r>
          </w:p>
        </w:tc>
      </w:tr>
      <w:tr w:rsidR="009868CA" w:rsidRPr="009868CA" w14:paraId="051444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E616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C0A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45FEBF42" w14:textId="67DF15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2,392,217.48 </w:t>
            </w:r>
          </w:p>
        </w:tc>
        <w:tc>
          <w:tcPr>
            <w:tcW w:w="0" w:type="auto"/>
            <w:tcBorders>
              <w:top w:val="nil"/>
              <w:left w:val="nil"/>
              <w:bottom w:val="single" w:sz="4" w:space="0" w:color="000000"/>
              <w:right w:val="single" w:sz="4" w:space="0" w:color="000000"/>
            </w:tcBorders>
            <w:shd w:val="clear" w:color="auto" w:fill="auto"/>
            <w:noWrap/>
            <w:vAlign w:val="bottom"/>
            <w:hideMark/>
          </w:tcPr>
          <w:p w14:paraId="58FC2B9B" w14:textId="32C3D7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1BC70" w14:textId="27951C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46FA70" w14:textId="56D8DB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2,392,217.48 </w:t>
            </w:r>
          </w:p>
        </w:tc>
      </w:tr>
      <w:tr w:rsidR="009868CA" w:rsidRPr="009868CA" w14:paraId="593B1F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970C5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C189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21C3CA64" w14:textId="2D31B2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6F38133A" w14:textId="29F318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67B0D" w14:textId="286A69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B799E" w14:textId="4E1768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r>
      <w:tr w:rsidR="009868CA" w:rsidRPr="009868CA" w14:paraId="18CB9E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F002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F53F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06984DC1" w14:textId="3C569A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c>
          <w:tcPr>
            <w:tcW w:w="0" w:type="auto"/>
            <w:tcBorders>
              <w:top w:val="nil"/>
              <w:left w:val="nil"/>
              <w:bottom w:val="single" w:sz="4" w:space="0" w:color="000000"/>
              <w:right w:val="single" w:sz="4" w:space="0" w:color="000000"/>
            </w:tcBorders>
            <w:shd w:val="clear" w:color="auto" w:fill="auto"/>
            <w:noWrap/>
            <w:vAlign w:val="bottom"/>
            <w:hideMark/>
          </w:tcPr>
          <w:p w14:paraId="1BEB954B" w14:textId="0C29A0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3038" w14:textId="0B874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5A33F" w14:textId="0E9C8F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257,436.00 </w:t>
            </w:r>
          </w:p>
        </w:tc>
      </w:tr>
      <w:tr w:rsidR="009868CA" w:rsidRPr="009868CA" w14:paraId="0F8050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59CE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B198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6C28922C" w14:textId="54EA93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262,799.25 </w:t>
            </w:r>
          </w:p>
        </w:tc>
        <w:tc>
          <w:tcPr>
            <w:tcW w:w="0" w:type="auto"/>
            <w:tcBorders>
              <w:top w:val="nil"/>
              <w:left w:val="nil"/>
              <w:bottom w:val="single" w:sz="4" w:space="0" w:color="000000"/>
              <w:right w:val="single" w:sz="4" w:space="0" w:color="000000"/>
            </w:tcBorders>
            <w:shd w:val="clear" w:color="auto" w:fill="auto"/>
            <w:noWrap/>
            <w:vAlign w:val="bottom"/>
            <w:hideMark/>
          </w:tcPr>
          <w:p w14:paraId="6B7CA448" w14:textId="48D89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75991" w14:textId="3C104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F3C972" w14:textId="69E4C4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262,799.25 </w:t>
            </w:r>
          </w:p>
        </w:tc>
      </w:tr>
      <w:tr w:rsidR="009868CA" w:rsidRPr="009868CA" w14:paraId="16DD8F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95D46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01FD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62683840" w14:textId="47AC8E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5342D407" w14:textId="4FC7F9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CF625" w14:textId="209DDB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BCEF8" w14:textId="4E06B6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2,542.03 </w:t>
            </w:r>
          </w:p>
        </w:tc>
      </w:tr>
      <w:tr w:rsidR="009868CA" w:rsidRPr="009868CA" w14:paraId="74DDF8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12BA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83F2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53E96411" w14:textId="6AAFD0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215,015.34 </w:t>
            </w:r>
          </w:p>
        </w:tc>
        <w:tc>
          <w:tcPr>
            <w:tcW w:w="0" w:type="auto"/>
            <w:tcBorders>
              <w:top w:val="nil"/>
              <w:left w:val="nil"/>
              <w:bottom w:val="single" w:sz="4" w:space="0" w:color="000000"/>
              <w:right w:val="single" w:sz="4" w:space="0" w:color="000000"/>
            </w:tcBorders>
            <w:shd w:val="clear" w:color="auto" w:fill="auto"/>
            <w:noWrap/>
            <w:vAlign w:val="bottom"/>
            <w:hideMark/>
          </w:tcPr>
          <w:p w14:paraId="3BB0B25F" w14:textId="7FB5FB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B7CA52" w14:textId="2EC86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D95D2B" w14:textId="602E5F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215,015.34 </w:t>
            </w:r>
          </w:p>
        </w:tc>
      </w:tr>
      <w:tr w:rsidR="009868CA" w:rsidRPr="009868CA" w14:paraId="21DD73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8C724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07E2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697C595" w14:textId="6A15A4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215,244.90 </w:t>
            </w:r>
          </w:p>
        </w:tc>
        <w:tc>
          <w:tcPr>
            <w:tcW w:w="0" w:type="auto"/>
            <w:tcBorders>
              <w:top w:val="nil"/>
              <w:left w:val="nil"/>
              <w:bottom w:val="single" w:sz="4" w:space="0" w:color="000000"/>
              <w:right w:val="single" w:sz="4" w:space="0" w:color="000000"/>
            </w:tcBorders>
            <w:shd w:val="clear" w:color="auto" w:fill="auto"/>
            <w:noWrap/>
            <w:vAlign w:val="bottom"/>
            <w:hideMark/>
          </w:tcPr>
          <w:p w14:paraId="0783A891" w14:textId="109289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6886F" w14:textId="2E203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0CE84A" w14:textId="72D05E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215,244.90 </w:t>
            </w:r>
          </w:p>
        </w:tc>
      </w:tr>
      <w:tr w:rsidR="009868CA" w:rsidRPr="009868CA" w14:paraId="6878DD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B1BB9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75C0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285E67BE" w14:textId="5A5D60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967,499.75 </w:t>
            </w:r>
          </w:p>
        </w:tc>
        <w:tc>
          <w:tcPr>
            <w:tcW w:w="0" w:type="auto"/>
            <w:tcBorders>
              <w:top w:val="nil"/>
              <w:left w:val="nil"/>
              <w:bottom w:val="single" w:sz="4" w:space="0" w:color="000000"/>
              <w:right w:val="single" w:sz="4" w:space="0" w:color="000000"/>
            </w:tcBorders>
            <w:shd w:val="clear" w:color="auto" w:fill="auto"/>
            <w:noWrap/>
            <w:vAlign w:val="bottom"/>
            <w:hideMark/>
          </w:tcPr>
          <w:p w14:paraId="48BEB8D8" w14:textId="7BBC46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6019F" w14:textId="5CD895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3911B8" w14:textId="2839B5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967,499.75 </w:t>
            </w:r>
          </w:p>
        </w:tc>
      </w:tr>
      <w:tr w:rsidR="009868CA" w:rsidRPr="009868CA" w14:paraId="4CD5D7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D283D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9D8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5C92B1D6" w14:textId="360E44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132,080.64 </w:t>
            </w:r>
          </w:p>
        </w:tc>
        <w:tc>
          <w:tcPr>
            <w:tcW w:w="0" w:type="auto"/>
            <w:tcBorders>
              <w:top w:val="nil"/>
              <w:left w:val="nil"/>
              <w:bottom w:val="single" w:sz="4" w:space="0" w:color="000000"/>
              <w:right w:val="single" w:sz="4" w:space="0" w:color="000000"/>
            </w:tcBorders>
            <w:shd w:val="clear" w:color="auto" w:fill="auto"/>
            <w:noWrap/>
            <w:vAlign w:val="bottom"/>
            <w:hideMark/>
          </w:tcPr>
          <w:p w14:paraId="02BD3FB4" w14:textId="1106DF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19184" w14:textId="6D70E0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8467A" w14:textId="7A865A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132,080.64 </w:t>
            </w:r>
          </w:p>
        </w:tc>
      </w:tr>
      <w:tr w:rsidR="009868CA" w:rsidRPr="009868CA" w14:paraId="6B2EEA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C0937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71B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6D1F3E9A" w14:textId="607E26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150,381.56 </w:t>
            </w:r>
          </w:p>
        </w:tc>
        <w:tc>
          <w:tcPr>
            <w:tcW w:w="0" w:type="auto"/>
            <w:tcBorders>
              <w:top w:val="nil"/>
              <w:left w:val="nil"/>
              <w:bottom w:val="single" w:sz="4" w:space="0" w:color="000000"/>
              <w:right w:val="single" w:sz="4" w:space="0" w:color="000000"/>
            </w:tcBorders>
            <w:shd w:val="clear" w:color="auto" w:fill="auto"/>
            <w:noWrap/>
            <w:vAlign w:val="bottom"/>
            <w:hideMark/>
          </w:tcPr>
          <w:p w14:paraId="62B1955A" w14:textId="6FB7AF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B7DD4" w14:textId="0411EB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D70995" w14:textId="4CDC8D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150,381.56 </w:t>
            </w:r>
          </w:p>
        </w:tc>
      </w:tr>
      <w:tr w:rsidR="009868CA" w:rsidRPr="009868CA" w14:paraId="228741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DFAF8C"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E2F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13FF179" w14:textId="485316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D1F8128" w14:textId="79124C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A98F9" w14:textId="5CB495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B6033" w14:textId="761C67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5FE1BD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CC16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C49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727E73FB" w14:textId="532872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8345D57" w14:textId="57AF5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DC7DF" w14:textId="691864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973D4" w14:textId="4236C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77C3DD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02F0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58D1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1707AE5" w14:textId="723494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637,325.39 </w:t>
            </w:r>
          </w:p>
        </w:tc>
        <w:tc>
          <w:tcPr>
            <w:tcW w:w="0" w:type="auto"/>
            <w:tcBorders>
              <w:top w:val="nil"/>
              <w:left w:val="nil"/>
              <w:bottom w:val="single" w:sz="4" w:space="0" w:color="000000"/>
              <w:right w:val="single" w:sz="4" w:space="0" w:color="000000"/>
            </w:tcBorders>
            <w:shd w:val="clear" w:color="auto" w:fill="auto"/>
            <w:noWrap/>
            <w:vAlign w:val="bottom"/>
            <w:hideMark/>
          </w:tcPr>
          <w:p w14:paraId="73275AA3" w14:textId="7800F9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D08F0" w14:textId="430D6E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CC46B" w14:textId="323D89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637,325.39 </w:t>
            </w:r>
          </w:p>
        </w:tc>
      </w:tr>
      <w:tr w:rsidR="009868CA" w:rsidRPr="009868CA" w14:paraId="5B9619B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EEFA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DBEE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69576806" w14:textId="2D1C8D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174,166.03 </w:t>
            </w:r>
          </w:p>
        </w:tc>
        <w:tc>
          <w:tcPr>
            <w:tcW w:w="0" w:type="auto"/>
            <w:tcBorders>
              <w:top w:val="nil"/>
              <w:left w:val="nil"/>
              <w:bottom w:val="single" w:sz="4" w:space="0" w:color="000000"/>
              <w:right w:val="single" w:sz="4" w:space="0" w:color="000000"/>
            </w:tcBorders>
            <w:shd w:val="clear" w:color="auto" w:fill="auto"/>
            <w:noWrap/>
            <w:vAlign w:val="bottom"/>
            <w:hideMark/>
          </w:tcPr>
          <w:p w14:paraId="593E9B80" w14:textId="33818B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E057DD" w14:textId="3BAFB2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979560" w14:textId="5F84A5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174,166.03 </w:t>
            </w:r>
          </w:p>
        </w:tc>
      </w:tr>
      <w:tr w:rsidR="009868CA" w:rsidRPr="009868CA" w14:paraId="410745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65814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E88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037680D4" w14:textId="08224F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23,704.28 </w:t>
            </w:r>
          </w:p>
        </w:tc>
        <w:tc>
          <w:tcPr>
            <w:tcW w:w="0" w:type="auto"/>
            <w:tcBorders>
              <w:top w:val="nil"/>
              <w:left w:val="nil"/>
              <w:bottom w:val="single" w:sz="4" w:space="0" w:color="000000"/>
              <w:right w:val="single" w:sz="4" w:space="0" w:color="000000"/>
            </w:tcBorders>
            <w:shd w:val="clear" w:color="auto" w:fill="auto"/>
            <w:noWrap/>
            <w:vAlign w:val="bottom"/>
            <w:hideMark/>
          </w:tcPr>
          <w:p w14:paraId="7438EB00" w14:textId="2CAA85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C62B9" w14:textId="041C15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439A2" w14:textId="02F83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23,704.28 </w:t>
            </w:r>
          </w:p>
        </w:tc>
      </w:tr>
      <w:tr w:rsidR="009868CA" w:rsidRPr="009868CA" w14:paraId="7F285D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1DEA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F713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34AB01CD" w14:textId="1FFE2D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459,451.75 </w:t>
            </w:r>
          </w:p>
        </w:tc>
        <w:tc>
          <w:tcPr>
            <w:tcW w:w="0" w:type="auto"/>
            <w:tcBorders>
              <w:top w:val="nil"/>
              <w:left w:val="nil"/>
              <w:bottom w:val="single" w:sz="4" w:space="0" w:color="000000"/>
              <w:right w:val="single" w:sz="4" w:space="0" w:color="000000"/>
            </w:tcBorders>
            <w:shd w:val="clear" w:color="auto" w:fill="auto"/>
            <w:noWrap/>
            <w:vAlign w:val="bottom"/>
            <w:hideMark/>
          </w:tcPr>
          <w:p w14:paraId="1F70F71B" w14:textId="7E7F47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49449" w14:textId="0FF093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98751" w14:textId="3AA885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459,451.75 </w:t>
            </w:r>
          </w:p>
        </w:tc>
      </w:tr>
      <w:tr w:rsidR="009868CA" w:rsidRPr="009868CA" w14:paraId="338ED4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93705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977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3E717EB6" w14:textId="1B2DD0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1,269,640.00 </w:t>
            </w:r>
          </w:p>
        </w:tc>
        <w:tc>
          <w:tcPr>
            <w:tcW w:w="0" w:type="auto"/>
            <w:tcBorders>
              <w:top w:val="nil"/>
              <w:left w:val="nil"/>
              <w:bottom w:val="single" w:sz="4" w:space="0" w:color="000000"/>
              <w:right w:val="single" w:sz="4" w:space="0" w:color="000000"/>
            </w:tcBorders>
            <w:shd w:val="clear" w:color="auto" w:fill="auto"/>
            <w:noWrap/>
            <w:vAlign w:val="bottom"/>
            <w:hideMark/>
          </w:tcPr>
          <w:p w14:paraId="2316F47F" w14:textId="716E9C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E6096" w14:textId="4AED32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C3A07" w14:textId="12A51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1,269,640.00 </w:t>
            </w:r>
          </w:p>
        </w:tc>
      </w:tr>
      <w:tr w:rsidR="009868CA" w:rsidRPr="009868CA" w14:paraId="3947A11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7378C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C0B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536F1A7A" w14:textId="51908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1,233,733.15 </w:t>
            </w:r>
          </w:p>
        </w:tc>
        <w:tc>
          <w:tcPr>
            <w:tcW w:w="0" w:type="auto"/>
            <w:tcBorders>
              <w:top w:val="nil"/>
              <w:left w:val="nil"/>
              <w:bottom w:val="single" w:sz="4" w:space="0" w:color="000000"/>
              <w:right w:val="single" w:sz="4" w:space="0" w:color="000000"/>
            </w:tcBorders>
            <w:shd w:val="clear" w:color="auto" w:fill="auto"/>
            <w:noWrap/>
            <w:vAlign w:val="bottom"/>
            <w:hideMark/>
          </w:tcPr>
          <w:p w14:paraId="6857907C" w14:textId="3E5903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EE0E8" w14:textId="43B806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6E16D" w14:textId="34C8F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1,233,733.15 </w:t>
            </w:r>
          </w:p>
        </w:tc>
      </w:tr>
      <w:tr w:rsidR="009868CA" w:rsidRPr="009868CA" w14:paraId="32C5472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FBE4D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987051D" w14:textId="5E046BA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14,870,042.14 </w:t>
            </w:r>
          </w:p>
        </w:tc>
        <w:tc>
          <w:tcPr>
            <w:tcW w:w="0" w:type="auto"/>
            <w:tcBorders>
              <w:top w:val="nil"/>
              <w:left w:val="nil"/>
              <w:bottom w:val="single" w:sz="4" w:space="0" w:color="000000"/>
              <w:right w:val="single" w:sz="4" w:space="0" w:color="000000"/>
            </w:tcBorders>
            <w:shd w:val="clear" w:color="D8D8D8" w:fill="D8D8D8"/>
            <w:noWrap/>
            <w:vAlign w:val="bottom"/>
            <w:hideMark/>
          </w:tcPr>
          <w:p w14:paraId="2BDC10CA" w14:textId="7D254CD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7CD466" w14:textId="776C4E5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9D9D9" w:fill="D9D9D9"/>
            <w:noWrap/>
            <w:vAlign w:val="bottom"/>
            <w:hideMark/>
          </w:tcPr>
          <w:p w14:paraId="33ED1DAE" w14:textId="7F7106F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15,987,353.78 </w:t>
            </w:r>
          </w:p>
        </w:tc>
      </w:tr>
      <w:tr w:rsidR="009868CA" w:rsidRPr="009868CA" w14:paraId="286643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465D2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FB8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63FCFD84" w14:textId="227C44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7B96919B" w14:textId="7DE2B4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CF3A6" w14:textId="5568F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FC0963" w14:textId="2AD2D7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383,830.57 </w:t>
            </w:r>
          </w:p>
        </w:tc>
      </w:tr>
      <w:tr w:rsidR="009868CA" w:rsidRPr="009868CA" w14:paraId="17FA53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479FB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C68B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3FDD5A02" w14:textId="18A29B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267,624.03 </w:t>
            </w:r>
          </w:p>
        </w:tc>
        <w:tc>
          <w:tcPr>
            <w:tcW w:w="0" w:type="auto"/>
            <w:tcBorders>
              <w:top w:val="nil"/>
              <w:left w:val="nil"/>
              <w:bottom w:val="single" w:sz="4" w:space="0" w:color="000000"/>
              <w:right w:val="single" w:sz="4" w:space="0" w:color="000000"/>
            </w:tcBorders>
            <w:shd w:val="clear" w:color="auto" w:fill="auto"/>
            <w:noWrap/>
            <w:vAlign w:val="bottom"/>
            <w:hideMark/>
          </w:tcPr>
          <w:p w14:paraId="29D2D5CB" w14:textId="5A9052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0A923" w14:textId="763385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555C4" w14:textId="6A4B20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267,624.03 </w:t>
            </w:r>
          </w:p>
        </w:tc>
      </w:tr>
      <w:tr w:rsidR="009868CA" w:rsidRPr="009868CA" w14:paraId="59C212D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F43B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B538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014CB226" w14:textId="73E5BE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129,877.16 </w:t>
            </w:r>
          </w:p>
        </w:tc>
        <w:tc>
          <w:tcPr>
            <w:tcW w:w="0" w:type="auto"/>
            <w:tcBorders>
              <w:top w:val="nil"/>
              <w:left w:val="nil"/>
              <w:bottom w:val="single" w:sz="4" w:space="0" w:color="000000"/>
              <w:right w:val="single" w:sz="4" w:space="0" w:color="000000"/>
            </w:tcBorders>
            <w:shd w:val="clear" w:color="auto" w:fill="auto"/>
            <w:noWrap/>
            <w:vAlign w:val="bottom"/>
            <w:hideMark/>
          </w:tcPr>
          <w:p w14:paraId="765B1918" w14:textId="3EDF6F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E9DE4" w14:textId="383609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5BEFB2" w14:textId="28A405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129,877.16 </w:t>
            </w:r>
          </w:p>
        </w:tc>
      </w:tr>
      <w:tr w:rsidR="009868CA" w:rsidRPr="009868CA" w14:paraId="512BE4F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5AC6E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A0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bottom"/>
            <w:hideMark/>
          </w:tcPr>
          <w:p w14:paraId="02560FA2" w14:textId="6F64C9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228,162.50 </w:t>
            </w:r>
          </w:p>
        </w:tc>
        <w:tc>
          <w:tcPr>
            <w:tcW w:w="0" w:type="auto"/>
            <w:tcBorders>
              <w:top w:val="nil"/>
              <w:left w:val="nil"/>
              <w:bottom w:val="single" w:sz="4" w:space="0" w:color="000000"/>
              <w:right w:val="single" w:sz="4" w:space="0" w:color="000000"/>
            </w:tcBorders>
            <w:shd w:val="clear" w:color="auto" w:fill="auto"/>
            <w:noWrap/>
            <w:vAlign w:val="bottom"/>
            <w:hideMark/>
          </w:tcPr>
          <w:p w14:paraId="3AA2605E" w14:textId="2EFFB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7B791" w14:textId="1AEC3B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9EFBE" w14:textId="324E3B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228,162.50 </w:t>
            </w:r>
          </w:p>
        </w:tc>
      </w:tr>
      <w:tr w:rsidR="009868CA" w:rsidRPr="009868CA" w14:paraId="5D0353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FB2B6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BBC7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77DAF053" w14:textId="116303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542A84D" w14:textId="02BE80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F471A" w14:textId="39643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975B9A" w14:textId="598E2A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2A70B2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9FC8B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E37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47F5C3E0" w14:textId="73AD1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541,737.14 </w:t>
            </w:r>
          </w:p>
        </w:tc>
        <w:tc>
          <w:tcPr>
            <w:tcW w:w="0" w:type="auto"/>
            <w:tcBorders>
              <w:top w:val="nil"/>
              <w:left w:val="nil"/>
              <w:bottom w:val="single" w:sz="4" w:space="0" w:color="000000"/>
              <w:right w:val="single" w:sz="4" w:space="0" w:color="000000"/>
            </w:tcBorders>
            <w:shd w:val="clear" w:color="auto" w:fill="auto"/>
            <w:noWrap/>
            <w:vAlign w:val="bottom"/>
            <w:hideMark/>
          </w:tcPr>
          <w:p w14:paraId="3A683926" w14:textId="04B992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5394D" w14:textId="691A52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4184B" w14:textId="2EB906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541,737.14 </w:t>
            </w:r>
          </w:p>
        </w:tc>
      </w:tr>
      <w:tr w:rsidR="009868CA" w:rsidRPr="009868CA" w14:paraId="38C779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8E063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925C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4103D939" w14:textId="613F5B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1,889,102.75 </w:t>
            </w:r>
          </w:p>
        </w:tc>
        <w:tc>
          <w:tcPr>
            <w:tcW w:w="0" w:type="auto"/>
            <w:tcBorders>
              <w:top w:val="nil"/>
              <w:left w:val="nil"/>
              <w:bottom w:val="single" w:sz="4" w:space="0" w:color="000000"/>
              <w:right w:val="single" w:sz="4" w:space="0" w:color="000000"/>
            </w:tcBorders>
            <w:shd w:val="clear" w:color="auto" w:fill="auto"/>
            <w:noWrap/>
            <w:vAlign w:val="bottom"/>
            <w:hideMark/>
          </w:tcPr>
          <w:p w14:paraId="4BB1337A" w14:textId="402C98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0AC01" w14:textId="04DB5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A396A6" w14:textId="1EE4D0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1,889,102.75 </w:t>
            </w:r>
          </w:p>
        </w:tc>
      </w:tr>
      <w:tr w:rsidR="009868CA" w:rsidRPr="009868CA" w14:paraId="794453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7DE03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0E9A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3246631F" w14:textId="68D00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392,186.00 </w:t>
            </w:r>
          </w:p>
        </w:tc>
        <w:tc>
          <w:tcPr>
            <w:tcW w:w="0" w:type="auto"/>
            <w:tcBorders>
              <w:top w:val="nil"/>
              <w:left w:val="nil"/>
              <w:bottom w:val="single" w:sz="4" w:space="0" w:color="000000"/>
              <w:right w:val="single" w:sz="4" w:space="0" w:color="000000"/>
            </w:tcBorders>
            <w:shd w:val="clear" w:color="auto" w:fill="auto"/>
            <w:noWrap/>
            <w:vAlign w:val="bottom"/>
            <w:hideMark/>
          </w:tcPr>
          <w:p w14:paraId="51555FD9" w14:textId="68504C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ADB87" w14:textId="1AFD07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center"/>
            <w:hideMark/>
          </w:tcPr>
          <w:p w14:paraId="79D49FC2" w14:textId="5AFEE1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470,321.00 </w:t>
            </w:r>
          </w:p>
        </w:tc>
      </w:tr>
      <w:tr w:rsidR="009868CA" w:rsidRPr="009868CA" w14:paraId="7E5F8C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40A3C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90C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78CADF57" w14:textId="7A791E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1,156,798.14 </w:t>
            </w:r>
          </w:p>
        </w:tc>
        <w:tc>
          <w:tcPr>
            <w:tcW w:w="0" w:type="auto"/>
            <w:tcBorders>
              <w:top w:val="nil"/>
              <w:left w:val="nil"/>
              <w:bottom w:val="single" w:sz="4" w:space="0" w:color="000000"/>
              <w:right w:val="single" w:sz="4" w:space="0" w:color="000000"/>
            </w:tcBorders>
            <w:shd w:val="clear" w:color="auto" w:fill="auto"/>
            <w:noWrap/>
            <w:vAlign w:val="bottom"/>
            <w:hideMark/>
          </w:tcPr>
          <w:p w14:paraId="19E6F249" w14:textId="3A2030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9A0BA" w14:textId="30E6C5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C7E0FA" w14:textId="67CD14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1,156,798.14 </w:t>
            </w:r>
          </w:p>
        </w:tc>
      </w:tr>
      <w:tr w:rsidR="009868CA" w:rsidRPr="009868CA" w14:paraId="4BC859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5274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0C4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14F706A" w14:textId="2146F6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1,647,764.75 </w:t>
            </w:r>
          </w:p>
        </w:tc>
        <w:tc>
          <w:tcPr>
            <w:tcW w:w="0" w:type="auto"/>
            <w:tcBorders>
              <w:top w:val="nil"/>
              <w:left w:val="nil"/>
              <w:bottom w:val="single" w:sz="4" w:space="0" w:color="000000"/>
              <w:right w:val="single" w:sz="4" w:space="0" w:color="000000"/>
            </w:tcBorders>
            <w:shd w:val="clear" w:color="auto" w:fill="auto"/>
            <w:noWrap/>
            <w:vAlign w:val="bottom"/>
            <w:hideMark/>
          </w:tcPr>
          <w:p w14:paraId="3F986D65" w14:textId="3355DF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9A231" w14:textId="08DCE2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C01E38" w14:textId="7F809A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1,647,764.75 </w:t>
            </w:r>
          </w:p>
        </w:tc>
      </w:tr>
      <w:tr w:rsidR="009868CA" w:rsidRPr="009868CA" w14:paraId="5495D6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1F481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1D6F1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33BFCA2" w14:textId="4535B1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629,805.12 </w:t>
            </w:r>
          </w:p>
        </w:tc>
        <w:tc>
          <w:tcPr>
            <w:tcW w:w="0" w:type="auto"/>
            <w:tcBorders>
              <w:top w:val="nil"/>
              <w:left w:val="nil"/>
              <w:bottom w:val="single" w:sz="4" w:space="0" w:color="000000"/>
              <w:right w:val="single" w:sz="4" w:space="0" w:color="000000"/>
            </w:tcBorders>
            <w:shd w:val="clear" w:color="auto" w:fill="auto"/>
            <w:noWrap/>
            <w:vAlign w:val="bottom"/>
            <w:hideMark/>
          </w:tcPr>
          <w:p w14:paraId="4F579191" w14:textId="22303B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842C9" w14:textId="187E2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A7146D" w14:textId="2AF6AA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629,805.12 </w:t>
            </w:r>
          </w:p>
        </w:tc>
      </w:tr>
      <w:tr w:rsidR="009868CA" w:rsidRPr="009868CA" w14:paraId="3593EA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529EA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C4D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7E624821" w14:textId="3E0E5A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469,067.50 </w:t>
            </w:r>
          </w:p>
        </w:tc>
        <w:tc>
          <w:tcPr>
            <w:tcW w:w="0" w:type="auto"/>
            <w:tcBorders>
              <w:top w:val="nil"/>
              <w:left w:val="nil"/>
              <w:bottom w:val="single" w:sz="4" w:space="0" w:color="000000"/>
              <w:right w:val="single" w:sz="4" w:space="0" w:color="000000"/>
            </w:tcBorders>
            <w:shd w:val="clear" w:color="auto" w:fill="auto"/>
            <w:noWrap/>
            <w:vAlign w:val="bottom"/>
            <w:hideMark/>
          </w:tcPr>
          <w:p w14:paraId="1B7607D6" w14:textId="5F56BA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75B4F" w14:textId="0D9A1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6B2E1" w14:textId="5A8B1B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469,067.50 </w:t>
            </w:r>
          </w:p>
        </w:tc>
      </w:tr>
      <w:tr w:rsidR="009868CA" w:rsidRPr="009868CA" w14:paraId="51D216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9FD70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0907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1E5E7494" w14:textId="4A5F4C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518,398.20 </w:t>
            </w:r>
          </w:p>
        </w:tc>
        <w:tc>
          <w:tcPr>
            <w:tcW w:w="0" w:type="auto"/>
            <w:tcBorders>
              <w:top w:val="nil"/>
              <w:left w:val="nil"/>
              <w:bottom w:val="single" w:sz="4" w:space="0" w:color="000000"/>
              <w:right w:val="single" w:sz="4" w:space="0" w:color="000000"/>
            </w:tcBorders>
            <w:shd w:val="clear" w:color="auto" w:fill="auto"/>
            <w:noWrap/>
            <w:vAlign w:val="bottom"/>
            <w:hideMark/>
          </w:tcPr>
          <w:p w14:paraId="28AB029F" w14:textId="1BA865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439051B9" w14:textId="0FF06D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9BF662" w14:textId="2BAB38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622,598.20 </w:t>
            </w:r>
          </w:p>
        </w:tc>
      </w:tr>
      <w:tr w:rsidR="009868CA" w:rsidRPr="009868CA" w14:paraId="6CEAD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B231A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8A5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071192F" w14:textId="6A3D1B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2,283,824.22 </w:t>
            </w:r>
          </w:p>
        </w:tc>
        <w:tc>
          <w:tcPr>
            <w:tcW w:w="0" w:type="auto"/>
            <w:tcBorders>
              <w:top w:val="nil"/>
              <w:left w:val="nil"/>
              <w:bottom w:val="single" w:sz="4" w:space="0" w:color="000000"/>
              <w:right w:val="single" w:sz="4" w:space="0" w:color="000000"/>
            </w:tcBorders>
            <w:shd w:val="clear" w:color="auto" w:fill="auto"/>
            <w:noWrap/>
            <w:vAlign w:val="bottom"/>
            <w:hideMark/>
          </w:tcPr>
          <w:p w14:paraId="4DDFF57E" w14:textId="31278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9BF50" w14:textId="183541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8D200C" w14:textId="7DD86B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2,283,824.22 </w:t>
            </w:r>
          </w:p>
        </w:tc>
      </w:tr>
      <w:tr w:rsidR="009868CA" w:rsidRPr="009868CA" w14:paraId="2E301F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B9F0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D0B0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011E5958" w14:textId="070A16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2,207,965.53 </w:t>
            </w:r>
          </w:p>
        </w:tc>
        <w:tc>
          <w:tcPr>
            <w:tcW w:w="0" w:type="auto"/>
            <w:tcBorders>
              <w:top w:val="nil"/>
              <w:left w:val="nil"/>
              <w:bottom w:val="single" w:sz="4" w:space="0" w:color="000000"/>
              <w:right w:val="single" w:sz="4" w:space="0" w:color="000000"/>
            </w:tcBorders>
            <w:shd w:val="clear" w:color="auto" w:fill="auto"/>
            <w:noWrap/>
            <w:vAlign w:val="bottom"/>
            <w:hideMark/>
          </w:tcPr>
          <w:p w14:paraId="045641E4" w14:textId="716AC9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A6ECA" w14:textId="59C88B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E9321B" w14:textId="3FE64F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2,207,965.53 </w:t>
            </w:r>
          </w:p>
        </w:tc>
      </w:tr>
      <w:tr w:rsidR="009868CA" w:rsidRPr="009868CA" w14:paraId="26765F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CB0D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976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913EA22" w14:textId="405CDE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723,486.50 </w:t>
            </w:r>
          </w:p>
        </w:tc>
        <w:tc>
          <w:tcPr>
            <w:tcW w:w="0" w:type="auto"/>
            <w:tcBorders>
              <w:top w:val="nil"/>
              <w:left w:val="nil"/>
              <w:bottom w:val="single" w:sz="4" w:space="0" w:color="000000"/>
              <w:right w:val="single" w:sz="4" w:space="0" w:color="000000"/>
            </w:tcBorders>
            <w:shd w:val="clear" w:color="auto" w:fill="auto"/>
            <w:noWrap/>
            <w:vAlign w:val="bottom"/>
            <w:hideMark/>
          </w:tcPr>
          <w:p w14:paraId="5C09E068" w14:textId="30EE0A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2EF9E" w14:textId="4C70A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F4136" w14:textId="791232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723,486.50 </w:t>
            </w:r>
          </w:p>
        </w:tc>
      </w:tr>
      <w:tr w:rsidR="009868CA" w:rsidRPr="009868CA" w14:paraId="7D7B90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27B5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384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76F62EF9" w14:textId="116C09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5D74FAF8" w14:textId="76193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CE750" w14:textId="4A5DB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center"/>
            <w:hideMark/>
          </w:tcPr>
          <w:p w14:paraId="2ED2E57E" w14:textId="6A8B7F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1,205,530.92 </w:t>
            </w:r>
          </w:p>
        </w:tc>
      </w:tr>
      <w:tr w:rsidR="009868CA" w:rsidRPr="009868CA" w14:paraId="767FD0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52215C"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D689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2E70A2D0" w14:textId="4C2EA6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187,713.75 </w:t>
            </w:r>
          </w:p>
        </w:tc>
        <w:tc>
          <w:tcPr>
            <w:tcW w:w="0" w:type="auto"/>
            <w:tcBorders>
              <w:top w:val="nil"/>
              <w:left w:val="nil"/>
              <w:bottom w:val="single" w:sz="4" w:space="0" w:color="000000"/>
              <w:right w:val="single" w:sz="4" w:space="0" w:color="000000"/>
            </w:tcBorders>
            <w:shd w:val="clear" w:color="auto" w:fill="auto"/>
            <w:noWrap/>
            <w:vAlign w:val="bottom"/>
            <w:hideMark/>
          </w:tcPr>
          <w:p w14:paraId="3222C148" w14:textId="551B84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DB813" w14:textId="118C8E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6BB7B2" w14:textId="76D91A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187,713.75 </w:t>
            </w:r>
          </w:p>
        </w:tc>
      </w:tr>
      <w:tr w:rsidR="009868CA" w:rsidRPr="009868CA" w14:paraId="1AFF3AE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6AA4BC"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E85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1792A615" w14:textId="22F00C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348,611.25 </w:t>
            </w:r>
          </w:p>
        </w:tc>
        <w:tc>
          <w:tcPr>
            <w:tcW w:w="0" w:type="auto"/>
            <w:tcBorders>
              <w:top w:val="nil"/>
              <w:left w:val="nil"/>
              <w:bottom w:val="single" w:sz="4" w:space="0" w:color="000000"/>
              <w:right w:val="single" w:sz="4" w:space="0" w:color="000000"/>
            </w:tcBorders>
            <w:shd w:val="clear" w:color="auto" w:fill="auto"/>
            <w:noWrap/>
            <w:vAlign w:val="bottom"/>
            <w:hideMark/>
          </w:tcPr>
          <w:p w14:paraId="6FFA3F87" w14:textId="6B9030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41E51" w14:textId="447BA1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EC086F" w14:textId="729EFC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348,611.25 </w:t>
            </w:r>
          </w:p>
        </w:tc>
      </w:tr>
      <w:tr w:rsidR="009868CA" w:rsidRPr="009868CA" w14:paraId="497624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839A6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C6CC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389DC3EC" w14:textId="7E2176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109,052.75 </w:t>
            </w:r>
          </w:p>
        </w:tc>
        <w:tc>
          <w:tcPr>
            <w:tcW w:w="0" w:type="auto"/>
            <w:tcBorders>
              <w:top w:val="nil"/>
              <w:left w:val="nil"/>
              <w:bottom w:val="single" w:sz="4" w:space="0" w:color="000000"/>
              <w:right w:val="single" w:sz="4" w:space="0" w:color="000000"/>
            </w:tcBorders>
            <w:shd w:val="clear" w:color="auto" w:fill="auto"/>
            <w:noWrap/>
            <w:vAlign w:val="bottom"/>
            <w:hideMark/>
          </w:tcPr>
          <w:p w14:paraId="1772097B" w14:textId="5B9DB4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0CE277DF" w14:textId="017219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D64BA" w14:textId="177AD6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216,392.75 </w:t>
            </w:r>
          </w:p>
        </w:tc>
      </w:tr>
      <w:tr w:rsidR="009868CA" w:rsidRPr="009868CA" w14:paraId="3D92CE2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67A18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26ACB9F8" w14:textId="47DC041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29,312,415.08 </w:t>
            </w:r>
          </w:p>
        </w:tc>
        <w:tc>
          <w:tcPr>
            <w:tcW w:w="0" w:type="auto"/>
            <w:tcBorders>
              <w:top w:val="nil"/>
              <w:left w:val="nil"/>
              <w:bottom w:val="single" w:sz="4" w:space="0" w:color="000000"/>
              <w:right w:val="single" w:sz="4" w:space="0" w:color="000000"/>
            </w:tcBorders>
            <w:shd w:val="clear" w:color="D8D8D8" w:fill="D8D8D8"/>
            <w:noWrap/>
            <w:vAlign w:val="bottom"/>
            <w:hideMark/>
          </w:tcPr>
          <w:p w14:paraId="4B673795" w14:textId="7B16C4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51CC3CD3" w14:textId="0B0132B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9D9D9" w:fill="D9D9D9"/>
            <w:noWrap/>
            <w:vAlign w:val="bottom"/>
            <w:hideMark/>
          </w:tcPr>
          <w:p w14:paraId="2346417F" w14:textId="11701EC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49,354,536.03 </w:t>
            </w:r>
          </w:p>
        </w:tc>
      </w:tr>
      <w:tr w:rsidR="009868CA" w:rsidRPr="009868CA" w14:paraId="244314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C79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DF44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Pangasinan</w:t>
            </w:r>
          </w:p>
        </w:tc>
        <w:tc>
          <w:tcPr>
            <w:tcW w:w="0" w:type="auto"/>
            <w:tcBorders>
              <w:top w:val="nil"/>
              <w:left w:val="nil"/>
              <w:bottom w:val="single" w:sz="4" w:space="0" w:color="000000"/>
              <w:right w:val="single" w:sz="4" w:space="0" w:color="000000"/>
            </w:tcBorders>
            <w:shd w:val="clear" w:color="auto" w:fill="auto"/>
            <w:noWrap/>
            <w:vAlign w:val="bottom"/>
            <w:hideMark/>
          </w:tcPr>
          <w:p w14:paraId="5B5F7165" w14:textId="712FFC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2,217,027.50 </w:t>
            </w:r>
          </w:p>
        </w:tc>
        <w:tc>
          <w:tcPr>
            <w:tcW w:w="0" w:type="auto"/>
            <w:tcBorders>
              <w:top w:val="nil"/>
              <w:left w:val="nil"/>
              <w:bottom w:val="single" w:sz="4" w:space="0" w:color="000000"/>
              <w:right w:val="single" w:sz="4" w:space="0" w:color="000000"/>
            </w:tcBorders>
            <w:shd w:val="clear" w:color="auto" w:fill="auto"/>
            <w:noWrap/>
            <w:vAlign w:val="bottom"/>
            <w:hideMark/>
          </w:tcPr>
          <w:p w14:paraId="778E125E" w14:textId="3E4BB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3A8D2" w14:textId="468379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03FC1" w14:textId="77E00F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2,217,027.50 </w:t>
            </w:r>
          </w:p>
        </w:tc>
      </w:tr>
      <w:tr w:rsidR="009868CA" w:rsidRPr="009868CA" w14:paraId="312333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D7E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908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22C1A27E" w14:textId="6C4F4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262,807.94 </w:t>
            </w:r>
          </w:p>
        </w:tc>
        <w:tc>
          <w:tcPr>
            <w:tcW w:w="0" w:type="auto"/>
            <w:tcBorders>
              <w:top w:val="nil"/>
              <w:left w:val="nil"/>
              <w:bottom w:val="single" w:sz="4" w:space="0" w:color="000000"/>
              <w:right w:val="single" w:sz="4" w:space="0" w:color="000000"/>
            </w:tcBorders>
            <w:shd w:val="clear" w:color="auto" w:fill="auto"/>
            <w:noWrap/>
            <w:vAlign w:val="bottom"/>
            <w:hideMark/>
          </w:tcPr>
          <w:p w14:paraId="79836F19" w14:textId="120565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9FC2E" w14:textId="387350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5C5258" w14:textId="239B4A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262,807.94 </w:t>
            </w:r>
          </w:p>
        </w:tc>
      </w:tr>
      <w:tr w:rsidR="009868CA" w:rsidRPr="009868CA" w14:paraId="3BD5DE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706D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2365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AEDB3D0" w14:textId="076DF3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4,172,519.39 </w:t>
            </w:r>
          </w:p>
        </w:tc>
        <w:tc>
          <w:tcPr>
            <w:tcW w:w="0" w:type="auto"/>
            <w:tcBorders>
              <w:top w:val="nil"/>
              <w:left w:val="nil"/>
              <w:bottom w:val="single" w:sz="4" w:space="0" w:color="000000"/>
              <w:right w:val="single" w:sz="4" w:space="0" w:color="000000"/>
            </w:tcBorders>
            <w:shd w:val="clear" w:color="auto" w:fill="auto"/>
            <w:noWrap/>
            <w:vAlign w:val="bottom"/>
            <w:hideMark/>
          </w:tcPr>
          <w:p w14:paraId="7C17F013" w14:textId="7A4B14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0DFA" w14:textId="25DE50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BEFA12" w14:textId="0D9DA1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4,172,519.39 </w:t>
            </w:r>
          </w:p>
        </w:tc>
      </w:tr>
      <w:tr w:rsidR="009868CA" w:rsidRPr="009868CA" w14:paraId="608606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4097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AC07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57B04654" w14:textId="2AEA62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086D85D" w14:textId="4B8290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72513" w14:textId="18EF3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63A12" w14:textId="295A43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7A4C75C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AE24A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FF2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75D94D63" w14:textId="3C6839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C7AD6BD" w14:textId="2E5E5B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CC93A" w14:textId="7B1AE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center"/>
            <w:hideMark/>
          </w:tcPr>
          <w:p w14:paraId="5710BB97" w14:textId="074774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1,608,628.72 </w:t>
            </w:r>
          </w:p>
        </w:tc>
      </w:tr>
      <w:tr w:rsidR="009868CA" w:rsidRPr="009868CA" w14:paraId="551C88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08D2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43A3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08E538C7" w14:textId="7A91A1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744,392.00 </w:t>
            </w:r>
          </w:p>
        </w:tc>
        <w:tc>
          <w:tcPr>
            <w:tcW w:w="0" w:type="auto"/>
            <w:tcBorders>
              <w:top w:val="nil"/>
              <w:left w:val="nil"/>
              <w:bottom w:val="single" w:sz="4" w:space="0" w:color="000000"/>
              <w:right w:val="single" w:sz="4" w:space="0" w:color="000000"/>
            </w:tcBorders>
            <w:shd w:val="clear" w:color="auto" w:fill="auto"/>
            <w:noWrap/>
            <w:vAlign w:val="bottom"/>
            <w:hideMark/>
          </w:tcPr>
          <w:p w14:paraId="5CBFEFC0" w14:textId="618E7F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D8133" w14:textId="3402F7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326350" w14:textId="374B75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744,392.00 </w:t>
            </w:r>
          </w:p>
        </w:tc>
      </w:tr>
      <w:tr w:rsidR="009868CA" w:rsidRPr="009868CA" w14:paraId="36D98A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DB85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4CC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2E1EB21F" w14:textId="332FC2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383,928.52 </w:t>
            </w:r>
          </w:p>
        </w:tc>
        <w:tc>
          <w:tcPr>
            <w:tcW w:w="0" w:type="auto"/>
            <w:tcBorders>
              <w:top w:val="nil"/>
              <w:left w:val="nil"/>
              <w:bottom w:val="single" w:sz="4" w:space="0" w:color="000000"/>
              <w:right w:val="single" w:sz="4" w:space="0" w:color="000000"/>
            </w:tcBorders>
            <w:shd w:val="clear" w:color="auto" w:fill="auto"/>
            <w:noWrap/>
            <w:vAlign w:val="bottom"/>
            <w:hideMark/>
          </w:tcPr>
          <w:p w14:paraId="6AA40BBA" w14:textId="181BB0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CED0" w14:textId="11D699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A4DF27" w14:textId="3308F5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383,928.52 </w:t>
            </w:r>
          </w:p>
        </w:tc>
      </w:tr>
      <w:tr w:rsidR="009868CA" w:rsidRPr="009868CA" w14:paraId="75B36F6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9AA6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FBEF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915C8B0" w14:textId="238DF4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23C0AD07" w14:textId="586008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ABC03" w14:textId="7A3364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B8A17" w14:textId="76441E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6977DA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5201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6D58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25D951AF" w14:textId="14CEC7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1D1F6C8F" w14:textId="649137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47673" w14:textId="2206BA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10513" w14:textId="76D1A4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380,157.12 </w:t>
            </w:r>
          </w:p>
        </w:tc>
      </w:tr>
      <w:tr w:rsidR="009868CA" w:rsidRPr="009868CA" w14:paraId="427AD3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046CE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3C9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71EC6B7A" w14:textId="15C5F8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416AB" w14:textId="3C1494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64E99" w14:textId="18937F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center"/>
            <w:hideMark/>
          </w:tcPr>
          <w:p w14:paraId="2642316E" w14:textId="35796A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2,412,800.00 </w:t>
            </w:r>
          </w:p>
        </w:tc>
      </w:tr>
      <w:tr w:rsidR="009868CA" w:rsidRPr="009868CA" w14:paraId="6F293A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0FD4D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567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443C4A29" w14:textId="0E9D66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284,580.00 </w:t>
            </w:r>
          </w:p>
        </w:tc>
        <w:tc>
          <w:tcPr>
            <w:tcW w:w="0" w:type="auto"/>
            <w:tcBorders>
              <w:top w:val="nil"/>
              <w:left w:val="nil"/>
              <w:bottom w:val="single" w:sz="4" w:space="0" w:color="000000"/>
              <w:right w:val="single" w:sz="4" w:space="0" w:color="000000"/>
            </w:tcBorders>
            <w:shd w:val="clear" w:color="auto" w:fill="auto"/>
            <w:noWrap/>
            <w:vAlign w:val="bottom"/>
            <w:hideMark/>
          </w:tcPr>
          <w:p w14:paraId="57F5D0C6" w14:textId="3B6731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71985" w14:textId="042505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7AB1C7" w14:textId="1AC37E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284,580.00 </w:t>
            </w:r>
          </w:p>
        </w:tc>
      </w:tr>
      <w:tr w:rsidR="009868CA" w:rsidRPr="009868CA" w14:paraId="22C6C3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B9682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DC99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53FA73DC" w14:textId="6F671D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438,300.64 </w:t>
            </w:r>
          </w:p>
        </w:tc>
        <w:tc>
          <w:tcPr>
            <w:tcW w:w="0" w:type="auto"/>
            <w:tcBorders>
              <w:top w:val="nil"/>
              <w:left w:val="nil"/>
              <w:bottom w:val="single" w:sz="4" w:space="0" w:color="000000"/>
              <w:right w:val="single" w:sz="4" w:space="0" w:color="000000"/>
            </w:tcBorders>
            <w:shd w:val="clear" w:color="auto" w:fill="auto"/>
            <w:noWrap/>
            <w:vAlign w:val="bottom"/>
            <w:hideMark/>
          </w:tcPr>
          <w:p w14:paraId="4A3B9204" w14:textId="349994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D8E26" w14:textId="1C3504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center"/>
            <w:hideMark/>
          </w:tcPr>
          <w:p w14:paraId="22233AD2" w14:textId="369206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654,800.64 </w:t>
            </w:r>
          </w:p>
        </w:tc>
      </w:tr>
      <w:tr w:rsidR="009868CA" w:rsidRPr="009868CA" w14:paraId="1658889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E0FF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C6D5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0DF51753" w14:textId="02C564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C9543" w14:textId="3D410F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46D11B" w14:textId="033C8B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center"/>
            <w:hideMark/>
          </w:tcPr>
          <w:p w14:paraId="31D0C144" w14:textId="660405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1,194,840.00 </w:t>
            </w:r>
          </w:p>
        </w:tc>
      </w:tr>
      <w:tr w:rsidR="009868CA" w:rsidRPr="009868CA" w14:paraId="394499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C59C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DE4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0C883E65" w14:textId="1558B2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61CE569F" w14:textId="382627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DF8DD" w14:textId="5FF425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center"/>
            <w:hideMark/>
          </w:tcPr>
          <w:p w14:paraId="35A10DBA" w14:textId="3D7C3A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12,181,520.00 </w:t>
            </w:r>
          </w:p>
        </w:tc>
      </w:tr>
      <w:tr w:rsidR="009868CA" w:rsidRPr="009868CA" w14:paraId="1C46AC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C185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374C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8D6F84" w14:textId="1A2A8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3,614,403.89 </w:t>
            </w:r>
          </w:p>
        </w:tc>
        <w:tc>
          <w:tcPr>
            <w:tcW w:w="0" w:type="auto"/>
            <w:tcBorders>
              <w:top w:val="nil"/>
              <w:left w:val="nil"/>
              <w:bottom w:val="single" w:sz="4" w:space="0" w:color="000000"/>
              <w:right w:val="single" w:sz="4" w:space="0" w:color="000000"/>
            </w:tcBorders>
            <w:shd w:val="clear" w:color="auto" w:fill="auto"/>
            <w:noWrap/>
            <w:vAlign w:val="bottom"/>
            <w:hideMark/>
          </w:tcPr>
          <w:p w14:paraId="46FBE6B5" w14:textId="0F862E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E79BB" w14:textId="264DAB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0DBD1" w14:textId="426C0A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3,614,403.89 </w:t>
            </w:r>
          </w:p>
        </w:tc>
      </w:tr>
      <w:tr w:rsidR="009868CA" w:rsidRPr="009868CA" w14:paraId="65D627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43869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8FA2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24695368" w14:textId="06B4C6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27,193.39 </w:t>
            </w:r>
          </w:p>
        </w:tc>
        <w:tc>
          <w:tcPr>
            <w:tcW w:w="0" w:type="auto"/>
            <w:tcBorders>
              <w:top w:val="nil"/>
              <w:left w:val="nil"/>
              <w:bottom w:val="single" w:sz="4" w:space="0" w:color="000000"/>
              <w:right w:val="single" w:sz="4" w:space="0" w:color="000000"/>
            </w:tcBorders>
            <w:shd w:val="clear" w:color="auto" w:fill="auto"/>
            <w:noWrap/>
            <w:vAlign w:val="bottom"/>
            <w:hideMark/>
          </w:tcPr>
          <w:p w14:paraId="77B18E4D" w14:textId="14B34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D11C9" w14:textId="3CD61D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9048EE" w14:textId="74F831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27,193.39 </w:t>
            </w:r>
          </w:p>
        </w:tc>
      </w:tr>
      <w:tr w:rsidR="009868CA" w:rsidRPr="009868CA" w14:paraId="257E25D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AEE1A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14C4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02B7B944" w14:textId="3FA8A6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457,588.75 </w:t>
            </w:r>
          </w:p>
        </w:tc>
        <w:tc>
          <w:tcPr>
            <w:tcW w:w="0" w:type="auto"/>
            <w:tcBorders>
              <w:top w:val="nil"/>
              <w:left w:val="nil"/>
              <w:bottom w:val="single" w:sz="4" w:space="0" w:color="000000"/>
              <w:right w:val="single" w:sz="4" w:space="0" w:color="000000"/>
            </w:tcBorders>
            <w:shd w:val="clear" w:color="auto" w:fill="auto"/>
            <w:noWrap/>
            <w:vAlign w:val="bottom"/>
            <w:hideMark/>
          </w:tcPr>
          <w:p w14:paraId="5D4B05EC" w14:textId="6AA13E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F0CA0" w14:textId="3492B3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041119" w14:textId="775765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457,588.75 </w:t>
            </w:r>
          </w:p>
        </w:tc>
      </w:tr>
      <w:tr w:rsidR="009868CA" w:rsidRPr="009868CA" w14:paraId="3A20EA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7F26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3B4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59350FCD" w14:textId="3C13CB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410,696.12 </w:t>
            </w:r>
          </w:p>
        </w:tc>
        <w:tc>
          <w:tcPr>
            <w:tcW w:w="0" w:type="auto"/>
            <w:tcBorders>
              <w:top w:val="nil"/>
              <w:left w:val="nil"/>
              <w:bottom w:val="single" w:sz="4" w:space="0" w:color="000000"/>
              <w:right w:val="single" w:sz="4" w:space="0" w:color="000000"/>
            </w:tcBorders>
            <w:shd w:val="clear" w:color="auto" w:fill="auto"/>
            <w:noWrap/>
            <w:vAlign w:val="bottom"/>
            <w:hideMark/>
          </w:tcPr>
          <w:p w14:paraId="63AC15CB" w14:textId="030A1E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D0348" w14:textId="26ECEB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3C8A1" w14:textId="3F8122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410,696.12 </w:t>
            </w:r>
          </w:p>
        </w:tc>
      </w:tr>
      <w:tr w:rsidR="009868CA" w:rsidRPr="009868CA" w14:paraId="329451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51F7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55AF0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1628E80E" w14:textId="1DC7A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405,744.00 </w:t>
            </w:r>
          </w:p>
        </w:tc>
        <w:tc>
          <w:tcPr>
            <w:tcW w:w="0" w:type="auto"/>
            <w:tcBorders>
              <w:top w:val="nil"/>
              <w:left w:val="nil"/>
              <w:bottom w:val="single" w:sz="4" w:space="0" w:color="000000"/>
              <w:right w:val="single" w:sz="4" w:space="0" w:color="000000"/>
            </w:tcBorders>
            <w:shd w:val="clear" w:color="auto" w:fill="auto"/>
            <w:noWrap/>
            <w:vAlign w:val="bottom"/>
            <w:hideMark/>
          </w:tcPr>
          <w:p w14:paraId="3A5B1743" w14:textId="6EF9F2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82554" w14:textId="24A297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CE601" w14:textId="72823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405,744.00 </w:t>
            </w:r>
          </w:p>
        </w:tc>
      </w:tr>
      <w:tr w:rsidR="009868CA" w:rsidRPr="009868CA" w14:paraId="2F4955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926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280F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24F59E87" w14:textId="02F484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382,612.20 </w:t>
            </w:r>
          </w:p>
        </w:tc>
        <w:tc>
          <w:tcPr>
            <w:tcW w:w="0" w:type="auto"/>
            <w:tcBorders>
              <w:top w:val="nil"/>
              <w:left w:val="nil"/>
              <w:bottom w:val="single" w:sz="4" w:space="0" w:color="000000"/>
              <w:right w:val="single" w:sz="4" w:space="0" w:color="000000"/>
            </w:tcBorders>
            <w:shd w:val="clear" w:color="auto" w:fill="auto"/>
            <w:noWrap/>
            <w:vAlign w:val="bottom"/>
            <w:hideMark/>
          </w:tcPr>
          <w:p w14:paraId="7DCF6393" w14:textId="279B13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C09FF" w14:textId="53546A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83E65" w14:textId="7474C3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382,612.20 </w:t>
            </w:r>
          </w:p>
        </w:tc>
      </w:tr>
      <w:tr w:rsidR="009868CA" w:rsidRPr="009868CA" w14:paraId="4A602D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61784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FE3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74D4D02B" w14:textId="20F511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80,448.75 </w:t>
            </w:r>
          </w:p>
        </w:tc>
        <w:tc>
          <w:tcPr>
            <w:tcW w:w="0" w:type="auto"/>
            <w:tcBorders>
              <w:top w:val="nil"/>
              <w:left w:val="nil"/>
              <w:bottom w:val="single" w:sz="4" w:space="0" w:color="000000"/>
              <w:right w:val="single" w:sz="4" w:space="0" w:color="000000"/>
            </w:tcBorders>
            <w:shd w:val="clear" w:color="auto" w:fill="auto"/>
            <w:noWrap/>
            <w:vAlign w:val="bottom"/>
            <w:hideMark/>
          </w:tcPr>
          <w:p w14:paraId="23430054" w14:textId="0336F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04FFC" w14:textId="53C587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5C99" w14:textId="7A0FA5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80,448.75 </w:t>
            </w:r>
          </w:p>
        </w:tc>
      </w:tr>
      <w:tr w:rsidR="009868CA" w:rsidRPr="009868CA" w14:paraId="586CE8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C936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3FE5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3E5AAE68" w14:textId="606530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422,397.14 </w:t>
            </w:r>
          </w:p>
        </w:tc>
        <w:tc>
          <w:tcPr>
            <w:tcW w:w="0" w:type="auto"/>
            <w:tcBorders>
              <w:top w:val="nil"/>
              <w:left w:val="nil"/>
              <w:bottom w:val="single" w:sz="4" w:space="0" w:color="000000"/>
              <w:right w:val="single" w:sz="4" w:space="0" w:color="000000"/>
            </w:tcBorders>
            <w:shd w:val="clear" w:color="auto" w:fill="auto"/>
            <w:noWrap/>
            <w:vAlign w:val="bottom"/>
            <w:hideMark/>
          </w:tcPr>
          <w:p w14:paraId="37E1AB17" w14:textId="28565C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6D6CFE" w14:textId="5FE7A9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FB2BBB" w14:textId="4FA8BF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422,397.14 </w:t>
            </w:r>
          </w:p>
        </w:tc>
      </w:tr>
      <w:tr w:rsidR="009868CA" w:rsidRPr="009868CA" w14:paraId="7C736C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101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999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42D3740A" w14:textId="40458F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643,772.50 </w:t>
            </w:r>
          </w:p>
        </w:tc>
        <w:tc>
          <w:tcPr>
            <w:tcW w:w="0" w:type="auto"/>
            <w:tcBorders>
              <w:top w:val="nil"/>
              <w:left w:val="nil"/>
              <w:bottom w:val="single" w:sz="4" w:space="0" w:color="000000"/>
              <w:right w:val="single" w:sz="4" w:space="0" w:color="000000"/>
            </w:tcBorders>
            <w:shd w:val="clear" w:color="auto" w:fill="auto"/>
            <w:noWrap/>
            <w:vAlign w:val="bottom"/>
            <w:hideMark/>
          </w:tcPr>
          <w:p w14:paraId="45177408" w14:textId="44A3F0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CB2CED" w14:textId="0BD269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747A8" w14:textId="1A11AB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643,772.50 </w:t>
            </w:r>
          </w:p>
        </w:tc>
      </w:tr>
      <w:tr w:rsidR="009868CA" w:rsidRPr="009868CA" w14:paraId="1AF703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90B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711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72195F2D" w14:textId="4BB10A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2653E07" w14:textId="72A71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975FA" w14:textId="09CB8B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FFACB9" w14:textId="2B3571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9094C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CE7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AB7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6F185195" w14:textId="6B240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245,778.00 </w:t>
            </w:r>
          </w:p>
        </w:tc>
        <w:tc>
          <w:tcPr>
            <w:tcW w:w="0" w:type="auto"/>
            <w:tcBorders>
              <w:top w:val="nil"/>
              <w:left w:val="nil"/>
              <w:bottom w:val="single" w:sz="4" w:space="0" w:color="000000"/>
              <w:right w:val="single" w:sz="4" w:space="0" w:color="000000"/>
            </w:tcBorders>
            <w:shd w:val="clear" w:color="auto" w:fill="auto"/>
            <w:noWrap/>
            <w:vAlign w:val="bottom"/>
            <w:hideMark/>
          </w:tcPr>
          <w:p w14:paraId="12FEC59B" w14:textId="5C8D0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F842E" w14:textId="0EFC8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EAD61" w14:textId="781BC6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245,778.00 </w:t>
            </w:r>
          </w:p>
        </w:tc>
      </w:tr>
      <w:tr w:rsidR="009868CA" w:rsidRPr="009868CA" w14:paraId="26AD1F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BA425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0C2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047CC500" w14:textId="66A23D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19E3D5C" w14:textId="488144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4BA47" w14:textId="37BDE5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B170D" w14:textId="75035A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5C467E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B0F1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3229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0C7DF476" w14:textId="104CFB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20,042.39 </w:t>
            </w:r>
          </w:p>
        </w:tc>
        <w:tc>
          <w:tcPr>
            <w:tcW w:w="0" w:type="auto"/>
            <w:tcBorders>
              <w:top w:val="nil"/>
              <w:left w:val="nil"/>
              <w:bottom w:val="single" w:sz="4" w:space="0" w:color="000000"/>
              <w:right w:val="single" w:sz="4" w:space="0" w:color="000000"/>
            </w:tcBorders>
            <w:shd w:val="clear" w:color="auto" w:fill="auto"/>
            <w:noWrap/>
            <w:vAlign w:val="bottom"/>
            <w:hideMark/>
          </w:tcPr>
          <w:p w14:paraId="5718042B" w14:textId="3923B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4D364" w14:textId="26E7F3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E8123" w14:textId="79C2C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20,042.39 </w:t>
            </w:r>
          </w:p>
        </w:tc>
      </w:tr>
      <w:tr w:rsidR="009868CA" w:rsidRPr="009868CA" w14:paraId="498DDF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7CE0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B162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C1743DB" w14:textId="0B3AF2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500,494.75 </w:t>
            </w:r>
          </w:p>
        </w:tc>
        <w:tc>
          <w:tcPr>
            <w:tcW w:w="0" w:type="auto"/>
            <w:tcBorders>
              <w:top w:val="nil"/>
              <w:left w:val="nil"/>
              <w:bottom w:val="single" w:sz="4" w:space="0" w:color="000000"/>
              <w:right w:val="single" w:sz="4" w:space="0" w:color="000000"/>
            </w:tcBorders>
            <w:shd w:val="clear" w:color="auto" w:fill="auto"/>
            <w:noWrap/>
            <w:vAlign w:val="bottom"/>
            <w:hideMark/>
          </w:tcPr>
          <w:p w14:paraId="1392F9A2" w14:textId="3A696D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83DD" w14:textId="1610C1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257C1" w14:textId="6AF850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500,494.75 </w:t>
            </w:r>
          </w:p>
        </w:tc>
      </w:tr>
      <w:tr w:rsidR="009868CA" w:rsidRPr="009868CA" w14:paraId="7DC16F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CF816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A352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0D92D1C6" w14:textId="4A4296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2,994,211.32 </w:t>
            </w:r>
          </w:p>
        </w:tc>
        <w:tc>
          <w:tcPr>
            <w:tcW w:w="0" w:type="auto"/>
            <w:tcBorders>
              <w:top w:val="nil"/>
              <w:left w:val="nil"/>
              <w:bottom w:val="single" w:sz="4" w:space="0" w:color="000000"/>
              <w:right w:val="single" w:sz="4" w:space="0" w:color="000000"/>
            </w:tcBorders>
            <w:shd w:val="clear" w:color="auto" w:fill="auto"/>
            <w:noWrap/>
            <w:vAlign w:val="bottom"/>
            <w:hideMark/>
          </w:tcPr>
          <w:p w14:paraId="5486503A" w14:textId="1C26B9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09CDC" w14:textId="2CBCFC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E6AF4" w14:textId="29152B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2,994,211.32 </w:t>
            </w:r>
          </w:p>
        </w:tc>
      </w:tr>
      <w:tr w:rsidR="009868CA" w:rsidRPr="009868CA" w14:paraId="300762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DC65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F46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AAADCE4" w14:textId="6A7526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480,677.34 </w:t>
            </w:r>
          </w:p>
        </w:tc>
        <w:tc>
          <w:tcPr>
            <w:tcW w:w="0" w:type="auto"/>
            <w:tcBorders>
              <w:top w:val="nil"/>
              <w:left w:val="nil"/>
              <w:bottom w:val="single" w:sz="4" w:space="0" w:color="000000"/>
              <w:right w:val="single" w:sz="4" w:space="0" w:color="000000"/>
            </w:tcBorders>
            <w:shd w:val="clear" w:color="auto" w:fill="auto"/>
            <w:noWrap/>
            <w:vAlign w:val="bottom"/>
            <w:hideMark/>
          </w:tcPr>
          <w:p w14:paraId="57E8CEE9" w14:textId="5C82B7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6AC0F" w14:textId="5E05E9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136A5B" w14:textId="588199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480,677.34 </w:t>
            </w:r>
          </w:p>
        </w:tc>
      </w:tr>
      <w:tr w:rsidR="009868CA" w:rsidRPr="009868CA" w14:paraId="3C628B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5F71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FE7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2F87C120" w14:textId="22B1E6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608A3F9" w14:textId="5E95A3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7358A" w14:textId="734F5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DBDCF" w14:textId="50DF05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0AA98F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95024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8437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13EEE78" w14:textId="2F69B0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422,504.10 </w:t>
            </w:r>
          </w:p>
        </w:tc>
        <w:tc>
          <w:tcPr>
            <w:tcW w:w="0" w:type="auto"/>
            <w:tcBorders>
              <w:top w:val="nil"/>
              <w:left w:val="nil"/>
              <w:bottom w:val="single" w:sz="4" w:space="0" w:color="000000"/>
              <w:right w:val="single" w:sz="4" w:space="0" w:color="000000"/>
            </w:tcBorders>
            <w:shd w:val="clear" w:color="auto" w:fill="auto"/>
            <w:noWrap/>
            <w:vAlign w:val="bottom"/>
            <w:hideMark/>
          </w:tcPr>
          <w:p w14:paraId="664F218C" w14:textId="6619A5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6DB4B" w14:textId="52E5E8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center"/>
            <w:hideMark/>
          </w:tcPr>
          <w:p w14:paraId="5BD78C9C" w14:textId="55FDAE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2,284,179.30 </w:t>
            </w:r>
          </w:p>
        </w:tc>
      </w:tr>
      <w:tr w:rsidR="009868CA" w:rsidRPr="009868CA" w14:paraId="3B60E3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EC252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A97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01626D14" w14:textId="01023E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428,868.77 </w:t>
            </w:r>
          </w:p>
        </w:tc>
        <w:tc>
          <w:tcPr>
            <w:tcW w:w="0" w:type="auto"/>
            <w:tcBorders>
              <w:top w:val="nil"/>
              <w:left w:val="nil"/>
              <w:bottom w:val="single" w:sz="4" w:space="0" w:color="000000"/>
              <w:right w:val="single" w:sz="4" w:space="0" w:color="000000"/>
            </w:tcBorders>
            <w:shd w:val="clear" w:color="auto" w:fill="auto"/>
            <w:noWrap/>
            <w:vAlign w:val="bottom"/>
            <w:hideMark/>
          </w:tcPr>
          <w:p w14:paraId="37FF3C28" w14:textId="72BB8D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3A498" w14:textId="26E627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E4D42" w14:textId="10F7B0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428,868.77 </w:t>
            </w:r>
          </w:p>
        </w:tc>
      </w:tr>
      <w:tr w:rsidR="009868CA" w:rsidRPr="009868CA" w14:paraId="25B597F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E2E6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665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4FA282AC" w14:textId="3953ED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87BD89A" w14:textId="79A3B2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156CD" w14:textId="408359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BBB8F" w14:textId="301EC5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377.14 </w:t>
            </w:r>
          </w:p>
        </w:tc>
      </w:tr>
      <w:tr w:rsidR="009868CA" w:rsidRPr="009868CA" w14:paraId="23785D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404F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086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A9029FC" w14:textId="5A252F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77546" w14:textId="7A9B80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AD844" w14:textId="76D8E3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7A0BC" w14:textId="62E7ED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510,000.00 </w:t>
            </w:r>
          </w:p>
        </w:tc>
      </w:tr>
      <w:tr w:rsidR="009868CA" w:rsidRPr="009868CA" w14:paraId="772BCA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581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542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BFF8731" w14:textId="638E05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406,470.00 </w:t>
            </w:r>
          </w:p>
        </w:tc>
        <w:tc>
          <w:tcPr>
            <w:tcW w:w="0" w:type="auto"/>
            <w:tcBorders>
              <w:top w:val="nil"/>
              <w:left w:val="nil"/>
              <w:bottom w:val="single" w:sz="4" w:space="0" w:color="000000"/>
              <w:right w:val="single" w:sz="4" w:space="0" w:color="000000"/>
            </w:tcBorders>
            <w:shd w:val="clear" w:color="auto" w:fill="auto"/>
            <w:noWrap/>
            <w:vAlign w:val="bottom"/>
            <w:hideMark/>
          </w:tcPr>
          <w:p w14:paraId="64F20D6F" w14:textId="360AE1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A42BA" w14:textId="27D55C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center"/>
            <w:hideMark/>
          </w:tcPr>
          <w:p w14:paraId="7FDEA685" w14:textId="086AA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1,151,470.00 </w:t>
            </w:r>
          </w:p>
        </w:tc>
      </w:tr>
      <w:tr w:rsidR="009868CA" w:rsidRPr="009868CA" w14:paraId="119EF9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BA18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7026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46909573" w14:textId="168504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3C24574" w14:textId="44316B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F4EEE" w14:textId="0F81DB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3C77D" w14:textId="40BF15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377,140.00 </w:t>
            </w:r>
          </w:p>
        </w:tc>
      </w:tr>
      <w:tr w:rsidR="009868CA" w:rsidRPr="009868CA" w14:paraId="406B39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3E42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B4A2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33D2BADE" w14:textId="2DFFFC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826,796.75 </w:t>
            </w:r>
          </w:p>
        </w:tc>
        <w:tc>
          <w:tcPr>
            <w:tcW w:w="0" w:type="auto"/>
            <w:tcBorders>
              <w:top w:val="nil"/>
              <w:left w:val="nil"/>
              <w:bottom w:val="single" w:sz="4" w:space="0" w:color="000000"/>
              <w:right w:val="single" w:sz="4" w:space="0" w:color="000000"/>
            </w:tcBorders>
            <w:shd w:val="clear" w:color="auto" w:fill="auto"/>
            <w:noWrap/>
            <w:vAlign w:val="bottom"/>
            <w:hideMark/>
          </w:tcPr>
          <w:p w14:paraId="3657AA92" w14:textId="3F44DC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37674C" w14:textId="6DD7F5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82BAA8" w14:textId="54F2F7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826,796.75 </w:t>
            </w:r>
          </w:p>
        </w:tc>
      </w:tr>
      <w:tr w:rsidR="009868CA" w:rsidRPr="009868CA" w14:paraId="128A2D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D7F1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288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7841DDE2" w14:textId="572C4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53,632.50 </w:t>
            </w:r>
          </w:p>
        </w:tc>
        <w:tc>
          <w:tcPr>
            <w:tcW w:w="0" w:type="auto"/>
            <w:tcBorders>
              <w:top w:val="nil"/>
              <w:left w:val="nil"/>
              <w:bottom w:val="single" w:sz="4" w:space="0" w:color="000000"/>
              <w:right w:val="single" w:sz="4" w:space="0" w:color="000000"/>
            </w:tcBorders>
            <w:shd w:val="clear" w:color="auto" w:fill="auto"/>
            <w:noWrap/>
            <w:vAlign w:val="bottom"/>
            <w:hideMark/>
          </w:tcPr>
          <w:p w14:paraId="11EA10C1" w14:textId="5D8AFA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17415" w14:textId="5A7B1F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1F3DC4" w14:textId="2EDB43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53,632.50 </w:t>
            </w:r>
          </w:p>
        </w:tc>
      </w:tr>
      <w:tr w:rsidR="009868CA" w:rsidRPr="009868CA" w14:paraId="1063FE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B83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D340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714DF776" w14:textId="20233E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420,884.64 </w:t>
            </w:r>
          </w:p>
        </w:tc>
        <w:tc>
          <w:tcPr>
            <w:tcW w:w="0" w:type="auto"/>
            <w:tcBorders>
              <w:top w:val="nil"/>
              <w:left w:val="nil"/>
              <w:bottom w:val="single" w:sz="4" w:space="0" w:color="000000"/>
              <w:right w:val="single" w:sz="4" w:space="0" w:color="000000"/>
            </w:tcBorders>
            <w:shd w:val="clear" w:color="auto" w:fill="auto"/>
            <w:noWrap/>
            <w:vAlign w:val="bottom"/>
            <w:hideMark/>
          </w:tcPr>
          <w:p w14:paraId="571B4C8C" w14:textId="3055FD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4D54793D" w14:textId="77DD53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C05F5" w14:textId="0939EB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437,084.67 </w:t>
            </w:r>
          </w:p>
        </w:tc>
      </w:tr>
      <w:tr w:rsidR="009868CA" w:rsidRPr="009868CA" w14:paraId="3321EC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3D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7F8A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54E00B55" w14:textId="4F5E55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96,538.50 </w:t>
            </w:r>
          </w:p>
        </w:tc>
        <w:tc>
          <w:tcPr>
            <w:tcW w:w="0" w:type="auto"/>
            <w:tcBorders>
              <w:top w:val="nil"/>
              <w:left w:val="nil"/>
              <w:bottom w:val="single" w:sz="4" w:space="0" w:color="000000"/>
              <w:right w:val="single" w:sz="4" w:space="0" w:color="000000"/>
            </w:tcBorders>
            <w:shd w:val="clear" w:color="auto" w:fill="auto"/>
            <w:noWrap/>
            <w:vAlign w:val="bottom"/>
            <w:hideMark/>
          </w:tcPr>
          <w:p w14:paraId="321FAA53" w14:textId="214FAE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D601F4" w14:textId="52734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center"/>
            <w:hideMark/>
          </w:tcPr>
          <w:p w14:paraId="4415B246" w14:textId="27F414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2,591,635.50 </w:t>
            </w:r>
          </w:p>
        </w:tc>
      </w:tr>
      <w:tr w:rsidR="009868CA" w:rsidRPr="009868CA" w14:paraId="7E3078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68F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091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2B91FF5B" w14:textId="24227D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1,104,253.75 </w:t>
            </w:r>
          </w:p>
        </w:tc>
        <w:tc>
          <w:tcPr>
            <w:tcW w:w="0" w:type="auto"/>
            <w:tcBorders>
              <w:top w:val="nil"/>
              <w:left w:val="nil"/>
              <w:bottom w:val="single" w:sz="4" w:space="0" w:color="000000"/>
              <w:right w:val="single" w:sz="4" w:space="0" w:color="000000"/>
            </w:tcBorders>
            <w:shd w:val="clear" w:color="auto" w:fill="auto"/>
            <w:noWrap/>
            <w:vAlign w:val="bottom"/>
            <w:hideMark/>
          </w:tcPr>
          <w:p w14:paraId="1AFE078C" w14:textId="789F16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5643" w14:textId="0BD3D6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1DF7FE" w14:textId="5F9F60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1,104,253.75 </w:t>
            </w:r>
          </w:p>
        </w:tc>
      </w:tr>
      <w:tr w:rsidR="009868CA" w:rsidRPr="009868CA" w14:paraId="7CA6F1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9054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B7D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7E0C4D35" w14:textId="324033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384,668.14 </w:t>
            </w:r>
          </w:p>
        </w:tc>
        <w:tc>
          <w:tcPr>
            <w:tcW w:w="0" w:type="auto"/>
            <w:tcBorders>
              <w:top w:val="nil"/>
              <w:left w:val="nil"/>
              <w:bottom w:val="single" w:sz="4" w:space="0" w:color="000000"/>
              <w:right w:val="single" w:sz="4" w:space="0" w:color="000000"/>
            </w:tcBorders>
            <w:shd w:val="clear" w:color="auto" w:fill="auto"/>
            <w:noWrap/>
            <w:vAlign w:val="bottom"/>
            <w:hideMark/>
          </w:tcPr>
          <w:p w14:paraId="38FAD2EE" w14:textId="280C4E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AC4DD" w14:textId="0CB181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center"/>
            <w:hideMark/>
          </w:tcPr>
          <w:p w14:paraId="45DF01F1" w14:textId="470362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1,084,668.14 </w:t>
            </w:r>
          </w:p>
        </w:tc>
      </w:tr>
      <w:tr w:rsidR="009868CA" w:rsidRPr="009868CA" w14:paraId="10C399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8DB61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8E90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563D0A2C" w14:textId="5E16D0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EBC2A4C" w14:textId="396DCD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FB088" w14:textId="1C1022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13FBE4" w14:textId="7B4256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7AF90DF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AE24BA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167E44EE" w14:textId="223B6E0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117,263,977.66 </w:t>
            </w:r>
          </w:p>
        </w:tc>
        <w:tc>
          <w:tcPr>
            <w:tcW w:w="0" w:type="auto"/>
            <w:tcBorders>
              <w:top w:val="nil"/>
              <w:left w:val="nil"/>
              <w:bottom w:val="single" w:sz="4" w:space="0" w:color="000000"/>
              <w:right w:val="single" w:sz="4" w:space="0" w:color="000000"/>
            </w:tcBorders>
            <w:shd w:val="clear" w:color="A5A5A5" w:fill="A5A5A5"/>
            <w:noWrap/>
            <w:vAlign w:val="bottom"/>
            <w:hideMark/>
          </w:tcPr>
          <w:p w14:paraId="05271576" w14:textId="23C509F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6F0FC8" w14:textId="4C0D701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BD432D" w14:textId="4E40A2E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117,263,977.66 </w:t>
            </w:r>
          </w:p>
        </w:tc>
      </w:tr>
      <w:tr w:rsidR="009868CA" w:rsidRPr="009868CA" w14:paraId="214A2BD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9A18C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5B61005" w14:textId="0C4C5F2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1,114,722.08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491555B" w14:textId="11F6F7B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68426C0" w14:textId="2CCECDE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6CF716A" w14:textId="50F56EB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1,114,722.08 </w:t>
            </w:r>
          </w:p>
        </w:tc>
      </w:tr>
      <w:tr w:rsidR="009868CA" w:rsidRPr="009868CA" w14:paraId="7EA60D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8151E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2F6F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5FE0A206" w14:textId="2D407C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169,949.52 </w:t>
            </w:r>
          </w:p>
        </w:tc>
        <w:tc>
          <w:tcPr>
            <w:tcW w:w="0" w:type="auto"/>
            <w:tcBorders>
              <w:top w:val="nil"/>
              <w:left w:val="nil"/>
              <w:bottom w:val="single" w:sz="4" w:space="0" w:color="000000"/>
              <w:right w:val="single" w:sz="4" w:space="0" w:color="000000"/>
            </w:tcBorders>
            <w:shd w:val="clear" w:color="auto" w:fill="auto"/>
            <w:noWrap/>
            <w:vAlign w:val="bottom"/>
            <w:hideMark/>
          </w:tcPr>
          <w:p w14:paraId="47B4B3DE" w14:textId="2B4166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536DE" w14:textId="28158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6E015" w14:textId="669F6D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169,949.52 </w:t>
            </w:r>
          </w:p>
        </w:tc>
      </w:tr>
      <w:tr w:rsidR="009868CA" w:rsidRPr="009868CA" w14:paraId="402B19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6D364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878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58B9C7AD" w14:textId="540777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940,759.04 </w:t>
            </w:r>
          </w:p>
        </w:tc>
        <w:tc>
          <w:tcPr>
            <w:tcW w:w="0" w:type="auto"/>
            <w:tcBorders>
              <w:top w:val="nil"/>
              <w:left w:val="nil"/>
              <w:bottom w:val="single" w:sz="4" w:space="0" w:color="000000"/>
              <w:right w:val="single" w:sz="4" w:space="0" w:color="000000"/>
            </w:tcBorders>
            <w:shd w:val="clear" w:color="auto" w:fill="auto"/>
            <w:noWrap/>
            <w:vAlign w:val="bottom"/>
            <w:hideMark/>
          </w:tcPr>
          <w:p w14:paraId="6A2E19ED" w14:textId="748CE6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59063" w14:textId="2A13E9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0E009" w14:textId="0BAC13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940,759.04 </w:t>
            </w:r>
          </w:p>
        </w:tc>
      </w:tr>
      <w:tr w:rsidR="009868CA" w:rsidRPr="009868CA" w14:paraId="5F3397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054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C53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0FE93E63" w14:textId="61954D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020B21E1" w14:textId="528F9E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F53EA" w14:textId="257BA3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E2DAB4" w14:textId="6B409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2,151.00 </w:t>
            </w:r>
          </w:p>
        </w:tc>
      </w:tr>
      <w:tr w:rsidR="009868CA" w:rsidRPr="009868CA" w14:paraId="058D40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44025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9A4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6FBE5E39" w14:textId="6DA397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5319508" w14:textId="7B435D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2F5C81" w14:textId="78BE64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C796F" w14:textId="2B86FF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1,862.52 </w:t>
            </w:r>
          </w:p>
        </w:tc>
      </w:tr>
      <w:tr w:rsidR="009868CA" w:rsidRPr="009868CA" w14:paraId="35D61B7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F9C71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07577FD2" w14:textId="64C5C05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58,350,316.16 </w:t>
            </w:r>
          </w:p>
        </w:tc>
        <w:tc>
          <w:tcPr>
            <w:tcW w:w="0" w:type="auto"/>
            <w:tcBorders>
              <w:top w:val="nil"/>
              <w:left w:val="nil"/>
              <w:bottom w:val="single" w:sz="4" w:space="0" w:color="000000"/>
              <w:right w:val="single" w:sz="4" w:space="0" w:color="000000"/>
            </w:tcBorders>
            <w:shd w:val="clear" w:color="D8D8D8" w:fill="D8D8D8"/>
            <w:noWrap/>
            <w:vAlign w:val="bottom"/>
            <w:hideMark/>
          </w:tcPr>
          <w:p w14:paraId="42CF5330" w14:textId="08DE37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6B71F3F" w14:textId="0EBB87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A368050" w14:textId="7E27920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58,350,316.16 </w:t>
            </w:r>
          </w:p>
        </w:tc>
      </w:tr>
      <w:tr w:rsidR="009868CA" w:rsidRPr="009868CA" w14:paraId="7FFF9D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93C1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302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3D69CDE1" w14:textId="739C3F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4,386,281.22 </w:t>
            </w:r>
          </w:p>
        </w:tc>
        <w:tc>
          <w:tcPr>
            <w:tcW w:w="0" w:type="auto"/>
            <w:tcBorders>
              <w:top w:val="nil"/>
              <w:left w:val="nil"/>
              <w:bottom w:val="single" w:sz="4" w:space="0" w:color="000000"/>
              <w:right w:val="single" w:sz="4" w:space="0" w:color="000000"/>
            </w:tcBorders>
            <w:shd w:val="clear" w:color="auto" w:fill="auto"/>
            <w:noWrap/>
            <w:vAlign w:val="bottom"/>
            <w:hideMark/>
          </w:tcPr>
          <w:p w14:paraId="1F0C03E9" w14:textId="17C21A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ECCF3" w14:textId="6B28CA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94ED0" w14:textId="19F00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4,386,281.22 </w:t>
            </w:r>
          </w:p>
        </w:tc>
      </w:tr>
      <w:tr w:rsidR="009868CA" w:rsidRPr="009868CA" w14:paraId="10B89D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512D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4583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02C07944" w14:textId="14D1DA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2CF8D163" w14:textId="61B9D5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598D5" w14:textId="277CC3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51A5F" w14:textId="46B9BB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3,584.40 </w:t>
            </w:r>
          </w:p>
        </w:tc>
      </w:tr>
      <w:tr w:rsidR="009868CA" w:rsidRPr="009868CA" w14:paraId="2199A9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77DA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17BB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53729776" w14:textId="499AA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831,047.32 </w:t>
            </w:r>
          </w:p>
        </w:tc>
        <w:tc>
          <w:tcPr>
            <w:tcW w:w="0" w:type="auto"/>
            <w:tcBorders>
              <w:top w:val="nil"/>
              <w:left w:val="nil"/>
              <w:bottom w:val="single" w:sz="4" w:space="0" w:color="000000"/>
              <w:right w:val="single" w:sz="4" w:space="0" w:color="000000"/>
            </w:tcBorders>
            <w:shd w:val="clear" w:color="auto" w:fill="auto"/>
            <w:noWrap/>
            <w:vAlign w:val="bottom"/>
            <w:hideMark/>
          </w:tcPr>
          <w:p w14:paraId="6E2965BA" w14:textId="568707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084EF" w14:textId="7E2811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8A21B" w14:textId="396D26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831,047.32 </w:t>
            </w:r>
          </w:p>
        </w:tc>
      </w:tr>
      <w:tr w:rsidR="009868CA" w:rsidRPr="009868CA" w14:paraId="75549A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18E4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BAF0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33A7B616" w14:textId="5C2C12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961,293.52 </w:t>
            </w:r>
          </w:p>
        </w:tc>
        <w:tc>
          <w:tcPr>
            <w:tcW w:w="0" w:type="auto"/>
            <w:tcBorders>
              <w:top w:val="nil"/>
              <w:left w:val="nil"/>
              <w:bottom w:val="single" w:sz="4" w:space="0" w:color="000000"/>
              <w:right w:val="single" w:sz="4" w:space="0" w:color="000000"/>
            </w:tcBorders>
            <w:shd w:val="clear" w:color="auto" w:fill="auto"/>
            <w:noWrap/>
            <w:vAlign w:val="bottom"/>
            <w:hideMark/>
          </w:tcPr>
          <w:p w14:paraId="44012DF4" w14:textId="6E3793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B9CF" w14:textId="1F0CE6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1480A" w14:textId="7CBA09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961,293.52 </w:t>
            </w:r>
          </w:p>
        </w:tc>
      </w:tr>
      <w:tr w:rsidR="009868CA" w:rsidRPr="009868CA" w14:paraId="2AF266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0466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9DB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423BF292" w14:textId="7FAC95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217,782.26 </w:t>
            </w:r>
          </w:p>
        </w:tc>
        <w:tc>
          <w:tcPr>
            <w:tcW w:w="0" w:type="auto"/>
            <w:tcBorders>
              <w:top w:val="nil"/>
              <w:left w:val="nil"/>
              <w:bottom w:val="single" w:sz="4" w:space="0" w:color="000000"/>
              <w:right w:val="single" w:sz="4" w:space="0" w:color="000000"/>
            </w:tcBorders>
            <w:shd w:val="clear" w:color="auto" w:fill="auto"/>
            <w:noWrap/>
            <w:vAlign w:val="bottom"/>
            <w:hideMark/>
          </w:tcPr>
          <w:p w14:paraId="10D5B55E" w14:textId="019864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B80F5" w14:textId="474345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F1E7A" w14:textId="134770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217,782.26 </w:t>
            </w:r>
          </w:p>
        </w:tc>
      </w:tr>
      <w:tr w:rsidR="009868CA" w:rsidRPr="009868CA" w14:paraId="516834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539E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F3CE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2E3DE585" w14:textId="5D186B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3,480,002.24 </w:t>
            </w:r>
          </w:p>
        </w:tc>
        <w:tc>
          <w:tcPr>
            <w:tcW w:w="0" w:type="auto"/>
            <w:tcBorders>
              <w:top w:val="nil"/>
              <w:left w:val="nil"/>
              <w:bottom w:val="single" w:sz="4" w:space="0" w:color="000000"/>
              <w:right w:val="single" w:sz="4" w:space="0" w:color="000000"/>
            </w:tcBorders>
            <w:shd w:val="clear" w:color="auto" w:fill="auto"/>
            <w:noWrap/>
            <w:vAlign w:val="bottom"/>
            <w:hideMark/>
          </w:tcPr>
          <w:p w14:paraId="179AE3BB" w14:textId="667635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2A31" w14:textId="749FC3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A2688D" w14:textId="59CFA8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3,480,002.24 </w:t>
            </w:r>
          </w:p>
        </w:tc>
      </w:tr>
      <w:tr w:rsidR="009868CA" w:rsidRPr="009868CA" w14:paraId="6BC99D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BF3F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210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B4D2F92" w14:textId="0AFC3C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3,504,335.76 </w:t>
            </w:r>
          </w:p>
        </w:tc>
        <w:tc>
          <w:tcPr>
            <w:tcW w:w="0" w:type="auto"/>
            <w:tcBorders>
              <w:top w:val="nil"/>
              <w:left w:val="nil"/>
              <w:bottom w:val="single" w:sz="4" w:space="0" w:color="000000"/>
              <w:right w:val="single" w:sz="4" w:space="0" w:color="000000"/>
            </w:tcBorders>
            <w:shd w:val="clear" w:color="auto" w:fill="auto"/>
            <w:noWrap/>
            <w:vAlign w:val="bottom"/>
            <w:hideMark/>
          </w:tcPr>
          <w:p w14:paraId="4B26CC9B" w14:textId="4E9C58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4249C" w14:textId="7CAAD4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D4765" w14:textId="17C293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3,504,335.76 </w:t>
            </w:r>
          </w:p>
        </w:tc>
      </w:tr>
      <w:tr w:rsidR="009868CA" w:rsidRPr="009868CA" w14:paraId="70A9E0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9D58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6830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7B1FE40A" w14:textId="3B60E9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117C3E42" w14:textId="615666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D2FBC" w14:textId="488CC6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D1D43" w14:textId="707EB8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621.00 </w:t>
            </w:r>
          </w:p>
        </w:tc>
      </w:tr>
      <w:tr w:rsidR="009868CA" w:rsidRPr="009868CA" w14:paraId="458692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104C7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512E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61772E21" w14:textId="6DFEA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516,433.76 </w:t>
            </w:r>
          </w:p>
        </w:tc>
        <w:tc>
          <w:tcPr>
            <w:tcW w:w="0" w:type="auto"/>
            <w:tcBorders>
              <w:top w:val="nil"/>
              <w:left w:val="nil"/>
              <w:bottom w:val="single" w:sz="4" w:space="0" w:color="000000"/>
              <w:right w:val="single" w:sz="4" w:space="0" w:color="000000"/>
            </w:tcBorders>
            <w:shd w:val="clear" w:color="auto" w:fill="auto"/>
            <w:noWrap/>
            <w:vAlign w:val="bottom"/>
            <w:hideMark/>
          </w:tcPr>
          <w:p w14:paraId="34319F0D" w14:textId="619CF7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F813F" w14:textId="2C5773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E51AF" w14:textId="4F6D5F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516,433.76 </w:t>
            </w:r>
          </w:p>
        </w:tc>
      </w:tr>
      <w:tr w:rsidR="009868CA" w:rsidRPr="009868CA" w14:paraId="299C7BA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B12DA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320D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294A5364" w14:textId="4A5CB5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1,724,771.36 </w:t>
            </w:r>
          </w:p>
        </w:tc>
        <w:tc>
          <w:tcPr>
            <w:tcW w:w="0" w:type="auto"/>
            <w:tcBorders>
              <w:top w:val="nil"/>
              <w:left w:val="nil"/>
              <w:bottom w:val="single" w:sz="4" w:space="0" w:color="000000"/>
              <w:right w:val="single" w:sz="4" w:space="0" w:color="000000"/>
            </w:tcBorders>
            <w:shd w:val="clear" w:color="auto" w:fill="auto"/>
            <w:noWrap/>
            <w:vAlign w:val="bottom"/>
            <w:hideMark/>
          </w:tcPr>
          <w:p w14:paraId="236DEC16" w14:textId="36ED43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6C9C7" w14:textId="4242CE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77C390" w14:textId="43DF7B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1,724,771.36 </w:t>
            </w:r>
          </w:p>
        </w:tc>
      </w:tr>
      <w:tr w:rsidR="009868CA" w:rsidRPr="009868CA" w14:paraId="26CC02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153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1F8E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51A0348A" w14:textId="6D1ACE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1,841,009.00 </w:t>
            </w:r>
          </w:p>
        </w:tc>
        <w:tc>
          <w:tcPr>
            <w:tcW w:w="0" w:type="auto"/>
            <w:tcBorders>
              <w:top w:val="nil"/>
              <w:left w:val="nil"/>
              <w:bottom w:val="single" w:sz="4" w:space="0" w:color="000000"/>
              <w:right w:val="single" w:sz="4" w:space="0" w:color="000000"/>
            </w:tcBorders>
            <w:shd w:val="clear" w:color="auto" w:fill="auto"/>
            <w:noWrap/>
            <w:vAlign w:val="bottom"/>
            <w:hideMark/>
          </w:tcPr>
          <w:p w14:paraId="0A0C7A70" w14:textId="18039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1C82C" w14:textId="1E1D19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28FD46" w14:textId="4F4A04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1,841,009.00 </w:t>
            </w:r>
          </w:p>
        </w:tc>
      </w:tr>
      <w:tr w:rsidR="009868CA" w:rsidRPr="009868CA" w14:paraId="428F0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8017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C2B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9E48E44" w14:textId="34918B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300,200.00 </w:t>
            </w:r>
          </w:p>
        </w:tc>
        <w:tc>
          <w:tcPr>
            <w:tcW w:w="0" w:type="auto"/>
            <w:tcBorders>
              <w:top w:val="nil"/>
              <w:left w:val="nil"/>
              <w:bottom w:val="single" w:sz="4" w:space="0" w:color="000000"/>
              <w:right w:val="single" w:sz="4" w:space="0" w:color="000000"/>
            </w:tcBorders>
            <w:shd w:val="clear" w:color="auto" w:fill="auto"/>
            <w:noWrap/>
            <w:vAlign w:val="bottom"/>
            <w:hideMark/>
          </w:tcPr>
          <w:p w14:paraId="5032BA51" w14:textId="0A5093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299C1" w14:textId="523138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716345" w14:textId="6168FE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300,200.00 </w:t>
            </w:r>
          </w:p>
        </w:tc>
      </w:tr>
      <w:tr w:rsidR="009868CA" w:rsidRPr="009868CA" w14:paraId="6D87F4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568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B51D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6E475B82" w14:textId="3A8EF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3,487,216.82 </w:t>
            </w:r>
          </w:p>
        </w:tc>
        <w:tc>
          <w:tcPr>
            <w:tcW w:w="0" w:type="auto"/>
            <w:tcBorders>
              <w:top w:val="nil"/>
              <w:left w:val="nil"/>
              <w:bottom w:val="single" w:sz="4" w:space="0" w:color="000000"/>
              <w:right w:val="single" w:sz="4" w:space="0" w:color="000000"/>
            </w:tcBorders>
            <w:shd w:val="clear" w:color="auto" w:fill="auto"/>
            <w:noWrap/>
            <w:vAlign w:val="bottom"/>
            <w:hideMark/>
          </w:tcPr>
          <w:p w14:paraId="428E7B4B" w14:textId="2B70E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CC9D4" w14:textId="5CD985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77C533" w14:textId="3977B9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3,487,216.82 </w:t>
            </w:r>
          </w:p>
        </w:tc>
      </w:tr>
      <w:tr w:rsidR="009868CA" w:rsidRPr="009868CA" w14:paraId="0454A4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EF1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490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6212A7FC" w14:textId="5E08BB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312,084.40 </w:t>
            </w:r>
          </w:p>
        </w:tc>
        <w:tc>
          <w:tcPr>
            <w:tcW w:w="0" w:type="auto"/>
            <w:tcBorders>
              <w:top w:val="nil"/>
              <w:left w:val="nil"/>
              <w:bottom w:val="single" w:sz="4" w:space="0" w:color="000000"/>
              <w:right w:val="single" w:sz="4" w:space="0" w:color="000000"/>
            </w:tcBorders>
            <w:shd w:val="clear" w:color="auto" w:fill="auto"/>
            <w:noWrap/>
            <w:vAlign w:val="bottom"/>
            <w:hideMark/>
          </w:tcPr>
          <w:p w14:paraId="00C36743" w14:textId="79A53E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D1A5A" w14:textId="3D4612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8E490" w14:textId="2AB30A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312,084.40 </w:t>
            </w:r>
          </w:p>
        </w:tc>
      </w:tr>
      <w:tr w:rsidR="009868CA" w:rsidRPr="009868CA" w14:paraId="0FFDFA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41A3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25B8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7D26AE4C" w14:textId="79425E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2,256,722.00 </w:t>
            </w:r>
          </w:p>
        </w:tc>
        <w:tc>
          <w:tcPr>
            <w:tcW w:w="0" w:type="auto"/>
            <w:tcBorders>
              <w:top w:val="nil"/>
              <w:left w:val="nil"/>
              <w:bottom w:val="single" w:sz="4" w:space="0" w:color="000000"/>
              <w:right w:val="single" w:sz="4" w:space="0" w:color="000000"/>
            </w:tcBorders>
            <w:shd w:val="clear" w:color="auto" w:fill="auto"/>
            <w:noWrap/>
            <w:vAlign w:val="bottom"/>
            <w:hideMark/>
          </w:tcPr>
          <w:p w14:paraId="4FF9A427" w14:textId="507204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B4077" w14:textId="6AA8FE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4D5F8" w14:textId="61EA77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2,256,722.00 </w:t>
            </w:r>
          </w:p>
        </w:tc>
      </w:tr>
      <w:tr w:rsidR="009868CA" w:rsidRPr="009868CA" w14:paraId="6995F6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85030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1E5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968F304" w14:textId="2151A7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576,089.00 </w:t>
            </w:r>
          </w:p>
        </w:tc>
        <w:tc>
          <w:tcPr>
            <w:tcW w:w="0" w:type="auto"/>
            <w:tcBorders>
              <w:top w:val="nil"/>
              <w:left w:val="nil"/>
              <w:bottom w:val="single" w:sz="4" w:space="0" w:color="000000"/>
              <w:right w:val="single" w:sz="4" w:space="0" w:color="000000"/>
            </w:tcBorders>
            <w:shd w:val="clear" w:color="auto" w:fill="auto"/>
            <w:noWrap/>
            <w:vAlign w:val="bottom"/>
            <w:hideMark/>
          </w:tcPr>
          <w:p w14:paraId="6A3F8D42" w14:textId="143CC1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B0EA5" w14:textId="3EE61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D9878" w14:textId="228852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576,089.00 </w:t>
            </w:r>
          </w:p>
        </w:tc>
      </w:tr>
      <w:tr w:rsidR="009868CA" w:rsidRPr="009868CA" w14:paraId="28724C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16DA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A90C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2C5AA3C6" w14:textId="08EAC2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1,985,704.40 </w:t>
            </w:r>
          </w:p>
        </w:tc>
        <w:tc>
          <w:tcPr>
            <w:tcW w:w="0" w:type="auto"/>
            <w:tcBorders>
              <w:top w:val="nil"/>
              <w:left w:val="nil"/>
              <w:bottom w:val="single" w:sz="4" w:space="0" w:color="000000"/>
              <w:right w:val="single" w:sz="4" w:space="0" w:color="000000"/>
            </w:tcBorders>
            <w:shd w:val="clear" w:color="auto" w:fill="auto"/>
            <w:noWrap/>
            <w:vAlign w:val="bottom"/>
            <w:hideMark/>
          </w:tcPr>
          <w:p w14:paraId="2C49B92C" w14:textId="2119F4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1A973" w14:textId="0E154E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DE59CD" w14:textId="793728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1,985,704.40 </w:t>
            </w:r>
          </w:p>
        </w:tc>
      </w:tr>
      <w:tr w:rsidR="009868CA" w:rsidRPr="009868CA" w14:paraId="6C1FB65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9D7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DB97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1D3F808E" w14:textId="0C4214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426,851.70 </w:t>
            </w:r>
          </w:p>
        </w:tc>
        <w:tc>
          <w:tcPr>
            <w:tcW w:w="0" w:type="auto"/>
            <w:tcBorders>
              <w:top w:val="nil"/>
              <w:left w:val="nil"/>
              <w:bottom w:val="single" w:sz="4" w:space="0" w:color="000000"/>
              <w:right w:val="single" w:sz="4" w:space="0" w:color="000000"/>
            </w:tcBorders>
            <w:shd w:val="clear" w:color="auto" w:fill="auto"/>
            <w:noWrap/>
            <w:vAlign w:val="bottom"/>
            <w:hideMark/>
          </w:tcPr>
          <w:p w14:paraId="28339A75" w14:textId="52016E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9504C" w14:textId="26CF9F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4A4CA1" w14:textId="032801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426,851.70 </w:t>
            </w:r>
          </w:p>
        </w:tc>
      </w:tr>
      <w:tr w:rsidR="009868CA" w:rsidRPr="009868CA" w14:paraId="0BE87F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424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234D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85AF026" w14:textId="44492E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302,363.43 </w:t>
            </w:r>
          </w:p>
        </w:tc>
        <w:tc>
          <w:tcPr>
            <w:tcW w:w="0" w:type="auto"/>
            <w:tcBorders>
              <w:top w:val="nil"/>
              <w:left w:val="nil"/>
              <w:bottom w:val="single" w:sz="4" w:space="0" w:color="000000"/>
              <w:right w:val="single" w:sz="4" w:space="0" w:color="000000"/>
            </w:tcBorders>
            <w:shd w:val="clear" w:color="auto" w:fill="auto"/>
            <w:noWrap/>
            <w:vAlign w:val="bottom"/>
            <w:hideMark/>
          </w:tcPr>
          <w:p w14:paraId="33BBD113" w14:textId="29AE51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095A0" w14:textId="57F69B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88FF27" w14:textId="34C13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302,363.43 </w:t>
            </w:r>
          </w:p>
        </w:tc>
      </w:tr>
      <w:tr w:rsidR="009868CA" w:rsidRPr="009868CA" w14:paraId="066B50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6057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2EB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28DA4D6E" w14:textId="303FA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9D947FB" w14:textId="6AA520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AB4BE9" w14:textId="59331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8C20C7" w14:textId="7D0540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r>
      <w:tr w:rsidR="009868CA" w:rsidRPr="009868CA" w14:paraId="6B23F7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F1801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CB9C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62441DF5" w14:textId="04B95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99,116.88 </w:t>
            </w:r>
          </w:p>
        </w:tc>
        <w:tc>
          <w:tcPr>
            <w:tcW w:w="0" w:type="auto"/>
            <w:tcBorders>
              <w:top w:val="nil"/>
              <w:left w:val="nil"/>
              <w:bottom w:val="single" w:sz="4" w:space="0" w:color="000000"/>
              <w:right w:val="single" w:sz="4" w:space="0" w:color="000000"/>
            </w:tcBorders>
            <w:shd w:val="clear" w:color="auto" w:fill="auto"/>
            <w:noWrap/>
            <w:vAlign w:val="bottom"/>
            <w:hideMark/>
          </w:tcPr>
          <w:p w14:paraId="6A3E218F" w14:textId="41AC8C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A57D1" w14:textId="45D828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27EA34" w14:textId="109327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99,116.88 </w:t>
            </w:r>
          </w:p>
        </w:tc>
      </w:tr>
      <w:tr w:rsidR="009868CA" w:rsidRPr="009868CA" w14:paraId="66304F8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C4D3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BAC8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75A29725" w14:textId="3EFC01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543,454.22 </w:t>
            </w:r>
          </w:p>
        </w:tc>
        <w:tc>
          <w:tcPr>
            <w:tcW w:w="0" w:type="auto"/>
            <w:tcBorders>
              <w:top w:val="nil"/>
              <w:left w:val="nil"/>
              <w:bottom w:val="single" w:sz="4" w:space="0" w:color="000000"/>
              <w:right w:val="single" w:sz="4" w:space="0" w:color="000000"/>
            </w:tcBorders>
            <w:shd w:val="clear" w:color="auto" w:fill="auto"/>
            <w:noWrap/>
            <w:vAlign w:val="bottom"/>
            <w:hideMark/>
          </w:tcPr>
          <w:p w14:paraId="798D6598" w14:textId="17E431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F726D" w14:textId="156115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55A353" w14:textId="46E4F3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543,454.22 </w:t>
            </w:r>
          </w:p>
        </w:tc>
      </w:tr>
      <w:tr w:rsidR="009868CA" w:rsidRPr="009868CA" w14:paraId="248936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67D54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6E83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02BC61C0" w14:textId="759579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0FFEC750" w14:textId="1D900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10342" w14:textId="1F619B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56D87D" w14:textId="63E068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717.00 </w:t>
            </w:r>
          </w:p>
        </w:tc>
      </w:tr>
      <w:tr w:rsidR="009868CA" w:rsidRPr="009868CA" w14:paraId="211170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0105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417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5B1BBD34" w14:textId="0EA563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566,905.13 </w:t>
            </w:r>
          </w:p>
        </w:tc>
        <w:tc>
          <w:tcPr>
            <w:tcW w:w="0" w:type="auto"/>
            <w:tcBorders>
              <w:top w:val="nil"/>
              <w:left w:val="nil"/>
              <w:bottom w:val="single" w:sz="4" w:space="0" w:color="000000"/>
              <w:right w:val="single" w:sz="4" w:space="0" w:color="000000"/>
            </w:tcBorders>
            <w:shd w:val="clear" w:color="auto" w:fill="auto"/>
            <w:noWrap/>
            <w:vAlign w:val="bottom"/>
            <w:hideMark/>
          </w:tcPr>
          <w:p w14:paraId="523664A8" w14:textId="435300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06909" w14:textId="495D7C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A363D" w14:textId="41D9C3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566,905.13 </w:t>
            </w:r>
          </w:p>
        </w:tc>
      </w:tr>
      <w:tr w:rsidR="009868CA" w:rsidRPr="009868CA" w14:paraId="3CB4A7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12F8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CA12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6A36959E" w14:textId="758601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1,213,511.25 </w:t>
            </w:r>
          </w:p>
        </w:tc>
        <w:tc>
          <w:tcPr>
            <w:tcW w:w="0" w:type="auto"/>
            <w:tcBorders>
              <w:top w:val="nil"/>
              <w:left w:val="nil"/>
              <w:bottom w:val="single" w:sz="4" w:space="0" w:color="000000"/>
              <w:right w:val="single" w:sz="4" w:space="0" w:color="000000"/>
            </w:tcBorders>
            <w:shd w:val="clear" w:color="auto" w:fill="auto"/>
            <w:noWrap/>
            <w:vAlign w:val="bottom"/>
            <w:hideMark/>
          </w:tcPr>
          <w:p w14:paraId="4B16CBE7" w14:textId="189FD4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94046" w14:textId="3851F6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391B9" w14:textId="11FFD2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1,213,511.25 </w:t>
            </w:r>
          </w:p>
        </w:tc>
      </w:tr>
      <w:tr w:rsidR="009868CA" w:rsidRPr="009868CA" w14:paraId="5CBFC7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CE8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14F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755C54E1" w14:textId="2DAAE1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231326C" w14:textId="662172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84EA5" w14:textId="44C058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9E020F" w14:textId="32B239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1,433.76 </w:t>
            </w:r>
          </w:p>
        </w:tc>
      </w:tr>
      <w:tr w:rsidR="009868CA" w:rsidRPr="009868CA" w14:paraId="034F5A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48E3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036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0698F0DA" w14:textId="204000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725,558.53 </w:t>
            </w:r>
          </w:p>
        </w:tc>
        <w:tc>
          <w:tcPr>
            <w:tcW w:w="0" w:type="auto"/>
            <w:tcBorders>
              <w:top w:val="nil"/>
              <w:left w:val="nil"/>
              <w:bottom w:val="single" w:sz="4" w:space="0" w:color="000000"/>
              <w:right w:val="single" w:sz="4" w:space="0" w:color="000000"/>
            </w:tcBorders>
            <w:shd w:val="clear" w:color="auto" w:fill="auto"/>
            <w:noWrap/>
            <w:vAlign w:val="bottom"/>
            <w:hideMark/>
          </w:tcPr>
          <w:p w14:paraId="345C8EF9" w14:textId="58C22B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5ADA3" w14:textId="21EF23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3357C" w14:textId="0638EF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725,558.53 </w:t>
            </w:r>
          </w:p>
        </w:tc>
      </w:tr>
      <w:tr w:rsidR="009868CA" w:rsidRPr="009868CA" w14:paraId="3EE866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365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77B7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43CDC036" w14:textId="54F6CA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2,006,373.64 </w:t>
            </w:r>
          </w:p>
        </w:tc>
        <w:tc>
          <w:tcPr>
            <w:tcW w:w="0" w:type="auto"/>
            <w:tcBorders>
              <w:top w:val="nil"/>
              <w:left w:val="nil"/>
              <w:bottom w:val="single" w:sz="4" w:space="0" w:color="000000"/>
              <w:right w:val="single" w:sz="4" w:space="0" w:color="000000"/>
            </w:tcBorders>
            <w:shd w:val="clear" w:color="auto" w:fill="auto"/>
            <w:noWrap/>
            <w:vAlign w:val="bottom"/>
            <w:hideMark/>
          </w:tcPr>
          <w:p w14:paraId="4753AE16" w14:textId="393F42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4CFE" w14:textId="48648F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8A5A8" w14:textId="31577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2,006,373.64 </w:t>
            </w:r>
          </w:p>
        </w:tc>
      </w:tr>
      <w:tr w:rsidR="009868CA" w:rsidRPr="009868CA" w14:paraId="623ED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B8476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80F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509BC1BE" w14:textId="5080C1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02646959" w14:textId="6EC9F8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A2E35" w14:textId="0D034E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B8DE9" w14:textId="55A2E4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716.88 </w:t>
            </w:r>
          </w:p>
        </w:tc>
      </w:tr>
      <w:tr w:rsidR="009868CA" w:rsidRPr="009868CA" w14:paraId="28B7AF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64102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CD65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4EC10F81" w14:textId="26A1DA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26,077,418.40 </w:t>
            </w:r>
          </w:p>
        </w:tc>
        <w:tc>
          <w:tcPr>
            <w:tcW w:w="0" w:type="auto"/>
            <w:tcBorders>
              <w:top w:val="nil"/>
              <w:left w:val="nil"/>
              <w:bottom w:val="single" w:sz="4" w:space="0" w:color="000000"/>
              <w:right w:val="single" w:sz="4" w:space="0" w:color="000000"/>
            </w:tcBorders>
            <w:shd w:val="clear" w:color="auto" w:fill="auto"/>
            <w:noWrap/>
            <w:vAlign w:val="bottom"/>
            <w:hideMark/>
          </w:tcPr>
          <w:p w14:paraId="5F7CBA47" w14:textId="7B162D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31DA5" w14:textId="2375E2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951357" w14:textId="1E43C8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26,077,418.40 </w:t>
            </w:r>
          </w:p>
        </w:tc>
      </w:tr>
      <w:tr w:rsidR="009868CA" w:rsidRPr="009868CA" w14:paraId="3B82330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DB91F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677B5C7D" w14:textId="763D4D2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34,897,042.95 </w:t>
            </w:r>
          </w:p>
        </w:tc>
        <w:tc>
          <w:tcPr>
            <w:tcW w:w="0" w:type="auto"/>
            <w:tcBorders>
              <w:top w:val="nil"/>
              <w:left w:val="nil"/>
              <w:bottom w:val="single" w:sz="4" w:space="0" w:color="000000"/>
              <w:right w:val="single" w:sz="4" w:space="0" w:color="000000"/>
            </w:tcBorders>
            <w:shd w:val="clear" w:color="D8D8D8" w:fill="D8D8D8"/>
            <w:noWrap/>
            <w:vAlign w:val="bottom"/>
            <w:hideMark/>
          </w:tcPr>
          <w:p w14:paraId="02980440" w14:textId="7061B53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E7C0C0" w14:textId="0C4D22B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1DA53C2" w14:textId="28A3DEB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34,897,042.95 </w:t>
            </w:r>
          </w:p>
        </w:tc>
      </w:tr>
      <w:tr w:rsidR="009868CA" w:rsidRPr="009868CA" w14:paraId="6D4A7B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EBA4F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3D4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44914F4C" w14:textId="7CB5CF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4,181,224.12 </w:t>
            </w:r>
          </w:p>
        </w:tc>
        <w:tc>
          <w:tcPr>
            <w:tcW w:w="0" w:type="auto"/>
            <w:tcBorders>
              <w:top w:val="nil"/>
              <w:left w:val="nil"/>
              <w:bottom w:val="single" w:sz="4" w:space="0" w:color="000000"/>
              <w:right w:val="single" w:sz="4" w:space="0" w:color="000000"/>
            </w:tcBorders>
            <w:shd w:val="clear" w:color="auto" w:fill="auto"/>
            <w:noWrap/>
            <w:vAlign w:val="bottom"/>
            <w:hideMark/>
          </w:tcPr>
          <w:p w14:paraId="159BE01E" w14:textId="7DED50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99A5" w14:textId="26D415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01201" w14:textId="296061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4,181,224.12 </w:t>
            </w:r>
          </w:p>
        </w:tc>
      </w:tr>
      <w:tr w:rsidR="009868CA" w:rsidRPr="009868CA" w14:paraId="041C7B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309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7E51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815229A" w14:textId="6697EA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6,279,936.81 </w:t>
            </w:r>
          </w:p>
        </w:tc>
        <w:tc>
          <w:tcPr>
            <w:tcW w:w="0" w:type="auto"/>
            <w:tcBorders>
              <w:top w:val="nil"/>
              <w:left w:val="nil"/>
              <w:bottom w:val="single" w:sz="4" w:space="0" w:color="000000"/>
              <w:right w:val="single" w:sz="4" w:space="0" w:color="000000"/>
            </w:tcBorders>
            <w:shd w:val="clear" w:color="auto" w:fill="auto"/>
            <w:noWrap/>
            <w:vAlign w:val="bottom"/>
            <w:hideMark/>
          </w:tcPr>
          <w:p w14:paraId="5DDD54D2" w14:textId="4059CB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0BE544" w14:textId="2234F1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672789" w14:textId="7C79A2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6,279,936.81 </w:t>
            </w:r>
          </w:p>
        </w:tc>
      </w:tr>
      <w:tr w:rsidR="009868CA" w:rsidRPr="009868CA" w14:paraId="261273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AF572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B038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6B7A60AB" w14:textId="1F1A73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50DB5F94" w14:textId="321433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E9A7E" w14:textId="0AEA33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A9928F" w14:textId="08278D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134,760.66 </w:t>
            </w:r>
          </w:p>
        </w:tc>
      </w:tr>
      <w:tr w:rsidR="009868CA" w:rsidRPr="009868CA" w14:paraId="0136C9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ED0E5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BEC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04BEF255" w14:textId="734284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1,142,227.66 </w:t>
            </w:r>
          </w:p>
        </w:tc>
        <w:tc>
          <w:tcPr>
            <w:tcW w:w="0" w:type="auto"/>
            <w:tcBorders>
              <w:top w:val="nil"/>
              <w:left w:val="nil"/>
              <w:bottom w:val="single" w:sz="4" w:space="0" w:color="000000"/>
              <w:right w:val="single" w:sz="4" w:space="0" w:color="000000"/>
            </w:tcBorders>
            <w:shd w:val="clear" w:color="auto" w:fill="auto"/>
            <w:noWrap/>
            <w:vAlign w:val="bottom"/>
            <w:hideMark/>
          </w:tcPr>
          <w:p w14:paraId="2C636C30" w14:textId="747F93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3A47F3" w14:textId="65CED4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E71F4D" w14:textId="1FF784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1,142,227.66 </w:t>
            </w:r>
          </w:p>
        </w:tc>
      </w:tr>
      <w:tr w:rsidR="009868CA" w:rsidRPr="009868CA" w14:paraId="306BD3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E40C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CEC0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6AC5271" w14:textId="47E6EF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1,417,122.54 </w:t>
            </w:r>
          </w:p>
        </w:tc>
        <w:tc>
          <w:tcPr>
            <w:tcW w:w="0" w:type="auto"/>
            <w:tcBorders>
              <w:top w:val="nil"/>
              <w:left w:val="nil"/>
              <w:bottom w:val="single" w:sz="4" w:space="0" w:color="000000"/>
              <w:right w:val="single" w:sz="4" w:space="0" w:color="000000"/>
            </w:tcBorders>
            <w:shd w:val="clear" w:color="auto" w:fill="auto"/>
            <w:noWrap/>
            <w:vAlign w:val="bottom"/>
            <w:hideMark/>
          </w:tcPr>
          <w:p w14:paraId="0BE38299" w14:textId="369443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5D298" w14:textId="3C1021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3CCEBD" w14:textId="645F5F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1,417,122.54 </w:t>
            </w:r>
          </w:p>
        </w:tc>
      </w:tr>
      <w:tr w:rsidR="009868CA" w:rsidRPr="009868CA" w14:paraId="4C8EC0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01E4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853D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4093CB42" w14:textId="6D5BB4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758,172.06 </w:t>
            </w:r>
          </w:p>
        </w:tc>
        <w:tc>
          <w:tcPr>
            <w:tcW w:w="0" w:type="auto"/>
            <w:tcBorders>
              <w:top w:val="nil"/>
              <w:left w:val="nil"/>
              <w:bottom w:val="single" w:sz="4" w:space="0" w:color="000000"/>
              <w:right w:val="single" w:sz="4" w:space="0" w:color="000000"/>
            </w:tcBorders>
            <w:shd w:val="clear" w:color="auto" w:fill="auto"/>
            <w:noWrap/>
            <w:vAlign w:val="bottom"/>
            <w:hideMark/>
          </w:tcPr>
          <w:p w14:paraId="00E97254" w14:textId="7AD2EB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3C1B5" w14:textId="1A0318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AF147" w14:textId="0B2976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758,172.06 </w:t>
            </w:r>
          </w:p>
        </w:tc>
      </w:tr>
      <w:tr w:rsidR="009868CA" w:rsidRPr="009868CA" w14:paraId="384B5A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8675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4D5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0754535C" w14:textId="03B367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172,101.16 </w:t>
            </w:r>
          </w:p>
        </w:tc>
        <w:tc>
          <w:tcPr>
            <w:tcW w:w="0" w:type="auto"/>
            <w:tcBorders>
              <w:top w:val="nil"/>
              <w:left w:val="nil"/>
              <w:bottom w:val="single" w:sz="4" w:space="0" w:color="000000"/>
              <w:right w:val="single" w:sz="4" w:space="0" w:color="000000"/>
            </w:tcBorders>
            <w:shd w:val="clear" w:color="auto" w:fill="auto"/>
            <w:noWrap/>
            <w:vAlign w:val="bottom"/>
            <w:hideMark/>
          </w:tcPr>
          <w:p w14:paraId="490EA2A0" w14:textId="46F82C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1A26D" w14:textId="68E209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10251" w14:textId="2FD8E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172,101.16 </w:t>
            </w:r>
          </w:p>
        </w:tc>
      </w:tr>
      <w:tr w:rsidR="009868CA" w:rsidRPr="009868CA" w14:paraId="43A12B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3076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CF90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2CF96DC9" w14:textId="7A4371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253,077.36 </w:t>
            </w:r>
          </w:p>
        </w:tc>
        <w:tc>
          <w:tcPr>
            <w:tcW w:w="0" w:type="auto"/>
            <w:tcBorders>
              <w:top w:val="nil"/>
              <w:left w:val="nil"/>
              <w:bottom w:val="single" w:sz="4" w:space="0" w:color="000000"/>
              <w:right w:val="single" w:sz="4" w:space="0" w:color="000000"/>
            </w:tcBorders>
            <w:shd w:val="clear" w:color="auto" w:fill="auto"/>
            <w:noWrap/>
            <w:vAlign w:val="bottom"/>
            <w:hideMark/>
          </w:tcPr>
          <w:p w14:paraId="77F57CE0" w14:textId="018066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49ACF" w14:textId="13804D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3AD5F" w14:textId="6AC396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253,077.36 </w:t>
            </w:r>
          </w:p>
        </w:tc>
      </w:tr>
      <w:tr w:rsidR="009868CA" w:rsidRPr="009868CA" w14:paraId="21B78B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19005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F6A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905D5B1" w14:textId="7AFCA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806,902.96 </w:t>
            </w:r>
          </w:p>
        </w:tc>
        <w:tc>
          <w:tcPr>
            <w:tcW w:w="0" w:type="auto"/>
            <w:tcBorders>
              <w:top w:val="nil"/>
              <w:left w:val="nil"/>
              <w:bottom w:val="single" w:sz="4" w:space="0" w:color="000000"/>
              <w:right w:val="single" w:sz="4" w:space="0" w:color="000000"/>
            </w:tcBorders>
            <w:shd w:val="clear" w:color="auto" w:fill="auto"/>
            <w:noWrap/>
            <w:vAlign w:val="bottom"/>
            <w:hideMark/>
          </w:tcPr>
          <w:p w14:paraId="3FE398FB" w14:textId="16F3B5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09912" w14:textId="1F605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D10BF" w14:textId="799394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806,902.96 </w:t>
            </w:r>
          </w:p>
        </w:tc>
      </w:tr>
      <w:tr w:rsidR="009868CA" w:rsidRPr="009868CA" w14:paraId="16758C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81D8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2B1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7BAD7C77" w14:textId="023B82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493,704.66 </w:t>
            </w:r>
          </w:p>
        </w:tc>
        <w:tc>
          <w:tcPr>
            <w:tcW w:w="0" w:type="auto"/>
            <w:tcBorders>
              <w:top w:val="nil"/>
              <w:left w:val="nil"/>
              <w:bottom w:val="single" w:sz="4" w:space="0" w:color="000000"/>
              <w:right w:val="single" w:sz="4" w:space="0" w:color="000000"/>
            </w:tcBorders>
            <w:shd w:val="clear" w:color="auto" w:fill="auto"/>
            <w:noWrap/>
            <w:vAlign w:val="bottom"/>
            <w:hideMark/>
          </w:tcPr>
          <w:p w14:paraId="498CC8A2" w14:textId="1BBAA2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9BBCE" w14:textId="6B0704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A69637" w14:textId="46E216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493,704.66 </w:t>
            </w:r>
          </w:p>
        </w:tc>
      </w:tr>
      <w:tr w:rsidR="009868CA" w:rsidRPr="009868CA" w14:paraId="552345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FAAB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95C8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D4B56F7" w14:textId="7F6C94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1,541,449.56 </w:t>
            </w:r>
          </w:p>
        </w:tc>
        <w:tc>
          <w:tcPr>
            <w:tcW w:w="0" w:type="auto"/>
            <w:tcBorders>
              <w:top w:val="nil"/>
              <w:left w:val="nil"/>
              <w:bottom w:val="single" w:sz="4" w:space="0" w:color="000000"/>
              <w:right w:val="single" w:sz="4" w:space="0" w:color="000000"/>
            </w:tcBorders>
            <w:shd w:val="clear" w:color="auto" w:fill="auto"/>
            <w:noWrap/>
            <w:vAlign w:val="bottom"/>
            <w:hideMark/>
          </w:tcPr>
          <w:p w14:paraId="5E541426" w14:textId="7ED864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5EE83" w14:textId="59A917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EC0955" w14:textId="70B91E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1,541,449.56 </w:t>
            </w:r>
          </w:p>
        </w:tc>
      </w:tr>
      <w:tr w:rsidR="009868CA" w:rsidRPr="009868CA" w14:paraId="6BE0A3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8D3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440A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2F489EFF" w14:textId="2B14B0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10086D43" w14:textId="2AF6AB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467E7" w14:textId="411D6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2C41C" w14:textId="6FC559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697,448.42 </w:t>
            </w:r>
          </w:p>
        </w:tc>
      </w:tr>
      <w:tr w:rsidR="009868CA" w:rsidRPr="009868CA" w14:paraId="760FD7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FFF6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99D1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00F5C614" w14:textId="2D40EE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6FBCA562" w14:textId="3D66C1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21A2AE" w14:textId="7E108B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6AB8D1" w14:textId="5B186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188,526.66 </w:t>
            </w:r>
          </w:p>
        </w:tc>
      </w:tr>
      <w:tr w:rsidR="009868CA" w:rsidRPr="009868CA" w14:paraId="4825B7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D8C0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5733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4259DF8F" w14:textId="6CD093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708,775.86 </w:t>
            </w:r>
          </w:p>
        </w:tc>
        <w:tc>
          <w:tcPr>
            <w:tcW w:w="0" w:type="auto"/>
            <w:tcBorders>
              <w:top w:val="nil"/>
              <w:left w:val="nil"/>
              <w:bottom w:val="single" w:sz="4" w:space="0" w:color="000000"/>
              <w:right w:val="single" w:sz="4" w:space="0" w:color="000000"/>
            </w:tcBorders>
            <w:shd w:val="clear" w:color="auto" w:fill="auto"/>
            <w:noWrap/>
            <w:vAlign w:val="bottom"/>
            <w:hideMark/>
          </w:tcPr>
          <w:p w14:paraId="0CE23EF4" w14:textId="678989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5CD7D" w14:textId="51C87F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F90CC0" w14:textId="74B82A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708,775.86 </w:t>
            </w:r>
          </w:p>
        </w:tc>
      </w:tr>
      <w:tr w:rsidR="009868CA" w:rsidRPr="009868CA" w14:paraId="075DB2E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F63E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D6BD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72E5605" w14:textId="7F3C9D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581,260.66 </w:t>
            </w:r>
          </w:p>
        </w:tc>
        <w:tc>
          <w:tcPr>
            <w:tcW w:w="0" w:type="auto"/>
            <w:tcBorders>
              <w:top w:val="nil"/>
              <w:left w:val="nil"/>
              <w:bottom w:val="single" w:sz="4" w:space="0" w:color="000000"/>
              <w:right w:val="single" w:sz="4" w:space="0" w:color="000000"/>
            </w:tcBorders>
            <w:shd w:val="clear" w:color="auto" w:fill="auto"/>
            <w:noWrap/>
            <w:vAlign w:val="bottom"/>
            <w:hideMark/>
          </w:tcPr>
          <w:p w14:paraId="67A6B99B" w14:textId="5B76D0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2B6D91" w14:textId="122060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1709A0" w14:textId="1D8485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581,260.66 </w:t>
            </w:r>
          </w:p>
        </w:tc>
      </w:tr>
      <w:tr w:rsidR="009868CA" w:rsidRPr="009868CA" w14:paraId="47A2E5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A4A6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8E96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74230645" w14:textId="6D3D82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382,251.04 </w:t>
            </w:r>
          </w:p>
        </w:tc>
        <w:tc>
          <w:tcPr>
            <w:tcW w:w="0" w:type="auto"/>
            <w:tcBorders>
              <w:top w:val="nil"/>
              <w:left w:val="nil"/>
              <w:bottom w:val="single" w:sz="4" w:space="0" w:color="000000"/>
              <w:right w:val="single" w:sz="4" w:space="0" w:color="000000"/>
            </w:tcBorders>
            <w:shd w:val="clear" w:color="auto" w:fill="auto"/>
            <w:noWrap/>
            <w:vAlign w:val="bottom"/>
            <w:hideMark/>
          </w:tcPr>
          <w:p w14:paraId="7EB4766E" w14:textId="726870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0536B" w14:textId="284AA8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FD1AA6" w14:textId="5D2B32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382,251.04 </w:t>
            </w:r>
          </w:p>
        </w:tc>
      </w:tr>
      <w:tr w:rsidR="009868CA" w:rsidRPr="009868CA" w14:paraId="45E4685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5BD3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DBE7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5F5B82B8" w14:textId="03B40D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2,573,009.66 </w:t>
            </w:r>
          </w:p>
        </w:tc>
        <w:tc>
          <w:tcPr>
            <w:tcW w:w="0" w:type="auto"/>
            <w:tcBorders>
              <w:top w:val="nil"/>
              <w:left w:val="nil"/>
              <w:bottom w:val="single" w:sz="4" w:space="0" w:color="000000"/>
              <w:right w:val="single" w:sz="4" w:space="0" w:color="000000"/>
            </w:tcBorders>
            <w:shd w:val="clear" w:color="auto" w:fill="auto"/>
            <w:noWrap/>
            <w:vAlign w:val="bottom"/>
            <w:hideMark/>
          </w:tcPr>
          <w:p w14:paraId="54B2C0D5" w14:textId="4E50F6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C8C1C" w14:textId="7D5C6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7FB1E" w14:textId="04460C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2,573,009.66 </w:t>
            </w:r>
          </w:p>
        </w:tc>
      </w:tr>
      <w:tr w:rsidR="009868CA" w:rsidRPr="009868CA" w14:paraId="4ADACD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83FF5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E875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20E698ED" w14:textId="282356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49858800" w14:textId="0B723F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F41EB" w14:textId="16634E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086A6" w14:textId="2050B6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r>
      <w:tr w:rsidR="009868CA" w:rsidRPr="009868CA" w14:paraId="148CBE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7679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E0F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79C6E665" w14:textId="79F8E9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E8199F7" w14:textId="6AD3A7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C7A83" w14:textId="6AF6B3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F4CF00" w14:textId="759D93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505,337.88 </w:t>
            </w:r>
          </w:p>
        </w:tc>
      </w:tr>
      <w:tr w:rsidR="009868CA" w:rsidRPr="009868CA" w14:paraId="1F546C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62A2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0F5C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054EB928" w14:textId="0F698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271,301.78 </w:t>
            </w:r>
          </w:p>
        </w:tc>
        <w:tc>
          <w:tcPr>
            <w:tcW w:w="0" w:type="auto"/>
            <w:tcBorders>
              <w:top w:val="nil"/>
              <w:left w:val="nil"/>
              <w:bottom w:val="single" w:sz="4" w:space="0" w:color="000000"/>
              <w:right w:val="single" w:sz="4" w:space="0" w:color="000000"/>
            </w:tcBorders>
            <w:shd w:val="clear" w:color="auto" w:fill="auto"/>
            <w:noWrap/>
            <w:vAlign w:val="bottom"/>
            <w:hideMark/>
          </w:tcPr>
          <w:p w14:paraId="3821F279" w14:textId="70A8F7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5FD59D" w14:textId="298EF9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2B0B7" w14:textId="624449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271,301.78 </w:t>
            </w:r>
          </w:p>
        </w:tc>
      </w:tr>
      <w:tr w:rsidR="009868CA" w:rsidRPr="009868CA" w14:paraId="1D343B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E468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50F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1A6017CF" w14:textId="1505B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281,401.58 </w:t>
            </w:r>
          </w:p>
        </w:tc>
        <w:tc>
          <w:tcPr>
            <w:tcW w:w="0" w:type="auto"/>
            <w:tcBorders>
              <w:top w:val="nil"/>
              <w:left w:val="nil"/>
              <w:bottom w:val="single" w:sz="4" w:space="0" w:color="000000"/>
              <w:right w:val="single" w:sz="4" w:space="0" w:color="000000"/>
            </w:tcBorders>
            <w:shd w:val="clear" w:color="auto" w:fill="auto"/>
            <w:noWrap/>
            <w:vAlign w:val="bottom"/>
            <w:hideMark/>
          </w:tcPr>
          <w:p w14:paraId="737E13BF" w14:textId="4336AF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88564" w14:textId="7A1E43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222AD" w14:textId="6A2F6C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281,401.58 </w:t>
            </w:r>
          </w:p>
        </w:tc>
      </w:tr>
      <w:tr w:rsidR="009868CA" w:rsidRPr="009868CA" w14:paraId="7E12EB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CFCB5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B8FB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48968751" w14:textId="69BECC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212,339.30 </w:t>
            </w:r>
          </w:p>
        </w:tc>
        <w:tc>
          <w:tcPr>
            <w:tcW w:w="0" w:type="auto"/>
            <w:tcBorders>
              <w:top w:val="nil"/>
              <w:left w:val="nil"/>
              <w:bottom w:val="single" w:sz="4" w:space="0" w:color="000000"/>
              <w:right w:val="single" w:sz="4" w:space="0" w:color="000000"/>
            </w:tcBorders>
            <w:shd w:val="clear" w:color="auto" w:fill="auto"/>
            <w:noWrap/>
            <w:vAlign w:val="bottom"/>
            <w:hideMark/>
          </w:tcPr>
          <w:p w14:paraId="51D21274" w14:textId="5DE6A5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AD8CA" w14:textId="6D315A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FB7F65" w14:textId="64C1CE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212,339.30 </w:t>
            </w:r>
          </w:p>
        </w:tc>
      </w:tr>
      <w:tr w:rsidR="009868CA" w:rsidRPr="009868CA" w14:paraId="2CEE103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D8F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828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3B92C2A6" w14:textId="673351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08421BDF" w14:textId="010CE0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3EB03" w14:textId="5ED690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BCA5A" w14:textId="13606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r>
      <w:tr w:rsidR="009868CA" w:rsidRPr="009868CA" w14:paraId="33FAAE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123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EA4E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7BBFDBB9" w14:textId="699F9C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629,573.66 </w:t>
            </w:r>
          </w:p>
        </w:tc>
        <w:tc>
          <w:tcPr>
            <w:tcW w:w="0" w:type="auto"/>
            <w:tcBorders>
              <w:top w:val="nil"/>
              <w:left w:val="nil"/>
              <w:bottom w:val="single" w:sz="4" w:space="0" w:color="000000"/>
              <w:right w:val="single" w:sz="4" w:space="0" w:color="000000"/>
            </w:tcBorders>
            <w:shd w:val="clear" w:color="auto" w:fill="auto"/>
            <w:noWrap/>
            <w:vAlign w:val="bottom"/>
            <w:hideMark/>
          </w:tcPr>
          <w:p w14:paraId="0A5D341B" w14:textId="7D7701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4B8DD" w14:textId="6DC8BE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54D3F2" w14:textId="1DB4B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629,573.66 </w:t>
            </w:r>
          </w:p>
        </w:tc>
      </w:tr>
      <w:tr w:rsidR="009868CA" w:rsidRPr="009868CA" w14:paraId="27D97A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246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5A00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0CD776DD" w14:textId="326A3A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323,329.86 </w:t>
            </w:r>
          </w:p>
        </w:tc>
        <w:tc>
          <w:tcPr>
            <w:tcW w:w="0" w:type="auto"/>
            <w:tcBorders>
              <w:top w:val="nil"/>
              <w:left w:val="nil"/>
              <w:bottom w:val="single" w:sz="4" w:space="0" w:color="000000"/>
              <w:right w:val="single" w:sz="4" w:space="0" w:color="000000"/>
            </w:tcBorders>
            <w:shd w:val="clear" w:color="auto" w:fill="auto"/>
            <w:noWrap/>
            <w:vAlign w:val="bottom"/>
            <w:hideMark/>
          </w:tcPr>
          <w:p w14:paraId="40F7A353" w14:textId="7B5EE6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172FA" w14:textId="3FC3BB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4DA22" w14:textId="734715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323,329.86 </w:t>
            </w:r>
          </w:p>
        </w:tc>
      </w:tr>
      <w:tr w:rsidR="009868CA" w:rsidRPr="009868CA" w14:paraId="4AECAE3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3DE81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FE18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1024F50" w14:textId="58394F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884,434.66 </w:t>
            </w:r>
          </w:p>
        </w:tc>
        <w:tc>
          <w:tcPr>
            <w:tcW w:w="0" w:type="auto"/>
            <w:tcBorders>
              <w:top w:val="nil"/>
              <w:left w:val="nil"/>
              <w:bottom w:val="single" w:sz="4" w:space="0" w:color="000000"/>
              <w:right w:val="single" w:sz="4" w:space="0" w:color="000000"/>
            </w:tcBorders>
            <w:shd w:val="clear" w:color="auto" w:fill="auto"/>
            <w:noWrap/>
            <w:vAlign w:val="bottom"/>
            <w:hideMark/>
          </w:tcPr>
          <w:p w14:paraId="00A9B6F0" w14:textId="6A6E78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BC6DE" w14:textId="1F3E08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68F689" w14:textId="053B5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884,434.66 </w:t>
            </w:r>
          </w:p>
        </w:tc>
      </w:tr>
      <w:tr w:rsidR="009868CA" w:rsidRPr="009868CA" w14:paraId="58968F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544C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C98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1ECB0889" w14:textId="645D11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2,351,016.86 </w:t>
            </w:r>
          </w:p>
        </w:tc>
        <w:tc>
          <w:tcPr>
            <w:tcW w:w="0" w:type="auto"/>
            <w:tcBorders>
              <w:top w:val="nil"/>
              <w:left w:val="nil"/>
              <w:bottom w:val="single" w:sz="4" w:space="0" w:color="000000"/>
              <w:right w:val="single" w:sz="4" w:space="0" w:color="000000"/>
            </w:tcBorders>
            <w:shd w:val="clear" w:color="auto" w:fill="auto"/>
            <w:noWrap/>
            <w:vAlign w:val="bottom"/>
            <w:hideMark/>
          </w:tcPr>
          <w:p w14:paraId="6E132CC2" w14:textId="572F1A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A90922" w14:textId="1A1837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D04488" w14:textId="67AF40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2,351,016.86 </w:t>
            </w:r>
          </w:p>
        </w:tc>
      </w:tr>
      <w:tr w:rsidR="009868CA" w:rsidRPr="009868CA" w14:paraId="3F15209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15C5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4824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BB06616" w14:textId="155131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1,481,904.54 </w:t>
            </w:r>
          </w:p>
        </w:tc>
        <w:tc>
          <w:tcPr>
            <w:tcW w:w="0" w:type="auto"/>
            <w:tcBorders>
              <w:top w:val="nil"/>
              <w:left w:val="nil"/>
              <w:bottom w:val="single" w:sz="4" w:space="0" w:color="000000"/>
              <w:right w:val="single" w:sz="4" w:space="0" w:color="000000"/>
            </w:tcBorders>
            <w:shd w:val="clear" w:color="auto" w:fill="auto"/>
            <w:noWrap/>
            <w:vAlign w:val="bottom"/>
            <w:hideMark/>
          </w:tcPr>
          <w:p w14:paraId="09491A6F" w14:textId="0946A9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CFE4" w14:textId="50F48D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F472D" w14:textId="500731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1,481,904.54 </w:t>
            </w:r>
          </w:p>
        </w:tc>
      </w:tr>
      <w:tr w:rsidR="009868CA" w:rsidRPr="009868CA" w14:paraId="2ED25A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FA3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B1D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58FA7C26" w14:textId="51296B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1C799F4A" w14:textId="0A5D67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996D" w14:textId="107E9D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A9F46" w14:textId="31D6A5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193,022.76 </w:t>
            </w:r>
          </w:p>
        </w:tc>
      </w:tr>
      <w:tr w:rsidR="009868CA" w:rsidRPr="009868CA" w14:paraId="472D42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E6F9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80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29D31E7" w14:textId="7E752B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819,163.70 </w:t>
            </w:r>
          </w:p>
        </w:tc>
        <w:tc>
          <w:tcPr>
            <w:tcW w:w="0" w:type="auto"/>
            <w:tcBorders>
              <w:top w:val="nil"/>
              <w:left w:val="nil"/>
              <w:bottom w:val="single" w:sz="4" w:space="0" w:color="000000"/>
              <w:right w:val="single" w:sz="4" w:space="0" w:color="000000"/>
            </w:tcBorders>
            <w:shd w:val="clear" w:color="auto" w:fill="auto"/>
            <w:noWrap/>
            <w:vAlign w:val="bottom"/>
            <w:hideMark/>
          </w:tcPr>
          <w:p w14:paraId="53904282" w14:textId="34B41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45C07" w14:textId="42F2DF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5A7A" w14:textId="78D8E8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819,163.70 </w:t>
            </w:r>
          </w:p>
        </w:tc>
      </w:tr>
      <w:tr w:rsidR="009868CA" w:rsidRPr="009868CA" w14:paraId="776656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A3D6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22DA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61276BA0" w14:textId="034DB2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942,555.46 </w:t>
            </w:r>
          </w:p>
        </w:tc>
        <w:tc>
          <w:tcPr>
            <w:tcW w:w="0" w:type="auto"/>
            <w:tcBorders>
              <w:top w:val="nil"/>
              <w:left w:val="nil"/>
              <w:bottom w:val="single" w:sz="4" w:space="0" w:color="000000"/>
              <w:right w:val="single" w:sz="4" w:space="0" w:color="000000"/>
            </w:tcBorders>
            <w:shd w:val="clear" w:color="auto" w:fill="auto"/>
            <w:noWrap/>
            <w:vAlign w:val="bottom"/>
            <w:hideMark/>
          </w:tcPr>
          <w:p w14:paraId="4058C4A6" w14:textId="5DA9E6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CE0E2" w14:textId="2709EE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CC0A01" w14:textId="5C128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942,555.46 </w:t>
            </w:r>
          </w:p>
        </w:tc>
      </w:tr>
      <w:tr w:rsidR="009868CA" w:rsidRPr="009868CA" w14:paraId="6505B5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EB59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5956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3D6A3E43" w14:textId="1D4C10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467,173.66 </w:t>
            </w:r>
          </w:p>
        </w:tc>
        <w:tc>
          <w:tcPr>
            <w:tcW w:w="0" w:type="auto"/>
            <w:tcBorders>
              <w:top w:val="nil"/>
              <w:left w:val="nil"/>
              <w:bottom w:val="single" w:sz="4" w:space="0" w:color="000000"/>
              <w:right w:val="single" w:sz="4" w:space="0" w:color="000000"/>
            </w:tcBorders>
            <w:shd w:val="clear" w:color="auto" w:fill="auto"/>
            <w:noWrap/>
            <w:vAlign w:val="bottom"/>
            <w:hideMark/>
          </w:tcPr>
          <w:p w14:paraId="2FE365D6" w14:textId="1CAF22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C67FE2" w14:textId="7AE413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4E354" w14:textId="5A51A9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467,173.66 </w:t>
            </w:r>
          </w:p>
        </w:tc>
      </w:tr>
      <w:tr w:rsidR="009868CA" w:rsidRPr="009868CA" w14:paraId="457230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DA0C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0D11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F67880B" w14:textId="36EF6E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71DAF9D1" w14:textId="336F93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EAF73" w14:textId="0DB59E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DB79A" w14:textId="2CC96A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329,875.66 </w:t>
            </w:r>
          </w:p>
        </w:tc>
      </w:tr>
      <w:tr w:rsidR="009868CA" w:rsidRPr="009868CA" w14:paraId="4194C35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C09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71B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183E33F0" w14:textId="4CDB7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255B417A" w14:textId="2B92E3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B9D25" w14:textId="3A961C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85448" w14:textId="532483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139,068.54 </w:t>
            </w:r>
          </w:p>
        </w:tc>
      </w:tr>
      <w:tr w:rsidR="009868CA" w:rsidRPr="009868CA" w14:paraId="1561B93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6ECC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722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3710E9" w14:textId="67684F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53908F16" w14:textId="4C92B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E3407" w14:textId="109818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EE61B" w14:textId="291E38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138,351.66 </w:t>
            </w:r>
          </w:p>
        </w:tc>
      </w:tr>
      <w:tr w:rsidR="009868CA" w:rsidRPr="009868CA" w14:paraId="72B1C3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0C146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788D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56D6D47B" w14:textId="2D451A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2,006,509.52 </w:t>
            </w:r>
          </w:p>
        </w:tc>
        <w:tc>
          <w:tcPr>
            <w:tcW w:w="0" w:type="auto"/>
            <w:tcBorders>
              <w:top w:val="nil"/>
              <w:left w:val="nil"/>
              <w:bottom w:val="single" w:sz="4" w:space="0" w:color="000000"/>
              <w:right w:val="single" w:sz="4" w:space="0" w:color="000000"/>
            </w:tcBorders>
            <w:shd w:val="clear" w:color="auto" w:fill="auto"/>
            <w:noWrap/>
            <w:vAlign w:val="bottom"/>
            <w:hideMark/>
          </w:tcPr>
          <w:p w14:paraId="0AA267E0" w14:textId="3F9D03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7B327" w14:textId="17F2A2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208A2D" w14:textId="7932E0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2,006,509.52 </w:t>
            </w:r>
          </w:p>
        </w:tc>
      </w:tr>
      <w:tr w:rsidR="009868CA" w:rsidRPr="009868CA" w14:paraId="66DCAB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379C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53C3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83AB89" w14:textId="4F826A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c>
          <w:tcPr>
            <w:tcW w:w="0" w:type="auto"/>
            <w:tcBorders>
              <w:top w:val="nil"/>
              <w:left w:val="nil"/>
              <w:bottom w:val="single" w:sz="4" w:space="0" w:color="000000"/>
              <w:right w:val="single" w:sz="4" w:space="0" w:color="000000"/>
            </w:tcBorders>
            <w:shd w:val="clear" w:color="auto" w:fill="auto"/>
            <w:noWrap/>
            <w:vAlign w:val="bottom"/>
            <w:hideMark/>
          </w:tcPr>
          <w:p w14:paraId="26587047" w14:textId="0A79D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80E8A" w14:textId="2AAE92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28731" w14:textId="42CD2B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157,449.16 </w:t>
            </w:r>
          </w:p>
        </w:tc>
      </w:tr>
      <w:tr w:rsidR="009868CA" w:rsidRPr="009868CA" w14:paraId="4FB7BF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09B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56B5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2D899CF8" w14:textId="660149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1357969C" w14:textId="0D72C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39A136" w14:textId="07D8C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EA537C" w14:textId="5219E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155,480.04 </w:t>
            </w:r>
          </w:p>
        </w:tc>
      </w:tr>
      <w:tr w:rsidR="009868CA" w:rsidRPr="009868CA" w14:paraId="43DB30A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2B02E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81AB261" w14:textId="3C18666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13,902,252.84 </w:t>
            </w:r>
          </w:p>
        </w:tc>
        <w:tc>
          <w:tcPr>
            <w:tcW w:w="0" w:type="auto"/>
            <w:tcBorders>
              <w:top w:val="nil"/>
              <w:left w:val="nil"/>
              <w:bottom w:val="single" w:sz="4" w:space="0" w:color="000000"/>
              <w:right w:val="single" w:sz="4" w:space="0" w:color="000000"/>
            </w:tcBorders>
            <w:shd w:val="clear" w:color="D8D8D8" w:fill="D8D8D8"/>
            <w:noWrap/>
            <w:vAlign w:val="bottom"/>
            <w:hideMark/>
          </w:tcPr>
          <w:p w14:paraId="233A0D01" w14:textId="509CAEE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11AA12" w14:textId="26E25C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1B62BB0" w14:textId="3E6103E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13,902,252.84 </w:t>
            </w:r>
          </w:p>
        </w:tc>
      </w:tr>
      <w:tr w:rsidR="009868CA" w:rsidRPr="009868CA" w14:paraId="15CFF3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67D9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6DCF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1AACBF20" w14:textId="1FC06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9,177,847.26 </w:t>
            </w:r>
          </w:p>
        </w:tc>
        <w:tc>
          <w:tcPr>
            <w:tcW w:w="0" w:type="auto"/>
            <w:tcBorders>
              <w:top w:val="nil"/>
              <w:left w:val="nil"/>
              <w:bottom w:val="single" w:sz="4" w:space="0" w:color="000000"/>
              <w:right w:val="single" w:sz="4" w:space="0" w:color="000000"/>
            </w:tcBorders>
            <w:shd w:val="clear" w:color="auto" w:fill="auto"/>
            <w:noWrap/>
            <w:vAlign w:val="bottom"/>
            <w:hideMark/>
          </w:tcPr>
          <w:p w14:paraId="702CF834" w14:textId="237E9D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ACAF8" w14:textId="65E9BC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94B1C" w14:textId="5EB24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9,177,847.26 </w:t>
            </w:r>
          </w:p>
        </w:tc>
      </w:tr>
      <w:tr w:rsidR="009868CA" w:rsidRPr="009868CA" w14:paraId="7AE92B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C3C8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F961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5421B0A6" w14:textId="55B29E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204,800.00 </w:t>
            </w:r>
          </w:p>
        </w:tc>
        <w:tc>
          <w:tcPr>
            <w:tcW w:w="0" w:type="auto"/>
            <w:tcBorders>
              <w:top w:val="nil"/>
              <w:left w:val="nil"/>
              <w:bottom w:val="single" w:sz="4" w:space="0" w:color="000000"/>
              <w:right w:val="single" w:sz="4" w:space="0" w:color="000000"/>
            </w:tcBorders>
            <w:shd w:val="clear" w:color="auto" w:fill="auto"/>
            <w:noWrap/>
            <w:vAlign w:val="bottom"/>
            <w:hideMark/>
          </w:tcPr>
          <w:p w14:paraId="2B82C57E" w14:textId="0441E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4FE9" w14:textId="4ADFD8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096F04" w14:textId="2C44A0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204,800.00 </w:t>
            </w:r>
          </w:p>
        </w:tc>
      </w:tr>
      <w:tr w:rsidR="009868CA" w:rsidRPr="009868CA" w14:paraId="693C25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3A0A1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2AE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4305FA3F" w14:textId="4C30F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5E0BF1" w14:textId="7AF6E4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CFA36" w14:textId="796BEF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7C567" w14:textId="5DBDAC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230,000.00 </w:t>
            </w:r>
          </w:p>
        </w:tc>
      </w:tr>
      <w:tr w:rsidR="009868CA" w:rsidRPr="009868CA" w14:paraId="422662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869A2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4D3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08CE9FE4" w14:textId="0B7BAD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467,476.10 </w:t>
            </w:r>
          </w:p>
        </w:tc>
        <w:tc>
          <w:tcPr>
            <w:tcW w:w="0" w:type="auto"/>
            <w:tcBorders>
              <w:top w:val="nil"/>
              <w:left w:val="nil"/>
              <w:bottom w:val="single" w:sz="4" w:space="0" w:color="000000"/>
              <w:right w:val="single" w:sz="4" w:space="0" w:color="000000"/>
            </w:tcBorders>
            <w:shd w:val="clear" w:color="auto" w:fill="auto"/>
            <w:noWrap/>
            <w:vAlign w:val="bottom"/>
            <w:hideMark/>
          </w:tcPr>
          <w:p w14:paraId="79D8B2AF" w14:textId="2A42F7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4BE102" w14:textId="7F70DC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03BFE6" w14:textId="7968B5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467,476.10 </w:t>
            </w:r>
          </w:p>
        </w:tc>
      </w:tr>
      <w:tr w:rsidR="009868CA" w:rsidRPr="009868CA" w14:paraId="4B2915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A7D4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9FFB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6E7DB6C6" w14:textId="38FF71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D9C7E2" w14:textId="4D7813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60FFB" w14:textId="27DAC0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FD2B9" w14:textId="37682D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690,000.00 </w:t>
            </w:r>
          </w:p>
        </w:tc>
      </w:tr>
      <w:tr w:rsidR="009868CA" w:rsidRPr="009868CA" w14:paraId="0B81FE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E0EA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F523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466CBCA9" w14:textId="45D9EF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740,235.48 </w:t>
            </w:r>
          </w:p>
        </w:tc>
        <w:tc>
          <w:tcPr>
            <w:tcW w:w="0" w:type="auto"/>
            <w:tcBorders>
              <w:top w:val="nil"/>
              <w:left w:val="nil"/>
              <w:bottom w:val="single" w:sz="4" w:space="0" w:color="000000"/>
              <w:right w:val="single" w:sz="4" w:space="0" w:color="000000"/>
            </w:tcBorders>
            <w:shd w:val="clear" w:color="auto" w:fill="auto"/>
            <w:noWrap/>
            <w:vAlign w:val="bottom"/>
            <w:hideMark/>
          </w:tcPr>
          <w:p w14:paraId="548E69CC" w14:textId="5564A8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D9F1B" w14:textId="4D3112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4DD382" w14:textId="47F2E3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740,235.48 </w:t>
            </w:r>
          </w:p>
        </w:tc>
      </w:tr>
      <w:tr w:rsidR="009868CA" w:rsidRPr="009868CA" w14:paraId="6D5A8C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0ED4B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34F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1B0D548A" w14:textId="4DFB3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1,039,556.00 </w:t>
            </w:r>
          </w:p>
        </w:tc>
        <w:tc>
          <w:tcPr>
            <w:tcW w:w="0" w:type="auto"/>
            <w:tcBorders>
              <w:top w:val="nil"/>
              <w:left w:val="nil"/>
              <w:bottom w:val="single" w:sz="4" w:space="0" w:color="000000"/>
              <w:right w:val="single" w:sz="4" w:space="0" w:color="000000"/>
            </w:tcBorders>
            <w:shd w:val="clear" w:color="auto" w:fill="auto"/>
            <w:noWrap/>
            <w:vAlign w:val="bottom"/>
            <w:hideMark/>
          </w:tcPr>
          <w:p w14:paraId="6970FBC9" w14:textId="00EEE7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783D11" w14:textId="5F332E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CB6FFE" w14:textId="7FEF95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1,039,556.00 </w:t>
            </w:r>
          </w:p>
        </w:tc>
      </w:tr>
      <w:tr w:rsidR="009868CA" w:rsidRPr="009868CA" w14:paraId="6D5C47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C472C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7542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59776234" w14:textId="62BFEE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41,224.00 </w:t>
            </w:r>
          </w:p>
        </w:tc>
        <w:tc>
          <w:tcPr>
            <w:tcW w:w="0" w:type="auto"/>
            <w:tcBorders>
              <w:top w:val="nil"/>
              <w:left w:val="nil"/>
              <w:bottom w:val="single" w:sz="4" w:space="0" w:color="000000"/>
              <w:right w:val="single" w:sz="4" w:space="0" w:color="000000"/>
            </w:tcBorders>
            <w:shd w:val="clear" w:color="auto" w:fill="auto"/>
            <w:noWrap/>
            <w:vAlign w:val="bottom"/>
            <w:hideMark/>
          </w:tcPr>
          <w:p w14:paraId="53FF39C9" w14:textId="7F7273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58A625" w14:textId="39AD3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EA8FEA" w14:textId="2DAE9D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41,224.00 </w:t>
            </w:r>
          </w:p>
        </w:tc>
      </w:tr>
      <w:tr w:rsidR="009868CA" w:rsidRPr="009868CA" w14:paraId="018A0F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2EE8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9AE3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30AEDCC" w14:textId="0006A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173,264.00 </w:t>
            </w:r>
          </w:p>
        </w:tc>
        <w:tc>
          <w:tcPr>
            <w:tcW w:w="0" w:type="auto"/>
            <w:tcBorders>
              <w:top w:val="nil"/>
              <w:left w:val="nil"/>
              <w:bottom w:val="single" w:sz="4" w:space="0" w:color="000000"/>
              <w:right w:val="single" w:sz="4" w:space="0" w:color="000000"/>
            </w:tcBorders>
            <w:shd w:val="clear" w:color="auto" w:fill="auto"/>
            <w:noWrap/>
            <w:vAlign w:val="bottom"/>
            <w:hideMark/>
          </w:tcPr>
          <w:p w14:paraId="055195E3" w14:textId="07238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FD2CC" w14:textId="465080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76B1D3" w14:textId="170BEF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173,264.00 </w:t>
            </w:r>
          </w:p>
        </w:tc>
      </w:tr>
      <w:tr w:rsidR="009868CA" w:rsidRPr="009868CA" w14:paraId="5A20B64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B46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0EA3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06A540B7" w14:textId="05D696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1,137,850.00 </w:t>
            </w:r>
          </w:p>
        </w:tc>
        <w:tc>
          <w:tcPr>
            <w:tcW w:w="0" w:type="auto"/>
            <w:tcBorders>
              <w:top w:val="nil"/>
              <w:left w:val="nil"/>
              <w:bottom w:val="single" w:sz="4" w:space="0" w:color="000000"/>
              <w:right w:val="single" w:sz="4" w:space="0" w:color="000000"/>
            </w:tcBorders>
            <w:shd w:val="clear" w:color="auto" w:fill="auto"/>
            <w:noWrap/>
            <w:vAlign w:val="bottom"/>
            <w:hideMark/>
          </w:tcPr>
          <w:p w14:paraId="0CB05835" w14:textId="3E2B4C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4A00D" w14:textId="5D667D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D11DE" w14:textId="130931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1,137,850.00 </w:t>
            </w:r>
          </w:p>
        </w:tc>
      </w:tr>
      <w:tr w:rsidR="009868CA" w:rsidRPr="009868CA" w14:paraId="656E8BC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FE6DA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42C19D06" w14:textId="6C39120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8,999,643.63 </w:t>
            </w:r>
          </w:p>
        </w:tc>
        <w:tc>
          <w:tcPr>
            <w:tcW w:w="0" w:type="auto"/>
            <w:tcBorders>
              <w:top w:val="nil"/>
              <w:left w:val="nil"/>
              <w:bottom w:val="single" w:sz="4" w:space="0" w:color="000000"/>
              <w:right w:val="single" w:sz="4" w:space="0" w:color="000000"/>
            </w:tcBorders>
            <w:shd w:val="clear" w:color="D8D8D8" w:fill="D8D8D8"/>
            <w:noWrap/>
            <w:vAlign w:val="bottom"/>
            <w:hideMark/>
          </w:tcPr>
          <w:p w14:paraId="18B1C49A" w14:textId="6486465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CFFE1E" w14:textId="5096E8F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54AB41" w14:textId="64B293C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8,999,643.63 </w:t>
            </w:r>
          </w:p>
        </w:tc>
      </w:tr>
      <w:tr w:rsidR="009868CA" w:rsidRPr="009868CA" w14:paraId="4B748D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F422E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D11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4DB30A17" w14:textId="69B92D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5,974,837.56 </w:t>
            </w:r>
          </w:p>
        </w:tc>
        <w:tc>
          <w:tcPr>
            <w:tcW w:w="0" w:type="auto"/>
            <w:tcBorders>
              <w:top w:val="nil"/>
              <w:left w:val="nil"/>
              <w:bottom w:val="single" w:sz="4" w:space="0" w:color="000000"/>
              <w:right w:val="single" w:sz="4" w:space="0" w:color="000000"/>
            </w:tcBorders>
            <w:shd w:val="clear" w:color="auto" w:fill="auto"/>
            <w:noWrap/>
            <w:vAlign w:val="bottom"/>
            <w:hideMark/>
          </w:tcPr>
          <w:p w14:paraId="6896F84F" w14:textId="29F7BF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C0D462" w14:textId="4342F6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0535F" w14:textId="3B1D41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5,974,837.56 </w:t>
            </w:r>
          </w:p>
        </w:tc>
      </w:tr>
      <w:tr w:rsidR="009868CA" w:rsidRPr="009868CA" w14:paraId="1BCCB1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EF1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53C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269B8461" w14:textId="0DC8F9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373236DC" w14:textId="5ADD38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638D" w14:textId="760BEB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4AD297" w14:textId="1D3087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245,000.00 </w:t>
            </w:r>
          </w:p>
        </w:tc>
      </w:tr>
      <w:tr w:rsidR="009868CA" w:rsidRPr="009868CA" w14:paraId="3DAE5C3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2A07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93DA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1A34A985" w14:textId="50C15F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693,782.90 </w:t>
            </w:r>
          </w:p>
        </w:tc>
        <w:tc>
          <w:tcPr>
            <w:tcW w:w="0" w:type="auto"/>
            <w:tcBorders>
              <w:top w:val="nil"/>
              <w:left w:val="nil"/>
              <w:bottom w:val="single" w:sz="4" w:space="0" w:color="000000"/>
              <w:right w:val="single" w:sz="4" w:space="0" w:color="000000"/>
            </w:tcBorders>
            <w:shd w:val="clear" w:color="auto" w:fill="auto"/>
            <w:noWrap/>
            <w:vAlign w:val="bottom"/>
            <w:hideMark/>
          </w:tcPr>
          <w:p w14:paraId="715819AC" w14:textId="76F437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DCAD4" w14:textId="60B0BC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AFDDB" w14:textId="17F8CD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693,782.90 </w:t>
            </w:r>
          </w:p>
        </w:tc>
      </w:tr>
      <w:tr w:rsidR="009868CA" w:rsidRPr="009868CA" w14:paraId="70289D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13CFC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1677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CFC1F7F" w14:textId="0214FF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1,007,948.00 </w:t>
            </w:r>
          </w:p>
        </w:tc>
        <w:tc>
          <w:tcPr>
            <w:tcW w:w="0" w:type="auto"/>
            <w:tcBorders>
              <w:top w:val="nil"/>
              <w:left w:val="nil"/>
              <w:bottom w:val="single" w:sz="4" w:space="0" w:color="000000"/>
              <w:right w:val="single" w:sz="4" w:space="0" w:color="000000"/>
            </w:tcBorders>
            <w:shd w:val="clear" w:color="auto" w:fill="auto"/>
            <w:noWrap/>
            <w:vAlign w:val="bottom"/>
            <w:hideMark/>
          </w:tcPr>
          <w:p w14:paraId="5F510774" w14:textId="4D79CC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CF72" w14:textId="31DB41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E2E3E" w14:textId="4BC56C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1,007,948.00 </w:t>
            </w:r>
          </w:p>
        </w:tc>
      </w:tr>
      <w:tr w:rsidR="009868CA" w:rsidRPr="009868CA" w14:paraId="4112AB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2BCF5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D07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6E13836" w14:textId="03CFB9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417,097.28 </w:t>
            </w:r>
          </w:p>
        </w:tc>
        <w:tc>
          <w:tcPr>
            <w:tcW w:w="0" w:type="auto"/>
            <w:tcBorders>
              <w:top w:val="nil"/>
              <w:left w:val="nil"/>
              <w:bottom w:val="single" w:sz="4" w:space="0" w:color="000000"/>
              <w:right w:val="single" w:sz="4" w:space="0" w:color="000000"/>
            </w:tcBorders>
            <w:shd w:val="clear" w:color="auto" w:fill="auto"/>
            <w:noWrap/>
            <w:vAlign w:val="bottom"/>
            <w:hideMark/>
          </w:tcPr>
          <w:p w14:paraId="7936494E" w14:textId="308CA9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71F6F" w14:textId="1D991D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DC6F5" w14:textId="428FAC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417,097.28 </w:t>
            </w:r>
          </w:p>
        </w:tc>
      </w:tr>
      <w:tr w:rsidR="009868CA" w:rsidRPr="009868CA" w14:paraId="6B7A73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495C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6EC4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6D6FF528" w14:textId="64B5A4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283,486.00 </w:t>
            </w:r>
          </w:p>
        </w:tc>
        <w:tc>
          <w:tcPr>
            <w:tcW w:w="0" w:type="auto"/>
            <w:tcBorders>
              <w:top w:val="nil"/>
              <w:left w:val="nil"/>
              <w:bottom w:val="single" w:sz="4" w:space="0" w:color="000000"/>
              <w:right w:val="single" w:sz="4" w:space="0" w:color="000000"/>
            </w:tcBorders>
            <w:shd w:val="clear" w:color="auto" w:fill="auto"/>
            <w:noWrap/>
            <w:vAlign w:val="bottom"/>
            <w:hideMark/>
          </w:tcPr>
          <w:p w14:paraId="7B1CE368" w14:textId="19FAA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D11EE" w14:textId="31A07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B5A8C3" w14:textId="65D70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283,486.00 </w:t>
            </w:r>
          </w:p>
        </w:tc>
      </w:tr>
      <w:tr w:rsidR="009868CA" w:rsidRPr="009868CA" w14:paraId="3E14E7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922F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8021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4E9799B2" w14:textId="0BF7F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377,491.89 </w:t>
            </w:r>
          </w:p>
        </w:tc>
        <w:tc>
          <w:tcPr>
            <w:tcW w:w="0" w:type="auto"/>
            <w:tcBorders>
              <w:top w:val="nil"/>
              <w:left w:val="nil"/>
              <w:bottom w:val="single" w:sz="4" w:space="0" w:color="000000"/>
              <w:right w:val="single" w:sz="4" w:space="0" w:color="000000"/>
            </w:tcBorders>
            <w:shd w:val="clear" w:color="auto" w:fill="auto"/>
            <w:noWrap/>
            <w:vAlign w:val="bottom"/>
            <w:hideMark/>
          </w:tcPr>
          <w:p w14:paraId="28F02AF1" w14:textId="61D386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C265C" w14:textId="1F90ED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4863DA" w14:textId="0B703F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377,491.89 </w:t>
            </w:r>
          </w:p>
        </w:tc>
      </w:tr>
      <w:tr w:rsidR="009868CA" w:rsidRPr="009868CA" w14:paraId="5E5AD17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2F0B5C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2779E417" w14:textId="2CCA0B9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64,045,928.06 </w:t>
            </w:r>
          </w:p>
        </w:tc>
        <w:tc>
          <w:tcPr>
            <w:tcW w:w="0" w:type="auto"/>
            <w:tcBorders>
              <w:top w:val="nil"/>
              <w:left w:val="nil"/>
              <w:bottom w:val="single" w:sz="4" w:space="0" w:color="000000"/>
              <w:right w:val="single" w:sz="4" w:space="0" w:color="000000"/>
            </w:tcBorders>
            <w:shd w:val="clear" w:color="A5A5A5" w:fill="A5A5A5"/>
            <w:noWrap/>
            <w:vAlign w:val="bottom"/>
            <w:hideMark/>
          </w:tcPr>
          <w:p w14:paraId="0A300F90" w14:textId="08E5F99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0D1CC8B" w14:textId="74D8978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A0EA68" w14:textId="73F674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64,045,928.06 </w:t>
            </w:r>
          </w:p>
        </w:tc>
      </w:tr>
      <w:tr w:rsidR="009868CA" w:rsidRPr="009868CA" w14:paraId="67CCF1F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22DFF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1DF67B0B" w14:textId="0B7C9C7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1,503,670.00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DB21F3" w14:textId="69A98DA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8B22FA8" w14:textId="2B7FFD1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DB2BB4" w14:textId="6FE89A9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1,503,670.00 </w:t>
            </w:r>
          </w:p>
        </w:tc>
      </w:tr>
      <w:tr w:rsidR="009868CA" w:rsidRPr="009868CA" w14:paraId="1D3453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A85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8560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60D6E02F" w14:textId="1426E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2E6363C9" w14:textId="595887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7E166" w14:textId="120762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8ED58F" w14:textId="21DB76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150,750.00 </w:t>
            </w:r>
          </w:p>
        </w:tc>
      </w:tr>
      <w:tr w:rsidR="009868CA" w:rsidRPr="009868CA" w14:paraId="13D103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7E528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31EEF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6EA8A057" w14:textId="50B0C8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561C0F0F" w14:textId="1390EF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A8A32" w14:textId="71639D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14482D" w14:textId="36D38F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185,265.00 </w:t>
            </w:r>
          </w:p>
        </w:tc>
      </w:tr>
      <w:tr w:rsidR="009868CA" w:rsidRPr="009868CA" w14:paraId="410E13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B0EC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F2DC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2F3D725" w14:textId="012DF2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0F919BA2" w14:textId="3178B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4C9F" w14:textId="20B271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4677F" w14:textId="24AE2B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r>
      <w:tr w:rsidR="009868CA" w:rsidRPr="009868CA" w14:paraId="773B39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1FC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4107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8CF783F" w14:textId="6C149B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A44D5FE" w14:textId="308A88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D2213B" w14:textId="082305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519180" w14:textId="0D9D91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r>
      <w:tr w:rsidR="009868CA" w:rsidRPr="009868CA" w14:paraId="035F43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6051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9EB2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422557BC" w14:textId="3DD4D3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DA3B1EC" w14:textId="267143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D706A" w14:textId="5E167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FE8FDC" w14:textId="17233F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r>
      <w:tr w:rsidR="009868CA" w:rsidRPr="009868CA" w14:paraId="1801F5F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8CB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DA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77EE5891" w14:textId="2410A9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390,667.50 </w:t>
            </w:r>
          </w:p>
        </w:tc>
        <w:tc>
          <w:tcPr>
            <w:tcW w:w="0" w:type="auto"/>
            <w:tcBorders>
              <w:top w:val="nil"/>
              <w:left w:val="nil"/>
              <w:bottom w:val="single" w:sz="4" w:space="0" w:color="000000"/>
              <w:right w:val="single" w:sz="4" w:space="0" w:color="000000"/>
            </w:tcBorders>
            <w:shd w:val="clear" w:color="auto" w:fill="auto"/>
            <w:noWrap/>
            <w:vAlign w:val="bottom"/>
            <w:hideMark/>
          </w:tcPr>
          <w:p w14:paraId="0DC8B8CD" w14:textId="3862E9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64957" w14:textId="496E73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889A3" w14:textId="7A0F98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390,667.50 </w:t>
            </w:r>
          </w:p>
        </w:tc>
      </w:tr>
      <w:tr w:rsidR="009868CA" w:rsidRPr="009868CA" w14:paraId="669BC75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451FA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C22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041A261A" w14:textId="6CFF0D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A345FCD" w14:textId="652D11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C29B1" w14:textId="0C7E2F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E84CA1" w14:textId="6BD0C2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r>
      <w:tr w:rsidR="009868CA" w:rsidRPr="009868CA" w14:paraId="3E72F1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C95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A731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22D2A62" w14:textId="1D729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9BFD27C" w14:textId="474480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AB391" w14:textId="73A2F1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C79751" w14:textId="69A2A8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181,237.50 </w:t>
            </w:r>
          </w:p>
        </w:tc>
      </w:tr>
      <w:tr w:rsidR="009868CA" w:rsidRPr="009868CA" w14:paraId="4B82E98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ACD9D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42D44CD" w14:textId="31AAEC4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4,152,798.69 </w:t>
            </w:r>
          </w:p>
        </w:tc>
        <w:tc>
          <w:tcPr>
            <w:tcW w:w="0" w:type="auto"/>
            <w:tcBorders>
              <w:top w:val="nil"/>
              <w:left w:val="nil"/>
              <w:bottom w:val="single" w:sz="4" w:space="0" w:color="000000"/>
              <w:right w:val="single" w:sz="4" w:space="0" w:color="000000"/>
            </w:tcBorders>
            <w:shd w:val="clear" w:color="D8D8D8" w:fill="D8D8D8"/>
            <w:noWrap/>
            <w:vAlign w:val="bottom"/>
            <w:hideMark/>
          </w:tcPr>
          <w:p w14:paraId="47B53B72" w14:textId="769BB20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B66F7D" w14:textId="64D550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7DFD78B" w14:textId="7B4A586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4,152,798.69 </w:t>
            </w:r>
          </w:p>
        </w:tc>
      </w:tr>
      <w:tr w:rsidR="009868CA" w:rsidRPr="009868CA" w14:paraId="2133C4B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44E7A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770F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20A0B01F" w14:textId="03F66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4F91540D" w14:textId="7E04A7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258CF" w14:textId="55258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25A7C3" w14:textId="518D1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74,504.00 </w:t>
            </w:r>
          </w:p>
        </w:tc>
      </w:tr>
      <w:tr w:rsidR="009868CA" w:rsidRPr="009868CA" w14:paraId="5D4770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0E8ED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8B0A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200C774D" w14:textId="5FED13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194986D6" w14:textId="1A30D7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68C9F" w14:textId="1812D0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0D712D" w14:textId="3F82E9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124,566.00 </w:t>
            </w:r>
          </w:p>
        </w:tc>
      </w:tr>
      <w:tr w:rsidR="009868CA" w:rsidRPr="009868CA" w14:paraId="59DA90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1198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2C59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9643D14" w14:textId="5C0ADB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6587E5EE" w14:textId="300F4E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C81C" w14:textId="2B05AA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E59C30" w14:textId="641323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216,919.20 </w:t>
            </w:r>
          </w:p>
        </w:tc>
      </w:tr>
      <w:tr w:rsidR="009868CA" w:rsidRPr="009868CA" w14:paraId="71B869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9772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5DF2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4838B389" w14:textId="20CF47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424C5B6C" w14:textId="716204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C111C" w14:textId="3A3B13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090E9B" w14:textId="4625DA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250,768.00 </w:t>
            </w:r>
          </w:p>
        </w:tc>
      </w:tr>
      <w:tr w:rsidR="009868CA" w:rsidRPr="009868CA" w14:paraId="07F71C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A55D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0FE4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0DBBC37B" w14:textId="4024F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774705E5" w14:textId="34F099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A1594" w14:textId="071486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AC47A" w14:textId="0993AD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215,471.25 </w:t>
            </w:r>
          </w:p>
        </w:tc>
      </w:tr>
      <w:tr w:rsidR="009868CA" w:rsidRPr="009868CA" w14:paraId="2EDEB6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793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9397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0E2FF112" w14:textId="4B02E1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603FEBBF" w14:textId="303F9E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3DEAC" w14:textId="245FB7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22F9F" w14:textId="5F803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118,579.98 </w:t>
            </w:r>
          </w:p>
        </w:tc>
      </w:tr>
      <w:tr w:rsidR="009868CA" w:rsidRPr="009868CA" w14:paraId="269493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FF85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BC34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Mariveles</w:t>
            </w:r>
          </w:p>
        </w:tc>
        <w:tc>
          <w:tcPr>
            <w:tcW w:w="0" w:type="auto"/>
            <w:tcBorders>
              <w:top w:val="nil"/>
              <w:left w:val="nil"/>
              <w:bottom w:val="single" w:sz="4" w:space="0" w:color="000000"/>
              <w:right w:val="single" w:sz="4" w:space="0" w:color="000000"/>
            </w:tcBorders>
            <w:shd w:val="clear" w:color="auto" w:fill="auto"/>
            <w:noWrap/>
            <w:vAlign w:val="bottom"/>
            <w:hideMark/>
          </w:tcPr>
          <w:p w14:paraId="303CD332" w14:textId="66C702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EE78D" w14:textId="7B30DE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5E384" w14:textId="50C39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7609E1" w14:textId="52287E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1,234,000.00 </w:t>
            </w:r>
          </w:p>
        </w:tc>
      </w:tr>
      <w:tr w:rsidR="009868CA" w:rsidRPr="009868CA" w14:paraId="4939F6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D8F7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90CF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061FA8F" w14:textId="76E9C0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09D60556" w14:textId="52CAFB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76F5C" w14:textId="0EAAE3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80253" w14:textId="4074D4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164,500.00 </w:t>
            </w:r>
          </w:p>
        </w:tc>
      </w:tr>
      <w:tr w:rsidR="009868CA" w:rsidRPr="009868CA" w14:paraId="567F07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C0D38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0CE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F76052E" w14:textId="548862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1DB1A6EE" w14:textId="59981C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5DBD9F" w14:textId="3D6F19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404956" w14:textId="437005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214,590.00 </w:t>
            </w:r>
          </w:p>
        </w:tc>
      </w:tr>
      <w:tr w:rsidR="009868CA" w:rsidRPr="009868CA" w14:paraId="5A56F0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4A89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0491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6D3BBFA2" w14:textId="2F7CCE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1,241,025.76 </w:t>
            </w:r>
          </w:p>
        </w:tc>
        <w:tc>
          <w:tcPr>
            <w:tcW w:w="0" w:type="auto"/>
            <w:tcBorders>
              <w:top w:val="nil"/>
              <w:left w:val="nil"/>
              <w:bottom w:val="single" w:sz="4" w:space="0" w:color="000000"/>
              <w:right w:val="single" w:sz="4" w:space="0" w:color="000000"/>
            </w:tcBorders>
            <w:shd w:val="clear" w:color="auto" w:fill="auto"/>
            <w:noWrap/>
            <w:vAlign w:val="bottom"/>
            <w:hideMark/>
          </w:tcPr>
          <w:p w14:paraId="283395D3" w14:textId="569931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78FC0" w14:textId="542691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229941" w14:textId="6428DF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1,241,025.76 </w:t>
            </w:r>
          </w:p>
        </w:tc>
      </w:tr>
      <w:tr w:rsidR="009868CA" w:rsidRPr="009868CA" w14:paraId="7278B1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5CF29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39C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D33D179" w14:textId="765098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37F7D6BD" w14:textId="7C4F24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EAF3" w14:textId="2E1342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34166" w14:textId="777EBC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189,556.50 </w:t>
            </w:r>
          </w:p>
        </w:tc>
      </w:tr>
      <w:tr w:rsidR="009868CA" w:rsidRPr="009868CA" w14:paraId="0D2AB9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374D9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A75E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6EB2353" w14:textId="238AFA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75B701BD" w14:textId="3C7EFC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AA0A8" w14:textId="0694D6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81FD35" w14:textId="25589C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108,318.00 </w:t>
            </w:r>
          </w:p>
        </w:tc>
      </w:tr>
      <w:tr w:rsidR="009868CA" w:rsidRPr="009868CA" w14:paraId="284C3F4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5054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1648E278" w14:textId="14FFB11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27,774,334.58 </w:t>
            </w:r>
          </w:p>
        </w:tc>
        <w:tc>
          <w:tcPr>
            <w:tcW w:w="0" w:type="auto"/>
            <w:tcBorders>
              <w:top w:val="nil"/>
              <w:left w:val="nil"/>
              <w:bottom w:val="single" w:sz="4" w:space="0" w:color="000000"/>
              <w:right w:val="single" w:sz="4" w:space="0" w:color="000000"/>
            </w:tcBorders>
            <w:shd w:val="clear" w:color="D8D8D8" w:fill="D8D8D8"/>
            <w:noWrap/>
            <w:vAlign w:val="bottom"/>
            <w:hideMark/>
          </w:tcPr>
          <w:p w14:paraId="0524CF5E" w14:textId="2335622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33FE58" w14:textId="79BEF96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B174D3" w14:textId="35EE748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27,774,334.58 </w:t>
            </w:r>
          </w:p>
        </w:tc>
      </w:tr>
      <w:tr w:rsidR="009868CA" w:rsidRPr="009868CA" w14:paraId="35F81140" w14:textId="77777777" w:rsidTr="009868CA">
        <w:trPr>
          <w:trHeight w:val="20"/>
        </w:trPr>
        <w:tc>
          <w:tcPr>
            <w:tcW w:w="0" w:type="auto"/>
            <w:tcBorders>
              <w:top w:val="nil"/>
              <w:left w:val="nil"/>
              <w:bottom w:val="single" w:sz="4" w:space="0" w:color="000000"/>
              <w:right w:val="nil"/>
            </w:tcBorders>
            <w:shd w:val="clear" w:color="auto" w:fill="auto"/>
            <w:noWrap/>
            <w:vAlign w:val="bottom"/>
            <w:hideMark/>
          </w:tcPr>
          <w:p w14:paraId="1023B0B4" w14:textId="77777777" w:rsidR="009868CA" w:rsidRPr="009868CA" w:rsidRDefault="009868CA" w:rsidP="00493027">
            <w:pPr>
              <w:widowControl/>
              <w:spacing w:after="0" w:line="240" w:lineRule="auto"/>
              <w:contextualSpacing/>
              <w:rPr>
                <w:rFonts w:eastAsia="Times New Roman"/>
                <w:color w:val="000000"/>
              </w:rPr>
            </w:pPr>
            <w:r w:rsidRPr="009868CA">
              <w:rPr>
                <w:rFonts w:eastAsia="Times New Roman"/>
                <w:color w:val="000000"/>
              </w:rPr>
              <w:t> </w:t>
            </w:r>
          </w:p>
        </w:tc>
        <w:tc>
          <w:tcPr>
            <w:tcW w:w="0" w:type="auto"/>
            <w:tcBorders>
              <w:top w:val="nil"/>
              <w:left w:val="nil"/>
              <w:bottom w:val="single" w:sz="4" w:space="0" w:color="000000"/>
              <w:right w:val="single" w:sz="4" w:space="0" w:color="000000"/>
            </w:tcBorders>
            <w:shd w:val="clear" w:color="auto" w:fill="auto"/>
            <w:vAlign w:val="bottom"/>
            <w:hideMark/>
          </w:tcPr>
          <w:p w14:paraId="443EA82E" w14:textId="77777777" w:rsidR="009868CA" w:rsidRPr="009868CA" w:rsidRDefault="009868CA" w:rsidP="00493027">
            <w:pPr>
              <w:widowControl/>
              <w:spacing w:after="0" w:line="240" w:lineRule="auto"/>
              <w:contextualSpacing/>
              <w:rPr>
                <w:rFonts w:ascii="Arial Narrow" w:eastAsia="Times New Roman" w:hAnsi="Arial Narrow"/>
                <w:i/>
                <w:iCs/>
                <w:color w:val="000000"/>
              </w:rPr>
            </w:pPr>
            <w:r w:rsidRPr="009868CA">
              <w:rPr>
                <w:rFonts w:ascii="Arial Narrow" w:eastAsia="Times New Roman" w:hAnsi="Arial Narrow"/>
                <w:i/>
                <w:iCs/>
                <w:color w:val="000000"/>
              </w:rPr>
              <w:t>PLGU Bulacan</w:t>
            </w:r>
          </w:p>
        </w:tc>
        <w:tc>
          <w:tcPr>
            <w:tcW w:w="0" w:type="auto"/>
            <w:tcBorders>
              <w:top w:val="nil"/>
              <w:left w:val="nil"/>
              <w:bottom w:val="single" w:sz="4" w:space="0" w:color="000000"/>
              <w:right w:val="single" w:sz="4" w:space="0" w:color="000000"/>
            </w:tcBorders>
            <w:shd w:val="clear" w:color="auto" w:fill="auto"/>
            <w:noWrap/>
            <w:vAlign w:val="bottom"/>
            <w:hideMark/>
          </w:tcPr>
          <w:p w14:paraId="32C6CECB" w14:textId="1C40B910"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1,234,000.00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812AC" w14:textId="3D32CD0A"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10A8E" w14:textId="106DBD30"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EBAA8" w14:textId="709CF6FB"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1,234,000.00 </w:t>
            </w:r>
          </w:p>
        </w:tc>
      </w:tr>
      <w:tr w:rsidR="009868CA" w:rsidRPr="009868CA" w14:paraId="0F3313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BA8D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047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268458DD" w14:textId="10E1D5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3E51DBE5" w14:textId="49CFEB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DB036" w14:textId="5F315C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0E0785" w14:textId="7E52C2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r>
      <w:tr w:rsidR="009868CA" w:rsidRPr="009868CA" w14:paraId="66DAAA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7431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AADD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46F39AFB" w14:textId="3A6F8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944,076.12 </w:t>
            </w:r>
          </w:p>
        </w:tc>
        <w:tc>
          <w:tcPr>
            <w:tcW w:w="0" w:type="auto"/>
            <w:tcBorders>
              <w:top w:val="nil"/>
              <w:left w:val="nil"/>
              <w:bottom w:val="single" w:sz="4" w:space="0" w:color="000000"/>
              <w:right w:val="single" w:sz="4" w:space="0" w:color="000000"/>
            </w:tcBorders>
            <w:shd w:val="clear" w:color="auto" w:fill="auto"/>
            <w:noWrap/>
            <w:vAlign w:val="bottom"/>
            <w:hideMark/>
          </w:tcPr>
          <w:p w14:paraId="0A8D594B" w14:textId="27C1E6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73802" w14:textId="09A13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1C938D" w14:textId="7BA537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944,076.12 </w:t>
            </w:r>
          </w:p>
        </w:tc>
      </w:tr>
      <w:tr w:rsidR="009868CA" w:rsidRPr="009868CA" w14:paraId="59C488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E1F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BD9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47B7A26A" w14:textId="0BF561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6ADEA2A2" w14:textId="11C1D4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210CB" w14:textId="695647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1B23F9" w14:textId="306D33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956,535.58 </w:t>
            </w:r>
          </w:p>
        </w:tc>
      </w:tr>
      <w:tr w:rsidR="009868CA" w:rsidRPr="009868CA" w14:paraId="24AB15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B668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CE1F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69901E46" w14:textId="00D5E5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8E66474" w14:textId="03F7AB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AE1A" w14:textId="1D1F1F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2BEDDD" w14:textId="0D5292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241,185.84 </w:t>
            </w:r>
          </w:p>
        </w:tc>
      </w:tr>
      <w:tr w:rsidR="009868CA" w:rsidRPr="009868CA" w14:paraId="046857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54E9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9DEE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2BD47FF2" w14:textId="1C338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123D24A8" w14:textId="679810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0E48" w14:textId="0E996A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4C468" w14:textId="2457B2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141,868.08 </w:t>
            </w:r>
          </w:p>
        </w:tc>
      </w:tr>
      <w:tr w:rsidR="009868CA" w:rsidRPr="009868CA" w14:paraId="2BD6DB3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381A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911B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18C80E48" w14:textId="21DEF1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4DD88EFC" w14:textId="15436B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2478C" w14:textId="4E7651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F6BD8" w14:textId="3F83AC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115,144.53 </w:t>
            </w:r>
          </w:p>
        </w:tc>
      </w:tr>
      <w:tr w:rsidR="009868CA" w:rsidRPr="009868CA" w14:paraId="36DE2A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525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D5D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2E1006F2" w14:textId="48B887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973,568.37 </w:t>
            </w:r>
          </w:p>
        </w:tc>
        <w:tc>
          <w:tcPr>
            <w:tcW w:w="0" w:type="auto"/>
            <w:tcBorders>
              <w:top w:val="nil"/>
              <w:left w:val="nil"/>
              <w:bottom w:val="single" w:sz="4" w:space="0" w:color="000000"/>
              <w:right w:val="single" w:sz="4" w:space="0" w:color="000000"/>
            </w:tcBorders>
            <w:shd w:val="clear" w:color="auto" w:fill="auto"/>
            <w:noWrap/>
            <w:vAlign w:val="bottom"/>
            <w:hideMark/>
          </w:tcPr>
          <w:p w14:paraId="37E73474" w14:textId="710DB6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0502" w14:textId="6A068F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D0E069" w14:textId="06CF7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973,568.37 </w:t>
            </w:r>
          </w:p>
        </w:tc>
      </w:tr>
      <w:tr w:rsidR="009868CA" w:rsidRPr="009868CA" w14:paraId="487509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118AC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05CE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9BEE027" w14:textId="6551D0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5AAA15AD" w14:textId="39ED14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8210" w14:textId="35312D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A06F17" w14:textId="788D3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216,200.00 </w:t>
            </w:r>
          </w:p>
        </w:tc>
      </w:tr>
      <w:tr w:rsidR="009868CA" w:rsidRPr="009868CA" w14:paraId="47CEAF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6E74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332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76725ECD" w14:textId="60846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220,856.08 </w:t>
            </w:r>
          </w:p>
        </w:tc>
        <w:tc>
          <w:tcPr>
            <w:tcW w:w="0" w:type="auto"/>
            <w:tcBorders>
              <w:top w:val="nil"/>
              <w:left w:val="nil"/>
              <w:bottom w:val="single" w:sz="4" w:space="0" w:color="000000"/>
              <w:right w:val="single" w:sz="4" w:space="0" w:color="000000"/>
            </w:tcBorders>
            <w:shd w:val="clear" w:color="auto" w:fill="auto"/>
            <w:noWrap/>
            <w:vAlign w:val="bottom"/>
            <w:hideMark/>
          </w:tcPr>
          <w:p w14:paraId="1CABC3C7" w14:textId="382026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272F4" w14:textId="67095A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09CF6" w14:textId="72AA0A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220,856.08 </w:t>
            </w:r>
          </w:p>
        </w:tc>
      </w:tr>
      <w:tr w:rsidR="009868CA" w:rsidRPr="009868CA" w14:paraId="0C9290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2E53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4FDF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06455535" w14:textId="33DEBA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1,317,845.45 </w:t>
            </w:r>
          </w:p>
        </w:tc>
        <w:tc>
          <w:tcPr>
            <w:tcW w:w="0" w:type="auto"/>
            <w:tcBorders>
              <w:top w:val="nil"/>
              <w:left w:val="nil"/>
              <w:bottom w:val="single" w:sz="4" w:space="0" w:color="000000"/>
              <w:right w:val="single" w:sz="4" w:space="0" w:color="000000"/>
            </w:tcBorders>
            <w:shd w:val="clear" w:color="auto" w:fill="auto"/>
            <w:noWrap/>
            <w:vAlign w:val="bottom"/>
            <w:hideMark/>
          </w:tcPr>
          <w:p w14:paraId="2CE285CE" w14:textId="44F0D6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4087B" w14:textId="01051D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360597" w14:textId="0D674A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1,317,845.45 </w:t>
            </w:r>
          </w:p>
        </w:tc>
      </w:tr>
      <w:tr w:rsidR="009868CA" w:rsidRPr="009868CA" w14:paraId="5B5AB1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C75A0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D5C7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0B5987D2" w14:textId="676880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519,273.85 </w:t>
            </w:r>
          </w:p>
        </w:tc>
        <w:tc>
          <w:tcPr>
            <w:tcW w:w="0" w:type="auto"/>
            <w:tcBorders>
              <w:top w:val="nil"/>
              <w:left w:val="nil"/>
              <w:bottom w:val="single" w:sz="4" w:space="0" w:color="000000"/>
              <w:right w:val="single" w:sz="4" w:space="0" w:color="000000"/>
            </w:tcBorders>
            <w:shd w:val="clear" w:color="auto" w:fill="auto"/>
            <w:noWrap/>
            <w:vAlign w:val="bottom"/>
            <w:hideMark/>
          </w:tcPr>
          <w:p w14:paraId="04BC4C93" w14:textId="3F50E0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2493E" w14:textId="2E29E0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09EF3" w14:textId="788FD4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519,273.85 </w:t>
            </w:r>
          </w:p>
        </w:tc>
      </w:tr>
      <w:tr w:rsidR="009868CA" w:rsidRPr="009868CA" w14:paraId="426B55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48A63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E0E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6B18B81B" w14:textId="436312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424,636.82 </w:t>
            </w:r>
          </w:p>
        </w:tc>
        <w:tc>
          <w:tcPr>
            <w:tcW w:w="0" w:type="auto"/>
            <w:tcBorders>
              <w:top w:val="nil"/>
              <w:left w:val="nil"/>
              <w:bottom w:val="single" w:sz="4" w:space="0" w:color="000000"/>
              <w:right w:val="single" w:sz="4" w:space="0" w:color="000000"/>
            </w:tcBorders>
            <w:shd w:val="clear" w:color="auto" w:fill="auto"/>
            <w:noWrap/>
            <w:vAlign w:val="bottom"/>
            <w:hideMark/>
          </w:tcPr>
          <w:p w14:paraId="2E5BCCDC" w14:textId="29A128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EE0E0" w14:textId="2186D8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95B9C2" w14:textId="3E7139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424,636.82 </w:t>
            </w:r>
          </w:p>
        </w:tc>
      </w:tr>
      <w:tr w:rsidR="009868CA" w:rsidRPr="009868CA" w14:paraId="312B40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D2C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E52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5B9495B8" w14:textId="2219C9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6E40ACA0" w14:textId="50919A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B6ED6" w14:textId="18BCA1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47D333" w14:textId="5054EC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331,013.18 </w:t>
            </w:r>
          </w:p>
        </w:tc>
      </w:tr>
      <w:tr w:rsidR="009868CA" w:rsidRPr="009868CA" w14:paraId="31347E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63E4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44E5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102509EA" w14:textId="057A31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1,243,758.07 </w:t>
            </w:r>
          </w:p>
        </w:tc>
        <w:tc>
          <w:tcPr>
            <w:tcW w:w="0" w:type="auto"/>
            <w:tcBorders>
              <w:top w:val="nil"/>
              <w:left w:val="nil"/>
              <w:bottom w:val="single" w:sz="4" w:space="0" w:color="000000"/>
              <w:right w:val="single" w:sz="4" w:space="0" w:color="000000"/>
            </w:tcBorders>
            <w:shd w:val="clear" w:color="auto" w:fill="auto"/>
            <w:noWrap/>
            <w:vAlign w:val="bottom"/>
            <w:hideMark/>
          </w:tcPr>
          <w:p w14:paraId="77FA0223" w14:textId="0ED21F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0F864" w14:textId="6116C9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B601F2" w14:textId="47876E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1,243,758.07 </w:t>
            </w:r>
          </w:p>
        </w:tc>
      </w:tr>
      <w:tr w:rsidR="009868CA" w:rsidRPr="009868CA" w14:paraId="65D0951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F02FF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6D26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860061D" w14:textId="175FD6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56D76338" w14:textId="28E346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64FA2" w14:textId="0EC4D1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29D018" w14:textId="4C7400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150,642.42 </w:t>
            </w:r>
          </w:p>
        </w:tc>
      </w:tr>
      <w:tr w:rsidR="009868CA" w:rsidRPr="009868CA" w14:paraId="02751F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F49C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1DF7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24AC605C" w14:textId="12A99D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10,271,119.15 </w:t>
            </w:r>
          </w:p>
        </w:tc>
        <w:tc>
          <w:tcPr>
            <w:tcW w:w="0" w:type="auto"/>
            <w:tcBorders>
              <w:top w:val="nil"/>
              <w:left w:val="nil"/>
              <w:bottom w:val="single" w:sz="4" w:space="0" w:color="000000"/>
              <w:right w:val="single" w:sz="4" w:space="0" w:color="000000"/>
            </w:tcBorders>
            <w:shd w:val="clear" w:color="auto" w:fill="auto"/>
            <w:noWrap/>
            <w:vAlign w:val="bottom"/>
            <w:hideMark/>
          </w:tcPr>
          <w:p w14:paraId="03F97D45" w14:textId="3C2AE1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7D5C" w14:textId="3E44FB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0FC39" w14:textId="5ADCEB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10,271,119.15 </w:t>
            </w:r>
          </w:p>
        </w:tc>
      </w:tr>
      <w:tr w:rsidR="009868CA" w:rsidRPr="009868CA" w14:paraId="79D2C0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54C58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A3D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1483AC0F" w14:textId="53733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1A6C8209" w14:textId="3F903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4ACA" w14:textId="11BD4D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31813" w14:textId="72940C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95,518.74 </w:t>
            </w:r>
          </w:p>
        </w:tc>
      </w:tr>
      <w:tr w:rsidR="009868CA" w:rsidRPr="009868CA" w14:paraId="357FB9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7578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56D4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B30891C" w14:textId="534806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273,025.46 </w:t>
            </w:r>
          </w:p>
        </w:tc>
        <w:tc>
          <w:tcPr>
            <w:tcW w:w="0" w:type="auto"/>
            <w:tcBorders>
              <w:top w:val="nil"/>
              <w:left w:val="nil"/>
              <w:bottom w:val="single" w:sz="4" w:space="0" w:color="000000"/>
              <w:right w:val="single" w:sz="4" w:space="0" w:color="000000"/>
            </w:tcBorders>
            <w:shd w:val="clear" w:color="auto" w:fill="auto"/>
            <w:noWrap/>
            <w:vAlign w:val="bottom"/>
            <w:hideMark/>
          </w:tcPr>
          <w:p w14:paraId="0008CFD1" w14:textId="39F9C0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933D4" w14:textId="0E93A4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E640FA" w14:textId="117A96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273,025.46 </w:t>
            </w:r>
          </w:p>
        </w:tc>
      </w:tr>
      <w:tr w:rsidR="009868CA" w:rsidRPr="009868CA" w14:paraId="0062EF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20C3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9B7D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0D3B1F82" w14:textId="135857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1,173,025.06 </w:t>
            </w:r>
          </w:p>
        </w:tc>
        <w:tc>
          <w:tcPr>
            <w:tcW w:w="0" w:type="auto"/>
            <w:tcBorders>
              <w:top w:val="nil"/>
              <w:left w:val="nil"/>
              <w:bottom w:val="single" w:sz="4" w:space="0" w:color="000000"/>
              <w:right w:val="single" w:sz="4" w:space="0" w:color="000000"/>
            </w:tcBorders>
            <w:shd w:val="clear" w:color="auto" w:fill="auto"/>
            <w:noWrap/>
            <w:vAlign w:val="bottom"/>
            <w:hideMark/>
          </w:tcPr>
          <w:p w14:paraId="30346BDC" w14:textId="276109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AA226" w14:textId="1BDC62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B73BB" w14:textId="5B7679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1,173,025.06 </w:t>
            </w:r>
          </w:p>
        </w:tc>
      </w:tr>
      <w:tr w:rsidR="009868CA" w:rsidRPr="009868CA" w14:paraId="09F23F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905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5D6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4C8D6BA1" w14:textId="10A6CA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6866E982" w14:textId="70A20F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192141" w14:textId="72306C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1D8C37" w14:textId="0AB8CB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343,821.56 </w:t>
            </w:r>
          </w:p>
        </w:tc>
      </w:tr>
      <w:tr w:rsidR="009868CA" w:rsidRPr="009868CA" w14:paraId="177F0B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8D4B9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8A2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1AAAD4B0" w14:textId="2F28E3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2,824,469.92 </w:t>
            </w:r>
          </w:p>
        </w:tc>
        <w:tc>
          <w:tcPr>
            <w:tcW w:w="0" w:type="auto"/>
            <w:tcBorders>
              <w:top w:val="nil"/>
              <w:left w:val="nil"/>
              <w:bottom w:val="single" w:sz="4" w:space="0" w:color="000000"/>
              <w:right w:val="single" w:sz="4" w:space="0" w:color="000000"/>
            </w:tcBorders>
            <w:shd w:val="clear" w:color="auto" w:fill="auto"/>
            <w:noWrap/>
            <w:vAlign w:val="bottom"/>
            <w:hideMark/>
          </w:tcPr>
          <w:p w14:paraId="26AE3696" w14:textId="62384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0D962" w14:textId="554749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50439D" w14:textId="20336D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2,824,469.92 </w:t>
            </w:r>
          </w:p>
        </w:tc>
      </w:tr>
      <w:tr w:rsidR="009868CA" w:rsidRPr="009868CA" w14:paraId="4FEF14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233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A3B1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7EACF2F" w14:textId="14CC2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3,154,321.68 </w:t>
            </w:r>
          </w:p>
        </w:tc>
        <w:tc>
          <w:tcPr>
            <w:tcW w:w="0" w:type="auto"/>
            <w:tcBorders>
              <w:top w:val="nil"/>
              <w:left w:val="nil"/>
              <w:bottom w:val="single" w:sz="4" w:space="0" w:color="000000"/>
              <w:right w:val="single" w:sz="4" w:space="0" w:color="000000"/>
            </w:tcBorders>
            <w:shd w:val="clear" w:color="auto" w:fill="auto"/>
            <w:noWrap/>
            <w:vAlign w:val="bottom"/>
            <w:hideMark/>
          </w:tcPr>
          <w:p w14:paraId="361B39DB" w14:textId="009A81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76318" w14:textId="6C3678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17612" w14:textId="654412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3,154,321.68 </w:t>
            </w:r>
          </w:p>
        </w:tc>
      </w:tr>
      <w:tr w:rsidR="009868CA" w:rsidRPr="009868CA" w14:paraId="044163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01554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3084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684757C4" w14:textId="6209B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3FEE102" w14:textId="1DE761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C54C" w14:textId="6BFA10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3FB799" w14:textId="506251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244,437.06 </w:t>
            </w:r>
          </w:p>
        </w:tc>
      </w:tr>
      <w:tr w:rsidR="009868CA" w:rsidRPr="009868CA" w14:paraId="18E116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938E0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B88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35ED302" w14:textId="510D42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07D1B25F" w14:textId="63C2E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4944C" w14:textId="0D8A23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A9DA69" w14:textId="40552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363,630.78 </w:t>
            </w:r>
          </w:p>
        </w:tc>
      </w:tr>
      <w:tr w:rsidR="009868CA" w:rsidRPr="009868CA" w14:paraId="1CDB2E2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1AE13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383E7357" w14:textId="4EDF49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12,771,707.79 </w:t>
            </w:r>
          </w:p>
        </w:tc>
        <w:tc>
          <w:tcPr>
            <w:tcW w:w="0" w:type="auto"/>
            <w:tcBorders>
              <w:top w:val="nil"/>
              <w:left w:val="nil"/>
              <w:bottom w:val="single" w:sz="4" w:space="0" w:color="000000"/>
              <w:right w:val="single" w:sz="4" w:space="0" w:color="000000"/>
            </w:tcBorders>
            <w:shd w:val="clear" w:color="D8D8D8" w:fill="D8D8D8"/>
            <w:noWrap/>
            <w:vAlign w:val="bottom"/>
            <w:hideMark/>
          </w:tcPr>
          <w:p w14:paraId="4EDB9637" w14:textId="483838F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91E8C01" w14:textId="1A0A4B5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EDDBE8" w14:textId="15F2A5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12,771,707.79 </w:t>
            </w:r>
          </w:p>
        </w:tc>
      </w:tr>
      <w:tr w:rsidR="009868CA" w:rsidRPr="009868CA" w14:paraId="6AAD927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85E7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Nueva Ecitja</w:t>
            </w:r>
          </w:p>
        </w:tc>
        <w:tc>
          <w:tcPr>
            <w:tcW w:w="0" w:type="auto"/>
            <w:tcBorders>
              <w:top w:val="nil"/>
              <w:left w:val="nil"/>
              <w:bottom w:val="single" w:sz="4" w:space="0" w:color="000000"/>
              <w:right w:val="single" w:sz="4" w:space="0" w:color="000000"/>
            </w:tcBorders>
            <w:shd w:val="clear" w:color="auto" w:fill="auto"/>
            <w:noWrap/>
            <w:vAlign w:val="bottom"/>
            <w:hideMark/>
          </w:tcPr>
          <w:p w14:paraId="6F1AA3AC" w14:textId="4AD4FE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2,144,723.87 </w:t>
            </w:r>
          </w:p>
        </w:tc>
        <w:tc>
          <w:tcPr>
            <w:tcW w:w="0" w:type="auto"/>
            <w:tcBorders>
              <w:top w:val="nil"/>
              <w:left w:val="nil"/>
              <w:bottom w:val="single" w:sz="4" w:space="0" w:color="000000"/>
              <w:right w:val="single" w:sz="4" w:space="0" w:color="000000"/>
            </w:tcBorders>
            <w:shd w:val="clear" w:color="auto" w:fill="auto"/>
            <w:noWrap/>
            <w:vAlign w:val="bottom"/>
            <w:hideMark/>
          </w:tcPr>
          <w:p w14:paraId="6C05F584" w14:textId="48B1B2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8C8DB" w14:textId="644093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2E55CB" w14:textId="40A19D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2,144,723.87 </w:t>
            </w:r>
          </w:p>
        </w:tc>
      </w:tr>
      <w:tr w:rsidR="009868CA" w:rsidRPr="009868CA" w14:paraId="65D81E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8932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923A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4EE0D955" w14:textId="6CBD57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22FE625B" w14:textId="3AFAFB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FF3AF" w14:textId="0E4A9C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44403" w14:textId="0A06D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249,860.00 </w:t>
            </w:r>
          </w:p>
        </w:tc>
      </w:tr>
      <w:tr w:rsidR="009868CA" w:rsidRPr="009868CA" w14:paraId="157C73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2223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A739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69655C1C" w14:textId="301B18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08B8E69" w14:textId="0B660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35618" w14:textId="07B989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AAB9E" w14:textId="6D177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241,650.00 </w:t>
            </w:r>
          </w:p>
        </w:tc>
      </w:tr>
      <w:tr w:rsidR="009868CA" w:rsidRPr="009868CA" w14:paraId="44A8ED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62B9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6076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F9F2D92" w14:textId="280C4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68A3EC04" w14:textId="060FEF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24393" w14:textId="23F005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0766EC" w14:textId="05B086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915,838.92 </w:t>
            </w:r>
          </w:p>
        </w:tc>
      </w:tr>
      <w:tr w:rsidR="009868CA" w:rsidRPr="009868CA" w14:paraId="09796A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9FC6E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9EEA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1E9B0FDB" w14:textId="5C5E2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3DBC0C57" w14:textId="428877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23FE4" w14:textId="4416EA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A0950" w14:textId="5E54BD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343,207.50 </w:t>
            </w:r>
          </w:p>
        </w:tc>
      </w:tr>
      <w:tr w:rsidR="009868CA" w:rsidRPr="009868CA" w14:paraId="3C3826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604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59FA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56FE5B4E" w14:textId="02BA01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77019D4B" w14:textId="56303E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C3DE9" w14:textId="65D77D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FCA44" w14:textId="55D2E6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352,406.25 </w:t>
            </w:r>
          </w:p>
        </w:tc>
      </w:tr>
      <w:tr w:rsidR="009868CA" w:rsidRPr="009868CA" w14:paraId="43F382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2E7F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E98D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3DE174AA" w14:textId="72063D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0D45810B" w14:textId="6FD8E4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429F6" w14:textId="293132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7A873B" w14:textId="57FDF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312,131.25 </w:t>
            </w:r>
          </w:p>
        </w:tc>
      </w:tr>
      <w:tr w:rsidR="009868CA" w:rsidRPr="009868CA" w14:paraId="1B2EFE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D2F7D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7B99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1FC25058" w14:textId="67127E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7C910E0A" w14:textId="19829E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4A02C" w14:textId="3BD322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11B2A4" w14:textId="4F496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213,457.50 </w:t>
            </w:r>
          </w:p>
        </w:tc>
      </w:tr>
      <w:tr w:rsidR="009868CA" w:rsidRPr="009868CA" w14:paraId="5CD1AE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EC25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68BC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27176271" w14:textId="536635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47285960" w14:textId="66EF61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986EC" w14:textId="313849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B9FDC7" w14:textId="5E0A1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289,500.00 </w:t>
            </w:r>
          </w:p>
        </w:tc>
      </w:tr>
      <w:tr w:rsidR="009868CA" w:rsidRPr="009868CA" w14:paraId="35830A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2894B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DF3D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6D3F8B9C" w14:textId="0124FC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523,575.00 </w:t>
            </w:r>
          </w:p>
        </w:tc>
        <w:tc>
          <w:tcPr>
            <w:tcW w:w="0" w:type="auto"/>
            <w:tcBorders>
              <w:top w:val="nil"/>
              <w:left w:val="nil"/>
              <w:bottom w:val="single" w:sz="4" w:space="0" w:color="000000"/>
              <w:right w:val="single" w:sz="4" w:space="0" w:color="000000"/>
            </w:tcBorders>
            <w:shd w:val="clear" w:color="auto" w:fill="auto"/>
            <w:noWrap/>
            <w:vAlign w:val="bottom"/>
            <w:hideMark/>
          </w:tcPr>
          <w:p w14:paraId="39DBDB61" w14:textId="4CE135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BEDE2" w14:textId="143EE8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1C22E" w14:textId="1B7996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523,575.00 </w:t>
            </w:r>
          </w:p>
        </w:tc>
      </w:tr>
      <w:tr w:rsidR="009868CA" w:rsidRPr="009868CA" w14:paraId="1977C8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3BE0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B1E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2677E3B3" w14:textId="2E93A9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1,704,562.50 </w:t>
            </w:r>
          </w:p>
        </w:tc>
        <w:tc>
          <w:tcPr>
            <w:tcW w:w="0" w:type="auto"/>
            <w:tcBorders>
              <w:top w:val="nil"/>
              <w:left w:val="nil"/>
              <w:bottom w:val="single" w:sz="4" w:space="0" w:color="000000"/>
              <w:right w:val="single" w:sz="4" w:space="0" w:color="000000"/>
            </w:tcBorders>
            <w:shd w:val="clear" w:color="auto" w:fill="auto"/>
            <w:noWrap/>
            <w:vAlign w:val="bottom"/>
            <w:hideMark/>
          </w:tcPr>
          <w:p w14:paraId="60672118" w14:textId="10CD38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D721A" w14:textId="231BDB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BF4E39" w14:textId="104346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1,704,562.50 </w:t>
            </w:r>
          </w:p>
        </w:tc>
      </w:tr>
      <w:tr w:rsidR="009868CA" w:rsidRPr="009868CA" w14:paraId="4375ECC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4B85F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6023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3A33A276" w14:textId="0D6621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360,780.00 </w:t>
            </w:r>
          </w:p>
        </w:tc>
        <w:tc>
          <w:tcPr>
            <w:tcW w:w="0" w:type="auto"/>
            <w:tcBorders>
              <w:top w:val="nil"/>
              <w:left w:val="nil"/>
              <w:bottom w:val="single" w:sz="4" w:space="0" w:color="000000"/>
              <w:right w:val="single" w:sz="4" w:space="0" w:color="000000"/>
            </w:tcBorders>
            <w:shd w:val="clear" w:color="auto" w:fill="auto"/>
            <w:noWrap/>
            <w:vAlign w:val="bottom"/>
            <w:hideMark/>
          </w:tcPr>
          <w:p w14:paraId="69EC6C85" w14:textId="54247A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C1A7C" w14:textId="074356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0DDAB" w14:textId="1E3ED5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360,780.00 </w:t>
            </w:r>
          </w:p>
        </w:tc>
      </w:tr>
      <w:tr w:rsidR="009868CA" w:rsidRPr="009868CA" w14:paraId="38FF0D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A7F5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310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D4F9E2E" w14:textId="43EF95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327427C6" w14:textId="546B53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6A156" w14:textId="03487B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821E1" w14:textId="302912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153,760.00 </w:t>
            </w:r>
          </w:p>
        </w:tc>
      </w:tr>
      <w:tr w:rsidR="009868CA" w:rsidRPr="009868CA" w14:paraId="2D7496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C94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9A70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BE0BBAA" w14:textId="5C2F14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078C527C" w14:textId="6FFE39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51DD7" w14:textId="594274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967CD3" w14:textId="638811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r>
      <w:tr w:rsidR="009868CA" w:rsidRPr="009868CA" w14:paraId="2DF10C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CB60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4DF9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377A0EBB" w14:textId="584942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6093EBA8" w14:textId="758293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47010" w14:textId="16CF91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0BDC18" w14:textId="7BAB8B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r>
      <w:tr w:rsidR="009868CA" w:rsidRPr="009868CA" w14:paraId="2A3EEF8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D7C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2CDD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6439FA1F" w14:textId="22AC87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1F3D5ED1" w14:textId="21537B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6B2C74" w14:textId="335C9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51E47" w14:textId="12449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r>
      <w:tr w:rsidR="009868CA" w:rsidRPr="009868CA" w14:paraId="049326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77D5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2D9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387FC7AC" w14:textId="17785D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91BD226" w14:textId="0F0F57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9CC47" w14:textId="12192A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E9CC8" w14:textId="013BF5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120,825.00 </w:t>
            </w:r>
          </w:p>
        </w:tc>
      </w:tr>
      <w:tr w:rsidR="009868CA" w:rsidRPr="009868CA" w14:paraId="36CDFE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37F44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A33F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6C6220C" w14:textId="6F8800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52F8E" w14:textId="5CE560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E248B" w14:textId="5060A2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CA6B0" w14:textId="25B195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495,000.00 </w:t>
            </w:r>
          </w:p>
        </w:tc>
      </w:tr>
      <w:tr w:rsidR="009868CA" w:rsidRPr="009868CA" w14:paraId="4F3356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B29C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21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57009625" w14:textId="1C5C45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609,862.50 </w:t>
            </w:r>
          </w:p>
        </w:tc>
        <w:tc>
          <w:tcPr>
            <w:tcW w:w="0" w:type="auto"/>
            <w:tcBorders>
              <w:top w:val="nil"/>
              <w:left w:val="nil"/>
              <w:bottom w:val="single" w:sz="4" w:space="0" w:color="000000"/>
              <w:right w:val="single" w:sz="4" w:space="0" w:color="000000"/>
            </w:tcBorders>
            <w:shd w:val="clear" w:color="auto" w:fill="auto"/>
            <w:noWrap/>
            <w:vAlign w:val="bottom"/>
            <w:hideMark/>
          </w:tcPr>
          <w:p w14:paraId="4C8CE9A6" w14:textId="416290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C67D6" w14:textId="44972D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8511D" w14:textId="7368C9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609,862.50 </w:t>
            </w:r>
          </w:p>
        </w:tc>
      </w:tr>
      <w:tr w:rsidR="009868CA" w:rsidRPr="009868CA" w14:paraId="1C4F38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9775B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8B876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3D674ED" w14:textId="12417A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45508156" w14:textId="152930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EA6E5" w14:textId="590E42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5732F" w14:textId="170B62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r>
      <w:tr w:rsidR="009868CA" w:rsidRPr="009868CA" w14:paraId="33C222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3E68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4CB7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71267EB5" w14:textId="6CD349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6CD7CDFA" w14:textId="7C9A1D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5E323" w14:textId="1C01CF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E77E2C" w14:textId="102720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422,887.50 </w:t>
            </w:r>
          </w:p>
        </w:tc>
      </w:tr>
      <w:tr w:rsidR="009868CA" w:rsidRPr="009868CA" w14:paraId="02970F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BB4A6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255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7D45EB0F" w14:textId="4775A2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7E57997A" w14:textId="7D7798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7E76B" w14:textId="3B5613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659E5C" w14:textId="61AC0D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161,100.00 </w:t>
            </w:r>
          </w:p>
        </w:tc>
      </w:tr>
      <w:tr w:rsidR="009868CA" w:rsidRPr="009868CA" w14:paraId="6B18F7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5AC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BB7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85144B3" w14:textId="073DE3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70C560F0" w14:textId="1E6188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4D630" w14:textId="3CC2B2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39EB25" w14:textId="769B33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370,530.00 </w:t>
            </w:r>
          </w:p>
        </w:tc>
      </w:tr>
      <w:tr w:rsidR="009868CA" w:rsidRPr="009868CA" w14:paraId="161238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D03D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C55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01C4DB36" w14:textId="3E36AE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781A6016" w14:textId="795A32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5120C" w14:textId="77DB3C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F2300D" w14:textId="458D7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328,241.25 </w:t>
            </w:r>
          </w:p>
        </w:tc>
      </w:tr>
      <w:tr w:rsidR="009868CA" w:rsidRPr="009868CA" w14:paraId="049AC6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0643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07E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49D58268" w14:textId="01F1B2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1EF8ACEB" w14:textId="4ABCEC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E84BE" w14:textId="08E1A5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0750E7" w14:textId="21F6EE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380,598.75 </w:t>
            </w:r>
          </w:p>
        </w:tc>
      </w:tr>
      <w:tr w:rsidR="009868CA" w:rsidRPr="009868CA" w14:paraId="5BFBB9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C7411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8CF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4DDFE111" w14:textId="20EDDA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1,239,810.00 </w:t>
            </w:r>
          </w:p>
        </w:tc>
        <w:tc>
          <w:tcPr>
            <w:tcW w:w="0" w:type="auto"/>
            <w:tcBorders>
              <w:top w:val="nil"/>
              <w:left w:val="nil"/>
              <w:bottom w:val="single" w:sz="4" w:space="0" w:color="000000"/>
              <w:right w:val="single" w:sz="4" w:space="0" w:color="000000"/>
            </w:tcBorders>
            <w:shd w:val="clear" w:color="auto" w:fill="auto"/>
            <w:noWrap/>
            <w:vAlign w:val="bottom"/>
            <w:hideMark/>
          </w:tcPr>
          <w:p w14:paraId="20CA1887" w14:textId="3E2EE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BB43C" w14:textId="752F22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DE1653" w14:textId="082444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1,239,810.00 </w:t>
            </w:r>
          </w:p>
        </w:tc>
      </w:tr>
      <w:tr w:rsidR="009868CA" w:rsidRPr="009868CA" w14:paraId="6FD728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00B8C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BE9E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04C0B781" w14:textId="2F2B8D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704C7E3E" w14:textId="70CCB0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FB12" w14:textId="4B2ED2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3C6C4" w14:textId="6A642E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140,962.50 </w:t>
            </w:r>
          </w:p>
        </w:tc>
      </w:tr>
      <w:tr w:rsidR="009868CA" w:rsidRPr="009868CA" w14:paraId="6BAD11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364B5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42F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67E16395" w14:textId="666C2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4CB63C32" w14:textId="720C59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027AE" w14:textId="27CC0F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EE5B4" w14:textId="35CACA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193,000.00 </w:t>
            </w:r>
          </w:p>
        </w:tc>
      </w:tr>
      <w:tr w:rsidR="009868CA" w:rsidRPr="009868CA" w14:paraId="08C8261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75F0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956A0A3" w14:textId="0EFBADC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7,781,496.82 </w:t>
            </w:r>
          </w:p>
        </w:tc>
        <w:tc>
          <w:tcPr>
            <w:tcW w:w="0" w:type="auto"/>
            <w:tcBorders>
              <w:top w:val="nil"/>
              <w:left w:val="nil"/>
              <w:bottom w:val="single" w:sz="4" w:space="0" w:color="000000"/>
              <w:right w:val="single" w:sz="4" w:space="0" w:color="000000"/>
            </w:tcBorders>
            <w:shd w:val="clear" w:color="D8D8D8" w:fill="D8D8D8"/>
            <w:noWrap/>
            <w:vAlign w:val="bottom"/>
            <w:hideMark/>
          </w:tcPr>
          <w:p w14:paraId="5B5D4D0D" w14:textId="550A30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61E2A3" w14:textId="621D8B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74044CF" w14:textId="18F960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7,781,496.82 </w:t>
            </w:r>
          </w:p>
        </w:tc>
      </w:tr>
      <w:tr w:rsidR="009868CA" w:rsidRPr="009868CA" w14:paraId="2033D86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69F4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Pampanga</w:t>
            </w:r>
          </w:p>
        </w:tc>
        <w:tc>
          <w:tcPr>
            <w:tcW w:w="0" w:type="auto"/>
            <w:tcBorders>
              <w:top w:val="nil"/>
              <w:left w:val="nil"/>
              <w:bottom w:val="single" w:sz="4" w:space="0" w:color="000000"/>
              <w:right w:val="single" w:sz="4" w:space="0" w:color="000000"/>
            </w:tcBorders>
            <w:shd w:val="clear" w:color="auto" w:fill="auto"/>
            <w:noWrap/>
            <w:vAlign w:val="bottom"/>
            <w:hideMark/>
          </w:tcPr>
          <w:p w14:paraId="58D30304" w14:textId="4DEF32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1,316,840.00 </w:t>
            </w:r>
          </w:p>
        </w:tc>
        <w:tc>
          <w:tcPr>
            <w:tcW w:w="0" w:type="auto"/>
            <w:tcBorders>
              <w:top w:val="nil"/>
              <w:left w:val="nil"/>
              <w:bottom w:val="single" w:sz="4" w:space="0" w:color="000000"/>
              <w:right w:val="single" w:sz="4" w:space="0" w:color="000000"/>
            </w:tcBorders>
            <w:shd w:val="clear" w:color="auto" w:fill="auto"/>
            <w:noWrap/>
            <w:vAlign w:val="bottom"/>
            <w:hideMark/>
          </w:tcPr>
          <w:p w14:paraId="32278F3D" w14:textId="0D12E2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EF3D9" w14:textId="473CC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D99C1" w14:textId="264932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1,316,840.00 </w:t>
            </w:r>
          </w:p>
        </w:tc>
      </w:tr>
      <w:tr w:rsidR="009868CA" w:rsidRPr="009868CA" w14:paraId="618199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E7A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C44A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2E5FD136" w14:textId="66B0CB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823,669.12 </w:t>
            </w:r>
          </w:p>
        </w:tc>
        <w:tc>
          <w:tcPr>
            <w:tcW w:w="0" w:type="auto"/>
            <w:tcBorders>
              <w:top w:val="nil"/>
              <w:left w:val="nil"/>
              <w:bottom w:val="single" w:sz="4" w:space="0" w:color="000000"/>
              <w:right w:val="single" w:sz="4" w:space="0" w:color="000000"/>
            </w:tcBorders>
            <w:shd w:val="clear" w:color="auto" w:fill="auto"/>
            <w:noWrap/>
            <w:vAlign w:val="bottom"/>
            <w:hideMark/>
          </w:tcPr>
          <w:p w14:paraId="2CE9D2D8" w14:textId="4B424E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7439" w14:textId="6DB40F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97AAF" w14:textId="614A1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823,669.12 </w:t>
            </w:r>
          </w:p>
        </w:tc>
      </w:tr>
      <w:tr w:rsidR="009868CA" w:rsidRPr="009868CA" w14:paraId="10FDDE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D850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A179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39C7D4EC" w14:textId="7D488B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42404158" w14:textId="65A42B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179E1E" w14:textId="7B55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9B3DF" w14:textId="5A6BB5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12,988.08 </w:t>
            </w:r>
          </w:p>
        </w:tc>
      </w:tr>
      <w:tr w:rsidR="009868CA" w:rsidRPr="009868CA" w14:paraId="10CFE0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3F2F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1D15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03CE70B2" w14:textId="63A76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21C62220" w14:textId="4C65F3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E7B6" w14:textId="2EAF42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112E6" w14:textId="0E10B2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 </w:t>
            </w:r>
          </w:p>
        </w:tc>
      </w:tr>
      <w:tr w:rsidR="009868CA" w:rsidRPr="009868CA" w14:paraId="679E83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A0F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00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72DCB9E7" w14:textId="383551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18D4BA8C" w14:textId="73D30E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5486E" w14:textId="53ACE0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B866F2" w14:textId="4D1F5C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144,439.60 </w:t>
            </w:r>
          </w:p>
        </w:tc>
      </w:tr>
      <w:tr w:rsidR="009868CA" w:rsidRPr="009868CA" w14:paraId="47E447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1B4AC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FE6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660B4153" w14:textId="4D44C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58D5F23B" w14:textId="6E6969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A9C8C" w14:textId="6B765B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47BE7" w14:textId="0165CC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814,549.68 </w:t>
            </w:r>
          </w:p>
        </w:tc>
      </w:tr>
      <w:tr w:rsidR="009868CA" w:rsidRPr="009868CA" w14:paraId="6A6188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9A49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062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48C751D" w14:textId="5D081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2B75AE95" w14:textId="1387E6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743D3" w14:textId="5E56A2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1CA3E" w14:textId="39BF35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1,259,185.44 </w:t>
            </w:r>
          </w:p>
        </w:tc>
      </w:tr>
      <w:tr w:rsidR="009868CA" w:rsidRPr="009868CA" w14:paraId="1BDB5C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CCA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BF82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09074935" w14:textId="36AE82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79020BC" w14:textId="51EAD9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CC1F" w14:textId="078588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57BCF8" w14:textId="24E213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r>
      <w:tr w:rsidR="009868CA" w:rsidRPr="009868CA" w14:paraId="35C089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8198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C9F7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5E389D27" w14:textId="439075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3CF1D682" w14:textId="39154F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EFDF0" w14:textId="4FBF6F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0A951" w14:textId="328B86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1,443.12 </w:t>
            </w:r>
          </w:p>
        </w:tc>
      </w:tr>
      <w:tr w:rsidR="009868CA" w:rsidRPr="009868CA" w14:paraId="4811B4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178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964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60F30959" w14:textId="5184C7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66BA807C" w14:textId="41DB9A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FF721" w14:textId="0E2B9F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187DE8" w14:textId="4BFFF8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536,052.30 </w:t>
            </w:r>
          </w:p>
        </w:tc>
      </w:tr>
      <w:tr w:rsidR="009868CA" w:rsidRPr="009868CA" w14:paraId="320C59D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43157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BFA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3CEFAD9B" w14:textId="49FD68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51E3F7F0" w14:textId="56045D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B89DB" w14:textId="585ADD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D45DF8" w14:textId="1D8463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2,525.46 </w:t>
            </w:r>
          </w:p>
        </w:tc>
      </w:tr>
      <w:tr w:rsidR="009868CA" w:rsidRPr="009868CA" w14:paraId="2E3B82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00B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2E27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49A2A073" w14:textId="64D2D4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7EF23C35" w14:textId="7F9CB5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CB4B1" w14:textId="3E48B0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ACB275" w14:textId="68C401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4,690.14 </w:t>
            </w:r>
          </w:p>
        </w:tc>
      </w:tr>
      <w:tr w:rsidR="009868CA" w:rsidRPr="009868CA" w14:paraId="6245DB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1B407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8461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7D8A4C69" w14:textId="5F61C8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447,108.00 </w:t>
            </w:r>
          </w:p>
        </w:tc>
        <w:tc>
          <w:tcPr>
            <w:tcW w:w="0" w:type="auto"/>
            <w:tcBorders>
              <w:top w:val="nil"/>
              <w:left w:val="nil"/>
              <w:bottom w:val="single" w:sz="4" w:space="0" w:color="000000"/>
              <w:right w:val="single" w:sz="4" w:space="0" w:color="000000"/>
            </w:tcBorders>
            <w:shd w:val="clear" w:color="auto" w:fill="auto"/>
            <w:noWrap/>
            <w:vAlign w:val="bottom"/>
            <w:hideMark/>
          </w:tcPr>
          <w:p w14:paraId="3DA24B76" w14:textId="5F687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5B653" w14:textId="1F9BC2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05A6E" w14:textId="48FE01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447,108.00 </w:t>
            </w:r>
          </w:p>
        </w:tc>
      </w:tr>
      <w:tr w:rsidR="009868CA" w:rsidRPr="009868CA" w14:paraId="238E5D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F2FE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821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B917516" w14:textId="7BDDC4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1645B419" w14:textId="467F8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ADFB4" w14:textId="341F61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4ADD8" w14:textId="20016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6,133.26 </w:t>
            </w:r>
          </w:p>
        </w:tc>
      </w:tr>
      <w:tr w:rsidR="009868CA" w:rsidRPr="009868CA" w14:paraId="39126E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97A5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37D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23F4BF0E" w14:textId="1D1FBB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254,696.14 </w:t>
            </w:r>
          </w:p>
        </w:tc>
        <w:tc>
          <w:tcPr>
            <w:tcW w:w="0" w:type="auto"/>
            <w:tcBorders>
              <w:top w:val="nil"/>
              <w:left w:val="nil"/>
              <w:bottom w:val="single" w:sz="4" w:space="0" w:color="000000"/>
              <w:right w:val="single" w:sz="4" w:space="0" w:color="000000"/>
            </w:tcBorders>
            <w:shd w:val="clear" w:color="auto" w:fill="auto"/>
            <w:noWrap/>
            <w:vAlign w:val="bottom"/>
            <w:hideMark/>
          </w:tcPr>
          <w:p w14:paraId="7F5250D4" w14:textId="68728E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F3BF91" w14:textId="76E54F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8DC8B" w14:textId="2372CC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254,696.14 </w:t>
            </w:r>
          </w:p>
        </w:tc>
      </w:tr>
      <w:tr w:rsidR="009868CA" w:rsidRPr="009868CA" w14:paraId="466DF1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682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8DA0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4057F3E4" w14:textId="23123E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421,054.72 </w:t>
            </w:r>
          </w:p>
        </w:tc>
        <w:tc>
          <w:tcPr>
            <w:tcW w:w="0" w:type="auto"/>
            <w:tcBorders>
              <w:top w:val="nil"/>
              <w:left w:val="nil"/>
              <w:bottom w:val="single" w:sz="4" w:space="0" w:color="000000"/>
              <w:right w:val="single" w:sz="4" w:space="0" w:color="000000"/>
            </w:tcBorders>
            <w:shd w:val="clear" w:color="auto" w:fill="auto"/>
            <w:noWrap/>
            <w:vAlign w:val="bottom"/>
            <w:hideMark/>
          </w:tcPr>
          <w:p w14:paraId="09343C89" w14:textId="2191B7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30AEB" w14:textId="387D2D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6A738" w14:textId="2FB69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421,054.72 </w:t>
            </w:r>
          </w:p>
        </w:tc>
      </w:tr>
      <w:tr w:rsidR="009868CA" w:rsidRPr="009868CA" w14:paraId="1AD37E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68AF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D90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34E5560" w14:textId="4DF31D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873,087.60 </w:t>
            </w:r>
          </w:p>
        </w:tc>
        <w:tc>
          <w:tcPr>
            <w:tcW w:w="0" w:type="auto"/>
            <w:tcBorders>
              <w:top w:val="nil"/>
              <w:left w:val="nil"/>
              <w:bottom w:val="single" w:sz="4" w:space="0" w:color="000000"/>
              <w:right w:val="single" w:sz="4" w:space="0" w:color="000000"/>
            </w:tcBorders>
            <w:shd w:val="clear" w:color="auto" w:fill="auto"/>
            <w:noWrap/>
            <w:vAlign w:val="bottom"/>
            <w:hideMark/>
          </w:tcPr>
          <w:p w14:paraId="2F2E158C" w14:textId="3BEA66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D7540" w14:textId="135C3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7E67A" w14:textId="73429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873,087.60 </w:t>
            </w:r>
          </w:p>
        </w:tc>
      </w:tr>
      <w:tr w:rsidR="009868CA" w:rsidRPr="009868CA" w14:paraId="36E1E1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75E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BB8E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444996" w14:textId="52E7A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27C7A4F5" w14:textId="27F1CD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01DF3" w14:textId="613662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59D00A" w14:textId="5D0509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228,550.98 </w:t>
            </w:r>
          </w:p>
        </w:tc>
      </w:tr>
      <w:tr w:rsidR="009868CA" w:rsidRPr="009868CA" w14:paraId="0A52A3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87E51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6CA5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D191322" w14:textId="354CC9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65FFB633" w14:textId="444022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DB1E0" w14:textId="76CE8A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9D8EB5" w14:textId="751CF7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234,283.02 </w:t>
            </w:r>
          </w:p>
        </w:tc>
      </w:tr>
      <w:tr w:rsidR="009868CA" w:rsidRPr="009868CA" w14:paraId="744644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5C3C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83C2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9BD19C1" w14:textId="52549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691E00B" w14:textId="0C080A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D0B84" w14:textId="6AB23E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FBB2C" w14:textId="06CFF1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122,628.90 </w:t>
            </w:r>
          </w:p>
        </w:tc>
      </w:tr>
      <w:tr w:rsidR="009868CA" w:rsidRPr="009868CA" w14:paraId="6BFF51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C93E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8063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256EE402" w14:textId="308DE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A2DE271" w14:textId="2E88D3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C7FE" w14:textId="0EA884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924ED" w14:textId="0A209D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360.78 </w:t>
            </w:r>
          </w:p>
        </w:tc>
      </w:tr>
      <w:tr w:rsidR="009868CA" w:rsidRPr="009868CA" w14:paraId="6F5E7C0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E3011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E72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E6F5936" w14:textId="57D4B0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0BE2963" w14:textId="21B662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467A5C" w14:textId="4AE6F7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D0C229" w14:textId="5C8C99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272,881.12 </w:t>
            </w:r>
          </w:p>
        </w:tc>
      </w:tr>
      <w:tr w:rsidR="009868CA" w:rsidRPr="009868CA" w14:paraId="1347CB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C9B3B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F9D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3351439A" w14:textId="476077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4F9B3C8B" w14:textId="4AC1C4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E72EC" w14:textId="7E8DC9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B73B7" w14:textId="55FDE9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721.56 </w:t>
            </w:r>
          </w:p>
        </w:tc>
      </w:tr>
      <w:tr w:rsidR="009868CA" w:rsidRPr="009868CA" w14:paraId="5547AE8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4B7F6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1F627EE3" w14:textId="2CCF2E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7,761,887.43 </w:t>
            </w:r>
          </w:p>
        </w:tc>
        <w:tc>
          <w:tcPr>
            <w:tcW w:w="0" w:type="auto"/>
            <w:tcBorders>
              <w:top w:val="nil"/>
              <w:left w:val="nil"/>
              <w:bottom w:val="single" w:sz="4" w:space="0" w:color="000000"/>
              <w:right w:val="single" w:sz="4" w:space="0" w:color="000000"/>
            </w:tcBorders>
            <w:shd w:val="clear" w:color="D8D8D8" w:fill="D8D8D8"/>
            <w:noWrap/>
            <w:vAlign w:val="bottom"/>
            <w:hideMark/>
          </w:tcPr>
          <w:p w14:paraId="20AA8B5B" w14:textId="45B042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9B0E113" w14:textId="50B3A4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B76687" w14:textId="18D135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7,761,887.43 </w:t>
            </w:r>
          </w:p>
        </w:tc>
      </w:tr>
      <w:tr w:rsidR="009868CA" w:rsidRPr="009868CA" w14:paraId="2BB96D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FE515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480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23FCA69" w14:textId="2EF2EB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133,599.40 </w:t>
            </w:r>
          </w:p>
        </w:tc>
        <w:tc>
          <w:tcPr>
            <w:tcW w:w="0" w:type="auto"/>
            <w:tcBorders>
              <w:top w:val="nil"/>
              <w:left w:val="nil"/>
              <w:bottom w:val="single" w:sz="4" w:space="0" w:color="000000"/>
              <w:right w:val="single" w:sz="4" w:space="0" w:color="000000"/>
            </w:tcBorders>
            <w:shd w:val="clear" w:color="auto" w:fill="auto"/>
            <w:noWrap/>
            <w:vAlign w:val="bottom"/>
            <w:hideMark/>
          </w:tcPr>
          <w:p w14:paraId="5444FEE0" w14:textId="2CE960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2C451" w14:textId="02784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625BAC" w14:textId="65E812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133,599.40 </w:t>
            </w:r>
          </w:p>
        </w:tc>
      </w:tr>
      <w:tr w:rsidR="009868CA" w:rsidRPr="009868CA" w14:paraId="42CC87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3EE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FC8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9AE9593" w14:textId="71E86C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69AD0995" w14:textId="28E01A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58986" w14:textId="536AA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99ED7" w14:textId="3392C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172,498.75 </w:t>
            </w:r>
          </w:p>
        </w:tc>
      </w:tr>
      <w:tr w:rsidR="009868CA" w:rsidRPr="009868CA" w14:paraId="232135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762D3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22F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1D2B0F5" w14:textId="53C0CE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392,890.00 </w:t>
            </w:r>
          </w:p>
        </w:tc>
        <w:tc>
          <w:tcPr>
            <w:tcW w:w="0" w:type="auto"/>
            <w:tcBorders>
              <w:top w:val="nil"/>
              <w:left w:val="nil"/>
              <w:bottom w:val="single" w:sz="4" w:space="0" w:color="000000"/>
              <w:right w:val="single" w:sz="4" w:space="0" w:color="000000"/>
            </w:tcBorders>
            <w:shd w:val="clear" w:color="auto" w:fill="auto"/>
            <w:noWrap/>
            <w:vAlign w:val="bottom"/>
            <w:hideMark/>
          </w:tcPr>
          <w:p w14:paraId="7ADB759A" w14:textId="559557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B838A" w14:textId="7EE548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3222DF" w14:textId="0A3805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392,890.00 </w:t>
            </w:r>
          </w:p>
        </w:tc>
      </w:tr>
      <w:tr w:rsidR="009868CA" w:rsidRPr="009868CA" w14:paraId="71201D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5A9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0186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338514A9" w14:textId="75EB68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1,844,019.75 </w:t>
            </w:r>
          </w:p>
        </w:tc>
        <w:tc>
          <w:tcPr>
            <w:tcW w:w="0" w:type="auto"/>
            <w:tcBorders>
              <w:top w:val="nil"/>
              <w:left w:val="nil"/>
              <w:bottom w:val="single" w:sz="4" w:space="0" w:color="000000"/>
              <w:right w:val="single" w:sz="4" w:space="0" w:color="000000"/>
            </w:tcBorders>
            <w:shd w:val="clear" w:color="auto" w:fill="auto"/>
            <w:noWrap/>
            <w:vAlign w:val="bottom"/>
            <w:hideMark/>
          </w:tcPr>
          <w:p w14:paraId="137666BF" w14:textId="2734B4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506E93" w14:textId="2B6CA2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AED84A" w14:textId="7557C7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1,844,019.75 </w:t>
            </w:r>
          </w:p>
        </w:tc>
      </w:tr>
      <w:tr w:rsidR="009868CA" w:rsidRPr="009868CA" w14:paraId="44D81A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642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37C1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2D0C29E9" w14:textId="461537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1,214,655.00 </w:t>
            </w:r>
          </w:p>
        </w:tc>
        <w:tc>
          <w:tcPr>
            <w:tcW w:w="0" w:type="auto"/>
            <w:tcBorders>
              <w:top w:val="nil"/>
              <w:left w:val="nil"/>
              <w:bottom w:val="single" w:sz="4" w:space="0" w:color="000000"/>
              <w:right w:val="single" w:sz="4" w:space="0" w:color="000000"/>
            </w:tcBorders>
            <w:shd w:val="clear" w:color="auto" w:fill="auto"/>
            <w:noWrap/>
            <w:vAlign w:val="bottom"/>
            <w:hideMark/>
          </w:tcPr>
          <w:p w14:paraId="46B0A31D" w14:textId="676C11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E76B7" w14:textId="6C8254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CD0288" w14:textId="163CD1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1,214,655.00 </w:t>
            </w:r>
          </w:p>
        </w:tc>
      </w:tr>
      <w:tr w:rsidR="009868CA" w:rsidRPr="009868CA" w14:paraId="6820A40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CC3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A415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5E87C4F" w14:textId="798A59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12F5AA2F" w14:textId="506B4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E8B7D" w14:textId="1EBFAC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8A2003" w14:textId="1CA05E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439,010.00 </w:t>
            </w:r>
          </w:p>
        </w:tc>
      </w:tr>
      <w:tr w:rsidR="009868CA" w:rsidRPr="009868CA" w14:paraId="4758D4D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41B08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1F15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9930CC5" w14:textId="24553B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295DB21E" w14:textId="4AF789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6E67E" w14:textId="613F1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52F16" w14:textId="094151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407,362.30 </w:t>
            </w:r>
          </w:p>
        </w:tc>
      </w:tr>
      <w:tr w:rsidR="009868CA" w:rsidRPr="009868CA" w14:paraId="69B522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EA6B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39C2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BDDE279" w14:textId="5654E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7A4611E6" w14:textId="3CC0BD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98B81" w14:textId="55D8E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D9C3E1" w14:textId="3242C9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227,467.80 </w:t>
            </w:r>
          </w:p>
        </w:tc>
      </w:tr>
      <w:tr w:rsidR="009868CA" w:rsidRPr="009868CA" w14:paraId="6C9151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445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A49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FF47885" w14:textId="34B92E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537,803.70 </w:t>
            </w:r>
          </w:p>
        </w:tc>
        <w:tc>
          <w:tcPr>
            <w:tcW w:w="0" w:type="auto"/>
            <w:tcBorders>
              <w:top w:val="nil"/>
              <w:left w:val="nil"/>
              <w:bottom w:val="single" w:sz="4" w:space="0" w:color="000000"/>
              <w:right w:val="single" w:sz="4" w:space="0" w:color="000000"/>
            </w:tcBorders>
            <w:shd w:val="clear" w:color="auto" w:fill="auto"/>
            <w:noWrap/>
            <w:vAlign w:val="bottom"/>
            <w:hideMark/>
          </w:tcPr>
          <w:p w14:paraId="10C086D2" w14:textId="344917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0ED8C" w14:textId="04A54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5E3BB" w14:textId="147AE5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537,803.70 </w:t>
            </w:r>
          </w:p>
        </w:tc>
      </w:tr>
      <w:tr w:rsidR="009868CA" w:rsidRPr="009868CA" w14:paraId="3D02349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020D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E7E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5A149508" w14:textId="533D42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62A64412" w14:textId="4C9221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E6386" w14:textId="2EC64B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8CBE42" w14:textId="0C2750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227,291.40 </w:t>
            </w:r>
          </w:p>
        </w:tc>
      </w:tr>
      <w:tr w:rsidR="009868CA" w:rsidRPr="009868CA" w14:paraId="45287E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A874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9B5D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06F2A29" w14:textId="47434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282,765.88 </w:t>
            </w:r>
          </w:p>
        </w:tc>
        <w:tc>
          <w:tcPr>
            <w:tcW w:w="0" w:type="auto"/>
            <w:tcBorders>
              <w:top w:val="nil"/>
              <w:left w:val="nil"/>
              <w:bottom w:val="single" w:sz="4" w:space="0" w:color="000000"/>
              <w:right w:val="single" w:sz="4" w:space="0" w:color="000000"/>
            </w:tcBorders>
            <w:shd w:val="clear" w:color="auto" w:fill="auto"/>
            <w:noWrap/>
            <w:vAlign w:val="bottom"/>
            <w:hideMark/>
          </w:tcPr>
          <w:p w14:paraId="13B1314D" w14:textId="233629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D189D" w14:textId="60796B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65F701" w14:textId="58EABE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282,765.88 </w:t>
            </w:r>
          </w:p>
        </w:tc>
      </w:tr>
      <w:tr w:rsidR="009868CA" w:rsidRPr="009868CA" w14:paraId="2276F81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7D1C5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47A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DD75AAB" w14:textId="6C75DA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09BE304F" w14:textId="1A0209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00689" w14:textId="771CAA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17ACAD" w14:textId="07B49B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165,548.00 </w:t>
            </w:r>
          </w:p>
        </w:tc>
      </w:tr>
      <w:tr w:rsidR="009868CA" w:rsidRPr="009868CA" w14:paraId="47CAF7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18381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B90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3F408088" w14:textId="6DBFA6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288FB926" w14:textId="1FAE2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BEB52E" w14:textId="5EBCC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397F67" w14:textId="62EE0E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80,550.00 </w:t>
            </w:r>
          </w:p>
        </w:tc>
      </w:tr>
      <w:tr w:rsidR="009868CA" w:rsidRPr="009868CA" w14:paraId="639CC0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9140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57D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94C10BB" w14:textId="03AF80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462A8CB5" w14:textId="67C31D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4CD20" w14:textId="2698FE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1E2881" w14:textId="23F0DD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228,437.25 </w:t>
            </w:r>
          </w:p>
        </w:tc>
      </w:tr>
      <w:tr w:rsidR="009868CA" w:rsidRPr="009868CA" w14:paraId="7F7155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97C71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BDCA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80692A3" w14:textId="3CBFA7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1F344691" w14:textId="0FEB1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3E9DD" w14:textId="4BD216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F9E2C" w14:textId="63F0C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253,953.00 </w:t>
            </w:r>
          </w:p>
        </w:tc>
      </w:tr>
      <w:tr w:rsidR="009868CA" w:rsidRPr="009868CA" w14:paraId="42C368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E8B0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BA1C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34F4DE15" w14:textId="5CEFB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0F89CA1" w14:textId="74547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8D87" w14:textId="5EADAB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4B40FE" w14:textId="290EFC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798,501.00 </w:t>
            </w:r>
          </w:p>
        </w:tc>
      </w:tr>
      <w:tr w:rsidR="009868CA" w:rsidRPr="009868CA" w14:paraId="7A7045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7E6E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541E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742C1352" w14:textId="0A04D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59EE28BF" w14:textId="4AC05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E2040" w14:textId="6FEBC6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47EA33" w14:textId="0CF276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355,534.20 </w:t>
            </w:r>
          </w:p>
        </w:tc>
      </w:tr>
      <w:tr w:rsidR="009868CA" w:rsidRPr="009868CA" w14:paraId="5CA07A3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30CFC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2B9F2CCE" w14:textId="4347141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2,300,032.75 </w:t>
            </w:r>
          </w:p>
        </w:tc>
        <w:tc>
          <w:tcPr>
            <w:tcW w:w="0" w:type="auto"/>
            <w:tcBorders>
              <w:top w:val="nil"/>
              <w:left w:val="nil"/>
              <w:bottom w:val="single" w:sz="4" w:space="0" w:color="000000"/>
              <w:right w:val="single" w:sz="4" w:space="0" w:color="000000"/>
            </w:tcBorders>
            <w:shd w:val="clear" w:color="D8D8D8" w:fill="D8D8D8"/>
            <w:noWrap/>
            <w:vAlign w:val="bottom"/>
            <w:hideMark/>
          </w:tcPr>
          <w:p w14:paraId="1486A0D2" w14:textId="551784B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464CB" w14:textId="64BBFFF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E2B84AD" w14:textId="748C47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2,300,032.75 </w:t>
            </w:r>
          </w:p>
        </w:tc>
      </w:tr>
      <w:tr w:rsidR="009868CA" w:rsidRPr="009868CA" w14:paraId="3D11E0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DE2D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3BE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7650B22D" w14:textId="491755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10D0542C" w14:textId="459DC9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9DE26" w14:textId="56CCED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C1A30" w14:textId="05E948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346,365.00 </w:t>
            </w:r>
          </w:p>
        </w:tc>
      </w:tr>
      <w:tr w:rsidR="009868CA" w:rsidRPr="009868CA" w14:paraId="02B69C6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E6EC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150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24859953" w14:textId="616874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3457B841" w14:textId="3D734C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6ACF" w14:textId="13669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C24ED4" w14:textId="09A14B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108,234.00 </w:t>
            </w:r>
          </w:p>
        </w:tc>
      </w:tr>
      <w:tr w:rsidR="009868CA" w:rsidRPr="009868CA" w14:paraId="2EAB3B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99AF6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EA89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C9A0834" w14:textId="30C9CE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1C398C5C" w14:textId="43E991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A5440" w14:textId="0B62D7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0F093E" w14:textId="6280B6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126,273.00 </w:t>
            </w:r>
          </w:p>
        </w:tc>
      </w:tr>
      <w:tr w:rsidR="009868CA" w:rsidRPr="009868CA" w14:paraId="10CA55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1A23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CF5F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49945D68" w14:textId="0F9D6E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5BD04847" w14:textId="558A1E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1C267" w14:textId="15C454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BD7DE" w14:textId="59C60F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151,527.60 </w:t>
            </w:r>
          </w:p>
        </w:tc>
      </w:tr>
      <w:tr w:rsidR="009868CA" w:rsidRPr="009868CA" w14:paraId="4E777A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43C3A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5A0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31CA1061" w14:textId="646DE1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790,692.00 </w:t>
            </w:r>
          </w:p>
        </w:tc>
        <w:tc>
          <w:tcPr>
            <w:tcW w:w="0" w:type="auto"/>
            <w:tcBorders>
              <w:top w:val="nil"/>
              <w:left w:val="nil"/>
              <w:bottom w:val="single" w:sz="4" w:space="0" w:color="000000"/>
              <w:right w:val="single" w:sz="4" w:space="0" w:color="000000"/>
            </w:tcBorders>
            <w:shd w:val="clear" w:color="auto" w:fill="auto"/>
            <w:noWrap/>
            <w:vAlign w:val="bottom"/>
            <w:hideMark/>
          </w:tcPr>
          <w:p w14:paraId="2FE3243E" w14:textId="26D298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F2318B" w14:textId="47E5CB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38539" w14:textId="6E440C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790,692.00 </w:t>
            </w:r>
          </w:p>
        </w:tc>
      </w:tr>
      <w:tr w:rsidR="009868CA" w:rsidRPr="009868CA" w14:paraId="280D68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B52F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AA6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436CB46" w14:textId="795AE1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90,195.00 </w:t>
            </w:r>
          </w:p>
        </w:tc>
        <w:tc>
          <w:tcPr>
            <w:tcW w:w="0" w:type="auto"/>
            <w:tcBorders>
              <w:top w:val="nil"/>
              <w:left w:val="nil"/>
              <w:bottom w:val="single" w:sz="4" w:space="0" w:color="000000"/>
              <w:right w:val="single" w:sz="4" w:space="0" w:color="000000"/>
            </w:tcBorders>
            <w:shd w:val="clear" w:color="auto" w:fill="auto"/>
            <w:noWrap/>
            <w:vAlign w:val="bottom"/>
            <w:hideMark/>
          </w:tcPr>
          <w:p w14:paraId="15210809" w14:textId="708CF5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DFF50" w14:textId="70DF84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7862D2" w14:textId="52C011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90,195.00 </w:t>
            </w:r>
          </w:p>
        </w:tc>
      </w:tr>
      <w:tr w:rsidR="009868CA" w:rsidRPr="009868CA" w14:paraId="2ADE45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5E566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257B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4BFC9515" w14:textId="71DCA1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291,124.00 </w:t>
            </w:r>
          </w:p>
        </w:tc>
        <w:tc>
          <w:tcPr>
            <w:tcW w:w="0" w:type="auto"/>
            <w:tcBorders>
              <w:top w:val="nil"/>
              <w:left w:val="nil"/>
              <w:bottom w:val="single" w:sz="4" w:space="0" w:color="000000"/>
              <w:right w:val="single" w:sz="4" w:space="0" w:color="000000"/>
            </w:tcBorders>
            <w:shd w:val="clear" w:color="auto" w:fill="auto"/>
            <w:noWrap/>
            <w:vAlign w:val="bottom"/>
            <w:hideMark/>
          </w:tcPr>
          <w:p w14:paraId="33F01EF8" w14:textId="0DBD40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0EFDB" w14:textId="47C4DF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E5D47" w14:textId="5E9975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291,124.00 </w:t>
            </w:r>
          </w:p>
        </w:tc>
      </w:tr>
      <w:tr w:rsidR="009868CA" w:rsidRPr="009868CA" w14:paraId="7E4847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4E9F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60B0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D6E5CC9" w14:textId="51A025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1DEA7BF0" w14:textId="087F17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175C3" w14:textId="47D388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2F8FEF" w14:textId="26D1B0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289,750.65 </w:t>
            </w:r>
          </w:p>
        </w:tc>
      </w:tr>
      <w:tr w:rsidR="009868CA" w:rsidRPr="009868CA" w14:paraId="20C211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D63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FB1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Subic</w:t>
            </w:r>
          </w:p>
        </w:tc>
        <w:tc>
          <w:tcPr>
            <w:tcW w:w="0" w:type="auto"/>
            <w:tcBorders>
              <w:top w:val="nil"/>
              <w:left w:val="nil"/>
              <w:bottom w:val="single" w:sz="4" w:space="0" w:color="000000"/>
              <w:right w:val="single" w:sz="4" w:space="0" w:color="000000"/>
            </w:tcBorders>
            <w:shd w:val="clear" w:color="auto" w:fill="auto"/>
            <w:noWrap/>
            <w:vAlign w:val="bottom"/>
            <w:hideMark/>
          </w:tcPr>
          <w:p w14:paraId="0A6FAD89" w14:textId="06E70E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105,871.50 </w:t>
            </w:r>
          </w:p>
        </w:tc>
        <w:tc>
          <w:tcPr>
            <w:tcW w:w="0" w:type="auto"/>
            <w:tcBorders>
              <w:top w:val="nil"/>
              <w:left w:val="nil"/>
              <w:bottom w:val="single" w:sz="4" w:space="0" w:color="000000"/>
              <w:right w:val="single" w:sz="4" w:space="0" w:color="000000"/>
            </w:tcBorders>
            <w:shd w:val="clear" w:color="auto" w:fill="auto"/>
            <w:noWrap/>
            <w:vAlign w:val="bottom"/>
            <w:hideMark/>
          </w:tcPr>
          <w:p w14:paraId="7961069B" w14:textId="29663E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75E19" w14:textId="221B50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1AD3D" w14:textId="2FD6E4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105,871.50 </w:t>
            </w:r>
          </w:p>
        </w:tc>
      </w:tr>
      <w:tr w:rsidR="009868CA" w:rsidRPr="009868CA" w14:paraId="56082DB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38665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1EBB964A" w14:textId="5F95B74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359,959,634.34 </w:t>
            </w:r>
          </w:p>
        </w:tc>
        <w:tc>
          <w:tcPr>
            <w:tcW w:w="0" w:type="auto"/>
            <w:tcBorders>
              <w:top w:val="nil"/>
              <w:left w:val="nil"/>
              <w:bottom w:val="single" w:sz="4" w:space="0" w:color="000000"/>
              <w:right w:val="single" w:sz="4" w:space="0" w:color="000000"/>
            </w:tcBorders>
            <w:shd w:val="clear" w:color="A5A5A5" w:fill="A5A5A5"/>
            <w:noWrap/>
            <w:vAlign w:val="bottom"/>
            <w:hideMark/>
          </w:tcPr>
          <w:p w14:paraId="1D815792" w14:textId="2DBF594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147,223,657.66 </w:t>
            </w:r>
          </w:p>
        </w:tc>
        <w:tc>
          <w:tcPr>
            <w:tcW w:w="0" w:type="auto"/>
            <w:tcBorders>
              <w:top w:val="nil"/>
              <w:left w:val="nil"/>
              <w:bottom w:val="single" w:sz="4" w:space="0" w:color="000000"/>
              <w:right w:val="single" w:sz="4" w:space="0" w:color="000000"/>
            </w:tcBorders>
            <w:shd w:val="clear" w:color="A5A5A5" w:fill="A5A5A5"/>
            <w:noWrap/>
            <w:vAlign w:val="bottom"/>
            <w:hideMark/>
          </w:tcPr>
          <w:p w14:paraId="060948D8" w14:textId="0ACA174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D3C40EA" w14:textId="7B3E1DB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507,183,292.00 </w:t>
            </w:r>
          </w:p>
        </w:tc>
      </w:tr>
      <w:tr w:rsidR="009868CA" w:rsidRPr="009868CA" w14:paraId="58D7185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CE905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1983F854" w14:textId="6042BEB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237,411,890.85 </w:t>
            </w:r>
          </w:p>
        </w:tc>
        <w:tc>
          <w:tcPr>
            <w:tcW w:w="0" w:type="auto"/>
            <w:tcBorders>
              <w:top w:val="nil"/>
              <w:left w:val="nil"/>
              <w:bottom w:val="single" w:sz="4" w:space="0" w:color="000000"/>
              <w:right w:val="single" w:sz="4" w:space="0" w:color="000000"/>
            </w:tcBorders>
            <w:shd w:val="clear" w:color="D8D8D8" w:fill="D8D8D8"/>
            <w:noWrap/>
            <w:vAlign w:val="bottom"/>
            <w:hideMark/>
          </w:tcPr>
          <w:p w14:paraId="76DA741F" w14:textId="633B188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26,192,781.40 </w:t>
            </w:r>
          </w:p>
        </w:tc>
        <w:tc>
          <w:tcPr>
            <w:tcW w:w="0" w:type="auto"/>
            <w:tcBorders>
              <w:top w:val="nil"/>
              <w:left w:val="nil"/>
              <w:bottom w:val="single" w:sz="4" w:space="0" w:color="000000"/>
              <w:right w:val="single" w:sz="4" w:space="0" w:color="000000"/>
            </w:tcBorders>
            <w:shd w:val="clear" w:color="D8D8D8" w:fill="D8D8D8"/>
            <w:noWrap/>
            <w:vAlign w:val="bottom"/>
            <w:hideMark/>
          </w:tcPr>
          <w:p w14:paraId="35A5BFA6" w14:textId="6BB1781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B61CD8" w14:textId="1207168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263,604,672.25 </w:t>
            </w:r>
          </w:p>
        </w:tc>
      </w:tr>
      <w:tr w:rsidR="009868CA" w:rsidRPr="009868CA" w14:paraId="5C4055D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CE7483"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61589F6D" w14:textId="22B374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53,551,708.35 </w:t>
            </w:r>
          </w:p>
        </w:tc>
        <w:tc>
          <w:tcPr>
            <w:tcW w:w="0" w:type="auto"/>
            <w:tcBorders>
              <w:top w:val="nil"/>
              <w:left w:val="nil"/>
              <w:bottom w:val="single" w:sz="4" w:space="0" w:color="000000"/>
              <w:right w:val="single" w:sz="4" w:space="0" w:color="000000"/>
            </w:tcBorders>
            <w:shd w:val="clear" w:color="auto" w:fill="auto"/>
            <w:noWrap/>
            <w:vAlign w:val="bottom"/>
            <w:hideMark/>
          </w:tcPr>
          <w:p w14:paraId="1FE910A3" w14:textId="7FA820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9,450,825.00 </w:t>
            </w:r>
          </w:p>
        </w:tc>
        <w:tc>
          <w:tcPr>
            <w:tcW w:w="0" w:type="auto"/>
            <w:tcBorders>
              <w:top w:val="nil"/>
              <w:left w:val="nil"/>
              <w:bottom w:val="single" w:sz="4" w:space="0" w:color="000000"/>
              <w:right w:val="single" w:sz="4" w:space="0" w:color="000000"/>
            </w:tcBorders>
            <w:shd w:val="clear" w:color="auto" w:fill="auto"/>
            <w:noWrap/>
            <w:vAlign w:val="bottom"/>
            <w:hideMark/>
          </w:tcPr>
          <w:p w14:paraId="4B2FF03E" w14:textId="412C38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048C1" w14:textId="3E8F2C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63,002,533.35 </w:t>
            </w:r>
          </w:p>
        </w:tc>
      </w:tr>
      <w:tr w:rsidR="009868CA" w:rsidRPr="009868CA" w14:paraId="211B480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9F9FD"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468336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2C89D89B" w14:textId="7936D0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13,470,980.00 </w:t>
            </w:r>
          </w:p>
        </w:tc>
        <w:tc>
          <w:tcPr>
            <w:tcW w:w="0" w:type="auto"/>
            <w:tcBorders>
              <w:top w:val="nil"/>
              <w:left w:val="nil"/>
              <w:bottom w:val="single" w:sz="4" w:space="0" w:color="000000"/>
              <w:right w:val="single" w:sz="4" w:space="0" w:color="000000"/>
            </w:tcBorders>
            <w:shd w:val="clear" w:color="auto" w:fill="auto"/>
            <w:noWrap/>
            <w:vAlign w:val="bottom"/>
            <w:hideMark/>
          </w:tcPr>
          <w:p w14:paraId="3F477D63" w14:textId="2D705C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218F4" w14:textId="733B55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42840" w14:textId="31C6E7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13,470,980.00 </w:t>
            </w:r>
          </w:p>
        </w:tc>
      </w:tr>
      <w:tr w:rsidR="009868CA" w:rsidRPr="009868CA" w14:paraId="0E29F5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A71F9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5C74B98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04FE54AD" w14:textId="715532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7,970,880.50 </w:t>
            </w:r>
          </w:p>
        </w:tc>
        <w:tc>
          <w:tcPr>
            <w:tcW w:w="0" w:type="auto"/>
            <w:tcBorders>
              <w:top w:val="nil"/>
              <w:left w:val="nil"/>
              <w:bottom w:val="single" w:sz="4" w:space="0" w:color="000000"/>
              <w:right w:val="single" w:sz="4" w:space="0" w:color="000000"/>
            </w:tcBorders>
            <w:shd w:val="clear" w:color="auto" w:fill="auto"/>
            <w:noWrap/>
            <w:vAlign w:val="bottom"/>
            <w:hideMark/>
          </w:tcPr>
          <w:p w14:paraId="2C032227" w14:textId="43DC87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1F994" w14:textId="260D43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05A36" w14:textId="3AF7D2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7,970,880.50 </w:t>
            </w:r>
          </w:p>
        </w:tc>
      </w:tr>
      <w:tr w:rsidR="009868CA" w:rsidRPr="009868CA" w14:paraId="436DD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C8D56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B0A9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656D7EB8" w14:textId="4FFFDF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1,574,815.00 </w:t>
            </w:r>
          </w:p>
        </w:tc>
        <w:tc>
          <w:tcPr>
            <w:tcW w:w="0" w:type="auto"/>
            <w:tcBorders>
              <w:top w:val="nil"/>
              <w:left w:val="nil"/>
              <w:bottom w:val="single" w:sz="4" w:space="0" w:color="000000"/>
              <w:right w:val="single" w:sz="4" w:space="0" w:color="000000"/>
            </w:tcBorders>
            <w:shd w:val="clear" w:color="auto" w:fill="auto"/>
            <w:noWrap/>
            <w:vAlign w:val="bottom"/>
            <w:hideMark/>
          </w:tcPr>
          <w:p w14:paraId="34A353BA" w14:textId="1D9B3E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FDC36" w14:textId="5CF70E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3FF50F" w14:textId="0494B8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1,574,815.00 </w:t>
            </w:r>
          </w:p>
        </w:tc>
      </w:tr>
      <w:tr w:rsidR="009868CA" w:rsidRPr="009868CA" w14:paraId="3B694C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527A8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33CF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41B9E897" w14:textId="0E01B2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14,239,246.00 </w:t>
            </w:r>
          </w:p>
        </w:tc>
        <w:tc>
          <w:tcPr>
            <w:tcW w:w="0" w:type="auto"/>
            <w:tcBorders>
              <w:top w:val="nil"/>
              <w:left w:val="nil"/>
              <w:bottom w:val="single" w:sz="4" w:space="0" w:color="000000"/>
              <w:right w:val="single" w:sz="4" w:space="0" w:color="000000"/>
            </w:tcBorders>
            <w:shd w:val="clear" w:color="auto" w:fill="auto"/>
            <w:noWrap/>
            <w:vAlign w:val="bottom"/>
            <w:hideMark/>
          </w:tcPr>
          <w:p w14:paraId="141CAF24" w14:textId="1DC66C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7BA17" w14:textId="38F6E6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2ADF2C" w14:textId="01A125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15,772,246.00 </w:t>
            </w:r>
          </w:p>
        </w:tc>
      </w:tr>
      <w:tr w:rsidR="009868CA" w:rsidRPr="009868CA" w14:paraId="5FF196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0B53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4C3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465C714" w14:textId="34C4BC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2,474,647.00 </w:t>
            </w:r>
          </w:p>
        </w:tc>
        <w:tc>
          <w:tcPr>
            <w:tcW w:w="0" w:type="auto"/>
            <w:tcBorders>
              <w:top w:val="nil"/>
              <w:left w:val="nil"/>
              <w:bottom w:val="single" w:sz="4" w:space="0" w:color="000000"/>
              <w:right w:val="single" w:sz="4" w:space="0" w:color="000000"/>
            </w:tcBorders>
            <w:shd w:val="clear" w:color="auto" w:fill="auto"/>
            <w:noWrap/>
            <w:vAlign w:val="bottom"/>
            <w:hideMark/>
          </w:tcPr>
          <w:p w14:paraId="3F931D24" w14:textId="1648DD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2,568,275.00 </w:t>
            </w:r>
          </w:p>
        </w:tc>
        <w:tc>
          <w:tcPr>
            <w:tcW w:w="0" w:type="auto"/>
            <w:tcBorders>
              <w:top w:val="nil"/>
              <w:left w:val="nil"/>
              <w:bottom w:val="single" w:sz="4" w:space="0" w:color="000000"/>
              <w:right w:val="single" w:sz="4" w:space="0" w:color="000000"/>
            </w:tcBorders>
            <w:shd w:val="clear" w:color="auto" w:fill="auto"/>
            <w:noWrap/>
            <w:vAlign w:val="bottom"/>
            <w:hideMark/>
          </w:tcPr>
          <w:p w14:paraId="09D1B484" w14:textId="659EEC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6D58A" w14:textId="7CCA8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5,042,922.00 </w:t>
            </w:r>
          </w:p>
        </w:tc>
      </w:tr>
      <w:tr w:rsidR="009868CA" w:rsidRPr="009868CA" w14:paraId="0F6354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2E2D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A6EC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2ED71631" w14:textId="2EE83F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1,641,975.00 </w:t>
            </w:r>
          </w:p>
        </w:tc>
        <w:tc>
          <w:tcPr>
            <w:tcW w:w="0" w:type="auto"/>
            <w:tcBorders>
              <w:top w:val="nil"/>
              <w:left w:val="nil"/>
              <w:bottom w:val="single" w:sz="4" w:space="0" w:color="000000"/>
              <w:right w:val="single" w:sz="4" w:space="0" w:color="000000"/>
            </w:tcBorders>
            <w:shd w:val="clear" w:color="auto" w:fill="auto"/>
            <w:noWrap/>
            <w:vAlign w:val="bottom"/>
            <w:hideMark/>
          </w:tcPr>
          <w:p w14:paraId="0C7B259A" w14:textId="780BAF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1,195,735.00 </w:t>
            </w:r>
          </w:p>
        </w:tc>
        <w:tc>
          <w:tcPr>
            <w:tcW w:w="0" w:type="auto"/>
            <w:tcBorders>
              <w:top w:val="nil"/>
              <w:left w:val="nil"/>
              <w:bottom w:val="single" w:sz="4" w:space="0" w:color="000000"/>
              <w:right w:val="single" w:sz="4" w:space="0" w:color="000000"/>
            </w:tcBorders>
            <w:shd w:val="clear" w:color="auto" w:fill="auto"/>
            <w:noWrap/>
            <w:vAlign w:val="bottom"/>
            <w:hideMark/>
          </w:tcPr>
          <w:p w14:paraId="6B5E4994" w14:textId="27BD4D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399B4B" w14:textId="505B46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2,837,710.00 </w:t>
            </w:r>
          </w:p>
        </w:tc>
      </w:tr>
      <w:tr w:rsidR="009868CA" w:rsidRPr="009868CA" w14:paraId="1087D7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9AE44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3AA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362B0588" w14:textId="62590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2,252,285.00 </w:t>
            </w:r>
          </w:p>
        </w:tc>
        <w:tc>
          <w:tcPr>
            <w:tcW w:w="0" w:type="auto"/>
            <w:tcBorders>
              <w:top w:val="nil"/>
              <w:left w:val="nil"/>
              <w:bottom w:val="single" w:sz="4" w:space="0" w:color="000000"/>
              <w:right w:val="single" w:sz="4" w:space="0" w:color="000000"/>
            </w:tcBorders>
            <w:shd w:val="clear" w:color="auto" w:fill="auto"/>
            <w:noWrap/>
            <w:vAlign w:val="bottom"/>
            <w:hideMark/>
          </w:tcPr>
          <w:p w14:paraId="2B801491" w14:textId="00167F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A1BBAA" w14:textId="65B584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9636B" w14:textId="4075FF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4,402,285.00 </w:t>
            </w:r>
          </w:p>
        </w:tc>
      </w:tr>
      <w:tr w:rsidR="009868CA" w:rsidRPr="009868CA" w14:paraId="001B55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5B34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6C08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478C490A" w14:textId="1C13D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2,234,482.00 </w:t>
            </w:r>
          </w:p>
        </w:tc>
        <w:tc>
          <w:tcPr>
            <w:tcW w:w="0" w:type="auto"/>
            <w:tcBorders>
              <w:top w:val="nil"/>
              <w:left w:val="nil"/>
              <w:bottom w:val="single" w:sz="4" w:space="0" w:color="000000"/>
              <w:right w:val="single" w:sz="4" w:space="0" w:color="000000"/>
            </w:tcBorders>
            <w:shd w:val="clear" w:color="auto" w:fill="auto"/>
            <w:noWrap/>
            <w:vAlign w:val="bottom"/>
            <w:hideMark/>
          </w:tcPr>
          <w:p w14:paraId="6BDADFBE" w14:textId="4EA1A0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C6776E" w14:textId="69E5BB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E09718" w14:textId="5FE70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2,234,482.00 </w:t>
            </w:r>
          </w:p>
        </w:tc>
      </w:tr>
      <w:tr w:rsidR="009868CA" w:rsidRPr="009868CA" w14:paraId="4674A8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188A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D3AC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1F7C9152" w14:textId="7352E8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7,734,307.50 </w:t>
            </w:r>
          </w:p>
        </w:tc>
        <w:tc>
          <w:tcPr>
            <w:tcW w:w="0" w:type="auto"/>
            <w:tcBorders>
              <w:top w:val="nil"/>
              <w:left w:val="nil"/>
              <w:bottom w:val="single" w:sz="4" w:space="0" w:color="000000"/>
              <w:right w:val="single" w:sz="4" w:space="0" w:color="000000"/>
            </w:tcBorders>
            <w:shd w:val="clear" w:color="auto" w:fill="auto"/>
            <w:noWrap/>
            <w:vAlign w:val="bottom"/>
            <w:hideMark/>
          </w:tcPr>
          <w:p w14:paraId="08DFB06A" w14:textId="1117C0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79C6" w14:textId="01D2CE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6F5B4D" w14:textId="1F1B04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7,734,307.50 </w:t>
            </w:r>
          </w:p>
        </w:tc>
      </w:tr>
      <w:tr w:rsidR="009868CA" w:rsidRPr="009868CA" w14:paraId="28A27D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FF44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FB758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2AD984AE" w14:textId="4EB6A6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3,409,082.50 </w:t>
            </w:r>
          </w:p>
        </w:tc>
        <w:tc>
          <w:tcPr>
            <w:tcW w:w="0" w:type="auto"/>
            <w:tcBorders>
              <w:top w:val="nil"/>
              <w:left w:val="nil"/>
              <w:bottom w:val="single" w:sz="4" w:space="0" w:color="000000"/>
              <w:right w:val="single" w:sz="4" w:space="0" w:color="000000"/>
            </w:tcBorders>
            <w:shd w:val="clear" w:color="auto" w:fill="auto"/>
            <w:noWrap/>
            <w:vAlign w:val="bottom"/>
            <w:hideMark/>
          </w:tcPr>
          <w:p w14:paraId="75C3D49C" w14:textId="212FDD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4C056DC" w14:textId="554BB6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D12F3C" w14:textId="116420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3,698,432.50 </w:t>
            </w:r>
          </w:p>
        </w:tc>
      </w:tr>
      <w:tr w:rsidR="009868CA" w:rsidRPr="009868CA" w14:paraId="58D34E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C5E17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6749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6B6B5C9B" w14:textId="5F33F3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15,157,380.00 </w:t>
            </w:r>
          </w:p>
        </w:tc>
        <w:tc>
          <w:tcPr>
            <w:tcW w:w="0" w:type="auto"/>
            <w:tcBorders>
              <w:top w:val="nil"/>
              <w:left w:val="nil"/>
              <w:bottom w:val="single" w:sz="4" w:space="0" w:color="000000"/>
              <w:right w:val="single" w:sz="4" w:space="0" w:color="000000"/>
            </w:tcBorders>
            <w:shd w:val="clear" w:color="auto" w:fill="auto"/>
            <w:noWrap/>
            <w:vAlign w:val="bottom"/>
            <w:hideMark/>
          </w:tcPr>
          <w:p w14:paraId="10CC8612" w14:textId="1AAD5F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0196A" w14:textId="0664D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1BA5D0" w14:textId="44344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15,157,380.00 </w:t>
            </w:r>
          </w:p>
        </w:tc>
      </w:tr>
      <w:tr w:rsidR="009868CA" w:rsidRPr="009868CA" w14:paraId="5F12A2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ED4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DC3D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F4247C2" w14:textId="10A484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12,814,712.00 </w:t>
            </w:r>
          </w:p>
        </w:tc>
        <w:tc>
          <w:tcPr>
            <w:tcW w:w="0" w:type="auto"/>
            <w:tcBorders>
              <w:top w:val="nil"/>
              <w:left w:val="nil"/>
              <w:bottom w:val="single" w:sz="4" w:space="0" w:color="000000"/>
              <w:right w:val="single" w:sz="4" w:space="0" w:color="000000"/>
            </w:tcBorders>
            <w:shd w:val="clear" w:color="auto" w:fill="auto"/>
            <w:noWrap/>
            <w:vAlign w:val="bottom"/>
            <w:hideMark/>
          </w:tcPr>
          <w:p w14:paraId="4CC7B032" w14:textId="547C38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907,370.00 </w:t>
            </w:r>
          </w:p>
        </w:tc>
        <w:tc>
          <w:tcPr>
            <w:tcW w:w="0" w:type="auto"/>
            <w:tcBorders>
              <w:top w:val="nil"/>
              <w:left w:val="nil"/>
              <w:bottom w:val="single" w:sz="4" w:space="0" w:color="000000"/>
              <w:right w:val="single" w:sz="4" w:space="0" w:color="000000"/>
            </w:tcBorders>
            <w:shd w:val="clear" w:color="auto" w:fill="auto"/>
            <w:noWrap/>
            <w:vAlign w:val="bottom"/>
            <w:hideMark/>
          </w:tcPr>
          <w:p w14:paraId="23BF5C63" w14:textId="3C5969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7FCDB" w14:textId="32FA54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13,722,082.00 </w:t>
            </w:r>
          </w:p>
        </w:tc>
      </w:tr>
      <w:tr w:rsidR="009868CA" w:rsidRPr="009868CA" w14:paraId="2FB339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FE32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DDA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11DF5A90" w14:textId="56B1FD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1,152,179.00 </w:t>
            </w:r>
          </w:p>
        </w:tc>
        <w:tc>
          <w:tcPr>
            <w:tcW w:w="0" w:type="auto"/>
            <w:tcBorders>
              <w:top w:val="nil"/>
              <w:left w:val="nil"/>
              <w:bottom w:val="single" w:sz="4" w:space="0" w:color="000000"/>
              <w:right w:val="single" w:sz="4" w:space="0" w:color="000000"/>
            </w:tcBorders>
            <w:shd w:val="clear" w:color="auto" w:fill="auto"/>
            <w:noWrap/>
            <w:vAlign w:val="bottom"/>
            <w:hideMark/>
          </w:tcPr>
          <w:p w14:paraId="40A1F717" w14:textId="5172D0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110B6" w14:textId="17B82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AEA69" w14:textId="59C70D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1,152,179.00 </w:t>
            </w:r>
          </w:p>
        </w:tc>
      </w:tr>
      <w:tr w:rsidR="009868CA" w:rsidRPr="009868CA" w14:paraId="66386A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AB24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F87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541AAFBE" w14:textId="3BE9AC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7,459,728.00 </w:t>
            </w:r>
          </w:p>
        </w:tc>
        <w:tc>
          <w:tcPr>
            <w:tcW w:w="0" w:type="auto"/>
            <w:tcBorders>
              <w:top w:val="nil"/>
              <w:left w:val="nil"/>
              <w:bottom w:val="single" w:sz="4" w:space="0" w:color="000000"/>
              <w:right w:val="single" w:sz="4" w:space="0" w:color="000000"/>
            </w:tcBorders>
            <w:shd w:val="clear" w:color="auto" w:fill="auto"/>
            <w:noWrap/>
            <w:vAlign w:val="bottom"/>
            <w:hideMark/>
          </w:tcPr>
          <w:p w14:paraId="1ED4FBBE" w14:textId="3D08F3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CA7B31" w14:textId="762322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4F877" w14:textId="0B70E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10,609,728.00 </w:t>
            </w:r>
          </w:p>
        </w:tc>
      </w:tr>
      <w:tr w:rsidR="009868CA" w:rsidRPr="009868CA" w14:paraId="27C3820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3C92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2988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0C585074" w14:textId="461346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33132C49" w14:textId="15B905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6C490" w14:textId="3A6B86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FF8C33" w14:textId="585DB0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r>
      <w:tr w:rsidR="009868CA" w:rsidRPr="009868CA" w14:paraId="13F6E6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604F1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C5F0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2BB005B4" w14:textId="1DBC4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2,029,190.00 </w:t>
            </w:r>
          </w:p>
        </w:tc>
        <w:tc>
          <w:tcPr>
            <w:tcW w:w="0" w:type="auto"/>
            <w:tcBorders>
              <w:top w:val="nil"/>
              <w:left w:val="nil"/>
              <w:bottom w:val="single" w:sz="4" w:space="0" w:color="000000"/>
              <w:right w:val="single" w:sz="4" w:space="0" w:color="000000"/>
            </w:tcBorders>
            <w:shd w:val="clear" w:color="auto" w:fill="auto"/>
            <w:noWrap/>
            <w:vAlign w:val="bottom"/>
            <w:hideMark/>
          </w:tcPr>
          <w:p w14:paraId="1AD79BD7" w14:textId="718398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877,040.00 </w:t>
            </w:r>
          </w:p>
        </w:tc>
        <w:tc>
          <w:tcPr>
            <w:tcW w:w="0" w:type="auto"/>
            <w:tcBorders>
              <w:top w:val="nil"/>
              <w:left w:val="nil"/>
              <w:bottom w:val="single" w:sz="4" w:space="0" w:color="000000"/>
              <w:right w:val="single" w:sz="4" w:space="0" w:color="000000"/>
            </w:tcBorders>
            <w:shd w:val="clear" w:color="auto" w:fill="auto"/>
            <w:noWrap/>
            <w:vAlign w:val="bottom"/>
            <w:hideMark/>
          </w:tcPr>
          <w:p w14:paraId="5C824B97" w14:textId="31CAF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9ABA72" w14:textId="683CAB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2,906,230.00 </w:t>
            </w:r>
          </w:p>
        </w:tc>
      </w:tr>
      <w:tr w:rsidR="009868CA" w:rsidRPr="009868CA" w14:paraId="509202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F70E1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E4F0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52F333DC" w14:textId="27A03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8,055,049.00 </w:t>
            </w:r>
          </w:p>
        </w:tc>
        <w:tc>
          <w:tcPr>
            <w:tcW w:w="0" w:type="auto"/>
            <w:tcBorders>
              <w:top w:val="nil"/>
              <w:left w:val="nil"/>
              <w:bottom w:val="single" w:sz="4" w:space="0" w:color="000000"/>
              <w:right w:val="single" w:sz="4" w:space="0" w:color="000000"/>
            </w:tcBorders>
            <w:shd w:val="clear" w:color="auto" w:fill="auto"/>
            <w:noWrap/>
            <w:vAlign w:val="bottom"/>
            <w:hideMark/>
          </w:tcPr>
          <w:p w14:paraId="57196340" w14:textId="6649E4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328,400.00 </w:t>
            </w:r>
          </w:p>
        </w:tc>
        <w:tc>
          <w:tcPr>
            <w:tcW w:w="0" w:type="auto"/>
            <w:tcBorders>
              <w:top w:val="nil"/>
              <w:left w:val="nil"/>
              <w:bottom w:val="single" w:sz="4" w:space="0" w:color="000000"/>
              <w:right w:val="single" w:sz="4" w:space="0" w:color="000000"/>
            </w:tcBorders>
            <w:shd w:val="clear" w:color="auto" w:fill="auto"/>
            <w:noWrap/>
            <w:vAlign w:val="bottom"/>
            <w:hideMark/>
          </w:tcPr>
          <w:p w14:paraId="04017069" w14:textId="7E8F33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421DAC" w14:textId="668D0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8,383,449.00 </w:t>
            </w:r>
          </w:p>
        </w:tc>
      </w:tr>
      <w:tr w:rsidR="009868CA" w:rsidRPr="009868CA" w14:paraId="3106D2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8EC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618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68C19D86" w14:textId="55F4BC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7,813,125.00 </w:t>
            </w:r>
          </w:p>
        </w:tc>
        <w:tc>
          <w:tcPr>
            <w:tcW w:w="0" w:type="auto"/>
            <w:tcBorders>
              <w:top w:val="nil"/>
              <w:left w:val="nil"/>
              <w:bottom w:val="single" w:sz="4" w:space="0" w:color="000000"/>
              <w:right w:val="single" w:sz="4" w:space="0" w:color="000000"/>
            </w:tcBorders>
            <w:shd w:val="clear" w:color="auto" w:fill="auto"/>
            <w:noWrap/>
            <w:vAlign w:val="bottom"/>
            <w:hideMark/>
          </w:tcPr>
          <w:p w14:paraId="66C51AF5" w14:textId="0A5D09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1DD1" w14:textId="30CDD5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CBB95" w14:textId="2CC120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7,813,125.00 </w:t>
            </w:r>
          </w:p>
        </w:tc>
      </w:tr>
      <w:tr w:rsidR="009868CA" w:rsidRPr="009868CA" w14:paraId="3A99B1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545C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1B7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533D5739" w14:textId="1A8F48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1,369,315.00 </w:t>
            </w:r>
          </w:p>
        </w:tc>
        <w:tc>
          <w:tcPr>
            <w:tcW w:w="0" w:type="auto"/>
            <w:tcBorders>
              <w:top w:val="nil"/>
              <w:left w:val="nil"/>
              <w:bottom w:val="single" w:sz="4" w:space="0" w:color="000000"/>
              <w:right w:val="single" w:sz="4" w:space="0" w:color="000000"/>
            </w:tcBorders>
            <w:shd w:val="clear" w:color="auto" w:fill="auto"/>
            <w:noWrap/>
            <w:vAlign w:val="bottom"/>
            <w:hideMark/>
          </w:tcPr>
          <w:p w14:paraId="7347F4AE" w14:textId="2D79E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2A82A249" w14:textId="5BDA31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9893B9" w14:textId="7AA42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3,244,315.00 </w:t>
            </w:r>
          </w:p>
        </w:tc>
      </w:tr>
      <w:tr w:rsidR="009868CA" w:rsidRPr="009868CA" w14:paraId="4EA729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36C4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18BD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7D39A8F1" w14:textId="092E10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1,837,315.00 </w:t>
            </w:r>
          </w:p>
        </w:tc>
        <w:tc>
          <w:tcPr>
            <w:tcW w:w="0" w:type="auto"/>
            <w:tcBorders>
              <w:top w:val="nil"/>
              <w:left w:val="nil"/>
              <w:bottom w:val="single" w:sz="4" w:space="0" w:color="000000"/>
              <w:right w:val="single" w:sz="4" w:space="0" w:color="000000"/>
            </w:tcBorders>
            <w:shd w:val="clear" w:color="auto" w:fill="auto"/>
            <w:noWrap/>
            <w:vAlign w:val="bottom"/>
            <w:hideMark/>
          </w:tcPr>
          <w:p w14:paraId="281332F1" w14:textId="12C9D8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6181A" w14:textId="7AF6E6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75B0A" w14:textId="0D3F1C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1,837,315.00 </w:t>
            </w:r>
          </w:p>
        </w:tc>
      </w:tr>
      <w:tr w:rsidR="009868CA" w:rsidRPr="009868CA" w14:paraId="75811C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EC7B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DE6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B847802" w14:textId="63FFE5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1,268,815.00 </w:t>
            </w:r>
          </w:p>
        </w:tc>
        <w:tc>
          <w:tcPr>
            <w:tcW w:w="0" w:type="auto"/>
            <w:tcBorders>
              <w:top w:val="nil"/>
              <w:left w:val="nil"/>
              <w:bottom w:val="single" w:sz="4" w:space="0" w:color="000000"/>
              <w:right w:val="single" w:sz="4" w:space="0" w:color="000000"/>
            </w:tcBorders>
            <w:shd w:val="clear" w:color="auto" w:fill="auto"/>
            <w:noWrap/>
            <w:vAlign w:val="bottom"/>
            <w:hideMark/>
          </w:tcPr>
          <w:p w14:paraId="53FCC3F6" w14:textId="427656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F6891D" w14:textId="64865D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6E1B8" w14:textId="0CB6E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1,268,815.00 </w:t>
            </w:r>
          </w:p>
        </w:tc>
      </w:tr>
      <w:tr w:rsidR="009868CA" w:rsidRPr="009868CA" w14:paraId="084269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C85D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8C2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57AD0DD" w14:textId="1182FA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3,841,375.00 </w:t>
            </w:r>
          </w:p>
        </w:tc>
        <w:tc>
          <w:tcPr>
            <w:tcW w:w="0" w:type="auto"/>
            <w:tcBorders>
              <w:top w:val="nil"/>
              <w:left w:val="nil"/>
              <w:bottom w:val="single" w:sz="4" w:space="0" w:color="000000"/>
              <w:right w:val="single" w:sz="4" w:space="0" w:color="000000"/>
            </w:tcBorders>
            <w:shd w:val="clear" w:color="auto" w:fill="auto"/>
            <w:noWrap/>
            <w:vAlign w:val="bottom"/>
            <w:hideMark/>
          </w:tcPr>
          <w:p w14:paraId="63AB8DBE" w14:textId="7B345B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873,551.40 </w:t>
            </w:r>
          </w:p>
        </w:tc>
        <w:tc>
          <w:tcPr>
            <w:tcW w:w="0" w:type="auto"/>
            <w:tcBorders>
              <w:top w:val="nil"/>
              <w:left w:val="nil"/>
              <w:bottom w:val="single" w:sz="4" w:space="0" w:color="000000"/>
              <w:right w:val="single" w:sz="4" w:space="0" w:color="000000"/>
            </w:tcBorders>
            <w:shd w:val="clear" w:color="auto" w:fill="auto"/>
            <w:noWrap/>
            <w:vAlign w:val="bottom"/>
            <w:hideMark/>
          </w:tcPr>
          <w:p w14:paraId="47699B99" w14:textId="71E16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313CD" w14:textId="202DCE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4,714,926.40 </w:t>
            </w:r>
          </w:p>
        </w:tc>
      </w:tr>
      <w:tr w:rsidR="009868CA" w:rsidRPr="009868CA" w14:paraId="658620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D614C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E75E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0028B533" w14:textId="11B3F1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2,264,782.50 </w:t>
            </w:r>
          </w:p>
        </w:tc>
        <w:tc>
          <w:tcPr>
            <w:tcW w:w="0" w:type="auto"/>
            <w:tcBorders>
              <w:top w:val="nil"/>
              <w:left w:val="nil"/>
              <w:bottom w:val="single" w:sz="4" w:space="0" w:color="000000"/>
              <w:right w:val="single" w:sz="4" w:space="0" w:color="000000"/>
            </w:tcBorders>
            <w:shd w:val="clear" w:color="auto" w:fill="auto"/>
            <w:noWrap/>
            <w:vAlign w:val="bottom"/>
            <w:hideMark/>
          </w:tcPr>
          <w:p w14:paraId="34BC1389" w14:textId="667C88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6367B" w14:textId="75877E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A4C807" w14:textId="600CC8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2,264,782.50 </w:t>
            </w:r>
          </w:p>
        </w:tc>
      </w:tr>
      <w:tr w:rsidR="009868CA" w:rsidRPr="009868CA" w14:paraId="324AF2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9CE9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E04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7CF6823" w14:textId="2732C3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1,532,345.00 </w:t>
            </w:r>
          </w:p>
        </w:tc>
        <w:tc>
          <w:tcPr>
            <w:tcW w:w="0" w:type="auto"/>
            <w:tcBorders>
              <w:top w:val="nil"/>
              <w:left w:val="nil"/>
              <w:bottom w:val="single" w:sz="4" w:space="0" w:color="000000"/>
              <w:right w:val="single" w:sz="4" w:space="0" w:color="000000"/>
            </w:tcBorders>
            <w:shd w:val="clear" w:color="auto" w:fill="auto"/>
            <w:noWrap/>
            <w:vAlign w:val="bottom"/>
            <w:hideMark/>
          </w:tcPr>
          <w:p w14:paraId="7ADAEC77" w14:textId="16B723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84B2" w14:textId="133424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5770F" w14:textId="520199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1,532,345.00 </w:t>
            </w:r>
          </w:p>
        </w:tc>
      </w:tr>
      <w:tr w:rsidR="009868CA" w:rsidRPr="009868CA" w14:paraId="794A85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9FE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086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655314BC" w14:textId="08A714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13,478,500.00 </w:t>
            </w:r>
          </w:p>
        </w:tc>
        <w:tc>
          <w:tcPr>
            <w:tcW w:w="0" w:type="auto"/>
            <w:tcBorders>
              <w:top w:val="nil"/>
              <w:left w:val="nil"/>
              <w:bottom w:val="single" w:sz="4" w:space="0" w:color="000000"/>
              <w:right w:val="single" w:sz="4" w:space="0" w:color="000000"/>
            </w:tcBorders>
            <w:shd w:val="clear" w:color="auto" w:fill="auto"/>
            <w:noWrap/>
            <w:vAlign w:val="bottom"/>
            <w:hideMark/>
          </w:tcPr>
          <w:p w14:paraId="3F4F5620" w14:textId="64909D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7DDB1" w14:textId="51D3C9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F0C7DB" w14:textId="52D9BF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13,478,500.00 </w:t>
            </w:r>
          </w:p>
        </w:tc>
      </w:tr>
      <w:tr w:rsidR="009868CA" w:rsidRPr="009868CA" w14:paraId="2EABE3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E91C7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F4CE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19A3E2B8" w14:textId="29761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1,351,403.00 </w:t>
            </w:r>
          </w:p>
        </w:tc>
        <w:tc>
          <w:tcPr>
            <w:tcW w:w="0" w:type="auto"/>
            <w:tcBorders>
              <w:top w:val="nil"/>
              <w:left w:val="nil"/>
              <w:bottom w:val="single" w:sz="4" w:space="0" w:color="000000"/>
              <w:right w:val="single" w:sz="4" w:space="0" w:color="000000"/>
            </w:tcBorders>
            <w:shd w:val="clear" w:color="auto" w:fill="auto"/>
            <w:noWrap/>
            <w:vAlign w:val="bottom"/>
            <w:hideMark/>
          </w:tcPr>
          <w:p w14:paraId="3F3D5FDF" w14:textId="341B05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3BC3D" w14:textId="441472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A93BEA" w14:textId="5F3035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1,351,403.00 </w:t>
            </w:r>
          </w:p>
        </w:tc>
      </w:tr>
      <w:tr w:rsidR="009868CA" w:rsidRPr="009868CA" w14:paraId="160C44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0C7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318F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3545499" w14:textId="3EDBCD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7,582,753.00 </w:t>
            </w:r>
          </w:p>
        </w:tc>
        <w:tc>
          <w:tcPr>
            <w:tcW w:w="0" w:type="auto"/>
            <w:tcBorders>
              <w:top w:val="nil"/>
              <w:left w:val="nil"/>
              <w:bottom w:val="single" w:sz="4" w:space="0" w:color="000000"/>
              <w:right w:val="single" w:sz="4" w:space="0" w:color="000000"/>
            </w:tcBorders>
            <w:shd w:val="clear" w:color="auto" w:fill="auto"/>
            <w:noWrap/>
            <w:vAlign w:val="bottom"/>
            <w:hideMark/>
          </w:tcPr>
          <w:p w14:paraId="553E2535" w14:textId="1E3B63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641DD" w14:textId="5015EB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9A36F" w14:textId="5D70BF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7,582,753.00 </w:t>
            </w:r>
          </w:p>
        </w:tc>
      </w:tr>
      <w:tr w:rsidR="009868CA" w:rsidRPr="009868CA" w14:paraId="0CAAAF9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A0DBD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1E07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6006BF09" w14:textId="31CDB9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1,412,347.00 </w:t>
            </w:r>
          </w:p>
        </w:tc>
        <w:tc>
          <w:tcPr>
            <w:tcW w:w="0" w:type="auto"/>
            <w:tcBorders>
              <w:top w:val="nil"/>
              <w:left w:val="nil"/>
              <w:bottom w:val="single" w:sz="4" w:space="0" w:color="000000"/>
              <w:right w:val="single" w:sz="4" w:space="0" w:color="000000"/>
            </w:tcBorders>
            <w:shd w:val="clear" w:color="auto" w:fill="auto"/>
            <w:noWrap/>
            <w:vAlign w:val="bottom"/>
            <w:hideMark/>
          </w:tcPr>
          <w:p w14:paraId="7DDBAD1C" w14:textId="63A247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358,075.00 </w:t>
            </w:r>
          </w:p>
        </w:tc>
        <w:tc>
          <w:tcPr>
            <w:tcW w:w="0" w:type="auto"/>
            <w:tcBorders>
              <w:top w:val="nil"/>
              <w:left w:val="nil"/>
              <w:bottom w:val="single" w:sz="4" w:space="0" w:color="000000"/>
              <w:right w:val="single" w:sz="4" w:space="0" w:color="000000"/>
            </w:tcBorders>
            <w:shd w:val="clear" w:color="auto" w:fill="auto"/>
            <w:noWrap/>
            <w:vAlign w:val="bottom"/>
            <w:hideMark/>
          </w:tcPr>
          <w:p w14:paraId="6F8CFA23" w14:textId="002E5E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5115F" w14:textId="7003A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1,770,422.00 </w:t>
            </w:r>
          </w:p>
        </w:tc>
      </w:tr>
      <w:tr w:rsidR="009868CA" w:rsidRPr="009868CA" w14:paraId="4ABE2EC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1F734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9707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4D199B5F" w14:textId="6E4892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8,568,908.00 </w:t>
            </w:r>
          </w:p>
        </w:tc>
        <w:tc>
          <w:tcPr>
            <w:tcW w:w="0" w:type="auto"/>
            <w:tcBorders>
              <w:top w:val="nil"/>
              <w:left w:val="nil"/>
              <w:bottom w:val="single" w:sz="4" w:space="0" w:color="000000"/>
              <w:right w:val="single" w:sz="4" w:space="0" w:color="000000"/>
            </w:tcBorders>
            <w:shd w:val="clear" w:color="auto" w:fill="auto"/>
            <w:noWrap/>
            <w:vAlign w:val="bottom"/>
            <w:hideMark/>
          </w:tcPr>
          <w:p w14:paraId="6A6A6307" w14:textId="7D222C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65E361" w14:textId="5F667B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D0BFED" w14:textId="10B216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8,568,908.00 </w:t>
            </w:r>
          </w:p>
        </w:tc>
      </w:tr>
      <w:tr w:rsidR="009868CA" w:rsidRPr="009868CA" w14:paraId="2C892B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16A7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533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D57A373" w14:textId="00FC91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13,660,312.00 </w:t>
            </w:r>
          </w:p>
        </w:tc>
        <w:tc>
          <w:tcPr>
            <w:tcW w:w="0" w:type="auto"/>
            <w:tcBorders>
              <w:top w:val="nil"/>
              <w:left w:val="nil"/>
              <w:bottom w:val="single" w:sz="4" w:space="0" w:color="000000"/>
              <w:right w:val="single" w:sz="4" w:space="0" w:color="000000"/>
            </w:tcBorders>
            <w:shd w:val="clear" w:color="auto" w:fill="auto"/>
            <w:noWrap/>
            <w:vAlign w:val="bottom"/>
            <w:hideMark/>
          </w:tcPr>
          <w:p w14:paraId="56265588" w14:textId="5997DF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C2BD5" w14:textId="1D3BC6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1A53A9" w14:textId="6C9E6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13,660,312.00 </w:t>
            </w:r>
          </w:p>
        </w:tc>
      </w:tr>
      <w:tr w:rsidR="009868CA" w:rsidRPr="009868CA" w14:paraId="2183B7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43B3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58BB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342C1A87" w14:textId="74DBF7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8,418,585.50 </w:t>
            </w:r>
          </w:p>
        </w:tc>
        <w:tc>
          <w:tcPr>
            <w:tcW w:w="0" w:type="auto"/>
            <w:tcBorders>
              <w:top w:val="nil"/>
              <w:left w:val="nil"/>
              <w:bottom w:val="single" w:sz="4" w:space="0" w:color="000000"/>
              <w:right w:val="single" w:sz="4" w:space="0" w:color="000000"/>
            </w:tcBorders>
            <w:shd w:val="clear" w:color="auto" w:fill="auto"/>
            <w:noWrap/>
            <w:vAlign w:val="bottom"/>
            <w:hideMark/>
          </w:tcPr>
          <w:p w14:paraId="1B026F95" w14:textId="0B5364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636,160.00 </w:t>
            </w:r>
          </w:p>
        </w:tc>
        <w:tc>
          <w:tcPr>
            <w:tcW w:w="0" w:type="auto"/>
            <w:tcBorders>
              <w:top w:val="nil"/>
              <w:left w:val="nil"/>
              <w:bottom w:val="single" w:sz="4" w:space="0" w:color="000000"/>
              <w:right w:val="single" w:sz="4" w:space="0" w:color="000000"/>
            </w:tcBorders>
            <w:shd w:val="clear" w:color="auto" w:fill="auto"/>
            <w:noWrap/>
            <w:vAlign w:val="bottom"/>
            <w:hideMark/>
          </w:tcPr>
          <w:p w14:paraId="477F65FE" w14:textId="71F159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78AA52" w14:textId="3A159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9,054,745.50 </w:t>
            </w:r>
          </w:p>
        </w:tc>
      </w:tr>
      <w:tr w:rsidR="009868CA" w:rsidRPr="009868CA" w14:paraId="5DE599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24643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24CE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4F063910" w14:textId="51C74C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1,322,983.00 </w:t>
            </w:r>
          </w:p>
        </w:tc>
        <w:tc>
          <w:tcPr>
            <w:tcW w:w="0" w:type="auto"/>
            <w:tcBorders>
              <w:top w:val="nil"/>
              <w:left w:val="nil"/>
              <w:bottom w:val="single" w:sz="4" w:space="0" w:color="000000"/>
              <w:right w:val="single" w:sz="4" w:space="0" w:color="000000"/>
            </w:tcBorders>
            <w:shd w:val="clear" w:color="auto" w:fill="auto"/>
            <w:noWrap/>
            <w:vAlign w:val="bottom"/>
            <w:hideMark/>
          </w:tcPr>
          <w:p w14:paraId="3CC7F4F4" w14:textId="7F0D11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CFBD2" w14:textId="6A63EF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25968F" w14:textId="1446E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1,322,983.00 </w:t>
            </w:r>
          </w:p>
        </w:tc>
      </w:tr>
      <w:tr w:rsidR="009868CA" w:rsidRPr="009868CA" w14:paraId="7E8D04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F233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379D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49957BCC" w14:textId="362EF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2,195,750.00 </w:t>
            </w:r>
          </w:p>
        </w:tc>
        <w:tc>
          <w:tcPr>
            <w:tcW w:w="0" w:type="auto"/>
            <w:tcBorders>
              <w:top w:val="nil"/>
              <w:left w:val="nil"/>
              <w:bottom w:val="single" w:sz="4" w:space="0" w:color="000000"/>
              <w:right w:val="single" w:sz="4" w:space="0" w:color="000000"/>
            </w:tcBorders>
            <w:shd w:val="clear" w:color="auto" w:fill="auto"/>
            <w:noWrap/>
            <w:vAlign w:val="bottom"/>
            <w:hideMark/>
          </w:tcPr>
          <w:p w14:paraId="06BB20A6" w14:textId="4D8658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E0241F" w14:textId="1F38B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68C5B" w14:textId="38F6B1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2,195,750.00 </w:t>
            </w:r>
          </w:p>
        </w:tc>
      </w:tr>
      <w:tr w:rsidR="009868CA" w:rsidRPr="009868CA" w14:paraId="24EB7B6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438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625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51C7763D" w14:textId="3C961B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c>
          <w:tcPr>
            <w:tcW w:w="0" w:type="auto"/>
            <w:tcBorders>
              <w:top w:val="nil"/>
              <w:left w:val="nil"/>
              <w:bottom w:val="single" w:sz="4" w:space="0" w:color="000000"/>
              <w:right w:val="single" w:sz="4" w:space="0" w:color="000000"/>
            </w:tcBorders>
            <w:shd w:val="clear" w:color="auto" w:fill="auto"/>
            <w:noWrap/>
            <w:vAlign w:val="bottom"/>
            <w:hideMark/>
          </w:tcPr>
          <w:p w14:paraId="6C0FE2A8" w14:textId="5C359D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73627" w14:textId="665DA6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653807" w14:textId="23497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1,135,315.00 </w:t>
            </w:r>
          </w:p>
        </w:tc>
      </w:tr>
      <w:tr w:rsidR="009868CA" w:rsidRPr="009868CA" w14:paraId="31DB251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B1AC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6E6E3840" w14:textId="028BEC6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32,840,426.75 </w:t>
            </w:r>
          </w:p>
        </w:tc>
        <w:tc>
          <w:tcPr>
            <w:tcW w:w="0" w:type="auto"/>
            <w:tcBorders>
              <w:top w:val="nil"/>
              <w:left w:val="nil"/>
              <w:bottom w:val="single" w:sz="4" w:space="0" w:color="000000"/>
              <w:right w:val="single" w:sz="4" w:space="0" w:color="000000"/>
            </w:tcBorders>
            <w:shd w:val="clear" w:color="D8D8D8" w:fill="D8D8D8"/>
            <w:noWrap/>
            <w:vAlign w:val="bottom"/>
            <w:hideMark/>
          </w:tcPr>
          <w:p w14:paraId="1570DCDF" w14:textId="416348B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55,134,140.43 </w:t>
            </w:r>
          </w:p>
        </w:tc>
        <w:tc>
          <w:tcPr>
            <w:tcW w:w="0" w:type="auto"/>
            <w:tcBorders>
              <w:top w:val="nil"/>
              <w:left w:val="nil"/>
              <w:bottom w:val="single" w:sz="4" w:space="0" w:color="000000"/>
              <w:right w:val="single" w:sz="4" w:space="0" w:color="000000"/>
            </w:tcBorders>
            <w:shd w:val="clear" w:color="D8D8D8" w:fill="D8D8D8"/>
            <w:noWrap/>
            <w:vAlign w:val="bottom"/>
            <w:hideMark/>
          </w:tcPr>
          <w:p w14:paraId="25D626F6" w14:textId="7FBE5E6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17DF1" w14:textId="63F9870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87,974,567.18 </w:t>
            </w:r>
          </w:p>
        </w:tc>
      </w:tr>
      <w:tr w:rsidR="009868CA" w:rsidRPr="009868CA" w14:paraId="52D25D7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AD9F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69F8C72C" w14:textId="568911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7FDD926" w14:textId="3B883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35,404,159.20 </w:t>
            </w:r>
          </w:p>
        </w:tc>
        <w:tc>
          <w:tcPr>
            <w:tcW w:w="0" w:type="auto"/>
            <w:tcBorders>
              <w:top w:val="nil"/>
              <w:left w:val="nil"/>
              <w:bottom w:val="single" w:sz="4" w:space="0" w:color="000000"/>
              <w:right w:val="single" w:sz="4" w:space="0" w:color="000000"/>
            </w:tcBorders>
            <w:shd w:val="clear" w:color="auto" w:fill="auto"/>
            <w:noWrap/>
            <w:vAlign w:val="bottom"/>
            <w:hideMark/>
          </w:tcPr>
          <w:p w14:paraId="30804B71" w14:textId="24C60B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AF036" w14:textId="557626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35,520,319.20 </w:t>
            </w:r>
          </w:p>
        </w:tc>
      </w:tr>
      <w:tr w:rsidR="009868CA" w:rsidRPr="009868CA" w14:paraId="135B58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782FA"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748A3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58AB1CB9" w14:textId="31F03C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950,341.00 </w:t>
            </w:r>
          </w:p>
        </w:tc>
        <w:tc>
          <w:tcPr>
            <w:tcW w:w="0" w:type="auto"/>
            <w:tcBorders>
              <w:top w:val="nil"/>
              <w:left w:val="nil"/>
              <w:bottom w:val="single" w:sz="4" w:space="0" w:color="000000"/>
              <w:right w:val="single" w:sz="4" w:space="0" w:color="000000"/>
            </w:tcBorders>
            <w:shd w:val="clear" w:color="auto" w:fill="auto"/>
            <w:noWrap/>
            <w:vAlign w:val="bottom"/>
            <w:hideMark/>
          </w:tcPr>
          <w:p w14:paraId="3779BC93" w14:textId="213CF8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4254C" w14:textId="35B26C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57C2E7" w14:textId="4D0610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950,341.00 </w:t>
            </w:r>
          </w:p>
        </w:tc>
      </w:tr>
      <w:tr w:rsidR="009868CA" w:rsidRPr="009868CA" w14:paraId="35DBC3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58033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7FAB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DDC42EE" w14:textId="65C844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2,610,790.00 </w:t>
            </w:r>
          </w:p>
        </w:tc>
        <w:tc>
          <w:tcPr>
            <w:tcW w:w="0" w:type="auto"/>
            <w:tcBorders>
              <w:top w:val="nil"/>
              <w:left w:val="nil"/>
              <w:bottom w:val="single" w:sz="4" w:space="0" w:color="000000"/>
              <w:right w:val="single" w:sz="4" w:space="0" w:color="000000"/>
            </w:tcBorders>
            <w:shd w:val="clear" w:color="auto" w:fill="auto"/>
            <w:noWrap/>
            <w:vAlign w:val="bottom"/>
            <w:hideMark/>
          </w:tcPr>
          <w:p w14:paraId="46006BB8" w14:textId="112D2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41B8" w14:textId="7AC012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2FB73" w14:textId="4F6360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2,610,790.00 </w:t>
            </w:r>
          </w:p>
        </w:tc>
      </w:tr>
      <w:tr w:rsidR="009868CA" w:rsidRPr="009868CA" w14:paraId="07E391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69D7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64C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344C7CC" w14:textId="0BC752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4,087,577.00 </w:t>
            </w:r>
          </w:p>
        </w:tc>
        <w:tc>
          <w:tcPr>
            <w:tcW w:w="0" w:type="auto"/>
            <w:tcBorders>
              <w:top w:val="nil"/>
              <w:left w:val="nil"/>
              <w:bottom w:val="single" w:sz="4" w:space="0" w:color="000000"/>
              <w:right w:val="single" w:sz="4" w:space="0" w:color="000000"/>
            </w:tcBorders>
            <w:shd w:val="clear" w:color="auto" w:fill="auto"/>
            <w:noWrap/>
            <w:vAlign w:val="bottom"/>
            <w:hideMark/>
          </w:tcPr>
          <w:p w14:paraId="00B18CFE" w14:textId="575E8B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4,956,870.00 </w:t>
            </w:r>
          </w:p>
        </w:tc>
        <w:tc>
          <w:tcPr>
            <w:tcW w:w="0" w:type="auto"/>
            <w:tcBorders>
              <w:top w:val="nil"/>
              <w:left w:val="nil"/>
              <w:bottom w:val="single" w:sz="4" w:space="0" w:color="000000"/>
              <w:right w:val="single" w:sz="4" w:space="0" w:color="000000"/>
            </w:tcBorders>
            <w:shd w:val="clear" w:color="auto" w:fill="auto"/>
            <w:noWrap/>
            <w:vAlign w:val="bottom"/>
            <w:hideMark/>
          </w:tcPr>
          <w:p w14:paraId="367AA260" w14:textId="55CF3D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40CE5" w14:textId="109E11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9,044,447.00 </w:t>
            </w:r>
          </w:p>
        </w:tc>
      </w:tr>
      <w:tr w:rsidR="009868CA" w:rsidRPr="009868CA" w14:paraId="27E824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1587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EBFA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68EBDFA8" w14:textId="33DE32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1,659,240.00 </w:t>
            </w:r>
          </w:p>
        </w:tc>
        <w:tc>
          <w:tcPr>
            <w:tcW w:w="0" w:type="auto"/>
            <w:tcBorders>
              <w:top w:val="nil"/>
              <w:left w:val="nil"/>
              <w:bottom w:val="single" w:sz="4" w:space="0" w:color="000000"/>
              <w:right w:val="single" w:sz="4" w:space="0" w:color="000000"/>
            </w:tcBorders>
            <w:shd w:val="clear" w:color="auto" w:fill="auto"/>
            <w:noWrap/>
            <w:vAlign w:val="bottom"/>
            <w:hideMark/>
          </w:tcPr>
          <w:p w14:paraId="3BF026A5" w14:textId="00641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075007" w14:textId="189B8B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5C5FB" w14:textId="150AB6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3,409,240.00 </w:t>
            </w:r>
          </w:p>
        </w:tc>
      </w:tr>
      <w:tr w:rsidR="009868CA" w:rsidRPr="009868CA" w14:paraId="4225F3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B38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446A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15B0302C" w14:textId="11158C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1,080,600.00 </w:t>
            </w:r>
          </w:p>
        </w:tc>
        <w:tc>
          <w:tcPr>
            <w:tcW w:w="0" w:type="auto"/>
            <w:tcBorders>
              <w:top w:val="nil"/>
              <w:left w:val="nil"/>
              <w:bottom w:val="single" w:sz="4" w:space="0" w:color="000000"/>
              <w:right w:val="single" w:sz="4" w:space="0" w:color="000000"/>
            </w:tcBorders>
            <w:shd w:val="clear" w:color="auto" w:fill="auto"/>
            <w:noWrap/>
            <w:vAlign w:val="bottom"/>
            <w:hideMark/>
          </w:tcPr>
          <w:p w14:paraId="2334D40B" w14:textId="57D27C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225,569.00 </w:t>
            </w:r>
          </w:p>
        </w:tc>
        <w:tc>
          <w:tcPr>
            <w:tcW w:w="0" w:type="auto"/>
            <w:tcBorders>
              <w:top w:val="nil"/>
              <w:left w:val="nil"/>
              <w:bottom w:val="single" w:sz="4" w:space="0" w:color="000000"/>
              <w:right w:val="single" w:sz="4" w:space="0" w:color="000000"/>
            </w:tcBorders>
            <w:shd w:val="clear" w:color="auto" w:fill="auto"/>
            <w:noWrap/>
            <w:vAlign w:val="bottom"/>
            <w:hideMark/>
          </w:tcPr>
          <w:p w14:paraId="3CB75C20" w14:textId="611A1D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5FEF4" w14:textId="3ACDEF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1,306,169.00 </w:t>
            </w:r>
          </w:p>
        </w:tc>
      </w:tr>
      <w:tr w:rsidR="009868CA" w:rsidRPr="009868CA" w14:paraId="18A189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F428D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FA5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6A14F648" w14:textId="6DA9EF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3,190,062.00 </w:t>
            </w:r>
          </w:p>
        </w:tc>
        <w:tc>
          <w:tcPr>
            <w:tcW w:w="0" w:type="auto"/>
            <w:tcBorders>
              <w:top w:val="nil"/>
              <w:left w:val="nil"/>
              <w:bottom w:val="single" w:sz="4" w:space="0" w:color="000000"/>
              <w:right w:val="single" w:sz="4" w:space="0" w:color="000000"/>
            </w:tcBorders>
            <w:shd w:val="clear" w:color="auto" w:fill="auto"/>
            <w:noWrap/>
            <w:vAlign w:val="bottom"/>
            <w:hideMark/>
          </w:tcPr>
          <w:p w14:paraId="413906B7" w14:textId="59927D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1,978,816.78 </w:t>
            </w:r>
          </w:p>
        </w:tc>
        <w:tc>
          <w:tcPr>
            <w:tcW w:w="0" w:type="auto"/>
            <w:tcBorders>
              <w:top w:val="nil"/>
              <w:left w:val="nil"/>
              <w:bottom w:val="single" w:sz="4" w:space="0" w:color="000000"/>
              <w:right w:val="single" w:sz="4" w:space="0" w:color="000000"/>
            </w:tcBorders>
            <w:shd w:val="clear" w:color="auto" w:fill="auto"/>
            <w:noWrap/>
            <w:vAlign w:val="bottom"/>
            <w:hideMark/>
          </w:tcPr>
          <w:p w14:paraId="43C37D29" w14:textId="4702C9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57033" w14:textId="03A291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5,168,878.78 </w:t>
            </w:r>
          </w:p>
        </w:tc>
      </w:tr>
      <w:tr w:rsidR="009868CA" w:rsidRPr="009868CA" w14:paraId="703C94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1689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99B3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1A96967B" w14:textId="115113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2,396,820.75 </w:t>
            </w:r>
          </w:p>
        </w:tc>
        <w:tc>
          <w:tcPr>
            <w:tcW w:w="0" w:type="auto"/>
            <w:tcBorders>
              <w:top w:val="nil"/>
              <w:left w:val="nil"/>
              <w:bottom w:val="single" w:sz="4" w:space="0" w:color="000000"/>
              <w:right w:val="single" w:sz="4" w:space="0" w:color="000000"/>
            </w:tcBorders>
            <w:shd w:val="clear" w:color="auto" w:fill="auto"/>
            <w:noWrap/>
            <w:vAlign w:val="bottom"/>
            <w:hideMark/>
          </w:tcPr>
          <w:p w14:paraId="1E17BB10" w14:textId="6027A8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812,670.00 </w:t>
            </w:r>
          </w:p>
        </w:tc>
        <w:tc>
          <w:tcPr>
            <w:tcW w:w="0" w:type="auto"/>
            <w:tcBorders>
              <w:top w:val="nil"/>
              <w:left w:val="nil"/>
              <w:bottom w:val="single" w:sz="4" w:space="0" w:color="000000"/>
              <w:right w:val="single" w:sz="4" w:space="0" w:color="000000"/>
            </w:tcBorders>
            <w:shd w:val="clear" w:color="auto" w:fill="auto"/>
            <w:noWrap/>
            <w:vAlign w:val="bottom"/>
            <w:hideMark/>
          </w:tcPr>
          <w:p w14:paraId="0F700824" w14:textId="304B68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F510D0" w14:textId="472EC3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3,209,490.75 </w:t>
            </w:r>
          </w:p>
        </w:tc>
      </w:tr>
      <w:tr w:rsidR="009868CA" w:rsidRPr="009868CA" w14:paraId="21B1DB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1F2A8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F33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61582AD0" w14:textId="11AAE5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0E6F61EE" w14:textId="675D15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C9E4F" w14:textId="421DC6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2150B" w14:textId="5BB948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r>
      <w:tr w:rsidR="009868CA" w:rsidRPr="009868CA" w14:paraId="7EF373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B38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967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5E46F0A2" w14:textId="2EF08D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685,100.00 </w:t>
            </w:r>
          </w:p>
        </w:tc>
        <w:tc>
          <w:tcPr>
            <w:tcW w:w="0" w:type="auto"/>
            <w:tcBorders>
              <w:top w:val="nil"/>
              <w:left w:val="nil"/>
              <w:bottom w:val="single" w:sz="4" w:space="0" w:color="000000"/>
              <w:right w:val="single" w:sz="4" w:space="0" w:color="000000"/>
            </w:tcBorders>
            <w:shd w:val="clear" w:color="auto" w:fill="auto"/>
            <w:noWrap/>
            <w:vAlign w:val="bottom"/>
            <w:hideMark/>
          </w:tcPr>
          <w:p w14:paraId="628A58A2" w14:textId="67E9AF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878,175.00 </w:t>
            </w:r>
          </w:p>
        </w:tc>
        <w:tc>
          <w:tcPr>
            <w:tcW w:w="0" w:type="auto"/>
            <w:tcBorders>
              <w:top w:val="nil"/>
              <w:left w:val="nil"/>
              <w:bottom w:val="single" w:sz="4" w:space="0" w:color="000000"/>
              <w:right w:val="single" w:sz="4" w:space="0" w:color="000000"/>
            </w:tcBorders>
            <w:shd w:val="clear" w:color="auto" w:fill="auto"/>
            <w:noWrap/>
            <w:vAlign w:val="bottom"/>
            <w:hideMark/>
          </w:tcPr>
          <w:p w14:paraId="70771A43" w14:textId="087048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376D42" w14:textId="0ADC30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1,563,275.00 </w:t>
            </w:r>
          </w:p>
        </w:tc>
      </w:tr>
      <w:tr w:rsidR="009868CA" w:rsidRPr="009868CA" w14:paraId="2A4A4A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96C2F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359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75D8FCC" w14:textId="2AD4FD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1,512,830.00 </w:t>
            </w:r>
          </w:p>
        </w:tc>
        <w:tc>
          <w:tcPr>
            <w:tcW w:w="0" w:type="auto"/>
            <w:tcBorders>
              <w:top w:val="nil"/>
              <w:left w:val="nil"/>
              <w:bottom w:val="single" w:sz="4" w:space="0" w:color="000000"/>
              <w:right w:val="single" w:sz="4" w:space="0" w:color="000000"/>
            </w:tcBorders>
            <w:shd w:val="clear" w:color="auto" w:fill="auto"/>
            <w:noWrap/>
            <w:vAlign w:val="bottom"/>
            <w:hideMark/>
          </w:tcPr>
          <w:p w14:paraId="6B624F83" w14:textId="2DDE93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1,661,520.60 </w:t>
            </w:r>
          </w:p>
        </w:tc>
        <w:tc>
          <w:tcPr>
            <w:tcW w:w="0" w:type="auto"/>
            <w:tcBorders>
              <w:top w:val="nil"/>
              <w:left w:val="nil"/>
              <w:bottom w:val="single" w:sz="4" w:space="0" w:color="000000"/>
              <w:right w:val="single" w:sz="4" w:space="0" w:color="000000"/>
            </w:tcBorders>
            <w:shd w:val="clear" w:color="auto" w:fill="auto"/>
            <w:noWrap/>
            <w:vAlign w:val="bottom"/>
            <w:hideMark/>
          </w:tcPr>
          <w:p w14:paraId="35913C97" w14:textId="2B65D2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CE4B31" w14:textId="4525CE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3,174,350.60 </w:t>
            </w:r>
          </w:p>
        </w:tc>
      </w:tr>
      <w:tr w:rsidR="009868CA" w:rsidRPr="009868CA" w14:paraId="5D1D74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879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201E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0231CE42" w14:textId="4C6AD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4BC278C5" w14:textId="3BA968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105,860.00 </w:t>
            </w:r>
          </w:p>
        </w:tc>
        <w:tc>
          <w:tcPr>
            <w:tcW w:w="0" w:type="auto"/>
            <w:tcBorders>
              <w:top w:val="nil"/>
              <w:left w:val="nil"/>
              <w:bottom w:val="single" w:sz="4" w:space="0" w:color="000000"/>
              <w:right w:val="single" w:sz="4" w:space="0" w:color="000000"/>
            </w:tcBorders>
            <w:shd w:val="clear" w:color="auto" w:fill="auto"/>
            <w:noWrap/>
            <w:vAlign w:val="bottom"/>
            <w:hideMark/>
          </w:tcPr>
          <w:p w14:paraId="7E9FF047" w14:textId="59D424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E0BB" w14:textId="6819FA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479,860.00 </w:t>
            </w:r>
          </w:p>
        </w:tc>
      </w:tr>
      <w:tr w:rsidR="009868CA" w:rsidRPr="009868CA" w14:paraId="4B4B32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0643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694F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2027C18C" w14:textId="25225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1,004,860.00 </w:t>
            </w:r>
          </w:p>
        </w:tc>
        <w:tc>
          <w:tcPr>
            <w:tcW w:w="0" w:type="auto"/>
            <w:tcBorders>
              <w:top w:val="nil"/>
              <w:left w:val="nil"/>
              <w:bottom w:val="single" w:sz="4" w:space="0" w:color="000000"/>
              <w:right w:val="single" w:sz="4" w:space="0" w:color="000000"/>
            </w:tcBorders>
            <w:shd w:val="clear" w:color="auto" w:fill="auto"/>
            <w:noWrap/>
            <w:vAlign w:val="bottom"/>
            <w:hideMark/>
          </w:tcPr>
          <w:p w14:paraId="3038C950" w14:textId="4DE6F3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137,583.71 </w:t>
            </w:r>
          </w:p>
        </w:tc>
        <w:tc>
          <w:tcPr>
            <w:tcW w:w="0" w:type="auto"/>
            <w:tcBorders>
              <w:top w:val="nil"/>
              <w:left w:val="nil"/>
              <w:bottom w:val="single" w:sz="4" w:space="0" w:color="000000"/>
              <w:right w:val="single" w:sz="4" w:space="0" w:color="000000"/>
            </w:tcBorders>
            <w:shd w:val="clear" w:color="auto" w:fill="auto"/>
            <w:noWrap/>
            <w:vAlign w:val="bottom"/>
            <w:hideMark/>
          </w:tcPr>
          <w:p w14:paraId="0D8FD769" w14:textId="65B9E1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478659" w14:textId="24C514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1,142,443.71 </w:t>
            </w:r>
          </w:p>
        </w:tc>
      </w:tr>
      <w:tr w:rsidR="009868CA" w:rsidRPr="009868CA" w14:paraId="518941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E4D2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27F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5BB12889" w14:textId="3815FB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366CF8F8" w14:textId="7DD243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81CD6" w14:textId="10D512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6EFF2" w14:textId="2854F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r>
      <w:tr w:rsidR="009868CA" w:rsidRPr="009868CA" w14:paraId="3F5B79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A5E4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EE78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5283F470" w14:textId="1ADE79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2B455417" w14:textId="2B0ADF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60,510.00 </w:t>
            </w:r>
          </w:p>
        </w:tc>
        <w:tc>
          <w:tcPr>
            <w:tcW w:w="0" w:type="auto"/>
            <w:tcBorders>
              <w:top w:val="nil"/>
              <w:left w:val="nil"/>
              <w:bottom w:val="single" w:sz="4" w:space="0" w:color="000000"/>
              <w:right w:val="single" w:sz="4" w:space="0" w:color="000000"/>
            </w:tcBorders>
            <w:shd w:val="clear" w:color="auto" w:fill="auto"/>
            <w:noWrap/>
            <w:vAlign w:val="bottom"/>
            <w:hideMark/>
          </w:tcPr>
          <w:p w14:paraId="1DB7C34F" w14:textId="52C0A3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CC7615" w14:textId="6EAFBC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934,510.00 </w:t>
            </w:r>
          </w:p>
        </w:tc>
      </w:tr>
      <w:tr w:rsidR="009868CA" w:rsidRPr="009868CA" w14:paraId="4303B56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58B20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3776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3BF7E290" w14:textId="5CED23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c>
          <w:tcPr>
            <w:tcW w:w="0" w:type="auto"/>
            <w:tcBorders>
              <w:top w:val="nil"/>
              <w:left w:val="nil"/>
              <w:bottom w:val="single" w:sz="4" w:space="0" w:color="000000"/>
              <w:right w:val="single" w:sz="4" w:space="0" w:color="000000"/>
            </w:tcBorders>
            <w:shd w:val="clear" w:color="auto" w:fill="auto"/>
            <w:noWrap/>
            <w:vAlign w:val="bottom"/>
            <w:hideMark/>
          </w:tcPr>
          <w:p w14:paraId="2FBB80CF" w14:textId="002210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95E83" w14:textId="71B8BD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BB535" w14:textId="214090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991,000.00 </w:t>
            </w:r>
          </w:p>
        </w:tc>
      </w:tr>
      <w:tr w:rsidR="009868CA" w:rsidRPr="009868CA" w14:paraId="28B93B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52084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474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39D62F25" w14:textId="367EC8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1,203,340.00 </w:t>
            </w:r>
          </w:p>
        </w:tc>
        <w:tc>
          <w:tcPr>
            <w:tcW w:w="0" w:type="auto"/>
            <w:tcBorders>
              <w:top w:val="nil"/>
              <w:left w:val="nil"/>
              <w:bottom w:val="single" w:sz="4" w:space="0" w:color="000000"/>
              <w:right w:val="single" w:sz="4" w:space="0" w:color="000000"/>
            </w:tcBorders>
            <w:shd w:val="clear" w:color="auto" w:fill="auto"/>
            <w:noWrap/>
            <w:vAlign w:val="bottom"/>
            <w:hideMark/>
          </w:tcPr>
          <w:p w14:paraId="68DB6326" w14:textId="6CEF56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7984C" w14:textId="0A3E09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A803D" w14:textId="4CE41F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1,203,340.00 </w:t>
            </w:r>
          </w:p>
        </w:tc>
      </w:tr>
      <w:tr w:rsidR="009868CA" w:rsidRPr="009868CA" w14:paraId="1123B0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97C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889B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2ACAC700" w14:textId="41B774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980,200.00 </w:t>
            </w:r>
          </w:p>
        </w:tc>
        <w:tc>
          <w:tcPr>
            <w:tcW w:w="0" w:type="auto"/>
            <w:tcBorders>
              <w:top w:val="nil"/>
              <w:left w:val="nil"/>
              <w:bottom w:val="single" w:sz="4" w:space="0" w:color="000000"/>
              <w:right w:val="single" w:sz="4" w:space="0" w:color="000000"/>
            </w:tcBorders>
            <w:shd w:val="clear" w:color="auto" w:fill="auto"/>
            <w:noWrap/>
            <w:vAlign w:val="bottom"/>
            <w:hideMark/>
          </w:tcPr>
          <w:p w14:paraId="404106B8" w14:textId="1DA9A5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AB91C5" w14:textId="2E3BFD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3ECA2" w14:textId="54E09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1,550,200.00 </w:t>
            </w:r>
          </w:p>
        </w:tc>
      </w:tr>
      <w:tr w:rsidR="009868CA" w:rsidRPr="009868CA" w14:paraId="54C7C5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5E3A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3B93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58900F5" w14:textId="6089FA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1,096,336.00 </w:t>
            </w:r>
          </w:p>
        </w:tc>
        <w:tc>
          <w:tcPr>
            <w:tcW w:w="0" w:type="auto"/>
            <w:tcBorders>
              <w:top w:val="nil"/>
              <w:left w:val="nil"/>
              <w:bottom w:val="single" w:sz="4" w:space="0" w:color="000000"/>
              <w:right w:val="single" w:sz="4" w:space="0" w:color="000000"/>
            </w:tcBorders>
            <w:shd w:val="clear" w:color="auto" w:fill="auto"/>
            <w:noWrap/>
            <w:vAlign w:val="bottom"/>
            <w:hideMark/>
          </w:tcPr>
          <w:p w14:paraId="63F67CE9" w14:textId="249B30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544,238.00 </w:t>
            </w:r>
          </w:p>
        </w:tc>
        <w:tc>
          <w:tcPr>
            <w:tcW w:w="0" w:type="auto"/>
            <w:tcBorders>
              <w:top w:val="nil"/>
              <w:left w:val="nil"/>
              <w:bottom w:val="single" w:sz="4" w:space="0" w:color="000000"/>
              <w:right w:val="single" w:sz="4" w:space="0" w:color="000000"/>
            </w:tcBorders>
            <w:shd w:val="clear" w:color="auto" w:fill="auto"/>
            <w:noWrap/>
            <w:vAlign w:val="bottom"/>
            <w:hideMark/>
          </w:tcPr>
          <w:p w14:paraId="0222E28C" w14:textId="07CAA8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9B78E" w14:textId="5F2CA7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1,640,574.00 </w:t>
            </w:r>
          </w:p>
        </w:tc>
      </w:tr>
      <w:tr w:rsidR="009868CA" w:rsidRPr="009868CA" w14:paraId="3FCAA20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FA02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000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1E1737D5" w14:textId="590B8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1,393,016.00 </w:t>
            </w:r>
          </w:p>
        </w:tc>
        <w:tc>
          <w:tcPr>
            <w:tcW w:w="0" w:type="auto"/>
            <w:tcBorders>
              <w:top w:val="nil"/>
              <w:left w:val="nil"/>
              <w:bottom w:val="single" w:sz="4" w:space="0" w:color="000000"/>
              <w:right w:val="single" w:sz="4" w:space="0" w:color="000000"/>
            </w:tcBorders>
            <w:shd w:val="clear" w:color="auto" w:fill="auto"/>
            <w:noWrap/>
            <w:vAlign w:val="bottom"/>
            <w:hideMark/>
          </w:tcPr>
          <w:p w14:paraId="7BC59C66" w14:textId="53A47D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417,655.00 </w:t>
            </w:r>
          </w:p>
        </w:tc>
        <w:tc>
          <w:tcPr>
            <w:tcW w:w="0" w:type="auto"/>
            <w:tcBorders>
              <w:top w:val="nil"/>
              <w:left w:val="nil"/>
              <w:bottom w:val="single" w:sz="4" w:space="0" w:color="000000"/>
              <w:right w:val="single" w:sz="4" w:space="0" w:color="000000"/>
            </w:tcBorders>
            <w:shd w:val="clear" w:color="auto" w:fill="auto"/>
            <w:noWrap/>
            <w:vAlign w:val="bottom"/>
            <w:hideMark/>
          </w:tcPr>
          <w:p w14:paraId="670DF3D5" w14:textId="3B1328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0191C" w14:textId="25502C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1,810,671.00 </w:t>
            </w:r>
          </w:p>
        </w:tc>
      </w:tr>
      <w:tr w:rsidR="009868CA" w:rsidRPr="009868CA" w14:paraId="011D93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B71B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A983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743558C1" w14:textId="29B155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1,910,558.00 </w:t>
            </w:r>
          </w:p>
        </w:tc>
        <w:tc>
          <w:tcPr>
            <w:tcW w:w="0" w:type="auto"/>
            <w:tcBorders>
              <w:top w:val="nil"/>
              <w:left w:val="nil"/>
              <w:bottom w:val="single" w:sz="4" w:space="0" w:color="000000"/>
              <w:right w:val="single" w:sz="4" w:space="0" w:color="000000"/>
            </w:tcBorders>
            <w:shd w:val="clear" w:color="auto" w:fill="auto"/>
            <w:noWrap/>
            <w:vAlign w:val="bottom"/>
            <w:hideMark/>
          </w:tcPr>
          <w:p w14:paraId="3D9AD448" w14:textId="515F60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763,400.00 </w:t>
            </w:r>
          </w:p>
        </w:tc>
        <w:tc>
          <w:tcPr>
            <w:tcW w:w="0" w:type="auto"/>
            <w:tcBorders>
              <w:top w:val="nil"/>
              <w:left w:val="nil"/>
              <w:bottom w:val="single" w:sz="4" w:space="0" w:color="000000"/>
              <w:right w:val="single" w:sz="4" w:space="0" w:color="000000"/>
            </w:tcBorders>
            <w:shd w:val="clear" w:color="auto" w:fill="auto"/>
            <w:noWrap/>
            <w:vAlign w:val="bottom"/>
            <w:hideMark/>
          </w:tcPr>
          <w:p w14:paraId="77CEA4D8" w14:textId="7D5332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6F8BD" w14:textId="13EF98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2,673,958.00 </w:t>
            </w:r>
          </w:p>
        </w:tc>
      </w:tr>
      <w:tr w:rsidR="009868CA" w:rsidRPr="009868CA" w14:paraId="0AF011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9FB96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7C6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11942521" w14:textId="67E1CC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1,101,008.00 </w:t>
            </w:r>
          </w:p>
        </w:tc>
        <w:tc>
          <w:tcPr>
            <w:tcW w:w="0" w:type="auto"/>
            <w:tcBorders>
              <w:top w:val="nil"/>
              <w:left w:val="nil"/>
              <w:bottom w:val="single" w:sz="4" w:space="0" w:color="000000"/>
              <w:right w:val="single" w:sz="4" w:space="0" w:color="000000"/>
            </w:tcBorders>
            <w:shd w:val="clear" w:color="auto" w:fill="auto"/>
            <w:noWrap/>
            <w:vAlign w:val="bottom"/>
            <w:hideMark/>
          </w:tcPr>
          <w:p w14:paraId="7B6113C3" w14:textId="08E0BF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1,181,962.14 </w:t>
            </w:r>
          </w:p>
        </w:tc>
        <w:tc>
          <w:tcPr>
            <w:tcW w:w="0" w:type="auto"/>
            <w:tcBorders>
              <w:top w:val="nil"/>
              <w:left w:val="nil"/>
              <w:bottom w:val="single" w:sz="4" w:space="0" w:color="000000"/>
              <w:right w:val="single" w:sz="4" w:space="0" w:color="000000"/>
            </w:tcBorders>
            <w:shd w:val="clear" w:color="auto" w:fill="auto"/>
            <w:noWrap/>
            <w:vAlign w:val="bottom"/>
            <w:hideMark/>
          </w:tcPr>
          <w:p w14:paraId="5640298F" w14:textId="66D718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872764" w14:textId="0BBE66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2,282,970.14 </w:t>
            </w:r>
          </w:p>
        </w:tc>
      </w:tr>
      <w:tr w:rsidR="009868CA" w:rsidRPr="009868CA" w14:paraId="71D40A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DC1C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566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42869328" w14:textId="17198D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FC82B97" w14:textId="74905E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286,605.00 </w:t>
            </w:r>
          </w:p>
        </w:tc>
        <w:tc>
          <w:tcPr>
            <w:tcW w:w="0" w:type="auto"/>
            <w:tcBorders>
              <w:top w:val="nil"/>
              <w:left w:val="nil"/>
              <w:bottom w:val="single" w:sz="4" w:space="0" w:color="000000"/>
              <w:right w:val="single" w:sz="4" w:space="0" w:color="000000"/>
            </w:tcBorders>
            <w:shd w:val="clear" w:color="auto" w:fill="auto"/>
            <w:noWrap/>
            <w:vAlign w:val="bottom"/>
            <w:hideMark/>
          </w:tcPr>
          <w:p w14:paraId="7D3D1352" w14:textId="4A967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B3E55" w14:textId="1C5AC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1,160,605.00 </w:t>
            </w:r>
          </w:p>
        </w:tc>
      </w:tr>
      <w:tr w:rsidR="009868CA" w:rsidRPr="009868CA" w14:paraId="2C262FA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BCE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F90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65E514D0" w14:textId="31826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766,588.00 </w:t>
            </w:r>
          </w:p>
        </w:tc>
        <w:tc>
          <w:tcPr>
            <w:tcW w:w="0" w:type="auto"/>
            <w:tcBorders>
              <w:top w:val="nil"/>
              <w:left w:val="nil"/>
              <w:bottom w:val="single" w:sz="4" w:space="0" w:color="000000"/>
              <w:right w:val="single" w:sz="4" w:space="0" w:color="000000"/>
            </w:tcBorders>
            <w:shd w:val="clear" w:color="auto" w:fill="auto"/>
            <w:noWrap/>
            <w:vAlign w:val="bottom"/>
            <w:hideMark/>
          </w:tcPr>
          <w:p w14:paraId="205C5937" w14:textId="7A6950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3,398,546.00 </w:t>
            </w:r>
          </w:p>
        </w:tc>
        <w:tc>
          <w:tcPr>
            <w:tcW w:w="0" w:type="auto"/>
            <w:tcBorders>
              <w:top w:val="nil"/>
              <w:left w:val="nil"/>
              <w:bottom w:val="single" w:sz="4" w:space="0" w:color="000000"/>
              <w:right w:val="single" w:sz="4" w:space="0" w:color="000000"/>
            </w:tcBorders>
            <w:shd w:val="clear" w:color="auto" w:fill="auto"/>
            <w:noWrap/>
            <w:vAlign w:val="bottom"/>
            <w:hideMark/>
          </w:tcPr>
          <w:p w14:paraId="11D74ACE" w14:textId="617DE8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5D80AE" w14:textId="4FC94C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4,165,134.00 </w:t>
            </w:r>
          </w:p>
        </w:tc>
      </w:tr>
      <w:tr w:rsidR="009868CA" w:rsidRPr="009868CA" w14:paraId="6336BA7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EB29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791743E4" w14:textId="1FD4B8A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33,730,514.74 </w:t>
            </w:r>
          </w:p>
        </w:tc>
        <w:tc>
          <w:tcPr>
            <w:tcW w:w="0" w:type="auto"/>
            <w:tcBorders>
              <w:top w:val="nil"/>
              <w:left w:val="nil"/>
              <w:bottom w:val="single" w:sz="4" w:space="0" w:color="000000"/>
              <w:right w:val="single" w:sz="4" w:space="0" w:color="000000"/>
            </w:tcBorders>
            <w:shd w:val="clear" w:color="D8D8D8" w:fill="D8D8D8"/>
            <w:noWrap/>
            <w:vAlign w:val="bottom"/>
            <w:hideMark/>
          </w:tcPr>
          <w:p w14:paraId="0C9482A2" w14:textId="0504296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35,324,196.31 </w:t>
            </w:r>
          </w:p>
        </w:tc>
        <w:tc>
          <w:tcPr>
            <w:tcW w:w="0" w:type="auto"/>
            <w:tcBorders>
              <w:top w:val="nil"/>
              <w:left w:val="nil"/>
              <w:bottom w:val="single" w:sz="4" w:space="0" w:color="000000"/>
              <w:right w:val="single" w:sz="4" w:space="0" w:color="000000"/>
            </w:tcBorders>
            <w:shd w:val="clear" w:color="D8D8D8" w:fill="D8D8D8"/>
            <w:noWrap/>
            <w:vAlign w:val="bottom"/>
            <w:hideMark/>
          </w:tcPr>
          <w:p w14:paraId="38643D9F" w14:textId="563DFA7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9CBC26" w14:textId="09D5721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69,054,711.05 </w:t>
            </w:r>
          </w:p>
        </w:tc>
      </w:tr>
      <w:tr w:rsidR="009868CA" w:rsidRPr="009868CA" w14:paraId="013746F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C04E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0D74E910" w14:textId="0FB40B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1,128,675.00 </w:t>
            </w:r>
          </w:p>
        </w:tc>
        <w:tc>
          <w:tcPr>
            <w:tcW w:w="0" w:type="auto"/>
            <w:tcBorders>
              <w:top w:val="nil"/>
              <w:left w:val="nil"/>
              <w:bottom w:val="single" w:sz="4" w:space="0" w:color="000000"/>
              <w:right w:val="single" w:sz="4" w:space="0" w:color="000000"/>
            </w:tcBorders>
            <w:shd w:val="clear" w:color="auto" w:fill="auto"/>
            <w:noWrap/>
            <w:vAlign w:val="bottom"/>
            <w:hideMark/>
          </w:tcPr>
          <w:p w14:paraId="591DC7CE" w14:textId="2F696A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20,914,200.50 </w:t>
            </w:r>
          </w:p>
        </w:tc>
        <w:tc>
          <w:tcPr>
            <w:tcW w:w="0" w:type="auto"/>
            <w:tcBorders>
              <w:top w:val="nil"/>
              <w:left w:val="nil"/>
              <w:bottom w:val="single" w:sz="4" w:space="0" w:color="000000"/>
              <w:right w:val="single" w:sz="4" w:space="0" w:color="000000"/>
            </w:tcBorders>
            <w:shd w:val="clear" w:color="auto" w:fill="auto"/>
            <w:noWrap/>
            <w:vAlign w:val="bottom"/>
            <w:hideMark/>
          </w:tcPr>
          <w:p w14:paraId="6686FE21" w14:textId="3C4940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D01F16" w14:textId="0ED373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22,042,875.50 </w:t>
            </w:r>
          </w:p>
        </w:tc>
      </w:tr>
      <w:tr w:rsidR="009868CA" w:rsidRPr="009868CA" w14:paraId="4F683D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AAA8A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411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12E0742D" w14:textId="5F3B34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7D5AD80" w14:textId="5C0FFF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E874" w14:textId="4EF4B5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7BABFD" w14:textId="069792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r>
      <w:tr w:rsidR="009868CA" w:rsidRPr="009868CA" w14:paraId="23564C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0C7D8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904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D783011" w14:textId="534385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6D8A862" w14:textId="3B5B9A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310,300.00 </w:t>
            </w:r>
          </w:p>
        </w:tc>
        <w:tc>
          <w:tcPr>
            <w:tcW w:w="0" w:type="auto"/>
            <w:tcBorders>
              <w:top w:val="nil"/>
              <w:left w:val="nil"/>
              <w:bottom w:val="single" w:sz="4" w:space="0" w:color="000000"/>
              <w:right w:val="single" w:sz="4" w:space="0" w:color="000000"/>
            </w:tcBorders>
            <w:shd w:val="clear" w:color="auto" w:fill="auto"/>
            <w:noWrap/>
            <w:vAlign w:val="bottom"/>
            <w:hideMark/>
          </w:tcPr>
          <w:p w14:paraId="50C097E2" w14:textId="16FEA3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FA29B" w14:textId="2B6853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1,011,900.00 </w:t>
            </w:r>
          </w:p>
        </w:tc>
      </w:tr>
      <w:tr w:rsidR="009868CA" w:rsidRPr="009868CA" w14:paraId="3AE407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7DC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9A10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797A9990" w14:textId="5A530A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2,165,710.00 </w:t>
            </w:r>
          </w:p>
        </w:tc>
        <w:tc>
          <w:tcPr>
            <w:tcW w:w="0" w:type="auto"/>
            <w:tcBorders>
              <w:top w:val="nil"/>
              <w:left w:val="nil"/>
              <w:bottom w:val="single" w:sz="4" w:space="0" w:color="000000"/>
              <w:right w:val="single" w:sz="4" w:space="0" w:color="000000"/>
            </w:tcBorders>
            <w:shd w:val="clear" w:color="auto" w:fill="auto"/>
            <w:noWrap/>
            <w:vAlign w:val="bottom"/>
            <w:hideMark/>
          </w:tcPr>
          <w:p w14:paraId="6F62120F" w14:textId="37CFE2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1,347,500.00 </w:t>
            </w:r>
          </w:p>
        </w:tc>
        <w:tc>
          <w:tcPr>
            <w:tcW w:w="0" w:type="auto"/>
            <w:tcBorders>
              <w:top w:val="nil"/>
              <w:left w:val="nil"/>
              <w:bottom w:val="single" w:sz="4" w:space="0" w:color="000000"/>
              <w:right w:val="single" w:sz="4" w:space="0" w:color="000000"/>
            </w:tcBorders>
            <w:shd w:val="clear" w:color="auto" w:fill="auto"/>
            <w:noWrap/>
            <w:vAlign w:val="bottom"/>
            <w:hideMark/>
          </w:tcPr>
          <w:p w14:paraId="205BC742" w14:textId="22FD61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F7E18D" w14:textId="0C6FF6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3,513,210.00 </w:t>
            </w:r>
          </w:p>
        </w:tc>
      </w:tr>
      <w:tr w:rsidR="009868CA" w:rsidRPr="009868CA" w14:paraId="078494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FD453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67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1B11B1D1" w14:textId="4FCEE3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1,576,060.00 </w:t>
            </w:r>
          </w:p>
        </w:tc>
        <w:tc>
          <w:tcPr>
            <w:tcW w:w="0" w:type="auto"/>
            <w:tcBorders>
              <w:top w:val="nil"/>
              <w:left w:val="nil"/>
              <w:bottom w:val="single" w:sz="4" w:space="0" w:color="000000"/>
              <w:right w:val="single" w:sz="4" w:space="0" w:color="000000"/>
            </w:tcBorders>
            <w:shd w:val="clear" w:color="auto" w:fill="auto"/>
            <w:noWrap/>
            <w:vAlign w:val="bottom"/>
            <w:hideMark/>
          </w:tcPr>
          <w:p w14:paraId="10DF62AA" w14:textId="066E40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492,900.00 </w:t>
            </w:r>
          </w:p>
        </w:tc>
        <w:tc>
          <w:tcPr>
            <w:tcW w:w="0" w:type="auto"/>
            <w:tcBorders>
              <w:top w:val="nil"/>
              <w:left w:val="nil"/>
              <w:bottom w:val="single" w:sz="4" w:space="0" w:color="000000"/>
              <w:right w:val="single" w:sz="4" w:space="0" w:color="000000"/>
            </w:tcBorders>
            <w:shd w:val="clear" w:color="auto" w:fill="auto"/>
            <w:noWrap/>
            <w:vAlign w:val="bottom"/>
            <w:hideMark/>
          </w:tcPr>
          <w:p w14:paraId="64D8CF06" w14:textId="32157F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8B0D04" w14:textId="0F48DB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2,068,960.00 </w:t>
            </w:r>
          </w:p>
        </w:tc>
      </w:tr>
      <w:tr w:rsidR="009868CA" w:rsidRPr="009868CA" w14:paraId="6FD100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278E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60F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CC59D5E" w14:textId="6B3BBA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1,933,034.00 </w:t>
            </w:r>
          </w:p>
        </w:tc>
        <w:tc>
          <w:tcPr>
            <w:tcW w:w="0" w:type="auto"/>
            <w:tcBorders>
              <w:top w:val="nil"/>
              <w:left w:val="nil"/>
              <w:bottom w:val="single" w:sz="4" w:space="0" w:color="000000"/>
              <w:right w:val="single" w:sz="4" w:space="0" w:color="000000"/>
            </w:tcBorders>
            <w:shd w:val="clear" w:color="auto" w:fill="auto"/>
            <w:noWrap/>
            <w:vAlign w:val="bottom"/>
            <w:hideMark/>
          </w:tcPr>
          <w:p w14:paraId="443320D9" w14:textId="3EED10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2,916,068.00 </w:t>
            </w:r>
          </w:p>
        </w:tc>
        <w:tc>
          <w:tcPr>
            <w:tcW w:w="0" w:type="auto"/>
            <w:tcBorders>
              <w:top w:val="nil"/>
              <w:left w:val="nil"/>
              <w:bottom w:val="single" w:sz="4" w:space="0" w:color="000000"/>
              <w:right w:val="single" w:sz="4" w:space="0" w:color="000000"/>
            </w:tcBorders>
            <w:shd w:val="clear" w:color="auto" w:fill="auto"/>
            <w:noWrap/>
            <w:vAlign w:val="bottom"/>
            <w:hideMark/>
          </w:tcPr>
          <w:p w14:paraId="78800EDA" w14:textId="72BC8E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6C238" w14:textId="1486B9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4,849,102.00 </w:t>
            </w:r>
          </w:p>
        </w:tc>
      </w:tr>
      <w:tr w:rsidR="009868CA" w:rsidRPr="009868CA" w14:paraId="7FDA6F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CF89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AA1E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35615704" w14:textId="59565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1,307,184.00 </w:t>
            </w:r>
          </w:p>
        </w:tc>
        <w:tc>
          <w:tcPr>
            <w:tcW w:w="0" w:type="auto"/>
            <w:tcBorders>
              <w:top w:val="nil"/>
              <w:left w:val="nil"/>
              <w:bottom w:val="single" w:sz="4" w:space="0" w:color="000000"/>
              <w:right w:val="single" w:sz="4" w:space="0" w:color="000000"/>
            </w:tcBorders>
            <w:shd w:val="clear" w:color="auto" w:fill="auto"/>
            <w:noWrap/>
            <w:vAlign w:val="bottom"/>
            <w:hideMark/>
          </w:tcPr>
          <w:p w14:paraId="7253FC9B" w14:textId="4E3C0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EC371" w14:textId="4A8410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6C86B7" w14:textId="33702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1,307,184.00 </w:t>
            </w:r>
          </w:p>
        </w:tc>
      </w:tr>
      <w:tr w:rsidR="009868CA" w:rsidRPr="009868CA" w14:paraId="4B81E9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F936F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BFC7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2060E45B" w14:textId="31FCE5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254B94" w14:textId="78E342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4268" w14:textId="676673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D813A" w14:textId="525DE7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r>
      <w:tr w:rsidR="009868CA" w:rsidRPr="009868CA" w14:paraId="3E347F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507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824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25DF8379" w14:textId="2D3688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AC37F51" w14:textId="1EDF1E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63,224.78 </w:t>
            </w:r>
          </w:p>
        </w:tc>
        <w:tc>
          <w:tcPr>
            <w:tcW w:w="0" w:type="auto"/>
            <w:tcBorders>
              <w:top w:val="nil"/>
              <w:left w:val="nil"/>
              <w:bottom w:val="single" w:sz="4" w:space="0" w:color="000000"/>
              <w:right w:val="single" w:sz="4" w:space="0" w:color="000000"/>
            </w:tcBorders>
            <w:shd w:val="clear" w:color="auto" w:fill="auto"/>
            <w:noWrap/>
            <w:vAlign w:val="bottom"/>
            <w:hideMark/>
          </w:tcPr>
          <w:p w14:paraId="08F80F69" w14:textId="46A5B6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3DF7A" w14:textId="6098BD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838,624.78 </w:t>
            </w:r>
          </w:p>
        </w:tc>
      </w:tr>
      <w:tr w:rsidR="009868CA" w:rsidRPr="009868CA" w14:paraId="6E96FB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04B8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1AF6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C5C8C35" w14:textId="0539EC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773,300.00 </w:t>
            </w:r>
          </w:p>
        </w:tc>
        <w:tc>
          <w:tcPr>
            <w:tcW w:w="0" w:type="auto"/>
            <w:tcBorders>
              <w:top w:val="nil"/>
              <w:left w:val="nil"/>
              <w:bottom w:val="single" w:sz="4" w:space="0" w:color="000000"/>
              <w:right w:val="single" w:sz="4" w:space="0" w:color="000000"/>
            </w:tcBorders>
            <w:shd w:val="clear" w:color="auto" w:fill="auto"/>
            <w:noWrap/>
            <w:vAlign w:val="bottom"/>
            <w:hideMark/>
          </w:tcPr>
          <w:p w14:paraId="357BB33B" w14:textId="434E34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97C083" w14:textId="682F48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C158E1" w14:textId="3CF12D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773,300.00 </w:t>
            </w:r>
          </w:p>
        </w:tc>
      </w:tr>
      <w:tr w:rsidR="009868CA" w:rsidRPr="009868CA" w14:paraId="5C8678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32747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A9B5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4A857F1" w14:textId="2062C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960,728.00 </w:t>
            </w:r>
          </w:p>
        </w:tc>
        <w:tc>
          <w:tcPr>
            <w:tcW w:w="0" w:type="auto"/>
            <w:tcBorders>
              <w:top w:val="nil"/>
              <w:left w:val="nil"/>
              <w:bottom w:val="single" w:sz="4" w:space="0" w:color="000000"/>
              <w:right w:val="single" w:sz="4" w:space="0" w:color="000000"/>
            </w:tcBorders>
            <w:shd w:val="clear" w:color="auto" w:fill="auto"/>
            <w:noWrap/>
            <w:vAlign w:val="bottom"/>
            <w:hideMark/>
          </w:tcPr>
          <w:p w14:paraId="09429C95" w14:textId="24D85F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DC669" w14:textId="6E092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19286" w14:textId="74B20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1,585,728.00 </w:t>
            </w:r>
          </w:p>
        </w:tc>
      </w:tr>
      <w:tr w:rsidR="009868CA" w:rsidRPr="009868CA" w14:paraId="6D2914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CA8D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B121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7C57E595" w14:textId="50D0E5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1,201,248.00 </w:t>
            </w:r>
          </w:p>
        </w:tc>
        <w:tc>
          <w:tcPr>
            <w:tcW w:w="0" w:type="auto"/>
            <w:tcBorders>
              <w:top w:val="nil"/>
              <w:left w:val="nil"/>
              <w:bottom w:val="single" w:sz="4" w:space="0" w:color="000000"/>
              <w:right w:val="single" w:sz="4" w:space="0" w:color="000000"/>
            </w:tcBorders>
            <w:shd w:val="clear" w:color="auto" w:fill="auto"/>
            <w:noWrap/>
            <w:vAlign w:val="bottom"/>
            <w:hideMark/>
          </w:tcPr>
          <w:p w14:paraId="530F7811" w14:textId="2D27EB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765,041.40 </w:t>
            </w:r>
          </w:p>
        </w:tc>
        <w:tc>
          <w:tcPr>
            <w:tcW w:w="0" w:type="auto"/>
            <w:tcBorders>
              <w:top w:val="nil"/>
              <w:left w:val="nil"/>
              <w:bottom w:val="single" w:sz="4" w:space="0" w:color="000000"/>
              <w:right w:val="single" w:sz="4" w:space="0" w:color="000000"/>
            </w:tcBorders>
            <w:shd w:val="clear" w:color="auto" w:fill="auto"/>
            <w:noWrap/>
            <w:vAlign w:val="bottom"/>
            <w:hideMark/>
          </w:tcPr>
          <w:p w14:paraId="137E1698" w14:textId="701855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586B4" w14:textId="49AAED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1,966,289.40 </w:t>
            </w:r>
          </w:p>
        </w:tc>
      </w:tr>
      <w:tr w:rsidR="009868CA" w:rsidRPr="009868CA" w14:paraId="786986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F83CF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48C8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4C31292B" w14:textId="69DABC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1,032,000.00 </w:t>
            </w:r>
          </w:p>
        </w:tc>
        <w:tc>
          <w:tcPr>
            <w:tcW w:w="0" w:type="auto"/>
            <w:tcBorders>
              <w:top w:val="nil"/>
              <w:left w:val="nil"/>
              <w:bottom w:val="single" w:sz="4" w:space="0" w:color="000000"/>
              <w:right w:val="single" w:sz="4" w:space="0" w:color="000000"/>
            </w:tcBorders>
            <w:shd w:val="clear" w:color="auto" w:fill="auto"/>
            <w:noWrap/>
            <w:vAlign w:val="bottom"/>
            <w:hideMark/>
          </w:tcPr>
          <w:p w14:paraId="15053868" w14:textId="590979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1A2D6" w14:textId="0C8394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E08FEF" w14:textId="01E3FB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1,032,000.00 </w:t>
            </w:r>
          </w:p>
        </w:tc>
      </w:tr>
      <w:tr w:rsidR="009868CA" w:rsidRPr="009868CA" w14:paraId="111E19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4C2E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9A34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62CF2AEF" w14:textId="71146E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c>
          <w:tcPr>
            <w:tcW w:w="0" w:type="auto"/>
            <w:tcBorders>
              <w:top w:val="nil"/>
              <w:left w:val="nil"/>
              <w:bottom w:val="single" w:sz="4" w:space="0" w:color="000000"/>
              <w:right w:val="single" w:sz="4" w:space="0" w:color="000000"/>
            </w:tcBorders>
            <w:shd w:val="clear" w:color="auto" w:fill="auto"/>
            <w:noWrap/>
            <w:vAlign w:val="bottom"/>
            <w:hideMark/>
          </w:tcPr>
          <w:p w14:paraId="40AF0C35" w14:textId="4F0FD6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430FC" w14:textId="61D5FC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880453" w14:textId="78695E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775,400.00 </w:t>
            </w:r>
          </w:p>
        </w:tc>
      </w:tr>
      <w:tr w:rsidR="009868CA" w:rsidRPr="009868CA" w14:paraId="3F750F1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2050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16BE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618A6A69" w14:textId="593265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650,880.00 </w:t>
            </w:r>
          </w:p>
        </w:tc>
        <w:tc>
          <w:tcPr>
            <w:tcW w:w="0" w:type="auto"/>
            <w:tcBorders>
              <w:top w:val="nil"/>
              <w:left w:val="nil"/>
              <w:bottom w:val="single" w:sz="4" w:space="0" w:color="000000"/>
              <w:right w:val="single" w:sz="4" w:space="0" w:color="000000"/>
            </w:tcBorders>
            <w:shd w:val="clear" w:color="auto" w:fill="auto"/>
            <w:noWrap/>
            <w:vAlign w:val="bottom"/>
            <w:hideMark/>
          </w:tcPr>
          <w:p w14:paraId="1621227A" w14:textId="24CBAA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0345E1E" w14:textId="289FAB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0B566D" w14:textId="63492B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853,380.00 </w:t>
            </w:r>
          </w:p>
        </w:tc>
      </w:tr>
      <w:tr w:rsidR="009868CA" w:rsidRPr="009868CA" w14:paraId="41D90F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D0D03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D04C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B12F29C" w14:textId="25B99D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753,800.00 </w:t>
            </w:r>
          </w:p>
        </w:tc>
        <w:tc>
          <w:tcPr>
            <w:tcW w:w="0" w:type="auto"/>
            <w:tcBorders>
              <w:top w:val="nil"/>
              <w:left w:val="nil"/>
              <w:bottom w:val="single" w:sz="4" w:space="0" w:color="000000"/>
              <w:right w:val="single" w:sz="4" w:space="0" w:color="000000"/>
            </w:tcBorders>
            <w:shd w:val="clear" w:color="auto" w:fill="auto"/>
            <w:noWrap/>
            <w:vAlign w:val="bottom"/>
            <w:hideMark/>
          </w:tcPr>
          <w:p w14:paraId="30F2220A" w14:textId="4DF27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0AB87" w14:textId="2B2901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914857" w14:textId="5EC8D3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753,800.00 </w:t>
            </w:r>
          </w:p>
        </w:tc>
      </w:tr>
      <w:tr w:rsidR="009868CA" w:rsidRPr="009868CA" w14:paraId="52A96D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3565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8543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268C4EB1" w14:textId="02AA3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907,950.00 </w:t>
            </w:r>
          </w:p>
        </w:tc>
        <w:tc>
          <w:tcPr>
            <w:tcW w:w="0" w:type="auto"/>
            <w:tcBorders>
              <w:top w:val="nil"/>
              <w:left w:val="nil"/>
              <w:bottom w:val="single" w:sz="4" w:space="0" w:color="000000"/>
              <w:right w:val="single" w:sz="4" w:space="0" w:color="000000"/>
            </w:tcBorders>
            <w:shd w:val="clear" w:color="auto" w:fill="auto"/>
            <w:noWrap/>
            <w:vAlign w:val="bottom"/>
            <w:hideMark/>
          </w:tcPr>
          <w:p w14:paraId="6FB3A37B" w14:textId="7B0A9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394F3" w14:textId="3BC56C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62471" w14:textId="2B6237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907,950.00 </w:t>
            </w:r>
          </w:p>
        </w:tc>
      </w:tr>
      <w:tr w:rsidR="009868CA" w:rsidRPr="009868CA" w14:paraId="223285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B40D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302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150A4B6A" w14:textId="09131A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FBED8F" w14:textId="4CFB61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56ECD" w14:textId="7272D4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87EE0" w14:textId="323DBD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635,000.00 </w:t>
            </w:r>
          </w:p>
        </w:tc>
      </w:tr>
      <w:tr w:rsidR="009868CA" w:rsidRPr="009868CA" w14:paraId="49C154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6EB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F9C7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6967F8DA" w14:textId="3929F0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4C2C498" w14:textId="6ED53E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CEFA8" w14:textId="54BDC7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82E436" w14:textId="7501F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556,610.00 </w:t>
            </w:r>
          </w:p>
        </w:tc>
      </w:tr>
      <w:tr w:rsidR="009868CA" w:rsidRPr="009868CA" w14:paraId="46334F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1F0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E4FF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2317D8B" w14:textId="2CAB76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997,600.00 </w:t>
            </w:r>
          </w:p>
        </w:tc>
        <w:tc>
          <w:tcPr>
            <w:tcW w:w="0" w:type="auto"/>
            <w:tcBorders>
              <w:top w:val="nil"/>
              <w:left w:val="nil"/>
              <w:bottom w:val="single" w:sz="4" w:space="0" w:color="000000"/>
              <w:right w:val="single" w:sz="4" w:space="0" w:color="000000"/>
            </w:tcBorders>
            <w:shd w:val="clear" w:color="auto" w:fill="auto"/>
            <w:noWrap/>
            <w:vAlign w:val="bottom"/>
            <w:hideMark/>
          </w:tcPr>
          <w:p w14:paraId="5FAA1456" w14:textId="305D9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151,652.00 </w:t>
            </w:r>
          </w:p>
        </w:tc>
        <w:tc>
          <w:tcPr>
            <w:tcW w:w="0" w:type="auto"/>
            <w:tcBorders>
              <w:top w:val="nil"/>
              <w:left w:val="nil"/>
              <w:bottom w:val="single" w:sz="4" w:space="0" w:color="000000"/>
              <w:right w:val="single" w:sz="4" w:space="0" w:color="000000"/>
            </w:tcBorders>
            <w:shd w:val="clear" w:color="auto" w:fill="auto"/>
            <w:noWrap/>
            <w:vAlign w:val="bottom"/>
            <w:hideMark/>
          </w:tcPr>
          <w:p w14:paraId="1ADB1517" w14:textId="1E3F35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C4D1C5" w14:textId="66F5FB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1,149,252.00 </w:t>
            </w:r>
          </w:p>
        </w:tc>
      </w:tr>
      <w:tr w:rsidR="009868CA" w:rsidRPr="009868CA" w14:paraId="6BD8A9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70435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529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6A49C89" w14:textId="4BE49B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952,200.00 </w:t>
            </w:r>
          </w:p>
        </w:tc>
        <w:tc>
          <w:tcPr>
            <w:tcW w:w="0" w:type="auto"/>
            <w:tcBorders>
              <w:top w:val="nil"/>
              <w:left w:val="nil"/>
              <w:bottom w:val="single" w:sz="4" w:space="0" w:color="000000"/>
              <w:right w:val="single" w:sz="4" w:space="0" w:color="000000"/>
            </w:tcBorders>
            <w:shd w:val="clear" w:color="auto" w:fill="auto"/>
            <w:noWrap/>
            <w:vAlign w:val="bottom"/>
            <w:hideMark/>
          </w:tcPr>
          <w:p w14:paraId="54161999" w14:textId="49C00C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206,855.77 </w:t>
            </w:r>
          </w:p>
        </w:tc>
        <w:tc>
          <w:tcPr>
            <w:tcW w:w="0" w:type="auto"/>
            <w:tcBorders>
              <w:top w:val="nil"/>
              <w:left w:val="nil"/>
              <w:bottom w:val="single" w:sz="4" w:space="0" w:color="000000"/>
              <w:right w:val="single" w:sz="4" w:space="0" w:color="000000"/>
            </w:tcBorders>
            <w:shd w:val="clear" w:color="auto" w:fill="auto"/>
            <w:noWrap/>
            <w:vAlign w:val="bottom"/>
            <w:hideMark/>
          </w:tcPr>
          <w:p w14:paraId="6EE0D6A6" w14:textId="3FF82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9796DD" w14:textId="3B1E34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1,159,055.77 </w:t>
            </w:r>
          </w:p>
        </w:tc>
      </w:tr>
      <w:tr w:rsidR="009868CA" w:rsidRPr="009868CA" w14:paraId="5AA076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FD59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985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48623A37" w14:textId="49095A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1,175,582.00 </w:t>
            </w:r>
          </w:p>
        </w:tc>
        <w:tc>
          <w:tcPr>
            <w:tcW w:w="0" w:type="auto"/>
            <w:tcBorders>
              <w:top w:val="nil"/>
              <w:left w:val="nil"/>
              <w:bottom w:val="single" w:sz="4" w:space="0" w:color="000000"/>
              <w:right w:val="single" w:sz="4" w:space="0" w:color="000000"/>
            </w:tcBorders>
            <w:shd w:val="clear" w:color="auto" w:fill="auto"/>
            <w:noWrap/>
            <w:vAlign w:val="bottom"/>
            <w:hideMark/>
          </w:tcPr>
          <w:p w14:paraId="7B601FDA" w14:textId="329A06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B2E02A" w14:textId="71DE3F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E6960" w14:textId="3A2254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1,175,582.00 </w:t>
            </w:r>
          </w:p>
        </w:tc>
      </w:tr>
      <w:tr w:rsidR="009868CA" w:rsidRPr="009868CA" w14:paraId="2C7B94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0072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7A0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68433FA8" w14:textId="04DAFF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1,894,420.00 </w:t>
            </w:r>
          </w:p>
        </w:tc>
        <w:tc>
          <w:tcPr>
            <w:tcW w:w="0" w:type="auto"/>
            <w:tcBorders>
              <w:top w:val="nil"/>
              <w:left w:val="nil"/>
              <w:bottom w:val="single" w:sz="4" w:space="0" w:color="000000"/>
              <w:right w:val="single" w:sz="4" w:space="0" w:color="000000"/>
            </w:tcBorders>
            <w:shd w:val="clear" w:color="auto" w:fill="auto"/>
            <w:noWrap/>
            <w:vAlign w:val="bottom"/>
            <w:hideMark/>
          </w:tcPr>
          <w:p w14:paraId="76EDEEBD" w14:textId="0CEFBD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ECC4BE" w14:textId="6090E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7F12" w14:textId="13354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2,419,420.00 </w:t>
            </w:r>
          </w:p>
        </w:tc>
      </w:tr>
      <w:tr w:rsidR="009868CA" w:rsidRPr="009868CA" w14:paraId="172DE6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06F0E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54B5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9C85739" w14:textId="2B01AD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956,610.00 </w:t>
            </w:r>
          </w:p>
        </w:tc>
        <w:tc>
          <w:tcPr>
            <w:tcW w:w="0" w:type="auto"/>
            <w:tcBorders>
              <w:top w:val="nil"/>
              <w:left w:val="nil"/>
              <w:bottom w:val="single" w:sz="4" w:space="0" w:color="000000"/>
              <w:right w:val="single" w:sz="4" w:space="0" w:color="000000"/>
            </w:tcBorders>
            <w:shd w:val="clear" w:color="auto" w:fill="auto"/>
            <w:noWrap/>
            <w:vAlign w:val="bottom"/>
            <w:hideMark/>
          </w:tcPr>
          <w:p w14:paraId="55C703F7" w14:textId="25CC5A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F007E7" w14:textId="437964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6BF558" w14:textId="1805D1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956,610.00 </w:t>
            </w:r>
          </w:p>
        </w:tc>
      </w:tr>
      <w:tr w:rsidR="009868CA" w:rsidRPr="009868CA" w14:paraId="259787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FAC5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6DC5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27490623" w14:textId="5D18A8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1,391,700.00 </w:t>
            </w:r>
          </w:p>
        </w:tc>
        <w:tc>
          <w:tcPr>
            <w:tcW w:w="0" w:type="auto"/>
            <w:tcBorders>
              <w:top w:val="nil"/>
              <w:left w:val="nil"/>
              <w:bottom w:val="single" w:sz="4" w:space="0" w:color="000000"/>
              <w:right w:val="single" w:sz="4" w:space="0" w:color="000000"/>
            </w:tcBorders>
            <w:shd w:val="clear" w:color="auto" w:fill="auto"/>
            <w:noWrap/>
            <w:vAlign w:val="bottom"/>
            <w:hideMark/>
          </w:tcPr>
          <w:p w14:paraId="377D3206" w14:textId="3E6FE3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1,829,788.83 </w:t>
            </w:r>
          </w:p>
        </w:tc>
        <w:tc>
          <w:tcPr>
            <w:tcW w:w="0" w:type="auto"/>
            <w:tcBorders>
              <w:top w:val="nil"/>
              <w:left w:val="nil"/>
              <w:bottom w:val="single" w:sz="4" w:space="0" w:color="000000"/>
              <w:right w:val="single" w:sz="4" w:space="0" w:color="000000"/>
            </w:tcBorders>
            <w:shd w:val="clear" w:color="auto" w:fill="auto"/>
            <w:noWrap/>
            <w:vAlign w:val="bottom"/>
            <w:hideMark/>
          </w:tcPr>
          <w:p w14:paraId="58F4EAB1" w14:textId="615F6B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DC7253" w14:textId="14788D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3,221,488.83 </w:t>
            </w:r>
          </w:p>
        </w:tc>
      </w:tr>
      <w:tr w:rsidR="009868CA" w:rsidRPr="009868CA" w14:paraId="40247F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6F21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F2A1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3E35B420" w14:textId="7793D0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1,984,720.00 </w:t>
            </w:r>
          </w:p>
        </w:tc>
        <w:tc>
          <w:tcPr>
            <w:tcW w:w="0" w:type="auto"/>
            <w:tcBorders>
              <w:top w:val="nil"/>
              <w:left w:val="nil"/>
              <w:bottom w:val="single" w:sz="4" w:space="0" w:color="000000"/>
              <w:right w:val="single" w:sz="4" w:space="0" w:color="000000"/>
            </w:tcBorders>
            <w:shd w:val="clear" w:color="auto" w:fill="auto"/>
            <w:noWrap/>
            <w:vAlign w:val="bottom"/>
            <w:hideMark/>
          </w:tcPr>
          <w:p w14:paraId="2D4BFF46" w14:textId="0EA69B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2,884,524.48 </w:t>
            </w:r>
          </w:p>
        </w:tc>
        <w:tc>
          <w:tcPr>
            <w:tcW w:w="0" w:type="auto"/>
            <w:tcBorders>
              <w:top w:val="nil"/>
              <w:left w:val="nil"/>
              <w:bottom w:val="single" w:sz="4" w:space="0" w:color="000000"/>
              <w:right w:val="single" w:sz="4" w:space="0" w:color="000000"/>
            </w:tcBorders>
            <w:shd w:val="clear" w:color="auto" w:fill="auto"/>
            <w:noWrap/>
            <w:vAlign w:val="bottom"/>
            <w:hideMark/>
          </w:tcPr>
          <w:p w14:paraId="578CFD7D" w14:textId="614F25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E5952D" w14:textId="66C4B4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4,869,244.48 </w:t>
            </w:r>
          </w:p>
        </w:tc>
      </w:tr>
      <w:tr w:rsidR="009868CA" w:rsidRPr="009868CA" w14:paraId="6C4787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4290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D8F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7244CF9F" w14:textId="1F7E82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1,544,716.00 </w:t>
            </w:r>
          </w:p>
        </w:tc>
        <w:tc>
          <w:tcPr>
            <w:tcW w:w="0" w:type="auto"/>
            <w:tcBorders>
              <w:top w:val="nil"/>
              <w:left w:val="nil"/>
              <w:bottom w:val="single" w:sz="4" w:space="0" w:color="000000"/>
              <w:right w:val="single" w:sz="4" w:space="0" w:color="000000"/>
            </w:tcBorders>
            <w:shd w:val="clear" w:color="auto" w:fill="auto"/>
            <w:noWrap/>
            <w:vAlign w:val="bottom"/>
            <w:hideMark/>
          </w:tcPr>
          <w:p w14:paraId="54DE0BC2" w14:textId="0306F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327,550.00 </w:t>
            </w:r>
          </w:p>
        </w:tc>
        <w:tc>
          <w:tcPr>
            <w:tcW w:w="0" w:type="auto"/>
            <w:tcBorders>
              <w:top w:val="nil"/>
              <w:left w:val="nil"/>
              <w:bottom w:val="single" w:sz="4" w:space="0" w:color="000000"/>
              <w:right w:val="single" w:sz="4" w:space="0" w:color="000000"/>
            </w:tcBorders>
            <w:shd w:val="clear" w:color="auto" w:fill="auto"/>
            <w:noWrap/>
            <w:vAlign w:val="bottom"/>
            <w:hideMark/>
          </w:tcPr>
          <w:p w14:paraId="6575FB33" w14:textId="67A9D7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32B8AD" w14:textId="4AEBA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1,872,266.00 </w:t>
            </w:r>
          </w:p>
        </w:tc>
      </w:tr>
      <w:tr w:rsidR="009868CA" w:rsidRPr="009868CA" w14:paraId="6F7306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C3CE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A1D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119441B" w14:textId="30EDE7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353,800.00 </w:t>
            </w:r>
          </w:p>
        </w:tc>
        <w:tc>
          <w:tcPr>
            <w:tcW w:w="0" w:type="auto"/>
            <w:tcBorders>
              <w:top w:val="nil"/>
              <w:left w:val="nil"/>
              <w:bottom w:val="single" w:sz="4" w:space="0" w:color="000000"/>
              <w:right w:val="single" w:sz="4" w:space="0" w:color="000000"/>
            </w:tcBorders>
            <w:shd w:val="clear" w:color="auto" w:fill="auto"/>
            <w:noWrap/>
            <w:vAlign w:val="bottom"/>
            <w:hideMark/>
          </w:tcPr>
          <w:p w14:paraId="6156851E" w14:textId="0F2643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4F3DAA69" w14:textId="47C2D8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BF682C" w14:textId="410FD4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791,300.00 </w:t>
            </w:r>
          </w:p>
        </w:tc>
      </w:tr>
      <w:tr w:rsidR="009868CA" w:rsidRPr="009868CA" w14:paraId="4395AE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E7F5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273F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21ADED18" w14:textId="5152D5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1,496,881.74 </w:t>
            </w:r>
          </w:p>
        </w:tc>
        <w:tc>
          <w:tcPr>
            <w:tcW w:w="0" w:type="auto"/>
            <w:tcBorders>
              <w:top w:val="nil"/>
              <w:left w:val="nil"/>
              <w:bottom w:val="single" w:sz="4" w:space="0" w:color="000000"/>
              <w:right w:val="single" w:sz="4" w:space="0" w:color="000000"/>
            </w:tcBorders>
            <w:shd w:val="clear" w:color="auto" w:fill="auto"/>
            <w:noWrap/>
            <w:vAlign w:val="bottom"/>
            <w:hideMark/>
          </w:tcPr>
          <w:p w14:paraId="286D8138" w14:textId="040E48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1,324,590.55 </w:t>
            </w:r>
          </w:p>
        </w:tc>
        <w:tc>
          <w:tcPr>
            <w:tcW w:w="0" w:type="auto"/>
            <w:tcBorders>
              <w:top w:val="nil"/>
              <w:left w:val="nil"/>
              <w:bottom w:val="single" w:sz="4" w:space="0" w:color="000000"/>
              <w:right w:val="single" w:sz="4" w:space="0" w:color="000000"/>
            </w:tcBorders>
            <w:shd w:val="clear" w:color="auto" w:fill="auto"/>
            <w:noWrap/>
            <w:vAlign w:val="bottom"/>
            <w:hideMark/>
          </w:tcPr>
          <w:p w14:paraId="0C031079" w14:textId="6D7521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B9E3D" w14:textId="63E0E7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2,821,472.29 </w:t>
            </w:r>
          </w:p>
        </w:tc>
      </w:tr>
      <w:tr w:rsidR="009868CA" w:rsidRPr="009868CA" w14:paraId="36E2ED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5ADB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9217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37A32A28" w14:textId="5996C8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927,150.00 </w:t>
            </w:r>
          </w:p>
        </w:tc>
        <w:tc>
          <w:tcPr>
            <w:tcW w:w="0" w:type="auto"/>
            <w:tcBorders>
              <w:top w:val="nil"/>
              <w:left w:val="nil"/>
              <w:bottom w:val="single" w:sz="4" w:space="0" w:color="000000"/>
              <w:right w:val="single" w:sz="4" w:space="0" w:color="000000"/>
            </w:tcBorders>
            <w:shd w:val="clear" w:color="auto" w:fill="auto"/>
            <w:noWrap/>
            <w:vAlign w:val="bottom"/>
            <w:hideMark/>
          </w:tcPr>
          <w:p w14:paraId="09950000" w14:textId="005745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DADB5" w14:textId="4763E9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DCAF3" w14:textId="373112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927,150.00 </w:t>
            </w:r>
          </w:p>
        </w:tc>
      </w:tr>
      <w:tr w:rsidR="009868CA" w:rsidRPr="009868CA" w14:paraId="67EC50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B923E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295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5740E344" w14:textId="574CE8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669,756.00 </w:t>
            </w:r>
          </w:p>
        </w:tc>
        <w:tc>
          <w:tcPr>
            <w:tcW w:w="0" w:type="auto"/>
            <w:tcBorders>
              <w:top w:val="nil"/>
              <w:left w:val="nil"/>
              <w:bottom w:val="single" w:sz="4" w:space="0" w:color="000000"/>
              <w:right w:val="single" w:sz="4" w:space="0" w:color="000000"/>
            </w:tcBorders>
            <w:shd w:val="clear" w:color="auto" w:fill="auto"/>
            <w:noWrap/>
            <w:vAlign w:val="bottom"/>
            <w:hideMark/>
          </w:tcPr>
          <w:p w14:paraId="6F5B8955" w14:textId="7CFB40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075B8" w14:textId="15B1D4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A0E6C9" w14:textId="51EEE3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669,756.00 </w:t>
            </w:r>
          </w:p>
        </w:tc>
      </w:tr>
      <w:tr w:rsidR="009868CA" w:rsidRPr="009868CA" w14:paraId="3D5CE07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D8851A"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60773167" w14:textId="255189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27,682,386.00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7AF191A" w14:textId="6272730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6,966,550.68 </w:t>
            </w:r>
          </w:p>
        </w:tc>
        <w:tc>
          <w:tcPr>
            <w:tcW w:w="0" w:type="auto"/>
            <w:tcBorders>
              <w:top w:val="nil"/>
              <w:left w:val="nil"/>
              <w:bottom w:val="single" w:sz="4" w:space="0" w:color="000000"/>
              <w:right w:val="single" w:sz="4" w:space="0" w:color="000000"/>
            </w:tcBorders>
            <w:shd w:val="clear" w:color="D8D8D8" w:fill="D8D8D8"/>
            <w:noWrap/>
            <w:vAlign w:val="bottom"/>
            <w:hideMark/>
          </w:tcPr>
          <w:p w14:paraId="7362EEBB" w14:textId="0D74076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56D788A" w14:textId="5B095A3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34,648,936.68 </w:t>
            </w:r>
          </w:p>
        </w:tc>
      </w:tr>
      <w:tr w:rsidR="009868CA" w:rsidRPr="009868CA" w14:paraId="51C5E2B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C607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6EACAAC3" w14:textId="7FFBD8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3,114,000.00 </w:t>
            </w:r>
          </w:p>
        </w:tc>
        <w:tc>
          <w:tcPr>
            <w:tcW w:w="0" w:type="auto"/>
            <w:tcBorders>
              <w:top w:val="nil"/>
              <w:left w:val="nil"/>
              <w:bottom w:val="single" w:sz="4" w:space="0" w:color="000000"/>
              <w:right w:val="single" w:sz="4" w:space="0" w:color="000000"/>
            </w:tcBorders>
            <w:shd w:val="clear" w:color="auto" w:fill="auto"/>
            <w:noWrap/>
            <w:vAlign w:val="bottom"/>
            <w:hideMark/>
          </w:tcPr>
          <w:p w14:paraId="711FE144" w14:textId="1C7C15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D33A" w14:textId="124E57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15D12" w14:textId="6B1ADB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3,114,000.00 </w:t>
            </w:r>
          </w:p>
        </w:tc>
      </w:tr>
      <w:tr w:rsidR="009868CA" w:rsidRPr="009868CA" w14:paraId="5EAED08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71BF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19716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12207AFA" w14:textId="2CF2C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031A7448" w14:textId="57595E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EBAF1F" w14:textId="7A453F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A9FE3F" w14:textId="036DDA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282,000.00 </w:t>
            </w:r>
          </w:p>
        </w:tc>
      </w:tr>
      <w:tr w:rsidR="009868CA" w:rsidRPr="009868CA" w14:paraId="2FDE7B7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3DCC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BAC9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2CCCD33A" w14:textId="219653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8D02000" w14:textId="50146C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88839" w14:textId="2DF27F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3EE5F3" w14:textId="0B441E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1,175,000.00 </w:t>
            </w:r>
          </w:p>
        </w:tc>
      </w:tr>
      <w:tr w:rsidR="009868CA" w:rsidRPr="009868CA" w14:paraId="36648A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3A2D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FB73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18A6AA2" w14:textId="1B5425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9BC17" w14:textId="61157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1A621" w14:textId="2C985C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F2FC9" w14:textId="605B4F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r>
      <w:tr w:rsidR="009868CA" w:rsidRPr="009868CA" w14:paraId="5743C1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1A284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88EF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685DF5A3" w14:textId="44345E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77A55B9B" w14:textId="65AD3E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85102" w14:textId="0E0949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86B67" w14:textId="706AC7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r>
      <w:tr w:rsidR="009868CA" w:rsidRPr="009868CA" w14:paraId="30D019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5C78B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9131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01CF864" w14:textId="522558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1EE9E" w14:textId="50EEB7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DBF884" w14:textId="3A049E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9C6FB" w14:textId="74D695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r>
      <w:tr w:rsidR="009868CA" w:rsidRPr="009868CA" w14:paraId="4E2161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5C984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9BB6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60A60978" w14:textId="2234F0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C63841" w14:textId="058619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8F286" w14:textId="78185B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2CE183" w14:textId="28C63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r>
      <w:tr w:rsidR="009868CA" w:rsidRPr="009868CA" w14:paraId="1D479DD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99F68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938A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493770FB" w14:textId="390E65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1,234,352.00 </w:t>
            </w:r>
          </w:p>
        </w:tc>
        <w:tc>
          <w:tcPr>
            <w:tcW w:w="0" w:type="auto"/>
            <w:tcBorders>
              <w:top w:val="nil"/>
              <w:left w:val="nil"/>
              <w:bottom w:val="single" w:sz="4" w:space="0" w:color="000000"/>
              <w:right w:val="single" w:sz="4" w:space="0" w:color="000000"/>
            </w:tcBorders>
            <w:shd w:val="clear" w:color="auto" w:fill="auto"/>
            <w:noWrap/>
            <w:vAlign w:val="bottom"/>
            <w:hideMark/>
          </w:tcPr>
          <w:p w14:paraId="6EF62FA3" w14:textId="3D6755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739,062.68 </w:t>
            </w:r>
          </w:p>
        </w:tc>
        <w:tc>
          <w:tcPr>
            <w:tcW w:w="0" w:type="auto"/>
            <w:tcBorders>
              <w:top w:val="nil"/>
              <w:left w:val="nil"/>
              <w:bottom w:val="single" w:sz="4" w:space="0" w:color="000000"/>
              <w:right w:val="single" w:sz="4" w:space="0" w:color="000000"/>
            </w:tcBorders>
            <w:shd w:val="clear" w:color="auto" w:fill="auto"/>
            <w:noWrap/>
            <w:vAlign w:val="bottom"/>
            <w:hideMark/>
          </w:tcPr>
          <w:p w14:paraId="758E73FA" w14:textId="4F5C3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043015" w14:textId="38CF8B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1,973,414.68 </w:t>
            </w:r>
          </w:p>
        </w:tc>
      </w:tr>
      <w:tr w:rsidR="009868CA" w:rsidRPr="009868CA" w14:paraId="32500E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025C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359B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6D8A5388" w14:textId="0B500A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788,432.00 </w:t>
            </w:r>
          </w:p>
        </w:tc>
        <w:tc>
          <w:tcPr>
            <w:tcW w:w="0" w:type="auto"/>
            <w:tcBorders>
              <w:top w:val="nil"/>
              <w:left w:val="nil"/>
              <w:bottom w:val="single" w:sz="4" w:space="0" w:color="000000"/>
              <w:right w:val="single" w:sz="4" w:space="0" w:color="000000"/>
            </w:tcBorders>
            <w:shd w:val="clear" w:color="auto" w:fill="auto"/>
            <w:noWrap/>
            <w:vAlign w:val="bottom"/>
            <w:hideMark/>
          </w:tcPr>
          <w:p w14:paraId="6EB37460" w14:textId="2EFE0C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47D55" w14:textId="78D3DD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C92CD2" w14:textId="151534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788,432.00 </w:t>
            </w:r>
          </w:p>
        </w:tc>
      </w:tr>
      <w:tr w:rsidR="009868CA" w:rsidRPr="009868CA" w14:paraId="2807D5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7DE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D4A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42B24F99" w14:textId="720A08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242,432.00 </w:t>
            </w:r>
          </w:p>
        </w:tc>
        <w:tc>
          <w:tcPr>
            <w:tcW w:w="0" w:type="auto"/>
            <w:tcBorders>
              <w:top w:val="nil"/>
              <w:left w:val="nil"/>
              <w:bottom w:val="single" w:sz="4" w:space="0" w:color="000000"/>
              <w:right w:val="single" w:sz="4" w:space="0" w:color="000000"/>
            </w:tcBorders>
            <w:shd w:val="clear" w:color="auto" w:fill="auto"/>
            <w:noWrap/>
            <w:vAlign w:val="bottom"/>
            <w:hideMark/>
          </w:tcPr>
          <w:p w14:paraId="4DA47879" w14:textId="68918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E9645" w14:textId="16C131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7A683" w14:textId="58097C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242,432.00 </w:t>
            </w:r>
          </w:p>
        </w:tc>
      </w:tr>
      <w:tr w:rsidR="009868CA" w:rsidRPr="009868CA" w14:paraId="68439F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938F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EAEC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17D068F" w14:textId="125D0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655,000.00 </w:t>
            </w:r>
          </w:p>
        </w:tc>
        <w:tc>
          <w:tcPr>
            <w:tcW w:w="0" w:type="auto"/>
            <w:tcBorders>
              <w:top w:val="nil"/>
              <w:left w:val="nil"/>
              <w:bottom w:val="single" w:sz="4" w:space="0" w:color="000000"/>
              <w:right w:val="single" w:sz="4" w:space="0" w:color="000000"/>
            </w:tcBorders>
            <w:shd w:val="clear" w:color="auto" w:fill="auto"/>
            <w:noWrap/>
            <w:vAlign w:val="bottom"/>
            <w:hideMark/>
          </w:tcPr>
          <w:p w14:paraId="44718A9E" w14:textId="4780C8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FB41A" w14:textId="07E1EB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0D2814" w14:textId="1A41AB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655,000.00 </w:t>
            </w:r>
          </w:p>
        </w:tc>
      </w:tr>
      <w:tr w:rsidR="009868CA" w:rsidRPr="009868CA" w14:paraId="287CC7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44C0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A607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317CFFE5" w14:textId="0DF2AA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2371D334" w14:textId="5C40C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031A7" w14:textId="5CA2E4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DC39C" w14:textId="5C41B7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17,028.00 </w:t>
            </w:r>
          </w:p>
        </w:tc>
      </w:tr>
      <w:tr w:rsidR="009868CA" w:rsidRPr="009868CA" w14:paraId="28FD6B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059AF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1671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681427C1" w14:textId="3FEA21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234,000.00 </w:t>
            </w:r>
          </w:p>
        </w:tc>
        <w:tc>
          <w:tcPr>
            <w:tcW w:w="0" w:type="auto"/>
            <w:tcBorders>
              <w:top w:val="nil"/>
              <w:left w:val="nil"/>
              <w:bottom w:val="single" w:sz="4" w:space="0" w:color="000000"/>
              <w:right w:val="single" w:sz="4" w:space="0" w:color="000000"/>
            </w:tcBorders>
            <w:shd w:val="clear" w:color="auto" w:fill="auto"/>
            <w:noWrap/>
            <w:vAlign w:val="bottom"/>
            <w:hideMark/>
          </w:tcPr>
          <w:p w14:paraId="68460781" w14:textId="50B262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ACB62" w14:textId="36C792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79618C" w14:textId="2AF689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234,000.00 </w:t>
            </w:r>
          </w:p>
        </w:tc>
      </w:tr>
      <w:tr w:rsidR="009868CA" w:rsidRPr="009868CA" w14:paraId="4CB527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23E1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97BE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4C768F46" w14:textId="3B1143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635F05" w14:textId="00DA54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146EB" w14:textId="2C35D6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4A61D7" w14:textId="6E41A4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470,000.00 </w:t>
            </w:r>
          </w:p>
        </w:tc>
      </w:tr>
      <w:tr w:rsidR="009868CA" w:rsidRPr="009868CA" w14:paraId="0E616F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AB182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CB1B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4CDCEEAC" w14:textId="562819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484,000.00 </w:t>
            </w:r>
          </w:p>
        </w:tc>
        <w:tc>
          <w:tcPr>
            <w:tcW w:w="0" w:type="auto"/>
            <w:tcBorders>
              <w:top w:val="nil"/>
              <w:left w:val="nil"/>
              <w:bottom w:val="single" w:sz="4" w:space="0" w:color="000000"/>
              <w:right w:val="single" w:sz="4" w:space="0" w:color="000000"/>
            </w:tcBorders>
            <w:shd w:val="clear" w:color="auto" w:fill="auto"/>
            <w:noWrap/>
            <w:vAlign w:val="bottom"/>
            <w:hideMark/>
          </w:tcPr>
          <w:p w14:paraId="52BD17F9" w14:textId="02056F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D7CFB" w14:textId="36E830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C074A3" w14:textId="0325D9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484,000.00 </w:t>
            </w:r>
          </w:p>
        </w:tc>
      </w:tr>
      <w:tr w:rsidR="009868CA" w:rsidRPr="009868CA" w14:paraId="2D04F9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0253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529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652F7B85" w14:textId="4A0E71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2962C" w14:textId="5CABEA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815AA" w14:textId="059ED9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3E204" w14:textId="3B23DE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844,000.00 </w:t>
            </w:r>
          </w:p>
        </w:tc>
      </w:tr>
      <w:tr w:rsidR="009868CA" w:rsidRPr="009868CA" w14:paraId="7B199F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5D84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7EB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0662F1DB" w14:textId="6806EF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362,450.00 </w:t>
            </w:r>
          </w:p>
        </w:tc>
        <w:tc>
          <w:tcPr>
            <w:tcW w:w="0" w:type="auto"/>
            <w:tcBorders>
              <w:top w:val="nil"/>
              <w:left w:val="nil"/>
              <w:bottom w:val="single" w:sz="4" w:space="0" w:color="000000"/>
              <w:right w:val="single" w:sz="4" w:space="0" w:color="000000"/>
            </w:tcBorders>
            <w:shd w:val="clear" w:color="auto" w:fill="auto"/>
            <w:noWrap/>
            <w:vAlign w:val="bottom"/>
            <w:hideMark/>
          </w:tcPr>
          <w:p w14:paraId="1CE514E2" w14:textId="6B2D0A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EF008" w14:textId="3368F6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2B12CA" w14:textId="1E373D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362,450.00 </w:t>
            </w:r>
          </w:p>
        </w:tc>
      </w:tr>
      <w:tr w:rsidR="009868CA" w:rsidRPr="009868CA" w14:paraId="62D079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F831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AA0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031F1A3A" w14:textId="1FFB8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B3DD08D" w14:textId="7948F7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694E1" w14:textId="4EFC47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3A5C8B" w14:textId="5C0F8C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504,500.00 </w:t>
            </w:r>
          </w:p>
        </w:tc>
      </w:tr>
      <w:tr w:rsidR="009868CA" w:rsidRPr="009868CA" w14:paraId="2F165E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E48A3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975F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7E407D98" w14:textId="3B670F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2,390,271.00 </w:t>
            </w:r>
          </w:p>
        </w:tc>
        <w:tc>
          <w:tcPr>
            <w:tcW w:w="0" w:type="auto"/>
            <w:tcBorders>
              <w:top w:val="nil"/>
              <w:left w:val="nil"/>
              <w:bottom w:val="single" w:sz="4" w:space="0" w:color="000000"/>
              <w:right w:val="single" w:sz="4" w:space="0" w:color="000000"/>
            </w:tcBorders>
            <w:shd w:val="clear" w:color="auto" w:fill="auto"/>
            <w:noWrap/>
            <w:vAlign w:val="bottom"/>
            <w:hideMark/>
          </w:tcPr>
          <w:p w14:paraId="0B1F294E" w14:textId="4CCC6F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805D31" w14:textId="679105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4020E" w14:textId="4FC7E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7,310,271.00 </w:t>
            </w:r>
          </w:p>
        </w:tc>
      </w:tr>
      <w:tr w:rsidR="009868CA" w:rsidRPr="009868CA" w14:paraId="37EA2F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044E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9F34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0A9F4E93" w14:textId="32D884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544,400.00 </w:t>
            </w:r>
          </w:p>
        </w:tc>
        <w:tc>
          <w:tcPr>
            <w:tcW w:w="0" w:type="auto"/>
            <w:tcBorders>
              <w:top w:val="nil"/>
              <w:left w:val="nil"/>
              <w:bottom w:val="single" w:sz="4" w:space="0" w:color="000000"/>
              <w:right w:val="single" w:sz="4" w:space="0" w:color="000000"/>
            </w:tcBorders>
            <w:shd w:val="clear" w:color="auto" w:fill="auto"/>
            <w:noWrap/>
            <w:vAlign w:val="bottom"/>
            <w:hideMark/>
          </w:tcPr>
          <w:p w14:paraId="1C96118E" w14:textId="68F78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2C383F" w14:textId="78B5EA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76A38C" w14:textId="6CD53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544,400.00 </w:t>
            </w:r>
          </w:p>
        </w:tc>
      </w:tr>
      <w:tr w:rsidR="009868CA" w:rsidRPr="009868CA" w14:paraId="0CC44F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380B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17A9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21CE6360" w14:textId="3F5553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1,037,600.00 </w:t>
            </w:r>
          </w:p>
        </w:tc>
        <w:tc>
          <w:tcPr>
            <w:tcW w:w="0" w:type="auto"/>
            <w:tcBorders>
              <w:top w:val="nil"/>
              <w:left w:val="nil"/>
              <w:bottom w:val="single" w:sz="4" w:space="0" w:color="000000"/>
              <w:right w:val="single" w:sz="4" w:space="0" w:color="000000"/>
            </w:tcBorders>
            <w:shd w:val="clear" w:color="auto" w:fill="auto"/>
            <w:noWrap/>
            <w:vAlign w:val="bottom"/>
            <w:hideMark/>
          </w:tcPr>
          <w:p w14:paraId="05C7257B" w14:textId="6B8D31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F59DB9" w14:textId="105AAF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B0AB55" w14:textId="42A38F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1,812,600.00 </w:t>
            </w:r>
          </w:p>
        </w:tc>
      </w:tr>
      <w:tr w:rsidR="009868CA" w:rsidRPr="009868CA" w14:paraId="0E822B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913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F827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11A8D07" w14:textId="019C33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761,225.00 </w:t>
            </w:r>
          </w:p>
        </w:tc>
        <w:tc>
          <w:tcPr>
            <w:tcW w:w="0" w:type="auto"/>
            <w:tcBorders>
              <w:top w:val="nil"/>
              <w:left w:val="nil"/>
              <w:bottom w:val="single" w:sz="4" w:space="0" w:color="000000"/>
              <w:right w:val="single" w:sz="4" w:space="0" w:color="000000"/>
            </w:tcBorders>
            <w:shd w:val="clear" w:color="auto" w:fill="auto"/>
            <w:noWrap/>
            <w:vAlign w:val="bottom"/>
            <w:hideMark/>
          </w:tcPr>
          <w:p w14:paraId="32A12514" w14:textId="2DFCD2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3A71" w14:textId="272DE4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86FA83" w14:textId="0E0894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761,225.00 </w:t>
            </w:r>
          </w:p>
        </w:tc>
      </w:tr>
      <w:tr w:rsidR="009868CA" w:rsidRPr="009868CA" w14:paraId="6BF9A3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D041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E14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C1F2BF8" w14:textId="52D831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02E6ACAD" w14:textId="15BB8E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B2BC2" w14:textId="325D74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4A9330" w14:textId="159835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380,952.00 </w:t>
            </w:r>
          </w:p>
        </w:tc>
      </w:tr>
      <w:tr w:rsidR="009868CA" w:rsidRPr="009868CA" w14:paraId="3F3209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FA1DE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5A26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0D902274" w14:textId="194AA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723,000.00 </w:t>
            </w:r>
          </w:p>
        </w:tc>
        <w:tc>
          <w:tcPr>
            <w:tcW w:w="0" w:type="auto"/>
            <w:tcBorders>
              <w:top w:val="nil"/>
              <w:left w:val="nil"/>
              <w:bottom w:val="single" w:sz="4" w:space="0" w:color="000000"/>
              <w:right w:val="single" w:sz="4" w:space="0" w:color="000000"/>
            </w:tcBorders>
            <w:shd w:val="clear" w:color="auto" w:fill="auto"/>
            <w:noWrap/>
            <w:vAlign w:val="bottom"/>
            <w:hideMark/>
          </w:tcPr>
          <w:p w14:paraId="6D867FA6" w14:textId="671637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532,488.00 </w:t>
            </w:r>
          </w:p>
        </w:tc>
        <w:tc>
          <w:tcPr>
            <w:tcW w:w="0" w:type="auto"/>
            <w:tcBorders>
              <w:top w:val="nil"/>
              <w:left w:val="nil"/>
              <w:bottom w:val="single" w:sz="4" w:space="0" w:color="000000"/>
              <w:right w:val="single" w:sz="4" w:space="0" w:color="000000"/>
            </w:tcBorders>
            <w:shd w:val="clear" w:color="auto" w:fill="auto"/>
            <w:noWrap/>
            <w:vAlign w:val="bottom"/>
            <w:hideMark/>
          </w:tcPr>
          <w:p w14:paraId="5BDBF665" w14:textId="7687EE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885A88" w14:textId="60BAE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1,255,488.00 </w:t>
            </w:r>
          </w:p>
        </w:tc>
      </w:tr>
      <w:tr w:rsidR="009868CA" w:rsidRPr="009868CA" w14:paraId="63A5C7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A9404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2EF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2E83A4FD" w14:textId="7881BB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0B5D3F67" w14:textId="55ACB0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5FC75" w14:textId="3F1AD2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2C428" w14:textId="56043D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r>
      <w:tr w:rsidR="009868CA" w:rsidRPr="009868CA" w14:paraId="791ABD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E4412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4A7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6BC61825" w14:textId="199143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99937F5" w14:textId="46B9DD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476DC" w14:textId="63FE7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50D35B" w14:textId="301681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r>
      <w:tr w:rsidR="009868CA" w:rsidRPr="009868CA" w14:paraId="186BF9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EFA68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D37E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19AE93B4" w14:textId="20EE71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51B5C" w14:textId="08657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77064" w14:textId="66E0EF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F693E" w14:textId="5E8658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r>
      <w:tr w:rsidR="009868CA" w:rsidRPr="009868CA" w14:paraId="5C08A68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5C842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768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F7BDCEE" w14:textId="2FC9EA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3DD7624A" w14:textId="3C5FC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283D5" w14:textId="7289F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E838C7" w14:textId="6305FD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376,000.00 </w:t>
            </w:r>
          </w:p>
        </w:tc>
      </w:tr>
      <w:tr w:rsidR="009868CA" w:rsidRPr="009868CA" w14:paraId="04DAD1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EA98C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F432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0F50D61B" w14:textId="1FC71A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B3280A8" w14:textId="7BA3F5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E855F" w14:textId="007CD1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CF6D45" w14:textId="2A22D5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r>
      <w:tr w:rsidR="009868CA" w:rsidRPr="009868CA" w14:paraId="2C2CDDA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B3506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1F5B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00FF60F0" w14:textId="5E8002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60368C3C" w14:textId="137128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AECAB7" w14:textId="0B006C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A3A984" w14:textId="33D072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703,000.00 </w:t>
            </w:r>
          </w:p>
        </w:tc>
      </w:tr>
      <w:tr w:rsidR="009868CA" w:rsidRPr="009868CA" w14:paraId="7A2886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4058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01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633CFD5" w14:textId="460DDE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B8C976" w14:textId="6AE39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59EB7" w14:textId="3F8729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76AD12" w14:textId="66057D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940,000.00 </w:t>
            </w:r>
          </w:p>
        </w:tc>
      </w:tr>
      <w:tr w:rsidR="009868CA" w:rsidRPr="009868CA" w14:paraId="18230B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FCB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1465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78611CD" w14:textId="74FBDC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65B173" w14:textId="24C6B0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569A9" w14:textId="6D21CE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34CE9" w14:textId="06F430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235,000.00 </w:t>
            </w:r>
          </w:p>
        </w:tc>
      </w:tr>
      <w:tr w:rsidR="009868CA" w:rsidRPr="009868CA" w14:paraId="70314A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86786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C4DA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22FE9832" w14:textId="49601B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218524" w14:textId="031253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D7AC9" w14:textId="58392C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5C6084" w14:textId="72DE91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740,000.00 </w:t>
            </w:r>
          </w:p>
        </w:tc>
      </w:tr>
      <w:tr w:rsidR="009868CA" w:rsidRPr="009868CA" w14:paraId="11587E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F11CA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4D1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6500E4B" w14:textId="1827ED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8410EAA" w14:textId="4BEC4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C6B2D" w14:textId="7D853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084189" w14:textId="7038E5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250,000.00 </w:t>
            </w:r>
          </w:p>
        </w:tc>
      </w:tr>
      <w:tr w:rsidR="009868CA" w:rsidRPr="009868CA" w14:paraId="39FBD9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0736A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88D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5EDA99AE" w14:textId="003C41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34683A1" w14:textId="10B6C1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45BAE" w14:textId="73BFA7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DF1C9" w14:textId="72A5BB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375,400.00 </w:t>
            </w:r>
          </w:p>
        </w:tc>
      </w:tr>
      <w:tr w:rsidR="009868CA" w:rsidRPr="009868CA" w14:paraId="1D13974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E60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593D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17865124" w14:textId="1342DA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16E39CA2" w14:textId="25E93D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CC26D" w14:textId="3B17C5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BBA5B0" w14:textId="3B3F8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611,000.00 </w:t>
            </w:r>
          </w:p>
        </w:tc>
      </w:tr>
      <w:tr w:rsidR="009868CA" w:rsidRPr="009868CA" w14:paraId="44E9B7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F60A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4BA2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44AD005F" w14:textId="75B44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3BF40C76" w14:textId="13D5F4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EDD71" w14:textId="0C9A0E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D1F1F9" w14:textId="777EB7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601,600.00 </w:t>
            </w:r>
          </w:p>
        </w:tc>
      </w:tr>
      <w:tr w:rsidR="009868CA" w:rsidRPr="009868CA" w14:paraId="440240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03EA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E142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7AC69EF0" w14:textId="6D2DC3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30CC45B7" w14:textId="15AFB9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B3FF2" w14:textId="457073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0DED0" w14:textId="6F8F3E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247,716.00 </w:t>
            </w:r>
          </w:p>
        </w:tc>
      </w:tr>
      <w:tr w:rsidR="009868CA" w:rsidRPr="009868CA" w14:paraId="3FEF58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821B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6791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540FF0F" w14:textId="7E1E6B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304,500.00 </w:t>
            </w:r>
          </w:p>
        </w:tc>
        <w:tc>
          <w:tcPr>
            <w:tcW w:w="0" w:type="auto"/>
            <w:tcBorders>
              <w:top w:val="nil"/>
              <w:left w:val="nil"/>
              <w:bottom w:val="single" w:sz="4" w:space="0" w:color="000000"/>
              <w:right w:val="single" w:sz="4" w:space="0" w:color="000000"/>
            </w:tcBorders>
            <w:shd w:val="clear" w:color="auto" w:fill="auto"/>
            <w:noWrap/>
            <w:vAlign w:val="bottom"/>
            <w:hideMark/>
          </w:tcPr>
          <w:p w14:paraId="5985E51F" w14:textId="2865B2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3CE14" w14:textId="0910BA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57364" w14:textId="715CC1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304,500.00 </w:t>
            </w:r>
          </w:p>
        </w:tc>
      </w:tr>
      <w:tr w:rsidR="009868CA" w:rsidRPr="009868CA" w14:paraId="52F697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2B49A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B4AD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45817ABF" w14:textId="036455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733,528.00 </w:t>
            </w:r>
          </w:p>
        </w:tc>
        <w:tc>
          <w:tcPr>
            <w:tcW w:w="0" w:type="auto"/>
            <w:tcBorders>
              <w:top w:val="nil"/>
              <w:left w:val="nil"/>
              <w:bottom w:val="single" w:sz="4" w:space="0" w:color="000000"/>
              <w:right w:val="single" w:sz="4" w:space="0" w:color="000000"/>
            </w:tcBorders>
            <w:shd w:val="clear" w:color="auto" w:fill="auto"/>
            <w:noWrap/>
            <w:vAlign w:val="bottom"/>
            <w:hideMark/>
          </w:tcPr>
          <w:p w14:paraId="134ED1D3" w14:textId="63AAE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4365C" w14:textId="7289B9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3655CA" w14:textId="236FC4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733,528.00 </w:t>
            </w:r>
          </w:p>
        </w:tc>
      </w:tr>
      <w:tr w:rsidR="009868CA" w:rsidRPr="009868CA" w14:paraId="6CE03C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FB1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E80E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74813065" w14:textId="475773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2A821D" w14:textId="321B1F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E49E8" w14:textId="0021FA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62C0A" w14:textId="46637D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485,000.00 </w:t>
            </w:r>
          </w:p>
        </w:tc>
      </w:tr>
      <w:tr w:rsidR="009868CA" w:rsidRPr="009868CA" w14:paraId="70AF82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26B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8C90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4A33685" w14:textId="1160B4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46F426B" w14:textId="30D665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3BBE4" w14:textId="0CF007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5BFC6F" w14:textId="6F63FA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329,000.00 </w:t>
            </w:r>
          </w:p>
        </w:tc>
      </w:tr>
      <w:tr w:rsidR="009868CA" w:rsidRPr="009868CA" w14:paraId="5361871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83DA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5AD28F7A" w14:textId="00A874A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28,294,416.00 </w:t>
            </w:r>
          </w:p>
        </w:tc>
        <w:tc>
          <w:tcPr>
            <w:tcW w:w="0" w:type="auto"/>
            <w:tcBorders>
              <w:top w:val="nil"/>
              <w:left w:val="nil"/>
              <w:bottom w:val="single" w:sz="4" w:space="0" w:color="000000"/>
              <w:right w:val="single" w:sz="4" w:space="0" w:color="000000"/>
            </w:tcBorders>
            <w:shd w:val="clear" w:color="D8D8D8" w:fill="D8D8D8"/>
            <w:noWrap/>
            <w:vAlign w:val="bottom"/>
            <w:hideMark/>
          </w:tcPr>
          <w:p w14:paraId="5AD72AAA" w14:textId="6432925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23,605,988.84 </w:t>
            </w:r>
          </w:p>
        </w:tc>
        <w:tc>
          <w:tcPr>
            <w:tcW w:w="0" w:type="auto"/>
            <w:tcBorders>
              <w:top w:val="nil"/>
              <w:left w:val="nil"/>
              <w:bottom w:val="single" w:sz="4" w:space="0" w:color="000000"/>
              <w:right w:val="single" w:sz="4" w:space="0" w:color="000000"/>
            </w:tcBorders>
            <w:shd w:val="clear" w:color="D8D8D8" w:fill="D8D8D8"/>
            <w:noWrap/>
            <w:vAlign w:val="bottom"/>
            <w:hideMark/>
          </w:tcPr>
          <w:p w14:paraId="0B8C9274" w14:textId="2CD3EB6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ADB25B0" w14:textId="6839D47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51,900,404.84 </w:t>
            </w:r>
          </w:p>
        </w:tc>
      </w:tr>
      <w:tr w:rsidR="009868CA" w:rsidRPr="009868CA" w14:paraId="404B016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87AA1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7295D593" w14:textId="4455D1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F6DB2" w14:textId="6E5770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14,835,654.80 </w:t>
            </w:r>
          </w:p>
        </w:tc>
        <w:tc>
          <w:tcPr>
            <w:tcW w:w="0" w:type="auto"/>
            <w:tcBorders>
              <w:top w:val="nil"/>
              <w:left w:val="nil"/>
              <w:bottom w:val="single" w:sz="4" w:space="0" w:color="000000"/>
              <w:right w:val="single" w:sz="4" w:space="0" w:color="000000"/>
            </w:tcBorders>
            <w:shd w:val="clear" w:color="auto" w:fill="auto"/>
            <w:noWrap/>
            <w:vAlign w:val="bottom"/>
            <w:hideMark/>
          </w:tcPr>
          <w:p w14:paraId="2B904B43" w14:textId="630384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41E15" w14:textId="23DEA3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14,946,654.80 </w:t>
            </w:r>
          </w:p>
        </w:tc>
      </w:tr>
      <w:tr w:rsidR="009868CA" w:rsidRPr="009868CA" w14:paraId="4A06BE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28D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8354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404088F4" w14:textId="383104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1,298,030.00 </w:t>
            </w:r>
          </w:p>
        </w:tc>
        <w:tc>
          <w:tcPr>
            <w:tcW w:w="0" w:type="auto"/>
            <w:tcBorders>
              <w:top w:val="nil"/>
              <w:left w:val="nil"/>
              <w:bottom w:val="single" w:sz="4" w:space="0" w:color="000000"/>
              <w:right w:val="single" w:sz="4" w:space="0" w:color="000000"/>
            </w:tcBorders>
            <w:shd w:val="clear" w:color="auto" w:fill="auto"/>
            <w:noWrap/>
            <w:vAlign w:val="bottom"/>
            <w:hideMark/>
          </w:tcPr>
          <w:p w14:paraId="06D2CD3D" w14:textId="380076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730,809.00 </w:t>
            </w:r>
          </w:p>
        </w:tc>
        <w:tc>
          <w:tcPr>
            <w:tcW w:w="0" w:type="auto"/>
            <w:tcBorders>
              <w:top w:val="nil"/>
              <w:left w:val="nil"/>
              <w:bottom w:val="single" w:sz="4" w:space="0" w:color="000000"/>
              <w:right w:val="single" w:sz="4" w:space="0" w:color="000000"/>
            </w:tcBorders>
            <w:shd w:val="clear" w:color="auto" w:fill="auto"/>
            <w:noWrap/>
            <w:vAlign w:val="bottom"/>
            <w:hideMark/>
          </w:tcPr>
          <w:p w14:paraId="60185368" w14:textId="3C8DD3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4AA1B" w14:textId="1323EF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2,028,839.00 </w:t>
            </w:r>
          </w:p>
        </w:tc>
      </w:tr>
      <w:tr w:rsidR="009868CA" w:rsidRPr="009868CA" w14:paraId="672520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ED96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7FB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62661DF4" w14:textId="4EF148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3,320,636.00 </w:t>
            </w:r>
          </w:p>
        </w:tc>
        <w:tc>
          <w:tcPr>
            <w:tcW w:w="0" w:type="auto"/>
            <w:tcBorders>
              <w:top w:val="nil"/>
              <w:left w:val="nil"/>
              <w:bottom w:val="single" w:sz="4" w:space="0" w:color="000000"/>
              <w:right w:val="single" w:sz="4" w:space="0" w:color="000000"/>
            </w:tcBorders>
            <w:shd w:val="clear" w:color="auto" w:fill="auto"/>
            <w:noWrap/>
            <w:vAlign w:val="bottom"/>
            <w:hideMark/>
          </w:tcPr>
          <w:p w14:paraId="0297F5CE" w14:textId="78BC2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2,375,812.00 </w:t>
            </w:r>
          </w:p>
        </w:tc>
        <w:tc>
          <w:tcPr>
            <w:tcW w:w="0" w:type="auto"/>
            <w:tcBorders>
              <w:top w:val="nil"/>
              <w:left w:val="nil"/>
              <w:bottom w:val="single" w:sz="4" w:space="0" w:color="000000"/>
              <w:right w:val="single" w:sz="4" w:space="0" w:color="000000"/>
            </w:tcBorders>
            <w:shd w:val="clear" w:color="auto" w:fill="auto"/>
            <w:noWrap/>
            <w:vAlign w:val="bottom"/>
            <w:hideMark/>
          </w:tcPr>
          <w:p w14:paraId="1ABDA359" w14:textId="168068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305A0F" w14:textId="2A0A90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5,696,448.00 </w:t>
            </w:r>
          </w:p>
        </w:tc>
      </w:tr>
      <w:tr w:rsidR="009868CA" w:rsidRPr="009868CA" w14:paraId="00D2364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988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FBE5F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3B15CB0" w14:textId="193767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1,999,912.00 </w:t>
            </w:r>
          </w:p>
        </w:tc>
        <w:tc>
          <w:tcPr>
            <w:tcW w:w="0" w:type="auto"/>
            <w:tcBorders>
              <w:top w:val="nil"/>
              <w:left w:val="nil"/>
              <w:bottom w:val="single" w:sz="4" w:space="0" w:color="000000"/>
              <w:right w:val="single" w:sz="4" w:space="0" w:color="000000"/>
            </w:tcBorders>
            <w:shd w:val="clear" w:color="auto" w:fill="auto"/>
            <w:noWrap/>
            <w:vAlign w:val="bottom"/>
            <w:hideMark/>
          </w:tcPr>
          <w:p w14:paraId="263DBBBB" w14:textId="360350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CF13" w14:textId="70A298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AFD316" w14:textId="77DF7F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1,999,912.00 </w:t>
            </w:r>
          </w:p>
        </w:tc>
      </w:tr>
      <w:tr w:rsidR="009868CA" w:rsidRPr="009868CA" w14:paraId="0709FB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7925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CD5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2E9825B4" w14:textId="79731A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851,448.00 </w:t>
            </w:r>
          </w:p>
        </w:tc>
        <w:tc>
          <w:tcPr>
            <w:tcW w:w="0" w:type="auto"/>
            <w:tcBorders>
              <w:top w:val="nil"/>
              <w:left w:val="nil"/>
              <w:bottom w:val="single" w:sz="4" w:space="0" w:color="000000"/>
              <w:right w:val="single" w:sz="4" w:space="0" w:color="000000"/>
            </w:tcBorders>
            <w:shd w:val="clear" w:color="auto" w:fill="auto"/>
            <w:noWrap/>
            <w:vAlign w:val="bottom"/>
            <w:hideMark/>
          </w:tcPr>
          <w:p w14:paraId="1DEB2D7E" w14:textId="0F9CCB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CF45B" w14:textId="5126B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72461" w14:textId="19B155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851,448.00 </w:t>
            </w:r>
          </w:p>
        </w:tc>
      </w:tr>
      <w:tr w:rsidR="009868CA" w:rsidRPr="009868CA" w14:paraId="102FDF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FEC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3AB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38650D66" w14:textId="1496AA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2,835,970.00 </w:t>
            </w:r>
          </w:p>
        </w:tc>
        <w:tc>
          <w:tcPr>
            <w:tcW w:w="0" w:type="auto"/>
            <w:tcBorders>
              <w:top w:val="nil"/>
              <w:left w:val="nil"/>
              <w:bottom w:val="single" w:sz="4" w:space="0" w:color="000000"/>
              <w:right w:val="single" w:sz="4" w:space="0" w:color="000000"/>
            </w:tcBorders>
            <w:shd w:val="clear" w:color="auto" w:fill="auto"/>
            <w:noWrap/>
            <w:vAlign w:val="bottom"/>
            <w:hideMark/>
          </w:tcPr>
          <w:p w14:paraId="17BFE470" w14:textId="2FA3D9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2,929,831.25 </w:t>
            </w:r>
          </w:p>
        </w:tc>
        <w:tc>
          <w:tcPr>
            <w:tcW w:w="0" w:type="auto"/>
            <w:tcBorders>
              <w:top w:val="nil"/>
              <w:left w:val="nil"/>
              <w:bottom w:val="single" w:sz="4" w:space="0" w:color="000000"/>
              <w:right w:val="single" w:sz="4" w:space="0" w:color="000000"/>
            </w:tcBorders>
            <w:shd w:val="clear" w:color="auto" w:fill="auto"/>
            <w:noWrap/>
            <w:vAlign w:val="bottom"/>
            <w:hideMark/>
          </w:tcPr>
          <w:p w14:paraId="37AB631F" w14:textId="4DF493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066C36" w14:textId="26B8DD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5,765,801.25 </w:t>
            </w:r>
          </w:p>
        </w:tc>
      </w:tr>
      <w:tr w:rsidR="009868CA" w:rsidRPr="009868CA" w14:paraId="4D5A84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67F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7023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0E03E36E" w14:textId="4A78D7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1,562,680.00 </w:t>
            </w:r>
          </w:p>
        </w:tc>
        <w:tc>
          <w:tcPr>
            <w:tcW w:w="0" w:type="auto"/>
            <w:tcBorders>
              <w:top w:val="nil"/>
              <w:left w:val="nil"/>
              <w:bottom w:val="single" w:sz="4" w:space="0" w:color="000000"/>
              <w:right w:val="single" w:sz="4" w:space="0" w:color="000000"/>
            </w:tcBorders>
            <w:shd w:val="clear" w:color="auto" w:fill="auto"/>
            <w:noWrap/>
            <w:vAlign w:val="bottom"/>
            <w:hideMark/>
          </w:tcPr>
          <w:p w14:paraId="46389C65" w14:textId="210DEF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350,136.50 </w:t>
            </w:r>
          </w:p>
        </w:tc>
        <w:tc>
          <w:tcPr>
            <w:tcW w:w="0" w:type="auto"/>
            <w:tcBorders>
              <w:top w:val="nil"/>
              <w:left w:val="nil"/>
              <w:bottom w:val="single" w:sz="4" w:space="0" w:color="000000"/>
              <w:right w:val="single" w:sz="4" w:space="0" w:color="000000"/>
            </w:tcBorders>
            <w:shd w:val="clear" w:color="auto" w:fill="auto"/>
            <w:noWrap/>
            <w:vAlign w:val="bottom"/>
            <w:hideMark/>
          </w:tcPr>
          <w:p w14:paraId="04D4B9B1" w14:textId="7F5D74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E47D76" w14:textId="2A2ADF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1,912,816.50 </w:t>
            </w:r>
          </w:p>
        </w:tc>
      </w:tr>
      <w:tr w:rsidR="009868CA" w:rsidRPr="009868CA" w14:paraId="54F9E0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704F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7688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7C56814D" w14:textId="1F7464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605,620.00 </w:t>
            </w:r>
          </w:p>
        </w:tc>
        <w:tc>
          <w:tcPr>
            <w:tcW w:w="0" w:type="auto"/>
            <w:tcBorders>
              <w:top w:val="nil"/>
              <w:left w:val="nil"/>
              <w:bottom w:val="single" w:sz="4" w:space="0" w:color="000000"/>
              <w:right w:val="single" w:sz="4" w:space="0" w:color="000000"/>
            </w:tcBorders>
            <w:shd w:val="clear" w:color="auto" w:fill="auto"/>
            <w:noWrap/>
            <w:vAlign w:val="bottom"/>
            <w:hideMark/>
          </w:tcPr>
          <w:p w14:paraId="1DAB56B1" w14:textId="45F2F6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110,490.00 </w:t>
            </w:r>
          </w:p>
        </w:tc>
        <w:tc>
          <w:tcPr>
            <w:tcW w:w="0" w:type="auto"/>
            <w:tcBorders>
              <w:top w:val="nil"/>
              <w:left w:val="nil"/>
              <w:bottom w:val="single" w:sz="4" w:space="0" w:color="000000"/>
              <w:right w:val="single" w:sz="4" w:space="0" w:color="000000"/>
            </w:tcBorders>
            <w:shd w:val="clear" w:color="auto" w:fill="auto"/>
            <w:noWrap/>
            <w:vAlign w:val="bottom"/>
            <w:hideMark/>
          </w:tcPr>
          <w:p w14:paraId="5129978C" w14:textId="0E0CBD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A7A821" w14:textId="14F01A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716,110.00 </w:t>
            </w:r>
          </w:p>
        </w:tc>
      </w:tr>
      <w:tr w:rsidR="009868CA" w:rsidRPr="009868CA" w14:paraId="183726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24DD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56CC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72F2AC2B" w14:textId="023111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1,882,464.00 </w:t>
            </w:r>
          </w:p>
        </w:tc>
        <w:tc>
          <w:tcPr>
            <w:tcW w:w="0" w:type="auto"/>
            <w:tcBorders>
              <w:top w:val="nil"/>
              <w:left w:val="nil"/>
              <w:bottom w:val="single" w:sz="4" w:space="0" w:color="000000"/>
              <w:right w:val="single" w:sz="4" w:space="0" w:color="000000"/>
            </w:tcBorders>
            <w:shd w:val="clear" w:color="auto" w:fill="auto"/>
            <w:noWrap/>
            <w:vAlign w:val="bottom"/>
            <w:hideMark/>
          </w:tcPr>
          <w:p w14:paraId="62C3D120" w14:textId="78F501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A9ADC" w14:textId="15B95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3A26C" w14:textId="64D69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1,882,464.00 </w:t>
            </w:r>
          </w:p>
        </w:tc>
      </w:tr>
      <w:tr w:rsidR="009868CA" w:rsidRPr="009868CA" w14:paraId="7A56F71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1FC2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C436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5273172A" w14:textId="174152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931,610.00 </w:t>
            </w:r>
          </w:p>
        </w:tc>
        <w:tc>
          <w:tcPr>
            <w:tcW w:w="0" w:type="auto"/>
            <w:tcBorders>
              <w:top w:val="nil"/>
              <w:left w:val="nil"/>
              <w:bottom w:val="single" w:sz="4" w:space="0" w:color="000000"/>
              <w:right w:val="single" w:sz="4" w:space="0" w:color="000000"/>
            </w:tcBorders>
            <w:shd w:val="clear" w:color="auto" w:fill="auto"/>
            <w:noWrap/>
            <w:vAlign w:val="bottom"/>
            <w:hideMark/>
          </w:tcPr>
          <w:p w14:paraId="244C918F" w14:textId="3A7413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253,000.00 </w:t>
            </w:r>
          </w:p>
        </w:tc>
        <w:tc>
          <w:tcPr>
            <w:tcW w:w="0" w:type="auto"/>
            <w:tcBorders>
              <w:top w:val="nil"/>
              <w:left w:val="nil"/>
              <w:bottom w:val="single" w:sz="4" w:space="0" w:color="000000"/>
              <w:right w:val="single" w:sz="4" w:space="0" w:color="000000"/>
            </w:tcBorders>
            <w:shd w:val="clear" w:color="auto" w:fill="auto"/>
            <w:noWrap/>
            <w:vAlign w:val="bottom"/>
            <w:hideMark/>
          </w:tcPr>
          <w:p w14:paraId="2878D29F" w14:textId="14841D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34F607" w14:textId="08B064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1,184,610.00 </w:t>
            </w:r>
          </w:p>
        </w:tc>
      </w:tr>
      <w:tr w:rsidR="009868CA" w:rsidRPr="009868CA" w14:paraId="3B5F26D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1CD5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FBE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4E85A97C" w14:textId="0CB6CE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5,432,466.00 </w:t>
            </w:r>
          </w:p>
        </w:tc>
        <w:tc>
          <w:tcPr>
            <w:tcW w:w="0" w:type="auto"/>
            <w:tcBorders>
              <w:top w:val="nil"/>
              <w:left w:val="nil"/>
              <w:bottom w:val="single" w:sz="4" w:space="0" w:color="000000"/>
              <w:right w:val="single" w:sz="4" w:space="0" w:color="000000"/>
            </w:tcBorders>
            <w:shd w:val="clear" w:color="auto" w:fill="auto"/>
            <w:noWrap/>
            <w:vAlign w:val="bottom"/>
            <w:hideMark/>
          </w:tcPr>
          <w:p w14:paraId="78C3DCCD" w14:textId="16702E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640,863.00 </w:t>
            </w:r>
          </w:p>
        </w:tc>
        <w:tc>
          <w:tcPr>
            <w:tcW w:w="0" w:type="auto"/>
            <w:tcBorders>
              <w:top w:val="nil"/>
              <w:left w:val="nil"/>
              <w:bottom w:val="single" w:sz="4" w:space="0" w:color="000000"/>
              <w:right w:val="single" w:sz="4" w:space="0" w:color="000000"/>
            </w:tcBorders>
            <w:shd w:val="clear" w:color="auto" w:fill="auto"/>
            <w:noWrap/>
            <w:vAlign w:val="bottom"/>
            <w:hideMark/>
          </w:tcPr>
          <w:p w14:paraId="0CFA8DC0" w14:textId="3E1201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1CBA2C" w14:textId="1B629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6,073,329.00 </w:t>
            </w:r>
          </w:p>
        </w:tc>
      </w:tr>
      <w:tr w:rsidR="009868CA" w:rsidRPr="009868CA" w14:paraId="69FD8A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1533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94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5FD4BB7E" w14:textId="2F7E0B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1,464,369.00 </w:t>
            </w:r>
          </w:p>
        </w:tc>
        <w:tc>
          <w:tcPr>
            <w:tcW w:w="0" w:type="auto"/>
            <w:tcBorders>
              <w:top w:val="nil"/>
              <w:left w:val="nil"/>
              <w:bottom w:val="single" w:sz="4" w:space="0" w:color="000000"/>
              <w:right w:val="single" w:sz="4" w:space="0" w:color="000000"/>
            </w:tcBorders>
            <w:shd w:val="clear" w:color="auto" w:fill="auto"/>
            <w:noWrap/>
            <w:vAlign w:val="bottom"/>
            <w:hideMark/>
          </w:tcPr>
          <w:p w14:paraId="7F29C43C" w14:textId="68C580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05A2E7B" w14:textId="043C7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B5E1C1" w14:textId="24D1AE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2,588,761.29 </w:t>
            </w:r>
          </w:p>
        </w:tc>
      </w:tr>
      <w:tr w:rsidR="009868CA" w:rsidRPr="009868CA" w14:paraId="181B98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B57D8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9D61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57AEC9EB" w14:textId="213CFF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2,295,590.00 </w:t>
            </w:r>
          </w:p>
        </w:tc>
        <w:tc>
          <w:tcPr>
            <w:tcW w:w="0" w:type="auto"/>
            <w:tcBorders>
              <w:top w:val="nil"/>
              <w:left w:val="nil"/>
              <w:bottom w:val="single" w:sz="4" w:space="0" w:color="000000"/>
              <w:right w:val="single" w:sz="4" w:space="0" w:color="000000"/>
            </w:tcBorders>
            <w:shd w:val="clear" w:color="auto" w:fill="auto"/>
            <w:noWrap/>
            <w:vAlign w:val="bottom"/>
            <w:hideMark/>
          </w:tcPr>
          <w:p w14:paraId="67850EDD" w14:textId="6D978A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833F6" w14:textId="08BBFD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E51FD" w14:textId="009D28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2,295,590.00 </w:t>
            </w:r>
          </w:p>
        </w:tc>
      </w:tr>
      <w:tr w:rsidR="009868CA" w:rsidRPr="009868CA" w14:paraId="596754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B5FA0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6D4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75564EBD" w14:textId="5A79B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2,145,301.00 </w:t>
            </w:r>
          </w:p>
        </w:tc>
        <w:tc>
          <w:tcPr>
            <w:tcW w:w="0" w:type="auto"/>
            <w:tcBorders>
              <w:top w:val="nil"/>
              <w:left w:val="nil"/>
              <w:bottom w:val="single" w:sz="4" w:space="0" w:color="000000"/>
              <w:right w:val="single" w:sz="4" w:space="0" w:color="000000"/>
            </w:tcBorders>
            <w:shd w:val="clear" w:color="auto" w:fill="auto"/>
            <w:noWrap/>
            <w:vAlign w:val="bottom"/>
            <w:hideMark/>
          </w:tcPr>
          <w:p w14:paraId="0B17971C" w14:textId="0C991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0CB6C2" w14:textId="648FC1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C030C" w14:textId="21F9FC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2,400,301.00 </w:t>
            </w:r>
          </w:p>
        </w:tc>
      </w:tr>
      <w:tr w:rsidR="009868CA" w:rsidRPr="009868CA" w14:paraId="032F0CA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1153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BDB7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C23A437" w14:textId="5D686E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1,557,320.00 </w:t>
            </w:r>
          </w:p>
        </w:tc>
        <w:tc>
          <w:tcPr>
            <w:tcW w:w="0" w:type="auto"/>
            <w:tcBorders>
              <w:top w:val="nil"/>
              <w:left w:val="nil"/>
              <w:bottom w:val="single" w:sz="4" w:space="0" w:color="000000"/>
              <w:right w:val="single" w:sz="4" w:space="0" w:color="000000"/>
            </w:tcBorders>
            <w:shd w:val="clear" w:color="auto" w:fill="auto"/>
            <w:noWrap/>
            <w:vAlign w:val="bottom"/>
            <w:hideMark/>
          </w:tcPr>
          <w:p w14:paraId="5E5FCAFD" w14:textId="164CBB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332A" w14:textId="4B32F6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69147" w14:textId="1C80D2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1,557,320.00 </w:t>
            </w:r>
          </w:p>
        </w:tc>
      </w:tr>
      <w:tr w:rsidR="009868CA" w:rsidRPr="009868CA" w14:paraId="414488F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04F78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3C97B003" w14:textId="697D278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48,634,536.53 </w:t>
            </w:r>
          </w:p>
        </w:tc>
        <w:tc>
          <w:tcPr>
            <w:tcW w:w="0" w:type="auto"/>
            <w:tcBorders>
              <w:top w:val="nil"/>
              <w:left w:val="nil"/>
              <w:bottom w:val="single" w:sz="4" w:space="0" w:color="000000"/>
              <w:right w:val="single" w:sz="4" w:space="0" w:color="000000"/>
            </w:tcBorders>
            <w:shd w:val="clear" w:color="A5A5A5" w:fill="A5A5A5"/>
            <w:noWrap/>
            <w:vAlign w:val="bottom"/>
            <w:hideMark/>
          </w:tcPr>
          <w:p w14:paraId="22482AA6" w14:textId="2A2B31F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98E7B0" w14:textId="79614E9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5FD2C6C" w14:textId="65E93B0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48,634,536.53 </w:t>
            </w:r>
          </w:p>
        </w:tc>
      </w:tr>
      <w:tr w:rsidR="009868CA" w:rsidRPr="009868CA" w14:paraId="0190C1B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47602A"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364135CD" w14:textId="5A987A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3,477,853.70 </w:t>
            </w:r>
          </w:p>
        </w:tc>
        <w:tc>
          <w:tcPr>
            <w:tcW w:w="0" w:type="auto"/>
            <w:tcBorders>
              <w:top w:val="nil"/>
              <w:left w:val="nil"/>
              <w:bottom w:val="single" w:sz="4" w:space="0" w:color="000000"/>
              <w:right w:val="single" w:sz="4" w:space="0" w:color="000000"/>
            </w:tcBorders>
            <w:shd w:val="clear" w:color="D8D8D8" w:fill="D8D8D8"/>
            <w:noWrap/>
            <w:vAlign w:val="bottom"/>
            <w:hideMark/>
          </w:tcPr>
          <w:p w14:paraId="7EB9CDC3" w14:textId="474EF51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17BF4E" w14:textId="50527E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12EAC7" w14:textId="1145D41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3,477,853.70 </w:t>
            </w:r>
          </w:p>
        </w:tc>
      </w:tr>
      <w:tr w:rsidR="009868CA" w:rsidRPr="009868CA" w14:paraId="282737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63FF1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3CFF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4B22AC0D" w14:textId="4EE66E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732,900.00 </w:t>
            </w:r>
          </w:p>
        </w:tc>
        <w:tc>
          <w:tcPr>
            <w:tcW w:w="0" w:type="auto"/>
            <w:tcBorders>
              <w:top w:val="nil"/>
              <w:left w:val="nil"/>
              <w:bottom w:val="single" w:sz="4" w:space="0" w:color="000000"/>
              <w:right w:val="single" w:sz="4" w:space="0" w:color="000000"/>
            </w:tcBorders>
            <w:shd w:val="clear" w:color="auto" w:fill="auto"/>
            <w:noWrap/>
            <w:vAlign w:val="bottom"/>
            <w:hideMark/>
          </w:tcPr>
          <w:p w14:paraId="0C2F492A" w14:textId="0060EA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68CF4" w14:textId="27FE42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A2510" w14:textId="7F2EC3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732,900.00 </w:t>
            </w:r>
          </w:p>
        </w:tc>
      </w:tr>
      <w:tr w:rsidR="009868CA" w:rsidRPr="009868CA" w14:paraId="4676C37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DF99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DC1F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1B2F89B" w14:textId="4DE03C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373,050.00 </w:t>
            </w:r>
          </w:p>
        </w:tc>
        <w:tc>
          <w:tcPr>
            <w:tcW w:w="0" w:type="auto"/>
            <w:tcBorders>
              <w:top w:val="nil"/>
              <w:left w:val="nil"/>
              <w:bottom w:val="single" w:sz="4" w:space="0" w:color="000000"/>
              <w:right w:val="single" w:sz="4" w:space="0" w:color="000000"/>
            </w:tcBorders>
            <w:shd w:val="clear" w:color="auto" w:fill="auto"/>
            <w:noWrap/>
            <w:vAlign w:val="bottom"/>
            <w:hideMark/>
          </w:tcPr>
          <w:p w14:paraId="69F8155E" w14:textId="4CB0A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8A6CA" w14:textId="30ECB7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0385F2" w14:textId="6C612D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373,050.00 </w:t>
            </w:r>
          </w:p>
        </w:tc>
      </w:tr>
      <w:tr w:rsidR="009868CA" w:rsidRPr="009868CA" w14:paraId="40FC807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36926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AC3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313B5579" w14:textId="635D2A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4C4AD00F" w14:textId="5EBC5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1CA5C4" w14:textId="29D9B7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1033A1" w14:textId="431024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89,387.50 </w:t>
            </w:r>
          </w:p>
        </w:tc>
      </w:tr>
      <w:tr w:rsidR="009868CA" w:rsidRPr="009868CA" w14:paraId="7EE67D9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D909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4F78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79BB90C8" w14:textId="3EDA4D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405,900.00 </w:t>
            </w:r>
          </w:p>
        </w:tc>
        <w:tc>
          <w:tcPr>
            <w:tcW w:w="0" w:type="auto"/>
            <w:tcBorders>
              <w:top w:val="nil"/>
              <w:left w:val="nil"/>
              <w:bottom w:val="single" w:sz="4" w:space="0" w:color="000000"/>
              <w:right w:val="single" w:sz="4" w:space="0" w:color="000000"/>
            </w:tcBorders>
            <w:shd w:val="clear" w:color="auto" w:fill="auto"/>
            <w:noWrap/>
            <w:vAlign w:val="bottom"/>
            <w:hideMark/>
          </w:tcPr>
          <w:p w14:paraId="2BAE415E" w14:textId="00147A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0E7E9A" w14:textId="3DC173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BB069" w14:textId="5C494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405,900.00 </w:t>
            </w:r>
          </w:p>
        </w:tc>
      </w:tr>
      <w:tr w:rsidR="009868CA" w:rsidRPr="009868CA" w14:paraId="337431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6DAD6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A219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0AB01F3F" w14:textId="40F36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AB69B0" w14:textId="1F2454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24873" w14:textId="222612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23082" w14:textId="325D0E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r>
      <w:tr w:rsidR="009868CA" w:rsidRPr="009868CA" w14:paraId="0C0289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8B0C3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5FF51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2C4B4BA7" w14:textId="33FBA5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976,616.20 </w:t>
            </w:r>
          </w:p>
        </w:tc>
        <w:tc>
          <w:tcPr>
            <w:tcW w:w="0" w:type="auto"/>
            <w:tcBorders>
              <w:top w:val="nil"/>
              <w:left w:val="nil"/>
              <w:bottom w:val="single" w:sz="4" w:space="0" w:color="000000"/>
              <w:right w:val="single" w:sz="4" w:space="0" w:color="000000"/>
            </w:tcBorders>
            <w:shd w:val="clear" w:color="auto" w:fill="auto"/>
            <w:noWrap/>
            <w:vAlign w:val="bottom"/>
            <w:hideMark/>
          </w:tcPr>
          <w:p w14:paraId="5FA211B8" w14:textId="50FAC0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EA7B1" w14:textId="38978B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C4280F" w14:textId="25FE66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976,616.20 </w:t>
            </w:r>
          </w:p>
        </w:tc>
      </w:tr>
      <w:tr w:rsidR="009868CA" w:rsidRPr="009868CA" w14:paraId="2D6B74C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72819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BE19F85" w14:textId="00CB040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5,757,184.00 </w:t>
            </w:r>
          </w:p>
        </w:tc>
        <w:tc>
          <w:tcPr>
            <w:tcW w:w="0" w:type="auto"/>
            <w:tcBorders>
              <w:top w:val="nil"/>
              <w:left w:val="nil"/>
              <w:bottom w:val="single" w:sz="4" w:space="0" w:color="000000"/>
              <w:right w:val="single" w:sz="4" w:space="0" w:color="000000"/>
            </w:tcBorders>
            <w:shd w:val="clear" w:color="D8D8D8" w:fill="D8D8D8"/>
            <w:noWrap/>
            <w:vAlign w:val="bottom"/>
            <w:hideMark/>
          </w:tcPr>
          <w:p w14:paraId="59B19738" w14:textId="4199E11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031A63" w14:textId="5684C9D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17EFAD" w14:textId="3C8805B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5,757,184.00 </w:t>
            </w:r>
          </w:p>
        </w:tc>
      </w:tr>
      <w:tr w:rsidR="009868CA" w:rsidRPr="009868CA" w14:paraId="74C019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6B3CF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0EF8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304DB04F" w14:textId="52B55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343,573.20 </w:t>
            </w:r>
          </w:p>
        </w:tc>
        <w:tc>
          <w:tcPr>
            <w:tcW w:w="0" w:type="auto"/>
            <w:tcBorders>
              <w:top w:val="nil"/>
              <w:left w:val="nil"/>
              <w:bottom w:val="single" w:sz="4" w:space="0" w:color="000000"/>
              <w:right w:val="single" w:sz="4" w:space="0" w:color="000000"/>
            </w:tcBorders>
            <w:shd w:val="clear" w:color="auto" w:fill="auto"/>
            <w:noWrap/>
            <w:vAlign w:val="bottom"/>
            <w:hideMark/>
          </w:tcPr>
          <w:p w14:paraId="2F718E08" w14:textId="6FDFD2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29FC0" w14:textId="55F9DE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97503C" w14:textId="51EB6B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343,573.20 </w:t>
            </w:r>
          </w:p>
        </w:tc>
      </w:tr>
      <w:tr w:rsidR="009868CA" w:rsidRPr="009868CA" w14:paraId="2AE8A1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45E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86F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41AFF697" w14:textId="46F3AC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355,320.00 </w:t>
            </w:r>
          </w:p>
        </w:tc>
        <w:tc>
          <w:tcPr>
            <w:tcW w:w="0" w:type="auto"/>
            <w:tcBorders>
              <w:top w:val="nil"/>
              <w:left w:val="nil"/>
              <w:bottom w:val="single" w:sz="4" w:space="0" w:color="000000"/>
              <w:right w:val="single" w:sz="4" w:space="0" w:color="000000"/>
            </w:tcBorders>
            <w:shd w:val="clear" w:color="auto" w:fill="auto"/>
            <w:noWrap/>
            <w:vAlign w:val="bottom"/>
            <w:hideMark/>
          </w:tcPr>
          <w:p w14:paraId="1693DD0B" w14:textId="13BDC3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93AED6" w14:textId="564D8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A7184A" w14:textId="3E5BD8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355,320.00 </w:t>
            </w:r>
          </w:p>
        </w:tc>
      </w:tr>
      <w:tr w:rsidR="009868CA" w:rsidRPr="009868CA" w14:paraId="08B910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8572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843A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1EC37971" w14:textId="3E66BA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243,125.00 </w:t>
            </w:r>
          </w:p>
        </w:tc>
        <w:tc>
          <w:tcPr>
            <w:tcW w:w="0" w:type="auto"/>
            <w:tcBorders>
              <w:top w:val="nil"/>
              <w:left w:val="nil"/>
              <w:bottom w:val="single" w:sz="4" w:space="0" w:color="000000"/>
              <w:right w:val="single" w:sz="4" w:space="0" w:color="000000"/>
            </w:tcBorders>
            <w:shd w:val="clear" w:color="auto" w:fill="auto"/>
            <w:noWrap/>
            <w:vAlign w:val="bottom"/>
            <w:hideMark/>
          </w:tcPr>
          <w:p w14:paraId="4C169CD9" w14:textId="008C6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BFE89" w14:textId="6B8058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08F1C" w14:textId="7F6E24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243,125.00 </w:t>
            </w:r>
          </w:p>
        </w:tc>
      </w:tr>
      <w:tr w:rsidR="009868CA" w:rsidRPr="009868CA" w14:paraId="293A6C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ABEF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09CF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4663A05" w14:textId="56681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466,934.00 </w:t>
            </w:r>
          </w:p>
        </w:tc>
        <w:tc>
          <w:tcPr>
            <w:tcW w:w="0" w:type="auto"/>
            <w:tcBorders>
              <w:top w:val="nil"/>
              <w:left w:val="nil"/>
              <w:bottom w:val="single" w:sz="4" w:space="0" w:color="000000"/>
              <w:right w:val="single" w:sz="4" w:space="0" w:color="000000"/>
            </w:tcBorders>
            <w:shd w:val="clear" w:color="auto" w:fill="auto"/>
            <w:noWrap/>
            <w:vAlign w:val="bottom"/>
            <w:hideMark/>
          </w:tcPr>
          <w:p w14:paraId="20CCB3FA" w14:textId="7F63EC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12F59" w14:textId="30F66B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2245A4" w14:textId="322EEE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466,934.00 </w:t>
            </w:r>
          </w:p>
        </w:tc>
      </w:tr>
      <w:tr w:rsidR="009868CA" w:rsidRPr="009868CA" w14:paraId="16CAB5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D422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8F9C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7B7F14A6" w14:textId="02E78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123,800.00 </w:t>
            </w:r>
          </w:p>
        </w:tc>
        <w:tc>
          <w:tcPr>
            <w:tcW w:w="0" w:type="auto"/>
            <w:tcBorders>
              <w:top w:val="nil"/>
              <w:left w:val="nil"/>
              <w:bottom w:val="single" w:sz="4" w:space="0" w:color="000000"/>
              <w:right w:val="single" w:sz="4" w:space="0" w:color="000000"/>
            </w:tcBorders>
            <w:shd w:val="clear" w:color="auto" w:fill="auto"/>
            <w:noWrap/>
            <w:vAlign w:val="bottom"/>
            <w:hideMark/>
          </w:tcPr>
          <w:p w14:paraId="55481CA3" w14:textId="670950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F8EA1" w14:textId="35DE9A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F822B" w14:textId="01F63B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123,800.00 </w:t>
            </w:r>
          </w:p>
        </w:tc>
      </w:tr>
      <w:tr w:rsidR="009868CA" w:rsidRPr="009868CA" w14:paraId="538F72D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A176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BEE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5BDADD9A" w14:textId="284E9E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767442FF" w14:textId="1E58BF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199C" w14:textId="7AC395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5261F2" w14:textId="05147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241,200.00 </w:t>
            </w:r>
          </w:p>
        </w:tc>
      </w:tr>
      <w:tr w:rsidR="009868CA" w:rsidRPr="009868CA" w14:paraId="24FEC8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35330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3E2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7421045" w14:textId="13A553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370,131.30 </w:t>
            </w:r>
          </w:p>
        </w:tc>
        <w:tc>
          <w:tcPr>
            <w:tcW w:w="0" w:type="auto"/>
            <w:tcBorders>
              <w:top w:val="nil"/>
              <w:left w:val="nil"/>
              <w:bottom w:val="single" w:sz="4" w:space="0" w:color="000000"/>
              <w:right w:val="single" w:sz="4" w:space="0" w:color="000000"/>
            </w:tcBorders>
            <w:shd w:val="clear" w:color="auto" w:fill="auto"/>
            <w:noWrap/>
            <w:vAlign w:val="bottom"/>
            <w:hideMark/>
          </w:tcPr>
          <w:p w14:paraId="5C76E209" w14:textId="1504C9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A4B3C" w14:textId="41CE61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B52015" w14:textId="1CBD1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370,131.30 </w:t>
            </w:r>
          </w:p>
        </w:tc>
      </w:tr>
      <w:tr w:rsidR="009868CA" w:rsidRPr="009868CA" w14:paraId="0D83C8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4E7E6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43F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6606F602" w14:textId="7FD030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1,404,855.00 </w:t>
            </w:r>
          </w:p>
        </w:tc>
        <w:tc>
          <w:tcPr>
            <w:tcW w:w="0" w:type="auto"/>
            <w:tcBorders>
              <w:top w:val="nil"/>
              <w:left w:val="nil"/>
              <w:bottom w:val="single" w:sz="4" w:space="0" w:color="000000"/>
              <w:right w:val="single" w:sz="4" w:space="0" w:color="000000"/>
            </w:tcBorders>
            <w:shd w:val="clear" w:color="auto" w:fill="auto"/>
            <w:noWrap/>
            <w:vAlign w:val="bottom"/>
            <w:hideMark/>
          </w:tcPr>
          <w:p w14:paraId="341891D4" w14:textId="68DF1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F4975" w14:textId="2CCE69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D1E65E" w14:textId="35AA33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1,404,855.00 </w:t>
            </w:r>
          </w:p>
        </w:tc>
      </w:tr>
      <w:tr w:rsidR="009868CA" w:rsidRPr="009868CA" w14:paraId="59F830E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AB6D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9BA5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8325BB1" w14:textId="18D6E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1,616,043.70 </w:t>
            </w:r>
          </w:p>
        </w:tc>
        <w:tc>
          <w:tcPr>
            <w:tcW w:w="0" w:type="auto"/>
            <w:tcBorders>
              <w:top w:val="nil"/>
              <w:left w:val="nil"/>
              <w:bottom w:val="single" w:sz="4" w:space="0" w:color="000000"/>
              <w:right w:val="single" w:sz="4" w:space="0" w:color="000000"/>
            </w:tcBorders>
            <w:shd w:val="clear" w:color="auto" w:fill="auto"/>
            <w:noWrap/>
            <w:vAlign w:val="bottom"/>
            <w:hideMark/>
          </w:tcPr>
          <w:p w14:paraId="5EF45DD4" w14:textId="31263F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0879F" w14:textId="3BD722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1FD765" w14:textId="5B9790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1,616,043.70 </w:t>
            </w:r>
          </w:p>
        </w:tc>
      </w:tr>
      <w:tr w:rsidR="009868CA" w:rsidRPr="009868CA" w14:paraId="307312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79C9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308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EB71838" w14:textId="4E8596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592,201.80 </w:t>
            </w:r>
          </w:p>
        </w:tc>
        <w:tc>
          <w:tcPr>
            <w:tcW w:w="0" w:type="auto"/>
            <w:tcBorders>
              <w:top w:val="nil"/>
              <w:left w:val="nil"/>
              <w:bottom w:val="single" w:sz="4" w:space="0" w:color="000000"/>
              <w:right w:val="single" w:sz="4" w:space="0" w:color="000000"/>
            </w:tcBorders>
            <w:shd w:val="clear" w:color="auto" w:fill="auto"/>
            <w:noWrap/>
            <w:vAlign w:val="bottom"/>
            <w:hideMark/>
          </w:tcPr>
          <w:p w14:paraId="7128D656" w14:textId="0BA9AE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391B6" w14:textId="619F3C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9BF51" w14:textId="49C20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592,201.80 </w:t>
            </w:r>
          </w:p>
        </w:tc>
      </w:tr>
      <w:tr w:rsidR="009868CA" w:rsidRPr="009868CA" w14:paraId="3402418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8B9F7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0C721890" w14:textId="4A7DC8B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11,061,952.30 </w:t>
            </w:r>
          </w:p>
        </w:tc>
        <w:tc>
          <w:tcPr>
            <w:tcW w:w="0" w:type="auto"/>
            <w:tcBorders>
              <w:top w:val="nil"/>
              <w:left w:val="nil"/>
              <w:bottom w:val="single" w:sz="4" w:space="0" w:color="000000"/>
              <w:right w:val="single" w:sz="4" w:space="0" w:color="000000"/>
            </w:tcBorders>
            <w:shd w:val="clear" w:color="D8D8D8" w:fill="D8D8D8"/>
            <w:noWrap/>
            <w:vAlign w:val="bottom"/>
            <w:hideMark/>
          </w:tcPr>
          <w:p w14:paraId="10250EDA" w14:textId="0CBE52B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B7800F" w14:textId="11C45A1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2B8A880" w14:textId="15CAE96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11,061,952.30 </w:t>
            </w:r>
          </w:p>
        </w:tc>
      </w:tr>
      <w:tr w:rsidR="009868CA" w:rsidRPr="009868CA" w14:paraId="415A06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877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1F62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3005C70A" w14:textId="3D1486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566,035.50 </w:t>
            </w:r>
          </w:p>
        </w:tc>
        <w:tc>
          <w:tcPr>
            <w:tcW w:w="0" w:type="auto"/>
            <w:tcBorders>
              <w:top w:val="nil"/>
              <w:left w:val="nil"/>
              <w:bottom w:val="single" w:sz="4" w:space="0" w:color="000000"/>
              <w:right w:val="single" w:sz="4" w:space="0" w:color="000000"/>
            </w:tcBorders>
            <w:shd w:val="clear" w:color="auto" w:fill="auto"/>
            <w:noWrap/>
            <w:vAlign w:val="bottom"/>
            <w:hideMark/>
          </w:tcPr>
          <w:p w14:paraId="68B1A60B" w14:textId="322895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E4EB" w14:textId="6CBA89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C9B495" w14:textId="5191C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566,035.50 </w:t>
            </w:r>
          </w:p>
        </w:tc>
      </w:tr>
      <w:tr w:rsidR="009868CA" w:rsidRPr="009868CA" w14:paraId="4BE239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E0A5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027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7C915FF6" w14:textId="042D65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645,252.75 </w:t>
            </w:r>
          </w:p>
        </w:tc>
        <w:tc>
          <w:tcPr>
            <w:tcW w:w="0" w:type="auto"/>
            <w:tcBorders>
              <w:top w:val="nil"/>
              <w:left w:val="nil"/>
              <w:bottom w:val="single" w:sz="4" w:space="0" w:color="000000"/>
              <w:right w:val="single" w:sz="4" w:space="0" w:color="000000"/>
            </w:tcBorders>
            <w:shd w:val="clear" w:color="auto" w:fill="auto"/>
            <w:noWrap/>
            <w:vAlign w:val="bottom"/>
            <w:hideMark/>
          </w:tcPr>
          <w:p w14:paraId="701B6C8E" w14:textId="0038B9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07E17" w14:textId="117821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237F5" w14:textId="6EBB53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645,252.75 </w:t>
            </w:r>
          </w:p>
        </w:tc>
      </w:tr>
      <w:tr w:rsidR="009868CA" w:rsidRPr="009868CA" w14:paraId="7C9972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B28C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CF49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57433E24" w14:textId="36759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707,806.50 </w:t>
            </w:r>
          </w:p>
        </w:tc>
        <w:tc>
          <w:tcPr>
            <w:tcW w:w="0" w:type="auto"/>
            <w:tcBorders>
              <w:top w:val="nil"/>
              <w:left w:val="nil"/>
              <w:bottom w:val="single" w:sz="4" w:space="0" w:color="000000"/>
              <w:right w:val="single" w:sz="4" w:space="0" w:color="000000"/>
            </w:tcBorders>
            <w:shd w:val="clear" w:color="auto" w:fill="auto"/>
            <w:noWrap/>
            <w:vAlign w:val="bottom"/>
            <w:hideMark/>
          </w:tcPr>
          <w:p w14:paraId="49B3BCF9" w14:textId="6C982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58AC1" w14:textId="41A88F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8CFFA" w14:textId="594915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707,806.50 </w:t>
            </w:r>
          </w:p>
        </w:tc>
      </w:tr>
      <w:tr w:rsidR="009868CA" w:rsidRPr="009868CA" w14:paraId="7AA7C7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C822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FA2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63763FD5" w14:textId="675D5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997,352.75 </w:t>
            </w:r>
          </w:p>
        </w:tc>
        <w:tc>
          <w:tcPr>
            <w:tcW w:w="0" w:type="auto"/>
            <w:tcBorders>
              <w:top w:val="nil"/>
              <w:left w:val="nil"/>
              <w:bottom w:val="single" w:sz="4" w:space="0" w:color="000000"/>
              <w:right w:val="single" w:sz="4" w:space="0" w:color="000000"/>
            </w:tcBorders>
            <w:shd w:val="clear" w:color="auto" w:fill="auto"/>
            <w:noWrap/>
            <w:vAlign w:val="bottom"/>
            <w:hideMark/>
          </w:tcPr>
          <w:p w14:paraId="4A7BBDA6" w14:textId="143D6B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75908" w14:textId="5A4AA4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F4592" w14:textId="4FC8BC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997,352.75 </w:t>
            </w:r>
          </w:p>
        </w:tc>
      </w:tr>
      <w:tr w:rsidR="009868CA" w:rsidRPr="009868CA" w14:paraId="6579A3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AE90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DAA1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0E817203" w14:textId="014C3A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923,100.00 </w:t>
            </w:r>
          </w:p>
        </w:tc>
        <w:tc>
          <w:tcPr>
            <w:tcW w:w="0" w:type="auto"/>
            <w:tcBorders>
              <w:top w:val="nil"/>
              <w:left w:val="nil"/>
              <w:bottom w:val="single" w:sz="4" w:space="0" w:color="000000"/>
              <w:right w:val="single" w:sz="4" w:space="0" w:color="000000"/>
            </w:tcBorders>
            <w:shd w:val="clear" w:color="auto" w:fill="auto"/>
            <w:noWrap/>
            <w:vAlign w:val="bottom"/>
            <w:hideMark/>
          </w:tcPr>
          <w:p w14:paraId="16FF89FA" w14:textId="588AC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CE7BA" w14:textId="250A84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32B557" w14:textId="616A08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923,100.00 </w:t>
            </w:r>
          </w:p>
        </w:tc>
      </w:tr>
      <w:tr w:rsidR="009868CA" w:rsidRPr="009868CA" w14:paraId="7BB1CC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86477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70E8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4EA05711" w14:textId="2F62DC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699,050.55 </w:t>
            </w:r>
          </w:p>
        </w:tc>
        <w:tc>
          <w:tcPr>
            <w:tcW w:w="0" w:type="auto"/>
            <w:tcBorders>
              <w:top w:val="nil"/>
              <w:left w:val="nil"/>
              <w:bottom w:val="single" w:sz="4" w:space="0" w:color="000000"/>
              <w:right w:val="single" w:sz="4" w:space="0" w:color="000000"/>
            </w:tcBorders>
            <w:shd w:val="clear" w:color="auto" w:fill="auto"/>
            <w:noWrap/>
            <w:vAlign w:val="bottom"/>
            <w:hideMark/>
          </w:tcPr>
          <w:p w14:paraId="78390967" w14:textId="622546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2AB9A4" w14:textId="789F1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0A0EB" w14:textId="75900A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699,050.55 </w:t>
            </w:r>
          </w:p>
        </w:tc>
      </w:tr>
      <w:tr w:rsidR="009868CA" w:rsidRPr="009868CA" w14:paraId="761CC88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EEBBA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A121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5B95AC02" w14:textId="16782F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602,806.50 </w:t>
            </w:r>
          </w:p>
        </w:tc>
        <w:tc>
          <w:tcPr>
            <w:tcW w:w="0" w:type="auto"/>
            <w:tcBorders>
              <w:top w:val="nil"/>
              <w:left w:val="nil"/>
              <w:bottom w:val="single" w:sz="4" w:space="0" w:color="000000"/>
              <w:right w:val="single" w:sz="4" w:space="0" w:color="000000"/>
            </w:tcBorders>
            <w:shd w:val="clear" w:color="auto" w:fill="auto"/>
            <w:noWrap/>
            <w:vAlign w:val="bottom"/>
            <w:hideMark/>
          </w:tcPr>
          <w:p w14:paraId="17F4B17B" w14:textId="6704D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96C9D" w14:textId="25CADF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88DF7" w14:textId="728755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602,806.50 </w:t>
            </w:r>
          </w:p>
        </w:tc>
      </w:tr>
      <w:tr w:rsidR="009868CA" w:rsidRPr="009868CA" w14:paraId="718ED2A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44F3A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4317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29DE8DDF" w14:textId="1869AA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1,559,325.00 </w:t>
            </w:r>
          </w:p>
        </w:tc>
        <w:tc>
          <w:tcPr>
            <w:tcW w:w="0" w:type="auto"/>
            <w:tcBorders>
              <w:top w:val="nil"/>
              <w:left w:val="nil"/>
              <w:bottom w:val="single" w:sz="4" w:space="0" w:color="000000"/>
              <w:right w:val="single" w:sz="4" w:space="0" w:color="000000"/>
            </w:tcBorders>
            <w:shd w:val="clear" w:color="auto" w:fill="auto"/>
            <w:noWrap/>
            <w:vAlign w:val="bottom"/>
            <w:hideMark/>
          </w:tcPr>
          <w:p w14:paraId="59F56546" w14:textId="38B60C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B1049" w14:textId="44D041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ECA2E7" w14:textId="3C04B5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1,559,325.00 </w:t>
            </w:r>
          </w:p>
        </w:tc>
      </w:tr>
      <w:tr w:rsidR="009868CA" w:rsidRPr="009868CA" w14:paraId="0BDB11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33D68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940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27D9F741" w14:textId="43DB6E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827,806.50 </w:t>
            </w:r>
          </w:p>
        </w:tc>
        <w:tc>
          <w:tcPr>
            <w:tcW w:w="0" w:type="auto"/>
            <w:tcBorders>
              <w:top w:val="nil"/>
              <w:left w:val="nil"/>
              <w:bottom w:val="single" w:sz="4" w:space="0" w:color="000000"/>
              <w:right w:val="single" w:sz="4" w:space="0" w:color="000000"/>
            </w:tcBorders>
            <w:shd w:val="clear" w:color="auto" w:fill="auto"/>
            <w:noWrap/>
            <w:vAlign w:val="bottom"/>
            <w:hideMark/>
          </w:tcPr>
          <w:p w14:paraId="6FEF409E" w14:textId="7CA901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EDC98" w14:textId="085EEF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B17BFA" w14:textId="336C2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827,806.50 </w:t>
            </w:r>
          </w:p>
        </w:tc>
      </w:tr>
      <w:tr w:rsidR="009868CA" w:rsidRPr="009868CA" w14:paraId="29EE60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E46A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29B0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6870F94C" w14:textId="66B3AA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8BB5D" w14:textId="4FE701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8C80F" w14:textId="3E81AA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FC927" w14:textId="2EFDB6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2E8251E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F8B75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9E37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28D1AFB1" w14:textId="7311F0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848,685.00 </w:t>
            </w:r>
          </w:p>
        </w:tc>
        <w:tc>
          <w:tcPr>
            <w:tcW w:w="0" w:type="auto"/>
            <w:tcBorders>
              <w:top w:val="nil"/>
              <w:left w:val="nil"/>
              <w:bottom w:val="single" w:sz="4" w:space="0" w:color="000000"/>
              <w:right w:val="single" w:sz="4" w:space="0" w:color="000000"/>
            </w:tcBorders>
            <w:shd w:val="clear" w:color="auto" w:fill="auto"/>
            <w:noWrap/>
            <w:vAlign w:val="bottom"/>
            <w:hideMark/>
          </w:tcPr>
          <w:p w14:paraId="0F4DD8B2" w14:textId="56DE0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ECB67" w14:textId="154449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4E04BC" w14:textId="6485E9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848,685.00 </w:t>
            </w:r>
          </w:p>
        </w:tc>
      </w:tr>
      <w:tr w:rsidR="009868CA" w:rsidRPr="009868CA" w14:paraId="730BDED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8D1B3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A7A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20C19B6" w14:textId="4A46D6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4306CD" w14:textId="472459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8BC58" w14:textId="1BA25D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E4C98" w14:textId="50F70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7748F6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117B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72B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12382406" w14:textId="1C4F26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749,731.25 </w:t>
            </w:r>
          </w:p>
        </w:tc>
        <w:tc>
          <w:tcPr>
            <w:tcW w:w="0" w:type="auto"/>
            <w:tcBorders>
              <w:top w:val="nil"/>
              <w:left w:val="nil"/>
              <w:bottom w:val="single" w:sz="4" w:space="0" w:color="000000"/>
              <w:right w:val="single" w:sz="4" w:space="0" w:color="000000"/>
            </w:tcBorders>
            <w:shd w:val="clear" w:color="auto" w:fill="auto"/>
            <w:noWrap/>
            <w:vAlign w:val="bottom"/>
            <w:hideMark/>
          </w:tcPr>
          <w:p w14:paraId="0ECAB05B" w14:textId="10710E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C530D" w14:textId="2EA2C6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AD1D7" w14:textId="0F9B3F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749,731.25 </w:t>
            </w:r>
          </w:p>
        </w:tc>
      </w:tr>
      <w:tr w:rsidR="009868CA" w:rsidRPr="009868CA" w14:paraId="0017B91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7823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C63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54A4DF2E" w14:textId="5F649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5412C5E5" w14:textId="46C73E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EC864" w14:textId="25923C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9A9B3D" w14:textId="2A4362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585,000.00 </w:t>
            </w:r>
          </w:p>
        </w:tc>
      </w:tr>
      <w:tr w:rsidR="009868CA" w:rsidRPr="009868CA" w14:paraId="3E9B46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24430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2B58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CE2A384" w14:textId="3F873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7F1D1" w14:textId="560057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4CA4C" w14:textId="0D9691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01AA9D" w14:textId="7C5C74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15E0DAD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FADF3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6451DA4E" w14:textId="6D55E8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8,913,231.78 </w:t>
            </w:r>
          </w:p>
        </w:tc>
        <w:tc>
          <w:tcPr>
            <w:tcW w:w="0" w:type="auto"/>
            <w:tcBorders>
              <w:top w:val="nil"/>
              <w:left w:val="nil"/>
              <w:bottom w:val="single" w:sz="4" w:space="0" w:color="000000"/>
              <w:right w:val="single" w:sz="4" w:space="0" w:color="000000"/>
            </w:tcBorders>
            <w:shd w:val="clear" w:color="D8D8D8" w:fill="D8D8D8"/>
            <w:noWrap/>
            <w:vAlign w:val="bottom"/>
            <w:hideMark/>
          </w:tcPr>
          <w:p w14:paraId="3330CB50" w14:textId="06E63F9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F481E5" w14:textId="2DAEEC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28131F" w14:textId="08A4E7E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8,913,231.78 </w:t>
            </w:r>
          </w:p>
        </w:tc>
      </w:tr>
      <w:tr w:rsidR="009868CA" w:rsidRPr="009868CA" w14:paraId="62F96F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86BA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86E8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Aborlan</w:t>
            </w:r>
          </w:p>
        </w:tc>
        <w:tc>
          <w:tcPr>
            <w:tcW w:w="0" w:type="auto"/>
            <w:tcBorders>
              <w:top w:val="nil"/>
              <w:left w:val="nil"/>
              <w:bottom w:val="single" w:sz="4" w:space="0" w:color="000000"/>
              <w:right w:val="single" w:sz="4" w:space="0" w:color="000000"/>
            </w:tcBorders>
            <w:shd w:val="clear" w:color="auto" w:fill="auto"/>
            <w:noWrap/>
            <w:vAlign w:val="bottom"/>
            <w:hideMark/>
          </w:tcPr>
          <w:p w14:paraId="2380C9EF" w14:textId="1BDB41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169,785.00 </w:t>
            </w:r>
          </w:p>
        </w:tc>
        <w:tc>
          <w:tcPr>
            <w:tcW w:w="0" w:type="auto"/>
            <w:tcBorders>
              <w:top w:val="nil"/>
              <w:left w:val="nil"/>
              <w:bottom w:val="single" w:sz="4" w:space="0" w:color="000000"/>
              <w:right w:val="single" w:sz="4" w:space="0" w:color="000000"/>
            </w:tcBorders>
            <w:shd w:val="clear" w:color="auto" w:fill="auto"/>
            <w:noWrap/>
            <w:vAlign w:val="bottom"/>
            <w:hideMark/>
          </w:tcPr>
          <w:p w14:paraId="1ECFAACC" w14:textId="247174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D806D7" w14:textId="39A9D3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8B1875" w14:textId="5D363F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169,785.00 </w:t>
            </w:r>
          </w:p>
        </w:tc>
      </w:tr>
      <w:tr w:rsidR="009868CA" w:rsidRPr="009868CA" w14:paraId="1207A1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37707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E285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Balabac</w:t>
            </w:r>
          </w:p>
        </w:tc>
        <w:tc>
          <w:tcPr>
            <w:tcW w:w="0" w:type="auto"/>
            <w:tcBorders>
              <w:top w:val="nil"/>
              <w:left w:val="nil"/>
              <w:bottom w:val="single" w:sz="4" w:space="0" w:color="000000"/>
              <w:right w:val="single" w:sz="4" w:space="0" w:color="000000"/>
            </w:tcBorders>
            <w:shd w:val="clear" w:color="auto" w:fill="auto"/>
            <w:noWrap/>
            <w:vAlign w:val="bottom"/>
            <w:hideMark/>
          </w:tcPr>
          <w:p w14:paraId="78342459" w14:textId="18A7B9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1,637,550.00 </w:t>
            </w:r>
          </w:p>
        </w:tc>
        <w:tc>
          <w:tcPr>
            <w:tcW w:w="0" w:type="auto"/>
            <w:tcBorders>
              <w:top w:val="nil"/>
              <w:left w:val="nil"/>
              <w:bottom w:val="single" w:sz="4" w:space="0" w:color="000000"/>
              <w:right w:val="single" w:sz="4" w:space="0" w:color="000000"/>
            </w:tcBorders>
            <w:shd w:val="clear" w:color="auto" w:fill="auto"/>
            <w:noWrap/>
            <w:vAlign w:val="bottom"/>
            <w:hideMark/>
          </w:tcPr>
          <w:p w14:paraId="0363557C" w14:textId="407313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31FEF" w14:textId="7A8B08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CDBE9" w14:textId="30292D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1,637,550.00 </w:t>
            </w:r>
          </w:p>
        </w:tc>
      </w:tr>
      <w:tr w:rsidR="009868CA" w:rsidRPr="009868CA" w14:paraId="05799D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C286D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C76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47156DB4" w14:textId="71A1B4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1C1E7AC5" w14:textId="2EEC14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88C04" w14:textId="286FA3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0054FC" w14:textId="0A6D21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453,600.00 </w:t>
            </w:r>
          </w:p>
        </w:tc>
      </w:tr>
      <w:tr w:rsidR="009868CA" w:rsidRPr="009868CA" w14:paraId="181ABE5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9A2F7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1C27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7E364E53" w14:textId="278C45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949,500.00 </w:t>
            </w:r>
          </w:p>
        </w:tc>
        <w:tc>
          <w:tcPr>
            <w:tcW w:w="0" w:type="auto"/>
            <w:tcBorders>
              <w:top w:val="nil"/>
              <w:left w:val="nil"/>
              <w:bottom w:val="single" w:sz="4" w:space="0" w:color="000000"/>
              <w:right w:val="single" w:sz="4" w:space="0" w:color="000000"/>
            </w:tcBorders>
            <w:shd w:val="clear" w:color="auto" w:fill="auto"/>
            <w:noWrap/>
            <w:vAlign w:val="bottom"/>
            <w:hideMark/>
          </w:tcPr>
          <w:p w14:paraId="0467C250" w14:textId="5EA575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9629CB" w14:textId="25265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E0318" w14:textId="7DD615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949,500.00 </w:t>
            </w:r>
          </w:p>
        </w:tc>
      </w:tr>
      <w:tr w:rsidR="009868CA" w:rsidRPr="009868CA" w14:paraId="7FADE6B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0505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55B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14828846" w14:textId="4CE51F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6EB2A710" w14:textId="4DF87A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01582" w14:textId="0EE426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61071" w14:textId="0F75E4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1,183,950.00 </w:t>
            </w:r>
          </w:p>
        </w:tc>
      </w:tr>
      <w:tr w:rsidR="009868CA" w:rsidRPr="009868CA" w14:paraId="215C9C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9994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FB2B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5ABF3DCF" w14:textId="0E2617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5B31646" w14:textId="2AC5B4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A60BB" w14:textId="727D04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0DD5F3" w14:textId="4A5233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900,000.00 </w:t>
            </w:r>
          </w:p>
        </w:tc>
      </w:tr>
      <w:tr w:rsidR="009868CA" w:rsidRPr="009868CA" w14:paraId="14DDC4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FCB03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0248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El Nido (Bacuit)</w:t>
            </w:r>
          </w:p>
        </w:tc>
        <w:tc>
          <w:tcPr>
            <w:tcW w:w="0" w:type="auto"/>
            <w:tcBorders>
              <w:top w:val="nil"/>
              <w:left w:val="nil"/>
              <w:bottom w:val="single" w:sz="4" w:space="0" w:color="000000"/>
              <w:right w:val="single" w:sz="4" w:space="0" w:color="000000"/>
            </w:tcBorders>
            <w:shd w:val="clear" w:color="auto" w:fill="auto"/>
            <w:noWrap/>
            <w:vAlign w:val="bottom"/>
            <w:hideMark/>
          </w:tcPr>
          <w:p w14:paraId="1FAA6B44" w14:textId="191E59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67E1CA72" w14:textId="4FFD31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060D6" w14:textId="77BFA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FE162" w14:textId="05044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r>
      <w:tr w:rsidR="009868CA" w:rsidRPr="009868CA" w14:paraId="143F8E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B6C8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3746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Linapacan</w:t>
            </w:r>
          </w:p>
        </w:tc>
        <w:tc>
          <w:tcPr>
            <w:tcW w:w="0" w:type="auto"/>
            <w:tcBorders>
              <w:top w:val="nil"/>
              <w:left w:val="nil"/>
              <w:bottom w:val="single" w:sz="4" w:space="0" w:color="000000"/>
              <w:right w:val="single" w:sz="4" w:space="0" w:color="000000"/>
            </w:tcBorders>
            <w:shd w:val="clear" w:color="auto" w:fill="auto"/>
            <w:noWrap/>
            <w:vAlign w:val="bottom"/>
            <w:hideMark/>
          </w:tcPr>
          <w:p w14:paraId="70A0E7B8" w14:textId="797CBC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92,723.73 </w:t>
            </w:r>
          </w:p>
        </w:tc>
        <w:tc>
          <w:tcPr>
            <w:tcW w:w="0" w:type="auto"/>
            <w:tcBorders>
              <w:top w:val="nil"/>
              <w:left w:val="nil"/>
              <w:bottom w:val="single" w:sz="4" w:space="0" w:color="000000"/>
              <w:right w:val="single" w:sz="4" w:space="0" w:color="000000"/>
            </w:tcBorders>
            <w:shd w:val="clear" w:color="auto" w:fill="auto"/>
            <w:noWrap/>
            <w:vAlign w:val="bottom"/>
            <w:hideMark/>
          </w:tcPr>
          <w:p w14:paraId="67E666D1" w14:textId="07EE5C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34C33" w14:textId="20C4DC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8F060F" w14:textId="3B6ECC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92,723.73 </w:t>
            </w:r>
          </w:p>
        </w:tc>
      </w:tr>
      <w:tr w:rsidR="009868CA" w:rsidRPr="009868CA" w14:paraId="69D11C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4348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40AA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8D79263" w14:textId="5E61E8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179191" w14:textId="4C9973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84AF6" w14:textId="5FD06B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A06654" w14:textId="61BE81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r>
      <w:tr w:rsidR="009868CA" w:rsidRPr="009868CA" w14:paraId="5B365D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7E7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9A7A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44574199" w14:textId="77B63B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1,110,447.00 </w:t>
            </w:r>
          </w:p>
        </w:tc>
        <w:tc>
          <w:tcPr>
            <w:tcW w:w="0" w:type="auto"/>
            <w:tcBorders>
              <w:top w:val="nil"/>
              <w:left w:val="nil"/>
              <w:bottom w:val="single" w:sz="4" w:space="0" w:color="000000"/>
              <w:right w:val="single" w:sz="4" w:space="0" w:color="000000"/>
            </w:tcBorders>
            <w:shd w:val="clear" w:color="auto" w:fill="auto"/>
            <w:noWrap/>
            <w:vAlign w:val="bottom"/>
            <w:hideMark/>
          </w:tcPr>
          <w:p w14:paraId="627C658B" w14:textId="6D8FEE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072F7" w14:textId="5FD88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75607" w14:textId="629FD0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1,110,447.00 </w:t>
            </w:r>
          </w:p>
        </w:tc>
      </w:tr>
      <w:tr w:rsidR="009868CA" w:rsidRPr="009868CA" w14:paraId="5531E8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AD088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D22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2A9F9A35" w14:textId="7AC57C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112,058.10 </w:t>
            </w:r>
          </w:p>
        </w:tc>
        <w:tc>
          <w:tcPr>
            <w:tcW w:w="0" w:type="auto"/>
            <w:tcBorders>
              <w:top w:val="nil"/>
              <w:left w:val="nil"/>
              <w:bottom w:val="single" w:sz="4" w:space="0" w:color="000000"/>
              <w:right w:val="single" w:sz="4" w:space="0" w:color="000000"/>
            </w:tcBorders>
            <w:shd w:val="clear" w:color="auto" w:fill="auto"/>
            <w:noWrap/>
            <w:vAlign w:val="bottom"/>
            <w:hideMark/>
          </w:tcPr>
          <w:p w14:paraId="47EBAAE3" w14:textId="5BE52D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792D1" w14:textId="6B73FF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98394A" w14:textId="46AAA7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112,058.10 </w:t>
            </w:r>
          </w:p>
        </w:tc>
      </w:tr>
      <w:tr w:rsidR="009868CA" w:rsidRPr="009868CA" w14:paraId="59B441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B621F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419A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23BFF436" w14:textId="02B0A6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1,272,036.60 </w:t>
            </w:r>
          </w:p>
        </w:tc>
        <w:tc>
          <w:tcPr>
            <w:tcW w:w="0" w:type="auto"/>
            <w:tcBorders>
              <w:top w:val="nil"/>
              <w:left w:val="nil"/>
              <w:bottom w:val="single" w:sz="4" w:space="0" w:color="000000"/>
              <w:right w:val="single" w:sz="4" w:space="0" w:color="000000"/>
            </w:tcBorders>
            <w:shd w:val="clear" w:color="auto" w:fill="auto"/>
            <w:noWrap/>
            <w:vAlign w:val="bottom"/>
            <w:hideMark/>
          </w:tcPr>
          <w:p w14:paraId="16088F64" w14:textId="3461CF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71A5A6" w14:textId="49FC87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ECC597" w14:textId="5E386F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1,272,036.60 </w:t>
            </w:r>
          </w:p>
        </w:tc>
      </w:tr>
      <w:tr w:rsidR="009868CA" w:rsidRPr="009868CA" w14:paraId="6835C1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B12E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50E4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64DD43C" w14:textId="57224C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572,278.05 </w:t>
            </w:r>
          </w:p>
        </w:tc>
        <w:tc>
          <w:tcPr>
            <w:tcW w:w="0" w:type="auto"/>
            <w:tcBorders>
              <w:top w:val="nil"/>
              <w:left w:val="nil"/>
              <w:bottom w:val="single" w:sz="4" w:space="0" w:color="000000"/>
              <w:right w:val="single" w:sz="4" w:space="0" w:color="000000"/>
            </w:tcBorders>
            <w:shd w:val="clear" w:color="auto" w:fill="auto"/>
            <w:noWrap/>
            <w:vAlign w:val="bottom"/>
            <w:hideMark/>
          </w:tcPr>
          <w:p w14:paraId="72D3C561" w14:textId="103442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8144C" w14:textId="19B11B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3F7D68" w14:textId="49975C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572,278.05 </w:t>
            </w:r>
          </w:p>
        </w:tc>
      </w:tr>
      <w:tr w:rsidR="009868CA" w:rsidRPr="009868CA" w14:paraId="73DEF8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3CAFF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7B4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34158D90" w14:textId="1FB12B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c>
          <w:tcPr>
            <w:tcW w:w="0" w:type="auto"/>
            <w:tcBorders>
              <w:top w:val="nil"/>
              <w:left w:val="nil"/>
              <w:bottom w:val="single" w:sz="4" w:space="0" w:color="000000"/>
              <w:right w:val="single" w:sz="4" w:space="0" w:color="000000"/>
            </w:tcBorders>
            <w:shd w:val="clear" w:color="auto" w:fill="auto"/>
            <w:noWrap/>
            <w:vAlign w:val="bottom"/>
            <w:hideMark/>
          </w:tcPr>
          <w:p w14:paraId="39E4A415" w14:textId="738137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77A25" w14:textId="064139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959FFA" w14:textId="0D3228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67,914.00 </w:t>
            </w:r>
          </w:p>
        </w:tc>
      </w:tr>
      <w:tr w:rsidR="009868CA" w:rsidRPr="009868CA" w14:paraId="71C4BE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ECA0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E744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Sofronio Española</w:t>
            </w:r>
          </w:p>
        </w:tc>
        <w:tc>
          <w:tcPr>
            <w:tcW w:w="0" w:type="auto"/>
            <w:tcBorders>
              <w:top w:val="nil"/>
              <w:left w:val="nil"/>
              <w:bottom w:val="single" w:sz="4" w:space="0" w:color="000000"/>
              <w:right w:val="single" w:sz="4" w:space="0" w:color="000000"/>
            </w:tcBorders>
            <w:shd w:val="clear" w:color="auto" w:fill="auto"/>
            <w:noWrap/>
            <w:vAlign w:val="bottom"/>
            <w:hideMark/>
          </w:tcPr>
          <w:p w14:paraId="76471AA0" w14:textId="6BCBFC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143,475.30 </w:t>
            </w:r>
          </w:p>
        </w:tc>
        <w:tc>
          <w:tcPr>
            <w:tcW w:w="0" w:type="auto"/>
            <w:tcBorders>
              <w:top w:val="nil"/>
              <w:left w:val="nil"/>
              <w:bottom w:val="single" w:sz="4" w:space="0" w:color="000000"/>
              <w:right w:val="single" w:sz="4" w:space="0" w:color="000000"/>
            </w:tcBorders>
            <w:shd w:val="clear" w:color="auto" w:fill="auto"/>
            <w:noWrap/>
            <w:vAlign w:val="bottom"/>
            <w:hideMark/>
          </w:tcPr>
          <w:p w14:paraId="20D56822" w14:textId="2EC21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8AB81" w14:textId="0C2AAF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854D3" w14:textId="619056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143,475.30 </w:t>
            </w:r>
          </w:p>
        </w:tc>
      </w:tr>
      <w:tr w:rsidR="009868CA" w:rsidRPr="009868CA" w14:paraId="282249A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D9236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5C2F16C7" w14:textId="0F89BAD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19,424,314.75 </w:t>
            </w:r>
          </w:p>
        </w:tc>
        <w:tc>
          <w:tcPr>
            <w:tcW w:w="0" w:type="auto"/>
            <w:tcBorders>
              <w:top w:val="nil"/>
              <w:left w:val="nil"/>
              <w:bottom w:val="single" w:sz="4" w:space="0" w:color="000000"/>
              <w:right w:val="single" w:sz="4" w:space="0" w:color="000000"/>
            </w:tcBorders>
            <w:shd w:val="clear" w:color="D8D8D8" w:fill="D8D8D8"/>
            <w:noWrap/>
            <w:vAlign w:val="bottom"/>
            <w:hideMark/>
          </w:tcPr>
          <w:p w14:paraId="1589C8A1" w14:textId="446E43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E29763" w14:textId="5E674B5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CD69512" w14:textId="5228090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19,424,314.75 </w:t>
            </w:r>
          </w:p>
        </w:tc>
      </w:tr>
      <w:tr w:rsidR="009868CA" w:rsidRPr="009868CA" w14:paraId="33CCC5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6FCD6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4A27C4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2A78BE5" w14:textId="44E2B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642,659.00 </w:t>
            </w:r>
          </w:p>
        </w:tc>
        <w:tc>
          <w:tcPr>
            <w:tcW w:w="0" w:type="auto"/>
            <w:tcBorders>
              <w:top w:val="nil"/>
              <w:left w:val="nil"/>
              <w:bottom w:val="single" w:sz="4" w:space="0" w:color="000000"/>
              <w:right w:val="single" w:sz="4" w:space="0" w:color="000000"/>
            </w:tcBorders>
            <w:shd w:val="clear" w:color="auto" w:fill="auto"/>
            <w:noWrap/>
            <w:vAlign w:val="bottom"/>
            <w:hideMark/>
          </w:tcPr>
          <w:p w14:paraId="20AECB87" w14:textId="0CE854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C2ACEB" w14:textId="07BCCB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709A07" w14:textId="77515F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642,659.00 </w:t>
            </w:r>
          </w:p>
        </w:tc>
      </w:tr>
      <w:tr w:rsidR="009868CA" w:rsidRPr="009868CA" w14:paraId="0B8C5C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BA941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DD0CE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E86B7BC" w14:textId="20054B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820,485.00 </w:t>
            </w:r>
          </w:p>
        </w:tc>
        <w:tc>
          <w:tcPr>
            <w:tcW w:w="0" w:type="auto"/>
            <w:tcBorders>
              <w:top w:val="nil"/>
              <w:left w:val="nil"/>
              <w:bottom w:val="single" w:sz="4" w:space="0" w:color="000000"/>
              <w:right w:val="single" w:sz="4" w:space="0" w:color="000000"/>
            </w:tcBorders>
            <w:shd w:val="clear" w:color="auto" w:fill="auto"/>
            <w:noWrap/>
            <w:vAlign w:val="bottom"/>
            <w:hideMark/>
          </w:tcPr>
          <w:p w14:paraId="214392D2" w14:textId="3947DE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44EDE" w14:textId="0590C8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32668C" w14:textId="1A81BE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820,485.00 </w:t>
            </w:r>
          </w:p>
        </w:tc>
      </w:tr>
      <w:tr w:rsidR="009868CA" w:rsidRPr="009868CA" w14:paraId="52D10D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BFE454"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6A739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4846FC21" w14:textId="26BD7B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1,577,310.00 </w:t>
            </w:r>
          </w:p>
        </w:tc>
        <w:tc>
          <w:tcPr>
            <w:tcW w:w="0" w:type="auto"/>
            <w:tcBorders>
              <w:top w:val="nil"/>
              <w:left w:val="nil"/>
              <w:bottom w:val="single" w:sz="4" w:space="0" w:color="000000"/>
              <w:right w:val="single" w:sz="4" w:space="0" w:color="000000"/>
            </w:tcBorders>
            <w:shd w:val="clear" w:color="auto" w:fill="auto"/>
            <w:noWrap/>
            <w:vAlign w:val="bottom"/>
            <w:hideMark/>
          </w:tcPr>
          <w:p w14:paraId="66435BB9" w14:textId="47C30C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2AAF6" w14:textId="38100D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588A4" w14:textId="57D8EA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1,577,310.00 </w:t>
            </w:r>
          </w:p>
        </w:tc>
      </w:tr>
      <w:tr w:rsidR="009868CA" w:rsidRPr="009868CA" w14:paraId="426974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118B7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7120C3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10657B1" w14:textId="4C08D9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513,797.00 </w:t>
            </w:r>
          </w:p>
        </w:tc>
        <w:tc>
          <w:tcPr>
            <w:tcW w:w="0" w:type="auto"/>
            <w:tcBorders>
              <w:top w:val="nil"/>
              <w:left w:val="nil"/>
              <w:bottom w:val="single" w:sz="4" w:space="0" w:color="000000"/>
              <w:right w:val="single" w:sz="4" w:space="0" w:color="000000"/>
            </w:tcBorders>
            <w:shd w:val="clear" w:color="auto" w:fill="auto"/>
            <w:noWrap/>
            <w:vAlign w:val="bottom"/>
            <w:hideMark/>
          </w:tcPr>
          <w:p w14:paraId="3B5EDE85" w14:textId="5CC4A1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B5727" w14:textId="39A6D0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9B4DE9" w14:textId="59822B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513,797.00 </w:t>
            </w:r>
          </w:p>
        </w:tc>
      </w:tr>
      <w:tr w:rsidR="009868CA" w:rsidRPr="009868CA" w14:paraId="10169FA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90F2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4E6F3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4B1D44A0" w14:textId="7BCA36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CDE7F7F" w14:textId="2B0121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E0F04" w14:textId="3F9FF8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22EB2B" w14:textId="1C8203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299,250.00 </w:t>
            </w:r>
          </w:p>
        </w:tc>
      </w:tr>
      <w:tr w:rsidR="009868CA" w:rsidRPr="009868CA" w14:paraId="2EEDC9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7C73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12A3A6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2B2C35CB" w14:textId="47C06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831,585.00 </w:t>
            </w:r>
          </w:p>
        </w:tc>
        <w:tc>
          <w:tcPr>
            <w:tcW w:w="0" w:type="auto"/>
            <w:tcBorders>
              <w:top w:val="nil"/>
              <w:left w:val="nil"/>
              <w:bottom w:val="single" w:sz="4" w:space="0" w:color="000000"/>
              <w:right w:val="single" w:sz="4" w:space="0" w:color="000000"/>
            </w:tcBorders>
            <w:shd w:val="clear" w:color="auto" w:fill="auto"/>
            <w:noWrap/>
            <w:vAlign w:val="bottom"/>
            <w:hideMark/>
          </w:tcPr>
          <w:p w14:paraId="5A186DDC" w14:textId="1B5FA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B64D7" w14:textId="355E81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876BA" w14:textId="67A96E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831,585.00 </w:t>
            </w:r>
          </w:p>
        </w:tc>
      </w:tr>
      <w:tr w:rsidR="009868CA" w:rsidRPr="009868CA" w14:paraId="584F5E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4EE0C9"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41269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41744463" w14:textId="5087C7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706288" w14:textId="17CD4A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0C9B6" w14:textId="766DF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C6F77A" w14:textId="147FF6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1,012,800.00 </w:t>
            </w:r>
          </w:p>
        </w:tc>
      </w:tr>
      <w:tr w:rsidR="009868CA" w:rsidRPr="009868CA" w14:paraId="7BB698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ED314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618964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6EEA739C" w14:textId="6F46BD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1,618,400.00 </w:t>
            </w:r>
          </w:p>
        </w:tc>
        <w:tc>
          <w:tcPr>
            <w:tcW w:w="0" w:type="auto"/>
            <w:tcBorders>
              <w:top w:val="nil"/>
              <w:left w:val="nil"/>
              <w:bottom w:val="single" w:sz="4" w:space="0" w:color="000000"/>
              <w:right w:val="single" w:sz="4" w:space="0" w:color="000000"/>
            </w:tcBorders>
            <w:shd w:val="clear" w:color="auto" w:fill="auto"/>
            <w:noWrap/>
            <w:vAlign w:val="bottom"/>
            <w:hideMark/>
          </w:tcPr>
          <w:p w14:paraId="3362166B" w14:textId="0C409E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2CC54" w14:textId="6D5FA4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659AF7" w14:textId="1355CD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1,618,400.00 </w:t>
            </w:r>
          </w:p>
        </w:tc>
      </w:tr>
      <w:tr w:rsidR="009868CA" w:rsidRPr="009868CA" w14:paraId="63BDC9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228E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33188F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50338FE0" w14:textId="0A7C09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1,555,007.05 </w:t>
            </w:r>
          </w:p>
        </w:tc>
        <w:tc>
          <w:tcPr>
            <w:tcW w:w="0" w:type="auto"/>
            <w:tcBorders>
              <w:top w:val="nil"/>
              <w:left w:val="nil"/>
              <w:bottom w:val="single" w:sz="4" w:space="0" w:color="000000"/>
              <w:right w:val="single" w:sz="4" w:space="0" w:color="000000"/>
            </w:tcBorders>
            <w:shd w:val="clear" w:color="auto" w:fill="auto"/>
            <w:noWrap/>
            <w:vAlign w:val="bottom"/>
            <w:hideMark/>
          </w:tcPr>
          <w:p w14:paraId="65237524" w14:textId="6CA0BC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1CE15" w14:textId="2A6027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BB39B" w14:textId="767410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1,555,007.05 </w:t>
            </w:r>
          </w:p>
        </w:tc>
      </w:tr>
      <w:tr w:rsidR="009868CA" w:rsidRPr="009868CA" w14:paraId="2267E0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E88B4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2E349A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33269364" w14:textId="1E535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2,489,062.50 </w:t>
            </w:r>
          </w:p>
        </w:tc>
        <w:tc>
          <w:tcPr>
            <w:tcW w:w="0" w:type="auto"/>
            <w:tcBorders>
              <w:top w:val="nil"/>
              <w:left w:val="nil"/>
              <w:bottom w:val="single" w:sz="4" w:space="0" w:color="000000"/>
              <w:right w:val="single" w:sz="4" w:space="0" w:color="000000"/>
            </w:tcBorders>
            <w:shd w:val="clear" w:color="auto" w:fill="auto"/>
            <w:noWrap/>
            <w:vAlign w:val="bottom"/>
            <w:hideMark/>
          </w:tcPr>
          <w:p w14:paraId="69F13227" w14:textId="64144C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DDF4D" w14:textId="7B0BB4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0C84B5" w14:textId="7435A4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2,489,062.50 </w:t>
            </w:r>
          </w:p>
        </w:tc>
      </w:tr>
      <w:tr w:rsidR="009868CA" w:rsidRPr="009868CA" w14:paraId="31D89F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1EBE9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19A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5B1A2B3C" w14:textId="6D6F4F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1,488,150.00 </w:t>
            </w:r>
          </w:p>
        </w:tc>
        <w:tc>
          <w:tcPr>
            <w:tcW w:w="0" w:type="auto"/>
            <w:tcBorders>
              <w:top w:val="nil"/>
              <w:left w:val="nil"/>
              <w:bottom w:val="single" w:sz="4" w:space="0" w:color="000000"/>
              <w:right w:val="single" w:sz="4" w:space="0" w:color="000000"/>
            </w:tcBorders>
            <w:shd w:val="clear" w:color="auto" w:fill="auto"/>
            <w:noWrap/>
            <w:vAlign w:val="bottom"/>
            <w:hideMark/>
          </w:tcPr>
          <w:p w14:paraId="15F99030" w14:textId="2EFE88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D50CA" w14:textId="47C440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B11692" w14:textId="00C68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1,488,150.00 </w:t>
            </w:r>
          </w:p>
        </w:tc>
      </w:tr>
      <w:tr w:rsidR="009868CA" w:rsidRPr="009868CA" w14:paraId="449E38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6F9D0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E702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B648C8F" w14:textId="266B50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710212" w14:textId="6E9D98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94841" w14:textId="3CEF33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05A5AD" w14:textId="13205D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450,000.00 </w:t>
            </w:r>
          </w:p>
        </w:tc>
      </w:tr>
      <w:tr w:rsidR="009868CA" w:rsidRPr="009868CA" w14:paraId="5E9A53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ECD31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6BE1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21B57B95" w14:textId="66AA59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1,184,171.70 </w:t>
            </w:r>
          </w:p>
        </w:tc>
        <w:tc>
          <w:tcPr>
            <w:tcW w:w="0" w:type="auto"/>
            <w:tcBorders>
              <w:top w:val="nil"/>
              <w:left w:val="nil"/>
              <w:bottom w:val="single" w:sz="4" w:space="0" w:color="000000"/>
              <w:right w:val="single" w:sz="4" w:space="0" w:color="000000"/>
            </w:tcBorders>
            <w:shd w:val="clear" w:color="auto" w:fill="auto"/>
            <w:noWrap/>
            <w:vAlign w:val="bottom"/>
            <w:hideMark/>
          </w:tcPr>
          <w:p w14:paraId="4A52C571" w14:textId="3515C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D505F" w14:textId="72BCC8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B141EC" w14:textId="31554A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1,184,171.70 </w:t>
            </w:r>
          </w:p>
        </w:tc>
      </w:tr>
      <w:tr w:rsidR="009868CA" w:rsidRPr="009868CA" w14:paraId="11F366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7A95F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D86B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7B2BBE6" w14:textId="2905E6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1,904,627.50 </w:t>
            </w:r>
          </w:p>
        </w:tc>
        <w:tc>
          <w:tcPr>
            <w:tcW w:w="0" w:type="auto"/>
            <w:tcBorders>
              <w:top w:val="nil"/>
              <w:left w:val="nil"/>
              <w:bottom w:val="single" w:sz="4" w:space="0" w:color="000000"/>
              <w:right w:val="single" w:sz="4" w:space="0" w:color="000000"/>
            </w:tcBorders>
            <w:shd w:val="clear" w:color="auto" w:fill="auto"/>
            <w:noWrap/>
            <w:vAlign w:val="bottom"/>
            <w:hideMark/>
          </w:tcPr>
          <w:p w14:paraId="0EDF1FE1" w14:textId="54248B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6AC7E" w14:textId="3F3788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A428A0" w14:textId="114E3C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1,904,627.50 </w:t>
            </w:r>
          </w:p>
        </w:tc>
      </w:tr>
      <w:tr w:rsidR="009868CA" w:rsidRPr="009868CA" w14:paraId="76E298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9D51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3D9F1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160C7811" w14:textId="6E46C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1,395,870.00 </w:t>
            </w:r>
          </w:p>
        </w:tc>
        <w:tc>
          <w:tcPr>
            <w:tcW w:w="0" w:type="auto"/>
            <w:tcBorders>
              <w:top w:val="nil"/>
              <w:left w:val="nil"/>
              <w:bottom w:val="single" w:sz="4" w:space="0" w:color="000000"/>
              <w:right w:val="single" w:sz="4" w:space="0" w:color="000000"/>
            </w:tcBorders>
            <w:shd w:val="clear" w:color="auto" w:fill="auto"/>
            <w:noWrap/>
            <w:vAlign w:val="bottom"/>
            <w:hideMark/>
          </w:tcPr>
          <w:p w14:paraId="7766E7AF" w14:textId="39F622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317AA" w14:textId="1EA0A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3FAE98" w14:textId="6D6F39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1,395,870.00 </w:t>
            </w:r>
          </w:p>
        </w:tc>
      </w:tr>
      <w:tr w:rsidR="009868CA" w:rsidRPr="009868CA" w14:paraId="25BB65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EE2C9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168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3386F4BA" w14:textId="720E9D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746,375.00 </w:t>
            </w:r>
          </w:p>
        </w:tc>
        <w:tc>
          <w:tcPr>
            <w:tcW w:w="0" w:type="auto"/>
            <w:tcBorders>
              <w:top w:val="nil"/>
              <w:left w:val="nil"/>
              <w:bottom w:val="single" w:sz="4" w:space="0" w:color="000000"/>
              <w:right w:val="single" w:sz="4" w:space="0" w:color="000000"/>
            </w:tcBorders>
            <w:shd w:val="clear" w:color="auto" w:fill="auto"/>
            <w:noWrap/>
            <w:vAlign w:val="bottom"/>
            <w:hideMark/>
          </w:tcPr>
          <w:p w14:paraId="5B67450E" w14:textId="1A4E3F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120D9" w14:textId="3A3A90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E5FADA" w14:textId="0ADD69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746,375.00 </w:t>
            </w:r>
          </w:p>
        </w:tc>
      </w:tr>
      <w:tr w:rsidR="009868CA" w:rsidRPr="009868CA" w14:paraId="5533E8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19A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585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79D7B602" w14:textId="5F59D0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894,765.00 </w:t>
            </w:r>
          </w:p>
        </w:tc>
        <w:tc>
          <w:tcPr>
            <w:tcW w:w="0" w:type="auto"/>
            <w:tcBorders>
              <w:top w:val="nil"/>
              <w:left w:val="nil"/>
              <w:bottom w:val="single" w:sz="4" w:space="0" w:color="000000"/>
              <w:right w:val="single" w:sz="4" w:space="0" w:color="000000"/>
            </w:tcBorders>
            <w:shd w:val="clear" w:color="auto" w:fill="auto"/>
            <w:noWrap/>
            <w:vAlign w:val="bottom"/>
            <w:hideMark/>
          </w:tcPr>
          <w:p w14:paraId="636E5F2A" w14:textId="1D9B5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5B297" w14:textId="712B85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E106A6" w14:textId="51E010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894,765.00 </w:t>
            </w:r>
          </w:p>
        </w:tc>
      </w:tr>
      <w:tr w:rsidR="009868CA" w:rsidRPr="009868CA" w14:paraId="31B1A4F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6A61C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6335870D" w14:textId="125603E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66,731,724.16 </w:t>
            </w:r>
          </w:p>
        </w:tc>
        <w:tc>
          <w:tcPr>
            <w:tcW w:w="0" w:type="auto"/>
            <w:tcBorders>
              <w:top w:val="nil"/>
              <w:left w:val="nil"/>
              <w:bottom w:val="single" w:sz="4" w:space="0" w:color="000000"/>
              <w:right w:val="single" w:sz="4" w:space="0" w:color="000000"/>
            </w:tcBorders>
            <w:shd w:val="clear" w:color="A5A5A5" w:fill="A5A5A5"/>
            <w:noWrap/>
            <w:vAlign w:val="bottom"/>
            <w:hideMark/>
          </w:tcPr>
          <w:p w14:paraId="178AD850" w14:textId="2F58FEA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44993FB1" w14:textId="6105C8C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2D3FD8" w14:textId="4BE115B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69,808,674.16 </w:t>
            </w:r>
          </w:p>
        </w:tc>
      </w:tr>
      <w:tr w:rsidR="009868CA" w:rsidRPr="009868CA" w14:paraId="69DA585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11E26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542696DA" w14:textId="699FAD2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15,606,434.80 </w:t>
            </w:r>
          </w:p>
        </w:tc>
        <w:tc>
          <w:tcPr>
            <w:tcW w:w="0" w:type="auto"/>
            <w:tcBorders>
              <w:top w:val="nil"/>
              <w:left w:val="nil"/>
              <w:bottom w:val="single" w:sz="4" w:space="0" w:color="000000"/>
              <w:right w:val="single" w:sz="4" w:space="0" w:color="000000"/>
            </w:tcBorders>
            <w:shd w:val="clear" w:color="D8D8D8" w:fill="D8D8D8"/>
            <w:noWrap/>
            <w:vAlign w:val="bottom"/>
            <w:hideMark/>
          </w:tcPr>
          <w:p w14:paraId="67760D73" w14:textId="73B949D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EECFF7" w14:textId="47B2C95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AD12BF" w14:textId="7EFBD6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17,052,184.80 </w:t>
            </w:r>
          </w:p>
        </w:tc>
      </w:tr>
      <w:tr w:rsidR="009868CA" w:rsidRPr="009868CA" w14:paraId="2E0D64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7BCB5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3471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Albay</w:t>
            </w:r>
          </w:p>
        </w:tc>
        <w:tc>
          <w:tcPr>
            <w:tcW w:w="0" w:type="auto"/>
            <w:tcBorders>
              <w:top w:val="nil"/>
              <w:left w:val="nil"/>
              <w:bottom w:val="single" w:sz="4" w:space="0" w:color="000000"/>
              <w:right w:val="single" w:sz="4" w:space="0" w:color="000000"/>
            </w:tcBorders>
            <w:shd w:val="clear" w:color="auto" w:fill="auto"/>
            <w:noWrap/>
            <w:vAlign w:val="bottom"/>
            <w:hideMark/>
          </w:tcPr>
          <w:p w14:paraId="370214F7" w14:textId="26621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1,486,728.00 </w:t>
            </w:r>
          </w:p>
        </w:tc>
        <w:tc>
          <w:tcPr>
            <w:tcW w:w="0" w:type="auto"/>
            <w:tcBorders>
              <w:top w:val="nil"/>
              <w:left w:val="nil"/>
              <w:bottom w:val="single" w:sz="4" w:space="0" w:color="000000"/>
              <w:right w:val="single" w:sz="4" w:space="0" w:color="000000"/>
            </w:tcBorders>
            <w:shd w:val="clear" w:color="auto" w:fill="auto"/>
            <w:noWrap/>
            <w:vAlign w:val="bottom"/>
            <w:hideMark/>
          </w:tcPr>
          <w:p w14:paraId="65EB191A" w14:textId="3F32FC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EDE54" w14:textId="237058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3F4DD" w14:textId="03D10B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1,486,728.00 </w:t>
            </w:r>
          </w:p>
        </w:tc>
      </w:tr>
      <w:tr w:rsidR="009868CA" w:rsidRPr="009868CA" w14:paraId="62786D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C9B8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C11E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4EAAA812" w14:textId="4E725D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03FEA218" w14:textId="6B7B15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D273E" w14:textId="72B7A6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F75C06" w14:textId="29D980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339,865.16 </w:t>
            </w:r>
          </w:p>
        </w:tc>
      </w:tr>
      <w:tr w:rsidR="009868CA" w:rsidRPr="009868CA" w14:paraId="0DECB8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A62A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78BD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2108B182" w14:textId="7F7020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958,084.47 </w:t>
            </w:r>
          </w:p>
        </w:tc>
        <w:tc>
          <w:tcPr>
            <w:tcW w:w="0" w:type="auto"/>
            <w:tcBorders>
              <w:top w:val="nil"/>
              <w:left w:val="nil"/>
              <w:bottom w:val="single" w:sz="4" w:space="0" w:color="000000"/>
              <w:right w:val="single" w:sz="4" w:space="0" w:color="000000"/>
            </w:tcBorders>
            <w:shd w:val="clear" w:color="auto" w:fill="auto"/>
            <w:noWrap/>
            <w:vAlign w:val="bottom"/>
            <w:hideMark/>
          </w:tcPr>
          <w:p w14:paraId="658E7BB3" w14:textId="226334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C7A10" w14:textId="641F7B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539134" w14:textId="0F04A1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958,084.47 </w:t>
            </w:r>
          </w:p>
        </w:tc>
      </w:tr>
      <w:tr w:rsidR="009868CA" w:rsidRPr="009868CA" w14:paraId="0E1F77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4AAA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C35C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4CCDF2C" w14:textId="5E68F5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604,810.81 </w:t>
            </w:r>
          </w:p>
        </w:tc>
        <w:tc>
          <w:tcPr>
            <w:tcW w:w="0" w:type="auto"/>
            <w:tcBorders>
              <w:top w:val="nil"/>
              <w:left w:val="nil"/>
              <w:bottom w:val="single" w:sz="4" w:space="0" w:color="000000"/>
              <w:right w:val="single" w:sz="4" w:space="0" w:color="000000"/>
            </w:tcBorders>
            <w:shd w:val="clear" w:color="auto" w:fill="auto"/>
            <w:noWrap/>
            <w:vAlign w:val="bottom"/>
            <w:hideMark/>
          </w:tcPr>
          <w:p w14:paraId="529A70A0" w14:textId="40703A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09DF9B92" w14:textId="1E5883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5FE3AA" w14:textId="2F55FE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1,961,210.81 </w:t>
            </w:r>
          </w:p>
        </w:tc>
      </w:tr>
      <w:tr w:rsidR="009868CA" w:rsidRPr="009868CA" w14:paraId="7BB779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306D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8D8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13BB0C06" w14:textId="76B76D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399,191.24 </w:t>
            </w:r>
          </w:p>
        </w:tc>
        <w:tc>
          <w:tcPr>
            <w:tcW w:w="0" w:type="auto"/>
            <w:tcBorders>
              <w:top w:val="nil"/>
              <w:left w:val="nil"/>
              <w:bottom w:val="single" w:sz="4" w:space="0" w:color="000000"/>
              <w:right w:val="single" w:sz="4" w:space="0" w:color="000000"/>
            </w:tcBorders>
            <w:shd w:val="clear" w:color="auto" w:fill="auto"/>
            <w:noWrap/>
            <w:vAlign w:val="bottom"/>
            <w:hideMark/>
          </w:tcPr>
          <w:p w14:paraId="09C90073" w14:textId="178E94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7F22ED14" w14:textId="54EB23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EE0608" w14:textId="4C6E05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488,541.24 </w:t>
            </w:r>
          </w:p>
        </w:tc>
      </w:tr>
      <w:tr w:rsidR="009868CA" w:rsidRPr="009868CA" w14:paraId="40A666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CDAD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9255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29F998B0" w14:textId="0DF5B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2,637,016.28 </w:t>
            </w:r>
          </w:p>
        </w:tc>
        <w:tc>
          <w:tcPr>
            <w:tcW w:w="0" w:type="auto"/>
            <w:tcBorders>
              <w:top w:val="nil"/>
              <w:left w:val="nil"/>
              <w:bottom w:val="single" w:sz="4" w:space="0" w:color="000000"/>
              <w:right w:val="single" w:sz="4" w:space="0" w:color="000000"/>
            </w:tcBorders>
            <w:shd w:val="clear" w:color="auto" w:fill="auto"/>
            <w:noWrap/>
            <w:vAlign w:val="bottom"/>
            <w:hideMark/>
          </w:tcPr>
          <w:p w14:paraId="6763603E" w14:textId="477B75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00F3A" w14:textId="1EA849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502B4" w14:textId="52CD9D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2,637,016.28 </w:t>
            </w:r>
          </w:p>
        </w:tc>
      </w:tr>
      <w:tr w:rsidR="009868CA" w:rsidRPr="009868CA" w14:paraId="61E4BA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346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6630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2B60DBBA" w14:textId="592400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925,075.33 </w:t>
            </w:r>
          </w:p>
        </w:tc>
        <w:tc>
          <w:tcPr>
            <w:tcW w:w="0" w:type="auto"/>
            <w:tcBorders>
              <w:top w:val="nil"/>
              <w:left w:val="nil"/>
              <w:bottom w:val="single" w:sz="4" w:space="0" w:color="000000"/>
              <w:right w:val="single" w:sz="4" w:space="0" w:color="000000"/>
            </w:tcBorders>
            <w:shd w:val="clear" w:color="auto" w:fill="auto"/>
            <w:noWrap/>
            <w:vAlign w:val="bottom"/>
            <w:hideMark/>
          </w:tcPr>
          <w:p w14:paraId="3DDA2DE3" w14:textId="674AD7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F2398" w14:textId="21BF0F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57F06" w14:textId="1EFA66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925,075.33 </w:t>
            </w:r>
          </w:p>
        </w:tc>
      </w:tr>
      <w:tr w:rsidR="009868CA" w:rsidRPr="009868CA" w14:paraId="2261A7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D9FF3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2104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9A43D9D" w14:textId="0B639B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960,396.60 </w:t>
            </w:r>
          </w:p>
        </w:tc>
        <w:tc>
          <w:tcPr>
            <w:tcW w:w="0" w:type="auto"/>
            <w:tcBorders>
              <w:top w:val="nil"/>
              <w:left w:val="nil"/>
              <w:bottom w:val="single" w:sz="4" w:space="0" w:color="000000"/>
              <w:right w:val="single" w:sz="4" w:space="0" w:color="000000"/>
            </w:tcBorders>
            <w:shd w:val="clear" w:color="auto" w:fill="auto"/>
            <w:noWrap/>
            <w:vAlign w:val="bottom"/>
            <w:hideMark/>
          </w:tcPr>
          <w:p w14:paraId="7CDC64EE" w14:textId="383F67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907CE" w14:textId="7BA71C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4D41BB" w14:textId="52B6AA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960,396.60 </w:t>
            </w:r>
          </w:p>
        </w:tc>
      </w:tr>
      <w:tr w:rsidR="009868CA" w:rsidRPr="009868CA" w14:paraId="2B1239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6590B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D4A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31C9DC99" w14:textId="63F477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2820B020" w14:textId="4A0005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18D9A" w14:textId="7879F8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71F57C" w14:textId="64C662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146,033.52 </w:t>
            </w:r>
          </w:p>
        </w:tc>
      </w:tr>
      <w:tr w:rsidR="009868CA" w:rsidRPr="009868CA" w14:paraId="78C12C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39EB9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083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683FEFA" w14:textId="408230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40D9A32C" w14:textId="62C021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5AD9E" w14:textId="30A456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F2700D" w14:textId="63AF7E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268,021.36 </w:t>
            </w:r>
          </w:p>
        </w:tc>
      </w:tr>
      <w:tr w:rsidR="009868CA" w:rsidRPr="009868CA" w14:paraId="53BD604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D2B3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378E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316F8D59" w14:textId="4EE40E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195,622.00 </w:t>
            </w:r>
          </w:p>
        </w:tc>
        <w:tc>
          <w:tcPr>
            <w:tcW w:w="0" w:type="auto"/>
            <w:tcBorders>
              <w:top w:val="nil"/>
              <w:left w:val="nil"/>
              <w:bottom w:val="single" w:sz="4" w:space="0" w:color="000000"/>
              <w:right w:val="single" w:sz="4" w:space="0" w:color="000000"/>
            </w:tcBorders>
            <w:shd w:val="clear" w:color="auto" w:fill="auto"/>
            <w:noWrap/>
            <w:vAlign w:val="bottom"/>
            <w:hideMark/>
          </w:tcPr>
          <w:p w14:paraId="1F8E4E80" w14:textId="439778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63CB3" w14:textId="2D052E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35B58" w14:textId="4FC4DE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195,622.00 </w:t>
            </w:r>
          </w:p>
        </w:tc>
      </w:tr>
      <w:tr w:rsidR="009868CA" w:rsidRPr="009868CA" w14:paraId="29ABC7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22980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FD6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2346E964" w14:textId="1258F9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821,587.29 </w:t>
            </w:r>
          </w:p>
        </w:tc>
        <w:tc>
          <w:tcPr>
            <w:tcW w:w="0" w:type="auto"/>
            <w:tcBorders>
              <w:top w:val="nil"/>
              <w:left w:val="nil"/>
              <w:bottom w:val="single" w:sz="4" w:space="0" w:color="000000"/>
              <w:right w:val="single" w:sz="4" w:space="0" w:color="000000"/>
            </w:tcBorders>
            <w:shd w:val="clear" w:color="auto" w:fill="auto"/>
            <w:noWrap/>
            <w:vAlign w:val="bottom"/>
            <w:hideMark/>
          </w:tcPr>
          <w:p w14:paraId="72747911" w14:textId="50E8AD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5816A" w14:textId="395E95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52A7E2" w14:textId="121C13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821,587.29 </w:t>
            </w:r>
          </w:p>
        </w:tc>
      </w:tr>
      <w:tr w:rsidR="009868CA" w:rsidRPr="009868CA" w14:paraId="4AB0EB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0DF3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5D5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6A0ED39E" w14:textId="26A102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2,415,134.04 </w:t>
            </w:r>
          </w:p>
        </w:tc>
        <w:tc>
          <w:tcPr>
            <w:tcW w:w="0" w:type="auto"/>
            <w:tcBorders>
              <w:top w:val="nil"/>
              <w:left w:val="nil"/>
              <w:bottom w:val="single" w:sz="4" w:space="0" w:color="000000"/>
              <w:right w:val="single" w:sz="4" w:space="0" w:color="000000"/>
            </w:tcBorders>
            <w:shd w:val="clear" w:color="auto" w:fill="auto"/>
            <w:noWrap/>
            <w:vAlign w:val="bottom"/>
            <w:hideMark/>
          </w:tcPr>
          <w:p w14:paraId="55D932CF" w14:textId="482377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F03F2" w14:textId="243D3D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71F1A" w14:textId="12B8F1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2,415,134.04 </w:t>
            </w:r>
          </w:p>
        </w:tc>
      </w:tr>
      <w:tr w:rsidR="009868CA" w:rsidRPr="009868CA" w14:paraId="504E04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3480C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3CE5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041FFB9" w14:textId="1BB55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1,884,214.18 </w:t>
            </w:r>
          </w:p>
        </w:tc>
        <w:tc>
          <w:tcPr>
            <w:tcW w:w="0" w:type="auto"/>
            <w:tcBorders>
              <w:top w:val="nil"/>
              <w:left w:val="nil"/>
              <w:bottom w:val="single" w:sz="4" w:space="0" w:color="000000"/>
              <w:right w:val="single" w:sz="4" w:space="0" w:color="000000"/>
            </w:tcBorders>
            <w:shd w:val="clear" w:color="auto" w:fill="auto"/>
            <w:noWrap/>
            <w:vAlign w:val="bottom"/>
            <w:hideMark/>
          </w:tcPr>
          <w:p w14:paraId="6EFC20EA" w14:textId="1D40E0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7A080" w14:textId="1A2D57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53321" w14:textId="1B8DAC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1,884,214.18 </w:t>
            </w:r>
          </w:p>
        </w:tc>
      </w:tr>
      <w:tr w:rsidR="009868CA" w:rsidRPr="009868CA" w14:paraId="4783FE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D1A7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BE63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0C09D414" w14:textId="283A7B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7019BF21" w14:textId="7B869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65A36" w14:textId="2C8AC5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FA1F6" w14:textId="33C4D9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262,743.04 </w:t>
            </w:r>
          </w:p>
        </w:tc>
      </w:tr>
      <w:tr w:rsidR="009868CA" w:rsidRPr="009868CA" w14:paraId="4B9A70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790D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DC00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3018FA32" w14:textId="724E7D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422,586.50 </w:t>
            </w:r>
          </w:p>
        </w:tc>
        <w:tc>
          <w:tcPr>
            <w:tcW w:w="0" w:type="auto"/>
            <w:tcBorders>
              <w:top w:val="nil"/>
              <w:left w:val="nil"/>
              <w:bottom w:val="single" w:sz="4" w:space="0" w:color="000000"/>
              <w:right w:val="single" w:sz="4" w:space="0" w:color="000000"/>
            </w:tcBorders>
            <w:shd w:val="clear" w:color="auto" w:fill="auto"/>
            <w:noWrap/>
            <w:vAlign w:val="bottom"/>
            <w:hideMark/>
          </w:tcPr>
          <w:p w14:paraId="49430B95" w14:textId="2D000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02E8B" w14:textId="177B39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6550C" w14:textId="18256D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422,586.50 </w:t>
            </w:r>
          </w:p>
        </w:tc>
      </w:tr>
      <w:tr w:rsidR="009868CA" w:rsidRPr="009868CA" w14:paraId="3BAB69C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277E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1F33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350CAFC9" w14:textId="29F546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612,809.60 </w:t>
            </w:r>
          </w:p>
        </w:tc>
        <w:tc>
          <w:tcPr>
            <w:tcW w:w="0" w:type="auto"/>
            <w:tcBorders>
              <w:top w:val="nil"/>
              <w:left w:val="nil"/>
              <w:bottom w:val="single" w:sz="4" w:space="0" w:color="000000"/>
              <w:right w:val="single" w:sz="4" w:space="0" w:color="000000"/>
            </w:tcBorders>
            <w:shd w:val="clear" w:color="auto" w:fill="auto"/>
            <w:noWrap/>
            <w:vAlign w:val="bottom"/>
            <w:hideMark/>
          </w:tcPr>
          <w:p w14:paraId="42C07501" w14:textId="388FDB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9009" w14:textId="592AE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839FF5" w14:textId="7590B4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612,809.60 </w:t>
            </w:r>
          </w:p>
        </w:tc>
      </w:tr>
      <w:tr w:rsidR="009868CA" w:rsidRPr="009868CA" w14:paraId="13CDA8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05493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D681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7B3784E7" w14:textId="2893A7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266,515.38 </w:t>
            </w:r>
          </w:p>
        </w:tc>
        <w:tc>
          <w:tcPr>
            <w:tcW w:w="0" w:type="auto"/>
            <w:tcBorders>
              <w:top w:val="nil"/>
              <w:left w:val="nil"/>
              <w:bottom w:val="single" w:sz="4" w:space="0" w:color="000000"/>
              <w:right w:val="single" w:sz="4" w:space="0" w:color="000000"/>
            </w:tcBorders>
            <w:shd w:val="clear" w:color="auto" w:fill="auto"/>
            <w:noWrap/>
            <w:vAlign w:val="bottom"/>
            <w:hideMark/>
          </w:tcPr>
          <w:p w14:paraId="1BF29186" w14:textId="30E128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5820B" w14:textId="5BBD96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1ABAF6" w14:textId="638D3C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266,515.38 </w:t>
            </w:r>
          </w:p>
        </w:tc>
      </w:tr>
      <w:tr w:rsidR="009868CA" w:rsidRPr="009868CA" w14:paraId="15151D4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BCBFD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B17BEF2" w14:textId="7A43889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5,546,203.42 </w:t>
            </w:r>
          </w:p>
        </w:tc>
        <w:tc>
          <w:tcPr>
            <w:tcW w:w="0" w:type="auto"/>
            <w:tcBorders>
              <w:top w:val="nil"/>
              <w:left w:val="nil"/>
              <w:bottom w:val="single" w:sz="4" w:space="0" w:color="000000"/>
              <w:right w:val="single" w:sz="4" w:space="0" w:color="000000"/>
            </w:tcBorders>
            <w:shd w:val="clear" w:color="D8D8D8" w:fill="D8D8D8"/>
            <w:noWrap/>
            <w:vAlign w:val="bottom"/>
            <w:hideMark/>
          </w:tcPr>
          <w:p w14:paraId="290513B8" w14:textId="33A56BA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D25076" w14:textId="630CC83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96597CF" w14:textId="3D39974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5,546,203.42 </w:t>
            </w:r>
          </w:p>
        </w:tc>
      </w:tr>
      <w:tr w:rsidR="009868CA" w:rsidRPr="009868CA" w14:paraId="6F5290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11DCB3"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4CB5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57CA1DB1" w14:textId="587BD4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727,711.42 </w:t>
            </w:r>
          </w:p>
        </w:tc>
        <w:tc>
          <w:tcPr>
            <w:tcW w:w="0" w:type="auto"/>
            <w:tcBorders>
              <w:top w:val="nil"/>
              <w:left w:val="nil"/>
              <w:bottom w:val="single" w:sz="4" w:space="0" w:color="000000"/>
              <w:right w:val="single" w:sz="4" w:space="0" w:color="000000"/>
            </w:tcBorders>
            <w:shd w:val="clear" w:color="auto" w:fill="auto"/>
            <w:noWrap/>
            <w:vAlign w:val="bottom"/>
            <w:hideMark/>
          </w:tcPr>
          <w:p w14:paraId="7FE20010" w14:textId="437EAA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9742E" w14:textId="58D3D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5AC0AE" w14:textId="22685C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727,711.42 </w:t>
            </w:r>
          </w:p>
        </w:tc>
      </w:tr>
      <w:tr w:rsidR="009868CA" w:rsidRPr="009868CA" w14:paraId="4E0714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F47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E8F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23C57BFA" w14:textId="714D65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269,606.91 </w:t>
            </w:r>
          </w:p>
        </w:tc>
        <w:tc>
          <w:tcPr>
            <w:tcW w:w="0" w:type="auto"/>
            <w:tcBorders>
              <w:top w:val="nil"/>
              <w:left w:val="nil"/>
              <w:bottom w:val="single" w:sz="4" w:space="0" w:color="000000"/>
              <w:right w:val="single" w:sz="4" w:space="0" w:color="000000"/>
            </w:tcBorders>
            <w:shd w:val="clear" w:color="auto" w:fill="auto"/>
            <w:noWrap/>
            <w:vAlign w:val="bottom"/>
            <w:hideMark/>
          </w:tcPr>
          <w:p w14:paraId="6A31F4B8" w14:textId="75875F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62674" w14:textId="7FD496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7DE5A4" w14:textId="4DF9E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269,606.91 </w:t>
            </w:r>
          </w:p>
        </w:tc>
      </w:tr>
      <w:tr w:rsidR="009868CA" w:rsidRPr="009868CA" w14:paraId="19AFBB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BC932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66B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D3CC4C1" w14:textId="7F59A7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471,553.00 </w:t>
            </w:r>
          </w:p>
        </w:tc>
        <w:tc>
          <w:tcPr>
            <w:tcW w:w="0" w:type="auto"/>
            <w:tcBorders>
              <w:top w:val="nil"/>
              <w:left w:val="nil"/>
              <w:bottom w:val="single" w:sz="4" w:space="0" w:color="000000"/>
              <w:right w:val="single" w:sz="4" w:space="0" w:color="000000"/>
            </w:tcBorders>
            <w:shd w:val="clear" w:color="auto" w:fill="auto"/>
            <w:noWrap/>
            <w:vAlign w:val="bottom"/>
            <w:hideMark/>
          </w:tcPr>
          <w:p w14:paraId="5F54F24F" w14:textId="280990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0A481" w14:textId="20535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13C09B" w14:textId="795932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471,553.00 </w:t>
            </w:r>
          </w:p>
        </w:tc>
      </w:tr>
      <w:tr w:rsidR="009868CA" w:rsidRPr="009868CA" w14:paraId="28D426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FE3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521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0ACC1445" w14:textId="69D55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653,789.64 </w:t>
            </w:r>
          </w:p>
        </w:tc>
        <w:tc>
          <w:tcPr>
            <w:tcW w:w="0" w:type="auto"/>
            <w:tcBorders>
              <w:top w:val="nil"/>
              <w:left w:val="nil"/>
              <w:bottom w:val="single" w:sz="4" w:space="0" w:color="000000"/>
              <w:right w:val="single" w:sz="4" w:space="0" w:color="000000"/>
            </w:tcBorders>
            <w:shd w:val="clear" w:color="auto" w:fill="auto"/>
            <w:noWrap/>
            <w:vAlign w:val="bottom"/>
            <w:hideMark/>
          </w:tcPr>
          <w:p w14:paraId="52324780" w14:textId="7F2523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DC852" w14:textId="507A77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AF54A" w14:textId="2C58E5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653,789.64 </w:t>
            </w:r>
          </w:p>
        </w:tc>
      </w:tr>
      <w:tr w:rsidR="009868CA" w:rsidRPr="009868CA" w14:paraId="201496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0985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7265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1DACDC68" w14:textId="30CA83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586,862.40 </w:t>
            </w:r>
          </w:p>
        </w:tc>
        <w:tc>
          <w:tcPr>
            <w:tcW w:w="0" w:type="auto"/>
            <w:tcBorders>
              <w:top w:val="nil"/>
              <w:left w:val="nil"/>
              <w:bottom w:val="single" w:sz="4" w:space="0" w:color="000000"/>
              <w:right w:val="single" w:sz="4" w:space="0" w:color="000000"/>
            </w:tcBorders>
            <w:shd w:val="clear" w:color="auto" w:fill="auto"/>
            <w:noWrap/>
            <w:vAlign w:val="bottom"/>
            <w:hideMark/>
          </w:tcPr>
          <w:p w14:paraId="0B9053D5" w14:textId="27CD00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CC1E2" w14:textId="498937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6DB16" w14:textId="18C216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586,862.40 </w:t>
            </w:r>
          </w:p>
        </w:tc>
      </w:tr>
      <w:tr w:rsidR="009868CA" w:rsidRPr="009868CA" w14:paraId="2F7B94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05D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8CFA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0F75EC57" w14:textId="5638FA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39F880A6" w14:textId="58F0DB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3F3E" w14:textId="00EEB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C2E653" w14:textId="0EF2E9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822,500.00 </w:t>
            </w:r>
          </w:p>
        </w:tc>
      </w:tr>
      <w:tr w:rsidR="009868CA" w:rsidRPr="009868CA" w14:paraId="0B6243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DDEF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90BA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D5ED05D" w14:textId="4FFA6B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415,229.29 </w:t>
            </w:r>
          </w:p>
        </w:tc>
        <w:tc>
          <w:tcPr>
            <w:tcW w:w="0" w:type="auto"/>
            <w:tcBorders>
              <w:top w:val="nil"/>
              <w:left w:val="nil"/>
              <w:bottom w:val="single" w:sz="4" w:space="0" w:color="000000"/>
              <w:right w:val="single" w:sz="4" w:space="0" w:color="000000"/>
            </w:tcBorders>
            <w:shd w:val="clear" w:color="auto" w:fill="auto"/>
            <w:noWrap/>
            <w:vAlign w:val="bottom"/>
            <w:hideMark/>
          </w:tcPr>
          <w:p w14:paraId="496C4C36" w14:textId="5F3743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497F2" w14:textId="58549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360112" w14:textId="282F6B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415,229.29 </w:t>
            </w:r>
          </w:p>
        </w:tc>
      </w:tr>
      <w:tr w:rsidR="009868CA" w:rsidRPr="009868CA" w14:paraId="7BC6DC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BBA5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D76D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4385FE4C" w14:textId="1576A1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410,633.32 </w:t>
            </w:r>
          </w:p>
        </w:tc>
        <w:tc>
          <w:tcPr>
            <w:tcW w:w="0" w:type="auto"/>
            <w:tcBorders>
              <w:top w:val="nil"/>
              <w:left w:val="nil"/>
              <w:bottom w:val="single" w:sz="4" w:space="0" w:color="000000"/>
              <w:right w:val="single" w:sz="4" w:space="0" w:color="000000"/>
            </w:tcBorders>
            <w:shd w:val="clear" w:color="auto" w:fill="auto"/>
            <w:noWrap/>
            <w:vAlign w:val="bottom"/>
            <w:hideMark/>
          </w:tcPr>
          <w:p w14:paraId="0679743E" w14:textId="037DC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D1EB3" w14:textId="1741D0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3FB15E" w14:textId="592BEB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410,633.32 </w:t>
            </w:r>
          </w:p>
        </w:tc>
      </w:tr>
      <w:tr w:rsidR="009868CA" w:rsidRPr="009868CA" w14:paraId="7F09CD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02EBB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1A9D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2623DF9E" w14:textId="5F573B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173,340.00 </w:t>
            </w:r>
          </w:p>
        </w:tc>
        <w:tc>
          <w:tcPr>
            <w:tcW w:w="0" w:type="auto"/>
            <w:tcBorders>
              <w:top w:val="nil"/>
              <w:left w:val="nil"/>
              <w:bottom w:val="single" w:sz="4" w:space="0" w:color="000000"/>
              <w:right w:val="single" w:sz="4" w:space="0" w:color="000000"/>
            </w:tcBorders>
            <w:shd w:val="clear" w:color="auto" w:fill="auto"/>
            <w:noWrap/>
            <w:vAlign w:val="bottom"/>
            <w:hideMark/>
          </w:tcPr>
          <w:p w14:paraId="494681B2" w14:textId="6CFCE9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6694" w14:textId="5EA9A7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DF83C" w14:textId="29F9E1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173,340.00 </w:t>
            </w:r>
          </w:p>
        </w:tc>
      </w:tr>
      <w:tr w:rsidR="009868CA" w:rsidRPr="009868CA" w14:paraId="45B3FE0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1AF02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7B86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17E7562E" w14:textId="56FA81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185,855.94 </w:t>
            </w:r>
          </w:p>
        </w:tc>
        <w:tc>
          <w:tcPr>
            <w:tcW w:w="0" w:type="auto"/>
            <w:tcBorders>
              <w:top w:val="nil"/>
              <w:left w:val="nil"/>
              <w:bottom w:val="single" w:sz="4" w:space="0" w:color="000000"/>
              <w:right w:val="single" w:sz="4" w:space="0" w:color="000000"/>
            </w:tcBorders>
            <w:shd w:val="clear" w:color="auto" w:fill="auto"/>
            <w:noWrap/>
            <w:vAlign w:val="bottom"/>
            <w:hideMark/>
          </w:tcPr>
          <w:p w14:paraId="20E1D7D6" w14:textId="4B5FE0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21FE44" w14:textId="631E7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44229" w14:textId="04D8D1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185,855.94 </w:t>
            </w:r>
          </w:p>
        </w:tc>
      </w:tr>
      <w:tr w:rsidR="009868CA" w:rsidRPr="009868CA" w14:paraId="28B4E7D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43F7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A356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672ED58A" w14:textId="7067D8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271,168.82 </w:t>
            </w:r>
          </w:p>
        </w:tc>
        <w:tc>
          <w:tcPr>
            <w:tcW w:w="0" w:type="auto"/>
            <w:tcBorders>
              <w:top w:val="nil"/>
              <w:left w:val="nil"/>
              <w:bottom w:val="single" w:sz="4" w:space="0" w:color="000000"/>
              <w:right w:val="single" w:sz="4" w:space="0" w:color="000000"/>
            </w:tcBorders>
            <w:shd w:val="clear" w:color="auto" w:fill="auto"/>
            <w:noWrap/>
            <w:vAlign w:val="bottom"/>
            <w:hideMark/>
          </w:tcPr>
          <w:p w14:paraId="0AC30872" w14:textId="270664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7B3CF" w14:textId="174443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2A0775" w14:textId="7CCCA2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271,168.82 </w:t>
            </w:r>
          </w:p>
        </w:tc>
      </w:tr>
      <w:tr w:rsidR="009868CA" w:rsidRPr="009868CA" w14:paraId="595C27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EAE1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DAA9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6BAAABE7" w14:textId="564AB0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0D91A718" w14:textId="03576E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C40608" w14:textId="3A908E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28313B" w14:textId="346BF8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127,902.68 </w:t>
            </w:r>
          </w:p>
        </w:tc>
      </w:tr>
      <w:tr w:rsidR="009868CA" w:rsidRPr="009868CA" w14:paraId="40F4E2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6CCFB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6A05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1A623E7F" w14:textId="1DBD8A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460441B0" w14:textId="09BF1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8D594" w14:textId="7AD4F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66408" w14:textId="245B04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430,050.00 </w:t>
            </w:r>
          </w:p>
        </w:tc>
      </w:tr>
      <w:tr w:rsidR="009868CA" w:rsidRPr="009868CA" w14:paraId="34E7973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98424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532C0BC" w14:textId="24B7AE7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25,087,232.53 </w:t>
            </w:r>
          </w:p>
        </w:tc>
        <w:tc>
          <w:tcPr>
            <w:tcW w:w="0" w:type="auto"/>
            <w:tcBorders>
              <w:top w:val="nil"/>
              <w:left w:val="nil"/>
              <w:bottom w:val="single" w:sz="4" w:space="0" w:color="000000"/>
              <w:right w:val="single" w:sz="4" w:space="0" w:color="000000"/>
            </w:tcBorders>
            <w:shd w:val="clear" w:color="D8D8D8" w:fill="D8D8D8"/>
            <w:noWrap/>
            <w:vAlign w:val="bottom"/>
            <w:hideMark/>
          </w:tcPr>
          <w:p w14:paraId="2718AF36" w14:textId="0B596C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90665F5" w14:textId="0F11244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58262D1" w14:textId="47956DA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25,137,232.53 </w:t>
            </w:r>
          </w:p>
        </w:tc>
      </w:tr>
      <w:tr w:rsidR="009868CA" w:rsidRPr="009868CA" w14:paraId="5E0C75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1881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E32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0B0E33F6" w14:textId="58FE3A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1,863,637.78 </w:t>
            </w:r>
          </w:p>
        </w:tc>
        <w:tc>
          <w:tcPr>
            <w:tcW w:w="0" w:type="auto"/>
            <w:tcBorders>
              <w:top w:val="nil"/>
              <w:left w:val="nil"/>
              <w:bottom w:val="single" w:sz="4" w:space="0" w:color="000000"/>
              <w:right w:val="single" w:sz="4" w:space="0" w:color="000000"/>
            </w:tcBorders>
            <w:shd w:val="clear" w:color="auto" w:fill="auto"/>
            <w:noWrap/>
            <w:vAlign w:val="bottom"/>
            <w:hideMark/>
          </w:tcPr>
          <w:p w14:paraId="3AEC1D9D" w14:textId="22C9CF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8E130" w14:textId="6F579D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3970D" w14:textId="3E3B0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1,863,637.78 </w:t>
            </w:r>
          </w:p>
        </w:tc>
      </w:tr>
      <w:tr w:rsidR="009868CA" w:rsidRPr="009868CA" w14:paraId="1515B1C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02C7C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B6A8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2260CD35" w14:textId="16DC20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322,971.28 </w:t>
            </w:r>
          </w:p>
        </w:tc>
        <w:tc>
          <w:tcPr>
            <w:tcW w:w="0" w:type="auto"/>
            <w:tcBorders>
              <w:top w:val="nil"/>
              <w:left w:val="nil"/>
              <w:bottom w:val="single" w:sz="4" w:space="0" w:color="000000"/>
              <w:right w:val="single" w:sz="4" w:space="0" w:color="000000"/>
            </w:tcBorders>
            <w:shd w:val="clear" w:color="auto" w:fill="auto"/>
            <w:noWrap/>
            <w:vAlign w:val="bottom"/>
            <w:hideMark/>
          </w:tcPr>
          <w:p w14:paraId="76AD21B3" w14:textId="52C134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F2B9C0" w14:textId="296D8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CCDFFA" w14:textId="375988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322,971.28 </w:t>
            </w:r>
          </w:p>
        </w:tc>
      </w:tr>
      <w:tr w:rsidR="009868CA" w:rsidRPr="009868CA" w14:paraId="5E7C09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1432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8939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F628A3A" w14:textId="12D665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817,116.44 </w:t>
            </w:r>
          </w:p>
        </w:tc>
        <w:tc>
          <w:tcPr>
            <w:tcW w:w="0" w:type="auto"/>
            <w:tcBorders>
              <w:top w:val="nil"/>
              <w:left w:val="nil"/>
              <w:bottom w:val="single" w:sz="4" w:space="0" w:color="000000"/>
              <w:right w:val="single" w:sz="4" w:space="0" w:color="000000"/>
            </w:tcBorders>
            <w:shd w:val="clear" w:color="auto" w:fill="auto"/>
            <w:noWrap/>
            <w:vAlign w:val="bottom"/>
            <w:hideMark/>
          </w:tcPr>
          <w:p w14:paraId="725D8C9D" w14:textId="22AF00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8500F" w14:textId="27C3CC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540E04" w14:textId="4B60B9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817,116.44 </w:t>
            </w:r>
          </w:p>
        </w:tc>
      </w:tr>
      <w:tr w:rsidR="009868CA" w:rsidRPr="009868CA" w14:paraId="3F46E9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8FD03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348F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527D6491" w14:textId="1A475E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1,064,555.00 </w:t>
            </w:r>
          </w:p>
        </w:tc>
        <w:tc>
          <w:tcPr>
            <w:tcW w:w="0" w:type="auto"/>
            <w:tcBorders>
              <w:top w:val="nil"/>
              <w:left w:val="nil"/>
              <w:bottom w:val="single" w:sz="4" w:space="0" w:color="000000"/>
              <w:right w:val="single" w:sz="4" w:space="0" w:color="000000"/>
            </w:tcBorders>
            <w:shd w:val="clear" w:color="auto" w:fill="auto"/>
            <w:noWrap/>
            <w:vAlign w:val="bottom"/>
            <w:hideMark/>
          </w:tcPr>
          <w:p w14:paraId="2F87F840" w14:textId="4D189C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B8678" w14:textId="71BE6E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26D8F" w14:textId="540F54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1,064,555.00 </w:t>
            </w:r>
          </w:p>
        </w:tc>
      </w:tr>
      <w:tr w:rsidR="009868CA" w:rsidRPr="009868CA" w14:paraId="408069F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8A209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015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6823D284" w14:textId="6CE937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371,270.61 </w:t>
            </w:r>
          </w:p>
        </w:tc>
        <w:tc>
          <w:tcPr>
            <w:tcW w:w="0" w:type="auto"/>
            <w:tcBorders>
              <w:top w:val="nil"/>
              <w:left w:val="nil"/>
              <w:bottom w:val="single" w:sz="4" w:space="0" w:color="000000"/>
              <w:right w:val="single" w:sz="4" w:space="0" w:color="000000"/>
            </w:tcBorders>
            <w:shd w:val="clear" w:color="auto" w:fill="auto"/>
            <w:noWrap/>
            <w:vAlign w:val="bottom"/>
            <w:hideMark/>
          </w:tcPr>
          <w:p w14:paraId="41500F3C" w14:textId="139E6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53F3F" w14:textId="421ED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38348B" w14:textId="0C8C30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371,270.61 </w:t>
            </w:r>
          </w:p>
        </w:tc>
      </w:tr>
      <w:tr w:rsidR="009868CA" w:rsidRPr="009868CA" w14:paraId="777965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6DF2B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0413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797076E5" w14:textId="7125B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6A8E36BC" w14:textId="1CF5B0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6BAC3" w14:textId="4FAEC9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C7BD56" w14:textId="337AE0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651,620.22 </w:t>
            </w:r>
          </w:p>
        </w:tc>
      </w:tr>
      <w:tr w:rsidR="009868CA" w:rsidRPr="009868CA" w14:paraId="72A4CD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875D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0E4A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6B5EE1F6" w14:textId="7EFDDE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919,350.22 </w:t>
            </w:r>
          </w:p>
        </w:tc>
        <w:tc>
          <w:tcPr>
            <w:tcW w:w="0" w:type="auto"/>
            <w:tcBorders>
              <w:top w:val="nil"/>
              <w:left w:val="nil"/>
              <w:bottom w:val="single" w:sz="4" w:space="0" w:color="000000"/>
              <w:right w:val="single" w:sz="4" w:space="0" w:color="000000"/>
            </w:tcBorders>
            <w:shd w:val="clear" w:color="auto" w:fill="auto"/>
            <w:noWrap/>
            <w:vAlign w:val="bottom"/>
            <w:hideMark/>
          </w:tcPr>
          <w:p w14:paraId="320F7A5A" w14:textId="7C58ED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59C66" w14:textId="40A1A7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DB665" w14:textId="27F746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919,350.22 </w:t>
            </w:r>
          </w:p>
        </w:tc>
      </w:tr>
      <w:tr w:rsidR="009868CA" w:rsidRPr="009868CA" w14:paraId="497694E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69BB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541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57AE1479" w14:textId="58C7C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161,493.72 </w:t>
            </w:r>
          </w:p>
        </w:tc>
        <w:tc>
          <w:tcPr>
            <w:tcW w:w="0" w:type="auto"/>
            <w:tcBorders>
              <w:top w:val="nil"/>
              <w:left w:val="nil"/>
              <w:bottom w:val="single" w:sz="4" w:space="0" w:color="000000"/>
              <w:right w:val="single" w:sz="4" w:space="0" w:color="000000"/>
            </w:tcBorders>
            <w:shd w:val="clear" w:color="auto" w:fill="auto"/>
            <w:noWrap/>
            <w:vAlign w:val="bottom"/>
            <w:hideMark/>
          </w:tcPr>
          <w:p w14:paraId="4C5443FE" w14:textId="54F3D4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13F8A" w14:textId="0AC8F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AF69ED" w14:textId="245789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161,493.72 </w:t>
            </w:r>
          </w:p>
        </w:tc>
      </w:tr>
      <w:tr w:rsidR="009868CA" w:rsidRPr="009868CA" w14:paraId="2829A7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3B779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690B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19F730D6" w14:textId="0C68F6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518,472.76 </w:t>
            </w:r>
          </w:p>
        </w:tc>
        <w:tc>
          <w:tcPr>
            <w:tcW w:w="0" w:type="auto"/>
            <w:tcBorders>
              <w:top w:val="nil"/>
              <w:left w:val="nil"/>
              <w:bottom w:val="single" w:sz="4" w:space="0" w:color="000000"/>
              <w:right w:val="single" w:sz="4" w:space="0" w:color="000000"/>
            </w:tcBorders>
            <w:shd w:val="clear" w:color="auto" w:fill="auto"/>
            <w:noWrap/>
            <w:vAlign w:val="bottom"/>
            <w:hideMark/>
          </w:tcPr>
          <w:p w14:paraId="3B194866" w14:textId="3144E4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B55E8" w14:textId="6A811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B91DA" w14:textId="70CA97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518,472.76 </w:t>
            </w:r>
          </w:p>
        </w:tc>
      </w:tr>
      <w:tr w:rsidR="009868CA" w:rsidRPr="009868CA" w14:paraId="043174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1A41F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61C2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0C612935" w14:textId="6A295D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06769918" w14:textId="26B217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BE219" w14:textId="15FFA0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8B49" w14:textId="5DD545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74,482.96 </w:t>
            </w:r>
          </w:p>
        </w:tc>
      </w:tr>
      <w:tr w:rsidR="009868CA" w:rsidRPr="009868CA" w14:paraId="24D94B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3C5EF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34B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6237A821" w14:textId="3E428D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244,596.44 </w:t>
            </w:r>
          </w:p>
        </w:tc>
        <w:tc>
          <w:tcPr>
            <w:tcW w:w="0" w:type="auto"/>
            <w:tcBorders>
              <w:top w:val="nil"/>
              <w:left w:val="nil"/>
              <w:bottom w:val="single" w:sz="4" w:space="0" w:color="000000"/>
              <w:right w:val="single" w:sz="4" w:space="0" w:color="000000"/>
            </w:tcBorders>
            <w:shd w:val="clear" w:color="auto" w:fill="auto"/>
            <w:noWrap/>
            <w:vAlign w:val="bottom"/>
            <w:hideMark/>
          </w:tcPr>
          <w:p w14:paraId="0C39EF54" w14:textId="429DA7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F2E3A" w14:textId="0F4F4B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BD3033" w14:textId="4152FB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244,596.44 </w:t>
            </w:r>
          </w:p>
        </w:tc>
      </w:tr>
      <w:tr w:rsidR="009868CA" w:rsidRPr="009868CA" w14:paraId="325FFC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26AA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7887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2FF858E0" w14:textId="73DC35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657648FD" w14:textId="08155C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AF3EC" w14:textId="2C92FD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CC4853" w14:textId="3FD44E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1,142,126.16 </w:t>
            </w:r>
          </w:p>
        </w:tc>
      </w:tr>
      <w:tr w:rsidR="009868CA" w:rsidRPr="009868CA" w14:paraId="138870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4B9A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3B2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0055DED6" w14:textId="216DAB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542,312.68 </w:t>
            </w:r>
          </w:p>
        </w:tc>
        <w:tc>
          <w:tcPr>
            <w:tcW w:w="0" w:type="auto"/>
            <w:tcBorders>
              <w:top w:val="nil"/>
              <w:left w:val="nil"/>
              <w:bottom w:val="single" w:sz="4" w:space="0" w:color="000000"/>
              <w:right w:val="single" w:sz="4" w:space="0" w:color="000000"/>
            </w:tcBorders>
            <w:shd w:val="clear" w:color="auto" w:fill="auto"/>
            <w:noWrap/>
            <w:vAlign w:val="bottom"/>
            <w:hideMark/>
          </w:tcPr>
          <w:p w14:paraId="795264C5" w14:textId="2C9A33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0E023" w14:textId="301658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D38FA1" w14:textId="36E87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542,312.68 </w:t>
            </w:r>
          </w:p>
        </w:tc>
      </w:tr>
      <w:tr w:rsidR="009868CA" w:rsidRPr="009868CA" w14:paraId="2E7B9B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5DC4A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4DAD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5B166218" w14:textId="587B84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147,118.90 </w:t>
            </w:r>
          </w:p>
        </w:tc>
        <w:tc>
          <w:tcPr>
            <w:tcW w:w="0" w:type="auto"/>
            <w:tcBorders>
              <w:top w:val="nil"/>
              <w:left w:val="nil"/>
              <w:bottom w:val="single" w:sz="4" w:space="0" w:color="000000"/>
              <w:right w:val="single" w:sz="4" w:space="0" w:color="000000"/>
            </w:tcBorders>
            <w:shd w:val="clear" w:color="auto" w:fill="auto"/>
            <w:noWrap/>
            <w:vAlign w:val="bottom"/>
            <w:hideMark/>
          </w:tcPr>
          <w:p w14:paraId="04BE1C5F" w14:textId="5A42D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32056" w14:textId="738DB0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0C4314" w14:textId="28F253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147,118.90 </w:t>
            </w:r>
          </w:p>
        </w:tc>
      </w:tr>
      <w:tr w:rsidR="009868CA" w:rsidRPr="009868CA" w14:paraId="2A9DB8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049E8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423C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731F2D1C" w14:textId="0DB9E5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0E129112" w14:textId="182460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429CA" w14:textId="278626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42AD0" w14:textId="024DE4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222,569.16 </w:t>
            </w:r>
          </w:p>
        </w:tc>
      </w:tr>
      <w:tr w:rsidR="009868CA" w:rsidRPr="009868CA" w14:paraId="6476C8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AB04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E893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1B760155" w14:textId="09E3F8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938,373.78 </w:t>
            </w:r>
          </w:p>
        </w:tc>
        <w:tc>
          <w:tcPr>
            <w:tcW w:w="0" w:type="auto"/>
            <w:tcBorders>
              <w:top w:val="nil"/>
              <w:left w:val="nil"/>
              <w:bottom w:val="single" w:sz="4" w:space="0" w:color="000000"/>
              <w:right w:val="single" w:sz="4" w:space="0" w:color="000000"/>
            </w:tcBorders>
            <w:shd w:val="clear" w:color="auto" w:fill="auto"/>
            <w:noWrap/>
            <w:vAlign w:val="bottom"/>
            <w:hideMark/>
          </w:tcPr>
          <w:p w14:paraId="191DD72C" w14:textId="7F383D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47CCA" w14:textId="0479A6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427FF" w14:textId="3BF69E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938,373.78 </w:t>
            </w:r>
          </w:p>
        </w:tc>
      </w:tr>
      <w:tr w:rsidR="009868CA" w:rsidRPr="009868CA" w14:paraId="57B512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F302D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C1C4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4892E800" w14:textId="1361A8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730,048.46 </w:t>
            </w:r>
          </w:p>
        </w:tc>
        <w:tc>
          <w:tcPr>
            <w:tcW w:w="0" w:type="auto"/>
            <w:tcBorders>
              <w:top w:val="nil"/>
              <w:left w:val="nil"/>
              <w:bottom w:val="single" w:sz="4" w:space="0" w:color="000000"/>
              <w:right w:val="single" w:sz="4" w:space="0" w:color="000000"/>
            </w:tcBorders>
            <w:shd w:val="clear" w:color="auto" w:fill="auto"/>
            <w:noWrap/>
            <w:vAlign w:val="bottom"/>
            <w:hideMark/>
          </w:tcPr>
          <w:p w14:paraId="46DB218A" w14:textId="6C8157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2874B" w14:textId="54495F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2D321E" w14:textId="2CFFCD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730,048.46 </w:t>
            </w:r>
          </w:p>
        </w:tc>
      </w:tr>
      <w:tr w:rsidR="009868CA" w:rsidRPr="009868CA" w14:paraId="26C9DF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9D216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1805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779C9959" w14:textId="7DEFB1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4DB3DD73" w14:textId="434E50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350D5" w14:textId="338B72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BCDE" w14:textId="367C4E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560,430.04 </w:t>
            </w:r>
          </w:p>
        </w:tc>
      </w:tr>
      <w:tr w:rsidR="009868CA" w:rsidRPr="009868CA" w14:paraId="683831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8B53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A7E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50738941" w14:textId="5B2557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1,363,987.20 </w:t>
            </w:r>
          </w:p>
        </w:tc>
        <w:tc>
          <w:tcPr>
            <w:tcW w:w="0" w:type="auto"/>
            <w:tcBorders>
              <w:top w:val="nil"/>
              <w:left w:val="nil"/>
              <w:bottom w:val="single" w:sz="4" w:space="0" w:color="000000"/>
              <w:right w:val="single" w:sz="4" w:space="0" w:color="000000"/>
            </w:tcBorders>
            <w:shd w:val="clear" w:color="auto" w:fill="auto"/>
            <w:noWrap/>
            <w:vAlign w:val="bottom"/>
            <w:hideMark/>
          </w:tcPr>
          <w:p w14:paraId="7B656883" w14:textId="1D45DE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676AFD" w14:textId="30E7B6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0606D" w14:textId="6F2963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1,413,987.20 </w:t>
            </w:r>
          </w:p>
        </w:tc>
      </w:tr>
      <w:tr w:rsidR="009868CA" w:rsidRPr="009868CA" w14:paraId="415990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D28A6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550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12AB69D2" w14:textId="5402E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550751F6" w14:textId="60DEA3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E03ECF" w14:textId="08623C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D64903" w14:textId="36AEC0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284,242.92 </w:t>
            </w:r>
          </w:p>
        </w:tc>
      </w:tr>
      <w:tr w:rsidR="009868CA" w:rsidRPr="009868CA" w14:paraId="366A11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DD8F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492D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0C711842" w14:textId="18EACE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372,115.88 </w:t>
            </w:r>
          </w:p>
        </w:tc>
        <w:tc>
          <w:tcPr>
            <w:tcW w:w="0" w:type="auto"/>
            <w:tcBorders>
              <w:top w:val="nil"/>
              <w:left w:val="nil"/>
              <w:bottom w:val="single" w:sz="4" w:space="0" w:color="000000"/>
              <w:right w:val="single" w:sz="4" w:space="0" w:color="000000"/>
            </w:tcBorders>
            <w:shd w:val="clear" w:color="auto" w:fill="auto"/>
            <w:noWrap/>
            <w:vAlign w:val="bottom"/>
            <w:hideMark/>
          </w:tcPr>
          <w:p w14:paraId="69BC4C74" w14:textId="424183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DEBFB" w14:textId="405C87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30754" w14:textId="6E00F2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372,115.88 </w:t>
            </w:r>
          </w:p>
        </w:tc>
      </w:tr>
      <w:tr w:rsidR="009868CA" w:rsidRPr="009868CA" w14:paraId="6DDC2F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EA90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754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D15505E" w14:textId="12C2EC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75B8F771" w14:textId="5FA032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9AD53" w14:textId="0C43C8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B2BFC" w14:textId="7E5110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142,807.88 </w:t>
            </w:r>
          </w:p>
        </w:tc>
      </w:tr>
      <w:tr w:rsidR="009868CA" w:rsidRPr="009868CA" w14:paraId="363D77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0AF2E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1506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FA13EED" w14:textId="28EDFD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474,687.80 </w:t>
            </w:r>
          </w:p>
        </w:tc>
        <w:tc>
          <w:tcPr>
            <w:tcW w:w="0" w:type="auto"/>
            <w:tcBorders>
              <w:top w:val="nil"/>
              <w:left w:val="nil"/>
              <w:bottom w:val="single" w:sz="4" w:space="0" w:color="000000"/>
              <w:right w:val="single" w:sz="4" w:space="0" w:color="000000"/>
            </w:tcBorders>
            <w:shd w:val="clear" w:color="auto" w:fill="auto"/>
            <w:noWrap/>
            <w:vAlign w:val="bottom"/>
            <w:hideMark/>
          </w:tcPr>
          <w:p w14:paraId="57F7E595" w14:textId="391D9A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F7D03" w14:textId="35B22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BCDE8" w14:textId="6C0BBC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474,687.80 </w:t>
            </w:r>
          </w:p>
        </w:tc>
      </w:tr>
      <w:tr w:rsidR="009868CA" w:rsidRPr="009868CA" w14:paraId="02447F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7FA2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3CE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6BF5CC79" w14:textId="667C41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515,945.23 </w:t>
            </w:r>
          </w:p>
        </w:tc>
        <w:tc>
          <w:tcPr>
            <w:tcW w:w="0" w:type="auto"/>
            <w:tcBorders>
              <w:top w:val="nil"/>
              <w:left w:val="nil"/>
              <w:bottom w:val="single" w:sz="4" w:space="0" w:color="000000"/>
              <w:right w:val="single" w:sz="4" w:space="0" w:color="000000"/>
            </w:tcBorders>
            <w:shd w:val="clear" w:color="auto" w:fill="auto"/>
            <w:noWrap/>
            <w:vAlign w:val="bottom"/>
            <w:hideMark/>
          </w:tcPr>
          <w:p w14:paraId="4FB23DDC" w14:textId="4FC0F7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BFD2A" w14:textId="07104A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2BD85F" w14:textId="605AD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515,945.23 </w:t>
            </w:r>
          </w:p>
        </w:tc>
      </w:tr>
      <w:tr w:rsidR="009868CA" w:rsidRPr="009868CA" w14:paraId="096410C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EE489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6316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5C60616F" w14:textId="3926B2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7886D99B" w14:textId="34F083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6F9EE" w14:textId="11F52D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BF0B95" w14:textId="0ED1CC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1,182,045.18 </w:t>
            </w:r>
          </w:p>
        </w:tc>
      </w:tr>
      <w:tr w:rsidR="009868CA" w:rsidRPr="009868CA" w14:paraId="72FE43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E5735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85EB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63A3B2DD" w14:textId="0A2C9F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1A11C531" w14:textId="5745F6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6BAC6" w14:textId="4C0F2B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80CD5" w14:textId="4EAE54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791,480.00 </w:t>
            </w:r>
          </w:p>
        </w:tc>
      </w:tr>
      <w:tr w:rsidR="009868CA" w:rsidRPr="009868CA" w14:paraId="2D1760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70E84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8CF1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F2AA330" w14:textId="7D532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291,506.28 </w:t>
            </w:r>
          </w:p>
        </w:tc>
        <w:tc>
          <w:tcPr>
            <w:tcW w:w="0" w:type="auto"/>
            <w:tcBorders>
              <w:top w:val="nil"/>
              <w:left w:val="nil"/>
              <w:bottom w:val="single" w:sz="4" w:space="0" w:color="000000"/>
              <w:right w:val="single" w:sz="4" w:space="0" w:color="000000"/>
            </w:tcBorders>
            <w:shd w:val="clear" w:color="auto" w:fill="auto"/>
            <w:noWrap/>
            <w:vAlign w:val="bottom"/>
            <w:hideMark/>
          </w:tcPr>
          <w:p w14:paraId="61C32CD8" w14:textId="28ED84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C5474" w14:textId="3EFC76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0B4E3" w14:textId="5EF4AD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291,506.28 </w:t>
            </w:r>
          </w:p>
        </w:tc>
      </w:tr>
      <w:tr w:rsidR="009868CA" w:rsidRPr="009868CA" w14:paraId="7E4C17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FB57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285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4765564C" w14:textId="7D92F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579,547.69 </w:t>
            </w:r>
          </w:p>
        </w:tc>
        <w:tc>
          <w:tcPr>
            <w:tcW w:w="0" w:type="auto"/>
            <w:tcBorders>
              <w:top w:val="nil"/>
              <w:left w:val="nil"/>
              <w:bottom w:val="single" w:sz="4" w:space="0" w:color="000000"/>
              <w:right w:val="single" w:sz="4" w:space="0" w:color="000000"/>
            </w:tcBorders>
            <w:shd w:val="clear" w:color="auto" w:fill="auto"/>
            <w:noWrap/>
            <w:vAlign w:val="bottom"/>
            <w:hideMark/>
          </w:tcPr>
          <w:p w14:paraId="15AC80C5" w14:textId="217342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D4D345" w14:textId="7472A7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9BF68" w14:textId="780117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579,547.69 </w:t>
            </w:r>
          </w:p>
        </w:tc>
      </w:tr>
      <w:tr w:rsidR="009868CA" w:rsidRPr="009868CA" w14:paraId="230C20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3940D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8D1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510AA040" w14:textId="28B613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563,941.74 </w:t>
            </w:r>
          </w:p>
        </w:tc>
        <w:tc>
          <w:tcPr>
            <w:tcW w:w="0" w:type="auto"/>
            <w:tcBorders>
              <w:top w:val="nil"/>
              <w:left w:val="nil"/>
              <w:bottom w:val="single" w:sz="4" w:space="0" w:color="000000"/>
              <w:right w:val="single" w:sz="4" w:space="0" w:color="000000"/>
            </w:tcBorders>
            <w:shd w:val="clear" w:color="auto" w:fill="auto"/>
            <w:noWrap/>
            <w:vAlign w:val="bottom"/>
            <w:hideMark/>
          </w:tcPr>
          <w:p w14:paraId="1FB2954A" w14:textId="206588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15E9CA" w14:textId="155B3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B69CCF" w14:textId="2F3B8C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563,941.74 </w:t>
            </w:r>
          </w:p>
        </w:tc>
      </w:tr>
      <w:tr w:rsidR="009868CA" w:rsidRPr="009868CA" w14:paraId="3932FF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9CE0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A2EC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344A00FD" w14:textId="2B4939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1614B092" w14:textId="7B01FC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68F88" w14:textId="1FED0C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7D1A9E" w14:textId="52BB55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177,703.44 </w:t>
            </w:r>
          </w:p>
        </w:tc>
      </w:tr>
      <w:tr w:rsidR="009868CA" w:rsidRPr="009868CA" w14:paraId="01223B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9345B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5FE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225F8FEB" w14:textId="22D00A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413,816.76 </w:t>
            </w:r>
          </w:p>
        </w:tc>
        <w:tc>
          <w:tcPr>
            <w:tcW w:w="0" w:type="auto"/>
            <w:tcBorders>
              <w:top w:val="nil"/>
              <w:left w:val="nil"/>
              <w:bottom w:val="single" w:sz="4" w:space="0" w:color="000000"/>
              <w:right w:val="single" w:sz="4" w:space="0" w:color="000000"/>
            </w:tcBorders>
            <w:shd w:val="clear" w:color="auto" w:fill="auto"/>
            <w:noWrap/>
            <w:vAlign w:val="bottom"/>
            <w:hideMark/>
          </w:tcPr>
          <w:p w14:paraId="4720F3CD" w14:textId="3D1E84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5D99C" w14:textId="7A6770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EA2337" w14:textId="6C00F4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413,816.76 </w:t>
            </w:r>
          </w:p>
        </w:tc>
      </w:tr>
      <w:tr w:rsidR="009868CA" w:rsidRPr="009868CA" w14:paraId="0243098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40265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C59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6DD59D61" w14:textId="222546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656,656.18 </w:t>
            </w:r>
          </w:p>
        </w:tc>
        <w:tc>
          <w:tcPr>
            <w:tcW w:w="0" w:type="auto"/>
            <w:tcBorders>
              <w:top w:val="nil"/>
              <w:left w:val="nil"/>
              <w:bottom w:val="single" w:sz="4" w:space="0" w:color="000000"/>
              <w:right w:val="single" w:sz="4" w:space="0" w:color="000000"/>
            </w:tcBorders>
            <w:shd w:val="clear" w:color="auto" w:fill="auto"/>
            <w:noWrap/>
            <w:vAlign w:val="bottom"/>
            <w:hideMark/>
          </w:tcPr>
          <w:p w14:paraId="37037824" w14:textId="56566C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4D81E" w14:textId="2253C6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3C4F9" w14:textId="040F99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656,656.18 </w:t>
            </w:r>
          </w:p>
        </w:tc>
      </w:tr>
      <w:tr w:rsidR="009868CA" w:rsidRPr="009868CA" w14:paraId="2490DB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0A7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018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1BA5EDF" w14:textId="74BF9F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45D6721E" w14:textId="7CD777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E4D252" w14:textId="50B0C2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65836F" w14:textId="7A60BF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197,057.28 </w:t>
            </w:r>
          </w:p>
        </w:tc>
      </w:tr>
      <w:tr w:rsidR="009868CA" w:rsidRPr="009868CA" w14:paraId="3E4901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4052B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B3668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0770BCD5" w14:textId="16C489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623,237.54 </w:t>
            </w:r>
          </w:p>
        </w:tc>
        <w:tc>
          <w:tcPr>
            <w:tcW w:w="0" w:type="auto"/>
            <w:tcBorders>
              <w:top w:val="nil"/>
              <w:left w:val="nil"/>
              <w:bottom w:val="single" w:sz="4" w:space="0" w:color="000000"/>
              <w:right w:val="single" w:sz="4" w:space="0" w:color="000000"/>
            </w:tcBorders>
            <w:shd w:val="clear" w:color="auto" w:fill="auto"/>
            <w:noWrap/>
            <w:vAlign w:val="bottom"/>
            <w:hideMark/>
          </w:tcPr>
          <w:p w14:paraId="0B08F9EB" w14:textId="5C7099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6B3C" w14:textId="4CB8C6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E6C5D9" w14:textId="0B4457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623,237.54 </w:t>
            </w:r>
          </w:p>
        </w:tc>
      </w:tr>
      <w:tr w:rsidR="009868CA" w:rsidRPr="009868CA" w14:paraId="5DF773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C791E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3426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5BC24E6F" w14:textId="4C7964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933,077.76 </w:t>
            </w:r>
          </w:p>
        </w:tc>
        <w:tc>
          <w:tcPr>
            <w:tcW w:w="0" w:type="auto"/>
            <w:tcBorders>
              <w:top w:val="nil"/>
              <w:left w:val="nil"/>
              <w:bottom w:val="single" w:sz="4" w:space="0" w:color="000000"/>
              <w:right w:val="single" w:sz="4" w:space="0" w:color="000000"/>
            </w:tcBorders>
            <w:shd w:val="clear" w:color="auto" w:fill="auto"/>
            <w:noWrap/>
            <w:vAlign w:val="bottom"/>
            <w:hideMark/>
          </w:tcPr>
          <w:p w14:paraId="4847D3BD" w14:textId="2A225F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C438" w14:textId="57D8BF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E418E" w14:textId="341664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933,077.76 </w:t>
            </w:r>
          </w:p>
        </w:tc>
      </w:tr>
      <w:tr w:rsidR="009868CA" w:rsidRPr="009868CA" w14:paraId="4A6A9DF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1FDAE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1E71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8F89062" w14:textId="150ED7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22C7FA56" w14:textId="39D4F2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B7CF2" w14:textId="224D92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554999" w14:textId="1FEEC3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441,152.72 </w:t>
            </w:r>
          </w:p>
        </w:tc>
      </w:tr>
      <w:tr w:rsidR="009868CA" w:rsidRPr="009868CA" w14:paraId="4D50CB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39FA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4D98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69D06BEA" w14:textId="1ED45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7BC8EDBC" w14:textId="0D2AAB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553D8E" w14:textId="12417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275EF4" w14:textId="2D995D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1,070,584.32 </w:t>
            </w:r>
          </w:p>
        </w:tc>
      </w:tr>
      <w:tr w:rsidR="009868CA" w:rsidRPr="009868CA" w14:paraId="4497BA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9BAF4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A06F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5FED8447" w14:textId="43659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2,719,092.12 </w:t>
            </w:r>
          </w:p>
        </w:tc>
        <w:tc>
          <w:tcPr>
            <w:tcW w:w="0" w:type="auto"/>
            <w:tcBorders>
              <w:top w:val="nil"/>
              <w:left w:val="nil"/>
              <w:bottom w:val="single" w:sz="4" w:space="0" w:color="000000"/>
              <w:right w:val="single" w:sz="4" w:space="0" w:color="000000"/>
            </w:tcBorders>
            <w:shd w:val="clear" w:color="auto" w:fill="auto"/>
            <w:noWrap/>
            <w:vAlign w:val="bottom"/>
            <w:hideMark/>
          </w:tcPr>
          <w:p w14:paraId="35F88737" w14:textId="138BDA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81748" w14:textId="40116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51F7E1" w14:textId="0D3C0B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2,719,092.12 </w:t>
            </w:r>
          </w:p>
        </w:tc>
      </w:tr>
      <w:tr w:rsidR="009868CA" w:rsidRPr="009868CA" w14:paraId="40335E0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D9AB5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388E29D4" w14:textId="1FCEDB0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6,899,035.38 </w:t>
            </w:r>
          </w:p>
        </w:tc>
        <w:tc>
          <w:tcPr>
            <w:tcW w:w="0" w:type="auto"/>
            <w:tcBorders>
              <w:top w:val="nil"/>
              <w:left w:val="nil"/>
              <w:bottom w:val="single" w:sz="4" w:space="0" w:color="000000"/>
              <w:right w:val="single" w:sz="4" w:space="0" w:color="000000"/>
            </w:tcBorders>
            <w:shd w:val="clear" w:color="D8D8D8" w:fill="D8D8D8"/>
            <w:noWrap/>
            <w:vAlign w:val="bottom"/>
            <w:hideMark/>
          </w:tcPr>
          <w:p w14:paraId="40E776F8" w14:textId="24CA23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CBD07A" w14:textId="2330FA4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8099DA1" w14:textId="2B0822A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6,899,035.38 </w:t>
            </w:r>
          </w:p>
        </w:tc>
      </w:tr>
      <w:tr w:rsidR="009868CA" w:rsidRPr="009868CA" w14:paraId="3F1D04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AAE6D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66BE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30966499" w14:textId="7B2B1C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4,434,456.38 </w:t>
            </w:r>
          </w:p>
        </w:tc>
        <w:tc>
          <w:tcPr>
            <w:tcW w:w="0" w:type="auto"/>
            <w:tcBorders>
              <w:top w:val="nil"/>
              <w:left w:val="nil"/>
              <w:bottom w:val="single" w:sz="4" w:space="0" w:color="000000"/>
              <w:right w:val="single" w:sz="4" w:space="0" w:color="000000"/>
            </w:tcBorders>
            <w:shd w:val="clear" w:color="auto" w:fill="auto"/>
            <w:noWrap/>
            <w:vAlign w:val="bottom"/>
            <w:hideMark/>
          </w:tcPr>
          <w:p w14:paraId="149E13EE" w14:textId="06DF3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F5CD8" w14:textId="56D04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49739B" w14:textId="458AC7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4,434,456.38 </w:t>
            </w:r>
          </w:p>
        </w:tc>
      </w:tr>
      <w:tr w:rsidR="009868CA" w:rsidRPr="009868CA" w14:paraId="4F56AE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485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C66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Bagamanoc</w:t>
            </w:r>
          </w:p>
        </w:tc>
        <w:tc>
          <w:tcPr>
            <w:tcW w:w="0" w:type="auto"/>
            <w:tcBorders>
              <w:top w:val="nil"/>
              <w:left w:val="nil"/>
              <w:bottom w:val="single" w:sz="4" w:space="0" w:color="000000"/>
              <w:right w:val="single" w:sz="4" w:space="0" w:color="000000"/>
            </w:tcBorders>
            <w:shd w:val="clear" w:color="auto" w:fill="auto"/>
            <w:noWrap/>
            <w:vAlign w:val="bottom"/>
            <w:hideMark/>
          </w:tcPr>
          <w:p w14:paraId="053F34F5" w14:textId="4C649B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315,549.00 </w:t>
            </w:r>
          </w:p>
        </w:tc>
        <w:tc>
          <w:tcPr>
            <w:tcW w:w="0" w:type="auto"/>
            <w:tcBorders>
              <w:top w:val="nil"/>
              <w:left w:val="nil"/>
              <w:bottom w:val="single" w:sz="4" w:space="0" w:color="000000"/>
              <w:right w:val="single" w:sz="4" w:space="0" w:color="000000"/>
            </w:tcBorders>
            <w:shd w:val="clear" w:color="auto" w:fill="auto"/>
            <w:noWrap/>
            <w:vAlign w:val="bottom"/>
            <w:hideMark/>
          </w:tcPr>
          <w:p w14:paraId="64DF5F90" w14:textId="39AB14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1F8DE" w14:textId="1EC49D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54986" w14:textId="1A1AA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315,549.00 </w:t>
            </w:r>
          </w:p>
        </w:tc>
      </w:tr>
      <w:tr w:rsidR="009868CA" w:rsidRPr="009868CA" w14:paraId="4FB99A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67878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C7C5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Andres (Calolbon)</w:t>
            </w:r>
          </w:p>
        </w:tc>
        <w:tc>
          <w:tcPr>
            <w:tcW w:w="0" w:type="auto"/>
            <w:tcBorders>
              <w:top w:val="nil"/>
              <w:left w:val="nil"/>
              <w:bottom w:val="single" w:sz="4" w:space="0" w:color="000000"/>
              <w:right w:val="single" w:sz="4" w:space="0" w:color="000000"/>
            </w:tcBorders>
            <w:shd w:val="clear" w:color="auto" w:fill="auto"/>
            <w:noWrap/>
            <w:vAlign w:val="bottom"/>
            <w:hideMark/>
          </w:tcPr>
          <w:p w14:paraId="53EF94F6" w14:textId="2522C2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206,490.00 </w:t>
            </w:r>
          </w:p>
        </w:tc>
        <w:tc>
          <w:tcPr>
            <w:tcW w:w="0" w:type="auto"/>
            <w:tcBorders>
              <w:top w:val="nil"/>
              <w:left w:val="nil"/>
              <w:bottom w:val="single" w:sz="4" w:space="0" w:color="000000"/>
              <w:right w:val="single" w:sz="4" w:space="0" w:color="000000"/>
            </w:tcBorders>
            <w:shd w:val="clear" w:color="auto" w:fill="auto"/>
            <w:noWrap/>
            <w:vAlign w:val="bottom"/>
            <w:hideMark/>
          </w:tcPr>
          <w:p w14:paraId="293291B0" w14:textId="783C05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BCB22" w14:textId="320C61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C81B0" w14:textId="5E73E9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206,490.00 </w:t>
            </w:r>
          </w:p>
        </w:tc>
      </w:tr>
      <w:tr w:rsidR="009868CA" w:rsidRPr="009868CA" w14:paraId="38F6B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6F591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B92E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Viga</w:t>
            </w:r>
          </w:p>
        </w:tc>
        <w:tc>
          <w:tcPr>
            <w:tcW w:w="0" w:type="auto"/>
            <w:tcBorders>
              <w:top w:val="nil"/>
              <w:left w:val="nil"/>
              <w:bottom w:val="single" w:sz="4" w:space="0" w:color="000000"/>
              <w:right w:val="single" w:sz="4" w:space="0" w:color="000000"/>
            </w:tcBorders>
            <w:shd w:val="clear" w:color="auto" w:fill="auto"/>
            <w:noWrap/>
            <w:vAlign w:val="bottom"/>
            <w:hideMark/>
          </w:tcPr>
          <w:p w14:paraId="4B3EB293" w14:textId="024DC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809,100.00 </w:t>
            </w:r>
          </w:p>
        </w:tc>
        <w:tc>
          <w:tcPr>
            <w:tcW w:w="0" w:type="auto"/>
            <w:tcBorders>
              <w:top w:val="nil"/>
              <w:left w:val="nil"/>
              <w:bottom w:val="single" w:sz="4" w:space="0" w:color="000000"/>
              <w:right w:val="single" w:sz="4" w:space="0" w:color="000000"/>
            </w:tcBorders>
            <w:shd w:val="clear" w:color="auto" w:fill="auto"/>
            <w:noWrap/>
            <w:vAlign w:val="bottom"/>
            <w:hideMark/>
          </w:tcPr>
          <w:p w14:paraId="3F55944F" w14:textId="13DEC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76B8C" w14:textId="4083D9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5B352" w14:textId="0F967B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809,100.00 </w:t>
            </w:r>
          </w:p>
        </w:tc>
      </w:tr>
      <w:tr w:rsidR="009868CA" w:rsidRPr="009868CA" w14:paraId="13FFF4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4BE4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9B3D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7CA1C776" w14:textId="794AA0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1,133,440.00 </w:t>
            </w:r>
          </w:p>
        </w:tc>
        <w:tc>
          <w:tcPr>
            <w:tcW w:w="0" w:type="auto"/>
            <w:tcBorders>
              <w:top w:val="nil"/>
              <w:left w:val="nil"/>
              <w:bottom w:val="single" w:sz="4" w:space="0" w:color="000000"/>
              <w:right w:val="single" w:sz="4" w:space="0" w:color="000000"/>
            </w:tcBorders>
            <w:shd w:val="clear" w:color="auto" w:fill="auto"/>
            <w:noWrap/>
            <w:vAlign w:val="bottom"/>
            <w:hideMark/>
          </w:tcPr>
          <w:p w14:paraId="656DFB31" w14:textId="7AD317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A746C" w14:textId="5EF193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61231C" w14:textId="2FA406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1,133,440.00 </w:t>
            </w:r>
          </w:p>
        </w:tc>
      </w:tr>
      <w:tr w:rsidR="009868CA" w:rsidRPr="009868CA" w14:paraId="4180B3E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4D4A0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791CDC21" w14:textId="4F8A8B8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2,240,333.32 </w:t>
            </w:r>
          </w:p>
        </w:tc>
        <w:tc>
          <w:tcPr>
            <w:tcW w:w="0" w:type="auto"/>
            <w:tcBorders>
              <w:top w:val="nil"/>
              <w:left w:val="nil"/>
              <w:bottom w:val="single" w:sz="4" w:space="0" w:color="000000"/>
              <w:right w:val="single" w:sz="4" w:space="0" w:color="000000"/>
            </w:tcBorders>
            <w:shd w:val="clear" w:color="D8D8D8" w:fill="D8D8D8"/>
            <w:noWrap/>
            <w:vAlign w:val="bottom"/>
            <w:hideMark/>
          </w:tcPr>
          <w:p w14:paraId="6335E109" w14:textId="2ECD0A8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70AA3" w14:textId="1C3916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A2FC611" w14:textId="78C3A06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2,240,333.32 </w:t>
            </w:r>
          </w:p>
        </w:tc>
      </w:tr>
      <w:tr w:rsidR="009868CA" w:rsidRPr="009868CA" w14:paraId="24BB25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836A3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8D53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2DD4F1A9" w14:textId="4D004B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5D47ADFB" w14:textId="735ABB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A669E" w14:textId="6B5F36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6F70E6" w14:textId="4935D0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116,151.00 </w:t>
            </w:r>
          </w:p>
        </w:tc>
      </w:tr>
      <w:tr w:rsidR="009868CA" w:rsidRPr="009868CA" w14:paraId="6000C7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A5DB7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E0AA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50FB28DA" w14:textId="53F33E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4E5B204A" w14:textId="32C33C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2A2B5" w14:textId="3B8C4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58BBD8" w14:textId="1B908E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174,226.50 </w:t>
            </w:r>
          </w:p>
        </w:tc>
      </w:tr>
      <w:tr w:rsidR="009868CA" w:rsidRPr="009868CA" w14:paraId="589625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00CD4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D085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30AA9F62" w14:textId="665F5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550,700.00 </w:t>
            </w:r>
          </w:p>
        </w:tc>
        <w:tc>
          <w:tcPr>
            <w:tcW w:w="0" w:type="auto"/>
            <w:tcBorders>
              <w:top w:val="nil"/>
              <w:left w:val="nil"/>
              <w:bottom w:val="single" w:sz="4" w:space="0" w:color="000000"/>
              <w:right w:val="single" w:sz="4" w:space="0" w:color="000000"/>
            </w:tcBorders>
            <w:shd w:val="clear" w:color="auto" w:fill="auto"/>
            <w:noWrap/>
            <w:vAlign w:val="bottom"/>
            <w:hideMark/>
          </w:tcPr>
          <w:p w14:paraId="1CB14121" w14:textId="45564B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C5040" w14:textId="04B5DF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F891A" w14:textId="5C91E9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550,700.00 </w:t>
            </w:r>
          </w:p>
        </w:tc>
      </w:tr>
      <w:tr w:rsidR="009868CA" w:rsidRPr="009868CA" w14:paraId="5545E5D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21E9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D61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799FA27D" w14:textId="526BD0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153,192.50 </w:t>
            </w:r>
          </w:p>
        </w:tc>
        <w:tc>
          <w:tcPr>
            <w:tcW w:w="0" w:type="auto"/>
            <w:tcBorders>
              <w:top w:val="nil"/>
              <w:left w:val="nil"/>
              <w:bottom w:val="single" w:sz="4" w:space="0" w:color="000000"/>
              <w:right w:val="single" w:sz="4" w:space="0" w:color="000000"/>
            </w:tcBorders>
            <w:shd w:val="clear" w:color="auto" w:fill="auto"/>
            <w:noWrap/>
            <w:vAlign w:val="bottom"/>
            <w:hideMark/>
          </w:tcPr>
          <w:p w14:paraId="7C297B62" w14:textId="10E28D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F670B" w14:textId="051F24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1085B" w14:textId="3B99B3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153,192.50 </w:t>
            </w:r>
          </w:p>
        </w:tc>
      </w:tr>
      <w:tr w:rsidR="009868CA" w:rsidRPr="009868CA" w14:paraId="53A725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8E71A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AB98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76117E55" w14:textId="490555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200,475.00 </w:t>
            </w:r>
          </w:p>
        </w:tc>
        <w:tc>
          <w:tcPr>
            <w:tcW w:w="0" w:type="auto"/>
            <w:tcBorders>
              <w:top w:val="nil"/>
              <w:left w:val="nil"/>
              <w:bottom w:val="single" w:sz="4" w:space="0" w:color="000000"/>
              <w:right w:val="single" w:sz="4" w:space="0" w:color="000000"/>
            </w:tcBorders>
            <w:shd w:val="clear" w:color="auto" w:fill="auto"/>
            <w:noWrap/>
            <w:vAlign w:val="bottom"/>
            <w:hideMark/>
          </w:tcPr>
          <w:p w14:paraId="182873F3" w14:textId="17BCA5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F4E87F" w14:textId="15165F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84B51" w14:textId="09A664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200,475.00 </w:t>
            </w:r>
          </w:p>
        </w:tc>
      </w:tr>
      <w:tr w:rsidR="009868CA" w:rsidRPr="009868CA" w14:paraId="3B3CF9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6C7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3889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7DECB6D0" w14:textId="3671F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7D2E4677" w14:textId="2C883C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23BA3" w14:textId="1C402F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C6D886" w14:textId="3ADCA8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154,420.00 </w:t>
            </w:r>
          </w:p>
        </w:tc>
      </w:tr>
      <w:tr w:rsidR="009868CA" w:rsidRPr="009868CA" w14:paraId="3DA965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3A410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DE0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10E9D84D" w14:textId="0AED9C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761BB991" w14:textId="003568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AE757" w14:textId="2A730C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79AB3A" w14:textId="6E0DF2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102,634.00 </w:t>
            </w:r>
          </w:p>
        </w:tc>
      </w:tr>
      <w:tr w:rsidR="009868CA" w:rsidRPr="009868CA" w14:paraId="410971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B2149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CD30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12BF6069" w14:textId="362BFB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52E258FC" w14:textId="0A4A54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A844" w14:textId="229564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0280C" w14:textId="47ACBF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96,792.50 </w:t>
            </w:r>
          </w:p>
        </w:tc>
      </w:tr>
      <w:tr w:rsidR="009868CA" w:rsidRPr="009868CA" w14:paraId="522D9F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591A8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5AD2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6A3A35D6" w14:textId="76FE3A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124,260.00 </w:t>
            </w:r>
          </w:p>
        </w:tc>
        <w:tc>
          <w:tcPr>
            <w:tcW w:w="0" w:type="auto"/>
            <w:tcBorders>
              <w:top w:val="nil"/>
              <w:left w:val="nil"/>
              <w:bottom w:val="single" w:sz="4" w:space="0" w:color="000000"/>
              <w:right w:val="single" w:sz="4" w:space="0" w:color="000000"/>
            </w:tcBorders>
            <w:shd w:val="clear" w:color="auto" w:fill="auto"/>
            <w:noWrap/>
            <w:vAlign w:val="bottom"/>
            <w:hideMark/>
          </w:tcPr>
          <w:p w14:paraId="56303426" w14:textId="2DAE4C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D74BE" w14:textId="3DCE2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8455D2" w14:textId="317F05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124,260.00 </w:t>
            </w:r>
          </w:p>
        </w:tc>
      </w:tr>
      <w:tr w:rsidR="009868CA" w:rsidRPr="009868CA" w14:paraId="04D5E8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10C7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5942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0E5509DE" w14:textId="59BD2E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106,897.00 </w:t>
            </w:r>
          </w:p>
        </w:tc>
        <w:tc>
          <w:tcPr>
            <w:tcW w:w="0" w:type="auto"/>
            <w:tcBorders>
              <w:top w:val="nil"/>
              <w:left w:val="nil"/>
              <w:bottom w:val="single" w:sz="4" w:space="0" w:color="000000"/>
              <w:right w:val="single" w:sz="4" w:space="0" w:color="000000"/>
            </w:tcBorders>
            <w:shd w:val="clear" w:color="auto" w:fill="auto"/>
            <w:noWrap/>
            <w:vAlign w:val="bottom"/>
            <w:hideMark/>
          </w:tcPr>
          <w:p w14:paraId="6F682FB6" w14:textId="38BC7B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FB3D73" w14:textId="53A69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120A5" w14:textId="2BBDD9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106,897.00 </w:t>
            </w:r>
          </w:p>
        </w:tc>
      </w:tr>
      <w:tr w:rsidR="009868CA" w:rsidRPr="009868CA" w14:paraId="115C8FE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4B93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697C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24CA6AB4" w14:textId="3D8C8D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046C480C" w14:textId="017DFC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4A0DE" w14:textId="3E2ED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6C3A71" w14:textId="1894AD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195,535.00 </w:t>
            </w:r>
          </w:p>
        </w:tc>
      </w:tr>
      <w:tr w:rsidR="009868CA" w:rsidRPr="009868CA" w14:paraId="07BCCC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A311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0A2F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1AD97DC8" w14:textId="2EF2F2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265,049.82 </w:t>
            </w:r>
          </w:p>
        </w:tc>
        <w:tc>
          <w:tcPr>
            <w:tcW w:w="0" w:type="auto"/>
            <w:tcBorders>
              <w:top w:val="nil"/>
              <w:left w:val="nil"/>
              <w:bottom w:val="single" w:sz="4" w:space="0" w:color="000000"/>
              <w:right w:val="single" w:sz="4" w:space="0" w:color="000000"/>
            </w:tcBorders>
            <w:shd w:val="clear" w:color="auto" w:fill="auto"/>
            <w:noWrap/>
            <w:vAlign w:val="bottom"/>
            <w:hideMark/>
          </w:tcPr>
          <w:p w14:paraId="24BB2A1D" w14:textId="4810C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B66D0" w14:textId="7B387C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B40FF4" w14:textId="533868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265,049.82 </w:t>
            </w:r>
          </w:p>
        </w:tc>
      </w:tr>
      <w:tr w:rsidR="009868CA" w:rsidRPr="009868CA" w14:paraId="59AC5FA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8AB4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749FE3D0" w14:textId="76800D1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11,352,484.71 </w:t>
            </w:r>
          </w:p>
        </w:tc>
        <w:tc>
          <w:tcPr>
            <w:tcW w:w="0" w:type="auto"/>
            <w:tcBorders>
              <w:top w:val="nil"/>
              <w:left w:val="nil"/>
              <w:bottom w:val="single" w:sz="4" w:space="0" w:color="000000"/>
              <w:right w:val="single" w:sz="4" w:space="0" w:color="000000"/>
            </w:tcBorders>
            <w:shd w:val="clear" w:color="D8D8D8" w:fill="D8D8D8"/>
            <w:noWrap/>
            <w:vAlign w:val="bottom"/>
            <w:hideMark/>
          </w:tcPr>
          <w:p w14:paraId="34F389BD" w14:textId="3E9AEA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F7F624" w14:textId="213617E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AAC528" w14:textId="581C34D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12,933,684.71 </w:t>
            </w:r>
          </w:p>
        </w:tc>
      </w:tr>
      <w:tr w:rsidR="009868CA" w:rsidRPr="009868CA" w14:paraId="440166B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4DF2113"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F04BCB4" w14:textId="4BF480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4,164,288.77 </w:t>
            </w:r>
          </w:p>
        </w:tc>
        <w:tc>
          <w:tcPr>
            <w:tcW w:w="0" w:type="auto"/>
            <w:tcBorders>
              <w:top w:val="nil"/>
              <w:left w:val="nil"/>
              <w:bottom w:val="single" w:sz="4" w:space="0" w:color="000000"/>
              <w:right w:val="single" w:sz="4" w:space="0" w:color="000000"/>
            </w:tcBorders>
            <w:shd w:val="clear" w:color="auto" w:fill="auto"/>
            <w:noWrap/>
            <w:vAlign w:val="bottom"/>
            <w:hideMark/>
          </w:tcPr>
          <w:p w14:paraId="33C82753" w14:textId="2374BA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995E24" w14:textId="2C0C95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BD4D64" w14:textId="2598AC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4,164,288.77 </w:t>
            </w:r>
          </w:p>
        </w:tc>
      </w:tr>
      <w:tr w:rsidR="009868CA" w:rsidRPr="009868CA" w14:paraId="6AA994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CE6C8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2615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61AE5F2" w14:textId="5543B1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472,882.44 </w:t>
            </w:r>
          </w:p>
        </w:tc>
        <w:tc>
          <w:tcPr>
            <w:tcW w:w="0" w:type="auto"/>
            <w:tcBorders>
              <w:top w:val="nil"/>
              <w:left w:val="nil"/>
              <w:bottom w:val="single" w:sz="4" w:space="0" w:color="000000"/>
              <w:right w:val="single" w:sz="4" w:space="0" w:color="000000"/>
            </w:tcBorders>
            <w:shd w:val="clear" w:color="auto" w:fill="auto"/>
            <w:noWrap/>
            <w:vAlign w:val="bottom"/>
            <w:hideMark/>
          </w:tcPr>
          <w:p w14:paraId="20F422B3" w14:textId="2595D6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3DFD4" w14:textId="1EB9B4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0EA7B3" w14:textId="733D2B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472,882.44 </w:t>
            </w:r>
          </w:p>
        </w:tc>
      </w:tr>
      <w:tr w:rsidR="009868CA" w:rsidRPr="009868CA" w14:paraId="17F3AD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AECB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72E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53C70374" w14:textId="068C0A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700,258.54 </w:t>
            </w:r>
          </w:p>
        </w:tc>
        <w:tc>
          <w:tcPr>
            <w:tcW w:w="0" w:type="auto"/>
            <w:tcBorders>
              <w:top w:val="nil"/>
              <w:left w:val="nil"/>
              <w:bottom w:val="single" w:sz="4" w:space="0" w:color="000000"/>
              <w:right w:val="single" w:sz="4" w:space="0" w:color="000000"/>
            </w:tcBorders>
            <w:shd w:val="clear" w:color="auto" w:fill="auto"/>
            <w:noWrap/>
            <w:vAlign w:val="bottom"/>
            <w:hideMark/>
          </w:tcPr>
          <w:p w14:paraId="14DC52AF" w14:textId="08571E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CB95F" w14:textId="728364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05B62" w14:textId="1F8583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700,258.54 </w:t>
            </w:r>
          </w:p>
        </w:tc>
      </w:tr>
      <w:tr w:rsidR="009868CA" w:rsidRPr="009868CA" w14:paraId="3D317D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460FD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D9F2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00262759" w14:textId="669D3C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52C0351B" w14:textId="726174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23A5B" w14:textId="4F5A6C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458C59" w14:textId="319A2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125,213.48 </w:t>
            </w:r>
          </w:p>
        </w:tc>
      </w:tr>
      <w:tr w:rsidR="009868CA" w:rsidRPr="009868CA" w14:paraId="70D9B73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9C0F3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FFE7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7B71451D" w14:textId="5BC326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247,127.72 </w:t>
            </w:r>
          </w:p>
        </w:tc>
        <w:tc>
          <w:tcPr>
            <w:tcW w:w="0" w:type="auto"/>
            <w:tcBorders>
              <w:top w:val="nil"/>
              <w:left w:val="nil"/>
              <w:bottom w:val="single" w:sz="4" w:space="0" w:color="000000"/>
              <w:right w:val="single" w:sz="4" w:space="0" w:color="000000"/>
            </w:tcBorders>
            <w:shd w:val="clear" w:color="auto" w:fill="auto"/>
            <w:noWrap/>
            <w:vAlign w:val="bottom"/>
            <w:hideMark/>
          </w:tcPr>
          <w:p w14:paraId="43755775" w14:textId="08B03D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8E8F7" w14:textId="0BDAC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E0DD0" w14:textId="693857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247,127.72 </w:t>
            </w:r>
          </w:p>
        </w:tc>
      </w:tr>
      <w:tr w:rsidR="009868CA" w:rsidRPr="009868CA" w14:paraId="02683B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7970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A72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35236C1B" w14:textId="42B8BB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523,501.02 </w:t>
            </w:r>
          </w:p>
        </w:tc>
        <w:tc>
          <w:tcPr>
            <w:tcW w:w="0" w:type="auto"/>
            <w:tcBorders>
              <w:top w:val="nil"/>
              <w:left w:val="nil"/>
              <w:bottom w:val="single" w:sz="4" w:space="0" w:color="000000"/>
              <w:right w:val="single" w:sz="4" w:space="0" w:color="000000"/>
            </w:tcBorders>
            <w:shd w:val="clear" w:color="auto" w:fill="auto"/>
            <w:noWrap/>
            <w:vAlign w:val="bottom"/>
            <w:hideMark/>
          </w:tcPr>
          <w:p w14:paraId="2AF719C8" w14:textId="5EE9D2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A4DC8E" w14:textId="3B2C06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E17B1" w14:textId="08BD82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873,501.02 </w:t>
            </w:r>
          </w:p>
        </w:tc>
      </w:tr>
      <w:tr w:rsidR="009868CA" w:rsidRPr="009868CA" w14:paraId="35A147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BE928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761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432A542D" w14:textId="31345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49EC154B" w14:textId="636194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00F9BB03" w14:textId="1519BE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810A0" w14:textId="4667CA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1,048,112.24 </w:t>
            </w:r>
          </w:p>
        </w:tc>
      </w:tr>
      <w:tr w:rsidR="009868CA" w:rsidRPr="009868CA" w14:paraId="57F13D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3E7E3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7C38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4F9FCF9B" w14:textId="031D56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528,626.00 </w:t>
            </w:r>
          </w:p>
        </w:tc>
        <w:tc>
          <w:tcPr>
            <w:tcW w:w="0" w:type="auto"/>
            <w:tcBorders>
              <w:top w:val="nil"/>
              <w:left w:val="nil"/>
              <w:bottom w:val="single" w:sz="4" w:space="0" w:color="000000"/>
              <w:right w:val="single" w:sz="4" w:space="0" w:color="000000"/>
            </w:tcBorders>
            <w:shd w:val="clear" w:color="auto" w:fill="auto"/>
            <w:noWrap/>
            <w:vAlign w:val="bottom"/>
            <w:hideMark/>
          </w:tcPr>
          <w:p w14:paraId="40EC5768" w14:textId="5F6AA8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45E2126A" w14:textId="20DE0A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939FD" w14:textId="5147A9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780,626.00 </w:t>
            </w:r>
          </w:p>
        </w:tc>
      </w:tr>
      <w:tr w:rsidR="009868CA" w:rsidRPr="009868CA" w14:paraId="35DD02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DC71E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9BC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609051D6" w14:textId="276445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344,244.13 </w:t>
            </w:r>
          </w:p>
        </w:tc>
        <w:tc>
          <w:tcPr>
            <w:tcW w:w="0" w:type="auto"/>
            <w:tcBorders>
              <w:top w:val="nil"/>
              <w:left w:val="nil"/>
              <w:bottom w:val="single" w:sz="4" w:space="0" w:color="000000"/>
              <w:right w:val="single" w:sz="4" w:space="0" w:color="000000"/>
            </w:tcBorders>
            <w:shd w:val="clear" w:color="auto" w:fill="auto"/>
            <w:noWrap/>
            <w:vAlign w:val="bottom"/>
            <w:hideMark/>
          </w:tcPr>
          <w:p w14:paraId="1BA05D74" w14:textId="348ABB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DF564" w14:textId="0BA486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2BFDC1" w14:textId="44313D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344,244.13 </w:t>
            </w:r>
          </w:p>
        </w:tc>
      </w:tr>
      <w:tr w:rsidR="009868CA" w:rsidRPr="009868CA" w14:paraId="7D53E3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533C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0E8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9B6D74D" w14:textId="72ECCF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822,885.37 </w:t>
            </w:r>
          </w:p>
        </w:tc>
        <w:tc>
          <w:tcPr>
            <w:tcW w:w="0" w:type="auto"/>
            <w:tcBorders>
              <w:top w:val="nil"/>
              <w:left w:val="nil"/>
              <w:bottom w:val="single" w:sz="4" w:space="0" w:color="000000"/>
              <w:right w:val="single" w:sz="4" w:space="0" w:color="000000"/>
            </w:tcBorders>
            <w:shd w:val="clear" w:color="auto" w:fill="auto"/>
            <w:noWrap/>
            <w:vAlign w:val="bottom"/>
            <w:hideMark/>
          </w:tcPr>
          <w:p w14:paraId="366E70F3" w14:textId="7183D4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45EFFB29" w14:textId="0E56F6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83286A" w14:textId="3CF167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992,135.37 </w:t>
            </w:r>
          </w:p>
        </w:tc>
      </w:tr>
      <w:tr w:rsidR="009868CA" w:rsidRPr="009868CA" w14:paraId="0CDE65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41C1E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78E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3D1AD90" w14:textId="3D5FF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67,359.60 </w:t>
            </w:r>
          </w:p>
        </w:tc>
        <w:tc>
          <w:tcPr>
            <w:tcW w:w="0" w:type="auto"/>
            <w:tcBorders>
              <w:top w:val="nil"/>
              <w:left w:val="nil"/>
              <w:bottom w:val="single" w:sz="4" w:space="0" w:color="000000"/>
              <w:right w:val="single" w:sz="4" w:space="0" w:color="000000"/>
            </w:tcBorders>
            <w:shd w:val="clear" w:color="auto" w:fill="auto"/>
            <w:noWrap/>
            <w:vAlign w:val="bottom"/>
            <w:hideMark/>
          </w:tcPr>
          <w:p w14:paraId="7DFC5E87" w14:textId="46B4BD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C34C7D" w14:textId="2D01E8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5A4388" w14:textId="60F058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67,359.60 </w:t>
            </w:r>
          </w:p>
        </w:tc>
      </w:tr>
      <w:tr w:rsidR="009868CA" w:rsidRPr="009868CA" w14:paraId="395213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E6A35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1489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67FE526D" w14:textId="2BD34E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444,843.20 </w:t>
            </w:r>
          </w:p>
        </w:tc>
        <w:tc>
          <w:tcPr>
            <w:tcW w:w="0" w:type="auto"/>
            <w:tcBorders>
              <w:top w:val="nil"/>
              <w:left w:val="nil"/>
              <w:bottom w:val="single" w:sz="4" w:space="0" w:color="000000"/>
              <w:right w:val="single" w:sz="4" w:space="0" w:color="000000"/>
            </w:tcBorders>
            <w:shd w:val="clear" w:color="auto" w:fill="auto"/>
            <w:noWrap/>
            <w:vAlign w:val="bottom"/>
            <w:hideMark/>
          </w:tcPr>
          <w:p w14:paraId="22ACFD2F" w14:textId="2DA38A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6179C8E4" w14:textId="5E243B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1CC459" w14:textId="13692C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741,043.20 </w:t>
            </w:r>
          </w:p>
        </w:tc>
      </w:tr>
      <w:tr w:rsidR="009868CA" w:rsidRPr="009868CA" w14:paraId="2B77FA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6330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9FEB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6429F9BF" w14:textId="34C312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1,364,492.04 </w:t>
            </w:r>
          </w:p>
        </w:tc>
        <w:tc>
          <w:tcPr>
            <w:tcW w:w="0" w:type="auto"/>
            <w:tcBorders>
              <w:top w:val="nil"/>
              <w:left w:val="nil"/>
              <w:bottom w:val="single" w:sz="4" w:space="0" w:color="000000"/>
              <w:right w:val="single" w:sz="4" w:space="0" w:color="000000"/>
            </w:tcBorders>
            <w:shd w:val="clear" w:color="auto" w:fill="auto"/>
            <w:noWrap/>
            <w:vAlign w:val="bottom"/>
            <w:hideMark/>
          </w:tcPr>
          <w:p w14:paraId="395F05E7" w14:textId="435332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24FE1" w14:textId="1B3C84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F1FDC" w14:textId="769DED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1,364,492.04 </w:t>
            </w:r>
          </w:p>
        </w:tc>
      </w:tr>
      <w:tr w:rsidR="009868CA" w:rsidRPr="009868CA" w14:paraId="20F68A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D7AF2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669C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689711DD" w14:textId="31E906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06952F05" w14:textId="47A4E8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97D3A" w14:textId="38E137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85EC91" w14:textId="5977FC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137,236.32 </w:t>
            </w:r>
          </w:p>
        </w:tc>
      </w:tr>
      <w:tr w:rsidR="009868CA" w:rsidRPr="009868CA" w14:paraId="45CA79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D534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0BC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4EB642E1" w14:textId="0037EE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36,887.40 </w:t>
            </w:r>
          </w:p>
        </w:tc>
        <w:tc>
          <w:tcPr>
            <w:tcW w:w="0" w:type="auto"/>
            <w:tcBorders>
              <w:top w:val="nil"/>
              <w:left w:val="nil"/>
              <w:bottom w:val="single" w:sz="4" w:space="0" w:color="000000"/>
              <w:right w:val="single" w:sz="4" w:space="0" w:color="000000"/>
            </w:tcBorders>
            <w:shd w:val="clear" w:color="auto" w:fill="auto"/>
            <w:noWrap/>
            <w:vAlign w:val="bottom"/>
            <w:hideMark/>
          </w:tcPr>
          <w:p w14:paraId="41309ADD" w14:textId="186EC2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1E40F" w14:textId="20C59F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6C9C6" w14:textId="2D3978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36,887.40 </w:t>
            </w:r>
          </w:p>
        </w:tc>
      </w:tr>
      <w:tr w:rsidR="009868CA" w:rsidRPr="009868CA" w14:paraId="70878D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9AFA2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7B52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751807E1" w14:textId="7AED23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838,276.44 </w:t>
            </w:r>
          </w:p>
        </w:tc>
        <w:tc>
          <w:tcPr>
            <w:tcW w:w="0" w:type="auto"/>
            <w:tcBorders>
              <w:top w:val="nil"/>
              <w:left w:val="nil"/>
              <w:bottom w:val="single" w:sz="4" w:space="0" w:color="000000"/>
              <w:right w:val="single" w:sz="4" w:space="0" w:color="000000"/>
            </w:tcBorders>
            <w:shd w:val="clear" w:color="auto" w:fill="auto"/>
            <w:noWrap/>
            <w:vAlign w:val="bottom"/>
            <w:hideMark/>
          </w:tcPr>
          <w:p w14:paraId="35F342CB" w14:textId="3946D1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6298E" w14:textId="7C6781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851530" w14:textId="063487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838,276.44 </w:t>
            </w:r>
          </w:p>
        </w:tc>
      </w:tr>
      <w:tr w:rsidR="009868CA" w:rsidRPr="009868CA" w14:paraId="6CDCCC7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B5C3BAD"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3C6A2474" w14:textId="386824E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253,511,713.70 </w:t>
            </w:r>
          </w:p>
        </w:tc>
        <w:tc>
          <w:tcPr>
            <w:tcW w:w="0" w:type="auto"/>
            <w:tcBorders>
              <w:top w:val="nil"/>
              <w:left w:val="nil"/>
              <w:bottom w:val="single" w:sz="4" w:space="0" w:color="000000"/>
              <w:right w:val="single" w:sz="4" w:space="0" w:color="000000"/>
            </w:tcBorders>
            <w:shd w:val="clear" w:color="A5A5A5" w:fill="A5A5A5"/>
            <w:noWrap/>
            <w:vAlign w:val="bottom"/>
            <w:hideMark/>
          </w:tcPr>
          <w:p w14:paraId="4F05505B" w14:textId="2F4D799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197,890,827.08 </w:t>
            </w:r>
          </w:p>
        </w:tc>
        <w:tc>
          <w:tcPr>
            <w:tcW w:w="0" w:type="auto"/>
            <w:tcBorders>
              <w:top w:val="nil"/>
              <w:left w:val="nil"/>
              <w:bottom w:val="single" w:sz="4" w:space="0" w:color="000000"/>
              <w:right w:val="single" w:sz="4" w:space="0" w:color="000000"/>
            </w:tcBorders>
            <w:shd w:val="clear" w:color="A5A5A5" w:fill="A5A5A5"/>
            <w:noWrap/>
            <w:vAlign w:val="bottom"/>
            <w:hideMark/>
          </w:tcPr>
          <w:p w14:paraId="19E88136" w14:textId="39B97C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7B1B968" w14:textId="2FC5150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451,402,540.78 </w:t>
            </w:r>
          </w:p>
        </w:tc>
      </w:tr>
      <w:tr w:rsidR="009868CA" w:rsidRPr="009868CA" w14:paraId="3910447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9CA2E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2D22889B" w14:textId="5AC2D2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50,251,093.82 </w:t>
            </w:r>
          </w:p>
        </w:tc>
        <w:tc>
          <w:tcPr>
            <w:tcW w:w="0" w:type="auto"/>
            <w:tcBorders>
              <w:top w:val="nil"/>
              <w:left w:val="nil"/>
              <w:bottom w:val="single" w:sz="4" w:space="0" w:color="000000"/>
              <w:right w:val="single" w:sz="4" w:space="0" w:color="000000"/>
            </w:tcBorders>
            <w:shd w:val="clear" w:color="D8D8D8" w:fill="D8D8D8"/>
            <w:noWrap/>
            <w:vAlign w:val="bottom"/>
            <w:hideMark/>
          </w:tcPr>
          <w:p w14:paraId="20DF728F" w14:textId="2FA335D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312,750.00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73AA008" w14:textId="71A9511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A22B4" w14:textId="2621EFB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50,563,843.82 </w:t>
            </w:r>
          </w:p>
        </w:tc>
      </w:tr>
      <w:tr w:rsidR="009868CA" w:rsidRPr="009868CA" w14:paraId="65DF8E3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2058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Aklan</w:t>
            </w:r>
          </w:p>
        </w:tc>
        <w:tc>
          <w:tcPr>
            <w:tcW w:w="0" w:type="auto"/>
            <w:tcBorders>
              <w:top w:val="nil"/>
              <w:left w:val="nil"/>
              <w:bottom w:val="single" w:sz="4" w:space="0" w:color="000000"/>
              <w:right w:val="single" w:sz="4" w:space="0" w:color="000000"/>
            </w:tcBorders>
            <w:shd w:val="clear" w:color="auto" w:fill="auto"/>
            <w:noWrap/>
            <w:vAlign w:val="bottom"/>
            <w:hideMark/>
          </w:tcPr>
          <w:p w14:paraId="33E2F430" w14:textId="3F7453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4,662,800.00 </w:t>
            </w:r>
          </w:p>
        </w:tc>
        <w:tc>
          <w:tcPr>
            <w:tcW w:w="0" w:type="auto"/>
            <w:tcBorders>
              <w:top w:val="nil"/>
              <w:left w:val="nil"/>
              <w:bottom w:val="single" w:sz="4" w:space="0" w:color="000000"/>
              <w:right w:val="single" w:sz="4" w:space="0" w:color="000000"/>
            </w:tcBorders>
            <w:shd w:val="clear" w:color="auto" w:fill="auto"/>
            <w:noWrap/>
            <w:vAlign w:val="bottom"/>
            <w:hideMark/>
          </w:tcPr>
          <w:p w14:paraId="24BEA05E" w14:textId="106BB6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B0233" w14:textId="3E7889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04660" w14:textId="001BB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4,662,800.00 </w:t>
            </w:r>
          </w:p>
        </w:tc>
      </w:tr>
      <w:tr w:rsidR="009868CA" w:rsidRPr="009868CA" w14:paraId="413DA7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605B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D77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EFC0B88" w14:textId="0594AB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1,351,498.00 </w:t>
            </w:r>
          </w:p>
        </w:tc>
        <w:tc>
          <w:tcPr>
            <w:tcW w:w="0" w:type="auto"/>
            <w:tcBorders>
              <w:top w:val="nil"/>
              <w:left w:val="nil"/>
              <w:bottom w:val="single" w:sz="4" w:space="0" w:color="000000"/>
              <w:right w:val="single" w:sz="4" w:space="0" w:color="000000"/>
            </w:tcBorders>
            <w:shd w:val="clear" w:color="auto" w:fill="auto"/>
            <w:noWrap/>
            <w:vAlign w:val="bottom"/>
            <w:hideMark/>
          </w:tcPr>
          <w:p w14:paraId="06534650" w14:textId="0E7CAE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BD1FBD" w14:textId="5A0E5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763BC" w14:textId="3DC80C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1,351,498.00 </w:t>
            </w:r>
          </w:p>
        </w:tc>
      </w:tr>
      <w:tr w:rsidR="009868CA" w:rsidRPr="009868CA" w14:paraId="1E5E169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5139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0EC1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79192657" w14:textId="514DBC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E0D33C" w14:textId="2FA4BE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499E9" w14:textId="7AEB99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155D0" w14:textId="09BDD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990,000.00 </w:t>
            </w:r>
          </w:p>
        </w:tc>
      </w:tr>
      <w:tr w:rsidR="009868CA" w:rsidRPr="009868CA" w14:paraId="60F160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9581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8607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54E80E63" w14:textId="190643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1,888,540.00 </w:t>
            </w:r>
          </w:p>
        </w:tc>
        <w:tc>
          <w:tcPr>
            <w:tcW w:w="0" w:type="auto"/>
            <w:tcBorders>
              <w:top w:val="nil"/>
              <w:left w:val="nil"/>
              <w:bottom w:val="single" w:sz="4" w:space="0" w:color="000000"/>
              <w:right w:val="single" w:sz="4" w:space="0" w:color="000000"/>
            </w:tcBorders>
            <w:shd w:val="clear" w:color="auto" w:fill="auto"/>
            <w:noWrap/>
            <w:vAlign w:val="bottom"/>
            <w:hideMark/>
          </w:tcPr>
          <w:p w14:paraId="657CBDDC" w14:textId="1F53C8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8C8F36" w14:textId="04ABDD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5F1935" w14:textId="0D518B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1,923,540.00 </w:t>
            </w:r>
          </w:p>
        </w:tc>
      </w:tr>
      <w:tr w:rsidR="009868CA" w:rsidRPr="009868CA" w14:paraId="672049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512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479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Batan</w:t>
            </w:r>
          </w:p>
        </w:tc>
        <w:tc>
          <w:tcPr>
            <w:tcW w:w="0" w:type="auto"/>
            <w:tcBorders>
              <w:top w:val="nil"/>
              <w:left w:val="nil"/>
              <w:bottom w:val="single" w:sz="4" w:space="0" w:color="000000"/>
              <w:right w:val="single" w:sz="4" w:space="0" w:color="000000"/>
            </w:tcBorders>
            <w:shd w:val="clear" w:color="auto" w:fill="auto"/>
            <w:noWrap/>
            <w:vAlign w:val="bottom"/>
            <w:hideMark/>
          </w:tcPr>
          <w:p w14:paraId="055A36D4" w14:textId="4AC4C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998,660.00 </w:t>
            </w:r>
          </w:p>
        </w:tc>
        <w:tc>
          <w:tcPr>
            <w:tcW w:w="0" w:type="auto"/>
            <w:tcBorders>
              <w:top w:val="nil"/>
              <w:left w:val="nil"/>
              <w:bottom w:val="single" w:sz="4" w:space="0" w:color="000000"/>
              <w:right w:val="single" w:sz="4" w:space="0" w:color="000000"/>
            </w:tcBorders>
            <w:shd w:val="clear" w:color="auto" w:fill="auto"/>
            <w:noWrap/>
            <w:vAlign w:val="bottom"/>
            <w:hideMark/>
          </w:tcPr>
          <w:p w14:paraId="70F61763" w14:textId="7004B5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EC2FE5" w14:textId="0424AD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F632A5" w14:textId="5FD41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998,660.00 </w:t>
            </w:r>
          </w:p>
        </w:tc>
      </w:tr>
      <w:tr w:rsidR="009868CA" w:rsidRPr="009868CA" w14:paraId="12C77B3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BB12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D24B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119988A3" w14:textId="102856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2,843,997.20 </w:t>
            </w:r>
          </w:p>
        </w:tc>
        <w:tc>
          <w:tcPr>
            <w:tcW w:w="0" w:type="auto"/>
            <w:tcBorders>
              <w:top w:val="nil"/>
              <w:left w:val="nil"/>
              <w:bottom w:val="single" w:sz="4" w:space="0" w:color="000000"/>
              <w:right w:val="single" w:sz="4" w:space="0" w:color="000000"/>
            </w:tcBorders>
            <w:shd w:val="clear" w:color="auto" w:fill="auto"/>
            <w:noWrap/>
            <w:vAlign w:val="bottom"/>
            <w:hideMark/>
          </w:tcPr>
          <w:p w14:paraId="4A1B7F8D" w14:textId="5AE09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1BF90FC1" w14:textId="756C61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E1630" w14:textId="42B311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3,121,747.20 </w:t>
            </w:r>
          </w:p>
        </w:tc>
      </w:tr>
      <w:tr w:rsidR="009868CA" w:rsidRPr="009868CA" w14:paraId="73A9CF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CD9A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A49E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59689A4E" w14:textId="4C1F13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951,656.70 </w:t>
            </w:r>
          </w:p>
        </w:tc>
        <w:tc>
          <w:tcPr>
            <w:tcW w:w="0" w:type="auto"/>
            <w:tcBorders>
              <w:top w:val="nil"/>
              <w:left w:val="nil"/>
              <w:bottom w:val="single" w:sz="4" w:space="0" w:color="000000"/>
              <w:right w:val="single" w:sz="4" w:space="0" w:color="000000"/>
            </w:tcBorders>
            <w:shd w:val="clear" w:color="auto" w:fill="auto"/>
            <w:noWrap/>
            <w:vAlign w:val="bottom"/>
            <w:hideMark/>
          </w:tcPr>
          <w:p w14:paraId="1CF49068" w14:textId="4C4415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4B919" w14:textId="214384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4DF3AF" w14:textId="4026F1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951,656.70 </w:t>
            </w:r>
          </w:p>
        </w:tc>
      </w:tr>
      <w:tr w:rsidR="009868CA" w:rsidRPr="009868CA" w14:paraId="4DB860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9AF1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27B2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28FC5894" w14:textId="4D0A6D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1,562,414.10 </w:t>
            </w:r>
          </w:p>
        </w:tc>
        <w:tc>
          <w:tcPr>
            <w:tcW w:w="0" w:type="auto"/>
            <w:tcBorders>
              <w:top w:val="nil"/>
              <w:left w:val="nil"/>
              <w:bottom w:val="single" w:sz="4" w:space="0" w:color="000000"/>
              <w:right w:val="single" w:sz="4" w:space="0" w:color="000000"/>
            </w:tcBorders>
            <w:shd w:val="clear" w:color="auto" w:fill="auto"/>
            <w:noWrap/>
            <w:vAlign w:val="bottom"/>
            <w:hideMark/>
          </w:tcPr>
          <w:p w14:paraId="73DEDEEF" w14:textId="3329A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B675E" w14:textId="02A7E7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595464" w14:textId="7E5CE5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1,562,414.10 </w:t>
            </w:r>
          </w:p>
        </w:tc>
      </w:tr>
      <w:tr w:rsidR="009868CA" w:rsidRPr="009868CA" w14:paraId="48392B1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4D18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B959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06B5FD77" w14:textId="563E0B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2,123,830.00 </w:t>
            </w:r>
          </w:p>
        </w:tc>
        <w:tc>
          <w:tcPr>
            <w:tcW w:w="0" w:type="auto"/>
            <w:tcBorders>
              <w:top w:val="nil"/>
              <w:left w:val="nil"/>
              <w:bottom w:val="single" w:sz="4" w:space="0" w:color="000000"/>
              <w:right w:val="single" w:sz="4" w:space="0" w:color="000000"/>
            </w:tcBorders>
            <w:shd w:val="clear" w:color="auto" w:fill="auto"/>
            <w:noWrap/>
            <w:vAlign w:val="bottom"/>
            <w:hideMark/>
          </w:tcPr>
          <w:p w14:paraId="0EC96D5D" w14:textId="288286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545ED" w14:textId="0DA214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87755" w14:textId="23B72D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2,123,830.00 </w:t>
            </w:r>
          </w:p>
        </w:tc>
      </w:tr>
      <w:tr w:rsidR="009868CA" w:rsidRPr="009868CA" w14:paraId="0605D9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35FD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3A89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7EC6989A" w14:textId="253C9E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2,479,500.00 </w:t>
            </w:r>
          </w:p>
        </w:tc>
        <w:tc>
          <w:tcPr>
            <w:tcW w:w="0" w:type="auto"/>
            <w:tcBorders>
              <w:top w:val="nil"/>
              <w:left w:val="nil"/>
              <w:bottom w:val="single" w:sz="4" w:space="0" w:color="000000"/>
              <w:right w:val="single" w:sz="4" w:space="0" w:color="000000"/>
            </w:tcBorders>
            <w:shd w:val="clear" w:color="auto" w:fill="auto"/>
            <w:noWrap/>
            <w:vAlign w:val="bottom"/>
            <w:hideMark/>
          </w:tcPr>
          <w:p w14:paraId="23D93F30" w14:textId="60FAA5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9D600" w14:textId="262AEE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73955D" w14:textId="70C10C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2,479,500.00 </w:t>
            </w:r>
          </w:p>
        </w:tc>
      </w:tr>
      <w:tr w:rsidR="009868CA" w:rsidRPr="009868CA" w14:paraId="4CA3C0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70B4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B84C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3067853B" w14:textId="1EDDF2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4,997,330.00 </w:t>
            </w:r>
          </w:p>
        </w:tc>
        <w:tc>
          <w:tcPr>
            <w:tcW w:w="0" w:type="auto"/>
            <w:tcBorders>
              <w:top w:val="nil"/>
              <w:left w:val="nil"/>
              <w:bottom w:val="single" w:sz="4" w:space="0" w:color="000000"/>
              <w:right w:val="single" w:sz="4" w:space="0" w:color="000000"/>
            </w:tcBorders>
            <w:shd w:val="clear" w:color="auto" w:fill="auto"/>
            <w:noWrap/>
            <w:vAlign w:val="bottom"/>
            <w:hideMark/>
          </w:tcPr>
          <w:p w14:paraId="0E6EEEB8" w14:textId="01D8A7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8CADB" w14:textId="2E67DD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1B0E5F" w14:textId="19DDF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4,997,330.00 </w:t>
            </w:r>
          </w:p>
        </w:tc>
      </w:tr>
      <w:tr w:rsidR="009868CA" w:rsidRPr="009868CA" w14:paraId="039F20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1E41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B938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1CC3AA38" w14:textId="2CE9EF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1,377,100.00 </w:t>
            </w:r>
          </w:p>
        </w:tc>
        <w:tc>
          <w:tcPr>
            <w:tcW w:w="0" w:type="auto"/>
            <w:tcBorders>
              <w:top w:val="nil"/>
              <w:left w:val="nil"/>
              <w:bottom w:val="single" w:sz="4" w:space="0" w:color="000000"/>
              <w:right w:val="single" w:sz="4" w:space="0" w:color="000000"/>
            </w:tcBorders>
            <w:shd w:val="clear" w:color="auto" w:fill="auto"/>
            <w:noWrap/>
            <w:vAlign w:val="bottom"/>
            <w:hideMark/>
          </w:tcPr>
          <w:p w14:paraId="1965F938" w14:textId="5BCF1B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688C5" w14:textId="54870D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89ECF3" w14:textId="753B9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1,377,100.00 </w:t>
            </w:r>
          </w:p>
        </w:tc>
      </w:tr>
      <w:tr w:rsidR="009868CA" w:rsidRPr="009868CA" w14:paraId="1DAAFC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B856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D06E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432AE06A" w14:textId="28DE35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1,838,800.00 </w:t>
            </w:r>
          </w:p>
        </w:tc>
        <w:tc>
          <w:tcPr>
            <w:tcW w:w="0" w:type="auto"/>
            <w:tcBorders>
              <w:top w:val="nil"/>
              <w:left w:val="nil"/>
              <w:bottom w:val="single" w:sz="4" w:space="0" w:color="000000"/>
              <w:right w:val="single" w:sz="4" w:space="0" w:color="000000"/>
            </w:tcBorders>
            <w:shd w:val="clear" w:color="auto" w:fill="auto"/>
            <w:noWrap/>
            <w:vAlign w:val="bottom"/>
            <w:hideMark/>
          </w:tcPr>
          <w:p w14:paraId="5EF00EC9" w14:textId="26B517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740B6A" w14:textId="53F55A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E6A58C" w14:textId="181C57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1,838,800.00 </w:t>
            </w:r>
          </w:p>
        </w:tc>
      </w:tr>
      <w:tr w:rsidR="009868CA" w:rsidRPr="009868CA" w14:paraId="31B4CA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841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E500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74598867" w14:textId="2BC46F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12,849,735.40 </w:t>
            </w:r>
          </w:p>
        </w:tc>
        <w:tc>
          <w:tcPr>
            <w:tcW w:w="0" w:type="auto"/>
            <w:tcBorders>
              <w:top w:val="nil"/>
              <w:left w:val="nil"/>
              <w:bottom w:val="single" w:sz="4" w:space="0" w:color="000000"/>
              <w:right w:val="single" w:sz="4" w:space="0" w:color="000000"/>
            </w:tcBorders>
            <w:shd w:val="clear" w:color="auto" w:fill="auto"/>
            <w:noWrap/>
            <w:vAlign w:val="bottom"/>
            <w:hideMark/>
          </w:tcPr>
          <w:p w14:paraId="29D2D766" w14:textId="645D6F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E20D3" w14:textId="5F8B89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5DFE0C" w14:textId="3B2D36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12,849,735.40 </w:t>
            </w:r>
          </w:p>
        </w:tc>
      </w:tr>
      <w:tr w:rsidR="009868CA" w:rsidRPr="009868CA" w14:paraId="52C5E7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C58E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81D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4189600D" w14:textId="02F630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1,889,048.00 </w:t>
            </w:r>
          </w:p>
        </w:tc>
        <w:tc>
          <w:tcPr>
            <w:tcW w:w="0" w:type="auto"/>
            <w:tcBorders>
              <w:top w:val="nil"/>
              <w:left w:val="nil"/>
              <w:bottom w:val="single" w:sz="4" w:space="0" w:color="000000"/>
              <w:right w:val="single" w:sz="4" w:space="0" w:color="000000"/>
            </w:tcBorders>
            <w:shd w:val="clear" w:color="auto" w:fill="auto"/>
            <w:noWrap/>
            <w:vAlign w:val="bottom"/>
            <w:hideMark/>
          </w:tcPr>
          <w:p w14:paraId="4E36B255" w14:textId="0069AC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43807" w14:textId="54281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C63384" w14:textId="0617C8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1,889,048.00 </w:t>
            </w:r>
          </w:p>
        </w:tc>
      </w:tr>
      <w:tr w:rsidR="009868CA" w:rsidRPr="009868CA" w14:paraId="08B699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5596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6CAE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0F63C84D" w14:textId="15228F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3,153,580.00 </w:t>
            </w:r>
          </w:p>
        </w:tc>
        <w:tc>
          <w:tcPr>
            <w:tcW w:w="0" w:type="auto"/>
            <w:tcBorders>
              <w:top w:val="nil"/>
              <w:left w:val="nil"/>
              <w:bottom w:val="single" w:sz="4" w:space="0" w:color="000000"/>
              <w:right w:val="single" w:sz="4" w:space="0" w:color="000000"/>
            </w:tcBorders>
            <w:shd w:val="clear" w:color="auto" w:fill="auto"/>
            <w:noWrap/>
            <w:vAlign w:val="bottom"/>
            <w:hideMark/>
          </w:tcPr>
          <w:p w14:paraId="0207E96C" w14:textId="369CEA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29799" w14:textId="5B22AF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CE8761" w14:textId="59E5FA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3,153,580.00 </w:t>
            </w:r>
          </w:p>
        </w:tc>
      </w:tr>
      <w:tr w:rsidR="009868CA" w:rsidRPr="009868CA" w14:paraId="2DC4A7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29DD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2BA8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Numancia</w:t>
            </w:r>
          </w:p>
        </w:tc>
        <w:tc>
          <w:tcPr>
            <w:tcW w:w="0" w:type="auto"/>
            <w:tcBorders>
              <w:top w:val="nil"/>
              <w:left w:val="nil"/>
              <w:bottom w:val="single" w:sz="4" w:space="0" w:color="000000"/>
              <w:right w:val="single" w:sz="4" w:space="0" w:color="000000"/>
            </w:tcBorders>
            <w:shd w:val="clear" w:color="auto" w:fill="auto"/>
            <w:noWrap/>
            <w:vAlign w:val="bottom"/>
            <w:hideMark/>
          </w:tcPr>
          <w:p w14:paraId="42FA425C" w14:textId="746242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1,687,567.42 </w:t>
            </w:r>
          </w:p>
        </w:tc>
        <w:tc>
          <w:tcPr>
            <w:tcW w:w="0" w:type="auto"/>
            <w:tcBorders>
              <w:top w:val="nil"/>
              <w:left w:val="nil"/>
              <w:bottom w:val="single" w:sz="4" w:space="0" w:color="000000"/>
              <w:right w:val="single" w:sz="4" w:space="0" w:color="000000"/>
            </w:tcBorders>
            <w:shd w:val="clear" w:color="auto" w:fill="auto"/>
            <w:noWrap/>
            <w:vAlign w:val="bottom"/>
            <w:hideMark/>
          </w:tcPr>
          <w:p w14:paraId="15D0AAFA" w14:textId="66897B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BED59" w14:textId="544DA5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0D2F78" w14:textId="3F3DBA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1,687,567.42 </w:t>
            </w:r>
          </w:p>
        </w:tc>
      </w:tr>
      <w:tr w:rsidR="009868CA" w:rsidRPr="009868CA" w14:paraId="128436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5C1F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3F4D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087DED56" w14:textId="456FFC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2,605,037.00 </w:t>
            </w:r>
          </w:p>
        </w:tc>
        <w:tc>
          <w:tcPr>
            <w:tcW w:w="0" w:type="auto"/>
            <w:tcBorders>
              <w:top w:val="nil"/>
              <w:left w:val="nil"/>
              <w:bottom w:val="single" w:sz="4" w:space="0" w:color="000000"/>
              <w:right w:val="single" w:sz="4" w:space="0" w:color="000000"/>
            </w:tcBorders>
            <w:shd w:val="clear" w:color="auto" w:fill="auto"/>
            <w:noWrap/>
            <w:vAlign w:val="bottom"/>
            <w:hideMark/>
          </w:tcPr>
          <w:p w14:paraId="6206BEA0" w14:textId="2A0A20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BFDC8" w14:textId="5F715B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D3AC96" w14:textId="758E0D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2,605,037.00 </w:t>
            </w:r>
          </w:p>
        </w:tc>
      </w:tr>
      <w:tr w:rsidR="009868CA" w:rsidRPr="009868CA" w14:paraId="4CA559E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25C4E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44FECFB1" w14:textId="7DF3EBC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28,370,325.31 </w:t>
            </w:r>
          </w:p>
        </w:tc>
        <w:tc>
          <w:tcPr>
            <w:tcW w:w="0" w:type="auto"/>
            <w:tcBorders>
              <w:top w:val="nil"/>
              <w:left w:val="nil"/>
              <w:bottom w:val="single" w:sz="4" w:space="0" w:color="000000"/>
              <w:right w:val="single" w:sz="4" w:space="0" w:color="000000"/>
            </w:tcBorders>
            <w:shd w:val="clear" w:color="D8D8D8" w:fill="D8D8D8"/>
            <w:noWrap/>
            <w:vAlign w:val="bottom"/>
            <w:hideMark/>
          </w:tcPr>
          <w:p w14:paraId="7E729F20" w14:textId="7707C8A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12,216,708.00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0E4F8910" w14:textId="27BF335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C49D6CC" w14:textId="652821C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40,587,033.31 </w:t>
            </w:r>
          </w:p>
        </w:tc>
      </w:tr>
      <w:tr w:rsidR="009868CA" w:rsidRPr="009868CA" w14:paraId="6F3733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770E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E6E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6556F4F1" w14:textId="10F95F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1,146,584.96 </w:t>
            </w:r>
          </w:p>
        </w:tc>
        <w:tc>
          <w:tcPr>
            <w:tcW w:w="0" w:type="auto"/>
            <w:tcBorders>
              <w:top w:val="nil"/>
              <w:left w:val="nil"/>
              <w:bottom w:val="single" w:sz="4" w:space="0" w:color="000000"/>
              <w:right w:val="single" w:sz="4" w:space="0" w:color="000000"/>
            </w:tcBorders>
            <w:shd w:val="clear" w:color="auto" w:fill="auto"/>
            <w:noWrap/>
            <w:vAlign w:val="bottom"/>
            <w:hideMark/>
          </w:tcPr>
          <w:p w14:paraId="53FFADE5" w14:textId="751371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7,541,308.00 </w:t>
            </w:r>
          </w:p>
        </w:tc>
        <w:tc>
          <w:tcPr>
            <w:tcW w:w="0" w:type="auto"/>
            <w:tcBorders>
              <w:top w:val="nil"/>
              <w:left w:val="nil"/>
              <w:bottom w:val="single" w:sz="4" w:space="0" w:color="000000"/>
              <w:right w:val="single" w:sz="4" w:space="0" w:color="000000"/>
            </w:tcBorders>
            <w:shd w:val="clear" w:color="auto" w:fill="auto"/>
            <w:noWrap/>
            <w:vAlign w:val="bottom"/>
            <w:hideMark/>
          </w:tcPr>
          <w:p w14:paraId="12BF1D0F" w14:textId="269C73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A8D62" w14:textId="54847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8,687,892.96 </w:t>
            </w:r>
          </w:p>
        </w:tc>
      </w:tr>
      <w:tr w:rsidR="009868CA" w:rsidRPr="009868CA" w14:paraId="7067AC6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BECE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3DB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Belison</w:t>
            </w:r>
          </w:p>
        </w:tc>
        <w:tc>
          <w:tcPr>
            <w:tcW w:w="0" w:type="auto"/>
            <w:tcBorders>
              <w:top w:val="nil"/>
              <w:left w:val="nil"/>
              <w:bottom w:val="single" w:sz="4" w:space="0" w:color="000000"/>
              <w:right w:val="single" w:sz="4" w:space="0" w:color="000000"/>
            </w:tcBorders>
            <w:shd w:val="clear" w:color="auto" w:fill="auto"/>
            <w:noWrap/>
            <w:vAlign w:val="bottom"/>
            <w:hideMark/>
          </w:tcPr>
          <w:p w14:paraId="40FE807D" w14:textId="06F2FC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696,250.00 </w:t>
            </w:r>
          </w:p>
        </w:tc>
        <w:tc>
          <w:tcPr>
            <w:tcW w:w="0" w:type="auto"/>
            <w:tcBorders>
              <w:top w:val="nil"/>
              <w:left w:val="nil"/>
              <w:bottom w:val="single" w:sz="4" w:space="0" w:color="000000"/>
              <w:right w:val="single" w:sz="4" w:space="0" w:color="000000"/>
            </w:tcBorders>
            <w:shd w:val="clear" w:color="auto" w:fill="auto"/>
            <w:noWrap/>
            <w:vAlign w:val="bottom"/>
            <w:hideMark/>
          </w:tcPr>
          <w:p w14:paraId="7E940044" w14:textId="504EF6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B2E23" w14:textId="45DD4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85AAE4" w14:textId="7ADB6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696,250.00 </w:t>
            </w:r>
          </w:p>
        </w:tc>
      </w:tr>
      <w:tr w:rsidR="009868CA" w:rsidRPr="009868CA" w14:paraId="0A6C4E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4E13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C9E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464C0F00" w14:textId="09C1E2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2,874,599.20 </w:t>
            </w:r>
          </w:p>
        </w:tc>
        <w:tc>
          <w:tcPr>
            <w:tcW w:w="0" w:type="auto"/>
            <w:tcBorders>
              <w:top w:val="nil"/>
              <w:left w:val="nil"/>
              <w:bottom w:val="single" w:sz="4" w:space="0" w:color="000000"/>
              <w:right w:val="single" w:sz="4" w:space="0" w:color="000000"/>
            </w:tcBorders>
            <w:shd w:val="clear" w:color="auto" w:fill="auto"/>
            <w:noWrap/>
            <w:vAlign w:val="bottom"/>
            <w:hideMark/>
          </w:tcPr>
          <w:p w14:paraId="6EE84A97" w14:textId="6A08DB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269A8" w14:textId="1E0B02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1C33F7" w14:textId="772632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2,874,599.20 </w:t>
            </w:r>
          </w:p>
        </w:tc>
      </w:tr>
      <w:tr w:rsidR="009868CA" w:rsidRPr="009868CA" w14:paraId="7B0D871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FF24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35CB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4D0ACC9" w14:textId="3F648D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2,609,620.45 </w:t>
            </w:r>
          </w:p>
        </w:tc>
        <w:tc>
          <w:tcPr>
            <w:tcW w:w="0" w:type="auto"/>
            <w:tcBorders>
              <w:top w:val="nil"/>
              <w:left w:val="nil"/>
              <w:bottom w:val="single" w:sz="4" w:space="0" w:color="000000"/>
              <w:right w:val="single" w:sz="4" w:space="0" w:color="000000"/>
            </w:tcBorders>
            <w:shd w:val="clear" w:color="auto" w:fill="auto"/>
            <w:noWrap/>
            <w:vAlign w:val="bottom"/>
            <w:hideMark/>
          </w:tcPr>
          <w:p w14:paraId="44816CB1" w14:textId="1B492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39BB1" w14:textId="6300D8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E8A387" w14:textId="1FD80B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2,609,620.45 </w:t>
            </w:r>
          </w:p>
        </w:tc>
      </w:tr>
      <w:tr w:rsidR="009868CA" w:rsidRPr="009868CA" w14:paraId="5CB028C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437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E060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FF4E6B5" w14:textId="1606BD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2,254,195.00 </w:t>
            </w:r>
          </w:p>
        </w:tc>
        <w:tc>
          <w:tcPr>
            <w:tcW w:w="0" w:type="auto"/>
            <w:tcBorders>
              <w:top w:val="nil"/>
              <w:left w:val="nil"/>
              <w:bottom w:val="single" w:sz="4" w:space="0" w:color="000000"/>
              <w:right w:val="single" w:sz="4" w:space="0" w:color="000000"/>
            </w:tcBorders>
            <w:shd w:val="clear" w:color="auto" w:fill="auto"/>
            <w:noWrap/>
            <w:vAlign w:val="bottom"/>
            <w:hideMark/>
          </w:tcPr>
          <w:p w14:paraId="114374B7" w14:textId="7A09F7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1447B" w14:textId="12EC0F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0CFEC5" w14:textId="6219BC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2,254,195.00 </w:t>
            </w:r>
          </w:p>
        </w:tc>
      </w:tr>
      <w:tr w:rsidR="009868CA" w:rsidRPr="009868CA" w14:paraId="43A4C0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1A40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219F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Sibalom</w:t>
            </w:r>
          </w:p>
        </w:tc>
        <w:tc>
          <w:tcPr>
            <w:tcW w:w="0" w:type="auto"/>
            <w:tcBorders>
              <w:top w:val="nil"/>
              <w:left w:val="nil"/>
              <w:bottom w:val="single" w:sz="4" w:space="0" w:color="000000"/>
              <w:right w:val="single" w:sz="4" w:space="0" w:color="000000"/>
            </w:tcBorders>
            <w:shd w:val="clear" w:color="auto" w:fill="auto"/>
            <w:noWrap/>
            <w:vAlign w:val="bottom"/>
            <w:hideMark/>
          </w:tcPr>
          <w:p w14:paraId="5BE3FC53" w14:textId="205C30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2,037,035.00 </w:t>
            </w:r>
          </w:p>
        </w:tc>
        <w:tc>
          <w:tcPr>
            <w:tcW w:w="0" w:type="auto"/>
            <w:tcBorders>
              <w:top w:val="nil"/>
              <w:left w:val="nil"/>
              <w:bottom w:val="single" w:sz="4" w:space="0" w:color="000000"/>
              <w:right w:val="single" w:sz="4" w:space="0" w:color="000000"/>
            </w:tcBorders>
            <w:shd w:val="clear" w:color="auto" w:fill="auto"/>
            <w:noWrap/>
            <w:vAlign w:val="bottom"/>
            <w:hideMark/>
          </w:tcPr>
          <w:p w14:paraId="5453F5D6" w14:textId="2C0CBB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AEBFC" w14:textId="1834F0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BE2D6" w14:textId="60EBD7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2,037,035.00 </w:t>
            </w:r>
          </w:p>
        </w:tc>
      </w:tr>
      <w:tr w:rsidR="009868CA" w:rsidRPr="009868CA" w14:paraId="266F60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8AC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A4F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DE0318F" w14:textId="5152A4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3,722,565.00 </w:t>
            </w:r>
          </w:p>
        </w:tc>
        <w:tc>
          <w:tcPr>
            <w:tcW w:w="0" w:type="auto"/>
            <w:tcBorders>
              <w:top w:val="nil"/>
              <w:left w:val="nil"/>
              <w:bottom w:val="single" w:sz="4" w:space="0" w:color="000000"/>
              <w:right w:val="single" w:sz="4" w:space="0" w:color="000000"/>
            </w:tcBorders>
            <w:shd w:val="clear" w:color="auto" w:fill="auto"/>
            <w:noWrap/>
            <w:vAlign w:val="bottom"/>
            <w:hideMark/>
          </w:tcPr>
          <w:p w14:paraId="4CDA2951" w14:textId="2623A2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FF7B1" w14:textId="0C6C77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E3764" w14:textId="26B51F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3,722,565.00 </w:t>
            </w:r>
          </w:p>
        </w:tc>
      </w:tr>
      <w:tr w:rsidR="009868CA" w:rsidRPr="009868CA" w14:paraId="121DAB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5FFC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911D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051A0D11" w14:textId="617D0B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793,040.00 </w:t>
            </w:r>
          </w:p>
        </w:tc>
        <w:tc>
          <w:tcPr>
            <w:tcW w:w="0" w:type="auto"/>
            <w:tcBorders>
              <w:top w:val="nil"/>
              <w:left w:val="nil"/>
              <w:bottom w:val="single" w:sz="4" w:space="0" w:color="000000"/>
              <w:right w:val="single" w:sz="4" w:space="0" w:color="000000"/>
            </w:tcBorders>
            <w:shd w:val="clear" w:color="auto" w:fill="auto"/>
            <w:noWrap/>
            <w:vAlign w:val="bottom"/>
            <w:hideMark/>
          </w:tcPr>
          <w:p w14:paraId="5373E8FE" w14:textId="3EE63E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2B5F" w14:textId="48C1B4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929FD9" w14:textId="5AFC90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793,040.00 </w:t>
            </w:r>
          </w:p>
        </w:tc>
      </w:tr>
      <w:tr w:rsidR="009868CA" w:rsidRPr="009868CA" w14:paraId="35D351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592C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0020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46E2EF2D" w14:textId="0ED8C5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1,499,059.00 </w:t>
            </w:r>
          </w:p>
        </w:tc>
        <w:tc>
          <w:tcPr>
            <w:tcW w:w="0" w:type="auto"/>
            <w:tcBorders>
              <w:top w:val="nil"/>
              <w:left w:val="nil"/>
              <w:bottom w:val="single" w:sz="4" w:space="0" w:color="000000"/>
              <w:right w:val="single" w:sz="4" w:space="0" w:color="000000"/>
            </w:tcBorders>
            <w:shd w:val="clear" w:color="auto" w:fill="auto"/>
            <w:noWrap/>
            <w:vAlign w:val="bottom"/>
            <w:hideMark/>
          </w:tcPr>
          <w:p w14:paraId="0AFE71B6" w14:textId="127860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CF6DB" w14:textId="0867B7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77220D" w14:textId="61D7F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1,499,059.00 </w:t>
            </w:r>
          </w:p>
        </w:tc>
      </w:tr>
      <w:tr w:rsidR="009868CA" w:rsidRPr="009868CA" w14:paraId="31EF5A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D2D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FCD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0E368CA8" w14:textId="4302A1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995,000.00 </w:t>
            </w:r>
          </w:p>
        </w:tc>
        <w:tc>
          <w:tcPr>
            <w:tcW w:w="0" w:type="auto"/>
            <w:tcBorders>
              <w:top w:val="nil"/>
              <w:left w:val="nil"/>
              <w:bottom w:val="single" w:sz="4" w:space="0" w:color="000000"/>
              <w:right w:val="single" w:sz="4" w:space="0" w:color="000000"/>
            </w:tcBorders>
            <w:shd w:val="clear" w:color="auto" w:fill="auto"/>
            <w:noWrap/>
            <w:vAlign w:val="bottom"/>
            <w:hideMark/>
          </w:tcPr>
          <w:p w14:paraId="5DBEC605" w14:textId="394719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7ABFA879" w14:textId="4E7BA9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AF110F" w14:textId="5BBCC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1,270,400.00 </w:t>
            </w:r>
          </w:p>
        </w:tc>
      </w:tr>
      <w:tr w:rsidR="009868CA" w:rsidRPr="009868CA" w14:paraId="21A707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7722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7264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Caluya</w:t>
            </w:r>
          </w:p>
        </w:tc>
        <w:tc>
          <w:tcPr>
            <w:tcW w:w="0" w:type="auto"/>
            <w:tcBorders>
              <w:top w:val="nil"/>
              <w:left w:val="nil"/>
              <w:bottom w:val="single" w:sz="4" w:space="0" w:color="000000"/>
              <w:right w:val="single" w:sz="4" w:space="0" w:color="000000"/>
            </w:tcBorders>
            <w:shd w:val="clear" w:color="auto" w:fill="auto"/>
            <w:noWrap/>
            <w:vAlign w:val="bottom"/>
            <w:hideMark/>
          </w:tcPr>
          <w:p w14:paraId="36888B4E" w14:textId="1BF8D5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550282" w14:textId="0A006D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E0087" w14:textId="380F7D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7729F0" w14:textId="65F420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1,440,000.00 </w:t>
            </w:r>
          </w:p>
        </w:tc>
      </w:tr>
      <w:tr w:rsidR="009868CA" w:rsidRPr="009868CA" w14:paraId="4BDA145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DB3C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BFAF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2CCBB2F1" w14:textId="0FC608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707,250.00 </w:t>
            </w:r>
          </w:p>
        </w:tc>
        <w:tc>
          <w:tcPr>
            <w:tcW w:w="0" w:type="auto"/>
            <w:tcBorders>
              <w:top w:val="nil"/>
              <w:left w:val="nil"/>
              <w:bottom w:val="single" w:sz="4" w:space="0" w:color="000000"/>
              <w:right w:val="single" w:sz="4" w:space="0" w:color="000000"/>
            </w:tcBorders>
            <w:shd w:val="clear" w:color="auto" w:fill="auto"/>
            <w:noWrap/>
            <w:vAlign w:val="bottom"/>
            <w:hideMark/>
          </w:tcPr>
          <w:p w14:paraId="1D9C9DB9" w14:textId="59AC4E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B7157" w14:textId="2F2E83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7D3BE" w14:textId="76E2CF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1,207,250.00 </w:t>
            </w:r>
          </w:p>
        </w:tc>
      </w:tr>
      <w:tr w:rsidR="009868CA" w:rsidRPr="009868CA" w14:paraId="4A382C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AE0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1AD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78E37D94" w14:textId="398733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1,225,168.10 </w:t>
            </w:r>
          </w:p>
        </w:tc>
        <w:tc>
          <w:tcPr>
            <w:tcW w:w="0" w:type="auto"/>
            <w:tcBorders>
              <w:top w:val="nil"/>
              <w:left w:val="nil"/>
              <w:bottom w:val="single" w:sz="4" w:space="0" w:color="000000"/>
              <w:right w:val="single" w:sz="4" w:space="0" w:color="000000"/>
            </w:tcBorders>
            <w:shd w:val="clear" w:color="auto" w:fill="auto"/>
            <w:noWrap/>
            <w:vAlign w:val="bottom"/>
            <w:hideMark/>
          </w:tcPr>
          <w:p w14:paraId="4A557F97" w14:textId="24AC37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0CA231" w14:textId="52E17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6FF93" w14:textId="64FA1B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3,125,168.10 </w:t>
            </w:r>
          </w:p>
        </w:tc>
      </w:tr>
      <w:tr w:rsidR="009868CA" w:rsidRPr="009868CA" w14:paraId="3635A8E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0905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12C3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3D2681A" w14:textId="34936C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1,440,450.00 </w:t>
            </w:r>
          </w:p>
        </w:tc>
        <w:tc>
          <w:tcPr>
            <w:tcW w:w="0" w:type="auto"/>
            <w:tcBorders>
              <w:top w:val="nil"/>
              <w:left w:val="nil"/>
              <w:bottom w:val="single" w:sz="4" w:space="0" w:color="000000"/>
              <w:right w:val="single" w:sz="4" w:space="0" w:color="000000"/>
            </w:tcBorders>
            <w:shd w:val="clear" w:color="auto" w:fill="auto"/>
            <w:noWrap/>
            <w:vAlign w:val="bottom"/>
            <w:hideMark/>
          </w:tcPr>
          <w:p w14:paraId="09F069C4" w14:textId="66A821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64025" w14:textId="016591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7B145" w14:textId="1CF6EF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1,440,450.00 </w:t>
            </w:r>
          </w:p>
        </w:tc>
      </w:tr>
      <w:tr w:rsidR="009868CA" w:rsidRPr="009868CA" w14:paraId="32DA4A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9DD6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38D18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33CAA9B1" w14:textId="7CA51D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1,726,417.00 </w:t>
            </w:r>
          </w:p>
        </w:tc>
        <w:tc>
          <w:tcPr>
            <w:tcW w:w="0" w:type="auto"/>
            <w:tcBorders>
              <w:top w:val="nil"/>
              <w:left w:val="nil"/>
              <w:bottom w:val="single" w:sz="4" w:space="0" w:color="000000"/>
              <w:right w:val="single" w:sz="4" w:space="0" w:color="000000"/>
            </w:tcBorders>
            <w:shd w:val="clear" w:color="auto" w:fill="auto"/>
            <w:noWrap/>
            <w:vAlign w:val="bottom"/>
            <w:hideMark/>
          </w:tcPr>
          <w:p w14:paraId="00DCC4FE" w14:textId="298BBE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7E0803" w14:textId="48C5E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06165B" w14:textId="24FF0B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3,726,417.00 </w:t>
            </w:r>
          </w:p>
        </w:tc>
      </w:tr>
      <w:tr w:rsidR="009868CA" w:rsidRPr="009868CA" w14:paraId="1508EB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6A4F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8234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7620D0A5" w14:textId="3801EE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705,800.00 </w:t>
            </w:r>
          </w:p>
        </w:tc>
        <w:tc>
          <w:tcPr>
            <w:tcW w:w="0" w:type="auto"/>
            <w:tcBorders>
              <w:top w:val="nil"/>
              <w:left w:val="nil"/>
              <w:bottom w:val="single" w:sz="4" w:space="0" w:color="000000"/>
              <w:right w:val="single" w:sz="4" w:space="0" w:color="000000"/>
            </w:tcBorders>
            <w:shd w:val="clear" w:color="auto" w:fill="auto"/>
            <w:noWrap/>
            <w:vAlign w:val="bottom"/>
            <w:hideMark/>
          </w:tcPr>
          <w:p w14:paraId="63F12E7E" w14:textId="7F192F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18EFC" w14:textId="6B3382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273304" w14:textId="7642E3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705,800.00 </w:t>
            </w:r>
          </w:p>
        </w:tc>
      </w:tr>
      <w:tr w:rsidR="009868CA" w:rsidRPr="009868CA" w14:paraId="57459A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3203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DE2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46ADED20" w14:textId="4B7983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786,216.60 </w:t>
            </w:r>
          </w:p>
        </w:tc>
        <w:tc>
          <w:tcPr>
            <w:tcW w:w="0" w:type="auto"/>
            <w:tcBorders>
              <w:top w:val="nil"/>
              <w:left w:val="nil"/>
              <w:bottom w:val="single" w:sz="4" w:space="0" w:color="000000"/>
              <w:right w:val="single" w:sz="4" w:space="0" w:color="000000"/>
            </w:tcBorders>
            <w:shd w:val="clear" w:color="auto" w:fill="auto"/>
            <w:noWrap/>
            <w:vAlign w:val="bottom"/>
            <w:hideMark/>
          </w:tcPr>
          <w:p w14:paraId="196EBC25" w14:textId="6EAA6F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490E9" w14:textId="46822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820B3" w14:textId="18FD84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786,216.60 </w:t>
            </w:r>
          </w:p>
        </w:tc>
      </w:tr>
      <w:tr w:rsidR="009868CA" w:rsidRPr="009868CA" w14:paraId="3FDB3F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1931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B40D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5066958D" w14:textId="750C02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1,711,075.00 </w:t>
            </w:r>
          </w:p>
        </w:tc>
        <w:tc>
          <w:tcPr>
            <w:tcW w:w="0" w:type="auto"/>
            <w:tcBorders>
              <w:top w:val="nil"/>
              <w:left w:val="nil"/>
              <w:bottom w:val="single" w:sz="4" w:space="0" w:color="000000"/>
              <w:right w:val="single" w:sz="4" w:space="0" w:color="000000"/>
            </w:tcBorders>
            <w:shd w:val="clear" w:color="auto" w:fill="auto"/>
            <w:noWrap/>
            <w:vAlign w:val="bottom"/>
            <w:hideMark/>
          </w:tcPr>
          <w:p w14:paraId="0A84218A" w14:textId="192F7A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7510D" w14:textId="4AD853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BD0FC0" w14:textId="23ACE7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1,711,075.00 </w:t>
            </w:r>
          </w:p>
        </w:tc>
      </w:tr>
      <w:tr w:rsidR="009868CA" w:rsidRPr="009868CA" w14:paraId="71C93EB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310A4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4963CD5C" w14:textId="13761F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27,477,752.48 </w:t>
            </w:r>
          </w:p>
        </w:tc>
        <w:tc>
          <w:tcPr>
            <w:tcW w:w="0" w:type="auto"/>
            <w:tcBorders>
              <w:top w:val="nil"/>
              <w:left w:val="nil"/>
              <w:bottom w:val="single" w:sz="4" w:space="0" w:color="000000"/>
              <w:right w:val="single" w:sz="4" w:space="0" w:color="000000"/>
            </w:tcBorders>
            <w:shd w:val="clear" w:color="D8D8D8" w:fill="D8D8D8"/>
            <w:noWrap/>
            <w:vAlign w:val="bottom"/>
            <w:hideMark/>
          </w:tcPr>
          <w:p w14:paraId="14CA2987" w14:textId="49FD7B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41,982,478.08 </w:t>
            </w:r>
          </w:p>
        </w:tc>
        <w:tc>
          <w:tcPr>
            <w:tcW w:w="0" w:type="auto"/>
            <w:tcBorders>
              <w:top w:val="nil"/>
              <w:left w:val="nil"/>
              <w:bottom w:val="single" w:sz="4" w:space="0" w:color="000000"/>
              <w:right w:val="single" w:sz="4" w:space="0" w:color="000000"/>
            </w:tcBorders>
            <w:shd w:val="clear" w:color="D8D8D8" w:fill="D8D8D8"/>
            <w:noWrap/>
            <w:vAlign w:val="bottom"/>
            <w:hideMark/>
          </w:tcPr>
          <w:p w14:paraId="2AA7D11F" w14:textId="5B140BE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0E6B21" w14:textId="1DA59DF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69,460,230.56 </w:t>
            </w:r>
          </w:p>
        </w:tc>
      </w:tr>
      <w:tr w:rsidR="009868CA" w:rsidRPr="009868CA" w14:paraId="1340FA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77AC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08E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Capiz</w:t>
            </w:r>
          </w:p>
        </w:tc>
        <w:tc>
          <w:tcPr>
            <w:tcW w:w="0" w:type="auto"/>
            <w:tcBorders>
              <w:top w:val="nil"/>
              <w:left w:val="nil"/>
              <w:bottom w:val="single" w:sz="4" w:space="0" w:color="000000"/>
              <w:right w:val="single" w:sz="4" w:space="0" w:color="000000"/>
            </w:tcBorders>
            <w:shd w:val="clear" w:color="auto" w:fill="auto"/>
            <w:noWrap/>
            <w:vAlign w:val="bottom"/>
            <w:hideMark/>
          </w:tcPr>
          <w:p w14:paraId="6E0A7777" w14:textId="4EA93E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376,570.00 </w:t>
            </w:r>
          </w:p>
        </w:tc>
        <w:tc>
          <w:tcPr>
            <w:tcW w:w="0" w:type="auto"/>
            <w:tcBorders>
              <w:top w:val="nil"/>
              <w:left w:val="nil"/>
              <w:bottom w:val="single" w:sz="4" w:space="0" w:color="000000"/>
              <w:right w:val="single" w:sz="4" w:space="0" w:color="000000"/>
            </w:tcBorders>
            <w:shd w:val="clear" w:color="auto" w:fill="auto"/>
            <w:noWrap/>
            <w:vAlign w:val="bottom"/>
            <w:hideMark/>
          </w:tcPr>
          <w:p w14:paraId="2295F6CF" w14:textId="528C71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A304C" w14:textId="1F3699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BD04A" w14:textId="59367F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376,570.00 </w:t>
            </w:r>
          </w:p>
        </w:tc>
      </w:tr>
      <w:tr w:rsidR="009868CA" w:rsidRPr="009868CA" w14:paraId="2C1E43D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025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D61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31F583F7" w14:textId="497AA5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841,720.00 </w:t>
            </w:r>
          </w:p>
        </w:tc>
        <w:tc>
          <w:tcPr>
            <w:tcW w:w="0" w:type="auto"/>
            <w:tcBorders>
              <w:top w:val="nil"/>
              <w:left w:val="nil"/>
              <w:bottom w:val="single" w:sz="4" w:space="0" w:color="000000"/>
              <w:right w:val="single" w:sz="4" w:space="0" w:color="000000"/>
            </w:tcBorders>
            <w:shd w:val="clear" w:color="auto" w:fill="auto"/>
            <w:noWrap/>
            <w:vAlign w:val="bottom"/>
            <w:hideMark/>
          </w:tcPr>
          <w:p w14:paraId="32D4704D" w14:textId="3CF57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4FE16" w14:textId="222B0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F449BD" w14:textId="3F9611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841,720.00 </w:t>
            </w:r>
          </w:p>
        </w:tc>
      </w:tr>
      <w:tr w:rsidR="009868CA" w:rsidRPr="009868CA" w14:paraId="09D946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1E32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8A01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6661E8B" w14:textId="41C66C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AEBA2C" w14:textId="5EE6E6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9179B" w14:textId="7C5576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B6542" w14:textId="130B00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1,144,000.00 </w:t>
            </w:r>
          </w:p>
        </w:tc>
      </w:tr>
      <w:tr w:rsidR="009868CA" w:rsidRPr="009868CA" w14:paraId="374151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64BC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A34A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Dumalag</w:t>
            </w:r>
          </w:p>
        </w:tc>
        <w:tc>
          <w:tcPr>
            <w:tcW w:w="0" w:type="auto"/>
            <w:tcBorders>
              <w:top w:val="nil"/>
              <w:left w:val="nil"/>
              <w:bottom w:val="single" w:sz="4" w:space="0" w:color="000000"/>
              <w:right w:val="single" w:sz="4" w:space="0" w:color="000000"/>
            </w:tcBorders>
            <w:shd w:val="clear" w:color="auto" w:fill="auto"/>
            <w:noWrap/>
            <w:vAlign w:val="bottom"/>
            <w:hideMark/>
          </w:tcPr>
          <w:p w14:paraId="415B439C" w14:textId="2FEEB8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3D8E70" w14:textId="70055C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E4591" w14:textId="59D836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F8E36" w14:textId="596E86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432,000.00 </w:t>
            </w:r>
          </w:p>
        </w:tc>
      </w:tr>
      <w:tr w:rsidR="009868CA" w:rsidRPr="009868CA" w14:paraId="4448B2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E128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D2A7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3B6EAC16" w14:textId="2445ED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790,147.75 </w:t>
            </w:r>
          </w:p>
        </w:tc>
        <w:tc>
          <w:tcPr>
            <w:tcW w:w="0" w:type="auto"/>
            <w:tcBorders>
              <w:top w:val="nil"/>
              <w:left w:val="nil"/>
              <w:bottom w:val="single" w:sz="4" w:space="0" w:color="000000"/>
              <w:right w:val="single" w:sz="4" w:space="0" w:color="000000"/>
            </w:tcBorders>
            <w:shd w:val="clear" w:color="auto" w:fill="auto"/>
            <w:noWrap/>
            <w:vAlign w:val="bottom"/>
            <w:hideMark/>
          </w:tcPr>
          <w:p w14:paraId="1FCCA282" w14:textId="22FCC1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318E4" w14:textId="3A66F8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5E9721" w14:textId="2D1876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790,147.75 </w:t>
            </w:r>
          </w:p>
        </w:tc>
      </w:tr>
      <w:tr w:rsidR="009868CA" w:rsidRPr="009868CA" w14:paraId="51E637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048D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AFA7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46B74330" w14:textId="77DD2E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7F99578F" w14:textId="6CD312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101F6" w14:textId="3DA7DA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74FB54" w14:textId="1D02C4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745,944.00 </w:t>
            </w:r>
          </w:p>
        </w:tc>
      </w:tr>
      <w:tr w:rsidR="009868CA" w:rsidRPr="009868CA" w14:paraId="31B7758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F705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93D2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03FDD123" w14:textId="6E67E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2,268,223.75 </w:t>
            </w:r>
          </w:p>
        </w:tc>
        <w:tc>
          <w:tcPr>
            <w:tcW w:w="0" w:type="auto"/>
            <w:tcBorders>
              <w:top w:val="nil"/>
              <w:left w:val="nil"/>
              <w:bottom w:val="single" w:sz="4" w:space="0" w:color="000000"/>
              <w:right w:val="single" w:sz="4" w:space="0" w:color="000000"/>
            </w:tcBorders>
            <w:shd w:val="clear" w:color="auto" w:fill="auto"/>
            <w:noWrap/>
            <w:vAlign w:val="bottom"/>
            <w:hideMark/>
          </w:tcPr>
          <w:p w14:paraId="3B4CDE24" w14:textId="20838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2EE49" w14:textId="6B4F05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C2CE1" w14:textId="503B68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2,268,223.75 </w:t>
            </w:r>
          </w:p>
        </w:tc>
      </w:tr>
      <w:tr w:rsidR="009868CA" w:rsidRPr="009868CA" w14:paraId="26DA9E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24E8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FF21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46C32680" w14:textId="236846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1,788,250.00 </w:t>
            </w:r>
          </w:p>
        </w:tc>
        <w:tc>
          <w:tcPr>
            <w:tcW w:w="0" w:type="auto"/>
            <w:tcBorders>
              <w:top w:val="nil"/>
              <w:left w:val="nil"/>
              <w:bottom w:val="single" w:sz="4" w:space="0" w:color="000000"/>
              <w:right w:val="single" w:sz="4" w:space="0" w:color="000000"/>
            </w:tcBorders>
            <w:shd w:val="clear" w:color="auto" w:fill="auto"/>
            <w:noWrap/>
            <w:vAlign w:val="bottom"/>
            <w:hideMark/>
          </w:tcPr>
          <w:p w14:paraId="47A8E912" w14:textId="7B98D0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0238F2" w14:textId="52D121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4F7ADA" w14:textId="2EFACE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1,788,250.00 </w:t>
            </w:r>
          </w:p>
        </w:tc>
      </w:tr>
      <w:tr w:rsidR="009868CA" w:rsidRPr="009868CA" w14:paraId="733C6E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119E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ED4D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3CBD7A52" w14:textId="028D2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1,264,300.00 </w:t>
            </w:r>
          </w:p>
        </w:tc>
        <w:tc>
          <w:tcPr>
            <w:tcW w:w="0" w:type="auto"/>
            <w:tcBorders>
              <w:top w:val="nil"/>
              <w:left w:val="nil"/>
              <w:bottom w:val="single" w:sz="4" w:space="0" w:color="000000"/>
              <w:right w:val="single" w:sz="4" w:space="0" w:color="000000"/>
            </w:tcBorders>
            <w:shd w:val="clear" w:color="auto" w:fill="auto"/>
            <w:noWrap/>
            <w:vAlign w:val="bottom"/>
            <w:hideMark/>
          </w:tcPr>
          <w:p w14:paraId="4C0A6299" w14:textId="3F3E72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27,801,876.00 </w:t>
            </w:r>
          </w:p>
        </w:tc>
        <w:tc>
          <w:tcPr>
            <w:tcW w:w="0" w:type="auto"/>
            <w:tcBorders>
              <w:top w:val="nil"/>
              <w:left w:val="nil"/>
              <w:bottom w:val="single" w:sz="4" w:space="0" w:color="000000"/>
              <w:right w:val="single" w:sz="4" w:space="0" w:color="000000"/>
            </w:tcBorders>
            <w:shd w:val="clear" w:color="auto" w:fill="auto"/>
            <w:noWrap/>
            <w:vAlign w:val="bottom"/>
            <w:hideMark/>
          </w:tcPr>
          <w:p w14:paraId="45755402" w14:textId="608D05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24B50E" w14:textId="43604F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29,066,176.00 </w:t>
            </w:r>
          </w:p>
        </w:tc>
      </w:tr>
      <w:tr w:rsidR="009868CA" w:rsidRPr="009868CA" w14:paraId="0EC633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4B4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79AD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710AF038" w14:textId="1D22C9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2,653,568.00 </w:t>
            </w:r>
          </w:p>
        </w:tc>
        <w:tc>
          <w:tcPr>
            <w:tcW w:w="0" w:type="auto"/>
            <w:tcBorders>
              <w:top w:val="nil"/>
              <w:left w:val="nil"/>
              <w:bottom w:val="single" w:sz="4" w:space="0" w:color="000000"/>
              <w:right w:val="single" w:sz="4" w:space="0" w:color="000000"/>
            </w:tcBorders>
            <w:shd w:val="clear" w:color="auto" w:fill="auto"/>
            <w:noWrap/>
            <w:vAlign w:val="bottom"/>
            <w:hideMark/>
          </w:tcPr>
          <w:p w14:paraId="4BAE75E6" w14:textId="3953D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EDE592" w14:textId="2AC400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8D1D42" w14:textId="369F1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2,653,568.00 </w:t>
            </w:r>
          </w:p>
        </w:tc>
      </w:tr>
      <w:tr w:rsidR="009868CA" w:rsidRPr="009868CA" w14:paraId="4ED455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A7E8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8B70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38797A63" w14:textId="624CEB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1,761,375.00 </w:t>
            </w:r>
          </w:p>
        </w:tc>
        <w:tc>
          <w:tcPr>
            <w:tcW w:w="0" w:type="auto"/>
            <w:tcBorders>
              <w:top w:val="nil"/>
              <w:left w:val="nil"/>
              <w:bottom w:val="single" w:sz="4" w:space="0" w:color="000000"/>
              <w:right w:val="single" w:sz="4" w:space="0" w:color="000000"/>
            </w:tcBorders>
            <w:shd w:val="clear" w:color="auto" w:fill="auto"/>
            <w:noWrap/>
            <w:vAlign w:val="bottom"/>
            <w:hideMark/>
          </w:tcPr>
          <w:p w14:paraId="27590CD2" w14:textId="367C41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14,053,602.08 </w:t>
            </w:r>
          </w:p>
        </w:tc>
        <w:tc>
          <w:tcPr>
            <w:tcW w:w="0" w:type="auto"/>
            <w:tcBorders>
              <w:top w:val="nil"/>
              <w:left w:val="nil"/>
              <w:bottom w:val="single" w:sz="4" w:space="0" w:color="000000"/>
              <w:right w:val="single" w:sz="4" w:space="0" w:color="000000"/>
            </w:tcBorders>
            <w:shd w:val="clear" w:color="auto" w:fill="auto"/>
            <w:noWrap/>
            <w:vAlign w:val="bottom"/>
            <w:hideMark/>
          </w:tcPr>
          <w:p w14:paraId="1E4D9A80" w14:textId="162D03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2CDB8C" w14:textId="23E850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15,814,977.08 </w:t>
            </w:r>
          </w:p>
        </w:tc>
      </w:tr>
      <w:tr w:rsidR="009868CA" w:rsidRPr="009868CA" w14:paraId="77EEA7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D253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EBEC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CC3101" w14:textId="520E8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1,188,628.75 </w:t>
            </w:r>
          </w:p>
        </w:tc>
        <w:tc>
          <w:tcPr>
            <w:tcW w:w="0" w:type="auto"/>
            <w:tcBorders>
              <w:top w:val="nil"/>
              <w:left w:val="nil"/>
              <w:bottom w:val="single" w:sz="4" w:space="0" w:color="000000"/>
              <w:right w:val="single" w:sz="4" w:space="0" w:color="000000"/>
            </w:tcBorders>
            <w:shd w:val="clear" w:color="auto" w:fill="auto"/>
            <w:noWrap/>
            <w:vAlign w:val="bottom"/>
            <w:hideMark/>
          </w:tcPr>
          <w:p w14:paraId="5680AB42" w14:textId="20C0CD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F026" w14:textId="2AFFA0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A7AE3B" w14:textId="12D5C5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1,188,628.75 </w:t>
            </w:r>
          </w:p>
        </w:tc>
      </w:tr>
      <w:tr w:rsidR="009868CA" w:rsidRPr="009868CA" w14:paraId="2F3F38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AFB9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D4C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4D19F060" w14:textId="4E4275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1,641,032.00 </w:t>
            </w:r>
          </w:p>
        </w:tc>
        <w:tc>
          <w:tcPr>
            <w:tcW w:w="0" w:type="auto"/>
            <w:tcBorders>
              <w:top w:val="nil"/>
              <w:left w:val="nil"/>
              <w:bottom w:val="single" w:sz="4" w:space="0" w:color="000000"/>
              <w:right w:val="single" w:sz="4" w:space="0" w:color="000000"/>
            </w:tcBorders>
            <w:shd w:val="clear" w:color="auto" w:fill="auto"/>
            <w:noWrap/>
            <w:vAlign w:val="bottom"/>
            <w:hideMark/>
          </w:tcPr>
          <w:p w14:paraId="77277999" w14:textId="125C71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0E3E9" w14:textId="680082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E428E7" w14:textId="2E0E9E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1,641,032.00 </w:t>
            </w:r>
          </w:p>
        </w:tc>
      </w:tr>
      <w:tr w:rsidR="009868CA" w:rsidRPr="009868CA" w14:paraId="2AE47B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6192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71F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748D4600" w14:textId="07A2E0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1,940,632.00 </w:t>
            </w:r>
          </w:p>
        </w:tc>
        <w:tc>
          <w:tcPr>
            <w:tcW w:w="0" w:type="auto"/>
            <w:tcBorders>
              <w:top w:val="nil"/>
              <w:left w:val="nil"/>
              <w:bottom w:val="single" w:sz="4" w:space="0" w:color="000000"/>
              <w:right w:val="single" w:sz="4" w:space="0" w:color="000000"/>
            </w:tcBorders>
            <w:shd w:val="clear" w:color="auto" w:fill="auto"/>
            <w:noWrap/>
            <w:vAlign w:val="bottom"/>
            <w:hideMark/>
          </w:tcPr>
          <w:p w14:paraId="6AC3710C" w14:textId="76039C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27,000.00 </w:t>
            </w:r>
          </w:p>
        </w:tc>
        <w:tc>
          <w:tcPr>
            <w:tcW w:w="0" w:type="auto"/>
            <w:tcBorders>
              <w:top w:val="nil"/>
              <w:left w:val="nil"/>
              <w:bottom w:val="single" w:sz="4" w:space="0" w:color="000000"/>
              <w:right w:val="single" w:sz="4" w:space="0" w:color="000000"/>
            </w:tcBorders>
            <w:shd w:val="clear" w:color="auto" w:fill="auto"/>
            <w:noWrap/>
            <w:vAlign w:val="bottom"/>
            <w:hideMark/>
          </w:tcPr>
          <w:p w14:paraId="66D4CDB9" w14:textId="7DA10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50F6C" w14:textId="7B61AF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1,967,632.00 </w:t>
            </w:r>
          </w:p>
        </w:tc>
      </w:tr>
      <w:tr w:rsidR="009868CA" w:rsidRPr="009868CA" w14:paraId="250A4F5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5DF0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F1D41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Roxas City</w:t>
            </w:r>
          </w:p>
        </w:tc>
        <w:tc>
          <w:tcPr>
            <w:tcW w:w="0" w:type="auto"/>
            <w:tcBorders>
              <w:top w:val="nil"/>
              <w:left w:val="nil"/>
              <w:bottom w:val="single" w:sz="4" w:space="0" w:color="000000"/>
              <w:right w:val="single" w:sz="4" w:space="0" w:color="000000"/>
            </w:tcBorders>
            <w:shd w:val="clear" w:color="auto" w:fill="auto"/>
            <w:noWrap/>
            <w:vAlign w:val="bottom"/>
            <w:hideMark/>
          </w:tcPr>
          <w:p w14:paraId="7862AEE7" w14:textId="576AC7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4,607,282.00 </w:t>
            </w:r>
          </w:p>
        </w:tc>
        <w:tc>
          <w:tcPr>
            <w:tcW w:w="0" w:type="auto"/>
            <w:tcBorders>
              <w:top w:val="nil"/>
              <w:left w:val="nil"/>
              <w:bottom w:val="single" w:sz="4" w:space="0" w:color="000000"/>
              <w:right w:val="single" w:sz="4" w:space="0" w:color="000000"/>
            </w:tcBorders>
            <w:shd w:val="clear" w:color="auto" w:fill="auto"/>
            <w:noWrap/>
            <w:vAlign w:val="bottom"/>
            <w:hideMark/>
          </w:tcPr>
          <w:p w14:paraId="7CDCBC5D" w14:textId="00BBC6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4415" w14:textId="72D0C4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C79CB1" w14:textId="6AA2C9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4,607,282.00 </w:t>
            </w:r>
          </w:p>
        </w:tc>
      </w:tr>
      <w:tr w:rsidR="009868CA" w:rsidRPr="009868CA" w14:paraId="002FFD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23F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935B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1029C78B" w14:textId="03D30F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631,625.00 </w:t>
            </w:r>
          </w:p>
        </w:tc>
        <w:tc>
          <w:tcPr>
            <w:tcW w:w="0" w:type="auto"/>
            <w:tcBorders>
              <w:top w:val="nil"/>
              <w:left w:val="nil"/>
              <w:bottom w:val="single" w:sz="4" w:space="0" w:color="000000"/>
              <w:right w:val="single" w:sz="4" w:space="0" w:color="000000"/>
            </w:tcBorders>
            <w:shd w:val="clear" w:color="auto" w:fill="auto"/>
            <w:noWrap/>
            <w:vAlign w:val="bottom"/>
            <w:hideMark/>
          </w:tcPr>
          <w:p w14:paraId="2DD8E003" w14:textId="42F576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695A0" w14:textId="66C3E3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77005B" w14:textId="5030B9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631,625.00 </w:t>
            </w:r>
          </w:p>
        </w:tc>
      </w:tr>
      <w:tr w:rsidR="009868CA" w:rsidRPr="009868CA" w14:paraId="51C666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0C05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339D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4B2994FD" w14:textId="40118B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1,130,360.00 </w:t>
            </w:r>
          </w:p>
        </w:tc>
        <w:tc>
          <w:tcPr>
            <w:tcW w:w="0" w:type="auto"/>
            <w:tcBorders>
              <w:top w:val="nil"/>
              <w:left w:val="nil"/>
              <w:bottom w:val="single" w:sz="4" w:space="0" w:color="000000"/>
              <w:right w:val="single" w:sz="4" w:space="0" w:color="000000"/>
            </w:tcBorders>
            <w:shd w:val="clear" w:color="auto" w:fill="auto"/>
            <w:noWrap/>
            <w:vAlign w:val="bottom"/>
            <w:hideMark/>
          </w:tcPr>
          <w:p w14:paraId="15458654" w14:textId="3D681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F04E2" w14:textId="07287A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B06B4" w14:textId="4E3331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1,130,360.00 </w:t>
            </w:r>
          </w:p>
        </w:tc>
      </w:tr>
      <w:tr w:rsidR="009868CA" w:rsidRPr="009868CA" w14:paraId="6FF647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54AA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1F07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1B5EBA9F" w14:textId="3BC27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2,272,094.23 </w:t>
            </w:r>
          </w:p>
        </w:tc>
        <w:tc>
          <w:tcPr>
            <w:tcW w:w="0" w:type="auto"/>
            <w:tcBorders>
              <w:top w:val="nil"/>
              <w:left w:val="nil"/>
              <w:bottom w:val="single" w:sz="4" w:space="0" w:color="000000"/>
              <w:right w:val="single" w:sz="4" w:space="0" w:color="000000"/>
            </w:tcBorders>
            <w:shd w:val="clear" w:color="auto" w:fill="auto"/>
            <w:noWrap/>
            <w:vAlign w:val="bottom"/>
            <w:hideMark/>
          </w:tcPr>
          <w:p w14:paraId="1C2A1605" w14:textId="359EA3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9B7065" w14:textId="423441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39D79" w14:textId="7CFB49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2,372,094.23 </w:t>
            </w:r>
          </w:p>
        </w:tc>
      </w:tr>
      <w:tr w:rsidR="009868CA" w:rsidRPr="009868CA" w14:paraId="07BB745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26E18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2CA5C8A3" w14:textId="2981F92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6,096,323.55 </w:t>
            </w:r>
          </w:p>
        </w:tc>
        <w:tc>
          <w:tcPr>
            <w:tcW w:w="0" w:type="auto"/>
            <w:tcBorders>
              <w:top w:val="nil"/>
              <w:left w:val="nil"/>
              <w:bottom w:val="single" w:sz="4" w:space="0" w:color="000000"/>
              <w:right w:val="single" w:sz="4" w:space="0" w:color="000000"/>
            </w:tcBorders>
            <w:shd w:val="clear" w:color="D8D8D8" w:fill="D8D8D8"/>
            <w:noWrap/>
            <w:vAlign w:val="bottom"/>
            <w:hideMark/>
          </w:tcPr>
          <w:p w14:paraId="6F0EE696" w14:textId="378B9D3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B0EC60" w14:textId="0CB8B7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68D74D" w14:textId="2E1EB9A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6,096,323.55 </w:t>
            </w:r>
          </w:p>
        </w:tc>
      </w:tr>
      <w:tr w:rsidR="009868CA" w:rsidRPr="009868CA" w14:paraId="1C4C02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6A54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1C6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7D6A0A26" w14:textId="5CABB5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765,201.95 </w:t>
            </w:r>
          </w:p>
        </w:tc>
        <w:tc>
          <w:tcPr>
            <w:tcW w:w="0" w:type="auto"/>
            <w:tcBorders>
              <w:top w:val="nil"/>
              <w:left w:val="nil"/>
              <w:bottom w:val="single" w:sz="4" w:space="0" w:color="000000"/>
              <w:right w:val="single" w:sz="4" w:space="0" w:color="000000"/>
            </w:tcBorders>
            <w:shd w:val="clear" w:color="auto" w:fill="auto"/>
            <w:noWrap/>
            <w:vAlign w:val="bottom"/>
            <w:hideMark/>
          </w:tcPr>
          <w:p w14:paraId="68143D3A" w14:textId="0A2D7F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DC9C9" w14:textId="6F60F9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31D8D" w14:textId="4E9A58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765,201.95 </w:t>
            </w:r>
          </w:p>
        </w:tc>
      </w:tr>
      <w:tr w:rsidR="009868CA" w:rsidRPr="009868CA" w14:paraId="2434E8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96A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7590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6240C5D6" w14:textId="4A048F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422,640.00 </w:t>
            </w:r>
          </w:p>
        </w:tc>
        <w:tc>
          <w:tcPr>
            <w:tcW w:w="0" w:type="auto"/>
            <w:tcBorders>
              <w:top w:val="nil"/>
              <w:left w:val="nil"/>
              <w:bottom w:val="single" w:sz="4" w:space="0" w:color="000000"/>
              <w:right w:val="single" w:sz="4" w:space="0" w:color="000000"/>
            </w:tcBorders>
            <w:shd w:val="clear" w:color="auto" w:fill="auto"/>
            <w:noWrap/>
            <w:vAlign w:val="bottom"/>
            <w:hideMark/>
          </w:tcPr>
          <w:p w14:paraId="69F299E0" w14:textId="19B62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61F3D" w14:textId="7964A2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E91A1C" w14:textId="2D866A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422,640.00 </w:t>
            </w:r>
          </w:p>
        </w:tc>
      </w:tr>
      <w:tr w:rsidR="009868CA" w:rsidRPr="009868CA" w14:paraId="3E8959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CE7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D4BF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2BB77D90" w14:textId="63F215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2,121,759.10 </w:t>
            </w:r>
          </w:p>
        </w:tc>
        <w:tc>
          <w:tcPr>
            <w:tcW w:w="0" w:type="auto"/>
            <w:tcBorders>
              <w:top w:val="nil"/>
              <w:left w:val="nil"/>
              <w:bottom w:val="single" w:sz="4" w:space="0" w:color="000000"/>
              <w:right w:val="single" w:sz="4" w:space="0" w:color="000000"/>
            </w:tcBorders>
            <w:shd w:val="clear" w:color="auto" w:fill="auto"/>
            <w:noWrap/>
            <w:vAlign w:val="bottom"/>
            <w:hideMark/>
          </w:tcPr>
          <w:p w14:paraId="3958D128" w14:textId="09D622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CCF30" w14:textId="1CD75D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852E3E" w14:textId="0E0436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2,121,759.10 </w:t>
            </w:r>
          </w:p>
        </w:tc>
      </w:tr>
      <w:tr w:rsidR="009868CA" w:rsidRPr="009868CA" w14:paraId="04B280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28DF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98E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447F3CA6" w14:textId="7E0B7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1,253,552.50 </w:t>
            </w:r>
          </w:p>
        </w:tc>
        <w:tc>
          <w:tcPr>
            <w:tcW w:w="0" w:type="auto"/>
            <w:tcBorders>
              <w:top w:val="nil"/>
              <w:left w:val="nil"/>
              <w:bottom w:val="single" w:sz="4" w:space="0" w:color="000000"/>
              <w:right w:val="single" w:sz="4" w:space="0" w:color="000000"/>
            </w:tcBorders>
            <w:shd w:val="clear" w:color="auto" w:fill="auto"/>
            <w:noWrap/>
            <w:vAlign w:val="bottom"/>
            <w:hideMark/>
          </w:tcPr>
          <w:p w14:paraId="60467C54" w14:textId="468CB8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C7C0F" w14:textId="1DA687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D0013F" w14:textId="64FF2C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1,253,552.50 </w:t>
            </w:r>
          </w:p>
        </w:tc>
      </w:tr>
      <w:tr w:rsidR="009868CA" w:rsidRPr="009868CA" w14:paraId="35DD98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FB14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4EDD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19991C84" w14:textId="376F9B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1,533,170.00 </w:t>
            </w:r>
          </w:p>
        </w:tc>
        <w:tc>
          <w:tcPr>
            <w:tcW w:w="0" w:type="auto"/>
            <w:tcBorders>
              <w:top w:val="nil"/>
              <w:left w:val="nil"/>
              <w:bottom w:val="single" w:sz="4" w:space="0" w:color="000000"/>
              <w:right w:val="single" w:sz="4" w:space="0" w:color="000000"/>
            </w:tcBorders>
            <w:shd w:val="clear" w:color="auto" w:fill="auto"/>
            <w:noWrap/>
            <w:vAlign w:val="bottom"/>
            <w:hideMark/>
          </w:tcPr>
          <w:p w14:paraId="21E7C22E" w14:textId="26A1A0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12A76" w14:textId="02D347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96E335" w14:textId="217FD1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1,533,170.00 </w:t>
            </w:r>
          </w:p>
        </w:tc>
      </w:tr>
      <w:tr w:rsidR="009868CA" w:rsidRPr="009868CA" w14:paraId="5FB046B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260B7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7B91B920" w14:textId="6845BB2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108,705,101.72 </w:t>
            </w:r>
          </w:p>
        </w:tc>
        <w:tc>
          <w:tcPr>
            <w:tcW w:w="0" w:type="auto"/>
            <w:tcBorders>
              <w:top w:val="nil"/>
              <w:left w:val="nil"/>
              <w:bottom w:val="single" w:sz="4" w:space="0" w:color="000000"/>
              <w:right w:val="single" w:sz="4" w:space="0" w:color="000000"/>
            </w:tcBorders>
            <w:shd w:val="clear" w:color="D8D8D8" w:fill="D8D8D8"/>
            <w:noWrap/>
            <w:vAlign w:val="bottom"/>
            <w:hideMark/>
          </w:tcPr>
          <w:p w14:paraId="207800FB" w14:textId="5851F79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10,633,391.00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CA5681" w14:textId="58206E6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B656AFC" w14:textId="2E64858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119,338,492.72 </w:t>
            </w:r>
          </w:p>
        </w:tc>
      </w:tr>
      <w:tr w:rsidR="009868CA" w:rsidRPr="009868CA" w14:paraId="0A9BE5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5C6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EB20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Ajuy</w:t>
            </w:r>
          </w:p>
        </w:tc>
        <w:tc>
          <w:tcPr>
            <w:tcW w:w="0" w:type="auto"/>
            <w:tcBorders>
              <w:top w:val="nil"/>
              <w:left w:val="nil"/>
              <w:bottom w:val="single" w:sz="4" w:space="0" w:color="000000"/>
              <w:right w:val="single" w:sz="4" w:space="0" w:color="000000"/>
            </w:tcBorders>
            <w:shd w:val="clear" w:color="auto" w:fill="auto"/>
            <w:noWrap/>
            <w:vAlign w:val="bottom"/>
            <w:hideMark/>
          </w:tcPr>
          <w:p w14:paraId="7B3DC4CB" w14:textId="563A36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B3A25A" w14:textId="1DFF42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7FAE4" w14:textId="0B7BF9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10A60B" w14:textId="1F99F2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2,098,000.00 </w:t>
            </w:r>
          </w:p>
        </w:tc>
      </w:tr>
      <w:tr w:rsidR="009868CA" w:rsidRPr="009868CA" w14:paraId="411909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B0BC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B0AE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55EE5A32" w14:textId="6BB08D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3,458,360.00 </w:t>
            </w:r>
          </w:p>
        </w:tc>
        <w:tc>
          <w:tcPr>
            <w:tcW w:w="0" w:type="auto"/>
            <w:tcBorders>
              <w:top w:val="nil"/>
              <w:left w:val="nil"/>
              <w:bottom w:val="single" w:sz="4" w:space="0" w:color="000000"/>
              <w:right w:val="single" w:sz="4" w:space="0" w:color="000000"/>
            </w:tcBorders>
            <w:shd w:val="clear" w:color="auto" w:fill="auto"/>
            <w:noWrap/>
            <w:vAlign w:val="bottom"/>
            <w:hideMark/>
          </w:tcPr>
          <w:p w14:paraId="340709EE" w14:textId="14F4C6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4BA2B" w14:textId="65FF36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6BAC4" w14:textId="099E51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3,458,360.00 </w:t>
            </w:r>
          </w:p>
        </w:tc>
      </w:tr>
      <w:tr w:rsidR="009868CA" w:rsidRPr="009868CA" w14:paraId="615610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8390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5A7C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Anilao</w:t>
            </w:r>
          </w:p>
        </w:tc>
        <w:tc>
          <w:tcPr>
            <w:tcW w:w="0" w:type="auto"/>
            <w:tcBorders>
              <w:top w:val="nil"/>
              <w:left w:val="nil"/>
              <w:bottom w:val="single" w:sz="4" w:space="0" w:color="000000"/>
              <w:right w:val="single" w:sz="4" w:space="0" w:color="000000"/>
            </w:tcBorders>
            <w:shd w:val="clear" w:color="auto" w:fill="auto"/>
            <w:noWrap/>
            <w:vAlign w:val="bottom"/>
            <w:hideMark/>
          </w:tcPr>
          <w:p w14:paraId="2C56F1D8" w14:textId="0242AA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1,760,159.05 </w:t>
            </w:r>
          </w:p>
        </w:tc>
        <w:tc>
          <w:tcPr>
            <w:tcW w:w="0" w:type="auto"/>
            <w:tcBorders>
              <w:top w:val="nil"/>
              <w:left w:val="nil"/>
              <w:bottom w:val="single" w:sz="4" w:space="0" w:color="000000"/>
              <w:right w:val="single" w:sz="4" w:space="0" w:color="000000"/>
            </w:tcBorders>
            <w:shd w:val="clear" w:color="auto" w:fill="auto"/>
            <w:noWrap/>
            <w:vAlign w:val="bottom"/>
            <w:hideMark/>
          </w:tcPr>
          <w:p w14:paraId="1E88B87F" w14:textId="4B87E1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AAF7B" w14:textId="49B3F1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B0F99" w14:textId="3F2BFD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1,760,159.05 </w:t>
            </w:r>
          </w:p>
        </w:tc>
      </w:tr>
      <w:tr w:rsidR="009868CA" w:rsidRPr="009868CA" w14:paraId="622C2CE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D0C5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45C2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4854EAC6" w14:textId="01B93B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1,163,500.00 </w:t>
            </w:r>
          </w:p>
        </w:tc>
        <w:tc>
          <w:tcPr>
            <w:tcW w:w="0" w:type="auto"/>
            <w:tcBorders>
              <w:top w:val="nil"/>
              <w:left w:val="nil"/>
              <w:bottom w:val="single" w:sz="4" w:space="0" w:color="000000"/>
              <w:right w:val="single" w:sz="4" w:space="0" w:color="000000"/>
            </w:tcBorders>
            <w:shd w:val="clear" w:color="auto" w:fill="auto"/>
            <w:noWrap/>
            <w:vAlign w:val="bottom"/>
            <w:hideMark/>
          </w:tcPr>
          <w:p w14:paraId="7CBF897D" w14:textId="4B9E02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8,636,391.00 </w:t>
            </w:r>
          </w:p>
        </w:tc>
        <w:tc>
          <w:tcPr>
            <w:tcW w:w="0" w:type="auto"/>
            <w:tcBorders>
              <w:top w:val="nil"/>
              <w:left w:val="nil"/>
              <w:bottom w:val="single" w:sz="4" w:space="0" w:color="000000"/>
              <w:right w:val="single" w:sz="4" w:space="0" w:color="000000"/>
            </w:tcBorders>
            <w:shd w:val="clear" w:color="auto" w:fill="auto"/>
            <w:noWrap/>
            <w:vAlign w:val="bottom"/>
            <w:hideMark/>
          </w:tcPr>
          <w:p w14:paraId="5B0A7F43" w14:textId="196A15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C11B1C" w14:textId="4929CB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9,799,891.00 </w:t>
            </w:r>
          </w:p>
        </w:tc>
      </w:tr>
      <w:tr w:rsidR="009868CA" w:rsidRPr="009868CA" w14:paraId="624A62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C3A5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AE75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26DAE7B5" w14:textId="5C6163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1,617,500.00 </w:t>
            </w:r>
          </w:p>
        </w:tc>
        <w:tc>
          <w:tcPr>
            <w:tcW w:w="0" w:type="auto"/>
            <w:tcBorders>
              <w:top w:val="nil"/>
              <w:left w:val="nil"/>
              <w:bottom w:val="single" w:sz="4" w:space="0" w:color="000000"/>
              <w:right w:val="single" w:sz="4" w:space="0" w:color="000000"/>
            </w:tcBorders>
            <w:shd w:val="clear" w:color="auto" w:fill="auto"/>
            <w:noWrap/>
            <w:vAlign w:val="bottom"/>
            <w:hideMark/>
          </w:tcPr>
          <w:p w14:paraId="36F7C4D3" w14:textId="03FB40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6A3B9" w14:textId="65D799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03DE93" w14:textId="50A243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1,617,500.00 </w:t>
            </w:r>
          </w:p>
        </w:tc>
      </w:tr>
      <w:tr w:rsidR="009868CA" w:rsidRPr="009868CA" w14:paraId="1212B1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AB65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5D99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2DDA6E7B" w14:textId="7B025D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2FCD2DBD" w14:textId="0A8AF2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08951" w14:textId="152797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80EA94" w14:textId="03F53B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3,367,800.00 </w:t>
            </w:r>
          </w:p>
        </w:tc>
      </w:tr>
      <w:tr w:rsidR="009868CA" w:rsidRPr="009868CA" w14:paraId="77CAE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291D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6D30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Barotac Nuevo</w:t>
            </w:r>
          </w:p>
        </w:tc>
        <w:tc>
          <w:tcPr>
            <w:tcW w:w="0" w:type="auto"/>
            <w:tcBorders>
              <w:top w:val="nil"/>
              <w:left w:val="nil"/>
              <w:bottom w:val="single" w:sz="4" w:space="0" w:color="000000"/>
              <w:right w:val="single" w:sz="4" w:space="0" w:color="000000"/>
            </w:tcBorders>
            <w:shd w:val="clear" w:color="auto" w:fill="auto"/>
            <w:noWrap/>
            <w:vAlign w:val="bottom"/>
            <w:hideMark/>
          </w:tcPr>
          <w:p w14:paraId="2DFB3125" w14:textId="3DFECC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988,395.00 </w:t>
            </w:r>
          </w:p>
        </w:tc>
        <w:tc>
          <w:tcPr>
            <w:tcW w:w="0" w:type="auto"/>
            <w:tcBorders>
              <w:top w:val="nil"/>
              <w:left w:val="nil"/>
              <w:bottom w:val="single" w:sz="4" w:space="0" w:color="000000"/>
              <w:right w:val="single" w:sz="4" w:space="0" w:color="000000"/>
            </w:tcBorders>
            <w:shd w:val="clear" w:color="auto" w:fill="auto"/>
            <w:noWrap/>
            <w:vAlign w:val="bottom"/>
            <w:hideMark/>
          </w:tcPr>
          <w:p w14:paraId="189916A2" w14:textId="393E39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6158D" w14:textId="133FCD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58DC0" w14:textId="362E5A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988,395.00 </w:t>
            </w:r>
          </w:p>
        </w:tc>
      </w:tr>
      <w:tr w:rsidR="009868CA" w:rsidRPr="009868CA" w14:paraId="7D48D5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A5F1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2278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Barotac Viejo</w:t>
            </w:r>
          </w:p>
        </w:tc>
        <w:tc>
          <w:tcPr>
            <w:tcW w:w="0" w:type="auto"/>
            <w:tcBorders>
              <w:top w:val="nil"/>
              <w:left w:val="nil"/>
              <w:bottom w:val="single" w:sz="4" w:space="0" w:color="000000"/>
              <w:right w:val="single" w:sz="4" w:space="0" w:color="000000"/>
            </w:tcBorders>
            <w:shd w:val="clear" w:color="auto" w:fill="auto"/>
            <w:noWrap/>
            <w:vAlign w:val="bottom"/>
            <w:hideMark/>
          </w:tcPr>
          <w:p w14:paraId="1F70248F" w14:textId="21C404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3,996,000.00 </w:t>
            </w:r>
          </w:p>
        </w:tc>
        <w:tc>
          <w:tcPr>
            <w:tcW w:w="0" w:type="auto"/>
            <w:tcBorders>
              <w:top w:val="nil"/>
              <w:left w:val="nil"/>
              <w:bottom w:val="single" w:sz="4" w:space="0" w:color="000000"/>
              <w:right w:val="single" w:sz="4" w:space="0" w:color="000000"/>
            </w:tcBorders>
            <w:shd w:val="clear" w:color="auto" w:fill="auto"/>
            <w:noWrap/>
            <w:vAlign w:val="bottom"/>
            <w:hideMark/>
          </w:tcPr>
          <w:p w14:paraId="2C375233" w14:textId="3B49DF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9369B" w14:textId="293F27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90CE79" w14:textId="2C9A9E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3,996,000.00 </w:t>
            </w:r>
          </w:p>
        </w:tc>
      </w:tr>
      <w:tr w:rsidR="009868CA" w:rsidRPr="009868CA" w14:paraId="78028A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2ED3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3EB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Batad</w:t>
            </w:r>
          </w:p>
        </w:tc>
        <w:tc>
          <w:tcPr>
            <w:tcW w:w="0" w:type="auto"/>
            <w:tcBorders>
              <w:top w:val="nil"/>
              <w:left w:val="nil"/>
              <w:bottom w:val="single" w:sz="4" w:space="0" w:color="000000"/>
              <w:right w:val="single" w:sz="4" w:space="0" w:color="000000"/>
            </w:tcBorders>
            <w:shd w:val="clear" w:color="auto" w:fill="auto"/>
            <w:noWrap/>
            <w:vAlign w:val="bottom"/>
            <w:hideMark/>
          </w:tcPr>
          <w:p w14:paraId="3540DEA8" w14:textId="5DC6CF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443,000.00 </w:t>
            </w:r>
          </w:p>
        </w:tc>
        <w:tc>
          <w:tcPr>
            <w:tcW w:w="0" w:type="auto"/>
            <w:tcBorders>
              <w:top w:val="nil"/>
              <w:left w:val="nil"/>
              <w:bottom w:val="single" w:sz="4" w:space="0" w:color="000000"/>
              <w:right w:val="single" w:sz="4" w:space="0" w:color="000000"/>
            </w:tcBorders>
            <w:shd w:val="clear" w:color="auto" w:fill="auto"/>
            <w:noWrap/>
            <w:vAlign w:val="bottom"/>
            <w:hideMark/>
          </w:tcPr>
          <w:p w14:paraId="14AAA24F" w14:textId="52F9F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16AEA" w14:textId="75B624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0F9862" w14:textId="78CF85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443,000.00 </w:t>
            </w:r>
          </w:p>
        </w:tc>
      </w:tr>
      <w:tr w:rsidR="009868CA" w:rsidRPr="009868CA" w14:paraId="73BEAB8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90E9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044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Bingawan</w:t>
            </w:r>
          </w:p>
        </w:tc>
        <w:tc>
          <w:tcPr>
            <w:tcW w:w="0" w:type="auto"/>
            <w:tcBorders>
              <w:top w:val="nil"/>
              <w:left w:val="nil"/>
              <w:bottom w:val="single" w:sz="4" w:space="0" w:color="000000"/>
              <w:right w:val="single" w:sz="4" w:space="0" w:color="000000"/>
            </w:tcBorders>
            <w:shd w:val="clear" w:color="auto" w:fill="auto"/>
            <w:noWrap/>
            <w:vAlign w:val="bottom"/>
            <w:hideMark/>
          </w:tcPr>
          <w:p w14:paraId="0629CE6A" w14:textId="772C5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0CE07D12" w14:textId="506BAD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AD6BC" w14:textId="17C6F2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CB0CE" w14:textId="7F0224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1,246,000.00 </w:t>
            </w:r>
          </w:p>
        </w:tc>
      </w:tr>
      <w:tr w:rsidR="009868CA" w:rsidRPr="009868CA" w14:paraId="13BCEC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C893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E177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5DA78F5C" w14:textId="67F62E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541,213.92 </w:t>
            </w:r>
          </w:p>
        </w:tc>
        <w:tc>
          <w:tcPr>
            <w:tcW w:w="0" w:type="auto"/>
            <w:tcBorders>
              <w:top w:val="nil"/>
              <w:left w:val="nil"/>
              <w:bottom w:val="single" w:sz="4" w:space="0" w:color="000000"/>
              <w:right w:val="single" w:sz="4" w:space="0" w:color="000000"/>
            </w:tcBorders>
            <w:shd w:val="clear" w:color="auto" w:fill="auto"/>
            <w:noWrap/>
            <w:vAlign w:val="bottom"/>
            <w:hideMark/>
          </w:tcPr>
          <w:p w14:paraId="0033AB78" w14:textId="26F3B6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D569" w14:textId="60CDBE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190D89" w14:textId="40A493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541,213.92 </w:t>
            </w:r>
          </w:p>
        </w:tc>
      </w:tr>
      <w:tr w:rsidR="009868CA" w:rsidRPr="009868CA" w14:paraId="1E2ACE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DCA6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EEB7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18FFDDFD" w14:textId="4BF18B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3,505,773.55 </w:t>
            </w:r>
          </w:p>
        </w:tc>
        <w:tc>
          <w:tcPr>
            <w:tcW w:w="0" w:type="auto"/>
            <w:tcBorders>
              <w:top w:val="nil"/>
              <w:left w:val="nil"/>
              <w:bottom w:val="single" w:sz="4" w:space="0" w:color="000000"/>
              <w:right w:val="single" w:sz="4" w:space="0" w:color="000000"/>
            </w:tcBorders>
            <w:shd w:val="clear" w:color="auto" w:fill="auto"/>
            <w:noWrap/>
            <w:vAlign w:val="bottom"/>
            <w:hideMark/>
          </w:tcPr>
          <w:p w14:paraId="2AF40362" w14:textId="343958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2A396" w14:textId="6010FE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BA9B4B" w14:textId="2BEF21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3,505,773.55 </w:t>
            </w:r>
          </w:p>
        </w:tc>
      </w:tr>
      <w:tr w:rsidR="009868CA" w:rsidRPr="009868CA" w14:paraId="55992E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3A17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A273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293D09C5" w14:textId="584177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1,793,200.00 </w:t>
            </w:r>
          </w:p>
        </w:tc>
        <w:tc>
          <w:tcPr>
            <w:tcW w:w="0" w:type="auto"/>
            <w:tcBorders>
              <w:top w:val="nil"/>
              <w:left w:val="nil"/>
              <w:bottom w:val="single" w:sz="4" w:space="0" w:color="000000"/>
              <w:right w:val="single" w:sz="4" w:space="0" w:color="000000"/>
            </w:tcBorders>
            <w:shd w:val="clear" w:color="auto" w:fill="auto"/>
            <w:noWrap/>
            <w:vAlign w:val="bottom"/>
            <w:hideMark/>
          </w:tcPr>
          <w:p w14:paraId="25AC9473" w14:textId="1DA660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7B6FF" w14:textId="1502C2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C44FD1" w14:textId="5809A3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1,793,200.00 </w:t>
            </w:r>
          </w:p>
        </w:tc>
      </w:tr>
      <w:tr w:rsidR="009868CA" w:rsidRPr="009868CA" w14:paraId="194F2C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6DE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07B5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FCAE152" w14:textId="786F82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5,938,990.00 </w:t>
            </w:r>
          </w:p>
        </w:tc>
        <w:tc>
          <w:tcPr>
            <w:tcW w:w="0" w:type="auto"/>
            <w:tcBorders>
              <w:top w:val="nil"/>
              <w:left w:val="nil"/>
              <w:bottom w:val="single" w:sz="4" w:space="0" w:color="000000"/>
              <w:right w:val="single" w:sz="4" w:space="0" w:color="000000"/>
            </w:tcBorders>
            <w:shd w:val="clear" w:color="auto" w:fill="auto"/>
            <w:noWrap/>
            <w:vAlign w:val="bottom"/>
            <w:hideMark/>
          </w:tcPr>
          <w:p w14:paraId="4532B6E5" w14:textId="6B2161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9F45B2" w14:textId="2B7BAA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19F60" w14:textId="4F116C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5,988,990.00 </w:t>
            </w:r>
          </w:p>
        </w:tc>
      </w:tr>
      <w:tr w:rsidR="009868CA" w:rsidRPr="009868CA" w14:paraId="08E06D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71DE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E3B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73F7649B" w14:textId="5431C8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1,197,500.00 </w:t>
            </w:r>
          </w:p>
        </w:tc>
        <w:tc>
          <w:tcPr>
            <w:tcW w:w="0" w:type="auto"/>
            <w:tcBorders>
              <w:top w:val="nil"/>
              <w:left w:val="nil"/>
              <w:bottom w:val="single" w:sz="4" w:space="0" w:color="000000"/>
              <w:right w:val="single" w:sz="4" w:space="0" w:color="000000"/>
            </w:tcBorders>
            <w:shd w:val="clear" w:color="auto" w:fill="auto"/>
            <w:noWrap/>
            <w:vAlign w:val="bottom"/>
            <w:hideMark/>
          </w:tcPr>
          <w:p w14:paraId="74DB740F" w14:textId="552DE8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005711" w14:textId="0B2B0F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18E525" w14:textId="61801D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1,197,500.00 </w:t>
            </w:r>
          </w:p>
        </w:tc>
      </w:tr>
      <w:tr w:rsidR="009868CA" w:rsidRPr="009868CA" w14:paraId="7BDD02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CEC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6041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Dueñas</w:t>
            </w:r>
          </w:p>
        </w:tc>
        <w:tc>
          <w:tcPr>
            <w:tcW w:w="0" w:type="auto"/>
            <w:tcBorders>
              <w:top w:val="nil"/>
              <w:left w:val="nil"/>
              <w:bottom w:val="single" w:sz="4" w:space="0" w:color="000000"/>
              <w:right w:val="single" w:sz="4" w:space="0" w:color="000000"/>
            </w:tcBorders>
            <w:shd w:val="clear" w:color="auto" w:fill="auto"/>
            <w:noWrap/>
            <w:vAlign w:val="bottom"/>
            <w:hideMark/>
          </w:tcPr>
          <w:p w14:paraId="69D098F1" w14:textId="57386C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655,080.00 </w:t>
            </w:r>
          </w:p>
        </w:tc>
        <w:tc>
          <w:tcPr>
            <w:tcW w:w="0" w:type="auto"/>
            <w:tcBorders>
              <w:top w:val="nil"/>
              <w:left w:val="nil"/>
              <w:bottom w:val="single" w:sz="4" w:space="0" w:color="000000"/>
              <w:right w:val="single" w:sz="4" w:space="0" w:color="000000"/>
            </w:tcBorders>
            <w:shd w:val="clear" w:color="auto" w:fill="auto"/>
            <w:noWrap/>
            <w:vAlign w:val="bottom"/>
            <w:hideMark/>
          </w:tcPr>
          <w:p w14:paraId="0288566E" w14:textId="60BF30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87D9F" w14:textId="33BD4B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8176E" w14:textId="12D3D5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655,080.00 </w:t>
            </w:r>
          </w:p>
        </w:tc>
      </w:tr>
      <w:tr w:rsidR="009868CA" w:rsidRPr="009868CA" w14:paraId="688290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C46B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5427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018ADF93" w14:textId="1E2008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1,855,500.00 </w:t>
            </w:r>
          </w:p>
        </w:tc>
        <w:tc>
          <w:tcPr>
            <w:tcW w:w="0" w:type="auto"/>
            <w:tcBorders>
              <w:top w:val="nil"/>
              <w:left w:val="nil"/>
              <w:bottom w:val="single" w:sz="4" w:space="0" w:color="000000"/>
              <w:right w:val="single" w:sz="4" w:space="0" w:color="000000"/>
            </w:tcBorders>
            <w:shd w:val="clear" w:color="auto" w:fill="auto"/>
            <w:noWrap/>
            <w:vAlign w:val="bottom"/>
            <w:hideMark/>
          </w:tcPr>
          <w:p w14:paraId="47AFAF0B" w14:textId="082229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B0C05" w14:textId="222EE3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68E4A6" w14:textId="421523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1,855,500.00 </w:t>
            </w:r>
          </w:p>
        </w:tc>
      </w:tr>
      <w:tr w:rsidR="009868CA" w:rsidRPr="009868CA" w14:paraId="351698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F229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C7C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Estancia</w:t>
            </w:r>
          </w:p>
        </w:tc>
        <w:tc>
          <w:tcPr>
            <w:tcW w:w="0" w:type="auto"/>
            <w:tcBorders>
              <w:top w:val="nil"/>
              <w:left w:val="nil"/>
              <w:bottom w:val="single" w:sz="4" w:space="0" w:color="000000"/>
              <w:right w:val="single" w:sz="4" w:space="0" w:color="000000"/>
            </w:tcBorders>
            <w:shd w:val="clear" w:color="auto" w:fill="auto"/>
            <w:noWrap/>
            <w:vAlign w:val="bottom"/>
            <w:hideMark/>
          </w:tcPr>
          <w:p w14:paraId="27716DC7" w14:textId="7425B5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631,800.00 </w:t>
            </w:r>
          </w:p>
        </w:tc>
        <w:tc>
          <w:tcPr>
            <w:tcW w:w="0" w:type="auto"/>
            <w:tcBorders>
              <w:top w:val="nil"/>
              <w:left w:val="nil"/>
              <w:bottom w:val="single" w:sz="4" w:space="0" w:color="000000"/>
              <w:right w:val="single" w:sz="4" w:space="0" w:color="000000"/>
            </w:tcBorders>
            <w:shd w:val="clear" w:color="auto" w:fill="auto"/>
            <w:noWrap/>
            <w:vAlign w:val="bottom"/>
            <w:hideMark/>
          </w:tcPr>
          <w:p w14:paraId="458D2297" w14:textId="5756E8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4D6A4" w14:textId="4BF65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5B3EF9" w14:textId="6CDF84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631,800.00 </w:t>
            </w:r>
          </w:p>
        </w:tc>
      </w:tr>
      <w:tr w:rsidR="009868CA" w:rsidRPr="009868CA" w14:paraId="0DB909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DF71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1661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7EA1F1A4" w14:textId="37AAE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1,013,000.00 </w:t>
            </w:r>
          </w:p>
        </w:tc>
        <w:tc>
          <w:tcPr>
            <w:tcW w:w="0" w:type="auto"/>
            <w:tcBorders>
              <w:top w:val="nil"/>
              <w:left w:val="nil"/>
              <w:bottom w:val="single" w:sz="4" w:space="0" w:color="000000"/>
              <w:right w:val="single" w:sz="4" w:space="0" w:color="000000"/>
            </w:tcBorders>
            <w:shd w:val="clear" w:color="auto" w:fill="auto"/>
            <w:noWrap/>
            <w:vAlign w:val="bottom"/>
            <w:hideMark/>
          </w:tcPr>
          <w:p w14:paraId="25C01E03" w14:textId="7CF6D7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C0F43" w14:textId="2101F0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F263B1" w14:textId="028C8A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1,013,000.00 </w:t>
            </w:r>
          </w:p>
        </w:tc>
      </w:tr>
      <w:tr w:rsidR="009868CA" w:rsidRPr="009868CA" w14:paraId="5CDF30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731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4ED7B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5B617F7" w14:textId="47FE34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1,891,860.00 </w:t>
            </w:r>
          </w:p>
        </w:tc>
        <w:tc>
          <w:tcPr>
            <w:tcW w:w="0" w:type="auto"/>
            <w:tcBorders>
              <w:top w:val="nil"/>
              <w:left w:val="nil"/>
              <w:bottom w:val="single" w:sz="4" w:space="0" w:color="000000"/>
              <w:right w:val="single" w:sz="4" w:space="0" w:color="000000"/>
            </w:tcBorders>
            <w:shd w:val="clear" w:color="auto" w:fill="auto"/>
            <w:noWrap/>
            <w:vAlign w:val="bottom"/>
            <w:hideMark/>
          </w:tcPr>
          <w:p w14:paraId="75C24587" w14:textId="15A1A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25457" w14:textId="0D96B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9A50AB" w14:textId="6EF4F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1,891,860.00 </w:t>
            </w:r>
          </w:p>
        </w:tc>
      </w:tr>
      <w:tr w:rsidR="009868CA" w:rsidRPr="009868CA" w14:paraId="4C457F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913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1E0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1F51FE10" w14:textId="49EAC8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25,212,871.76 </w:t>
            </w:r>
          </w:p>
        </w:tc>
        <w:tc>
          <w:tcPr>
            <w:tcW w:w="0" w:type="auto"/>
            <w:tcBorders>
              <w:top w:val="nil"/>
              <w:left w:val="nil"/>
              <w:bottom w:val="single" w:sz="4" w:space="0" w:color="000000"/>
              <w:right w:val="single" w:sz="4" w:space="0" w:color="000000"/>
            </w:tcBorders>
            <w:shd w:val="clear" w:color="auto" w:fill="auto"/>
            <w:noWrap/>
            <w:vAlign w:val="bottom"/>
            <w:hideMark/>
          </w:tcPr>
          <w:p w14:paraId="278C734C" w14:textId="39CA3F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FE906" w14:textId="31D1B3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0B70C9" w14:textId="053E92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25,212,871.76 </w:t>
            </w:r>
          </w:p>
        </w:tc>
      </w:tr>
      <w:tr w:rsidR="009868CA" w:rsidRPr="009868CA" w14:paraId="1C49E63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3E4C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0ADF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Janiuay</w:t>
            </w:r>
          </w:p>
        </w:tc>
        <w:tc>
          <w:tcPr>
            <w:tcW w:w="0" w:type="auto"/>
            <w:tcBorders>
              <w:top w:val="nil"/>
              <w:left w:val="nil"/>
              <w:bottom w:val="single" w:sz="4" w:space="0" w:color="000000"/>
              <w:right w:val="single" w:sz="4" w:space="0" w:color="000000"/>
            </w:tcBorders>
            <w:shd w:val="clear" w:color="auto" w:fill="auto"/>
            <w:noWrap/>
            <w:vAlign w:val="bottom"/>
            <w:hideMark/>
          </w:tcPr>
          <w:p w14:paraId="32352EF2" w14:textId="6D3CE1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2,373,725.93 </w:t>
            </w:r>
          </w:p>
        </w:tc>
        <w:tc>
          <w:tcPr>
            <w:tcW w:w="0" w:type="auto"/>
            <w:tcBorders>
              <w:top w:val="nil"/>
              <w:left w:val="nil"/>
              <w:bottom w:val="single" w:sz="4" w:space="0" w:color="000000"/>
              <w:right w:val="single" w:sz="4" w:space="0" w:color="000000"/>
            </w:tcBorders>
            <w:shd w:val="clear" w:color="auto" w:fill="auto"/>
            <w:noWrap/>
            <w:vAlign w:val="bottom"/>
            <w:hideMark/>
          </w:tcPr>
          <w:p w14:paraId="3D56CE0F" w14:textId="3E007D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1,947,000.00 </w:t>
            </w:r>
          </w:p>
        </w:tc>
        <w:tc>
          <w:tcPr>
            <w:tcW w:w="0" w:type="auto"/>
            <w:tcBorders>
              <w:top w:val="nil"/>
              <w:left w:val="nil"/>
              <w:bottom w:val="single" w:sz="4" w:space="0" w:color="000000"/>
              <w:right w:val="single" w:sz="4" w:space="0" w:color="000000"/>
            </w:tcBorders>
            <w:shd w:val="clear" w:color="auto" w:fill="auto"/>
            <w:noWrap/>
            <w:vAlign w:val="bottom"/>
            <w:hideMark/>
          </w:tcPr>
          <w:p w14:paraId="462BEE9D" w14:textId="7D8764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DDCB9" w14:textId="153CC3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4,320,725.93 </w:t>
            </w:r>
          </w:p>
        </w:tc>
      </w:tr>
      <w:tr w:rsidR="009868CA" w:rsidRPr="009868CA" w14:paraId="12FF8F5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1DD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795A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1C872EFA" w14:textId="77DE5B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1,983,510.00 </w:t>
            </w:r>
          </w:p>
        </w:tc>
        <w:tc>
          <w:tcPr>
            <w:tcW w:w="0" w:type="auto"/>
            <w:tcBorders>
              <w:top w:val="nil"/>
              <w:left w:val="nil"/>
              <w:bottom w:val="single" w:sz="4" w:space="0" w:color="000000"/>
              <w:right w:val="single" w:sz="4" w:space="0" w:color="000000"/>
            </w:tcBorders>
            <w:shd w:val="clear" w:color="auto" w:fill="auto"/>
            <w:noWrap/>
            <w:vAlign w:val="bottom"/>
            <w:hideMark/>
          </w:tcPr>
          <w:p w14:paraId="0921E073" w14:textId="222B07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C5505" w14:textId="694570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69854" w14:textId="1C03A7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1,983,510.00 </w:t>
            </w:r>
          </w:p>
        </w:tc>
      </w:tr>
      <w:tr w:rsidR="009868CA" w:rsidRPr="009868CA" w14:paraId="6534D6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2B5B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573F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Leganes</w:t>
            </w:r>
          </w:p>
        </w:tc>
        <w:tc>
          <w:tcPr>
            <w:tcW w:w="0" w:type="auto"/>
            <w:tcBorders>
              <w:top w:val="nil"/>
              <w:left w:val="nil"/>
              <w:bottom w:val="single" w:sz="4" w:space="0" w:color="000000"/>
              <w:right w:val="single" w:sz="4" w:space="0" w:color="000000"/>
            </w:tcBorders>
            <w:shd w:val="clear" w:color="auto" w:fill="auto"/>
            <w:noWrap/>
            <w:vAlign w:val="bottom"/>
            <w:hideMark/>
          </w:tcPr>
          <w:p w14:paraId="593C0CC9" w14:textId="41BE80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2,112,530.00 </w:t>
            </w:r>
          </w:p>
        </w:tc>
        <w:tc>
          <w:tcPr>
            <w:tcW w:w="0" w:type="auto"/>
            <w:tcBorders>
              <w:top w:val="nil"/>
              <w:left w:val="nil"/>
              <w:bottom w:val="single" w:sz="4" w:space="0" w:color="000000"/>
              <w:right w:val="single" w:sz="4" w:space="0" w:color="000000"/>
            </w:tcBorders>
            <w:shd w:val="clear" w:color="auto" w:fill="auto"/>
            <w:noWrap/>
            <w:vAlign w:val="bottom"/>
            <w:hideMark/>
          </w:tcPr>
          <w:p w14:paraId="6FC362DE" w14:textId="3BC0CA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4D569" w14:textId="5B2F30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BF33C" w14:textId="0CE5EA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2,112,530.00 </w:t>
            </w:r>
          </w:p>
        </w:tc>
      </w:tr>
      <w:tr w:rsidR="009868CA" w:rsidRPr="009868CA" w14:paraId="7F851D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A446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EE45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12FF9AFC" w14:textId="61E7F5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95F21" w14:textId="73E52A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6DEB" w14:textId="0B8963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CCD72A" w14:textId="35E7F9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774,000.00 </w:t>
            </w:r>
          </w:p>
        </w:tc>
      </w:tr>
      <w:tr w:rsidR="009868CA" w:rsidRPr="009868CA" w14:paraId="60F12B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CE02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27E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2E28E82D" w14:textId="5EA87B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4,059,796.00 </w:t>
            </w:r>
          </w:p>
        </w:tc>
        <w:tc>
          <w:tcPr>
            <w:tcW w:w="0" w:type="auto"/>
            <w:tcBorders>
              <w:top w:val="nil"/>
              <w:left w:val="nil"/>
              <w:bottom w:val="single" w:sz="4" w:space="0" w:color="000000"/>
              <w:right w:val="single" w:sz="4" w:space="0" w:color="000000"/>
            </w:tcBorders>
            <w:shd w:val="clear" w:color="auto" w:fill="auto"/>
            <w:noWrap/>
            <w:vAlign w:val="bottom"/>
            <w:hideMark/>
          </w:tcPr>
          <w:p w14:paraId="725FD23F" w14:textId="65EDA5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1BB2A" w14:textId="52BE57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4612E7" w14:textId="3ED393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4,059,796.00 </w:t>
            </w:r>
          </w:p>
        </w:tc>
      </w:tr>
      <w:tr w:rsidR="009868CA" w:rsidRPr="009868CA" w14:paraId="24D9653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1533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5B37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Maasin</w:t>
            </w:r>
          </w:p>
        </w:tc>
        <w:tc>
          <w:tcPr>
            <w:tcW w:w="0" w:type="auto"/>
            <w:tcBorders>
              <w:top w:val="nil"/>
              <w:left w:val="nil"/>
              <w:bottom w:val="single" w:sz="4" w:space="0" w:color="000000"/>
              <w:right w:val="single" w:sz="4" w:space="0" w:color="000000"/>
            </w:tcBorders>
            <w:shd w:val="clear" w:color="auto" w:fill="auto"/>
            <w:noWrap/>
            <w:vAlign w:val="bottom"/>
            <w:hideMark/>
          </w:tcPr>
          <w:p w14:paraId="456828A7" w14:textId="0FAEAB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1,725,120.00 </w:t>
            </w:r>
          </w:p>
        </w:tc>
        <w:tc>
          <w:tcPr>
            <w:tcW w:w="0" w:type="auto"/>
            <w:tcBorders>
              <w:top w:val="nil"/>
              <w:left w:val="nil"/>
              <w:bottom w:val="single" w:sz="4" w:space="0" w:color="000000"/>
              <w:right w:val="single" w:sz="4" w:space="0" w:color="000000"/>
            </w:tcBorders>
            <w:shd w:val="clear" w:color="auto" w:fill="auto"/>
            <w:noWrap/>
            <w:vAlign w:val="bottom"/>
            <w:hideMark/>
          </w:tcPr>
          <w:p w14:paraId="47EC7326" w14:textId="71982D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A4288" w14:textId="75F254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7516C" w14:textId="6964A0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1,725,120.00 </w:t>
            </w:r>
          </w:p>
        </w:tc>
      </w:tr>
      <w:tr w:rsidR="009868CA" w:rsidRPr="009868CA" w14:paraId="71462D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0D4A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252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588D330A" w14:textId="4D4B49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4,359,251.44 </w:t>
            </w:r>
          </w:p>
        </w:tc>
        <w:tc>
          <w:tcPr>
            <w:tcW w:w="0" w:type="auto"/>
            <w:tcBorders>
              <w:top w:val="nil"/>
              <w:left w:val="nil"/>
              <w:bottom w:val="single" w:sz="4" w:space="0" w:color="000000"/>
              <w:right w:val="single" w:sz="4" w:space="0" w:color="000000"/>
            </w:tcBorders>
            <w:shd w:val="clear" w:color="auto" w:fill="auto"/>
            <w:noWrap/>
            <w:vAlign w:val="bottom"/>
            <w:hideMark/>
          </w:tcPr>
          <w:p w14:paraId="3BEBF5C1" w14:textId="3BF716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FAEE6" w14:textId="7C9DE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599D4" w14:textId="5B43DD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4,359,251.44 </w:t>
            </w:r>
          </w:p>
        </w:tc>
      </w:tr>
      <w:tr w:rsidR="009868CA" w:rsidRPr="009868CA" w14:paraId="1B520A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3DA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070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Mina</w:t>
            </w:r>
          </w:p>
        </w:tc>
        <w:tc>
          <w:tcPr>
            <w:tcW w:w="0" w:type="auto"/>
            <w:tcBorders>
              <w:top w:val="nil"/>
              <w:left w:val="nil"/>
              <w:bottom w:val="single" w:sz="4" w:space="0" w:color="000000"/>
              <w:right w:val="single" w:sz="4" w:space="0" w:color="000000"/>
            </w:tcBorders>
            <w:shd w:val="clear" w:color="auto" w:fill="auto"/>
            <w:noWrap/>
            <w:vAlign w:val="bottom"/>
            <w:hideMark/>
          </w:tcPr>
          <w:p w14:paraId="7178843B" w14:textId="522806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1,199,760.00 </w:t>
            </w:r>
          </w:p>
        </w:tc>
        <w:tc>
          <w:tcPr>
            <w:tcW w:w="0" w:type="auto"/>
            <w:tcBorders>
              <w:top w:val="nil"/>
              <w:left w:val="nil"/>
              <w:bottom w:val="single" w:sz="4" w:space="0" w:color="000000"/>
              <w:right w:val="single" w:sz="4" w:space="0" w:color="000000"/>
            </w:tcBorders>
            <w:shd w:val="clear" w:color="auto" w:fill="auto"/>
            <w:noWrap/>
            <w:vAlign w:val="bottom"/>
            <w:hideMark/>
          </w:tcPr>
          <w:p w14:paraId="3775CAE3" w14:textId="2D806A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3F41" w14:textId="439A46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8883D2" w14:textId="529936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1,199,760.00 </w:t>
            </w:r>
          </w:p>
        </w:tc>
      </w:tr>
      <w:tr w:rsidR="009868CA" w:rsidRPr="009868CA" w14:paraId="6B6CED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6169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0E1C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39692DB3" w14:textId="5C7661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1,492,658.07 </w:t>
            </w:r>
          </w:p>
        </w:tc>
        <w:tc>
          <w:tcPr>
            <w:tcW w:w="0" w:type="auto"/>
            <w:tcBorders>
              <w:top w:val="nil"/>
              <w:left w:val="nil"/>
              <w:bottom w:val="single" w:sz="4" w:space="0" w:color="000000"/>
              <w:right w:val="single" w:sz="4" w:space="0" w:color="000000"/>
            </w:tcBorders>
            <w:shd w:val="clear" w:color="auto" w:fill="auto"/>
            <w:noWrap/>
            <w:vAlign w:val="bottom"/>
            <w:hideMark/>
          </w:tcPr>
          <w:p w14:paraId="130B10F5" w14:textId="104DE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6542F" w14:textId="5F2034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2845FF" w14:textId="2B7B46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1,492,658.07 </w:t>
            </w:r>
          </w:p>
        </w:tc>
      </w:tr>
      <w:tr w:rsidR="009868CA" w:rsidRPr="009868CA" w14:paraId="4868D9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E219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02F1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Oton</w:t>
            </w:r>
          </w:p>
        </w:tc>
        <w:tc>
          <w:tcPr>
            <w:tcW w:w="0" w:type="auto"/>
            <w:tcBorders>
              <w:top w:val="nil"/>
              <w:left w:val="nil"/>
              <w:bottom w:val="single" w:sz="4" w:space="0" w:color="000000"/>
              <w:right w:val="single" w:sz="4" w:space="0" w:color="000000"/>
            </w:tcBorders>
            <w:shd w:val="clear" w:color="auto" w:fill="auto"/>
            <w:noWrap/>
            <w:vAlign w:val="bottom"/>
            <w:hideMark/>
          </w:tcPr>
          <w:p w14:paraId="21006D00" w14:textId="48CAC2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1,744,530.00 </w:t>
            </w:r>
          </w:p>
        </w:tc>
        <w:tc>
          <w:tcPr>
            <w:tcW w:w="0" w:type="auto"/>
            <w:tcBorders>
              <w:top w:val="nil"/>
              <w:left w:val="nil"/>
              <w:bottom w:val="single" w:sz="4" w:space="0" w:color="000000"/>
              <w:right w:val="single" w:sz="4" w:space="0" w:color="000000"/>
            </w:tcBorders>
            <w:shd w:val="clear" w:color="auto" w:fill="auto"/>
            <w:noWrap/>
            <w:vAlign w:val="bottom"/>
            <w:hideMark/>
          </w:tcPr>
          <w:p w14:paraId="28625937" w14:textId="6DEF2E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56001" w14:textId="3B94C1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0FC13" w14:textId="2A76A3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1,744,530.00 </w:t>
            </w:r>
          </w:p>
        </w:tc>
      </w:tr>
      <w:tr w:rsidR="009868CA" w:rsidRPr="009868CA" w14:paraId="06F435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AC8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B93A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Passi</w:t>
            </w:r>
          </w:p>
        </w:tc>
        <w:tc>
          <w:tcPr>
            <w:tcW w:w="0" w:type="auto"/>
            <w:tcBorders>
              <w:top w:val="nil"/>
              <w:left w:val="nil"/>
              <w:bottom w:val="single" w:sz="4" w:space="0" w:color="000000"/>
              <w:right w:val="single" w:sz="4" w:space="0" w:color="000000"/>
            </w:tcBorders>
            <w:shd w:val="clear" w:color="auto" w:fill="auto"/>
            <w:noWrap/>
            <w:vAlign w:val="bottom"/>
            <w:hideMark/>
          </w:tcPr>
          <w:p w14:paraId="1F02EE6B" w14:textId="31640B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2,646,000.00 </w:t>
            </w:r>
          </w:p>
        </w:tc>
        <w:tc>
          <w:tcPr>
            <w:tcW w:w="0" w:type="auto"/>
            <w:tcBorders>
              <w:top w:val="nil"/>
              <w:left w:val="nil"/>
              <w:bottom w:val="single" w:sz="4" w:space="0" w:color="000000"/>
              <w:right w:val="single" w:sz="4" w:space="0" w:color="000000"/>
            </w:tcBorders>
            <w:shd w:val="clear" w:color="auto" w:fill="auto"/>
            <w:noWrap/>
            <w:vAlign w:val="bottom"/>
            <w:hideMark/>
          </w:tcPr>
          <w:p w14:paraId="4E8146A7" w14:textId="198E99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04EF5" w14:textId="25D269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61E21F" w14:textId="746781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2,646,000.00 </w:t>
            </w:r>
          </w:p>
        </w:tc>
      </w:tr>
      <w:tr w:rsidR="009868CA" w:rsidRPr="009868CA" w14:paraId="48AC33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AFC1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936C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Pavia</w:t>
            </w:r>
          </w:p>
        </w:tc>
        <w:tc>
          <w:tcPr>
            <w:tcW w:w="0" w:type="auto"/>
            <w:tcBorders>
              <w:top w:val="nil"/>
              <w:left w:val="nil"/>
              <w:bottom w:val="single" w:sz="4" w:space="0" w:color="000000"/>
              <w:right w:val="single" w:sz="4" w:space="0" w:color="000000"/>
            </w:tcBorders>
            <w:shd w:val="clear" w:color="auto" w:fill="auto"/>
            <w:noWrap/>
            <w:vAlign w:val="bottom"/>
            <w:hideMark/>
          </w:tcPr>
          <w:p w14:paraId="68B7A7A6" w14:textId="7F6392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499,255.00 </w:t>
            </w:r>
          </w:p>
        </w:tc>
        <w:tc>
          <w:tcPr>
            <w:tcW w:w="0" w:type="auto"/>
            <w:tcBorders>
              <w:top w:val="nil"/>
              <w:left w:val="nil"/>
              <w:bottom w:val="single" w:sz="4" w:space="0" w:color="000000"/>
              <w:right w:val="single" w:sz="4" w:space="0" w:color="000000"/>
            </w:tcBorders>
            <w:shd w:val="clear" w:color="auto" w:fill="auto"/>
            <w:noWrap/>
            <w:vAlign w:val="bottom"/>
            <w:hideMark/>
          </w:tcPr>
          <w:p w14:paraId="68A76A03" w14:textId="259C1D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AE5B4" w14:textId="2F54C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6B2AD1" w14:textId="32F17A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499,255.00 </w:t>
            </w:r>
          </w:p>
        </w:tc>
      </w:tr>
      <w:tr w:rsidR="009868CA" w:rsidRPr="009868CA" w14:paraId="2797AF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594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063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339E7B2F" w14:textId="2E679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1,943,190.00 </w:t>
            </w:r>
          </w:p>
        </w:tc>
        <w:tc>
          <w:tcPr>
            <w:tcW w:w="0" w:type="auto"/>
            <w:tcBorders>
              <w:top w:val="nil"/>
              <w:left w:val="nil"/>
              <w:bottom w:val="single" w:sz="4" w:space="0" w:color="000000"/>
              <w:right w:val="single" w:sz="4" w:space="0" w:color="000000"/>
            </w:tcBorders>
            <w:shd w:val="clear" w:color="auto" w:fill="auto"/>
            <w:noWrap/>
            <w:vAlign w:val="bottom"/>
            <w:hideMark/>
          </w:tcPr>
          <w:p w14:paraId="61E8775D" w14:textId="4028BB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81AF4" w14:textId="0F40F4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6ED942" w14:textId="5A9E63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1,943,190.00 </w:t>
            </w:r>
          </w:p>
        </w:tc>
      </w:tr>
      <w:tr w:rsidR="009868CA" w:rsidRPr="009868CA" w14:paraId="730C98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729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6D5E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3CE1FDAF" w14:textId="4B073E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2,598,000.00 </w:t>
            </w:r>
          </w:p>
        </w:tc>
        <w:tc>
          <w:tcPr>
            <w:tcW w:w="0" w:type="auto"/>
            <w:tcBorders>
              <w:top w:val="nil"/>
              <w:left w:val="nil"/>
              <w:bottom w:val="single" w:sz="4" w:space="0" w:color="000000"/>
              <w:right w:val="single" w:sz="4" w:space="0" w:color="000000"/>
            </w:tcBorders>
            <w:shd w:val="clear" w:color="auto" w:fill="auto"/>
            <w:noWrap/>
            <w:vAlign w:val="bottom"/>
            <w:hideMark/>
          </w:tcPr>
          <w:p w14:paraId="44CDE57C" w14:textId="2A320E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9A7C1" w14:textId="05A12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D56B90" w14:textId="326990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2,598,000.00 </w:t>
            </w:r>
          </w:p>
        </w:tc>
      </w:tr>
      <w:tr w:rsidR="009868CA" w:rsidRPr="009868CA" w14:paraId="7FD812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C81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4B1F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5FDE5A3" w14:textId="766B6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1,559,575.00 </w:t>
            </w:r>
          </w:p>
        </w:tc>
        <w:tc>
          <w:tcPr>
            <w:tcW w:w="0" w:type="auto"/>
            <w:tcBorders>
              <w:top w:val="nil"/>
              <w:left w:val="nil"/>
              <w:bottom w:val="single" w:sz="4" w:space="0" w:color="000000"/>
              <w:right w:val="single" w:sz="4" w:space="0" w:color="000000"/>
            </w:tcBorders>
            <w:shd w:val="clear" w:color="auto" w:fill="auto"/>
            <w:noWrap/>
            <w:vAlign w:val="bottom"/>
            <w:hideMark/>
          </w:tcPr>
          <w:p w14:paraId="785F44F3" w14:textId="04705E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E51AF4" w14:textId="6FC8D2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80C6F" w14:textId="534DE2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1,559,575.00 </w:t>
            </w:r>
          </w:p>
        </w:tc>
      </w:tr>
      <w:tr w:rsidR="009868CA" w:rsidRPr="009868CA" w14:paraId="6F4C3E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48D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B88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03B2623E" w14:textId="091DB2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835,500.00 </w:t>
            </w:r>
          </w:p>
        </w:tc>
        <w:tc>
          <w:tcPr>
            <w:tcW w:w="0" w:type="auto"/>
            <w:tcBorders>
              <w:top w:val="nil"/>
              <w:left w:val="nil"/>
              <w:bottom w:val="single" w:sz="4" w:space="0" w:color="000000"/>
              <w:right w:val="single" w:sz="4" w:space="0" w:color="000000"/>
            </w:tcBorders>
            <w:shd w:val="clear" w:color="auto" w:fill="auto"/>
            <w:noWrap/>
            <w:vAlign w:val="bottom"/>
            <w:hideMark/>
          </w:tcPr>
          <w:p w14:paraId="6D6F8FE8" w14:textId="49256A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097A3" w14:textId="183F1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38D6" w14:textId="1F8C8C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835,500.00 </w:t>
            </w:r>
          </w:p>
        </w:tc>
      </w:tr>
      <w:tr w:rsidR="009868CA" w:rsidRPr="009868CA" w14:paraId="2924CB1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067D6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5CE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0D2EEC4" w14:textId="2CF2A2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1,512,732.00 </w:t>
            </w:r>
          </w:p>
        </w:tc>
        <w:tc>
          <w:tcPr>
            <w:tcW w:w="0" w:type="auto"/>
            <w:tcBorders>
              <w:top w:val="nil"/>
              <w:left w:val="nil"/>
              <w:bottom w:val="single" w:sz="4" w:space="0" w:color="000000"/>
              <w:right w:val="single" w:sz="4" w:space="0" w:color="000000"/>
            </w:tcBorders>
            <w:shd w:val="clear" w:color="auto" w:fill="auto"/>
            <w:noWrap/>
            <w:vAlign w:val="bottom"/>
            <w:hideMark/>
          </w:tcPr>
          <w:p w14:paraId="271E975E" w14:textId="4123B1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1B389" w14:textId="58553E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71660F" w14:textId="33F28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1,512,732.00 </w:t>
            </w:r>
          </w:p>
        </w:tc>
      </w:tr>
      <w:tr w:rsidR="009868CA" w:rsidRPr="009868CA" w14:paraId="0A4454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F7F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24DF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289F7A9C" w14:textId="6BA45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4,284,905.00 </w:t>
            </w:r>
          </w:p>
        </w:tc>
        <w:tc>
          <w:tcPr>
            <w:tcW w:w="0" w:type="auto"/>
            <w:tcBorders>
              <w:top w:val="nil"/>
              <w:left w:val="nil"/>
              <w:bottom w:val="single" w:sz="4" w:space="0" w:color="000000"/>
              <w:right w:val="single" w:sz="4" w:space="0" w:color="000000"/>
            </w:tcBorders>
            <w:shd w:val="clear" w:color="auto" w:fill="auto"/>
            <w:noWrap/>
            <w:vAlign w:val="bottom"/>
            <w:hideMark/>
          </w:tcPr>
          <w:p w14:paraId="092F7A3B" w14:textId="50F1FB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0EED0" w14:textId="613BAE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6A968" w14:textId="332462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4,284,905.00 </w:t>
            </w:r>
          </w:p>
        </w:tc>
      </w:tr>
      <w:tr w:rsidR="009868CA" w:rsidRPr="009868CA" w14:paraId="241F26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CC2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7FA5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70F5E160" w14:textId="5EAFF2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1,421,000.00 </w:t>
            </w:r>
          </w:p>
        </w:tc>
        <w:tc>
          <w:tcPr>
            <w:tcW w:w="0" w:type="auto"/>
            <w:tcBorders>
              <w:top w:val="nil"/>
              <w:left w:val="nil"/>
              <w:bottom w:val="single" w:sz="4" w:space="0" w:color="000000"/>
              <w:right w:val="single" w:sz="4" w:space="0" w:color="000000"/>
            </w:tcBorders>
            <w:shd w:val="clear" w:color="auto" w:fill="auto"/>
            <w:noWrap/>
            <w:vAlign w:val="bottom"/>
            <w:hideMark/>
          </w:tcPr>
          <w:p w14:paraId="23D40E9F" w14:textId="1A235F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1AF39" w14:textId="29D104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EBDFCC" w14:textId="5ADC48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1,421,000.00 </w:t>
            </w:r>
          </w:p>
        </w:tc>
      </w:tr>
      <w:tr w:rsidR="009868CA" w:rsidRPr="009868CA" w14:paraId="0B36EA3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1321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E80C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23221846" w14:textId="085CB3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2,866,580.00 </w:t>
            </w:r>
          </w:p>
        </w:tc>
        <w:tc>
          <w:tcPr>
            <w:tcW w:w="0" w:type="auto"/>
            <w:tcBorders>
              <w:top w:val="nil"/>
              <w:left w:val="nil"/>
              <w:bottom w:val="single" w:sz="4" w:space="0" w:color="000000"/>
              <w:right w:val="single" w:sz="4" w:space="0" w:color="000000"/>
            </w:tcBorders>
            <w:shd w:val="clear" w:color="auto" w:fill="auto"/>
            <w:noWrap/>
            <w:vAlign w:val="bottom"/>
            <w:hideMark/>
          </w:tcPr>
          <w:p w14:paraId="6E0A03F4" w14:textId="08B7D4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68F45" w14:textId="06E5AE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F305A2" w14:textId="432EDB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2,866,580.00 </w:t>
            </w:r>
          </w:p>
        </w:tc>
      </w:tr>
      <w:tr w:rsidR="009868CA" w:rsidRPr="009868CA" w14:paraId="4F6E55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C39D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7316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2D20FC96" w14:textId="25A3D4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437,100.00 </w:t>
            </w:r>
          </w:p>
        </w:tc>
        <w:tc>
          <w:tcPr>
            <w:tcW w:w="0" w:type="auto"/>
            <w:tcBorders>
              <w:top w:val="nil"/>
              <w:left w:val="nil"/>
              <w:bottom w:val="single" w:sz="4" w:space="0" w:color="000000"/>
              <w:right w:val="single" w:sz="4" w:space="0" w:color="000000"/>
            </w:tcBorders>
            <w:shd w:val="clear" w:color="auto" w:fill="auto"/>
            <w:noWrap/>
            <w:vAlign w:val="bottom"/>
            <w:hideMark/>
          </w:tcPr>
          <w:p w14:paraId="6586CBA6" w14:textId="5866D9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F923E" w14:textId="193C20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DA46CA" w14:textId="3C0DC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437,100.00 </w:t>
            </w:r>
          </w:p>
        </w:tc>
      </w:tr>
      <w:tr w:rsidR="009868CA" w:rsidRPr="009868CA" w14:paraId="459F7A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C4576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5A26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2E7537F9" w14:textId="4FA360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1,635,880.00 </w:t>
            </w:r>
          </w:p>
        </w:tc>
        <w:tc>
          <w:tcPr>
            <w:tcW w:w="0" w:type="auto"/>
            <w:tcBorders>
              <w:top w:val="nil"/>
              <w:left w:val="nil"/>
              <w:bottom w:val="single" w:sz="4" w:space="0" w:color="000000"/>
              <w:right w:val="single" w:sz="4" w:space="0" w:color="000000"/>
            </w:tcBorders>
            <w:shd w:val="clear" w:color="auto" w:fill="auto"/>
            <w:noWrap/>
            <w:vAlign w:val="bottom"/>
            <w:hideMark/>
          </w:tcPr>
          <w:p w14:paraId="61F11496" w14:textId="60B7FD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A31E" w14:textId="7CA27C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11B3EF" w14:textId="43863B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1,635,880.00 </w:t>
            </w:r>
          </w:p>
        </w:tc>
      </w:tr>
      <w:tr w:rsidR="009868CA" w:rsidRPr="009868CA" w14:paraId="4ECFF9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1FD8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AEAA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Zarraga</w:t>
            </w:r>
          </w:p>
        </w:tc>
        <w:tc>
          <w:tcPr>
            <w:tcW w:w="0" w:type="auto"/>
            <w:tcBorders>
              <w:top w:val="nil"/>
              <w:left w:val="nil"/>
              <w:bottom w:val="single" w:sz="4" w:space="0" w:color="000000"/>
              <w:right w:val="single" w:sz="4" w:space="0" w:color="000000"/>
            </w:tcBorders>
            <w:shd w:val="clear" w:color="auto" w:fill="auto"/>
            <w:noWrap/>
            <w:vAlign w:val="bottom"/>
            <w:hideMark/>
          </w:tcPr>
          <w:p w14:paraId="49D4BD87" w14:textId="641F52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7B21F" w14:textId="0946E8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F90D13" w14:textId="67FE16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78C7C" w14:textId="7CAC2E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265,000.00 </w:t>
            </w:r>
          </w:p>
        </w:tc>
      </w:tr>
      <w:tr w:rsidR="009868CA" w:rsidRPr="009868CA" w14:paraId="46DEE39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2F84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561B29F6" w14:textId="04CC54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32,611,116.82 </w:t>
            </w:r>
          </w:p>
        </w:tc>
        <w:tc>
          <w:tcPr>
            <w:tcW w:w="0" w:type="auto"/>
            <w:tcBorders>
              <w:top w:val="nil"/>
              <w:left w:val="nil"/>
              <w:bottom w:val="single" w:sz="4" w:space="0" w:color="000000"/>
              <w:right w:val="single" w:sz="4" w:space="0" w:color="000000"/>
            </w:tcBorders>
            <w:shd w:val="clear" w:color="D8D8D8" w:fill="D8D8D8"/>
            <w:noWrap/>
            <w:vAlign w:val="bottom"/>
            <w:hideMark/>
          </w:tcPr>
          <w:p w14:paraId="6B25935D" w14:textId="595BF46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132,745,500.00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B933E30" w14:textId="209A53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AC58463" w14:textId="1FD66B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165,356,616.82 </w:t>
            </w:r>
          </w:p>
        </w:tc>
      </w:tr>
      <w:tr w:rsidR="009868CA" w:rsidRPr="009868CA" w14:paraId="666047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CD66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EF9A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Negros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4419444F" w14:textId="6FF6D4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5E5C3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bottom"/>
            <w:hideMark/>
          </w:tcPr>
          <w:p w14:paraId="7704C22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noWrap/>
            <w:vAlign w:val="center"/>
            <w:hideMark/>
          </w:tcPr>
          <w:p w14:paraId="0C99755E" w14:textId="58B2F9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6,450,000.00 </w:t>
            </w:r>
          </w:p>
        </w:tc>
      </w:tr>
      <w:tr w:rsidR="009868CA" w:rsidRPr="009868CA" w14:paraId="42A091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9632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0C08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37B78AC8" w14:textId="2D747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4,565,647.72 </w:t>
            </w:r>
          </w:p>
        </w:tc>
        <w:tc>
          <w:tcPr>
            <w:tcW w:w="0" w:type="auto"/>
            <w:tcBorders>
              <w:top w:val="nil"/>
              <w:left w:val="nil"/>
              <w:bottom w:val="single" w:sz="4" w:space="0" w:color="000000"/>
              <w:right w:val="single" w:sz="4" w:space="0" w:color="000000"/>
            </w:tcBorders>
            <w:shd w:val="clear" w:color="auto" w:fill="auto"/>
            <w:noWrap/>
            <w:vAlign w:val="bottom"/>
            <w:hideMark/>
          </w:tcPr>
          <w:p w14:paraId="1753F1E0" w14:textId="628371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72E257" w14:textId="678E95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61CD6A" w14:textId="0AB55C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4,565,647.72 </w:t>
            </w:r>
          </w:p>
        </w:tc>
      </w:tr>
      <w:tr w:rsidR="009868CA" w:rsidRPr="009868CA" w14:paraId="4BB5F7C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FC4C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183D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Bago City</w:t>
            </w:r>
          </w:p>
        </w:tc>
        <w:tc>
          <w:tcPr>
            <w:tcW w:w="0" w:type="auto"/>
            <w:tcBorders>
              <w:top w:val="nil"/>
              <w:left w:val="nil"/>
              <w:bottom w:val="single" w:sz="4" w:space="0" w:color="000000"/>
              <w:right w:val="single" w:sz="4" w:space="0" w:color="000000"/>
            </w:tcBorders>
            <w:shd w:val="clear" w:color="auto" w:fill="auto"/>
            <w:noWrap/>
            <w:vAlign w:val="bottom"/>
            <w:hideMark/>
          </w:tcPr>
          <w:p w14:paraId="02EE18B9" w14:textId="287A9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672,760.00 </w:t>
            </w:r>
          </w:p>
        </w:tc>
        <w:tc>
          <w:tcPr>
            <w:tcW w:w="0" w:type="auto"/>
            <w:tcBorders>
              <w:top w:val="nil"/>
              <w:left w:val="nil"/>
              <w:bottom w:val="single" w:sz="4" w:space="0" w:color="000000"/>
              <w:right w:val="single" w:sz="4" w:space="0" w:color="000000"/>
            </w:tcBorders>
            <w:shd w:val="clear" w:color="auto" w:fill="auto"/>
            <w:noWrap/>
            <w:vAlign w:val="bottom"/>
            <w:hideMark/>
          </w:tcPr>
          <w:p w14:paraId="03371CE5" w14:textId="641792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C2CB2" w14:textId="651234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2B9FA6" w14:textId="380E88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672,760.00 </w:t>
            </w:r>
          </w:p>
        </w:tc>
      </w:tr>
      <w:tr w:rsidR="009868CA" w:rsidRPr="009868CA" w14:paraId="741E51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EF49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34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C094F35" w14:textId="0812FF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1,008,960.00 </w:t>
            </w:r>
          </w:p>
        </w:tc>
        <w:tc>
          <w:tcPr>
            <w:tcW w:w="0" w:type="auto"/>
            <w:tcBorders>
              <w:top w:val="nil"/>
              <w:left w:val="nil"/>
              <w:bottom w:val="single" w:sz="4" w:space="0" w:color="000000"/>
              <w:right w:val="single" w:sz="4" w:space="0" w:color="000000"/>
            </w:tcBorders>
            <w:shd w:val="clear" w:color="auto" w:fill="auto"/>
            <w:noWrap/>
            <w:vAlign w:val="bottom"/>
            <w:hideMark/>
          </w:tcPr>
          <w:p w14:paraId="0C30A030" w14:textId="422C30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E15B3" w14:textId="161174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1339B6" w14:textId="0BED73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1,008,960.00 </w:t>
            </w:r>
          </w:p>
        </w:tc>
      </w:tr>
      <w:tr w:rsidR="009868CA" w:rsidRPr="009868CA" w14:paraId="2F682E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2CEA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28E4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3DCA592" w14:textId="61888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447,097.00 </w:t>
            </w:r>
          </w:p>
        </w:tc>
        <w:tc>
          <w:tcPr>
            <w:tcW w:w="0" w:type="auto"/>
            <w:tcBorders>
              <w:top w:val="nil"/>
              <w:left w:val="nil"/>
              <w:bottom w:val="single" w:sz="4" w:space="0" w:color="000000"/>
              <w:right w:val="single" w:sz="4" w:space="0" w:color="000000"/>
            </w:tcBorders>
            <w:shd w:val="clear" w:color="auto" w:fill="auto"/>
            <w:noWrap/>
            <w:vAlign w:val="bottom"/>
            <w:hideMark/>
          </w:tcPr>
          <w:p w14:paraId="12C88345" w14:textId="3AD628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0AE82" w14:textId="5AE245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36CCB" w14:textId="2DC345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447,097.00 </w:t>
            </w:r>
          </w:p>
        </w:tc>
      </w:tr>
      <w:tr w:rsidR="009868CA" w:rsidRPr="009868CA" w14:paraId="3ABAE1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C8A9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F08CD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5FC0998A" w14:textId="1957E3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1,219,920.00 </w:t>
            </w:r>
          </w:p>
        </w:tc>
        <w:tc>
          <w:tcPr>
            <w:tcW w:w="0" w:type="auto"/>
            <w:tcBorders>
              <w:top w:val="nil"/>
              <w:left w:val="nil"/>
              <w:bottom w:val="single" w:sz="4" w:space="0" w:color="000000"/>
              <w:right w:val="single" w:sz="4" w:space="0" w:color="000000"/>
            </w:tcBorders>
            <w:shd w:val="clear" w:color="auto" w:fill="auto"/>
            <w:noWrap/>
            <w:vAlign w:val="bottom"/>
            <w:hideMark/>
          </w:tcPr>
          <w:p w14:paraId="7ACF2E80" w14:textId="303B8B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7EFDD" w14:textId="63F11A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F9EBCA" w14:textId="6D377B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1,219,920.00 </w:t>
            </w:r>
          </w:p>
        </w:tc>
      </w:tr>
      <w:tr w:rsidR="009868CA" w:rsidRPr="009868CA" w14:paraId="329343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6115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7E8A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5A9F9C69" w14:textId="2DF42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38403BFD" w14:textId="3FE475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4A3C91" w14:textId="3B8148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02507B" w14:textId="4B555A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152,036.10 </w:t>
            </w:r>
          </w:p>
        </w:tc>
      </w:tr>
      <w:tr w:rsidR="009868CA" w:rsidRPr="009868CA" w14:paraId="79CCA7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A132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262D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30AC513B" w14:textId="7F3D1C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951,817.50 </w:t>
            </w:r>
          </w:p>
        </w:tc>
        <w:tc>
          <w:tcPr>
            <w:tcW w:w="0" w:type="auto"/>
            <w:tcBorders>
              <w:top w:val="nil"/>
              <w:left w:val="nil"/>
              <w:bottom w:val="single" w:sz="4" w:space="0" w:color="000000"/>
              <w:right w:val="single" w:sz="4" w:space="0" w:color="000000"/>
            </w:tcBorders>
            <w:shd w:val="clear" w:color="auto" w:fill="auto"/>
            <w:noWrap/>
            <w:vAlign w:val="bottom"/>
            <w:hideMark/>
          </w:tcPr>
          <w:p w14:paraId="5DB51415" w14:textId="1FD06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D05232" w14:textId="04446E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EDFAD2" w14:textId="2A154B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951,817.50 </w:t>
            </w:r>
          </w:p>
        </w:tc>
      </w:tr>
      <w:tr w:rsidR="009868CA" w:rsidRPr="009868CA" w14:paraId="615361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4FDF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2C46E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77A884DF" w14:textId="164E2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294,520.00 </w:t>
            </w:r>
          </w:p>
        </w:tc>
        <w:tc>
          <w:tcPr>
            <w:tcW w:w="0" w:type="auto"/>
            <w:tcBorders>
              <w:top w:val="nil"/>
              <w:left w:val="nil"/>
              <w:bottom w:val="single" w:sz="4" w:space="0" w:color="000000"/>
              <w:right w:val="single" w:sz="4" w:space="0" w:color="000000"/>
            </w:tcBorders>
            <w:shd w:val="clear" w:color="auto" w:fill="auto"/>
            <w:noWrap/>
            <w:vAlign w:val="bottom"/>
            <w:hideMark/>
          </w:tcPr>
          <w:p w14:paraId="16FE5C5F" w14:textId="76F63D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A6E92" w14:textId="437F32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0AA82" w14:textId="4CAF4A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294,520.00 </w:t>
            </w:r>
          </w:p>
        </w:tc>
      </w:tr>
      <w:tr w:rsidR="009868CA" w:rsidRPr="009868CA" w14:paraId="4A99C2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DFB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6E24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1F8B0A77" w14:textId="11B19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1D2876" w14:textId="1685D8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5F74E" w14:textId="2C9572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0D4D44" w14:textId="019966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r>
      <w:tr w:rsidR="009868CA" w:rsidRPr="009868CA" w14:paraId="0ED352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C393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FC9F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1A72AF74" w14:textId="173368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2,942,350.00 </w:t>
            </w:r>
          </w:p>
        </w:tc>
        <w:tc>
          <w:tcPr>
            <w:tcW w:w="0" w:type="auto"/>
            <w:tcBorders>
              <w:top w:val="nil"/>
              <w:left w:val="nil"/>
              <w:bottom w:val="single" w:sz="4" w:space="0" w:color="000000"/>
              <w:right w:val="single" w:sz="4" w:space="0" w:color="000000"/>
            </w:tcBorders>
            <w:shd w:val="clear" w:color="auto" w:fill="auto"/>
            <w:noWrap/>
            <w:vAlign w:val="bottom"/>
            <w:hideMark/>
          </w:tcPr>
          <w:p w14:paraId="3CC1BA9A" w14:textId="0FEA70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6808" w14:textId="3EA0B3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43DCB0" w14:textId="381225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2,942,350.00 </w:t>
            </w:r>
          </w:p>
        </w:tc>
      </w:tr>
      <w:tr w:rsidR="009868CA" w:rsidRPr="009868CA" w14:paraId="05ED81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023A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9354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Hinigaran</w:t>
            </w:r>
          </w:p>
        </w:tc>
        <w:tc>
          <w:tcPr>
            <w:tcW w:w="0" w:type="auto"/>
            <w:tcBorders>
              <w:top w:val="nil"/>
              <w:left w:val="nil"/>
              <w:bottom w:val="single" w:sz="4" w:space="0" w:color="000000"/>
              <w:right w:val="single" w:sz="4" w:space="0" w:color="000000"/>
            </w:tcBorders>
            <w:shd w:val="clear" w:color="auto" w:fill="auto"/>
            <w:noWrap/>
            <w:vAlign w:val="bottom"/>
            <w:hideMark/>
          </w:tcPr>
          <w:p w14:paraId="1B2EB948" w14:textId="59B6E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6,480.00 </w:t>
            </w:r>
          </w:p>
        </w:tc>
        <w:tc>
          <w:tcPr>
            <w:tcW w:w="0" w:type="auto"/>
            <w:tcBorders>
              <w:top w:val="nil"/>
              <w:left w:val="nil"/>
              <w:bottom w:val="single" w:sz="4" w:space="0" w:color="000000"/>
              <w:right w:val="single" w:sz="4" w:space="0" w:color="000000"/>
            </w:tcBorders>
            <w:shd w:val="clear" w:color="auto" w:fill="auto"/>
            <w:noWrap/>
            <w:vAlign w:val="bottom"/>
            <w:hideMark/>
          </w:tcPr>
          <w:p w14:paraId="6A86D22D" w14:textId="2323B4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9EC14" w14:textId="3B304B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28C0A" w14:textId="4D08B2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6,480.00 </w:t>
            </w:r>
          </w:p>
        </w:tc>
      </w:tr>
      <w:tr w:rsidR="009868CA" w:rsidRPr="009868CA" w14:paraId="321E02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8654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81B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5BE43352" w14:textId="17866F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1,002,495.00 </w:t>
            </w:r>
          </w:p>
        </w:tc>
        <w:tc>
          <w:tcPr>
            <w:tcW w:w="0" w:type="auto"/>
            <w:tcBorders>
              <w:top w:val="nil"/>
              <w:left w:val="nil"/>
              <w:bottom w:val="single" w:sz="4" w:space="0" w:color="000000"/>
              <w:right w:val="single" w:sz="4" w:space="0" w:color="000000"/>
            </w:tcBorders>
            <w:shd w:val="clear" w:color="auto" w:fill="auto"/>
            <w:noWrap/>
            <w:vAlign w:val="bottom"/>
            <w:hideMark/>
          </w:tcPr>
          <w:p w14:paraId="5C91B531" w14:textId="545AC4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E101EC" w14:textId="55119B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3B4DE" w14:textId="4B9F14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1,002,495.00 </w:t>
            </w:r>
          </w:p>
        </w:tc>
      </w:tr>
      <w:tr w:rsidR="009868CA" w:rsidRPr="009868CA" w14:paraId="1D6D9D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4601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257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56AD19C5" w14:textId="5AAE76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1,193,800.00 </w:t>
            </w:r>
          </w:p>
        </w:tc>
        <w:tc>
          <w:tcPr>
            <w:tcW w:w="0" w:type="auto"/>
            <w:tcBorders>
              <w:top w:val="nil"/>
              <w:left w:val="nil"/>
              <w:bottom w:val="single" w:sz="4" w:space="0" w:color="000000"/>
              <w:right w:val="single" w:sz="4" w:space="0" w:color="000000"/>
            </w:tcBorders>
            <w:shd w:val="clear" w:color="auto" w:fill="auto"/>
            <w:noWrap/>
            <w:vAlign w:val="bottom"/>
            <w:hideMark/>
          </w:tcPr>
          <w:p w14:paraId="49C27D2C" w14:textId="43E1C4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DC52" w14:textId="547A2E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391FBE" w14:textId="3B9B2C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1,193,800.00 </w:t>
            </w:r>
          </w:p>
        </w:tc>
      </w:tr>
      <w:tr w:rsidR="009868CA" w:rsidRPr="009868CA" w14:paraId="5E392A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4AAD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8B8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12F9D9F1" w14:textId="5B7843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918,170.00 </w:t>
            </w:r>
          </w:p>
        </w:tc>
        <w:tc>
          <w:tcPr>
            <w:tcW w:w="0" w:type="auto"/>
            <w:tcBorders>
              <w:top w:val="nil"/>
              <w:left w:val="nil"/>
              <w:bottom w:val="single" w:sz="4" w:space="0" w:color="000000"/>
              <w:right w:val="single" w:sz="4" w:space="0" w:color="000000"/>
            </w:tcBorders>
            <w:shd w:val="clear" w:color="auto" w:fill="auto"/>
            <w:noWrap/>
            <w:vAlign w:val="bottom"/>
            <w:hideMark/>
          </w:tcPr>
          <w:p w14:paraId="162AC041" w14:textId="305EA5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E3EF4" w14:textId="39C331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1D91B" w14:textId="7C2F91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918,170.00 </w:t>
            </w:r>
          </w:p>
        </w:tc>
      </w:tr>
      <w:tr w:rsidR="009868CA" w:rsidRPr="009868CA" w14:paraId="7B908A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0F6E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955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Kabankalan</w:t>
            </w:r>
          </w:p>
        </w:tc>
        <w:tc>
          <w:tcPr>
            <w:tcW w:w="0" w:type="auto"/>
            <w:tcBorders>
              <w:top w:val="nil"/>
              <w:left w:val="nil"/>
              <w:bottom w:val="single" w:sz="4" w:space="0" w:color="000000"/>
              <w:right w:val="single" w:sz="4" w:space="0" w:color="000000"/>
            </w:tcBorders>
            <w:shd w:val="clear" w:color="auto" w:fill="auto"/>
            <w:noWrap/>
            <w:vAlign w:val="bottom"/>
            <w:hideMark/>
          </w:tcPr>
          <w:p w14:paraId="2802678D" w14:textId="392A7B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4B48C3" w14:textId="289B8B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3580E" w14:textId="6F4FE0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C5C442" w14:textId="117A3B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180,000.00 </w:t>
            </w:r>
          </w:p>
        </w:tc>
      </w:tr>
      <w:tr w:rsidR="009868CA" w:rsidRPr="009868CA" w14:paraId="6951C4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F11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E92E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51B202EA" w14:textId="46C40D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370,760.00 </w:t>
            </w:r>
          </w:p>
        </w:tc>
        <w:tc>
          <w:tcPr>
            <w:tcW w:w="0" w:type="auto"/>
            <w:tcBorders>
              <w:top w:val="nil"/>
              <w:left w:val="nil"/>
              <w:bottom w:val="single" w:sz="4" w:space="0" w:color="000000"/>
              <w:right w:val="single" w:sz="4" w:space="0" w:color="000000"/>
            </w:tcBorders>
            <w:shd w:val="clear" w:color="auto" w:fill="auto"/>
            <w:noWrap/>
            <w:vAlign w:val="bottom"/>
            <w:hideMark/>
          </w:tcPr>
          <w:p w14:paraId="35269C15" w14:textId="57268F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E99A3" w14:textId="513C69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98CB0B" w14:textId="0E61FB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370,760.00 </w:t>
            </w:r>
          </w:p>
        </w:tc>
      </w:tr>
      <w:tr w:rsidR="009868CA" w:rsidRPr="009868CA" w14:paraId="0D7655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639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1109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059CF269" w14:textId="4458F3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10C656B" w14:textId="4C3E35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9B9F13" w14:textId="517EB3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325753" w14:textId="5163FC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593,000.00 </w:t>
            </w:r>
          </w:p>
        </w:tc>
      </w:tr>
      <w:tr w:rsidR="009868CA" w:rsidRPr="009868CA" w14:paraId="67069B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B8C5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051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418061E3" w14:textId="4F852B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744,450.00 </w:t>
            </w:r>
          </w:p>
        </w:tc>
        <w:tc>
          <w:tcPr>
            <w:tcW w:w="0" w:type="auto"/>
            <w:tcBorders>
              <w:top w:val="nil"/>
              <w:left w:val="nil"/>
              <w:bottom w:val="single" w:sz="4" w:space="0" w:color="000000"/>
              <w:right w:val="single" w:sz="4" w:space="0" w:color="000000"/>
            </w:tcBorders>
            <w:shd w:val="clear" w:color="auto" w:fill="auto"/>
            <w:noWrap/>
            <w:vAlign w:val="bottom"/>
            <w:hideMark/>
          </w:tcPr>
          <w:p w14:paraId="75382916" w14:textId="2568F4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D3937" w14:textId="079311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8AF25" w14:textId="35A832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744,450.00 </w:t>
            </w:r>
          </w:p>
        </w:tc>
      </w:tr>
      <w:tr w:rsidR="009868CA" w:rsidRPr="009868CA" w14:paraId="5BA744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7CFB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E91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Moises Padilla (Magallon)</w:t>
            </w:r>
          </w:p>
        </w:tc>
        <w:tc>
          <w:tcPr>
            <w:tcW w:w="0" w:type="auto"/>
            <w:tcBorders>
              <w:top w:val="nil"/>
              <w:left w:val="nil"/>
              <w:bottom w:val="single" w:sz="4" w:space="0" w:color="000000"/>
              <w:right w:val="single" w:sz="4" w:space="0" w:color="000000"/>
            </w:tcBorders>
            <w:shd w:val="clear" w:color="auto" w:fill="auto"/>
            <w:noWrap/>
            <w:vAlign w:val="bottom"/>
            <w:hideMark/>
          </w:tcPr>
          <w:p w14:paraId="65E756C3" w14:textId="58126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F86A9A" w14:textId="191D05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8823" w14:textId="36C663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5979A9" w14:textId="3ED3D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284,000.00 </w:t>
            </w:r>
          </w:p>
        </w:tc>
      </w:tr>
      <w:tr w:rsidR="009868CA" w:rsidRPr="009868CA" w14:paraId="007D814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F8DB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1FE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65643512" w14:textId="4632F5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1,858,840.00 </w:t>
            </w:r>
          </w:p>
        </w:tc>
        <w:tc>
          <w:tcPr>
            <w:tcW w:w="0" w:type="auto"/>
            <w:tcBorders>
              <w:top w:val="nil"/>
              <w:left w:val="nil"/>
              <w:bottom w:val="single" w:sz="4" w:space="0" w:color="000000"/>
              <w:right w:val="single" w:sz="4" w:space="0" w:color="000000"/>
            </w:tcBorders>
            <w:shd w:val="clear" w:color="auto" w:fill="auto"/>
            <w:noWrap/>
            <w:vAlign w:val="bottom"/>
            <w:hideMark/>
          </w:tcPr>
          <w:p w14:paraId="5054E80D" w14:textId="3C7FCB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725DE" w14:textId="10297A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54AC1B" w14:textId="0403BC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1,858,840.00 </w:t>
            </w:r>
          </w:p>
        </w:tc>
      </w:tr>
      <w:tr w:rsidR="009868CA" w:rsidRPr="009868CA" w14:paraId="428058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D45E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3A1D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Pulupandan</w:t>
            </w:r>
          </w:p>
        </w:tc>
        <w:tc>
          <w:tcPr>
            <w:tcW w:w="0" w:type="auto"/>
            <w:tcBorders>
              <w:top w:val="nil"/>
              <w:left w:val="nil"/>
              <w:bottom w:val="single" w:sz="4" w:space="0" w:color="000000"/>
              <w:right w:val="single" w:sz="4" w:space="0" w:color="000000"/>
            </w:tcBorders>
            <w:shd w:val="clear" w:color="auto" w:fill="auto"/>
            <w:noWrap/>
            <w:vAlign w:val="bottom"/>
            <w:hideMark/>
          </w:tcPr>
          <w:p w14:paraId="37927974" w14:textId="02A8C7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181,440.00 </w:t>
            </w:r>
          </w:p>
        </w:tc>
        <w:tc>
          <w:tcPr>
            <w:tcW w:w="0" w:type="auto"/>
            <w:tcBorders>
              <w:top w:val="nil"/>
              <w:left w:val="nil"/>
              <w:bottom w:val="single" w:sz="4" w:space="0" w:color="000000"/>
              <w:right w:val="single" w:sz="4" w:space="0" w:color="000000"/>
            </w:tcBorders>
            <w:shd w:val="clear" w:color="auto" w:fill="auto"/>
            <w:noWrap/>
            <w:vAlign w:val="bottom"/>
            <w:hideMark/>
          </w:tcPr>
          <w:p w14:paraId="094A22AC" w14:textId="1DF9DB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0D78E" w14:textId="6DCCB6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4FD6" w14:textId="56F169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181,440.00 </w:t>
            </w:r>
          </w:p>
        </w:tc>
      </w:tr>
      <w:tr w:rsidR="009868CA" w:rsidRPr="009868CA" w14:paraId="6904302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E8A0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6203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3F33516C" w14:textId="0A1C83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616,656.00 </w:t>
            </w:r>
          </w:p>
        </w:tc>
        <w:tc>
          <w:tcPr>
            <w:tcW w:w="0" w:type="auto"/>
            <w:tcBorders>
              <w:top w:val="nil"/>
              <w:left w:val="nil"/>
              <w:bottom w:val="single" w:sz="4" w:space="0" w:color="000000"/>
              <w:right w:val="single" w:sz="4" w:space="0" w:color="000000"/>
            </w:tcBorders>
            <w:shd w:val="clear" w:color="auto" w:fill="auto"/>
            <w:noWrap/>
            <w:vAlign w:val="bottom"/>
            <w:hideMark/>
          </w:tcPr>
          <w:p w14:paraId="2EC76CB5" w14:textId="2CA9BE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238BE" w14:textId="782443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679475" w14:textId="0B78F0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616,656.00 </w:t>
            </w:r>
          </w:p>
        </w:tc>
      </w:tr>
      <w:tr w:rsidR="009868CA" w:rsidRPr="009868CA" w14:paraId="04F417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B86D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4096B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2EE19AC8" w14:textId="304255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1,779,949.50 </w:t>
            </w:r>
          </w:p>
        </w:tc>
        <w:tc>
          <w:tcPr>
            <w:tcW w:w="0" w:type="auto"/>
            <w:tcBorders>
              <w:top w:val="nil"/>
              <w:left w:val="nil"/>
              <w:bottom w:val="single" w:sz="4" w:space="0" w:color="000000"/>
              <w:right w:val="single" w:sz="4" w:space="0" w:color="000000"/>
            </w:tcBorders>
            <w:shd w:val="clear" w:color="auto" w:fill="auto"/>
            <w:noWrap/>
            <w:vAlign w:val="bottom"/>
            <w:hideMark/>
          </w:tcPr>
          <w:p w14:paraId="1FFBB104" w14:textId="74814A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2AF70" w14:textId="0A819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D10C04" w14:textId="7469BE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1,779,949.50 </w:t>
            </w:r>
          </w:p>
        </w:tc>
      </w:tr>
      <w:tr w:rsidR="009868CA" w:rsidRPr="009868CA" w14:paraId="40DA7A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342E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840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05CEDCD2" w14:textId="7706B8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480,519.60 </w:t>
            </w:r>
          </w:p>
        </w:tc>
        <w:tc>
          <w:tcPr>
            <w:tcW w:w="0" w:type="auto"/>
            <w:tcBorders>
              <w:top w:val="nil"/>
              <w:left w:val="nil"/>
              <w:bottom w:val="single" w:sz="4" w:space="0" w:color="000000"/>
              <w:right w:val="single" w:sz="4" w:space="0" w:color="000000"/>
            </w:tcBorders>
            <w:shd w:val="clear" w:color="auto" w:fill="auto"/>
            <w:noWrap/>
            <w:vAlign w:val="bottom"/>
            <w:hideMark/>
          </w:tcPr>
          <w:p w14:paraId="6BFA1CDC" w14:textId="6DBF6E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20314" w14:textId="1C5656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AD0A7B" w14:textId="60780C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480,519.60 </w:t>
            </w:r>
          </w:p>
        </w:tc>
      </w:tr>
      <w:tr w:rsidR="009868CA" w:rsidRPr="009868CA" w14:paraId="7318EF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98B5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7963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0CEDBC39" w14:textId="0DF7B3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5A8491" w14:textId="6CF33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C6873" w14:textId="1F034D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5FB8FA" w14:textId="609FB9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365,000.00 </w:t>
            </w:r>
          </w:p>
        </w:tc>
      </w:tr>
      <w:tr w:rsidR="009868CA" w:rsidRPr="009868CA" w14:paraId="0621E6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4CC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76B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Silay City</w:t>
            </w:r>
          </w:p>
        </w:tc>
        <w:tc>
          <w:tcPr>
            <w:tcW w:w="0" w:type="auto"/>
            <w:tcBorders>
              <w:top w:val="nil"/>
              <w:left w:val="nil"/>
              <w:bottom w:val="single" w:sz="4" w:space="0" w:color="000000"/>
              <w:right w:val="single" w:sz="4" w:space="0" w:color="000000"/>
            </w:tcBorders>
            <w:shd w:val="clear" w:color="auto" w:fill="auto"/>
            <w:noWrap/>
            <w:vAlign w:val="bottom"/>
            <w:hideMark/>
          </w:tcPr>
          <w:p w14:paraId="55ED3AE6" w14:textId="33030A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8F96B0A" w14:textId="24817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8C1E2C" w14:textId="60795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6E5907" w14:textId="73CCE2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12,600.00 </w:t>
            </w:r>
          </w:p>
        </w:tc>
      </w:tr>
      <w:tr w:rsidR="009868CA" w:rsidRPr="009868CA" w14:paraId="2DC029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9FCD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AD5C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Sipalay</w:t>
            </w:r>
          </w:p>
        </w:tc>
        <w:tc>
          <w:tcPr>
            <w:tcW w:w="0" w:type="auto"/>
            <w:tcBorders>
              <w:top w:val="nil"/>
              <w:left w:val="nil"/>
              <w:bottom w:val="single" w:sz="4" w:space="0" w:color="000000"/>
              <w:right w:val="single" w:sz="4" w:space="0" w:color="000000"/>
            </w:tcBorders>
            <w:shd w:val="clear" w:color="auto" w:fill="auto"/>
            <w:noWrap/>
            <w:vAlign w:val="bottom"/>
            <w:hideMark/>
          </w:tcPr>
          <w:p w14:paraId="53D065D9" w14:textId="232AE0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835,480.00 </w:t>
            </w:r>
          </w:p>
        </w:tc>
        <w:tc>
          <w:tcPr>
            <w:tcW w:w="0" w:type="auto"/>
            <w:tcBorders>
              <w:top w:val="nil"/>
              <w:left w:val="nil"/>
              <w:bottom w:val="single" w:sz="4" w:space="0" w:color="000000"/>
              <w:right w:val="single" w:sz="4" w:space="0" w:color="000000"/>
            </w:tcBorders>
            <w:shd w:val="clear" w:color="auto" w:fill="auto"/>
            <w:noWrap/>
            <w:vAlign w:val="bottom"/>
            <w:hideMark/>
          </w:tcPr>
          <w:p w14:paraId="7CE00E52" w14:textId="469C7A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24D7C" w14:textId="058535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B364E4" w14:textId="4EF637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835,480.00 </w:t>
            </w:r>
          </w:p>
        </w:tc>
      </w:tr>
      <w:tr w:rsidR="009868CA" w:rsidRPr="009868CA" w14:paraId="13D926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412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56CD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580D61E6" w14:textId="420F1E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185,740.00 </w:t>
            </w:r>
          </w:p>
        </w:tc>
        <w:tc>
          <w:tcPr>
            <w:tcW w:w="0" w:type="auto"/>
            <w:tcBorders>
              <w:top w:val="nil"/>
              <w:left w:val="nil"/>
              <w:bottom w:val="single" w:sz="4" w:space="0" w:color="000000"/>
              <w:right w:val="single" w:sz="4" w:space="0" w:color="000000"/>
            </w:tcBorders>
            <w:shd w:val="clear" w:color="auto" w:fill="auto"/>
            <w:noWrap/>
            <w:vAlign w:val="bottom"/>
            <w:hideMark/>
          </w:tcPr>
          <w:p w14:paraId="14719763" w14:textId="6157CB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132,745,500.00 </w:t>
            </w:r>
          </w:p>
        </w:tc>
        <w:tc>
          <w:tcPr>
            <w:tcW w:w="0" w:type="auto"/>
            <w:tcBorders>
              <w:top w:val="nil"/>
              <w:left w:val="nil"/>
              <w:bottom w:val="single" w:sz="4" w:space="0" w:color="000000"/>
              <w:right w:val="single" w:sz="4" w:space="0" w:color="000000"/>
            </w:tcBorders>
            <w:shd w:val="clear" w:color="auto" w:fill="auto"/>
            <w:noWrap/>
            <w:vAlign w:val="bottom"/>
            <w:hideMark/>
          </w:tcPr>
          <w:p w14:paraId="64C97AD8" w14:textId="202452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7A8E0E" w14:textId="6E79B5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132,931,240.00 </w:t>
            </w:r>
          </w:p>
        </w:tc>
      </w:tr>
      <w:tr w:rsidR="009868CA" w:rsidRPr="009868CA" w14:paraId="401E64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451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CF12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Toboso</w:t>
            </w:r>
          </w:p>
        </w:tc>
        <w:tc>
          <w:tcPr>
            <w:tcW w:w="0" w:type="auto"/>
            <w:tcBorders>
              <w:top w:val="nil"/>
              <w:left w:val="nil"/>
              <w:bottom w:val="single" w:sz="4" w:space="0" w:color="000000"/>
              <w:right w:val="single" w:sz="4" w:space="0" w:color="000000"/>
            </w:tcBorders>
            <w:shd w:val="clear" w:color="auto" w:fill="auto"/>
            <w:noWrap/>
            <w:vAlign w:val="bottom"/>
            <w:hideMark/>
          </w:tcPr>
          <w:p w14:paraId="210B1577" w14:textId="5F628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5,400.00 </w:t>
            </w:r>
          </w:p>
        </w:tc>
        <w:tc>
          <w:tcPr>
            <w:tcW w:w="0" w:type="auto"/>
            <w:tcBorders>
              <w:top w:val="nil"/>
              <w:left w:val="nil"/>
              <w:bottom w:val="single" w:sz="4" w:space="0" w:color="000000"/>
              <w:right w:val="single" w:sz="4" w:space="0" w:color="000000"/>
            </w:tcBorders>
            <w:shd w:val="clear" w:color="auto" w:fill="auto"/>
            <w:noWrap/>
            <w:vAlign w:val="bottom"/>
            <w:hideMark/>
          </w:tcPr>
          <w:p w14:paraId="414341AF" w14:textId="767B63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BAD0B" w14:textId="07DECF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6A4A00" w14:textId="50028C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5,400.00 </w:t>
            </w:r>
          </w:p>
        </w:tc>
      </w:tr>
      <w:tr w:rsidR="009868CA" w:rsidRPr="009868CA" w14:paraId="49EE05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041F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E5C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19699BA6" w14:textId="744D9D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315,148.40 </w:t>
            </w:r>
          </w:p>
        </w:tc>
        <w:tc>
          <w:tcPr>
            <w:tcW w:w="0" w:type="auto"/>
            <w:tcBorders>
              <w:top w:val="nil"/>
              <w:left w:val="nil"/>
              <w:bottom w:val="single" w:sz="4" w:space="0" w:color="000000"/>
              <w:right w:val="single" w:sz="4" w:space="0" w:color="000000"/>
            </w:tcBorders>
            <w:shd w:val="clear" w:color="auto" w:fill="auto"/>
            <w:noWrap/>
            <w:vAlign w:val="bottom"/>
            <w:hideMark/>
          </w:tcPr>
          <w:p w14:paraId="0384F691" w14:textId="6CE9C6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3C230" w14:textId="07734F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D770B" w14:textId="0EC208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315,148.40 </w:t>
            </w:r>
          </w:p>
        </w:tc>
      </w:tr>
      <w:tr w:rsidR="009868CA" w:rsidRPr="009868CA" w14:paraId="03B005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51C7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5DD6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Victorias</w:t>
            </w:r>
          </w:p>
        </w:tc>
        <w:tc>
          <w:tcPr>
            <w:tcW w:w="0" w:type="auto"/>
            <w:tcBorders>
              <w:top w:val="nil"/>
              <w:left w:val="nil"/>
              <w:bottom w:val="single" w:sz="4" w:space="0" w:color="000000"/>
              <w:right w:val="single" w:sz="4" w:space="0" w:color="000000"/>
            </w:tcBorders>
            <w:shd w:val="clear" w:color="auto" w:fill="auto"/>
            <w:noWrap/>
            <w:vAlign w:val="bottom"/>
            <w:hideMark/>
          </w:tcPr>
          <w:p w14:paraId="79FCD382" w14:textId="5B61AE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1,611,080.00 </w:t>
            </w:r>
          </w:p>
        </w:tc>
        <w:tc>
          <w:tcPr>
            <w:tcW w:w="0" w:type="auto"/>
            <w:tcBorders>
              <w:top w:val="nil"/>
              <w:left w:val="nil"/>
              <w:bottom w:val="single" w:sz="4" w:space="0" w:color="000000"/>
              <w:right w:val="single" w:sz="4" w:space="0" w:color="000000"/>
            </w:tcBorders>
            <w:shd w:val="clear" w:color="auto" w:fill="auto"/>
            <w:noWrap/>
            <w:vAlign w:val="bottom"/>
            <w:hideMark/>
          </w:tcPr>
          <w:p w14:paraId="734B1ED4" w14:textId="0851F9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AADEB" w14:textId="3B08BD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1ED06E" w14:textId="6FDE10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1,611,080.00 </w:t>
            </w:r>
          </w:p>
        </w:tc>
      </w:tr>
      <w:tr w:rsidR="009868CA" w:rsidRPr="009868CA" w14:paraId="46DD575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2BDF8A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CF8ABA2" w14:textId="0C8BF1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217,940,527.83 </w:t>
            </w:r>
          </w:p>
        </w:tc>
        <w:tc>
          <w:tcPr>
            <w:tcW w:w="0" w:type="auto"/>
            <w:tcBorders>
              <w:top w:val="nil"/>
              <w:left w:val="nil"/>
              <w:bottom w:val="single" w:sz="4" w:space="0" w:color="000000"/>
              <w:right w:val="single" w:sz="4" w:space="0" w:color="000000"/>
            </w:tcBorders>
            <w:shd w:val="clear" w:color="A5A5A5" w:fill="A5A5A5"/>
            <w:noWrap/>
            <w:vAlign w:val="bottom"/>
            <w:hideMark/>
          </w:tcPr>
          <w:p w14:paraId="0ADD2997" w14:textId="390381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191411F" w14:textId="32B367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7C361A" w14:textId="6252A86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217,940,527.83 </w:t>
            </w:r>
          </w:p>
        </w:tc>
      </w:tr>
      <w:tr w:rsidR="009868CA" w:rsidRPr="009868CA" w14:paraId="74F6864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CCE7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4D39A2F7" w14:textId="092371F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44,987,820.55 </w:t>
            </w:r>
          </w:p>
        </w:tc>
        <w:tc>
          <w:tcPr>
            <w:tcW w:w="0" w:type="auto"/>
            <w:tcBorders>
              <w:top w:val="nil"/>
              <w:left w:val="nil"/>
              <w:bottom w:val="single" w:sz="4" w:space="0" w:color="000000"/>
              <w:right w:val="single" w:sz="4" w:space="0" w:color="000000"/>
            </w:tcBorders>
            <w:shd w:val="clear" w:color="D8D8D8" w:fill="D8D8D8"/>
            <w:noWrap/>
            <w:vAlign w:val="bottom"/>
            <w:hideMark/>
          </w:tcPr>
          <w:p w14:paraId="372DC19C" w14:textId="120D2D3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695C61" w14:textId="320F8BB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09E5DA" w14:textId="39A72C0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44,987,820.55 </w:t>
            </w:r>
          </w:p>
        </w:tc>
      </w:tr>
      <w:tr w:rsidR="009868CA" w:rsidRPr="009868CA" w14:paraId="4CF25E2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08A6E6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49B9EFD5" w14:textId="49A42D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586,057.28 </w:t>
            </w:r>
          </w:p>
        </w:tc>
        <w:tc>
          <w:tcPr>
            <w:tcW w:w="0" w:type="auto"/>
            <w:tcBorders>
              <w:top w:val="nil"/>
              <w:left w:val="nil"/>
              <w:bottom w:val="single" w:sz="4" w:space="0" w:color="000000"/>
              <w:right w:val="single" w:sz="4" w:space="0" w:color="000000"/>
            </w:tcBorders>
            <w:shd w:val="clear" w:color="auto" w:fill="auto"/>
            <w:noWrap/>
            <w:vAlign w:val="bottom"/>
            <w:hideMark/>
          </w:tcPr>
          <w:p w14:paraId="7D32A1BB" w14:textId="2D9B45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37D98" w14:textId="354C22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5F108" w14:textId="7EB018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586,057.28 </w:t>
            </w:r>
          </w:p>
        </w:tc>
      </w:tr>
      <w:tr w:rsidR="009868CA" w:rsidRPr="009868CA" w14:paraId="1C3387F1"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0913822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590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553CFE24" w14:textId="29D942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443,155.86 </w:t>
            </w:r>
          </w:p>
        </w:tc>
        <w:tc>
          <w:tcPr>
            <w:tcW w:w="0" w:type="auto"/>
            <w:tcBorders>
              <w:top w:val="nil"/>
              <w:left w:val="nil"/>
              <w:bottom w:val="single" w:sz="4" w:space="0" w:color="000000"/>
              <w:right w:val="single" w:sz="4" w:space="0" w:color="000000"/>
            </w:tcBorders>
            <w:shd w:val="clear" w:color="auto" w:fill="auto"/>
            <w:noWrap/>
            <w:vAlign w:val="bottom"/>
            <w:hideMark/>
          </w:tcPr>
          <w:p w14:paraId="1FEE8020" w14:textId="342FCC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60553" w14:textId="3F777D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F6EF62" w14:textId="750BD6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443,155.86 </w:t>
            </w:r>
          </w:p>
        </w:tc>
      </w:tr>
      <w:tr w:rsidR="009868CA" w:rsidRPr="009868CA" w14:paraId="431660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F2DC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03E9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681A5EAD" w14:textId="1376D1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655,780.00 </w:t>
            </w:r>
          </w:p>
        </w:tc>
        <w:tc>
          <w:tcPr>
            <w:tcW w:w="0" w:type="auto"/>
            <w:tcBorders>
              <w:top w:val="nil"/>
              <w:left w:val="nil"/>
              <w:bottom w:val="single" w:sz="4" w:space="0" w:color="000000"/>
              <w:right w:val="single" w:sz="4" w:space="0" w:color="000000"/>
            </w:tcBorders>
            <w:shd w:val="clear" w:color="auto" w:fill="auto"/>
            <w:noWrap/>
            <w:vAlign w:val="bottom"/>
            <w:hideMark/>
          </w:tcPr>
          <w:p w14:paraId="56AF1107" w14:textId="7A0C54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2D0EE4" w14:textId="581D9B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A0F008" w14:textId="5F27C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655,780.00 </w:t>
            </w:r>
          </w:p>
        </w:tc>
      </w:tr>
      <w:tr w:rsidR="009868CA" w:rsidRPr="009868CA" w14:paraId="70CE7D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DF5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3D9A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3152D3C1" w14:textId="036EFC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947,695.00 </w:t>
            </w:r>
          </w:p>
        </w:tc>
        <w:tc>
          <w:tcPr>
            <w:tcW w:w="0" w:type="auto"/>
            <w:tcBorders>
              <w:top w:val="nil"/>
              <w:left w:val="nil"/>
              <w:bottom w:val="single" w:sz="4" w:space="0" w:color="000000"/>
              <w:right w:val="single" w:sz="4" w:space="0" w:color="000000"/>
            </w:tcBorders>
            <w:shd w:val="clear" w:color="auto" w:fill="auto"/>
            <w:noWrap/>
            <w:vAlign w:val="bottom"/>
            <w:hideMark/>
          </w:tcPr>
          <w:p w14:paraId="5192526D" w14:textId="660017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0C17" w14:textId="128856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9CF29" w14:textId="3A0C7C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947,695.00 </w:t>
            </w:r>
          </w:p>
        </w:tc>
      </w:tr>
      <w:tr w:rsidR="009868CA" w:rsidRPr="009868CA" w14:paraId="65CB5B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A3E7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491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0543ADF8" w14:textId="16D2AA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4,464,809.24 </w:t>
            </w:r>
          </w:p>
        </w:tc>
        <w:tc>
          <w:tcPr>
            <w:tcW w:w="0" w:type="auto"/>
            <w:tcBorders>
              <w:top w:val="nil"/>
              <w:left w:val="nil"/>
              <w:bottom w:val="single" w:sz="4" w:space="0" w:color="000000"/>
              <w:right w:val="single" w:sz="4" w:space="0" w:color="000000"/>
            </w:tcBorders>
            <w:shd w:val="clear" w:color="auto" w:fill="auto"/>
            <w:noWrap/>
            <w:vAlign w:val="bottom"/>
            <w:hideMark/>
          </w:tcPr>
          <w:p w14:paraId="1075C58F" w14:textId="470947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8B6D9" w14:textId="168742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FB69A3" w14:textId="4DF047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4,464,809.24 </w:t>
            </w:r>
          </w:p>
        </w:tc>
      </w:tr>
      <w:tr w:rsidR="009868CA" w:rsidRPr="009868CA" w14:paraId="594E61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977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9B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562E4E01" w14:textId="6B285F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561,464.92 </w:t>
            </w:r>
          </w:p>
        </w:tc>
        <w:tc>
          <w:tcPr>
            <w:tcW w:w="0" w:type="auto"/>
            <w:tcBorders>
              <w:top w:val="nil"/>
              <w:left w:val="nil"/>
              <w:bottom w:val="single" w:sz="4" w:space="0" w:color="000000"/>
              <w:right w:val="single" w:sz="4" w:space="0" w:color="000000"/>
            </w:tcBorders>
            <w:shd w:val="clear" w:color="auto" w:fill="auto"/>
            <w:noWrap/>
            <w:vAlign w:val="bottom"/>
            <w:hideMark/>
          </w:tcPr>
          <w:p w14:paraId="49734DCF" w14:textId="0AA6D1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CE90B" w14:textId="75B7C6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054BF3" w14:textId="5E6397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561,464.92 </w:t>
            </w:r>
          </w:p>
        </w:tc>
      </w:tr>
      <w:tr w:rsidR="009868CA" w:rsidRPr="009868CA" w14:paraId="4B76DA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0BAD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1381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Balilihan</w:t>
            </w:r>
          </w:p>
        </w:tc>
        <w:tc>
          <w:tcPr>
            <w:tcW w:w="0" w:type="auto"/>
            <w:tcBorders>
              <w:top w:val="nil"/>
              <w:left w:val="nil"/>
              <w:bottom w:val="single" w:sz="4" w:space="0" w:color="000000"/>
              <w:right w:val="single" w:sz="4" w:space="0" w:color="000000"/>
            </w:tcBorders>
            <w:shd w:val="clear" w:color="auto" w:fill="auto"/>
            <w:noWrap/>
            <w:vAlign w:val="bottom"/>
            <w:hideMark/>
          </w:tcPr>
          <w:p w14:paraId="7D6B0E2C" w14:textId="6A6696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895,790.00 </w:t>
            </w:r>
          </w:p>
        </w:tc>
        <w:tc>
          <w:tcPr>
            <w:tcW w:w="0" w:type="auto"/>
            <w:tcBorders>
              <w:top w:val="nil"/>
              <w:left w:val="nil"/>
              <w:bottom w:val="single" w:sz="4" w:space="0" w:color="000000"/>
              <w:right w:val="single" w:sz="4" w:space="0" w:color="000000"/>
            </w:tcBorders>
            <w:shd w:val="clear" w:color="auto" w:fill="auto"/>
            <w:noWrap/>
            <w:vAlign w:val="bottom"/>
            <w:hideMark/>
          </w:tcPr>
          <w:p w14:paraId="0F0BA20D" w14:textId="52F47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48E22" w14:textId="5B58E9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DD9E25" w14:textId="400B8F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895,790.00 </w:t>
            </w:r>
          </w:p>
        </w:tc>
      </w:tr>
      <w:tr w:rsidR="009868CA" w:rsidRPr="009868CA" w14:paraId="09C2E2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1F8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B874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05C6DBC" w14:textId="037291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1,290,751.05 </w:t>
            </w:r>
          </w:p>
        </w:tc>
        <w:tc>
          <w:tcPr>
            <w:tcW w:w="0" w:type="auto"/>
            <w:tcBorders>
              <w:top w:val="nil"/>
              <w:left w:val="nil"/>
              <w:bottom w:val="single" w:sz="4" w:space="0" w:color="000000"/>
              <w:right w:val="single" w:sz="4" w:space="0" w:color="000000"/>
            </w:tcBorders>
            <w:shd w:val="clear" w:color="auto" w:fill="auto"/>
            <w:noWrap/>
            <w:vAlign w:val="bottom"/>
            <w:hideMark/>
          </w:tcPr>
          <w:p w14:paraId="04EAB2B2" w14:textId="466862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D611A2" w14:textId="3E014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F4BD1" w14:textId="4E3273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1,290,751.05 </w:t>
            </w:r>
          </w:p>
        </w:tc>
      </w:tr>
      <w:tr w:rsidR="009868CA" w:rsidRPr="009868CA" w14:paraId="2E233A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7B32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FEA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Bien Unido</w:t>
            </w:r>
          </w:p>
        </w:tc>
        <w:tc>
          <w:tcPr>
            <w:tcW w:w="0" w:type="auto"/>
            <w:tcBorders>
              <w:top w:val="nil"/>
              <w:left w:val="nil"/>
              <w:bottom w:val="single" w:sz="4" w:space="0" w:color="000000"/>
              <w:right w:val="single" w:sz="4" w:space="0" w:color="000000"/>
            </w:tcBorders>
            <w:shd w:val="clear" w:color="auto" w:fill="auto"/>
            <w:noWrap/>
            <w:vAlign w:val="bottom"/>
            <w:hideMark/>
          </w:tcPr>
          <w:p w14:paraId="5BC65535" w14:textId="602CFE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1,829,680.00 </w:t>
            </w:r>
          </w:p>
        </w:tc>
        <w:tc>
          <w:tcPr>
            <w:tcW w:w="0" w:type="auto"/>
            <w:tcBorders>
              <w:top w:val="nil"/>
              <w:left w:val="nil"/>
              <w:bottom w:val="single" w:sz="4" w:space="0" w:color="000000"/>
              <w:right w:val="single" w:sz="4" w:space="0" w:color="000000"/>
            </w:tcBorders>
            <w:shd w:val="clear" w:color="auto" w:fill="auto"/>
            <w:noWrap/>
            <w:vAlign w:val="bottom"/>
            <w:hideMark/>
          </w:tcPr>
          <w:p w14:paraId="62BFAAAB" w14:textId="67CD4E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348D8" w14:textId="43E59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0E87CC" w14:textId="6B54EF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1,829,680.00 </w:t>
            </w:r>
          </w:p>
        </w:tc>
      </w:tr>
      <w:tr w:rsidR="009868CA" w:rsidRPr="009868CA" w14:paraId="5B34C2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75C3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E4B4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Bilar</w:t>
            </w:r>
          </w:p>
        </w:tc>
        <w:tc>
          <w:tcPr>
            <w:tcW w:w="0" w:type="auto"/>
            <w:tcBorders>
              <w:top w:val="nil"/>
              <w:left w:val="nil"/>
              <w:bottom w:val="single" w:sz="4" w:space="0" w:color="000000"/>
              <w:right w:val="single" w:sz="4" w:space="0" w:color="000000"/>
            </w:tcBorders>
            <w:shd w:val="clear" w:color="auto" w:fill="auto"/>
            <w:noWrap/>
            <w:vAlign w:val="bottom"/>
            <w:hideMark/>
          </w:tcPr>
          <w:p w14:paraId="78DC8C92" w14:textId="7E9C2B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333,787.00 </w:t>
            </w:r>
          </w:p>
        </w:tc>
        <w:tc>
          <w:tcPr>
            <w:tcW w:w="0" w:type="auto"/>
            <w:tcBorders>
              <w:top w:val="nil"/>
              <w:left w:val="nil"/>
              <w:bottom w:val="single" w:sz="4" w:space="0" w:color="000000"/>
              <w:right w:val="single" w:sz="4" w:space="0" w:color="000000"/>
            </w:tcBorders>
            <w:shd w:val="clear" w:color="auto" w:fill="auto"/>
            <w:noWrap/>
            <w:vAlign w:val="bottom"/>
            <w:hideMark/>
          </w:tcPr>
          <w:p w14:paraId="4009B73F" w14:textId="2A41C6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7CF9E" w14:textId="695F03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4B12C" w14:textId="3BEBE2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333,787.00 </w:t>
            </w:r>
          </w:p>
        </w:tc>
      </w:tr>
      <w:tr w:rsidR="009868CA" w:rsidRPr="009868CA" w14:paraId="584442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299E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A919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F518BCD" w14:textId="40F1F9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2,042,864.32 </w:t>
            </w:r>
          </w:p>
        </w:tc>
        <w:tc>
          <w:tcPr>
            <w:tcW w:w="0" w:type="auto"/>
            <w:tcBorders>
              <w:top w:val="nil"/>
              <w:left w:val="nil"/>
              <w:bottom w:val="single" w:sz="4" w:space="0" w:color="000000"/>
              <w:right w:val="single" w:sz="4" w:space="0" w:color="000000"/>
            </w:tcBorders>
            <w:shd w:val="clear" w:color="auto" w:fill="auto"/>
            <w:noWrap/>
            <w:vAlign w:val="bottom"/>
            <w:hideMark/>
          </w:tcPr>
          <w:p w14:paraId="666CF583" w14:textId="691D13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38BB6" w14:textId="48B34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E3BF3F" w14:textId="6A2FD4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2,042,864.32 </w:t>
            </w:r>
          </w:p>
        </w:tc>
      </w:tr>
      <w:tr w:rsidR="009868CA" w:rsidRPr="009868CA" w14:paraId="06E164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879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74A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2A10AD70" w14:textId="5E0BB6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680,911.86 </w:t>
            </w:r>
          </w:p>
        </w:tc>
        <w:tc>
          <w:tcPr>
            <w:tcW w:w="0" w:type="auto"/>
            <w:tcBorders>
              <w:top w:val="nil"/>
              <w:left w:val="nil"/>
              <w:bottom w:val="single" w:sz="4" w:space="0" w:color="000000"/>
              <w:right w:val="single" w:sz="4" w:space="0" w:color="000000"/>
            </w:tcBorders>
            <w:shd w:val="clear" w:color="auto" w:fill="auto"/>
            <w:noWrap/>
            <w:vAlign w:val="bottom"/>
            <w:hideMark/>
          </w:tcPr>
          <w:p w14:paraId="5CDA7DEC" w14:textId="28E84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DB794" w14:textId="25132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87160" w14:textId="65C9FF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680,911.86 </w:t>
            </w:r>
          </w:p>
        </w:tc>
      </w:tr>
      <w:tr w:rsidR="009868CA" w:rsidRPr="009868CA" w14:paraId="6F027E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E1D1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41CD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28709605" w14:textId="0D4BB4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2,664,423.94 </w:t>
            </w:r>
          </w:p>
        </w:tc>
        <w:tc>
          <w:tcPr>
            <w:tcW w:w="0" w:type="auto"/>
            <w:tcBorders>
              <w:top w:val="nil"/>
              <w:left w:val="nil"/>
              <w:bottom w:val="single" w:sz="4" w:space="0" w:color="000000"/>
              <w:right w:val="single" w:sz="4" w:space="0" w:color="000000"/>
            </w:tcBorders>
            <w:shd w:val="clear" w:color="auto" w:fill="auto"/>
            <w:noWrap/>
            <w:vAlign w:val="bottom"/>
            <w:hideMark/>
          </w:tcPr>
          <w:p w14:paraId="023815DC" w14:textId="2A7F7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B5CCF" w14:textId="107B0D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143A69" w14:textId="2CF931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2,664,423.94 </w:t>
            </w:r>
          </w:p>
        </w:tc>
      </w:tr>
      <w:tr w:rsidR="009868CA" w:rsidRPr="009868CA" w14:paraId="799666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B3F2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6002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D43E62E" w14:textId="63085F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853,980.00 </w:t>
            </w:r>
          </w:p>
        </w:tc>
        <w:tc>
          <w:tcPr>
            <w:tcW w:w="0" w:type="auto"/>
            <w:tcBorders>
              <w:top w:val="nil"/>
              <w:left w:val="nil"/>
              <w:bottom w:val="single" w:sz="4" w:space="0" w:color="000000"/>
              <w:right w:val="single" w:sz="4" w:space="0" w:color="000000"/>
            </w:tcBorders>
            <w:shd w:val="clear" w:color="auto" w:fill="auto"/>
            <w:noWrap/>
            <w:vAlign w:val="bottom"/>
            <w:hideMark/>
          </w:tcPr>
          <w:p w14:paraId="30E2801A" w14:textId="4AA36E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935FD" w14:textId="722597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9353B" w14:textId="73B265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853,980.00 </w:t>
            </w:r>
          </w:p>
        </w:tc>
      </w:tr>
      <w:tr w:rsidR="009868CA" w:rsidRPr="009868CA" w14:paraId="625DA98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BDA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8235F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Catigbian</w:t>
            </w:r>
          </w:p>
        </w:tc>
        <w:tc>
          <w:tcPr>
            <w:tcW w:w="0" w:type="auto"/>
            <w:tcBorders>
              <w:top w:val="nil"/>
              <w:left w:val="nil"/>
              <w:bottom w:val="single" w:sz="4" w:space="0" w:color="000000"/>
              <w:right w:val="single" w:sz="4" w:space="0" w:color="000000"/>
            </w:tcBorders>
            <w:shd w:val="clear" w:color="auto" w:fill="auto"/>
            <w:noWrap/>
            <w:vAlign w:val="bottom"/>
            <w:hideMark/>
          </w:tcPr>
          <w:p w14:paraId="501A01D4" w14:textId="613D9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1,500,815.00 </w:t>
            </w:r>
          </w:p>
        </w:tc>
        <w:tc>
          <w:tcPr>
            <w:tcW w:w="0" w:type="auto"/>
            <w:tcBorders>
              <w:top w:val="nil"/>
              <w:left w:val="nil"/>
              <w:bottom w:val="single" w:sz="4" w:space="0" w:color="000000"/>
              <w:right w:val="single" w:sz="4" w:space="0" w:color="000000"/>
            </w:tcBorders>
            <w:shd w:val="clear" w:color="auto" w:fill="auto"/>
            <w:noWrap/>
            <w:vAlign w:val="bottom"/>
            <w:hideMark/>
          </w:tcPr>
          <w:p w14:paraId="10C512A3" w14:textId="1DF5DE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8AAEA" w14:textId="6FEFC6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71B996" w14:textId="0F9886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1,500,815.00 </w:t>
            </w:r>
          </w:p>
        </w:tc>
      </w:tr>
      <w:tr w:rsidR="009868CA" w:rsidRPr="009868CA" w14:paraId="45687C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3DD0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90F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Corella</w:t>
            </w:r>
          </w:p>
        </w:tc>
        <w:tc>
          <w:tcPr>
            <w:tcW w:w="0" w:type="auto"/>
            <w:tcBorders>
              <w:top w:val="nil"/>
              <w:left w:val="nil"/>
              <w:bottom w:val="single" w:sz="4" w:space="0" w:color="000000"/>
              <w:right w:val="single" w:sz="4" w:space="0" w:color="000000"/>
            </w:tcBorders>
            <w:shd w:val="clear" w:color="auto" w:fill="auto"/>
            <w:noWrap/>
            <w:vAlign w:val="bottom"/>
            <w:hideMark/>
          </w:tcPr>
          <w:p w14:paraId="2D8F9B5D" w14:textId="6C657E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267,290.00 </w:t>
            </w:r>
          </w:p>
        </w:tc>
        <w:tc>
          <w:tcPr>
            <w:tcW w:w="0" w:type="auto"/>
            <w:tcBorders>
              <w:top w:val="nil"/>
              <w:left w:val="nil"/>
              <w:bottom w:val="single" w:sz="4" w:space="0" w:color="000000"/>
              <w:right w:val="single" w:sz="4" w:space="0" w:color="000000"/>
            </w:tcBorders>
            <w:shd w:val="clear" w:color="auto" w:fill="auto"/>
            <w:noWrap/>
            <w:vAlign w:val="bottom"/>
            <w:hideMark/>
          </w:tcPr>
          <w:p w14:paraId="79481699" w14:textId="5814B1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7E74A" w14:textId="7277BB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90D787" w14:textId="1156F6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267,290.00 </w:t>
            </w:r>
          </w:p>
        </w:tc>
      </w:tr>
      <w:tr w:rsidR="009868CA" w:rsidRPr="009868CA" w14:paraId="0AEB10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7382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72E2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48790267" w14:textId="343C17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2,468,556.96 </w:t>
            </w:r>
          </w:p>
        </w:tc>
        <w:tc>
          <w:tcPr>
            <w:tcW w:w="0" w:type="auto"/>
            <w:tcBorders>
              <w:top w:val="nil"/>
              <w:left w:val="nil"/>
              <w:bottom w:val="single" w:sz="4" w:space="0" w:color="000000"/>
              <w:right w:val="single" w:sz="4" w:space="0" w:color="000000"/>
            </w:tcBorders>
            <w:shd w:val="clear" w:color="auto" w:fill="auto"/>
            <w:noWrap/>
            <w:vAlign w:val="bottom"/>
            <w:hideMark/>
          </w:tcPr>
          <w:p w14:paraId="655E14F0" w14:textId="2A0C98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2E20" w14:textId="2FE02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3473E4" w14:textId="690438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2,468,556.96 </w:t>
            </w:r>
          </w:p>
        </w:tc>
      </w:tr>
      <w:tr w:rsidR="009868CA" w:rsidRPr="009868CA" w14:paraId="5E605E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B1F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121E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131B39C0" w14:textId="2AAFD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2,734,423.86 </w:t>
            </w:r>
          </w:p>
        </w:tc>
        <w:tc>
          <w:tcPr>
            <w:tcW w:w="0" w:type="auto"/>
            <w:tcBorders>
              <w:top w:val="nil"/>
              <w:left w:val="nil"/>
              <w:bottom w:val="single" w:sz="4" w:space="0" w:color="000000"/>
              <w:right w:val="single" w:sz="4" w:space="0" w:color="000000"/>
            </w:tcBorders>
            <w:shd w:val="clear" w:color="auto" w:fill="auto"/>
            <w:noWrap/>
            <w:vAlign w:val="bottom"/>
            <w:hideMark/>
          </w:tcPr>
          <w:p w14:paraId="16833918" w14:textId="36F4FA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205FD" w14:textId="656246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CA48E" w14:textId="44636D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2,734,423.86 </w:t>
            </w:r>
          </w:p>
        </w:tc>
      </w:tr>
      <w:tr w:rsidR="009868CA" w:rsidRPr="009868CA" w14:paraId="274D7C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1B1E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5DCC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0A6A8A1C" w14:textId="02CF27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34411729" w14:textId="20B26C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24235" w14:textId="5180B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52BB93" w14:textId="170AFC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63,000.00 </w:t>
            </w:r>
          </w:p>
        </w:tc>
      </w:tr>
      <w:tr w:rsidR="009868CA" w:rsidRPr="009868CA" w14:paraId="28CFA7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B4EB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AF71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529B2B4F" w14:textId="620FB0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25D94B58" w14:textId="65F769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C3A0D" w14:textId="4F308E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BBB859" w14:textId="2D684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117,500.00 </w:t>
            </w:r>
          </w:p>
        </w:tc>
      </w:tr>
      <w:tr w:rsidR="009868CA" w:rsidRPr="009868CA" w14:paraId="3D7543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14D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D3E41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77E17607" w14:textId="2D0CC2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135,820.00 </w:t>
            </w:r>
          </w:p>
        </w:tc>
        <w:tc>
          <w:tcPr>
            <w:tcW w:w="0" w:type="auto"/>
            <w:tcBorders>
              <w:top w:val="nil"/>
              <w:left w:val="nil"/>
              <w:bottom w:val="single" w:sz="4" w:space="0" w:color="000000"/>
              <w:right w:val="single" w:sz="4" w:space="0" w:color="000000"/>
            </w:tcBorders>
            <w:shd w:val="clear" w:color="auto" w:fill="auto"/>
            <w:noWrap/>
            <w:vAlign w:val="bottom"/>
            <w:hideMark/>
          </w:tcPr>
          <w:p w14:paraId="1F79F58A" w14:textId="63439B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D6083" w14:textId="565CE5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FC4FF6" w14:textId="6A3491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135,820.00 </w:t>
            </w:r>
          </w:p>
        </w:tc>
      </w:tr>
      <w:tr w:rsidR="009868CA" w:rsidRPr="009868CA" w14:paraId="2CFA95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99E5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0CC7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Jetafe</w:t>
            </w:r>
          </w:p>
        </w:tc>
        <w:tc>
          <w:tcPr>
            <w:tcW w:w="0" w:type="auto"/>
            <w:tcBorders>
              <w:top w:val="nil"/>
              <w:left w:val="nil"/>
              <w:bottom w:val="single" w:sz="4" w:space="0" w:color="000000"/>
              <w:right w:val="single" w:sz="4" w:space="0" w:color="000000"/>
            </w:tcBorders>
            <w:shd w:val="clear" w:color="auto" w:fill="auto"/>
            <w:noWrap/>
            <w:vAlign w:val="bottom"/>
            <w:hideMark/>
          </w:tcPr>
          <w:p w14:paraId="2A5A1F40" w14:textId="0EB311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404,985.00 </w:t>
            </w:r>
          </w:p>
        </w:tc>
        <w:tc>
          <w:tcPr>
            <w:tcW w:w="0" w:type="auto"/>
            <w:tcBorders>
              <w:top w:val="nil"/>
              <w:left w:val="nil"/>
              <w:bottom w:val="single" w:sz="4" w:space="0" w:color="000000"/>
              <w:right w:val="single" w:sz="4" w:space="0" w:color="000000"/>
            </w:tcBorders>
            <w:shd w:val="clear" w:color="auto" w:fill="auto"/>
            <w:noWrap/>
            <w:vAlign w:val="bottom"/>
            <w:hideMark/>
          </w:tcPr>
          <w:p w14:paraId="5E6DA5ED" w14:textId="143210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36079" w14:textId="5277A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18C098" w14:textId="7F3FBF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404,985.00 </w:t>
            </w:r>
          </w:p>
        </w:tc>
      </w:tr>
      <w:tr w:rsidR="009868CA" w:rsidRPr="009868CA" w14:paraId="62EDF9D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4F2D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331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1FFD359C" w14:textId="1F07CF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4FFE6781" w14:textId="69DBF4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A4CA" w14:textId="464C7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FCCEC" w14:textId="3C2B0B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457,228.92 </w:t>
            </w:r>
          </w:p>
        </w:tc>
      </w:tr>
      <w:tr w:rsidR="009868CA" w:rsidRPr="009868CA" w14:paraId="790C00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978D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0ABF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7256106B" w14:textId="341C8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1,745,845.00 </w:t>
            </w:r>
          </w:p>
        </w:tc>
        <w:tc>
          <w:tcPr>
            <w:tcW w:w="0" w:type="auto"/>
            <w:tcBorders>
              <w:top w:val="nil"/>
              <w:left w:val="nil"/>
              <w:bottom w:val="single" w:sz="4" w:space="0" w:color="000000"/>
              <w:right w:val="single" w:sz="4" w:space="0" w:color="000000"/>
            </w:tcBorders>
            <w:shd w:val="clear" w:color="auto" w:fill="auto"/>
            <w:noWrap/>
            <w:vAlign w:val="bottom"/>
            <w:hideMark/>
          </w:tcPr>
          <w:p w14:paraId="6AC0D3AD" w14:textId="7CABF3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588F7" w14:textId="0DE26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E41B89" w14:textId="0EEC46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1,745,845.00 </w:t>
            </w:r>
          </w:p>
        </w:tc>
      </w:tr>
      <w:tr w:rsidR="009868CA" w:rsidRPr="009868CA" w14:paraId="0A0871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C895D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7DF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0674E4A6" w14:textId="17577B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754,815.00 </w:t>
            </w:r>
          </w:p>
        </w:tc>
        <w:tc>
          <w:tcPr>
            <w:tcW w:w="0" w:type="auto"/>
            <w:tcBorders>
              <w:top w:val="nil"/>
              <w:left w:val="nil"/>
              <w:bottom w:val="single" w:sz="4" w:space="0" w:color="000000"/>
              <w:right w:val="single" w:sz="4" w:space="0" w:color="000000"/>
            </w:tcBorders>
            <w:shd w:val="clear" w:color="auto" w:fill="auto"/>
            <w:noWrap/>
            <w:vAlign w:val="bottom"/>
            <w:hideMark/>
          </w:tcPr>
          <w:p w14:paraId="4D7476EA" w14:textId="392FD7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2DB35" w14:textId="6D10B0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A03ED1" w14:textId="452FBA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754,815.00 </w:t>
            </w:r>
          </w:p>
        </w:tc>
      </w:tr>
      <w:tr w:rsidR="009868CA" w:rsidRPr="009868CA" w14:paraId="758863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FD74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581D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4D7A7BAF" w14:textId="724716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478,759.50 </w:t>
            </w:r>
          </w:p>
        </w:tc>
        <w:tc>
          <w:tcPr>
            <w:tcW w:w="0" w:type="auto"/>
            <w:tcBorders>
              <w:top w:val="nil"/>
              <w:left w:val="nil"/>
              <w:bottom w:val="single" w:sz="4" w:space="0" w:color="000000"/>
              <w:right w:val="single" w:sz="4" w:space="0" w:color="000000"/>
            </w:tcBorders>
            <w:shd w:val="clear" w:color="auto" w:fill="auto"/>
            <w:noWrap/>
            <w:vAlign w:val="bottom"/>
            <w:hideMark/>
          </w:tcPr>
          <w:p w14:paraId="6EE7D69B" w14:textId="5DB223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20DB5D" w14:textId="32378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8C5DB8" w14:textId="104C28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478,759.50 </w:t>
            </w:r>
          </w:p>
        </w:tc>
      </w:tr>
      <w:tr w:rsidR="009868CA" w:rsidRPr="009868CA" w14:paraId="00F728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4D44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B4A3E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3A4946C5" w14:textId="739BD5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282CBA60" w14:textId="26DA6F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C14D" w14:textId="02C44A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28B4D" w14:textId="15306B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80,500.00 </w:t>
            </w:r>
          </w:p>
        </w:tc>
      </w:tr>
      <w:tr w:rsidR="009868CA" w:rsidRPr="009868CA" w14:paraId="1888A6B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E81C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88F0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5B7297F8" w14:textId="65F9EF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1,531,739.00 </w:t>
            </w:r>
          </w:p>
        </w:tc>
        <w:tc>
          <w:tcPr>
            <w:tcW w:w="0" w:type="auto"/>
            <w:tcBorders>
              <w:top w:val="nil"/>
              <w:left w:val="nil"/>
              <w:bottom w:val="single" w:sz="4" w:space="0" w:color="000000"/>
              <w:right w:val="single" w:sz="4" w:space="0" w:color="000000"/>
            </w:tcBorders>
            <w:shd w:val="clear" w:color="auto" w:fill="auto"/>
            <w:noWrap/>
            <w:vAlign w:val="bottom"/>
            <w:hideMark/>
          </w:tcPr>
          <w:p w14:paraId="563CEE5E" w14:textId="63D687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16DDA" w14:textId="24E205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303F01" w14:textId="58F418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1,531,739.00 </w:t>
            </w:r>
          </w:p>
        </w:tc>
      </w:tr>
      <w:tr w:rsidR="009868CA" w:rsidRPr="009868CA" w14:paraId="5D56EE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701C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10ED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6178358A" w14:textId="708B44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179,500.00 </w:t>
            </w:r>
          </w:p>
        </w:tc>
        <w:tc>
          <w:tcPr>
            <w:tcW w:w="0" w:type="auto"/>
            <w:tcBorders>
              <w:top w:val="nil"/>
              <w:left w:val="nil"/>
              <w:bottom w:val="single" w:sz="4" w:space="0" w:color="000000"/>
              <w:right w:val="single" w:sz="4" w:space="0" w:color="000000"/>
            </w:tcBorders>
            <w:shd w:val="clear" w:color="auto" w:fill="auto"/>
            <w:noWrap/>
            <w:vAlign w:val="bottom"/>
            <w:hideMark/>
          </w:tcPr>
          <w:p w14:paraId="5BAACDFE" w14:textId="7F341B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D6177" w14:textId="496D3B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0E40E" w14:textId="295DB0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179,500.00 </w:t>
            </w:r>
          </w:p>
        </w:tc>
      </w:tr>
      <w:tr w:rsidR="009868CA" w:rsidRPr="009868CA" w14:paraId="2E73D7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062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9642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Maribojoc</w:t>
            </w:r>
          </w:p>
        </w:tc>
        <w:tc>
          <w:tcPr>
            <w:tcW w:w="0" w:type="auto"/>
            <w:tcBorders>
              <w:top w:val="nil"/>
              <w:left w:val="nil"/>
              <w:bottom w:val="single" w:sz="4" w:space="0" w:color="000000"/>
              <w:right w:val="single" w:sz="4" w:space="0" w:color="000000"/>
            </w:tcBorders>
            <w:shd w:val="clear" w:color="auto" w:fill="auto"/>
            <w:noWrap/>
            <w:vAlign w:val="bottom"/>
            <w:hideMark/>
          </w:tcPr>
          <w:p w14:paraId="1591C2AF" w14:textId="5C2275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557,835.00 </w:t>
            </w:r>
          </w:p>
        </w:tc>
        <w:tc>
          <w:tcPr>
            <w:tcW w:w="0" w:type="auto"/>
            <w:tcBorders>
              <w:top w:val="nil"/>
              <w:left w:val="nil"/>
              <w:bottom w:val="single" w:sz="4" w:space="0" w:color="000000"/>
              <w:right w:val="single" w:sz="4" w:space="0" w:color="000000"/>
            </w:tcBorders>
            <w:shd w:val="clear" w:color="auto" w:fill="auto"/>
            <w:noWrap/>
            <w:vAlign w:val="bottom"/>
            <w:hideMark/>
          </w:tcPr>
          <w:p w14:paraId="13E6658E" w14:textId="2C4B2A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D2B1FC" w14:textId="606A42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2C945" w14:textId="422076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557,835.00 </w:t>
            </w:r>
          </w:p>
        </w:tc>
      </w:tr>
      <w:tr w:rsidR="009868CA" w:rsidRPr="009868CA" w14:paraId="6971D0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2FAD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2FA5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53EA2202" w14:textId="5F260B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507,519.68 </w:t>
            </w:r>
          </w:p>
        </w:tc>
        <w:tc>
          <w:tcPr>
            <w:tcW w:w="0" w:type="auto"/>
            <w:tcBorders>
              <w:top w:val="nil"/>
              <w:left w:val="nil"/>
              <w:bottom w:val="single" w:sz="4" w:space="0" w:color="000000"/>
              <w:right w:val="single" w:sz="4" w:space="0" w:color="000000"/>
            </w:tcBorders>
            <w:shd w:val="clear" w:color="auto" w:fill="auto"/>
            <w:noWrap/>
            <w:vAlign w:val="bottom"/>
            <w:hideMark/>
          </w:tcPr>
          <w:p w14:paraId="582797A4" w14:textId="71260F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16485" w14:textId="2E789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A9F20C" w14:textId="0827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507,519.68 </w:t>
            </w:r>
          </w:p>
        </w:tc>
      </w:tr>
      <w:tr w:rsidR="009868CA" w:rsidRPr="009868CA" w14:paraId="5790FDB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16E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E192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0ABAB2DE" w14:textId="744B82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167,915.00 </w:t>
            </w:r>
          </w:p>
        </w:tc>
        <w:tc>
          <w:tcPr>
            <w:tcW w:w="0" w:type="auto"/>
            <w:tcBorders>
              <w:top w:val="nil"/>
              <w:left w:val="nil"/>
              <w:bottom w:val="single" w:sz="4" w:space="0" w:color="000000"/>
              <w:right w:val="single" w:sz="4" w:space="0" w:color="000000"/>
            </w:tcBorders>
            <w:shd w:val="clear" w:color="auto" w:fill="auto"/>
            <w:noWrap/>
            <w:vAlign w:val="bottom"/>
            <w:hideMark/>
          </w:tcPr>
          <w:p w14:paraId="376CB7A1" w14:textId="67A252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D722E" w14:textId="41E115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A22E9F" w14:textId="7A645D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167,915.00 </w:t>
            </w:r>
          </w:p>
        </w:tc>
      </w:tr>
      <w:tr w:rsidR="009868CA" w:rsidRPr="009868CA" w14:paraId="23E157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628E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0C49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427436F6" w14:textId="77E2BD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7F6D5A86" w14:textId="5A671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BABF" w14:textId="17309A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A6F2CC" w14:textId="7BF1F0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707,391.78 </w:t>
            </w:r>
          </w:p>
        </w:tc>
      </w:tr>
      <w:tr w:rsidR="009868CA" w:rsidRPr="009868CA" w14:paraId="28DE7B7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5A1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A68C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C72BE33" w14:textId="2726D6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4,030,718.30 </w:t>
            </w:r>
          </w:p>
        </w:tc>
        <w:tc>
          <w:tcPr>
            <w:tcW w:w="0" w:type="auto"/>
            <w:tcBorders>
              <w:top w:val="nil"/>
              <w:left w:val="nil"/>
              <w:bottom w:val="single" w:sz="4" w:space="0" w:color="000000"/>
              <w:right w:val="single" w:sz="4" w:space="0" w:color="000000"/>
            </w:tcBorders>
            <w:shd w:val="clear" w:color="auto" w:fill="auto"/>
            <w:noWrap/>
            <w:vAlign w:val="bottom"/>
            <w:hideMark/>
          </w:tcPr>
          <w:p w14:paraId="18F78E8F" w14:textId="566F82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4CA3B" w14:textId="1A6DAB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6F21CF" w14:textId="284ABB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4,030,718.30 </w:t>
            </w:r>
          </w:p>
        </w:tc>
      </w:tr>
      <w:tr w:rsidR="009868CA" w:rsidRPr="009868CA" w14:paraId="4F380A8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47D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B3BA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C0BC02D" w14:textId="2E7C7F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784,718.04 </w:t>
            </w:r>
          </w:p>
        </w:tc>
        <w:tc>
          <w:tcPr>
            <w:tcW w:w="0" w:type="auto"/>
            <w:tcBorders>
              <w:top w:val="nil"/>
              <w:left w:val="nil"/>
              <w:bottom w:val="single" w:sz="4" w:space="0" w:color="000000"/>
              <w:right w:val="single" w:sz="4" w:space="0" w:color="000000"/>
            </w:tcBorders>
            <w:shd w:val="clear" w:color="auto" w:fill="auto"/>
            <w:noWrap/>
            <w:vAlign w:val="bottom"/>
            <w:hideMark/>
          </w:tcPr>
          <w:p w14:paraId="19D86AB2" w14:textId="33DEC4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1FB51" w14:textId="15970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93254B" w14:textId="7AED45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784,718.04 </w:t>
            </w:r>
          </w:p>
        </w:tc>
      </w:tr>
      <w:tr w:rsidR="009868CA" w:rsidRPr="009868CA" w14:paraId="7E1D6E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F7F5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A2FA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697BE1DC" w14:textId="656E93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1,121,212.86 </w:t>
            </w:r>
          </w:p>
        </w:tc>
        <w:tc>
          <w:tcPr>
            <w:tcW w:w="0" w:type="auto"/>
            <w:tcBorders>
              <w:top w:val="nil"/>
              <w:left w:val="nil"/>
              <w:bottom w:val="single" w:sz="4" w:space="0" w:color="000000"/>
              <w:right w:val="single" w:sz="4" w:space="0" w:color="000000"/>
            </w:tcBorders>
            <w:shd w:val="clear" w:color="auto" w:fill="auto"/>
            <w:noWrap/>
            <w:vAlign w:val="bottom"/>
            <w:hideMark/>
          </w:tcPr>
          <w:p w14:paraId="5094A3E4" w14:textId="65C0B8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3C0A" w14:textId="6F90EE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EC4026" w14:textId="701B69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1,121,212.86 </w:t>
            </w:r>
          </w:p>
        </w:tc>
      </w:tr>
      <w:tr w:rsidR="009868CA" w:rsidRPr="009868CA" w14:paraId="1140D7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171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A65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209643F5" w14:textId="5C3E37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558,994.00 </w:t>
            </w:r>
          </w:p>
        </w:tc>
        <w:tc>
          <w:tcPr>
            <w:tcW w:w="0" w:type="auto"/>
            <w:tcBorders>
              <w:top w:val="nil"/>
              <w:left w:val="nil"/>
              <w:bottom w:val="single" w:sz="4" w:space="0" w:color="000000"/>
              <w:right w:val="single" w:sz="4" w:space="0" w:color="000000"/>
            </w:tcBorders>
            <w:shd w:val="clear" w:color="auto" w:fill="auto"/>
            <w:noWrap/>
            <w:vAlign w:val="bottom"/>
            <w:hideMark/>
          </w:tcPr>
          <w:p w14:paraId="3FB9E4D9" w14:textId="3D1CE3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D2050" w14:textId="038612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1D81D8" w14:textId="2A32C0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558,994.00 </w:t>
            </w:r>
          </w:p>
        </w:tc>
      </w:tr>
      <w:tr w:rsidR="009868CA" w:rsidRPr="009868CA" w14:paraId="44731A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8FC3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5426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3C48D547" w14:textId="78206B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384,478.00 </w:t>
            </w:r>
          </w:p>
        </w:tc>
        <w:tc>
          <w:tcPr>
            <w:tcW w:w="0" w:type="auto"/>
            <w:tcBorders>
              <w:top w:val="nil"/>
              <w:left w:val="nil"/>
              <w:bottom w:val="single" w:sz="4" w:space="0" w:color="000000"/>
              <w:right w:val="single" w:sz="4" w:space="0" w:color="000000"/>
            </w:tcBorders>
            <w:shd w:val="clear" w:color="auto" w:fill="auto"/>
            <w:noWrap/>
            <w:vAlign w:val="bottom"/>
            <w:hideMark/>
          </w:tcPr>
          <w:p w14:paraId="512ACB3A" w14:textId="1E2759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34004" w14:textId="541D98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BD263" w14:textId="1935C6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384,478.00 </w:t>
            </w:r>
          </w:p>
        </w:tc>
      </w:tr>
      <w:tr w:rsidR="009868CA" w:rsidRPr="009868CA" w14:paraId="5A0CE8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BE2B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A9E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1C8E2A5A" w14:textId="05D699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1,311,775.64 </w:t>
            </w:r>
          </w:p>
        </w:tc>
        <w:tc>
          <w:tcPr>
            <w:tcW w:w="0" w:type="auto"/>
            <w:tcBorders>
              <w:top w:val="nil"/>
              <w:left w:val="nil"/>
              <w:bottom w:val="single" w:sz="4" w:space="0" w:color="000000"/>
              <w:right w:val="single" w:sz="4" w:space="0" w:color="000000"/>
            </w:tcBorders>
            <w:shd w:val="clear" w:color="auto" w:fill="auto"/>
            <w:noWrap/>
            <w:vAlign w:val="bottom"/>
            <w:hideMark/>
          </w:tcPr>
          <w:p w14:paraId="14FB807C" w14:textId="7A0083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CDAF5" w14:textId="3E926F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E8AE8A" w14:textId="352AA2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1,311,775.64 </w:t>
            </w:r>
          </w:p>
        </w:tc>
      </w:tr>
      <w:tr w:rsidR="009868CA" w:rsidRPr="009868CA" w14:paraId="2F396E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30E2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C4C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Talibon</w:t>
            </w:r>
          </w:p>
        </w:tc>
        <w:tc>
          <w:tcPr>
            <w:tcW w:w="0" w:type="auto"/>
            <w:tcBorders>
              <w:top w:val="nil"/>
              <w:left w:val="nil"/>
              <w:bottom w:val="single" w:sz="4" w:space="0" w:color="000000"/>
              <w:right w:val="single" w:sz="4" w:space="0" w:color="000000"/>
            </w:tcBorders>
            <w:shd w:val="clear" w:color="auto" w:fill="auto"/>
            <w:noWrap/>
            <w:vAlign w:val="bottom"/>
            <w:hideMark/>
          </w:tcPr>
          <w:p w14:paraId="4D7E2354" w14:textId="4F8693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604,600.00 </w:t>
            </w:r>
          </w:p>
        </w:tc>
        <w:tc>
          <w:tcPr>
            <w:tcW w:w="0" w:type="auto"/>
            <w:tcBorders>
              <w:top w:val="nil"/>
              <w:left w:val="nil"/>
              <w:bottom w:val="single" w:sz="4" w:space="0" w:color="000000"/>
              <w:right w:val="single" w:sz="4" w:space="0" w:color="000000"/>
            </w:tcBorders>
            <w:shd w:val="clear" w:color="auto" w:fill="auto"/>
            <w:noWrap/>
            <w:vAlign w:val="bottom"/>
            <w:hideMark/>
          </w:tcPr>
          <w:p w14:paraId="7B1E257A" w14:textId="6BDCCF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0C2F7" w14:textId="734195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944B22" w14:textId="57F51D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604,600.00 </w:t>
            </w:r>
          </w:p>
        </w:tc>
      </w:tr>
      <w:tr w:rsidR="009868CA" w:rsidRPr="009868CA" w14:paraId="4F5124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56FF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9FE3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75ECDCB2" w14:textId="5FA55F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1ADB9BDE" w14:textId="3D28B1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74938" w14:textId="07703C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0E4AD" w14:textId="5488C8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47,079.64 </w:t>
            </w:r>
          </w:p>
        </w:tc>
      </w:tr>
      <w:tr w:rsidR="009868CA" w:rsidRPr="009868CA" w14:paraId="1640F8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F7A1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0C3F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11E9AD70" w14:textId="735343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2,014,865.00 </w:t>
            </w:r>
          </w:p>
        </w:tc>
        <w:tc>
          <w:tcPr>
            <w:tcW w:w="0" w:type="auto"/>
            <w:tcBorders>
              <w:top w:val="nil"/>
              <w:left w:val="nil"/>
              <w:bottom w:val="single" w:sz="4" w:space="0" w:color="000000"/>
              <w:right w:val="single" w:sz="4" w:space="0" w:color="000000"/>
            </w:tcBorders>
            <w:shd w:val="clear" w:color="auto" w:fill="auto"/>
            <w:noWrap/>
            <w:vAlign w:val="bottom"/>
            <w:hideMark/>
          </w:tcPr>
          <w:p w14:paraId="4CAF52B1" w14:textId="49F89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42232" w14:textId="495F14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A0C676" w14:textId="1F93A3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2,014,865.00 </w:t>
            </w:r>
          </w:p>
        </w:tc>
      </w:tr>
      <w:tr w:rsidR="009868CA" w:rsidRPr="009868CA" w14:paraId="5580E22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9604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9B4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Ubay</w:t>
            </w:r>
          </w:p>
        </w:tc>
        <w:tc>
          <w:tcPr>
            <w:tcW w:w="0" w:type="auto"/>
            <w:tcBorders>
              <w:top w:val="nil"/>
              <w:left w:val="nil"/>
              <w:bottom w:val="single" w:sz="4" w:space="0" w:color="000000"/>
              <w:right w:val="single" w:sz="4" w:space="0" w:color="000000"/>
            </w:tcBorders>
            <w:shd w:val="clear" w:color="auto" w:fill="auto"/>
            <w:noWrap/>
            <w:vAlign w:val="bottom"/>
            <w:hideMark/>
          </w:tcPr>
          <w:p w14:paraId="6194D563" w14:textId="280AAB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394,400.00 </w:t>
            </w:r>
          </w:p>
        </w:tc>
        <w:tc>
          <w:tcPr>
            <w:tcW w:w="0" w:type="auto"/>
            <w:tcBorders>
              <w:top w:val="nil"/>
              <w:left w:val="nil"/>
              <w:bottom w:val="single" w:sz="4" w:space="0" w:color="000000"/>
              <w:right w:val="single" w:sz="4" w:space="0" w:color="000000"/>
            </w:tcBorders>
            <w:shd w:val="clear" w:color="auto" w:fill="auto"/>
            <w:noWrap/>
            <w:vAlign w:val="bottom"/>
            <w:hideMark/>
          </w:tcPr>
          <w:p w14:paraId="25CB2496" w14:textId="346FC3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75E5D" w14:textId="768093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C07C1" w14:textId="360278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394,400.00 </w:t>
            </w:r>
          </w:p>
        </w:tc>
      </w:tr>
      <w:tr w:rsidR="009868CA" w:rsidRPr="009868CA" w14:paraId="3EDF33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7134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07855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71934B5F" w14:textId="0E953D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622,388.90 </w:t>
            </w:r>
          </w:p>
        </w:tc>
        <w:tc>
          <w:tcPr>
            <w:tcW w:w="0" w:type="auto"/>
            <w:tcBorders>
              <w:top w:val="nil"/>
              <w:left w:val="nil"/>
              <w:bottom w:val="single" w:sz="4" w:space="0" w:color="000000"/>
              <w:right w:val="single" w:sz="4" w:space="0" w:color="000000"/>
            </w:tcBorders>
            <w:shd w:val="clear" w:color="auto" w:fill="auto"/>
            <w:noWrap/>
            <w:vAlign w:val="bottom"/>
            <w:hideMark/>
          </w:tcPr>
          <w:p w14:paraId="3ABF6383" w14:textId="7D051E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5976EC" w14:textId="37548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42FE0" w14:textId="29DA3E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622,388.90 </w:t>
            </w:r>
          </w:p>
        </w:tc>
      </w:tr>
      <w:tr w:rsidR="009868CA" w:rsidRPr="009868CA" w14:paraId="7F4A805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D776A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4BEF5B3A" w14:textId="30EDD49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136,920,243.96 </w:t>
            </w:r>
          </w:p>
        </w:tc>
        <w:tc>
          <w:tcPr>
            <w:tcW w:w="0" w:type="auto"/>
            <w:tcBorders>
              <w:top w:val="nil"/>
              <w:left w:val="nil"/>
              <w:bottom w:val="single" w:sz="4" w:space="0" w:color="000000"/>
              <w:right w:val="single" w:sz="4" w:space="0" w:color="000000"/>
            </w:tcBorders>
            <w:shd w:val="clear" w:color="D8D8D8" w:fill="D8D8D8"/>
            <w:noWrap/>
            <w:vAlign w:val="bottom"/>
            <w:hideMark/>
          </w:tcPr>
          <w:p w14:paraId="388B9E42" w14:textId="75228B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4309D0" w14:textId="531B558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9DC677A" w14:textId="670F540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136,920,243.96 </w:t>
            </w:r>
          </w:p>
        </w:tc>
      </w:tr>
      <w:tr w:rsidR="009868CA" w:rsidRPr="009868CA" w14:paraId="5A987A77"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6829B64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2342E8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Cebu*</w:t>
            </w:r>
          </w:p>
        </w:tc>
        <w:tc>
          <w:tcPr>
            <w:tcW w:w="0" w:type="auto"/>
            <w:tcBorders>
              <w:top w:val="nil"/>
              <w:left w:val="nil"/>
              <w:bottom w:val="single" w:sz="4" w:space="0" w:color="000000"/>
              <w:right w:val="single" w:sz="4" w:space="0" w:color="000000"/>
            </w:tcBorders>
            <w:shd w:val="clear" w:color="auto" w:fill="auto"/>
            <w:noWrap/>
            <w:vAlign w:val="bottom"/>
            <w:hideMark/>
          </w:tcPr>
          <w:p w14:paraId="58EFE20F" w14:textId="46A40C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21,401,332.38 </w:t>
            </w:r>
          </w:p>
        </w:tc>
        <w:tc>
          <w:tcPr>
            <w:tcW w:w="0" w:type="auto"/>
            <w:tcBorders>
              <w:top w:val="nil"/>
              <w:left w:val="nil"/>
              <w:bottom w:val="single" w:sz="4" w:space="0" w:color="000000"/>
              <w:right w:val="single" w:sz="4" w:space="0" w:color="000000"/>
            </w:tcBorders>
            <w:shd w:val="clear" w:color="auto" w:fill="auto"/>
            <w:noWrap/>
            <w:vAlign w:val="bottom"/>
            <w:hideMark/>
          </w:tcPr>
          <w:p w14:paraId="05C0383D" w14:textId="4A563C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A2705" w14:textId="106711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7C0C2" w14:textId="12AC81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21,401,332.38 </w:t>
            </w:r>
          </w:p>
        </w:tc>
      </w:tr>
      <w:tr w:rsidR="009868CA" w:rsidRPr="009868CA" w14:paraId="758CA7A0"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269F085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FFFFFF" w:fill="FFFFFF"/>
            <w:vAlign w:val="center"/>
            <w:hideMark/>
          </w:tcPr>
          <w:p w14:paraId="3E0FB4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7B92CD66" w14:textId="60AC07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470,658.30 </w:t>
            </w:r>
          </w:p>
        </w:tc>
        <w:tc>
          <w:tcPr>
            <w:tcW w:w="0" w:type="auto"/>
            <w:tcBorders>
              <w:top w:val="nil"/>
              <w:left w:val="nil"/>
              <w:bottom w:val="single" w:sz="4" w:space="0" w:color="000000"/>
              <w:right w:val="single" w:sz="4" w:space="0" w:color="000000"/>
            </w:tcBorders>
            <w:shd w:val="clear" w:color="auto" w:fill="auto"/>
            <w:noWrap/>
            <w:vAlign w:val="bottom"/>
            <w:hideMark/>
          </w:tcPr>
          <w:p w14:paraId="49DEB49F" w14:textId="1C66A0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40742" w14:textId="4B3CF7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576477" w14:textId="618671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470,658.30 </w:t>
            </w:r>
          </w:p>
        </w:tc>
      </w:tr>
      <w:tr w:rsidR="009868CA" w:rsidRPr="009868CA" w14:paraId="4B0AE74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078A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5947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781B2AD6" w14:textId="1A711E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468,456.24 </w:t>
            </w:r>
          </w:p>
        </w:tc>
        <w:tc>
          <w:tcPr>
            <w:tcW w:w="0" w:type="auto"/>
            <w:tcBorders>
              <w:top w:val="nil"/>
              <w:left w:val="nil"/>
              <w:bottom w:val="single" w:sz="4" w:space="0" w:color="000000"/>
              <w:right w:val="single" w:sz="4" w:space="0" w:color="000000"/>
            </w:tcBorders>
            <w:shd w:val="clear" w:color="auto" w:fill="auto"/>
            <w:noWrap/>
            <w:vAlign w:val="bottom"/>
            <w:hideMark/>
          </w:tcPr>
          <w:p w14:paraId="4547578B" w14:textId="0A67DD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F63674" w14:textId="6B1116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3DA80" w14:textId="4DE059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468,456.24 </w:t>
            </w:r>
          </w:p>
        </w:tc>
      </w:tr>
      <w:tr w:rsidR="009868CA" w:rsidRPr="009868CA" w14:paraId="0D0CF5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56A6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C6EF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4649A4D0" w14:textId="09B786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410,202.22 </w:t>
            </w:r>
          </w:p>
        </w:tc>
        <w:tc>
          <w:tcPr>
            <w:tcW w:w="0" w:type="auto"/>
            <w:tcBorders>
              <w:top w:val="nil"/>
              <w:left w:val="nil"/>
              <w:bottom w:val="single" w:sz="4" w:space="0" w:color="000000"/>
              <w:right w:val="single" w:sz="4" w:space="0" w:color="000000"/>
            </w:tcBorders>
            <w:shd w:val="clear" w:color="auto" w:fill="auto"/>
            <w:noWrap/>
            <w:vAlign w:val="bottom"/>
            <w:hideMark/>
          </w:tcPr>
          <w:p w14:paraId="1244AA6A" w14:textId="6749B2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58BB" w14:textId="4AB902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3AEEEE" w14:textId="4F720E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410,202.22 </w:t>
            </w:r>
          </w:p>
        </w:tc>
      </w:tr>
      <w:tr w:rsidR="009868CA" w:rsidRPr="009868CA" w14:paraId="404085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4F1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18D6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22DAB52F" w14:textId="418EA7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514,636.80 </w:t>
            </w:r>
          </w:p>
        </w:tc>
        <w:tc>
          <w:tcPr>
            <w:tcW w:w="0" w:type="auto"/>
            <w:tcBorders>
              <w:top w:val="nil"/>
              <w:left w:val="nil"/>
              <w:bottom w:val="single" w:sz="4" w:space="0" w:color="000000"/>
              <w:right w:val="single" w:sz="4" w:space="0" w:color="000000"/>
            </w:tcBorders>
            <w:shd w:val="clear" w:color="auto" w:fill="auto"/>
            <w:noWrap/>
            <w:vAlign w:val="bottom"/>
            <w:hideMark/>
          </w:tcPr>
          <w:p w14:paraId="3B658AB7" w14:textId="66C2EC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762A0" w14:textId="03493B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F6D4B" w14:textId="641F7A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514,636.80 </w:t>
            </w:r>
          </w:p>
        </w:tc>
      </w:tr>
      <w:tr w:rsidR="009868CA" w:rsidRPr="009868CA" w14:paraId="6EA52F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599E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293C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43F732D7" w14:textId="37D910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1,153,813.76 </w:t>
            </w:r>
          </w:p>
        </w:tc>
        <w:tc>
          <w:tcPr>
            <w:tcW w:w="0" w:type="auto"/>
            <w:tcBorders>
              <w:top w:val="nil"/>
              <w:left w:val="nil"/>
              <w:bottom w:val="single" w:sz="4" w:space="0" w:color="000000"/>
              <w:right w:val="single" w:sz="4" w:space="0" w:color="000000"/>
            </w:tcBorders>
            <w:shd w:val="clear" w:color="auto" w:fill="auto"/>
            <w:noWrap/>
            <w:vAlign w:val="bottom"/>
            <w:hideMark/>
          </w:tcPr>
          <w:p w14:paraId="7D66326D" w14:textId="74C663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97502" w14:textId="230120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FABFD9" w14:textId="25E928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1,153,813.76 </w:t>
            </w:r>
          </w:p>
        </w:tc>
      </w:tr>
      <w:tr w:rsidR="009868CA" w:rsidRPr="009868CA" w14:paraId="3E234D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2144B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930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76723FED" w14:textId="5B4D66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629,501.80 </w:t>
            </w:r>
          </w:p>
        </w:tc>
        <w:tc>
          <w:tcPr>
            <w:tcW w:w="0" w:type="auto"/>
            <w:tcBorders>
              <w:top w:val="nil"/>
              <w:left w:val="nil"/>
              <w:bottom w:val="single" w:sz="4" w:space="0" w:color="000000"/>
              <w:right w:val="single" w:sz="4" w:space="0" w:color="000000"/>
            </w:tcBorders>
            <w:shd w:val="clear" w:color="auto" w:fill="auto"/>
            <w:noWrap/>
            <w:vAlign w:val="bottom"/>
            <w:hideMark/>
          </w:tcPr>
          <w:p w14:paraId="180B679A" w14:textId="6FFB67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24635" w14:textId="570141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C08C3" w14:textId="52F506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629,501.80 </w:t>
            </w:r>
          </w:p>
        </w:tc>
      </w:tr>
      <w:tr w:rsidR="009868CA" w:rsidRPr="009868CA" w14:paraId="3C22F7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59E6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E23C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6C2697A9" w14:textId="042371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819,186.62 </w:t>
            </w:r>
          </w:p>
        </w:tc>
        <w:tc>
          <w:tcPr>
            <w:tcW w:w="0" w:type="auto"/>
            <w:tcBorders>
              <w:top w:val="nil"/>
              <w:left w:val="nil"/>
              <w:bottom w:val="single" w:sz="4" w:space="0" w:color="000000"/>
              <w:right w:val="single" w:sz="4" w:space="0" w:color="000000"/>
            </w:tcBorders>
            <w:shd w:val="clear" w:color="auto" w:fill="auto"/>
            <w:noWrap/>
            <w:vAlign w:val="bottom"/>
            <w:hideMark/>
          </w:tcPr>
          <w:p w14:paraId="1F951F9D" w14:textId="6110EB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A8F32" w14:textId="4F6053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43DBD" w14:textId="446082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819,186.62 </w:t>
            </w:r>
          </w:p>
        </w:tc>
      </w:tr>
      <w:tr w:rsidR="009868CA" w:rsidRPr="009868CA" w14:paraId="422F77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6B06B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EE09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EE3DE7E" w14:textId="7D6D65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1,055,199.10 </w:t>
            </w:r>
          </w:p>
        </w:tc>
        <w:tc>
          <w:tcPr>
            <w:tcW w:w="0" w:type="auto"/>
            <w:tcBorders>
              <w:top w:val="nil"/>
              <w:left w:val="nil"/>
              <w:bottom w:val="single" w:sz="4" w:space="0" w:color="000000"/>
              <w:right w:val="single" w:sz="4" w:space="0" w:color="000000"/>
            </w:tcBorders>
            <w:shd w:val="clear" w:color="auto" w:fill="auto"/>
            <w:noWrap/>
            <w:vAlign w:val="bottom"/>
            <w:hideMark/>
          </w:tcPr>
          <w:p w14:paraId="26DB5002" w14:textId="714880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91419" w14:textId="32DE0D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4E5D6" w14:textId="3A6DB2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1,055,199.10 </w:t>
            </w:r>
          </w:p>
        </w:tc>
      </w:tr>
      <w:tr w:rsidR="009868CA" w:rsidRPr="009868CA" w14:paraId="7D92DF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FE14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5A26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C77358F" w14:textId="290687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5,030,942.84 </w:t>
            </w:r>
          </w:p>
        </w:tc>
        <w:tc>
          <w:tcPr>
            <w:tcW w:w="0" w:type="auto"/>
            <w:tcBorders>
              <w:top w:val="nil"/>
              <w:left w:val="nil"/>
              <w:bottom w:val="single" w:sz="4" w:space="0" w:color="000000"/>
              <w:right w:val="single" w:sz="4" w:space="0" w:color="000000"/>
            </w:tcBorders>
            <w:shd w:val="clear" w:color="auto" w:fill="auto"/>
            <w:noWrap/>
            <w:vAlign w:val="bottom"/>
            <w:hideMark/>
          </w:tcPr>
          <w:p w14:paraId="144E8532" w14:textId="1A40D3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88544" w14:textId="4850D5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D3ABA" w14:textId="5B85C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5,030,942.84 </w:t>
            </w:r>
          </w:p>
        </w:tc>
      </w:tr>
      <w:tr w:rsidR="009868CA" w:rsidRPr="009868CA" w14:paraId="0BDDBE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A464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B07C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CAD0F68" w14:textId="6562B0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579,712.40 </w:t>
            </w:r>
          </w:p>
        </w:tc>
        <w:tc>
          <w:tcPr>
            <w:tcW w:w="0" w:type="auto"/>
            <w:tcBorders>
              <w:top w:val="nil"/>
              <w:left w:val="nil"/>
              <w:bottom w:val="single" w:sz="4" w:space="0" w:color="000000"/>
              <w:right w:val="single" w:sz="4" w:space="0" w:color="000000"/>
            </w:tcBorders>
            <w:shd w:val="clear" w:color="auto" w:fill="auto"/>
            <w:noWrap/>
            <w:vAlign w:val="bottom"/>
            <w:hideMark/>
          </w:tcPr>
          <w:p w14:paraId="4634F919" w14:textId="23278D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518B5" w14:textId="076487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D1D5C8" w14:textId="1A71BF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579,712.40 </w:t>
            </w:r>
          </w:p>
        </w:tc>
      </w:tr>
      <w:tr w:rsidR="009868CA" w:rsidRPr="009868CA" w14:paraId="286DD6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D779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4FD5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6B7397A" w14:textId="15E034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456,596.62 </w:t>
            </w:r>
          </w:p>
        </w:tc>
        <w:tc>
          <w:tcPr>
            <w:tcW w:w="0" w:type="auto"/>
            <w:tcBorders>
              <w:top w:val="nil"/>
              <w:left w:val="nil"/>
              <w:bottom w:val="single" w:sz="4" w:space="0" w:color="000000"/>
              <w:right w:val="single" w:sz="4" w:space="0" w:color="000000"/>
            </w:tcBorders>
            <w:shd w:val="clear" w:color="auto" w:fill="auto"/>
            <w:noWrap/>
            <w:vAlign w:val="bottom"/>
            <w:hideMark/>
          </w:tcPr>
          <w:p w14:paraId="2E24C7E0" w14:textId="628753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4ABF3" w14:textId="3BD6EE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55F5F" w14:textId="4D5F9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456,596.62 </w:t>
            </w:r>
          </w:p>
        </w:tc>
      </w:tr>
      <w:tr w:rsidR="009868CA" w:rsidRPr="009868CA" w14:paraId="4E4709D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D9F1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013B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65DAE74" w14:textId="4389E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533,826.44 </w:t>
            </w:r>
          </w:p>
        </w:tc>
        <w:tc>
          <w:tcPr>
            <w:tcW w:w="0" w:type="auto"/>
            <w:tcBorders>
              <w:top w:val="nil"/>
              <w:left w:val="nil"/>
              <w:bottom w:val="single" w:sz="4" w:space="0" w:color="000000"/>
              <w:right w:val="single" w:sz="4" w:space="0" w:color="000000"/>
            </w:tcBorders>
            <w:shd w:val="clear" w:color="auto" w:fill="auto"/>
            <w:noWrap/>
            <w:vAlign w:val="bottom"/>
            <w:hideMark/>
          </w:tcPr>
          <w:p w14:paraId="62FA8E73" w14:textId="0B6BD9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37CAB6" w14:textId="29A033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688867" w14:textId="3EE671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533,826.44 </w:t>
            </w:r>
          </w:p>
        </w:tc>
      </w:tr>
      <w:tr w:rsidR="009868CA" w:rsidRPr="009868CA" w14:paraId="66940DD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511E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854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5D6CAAC6" w14:textId="721CFA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2,806,674.96 </w:t>
            </w:r>
          </w:p>
        </w:tc>
        <w:tc>
          <w:tcPr>
            <w:tcW w:w="0" w:type="auto"/>
            <w:tcBorders>
              <w:top w:val="nil"/>
              <w:left w:val="nil"/>
              <w:bottom w:val="single" w:sz="4" w:space="0" w:color="000000"/>
              <w:right w:val="single" w:sz="4" w:space="0" w:color="000000"/>
            </w:tcBorders>
            <w:shd w:val="clear" w:color="auto" w:fill="auto"/>
            <w:noWrap/>
            <w:vAlign w:val="bottom"/>
            <w:hideMark/>
          </w:tcPr>
          <w:p w14:paraId="2CE05675" w14:textId="3D725A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188E4" w14:textId="71AFCC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CD6A1E" w14:textId="786C5B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2,806,674.96 </w:t>
            </w:r>
          </w:p>
        </w:tc>
      </w:tr>
      <w:tr w:rsidR="009868CA" w:rsidRPr="009868CA" w14:paraId="5DC43B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E44C0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4638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25FC407F" w14:textId="535934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1,895,771.10 </w:t>
            </w:r>
          </w:p>
        </w:tc>
        <w:tc>
          <w:tcPr>
            <w:tcW w:w="0" w:type="auto"/>
            <w:tcBorders>
              <w:top w:val="nil"/>
              <w:left w:val="nil"/>
              <w:bottom w:val="single" w:sz="4" w:space="0" w:color="000000"/>
              <w:right w:val="single" w:sz="4" w:space="0" w:color="000000"/>
            </w:tcBorders>
            <w:shd w:val="clear" w:color="auto" w:fill="auto"/>
            <w:noWrap/>
            <w:vAlign w:val="bottom"/>
            <w:hideMark/>
          </w:tcPr>
          <w:p w14:paraId="59430FB1" w14:textId="0B652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DE50B" w14:textId="2D096E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08DED8" w14:textId="175D9F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1,895,771.10 </w:t>
            </w:r>
          </w:p>
        </w:tc>
      </w:tr>
      <w:tr w:rsidR="009868CA" w:rsidRPr="009868CA" w14:paraId="36BE29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0A6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63A4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669E230B" w14:textId="38D801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4,751,020.36 </w:t>
            </w:r>
          </w:p>
        </w:tc>
        <w:tc>
          <w:tcPr>
            <w:tcW w:w="0" w:type="auto"/>
            <w:tcBorders>
              <w:top w:val="nil"/>
              <w:left w:val="nil"/>
              <w:bottom w:val="single" w:sz="4" w:space="0" w:color="000000"/>
              <w:right w:val="single" w:sz="4" w:space="0" w:color="000000"/>
            </w:tcBorders>
            <w:shd w:val="clear" w:color="auto" w:fill="auto"/>
            <w:noWrap/>
            <w:vAlign w:val="bottom"/>
            <w:hideMark/>
          </w:tcPr>
          <w:p w14:paraId="5BB34EE3" w14:textId="2C2C0E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435E" w14:textId="14B2A5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B32C04" w14:textId="544280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4,751,020.36 </w:t>
            </w:r>
          </w:p>
        </w:tc>
      </w:tr>
      <w:tr w:rsidR="009868CA" w:rsidRPr="009868CA" w14:paraId="579065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7D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3231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C9E62E9" w14:textId="61FFB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2,615,467.72 </w:t>
            </w:r>
          </w:p>
        </w:tc>
        <w:tc>
          <w:tcPr>
            <w:tcW w:w="0" w:type="auto"/>
            <w:tcBorders>
              <w:top w:val="nil"/>
              <w:left w:val="nil"/>
              <w:bottom w:val="single" w:sz="4" w:space="0" w:color="000000"/>
              <w:right w:val="single" w:sz="4" w:space="0" w:color="000000"/>
            </w:tcBorders>
            <w:shd w:val="clear" w:color="auto" w:fill="auto"/>
            <w:noWrap/>
            <w:vAlign w:val="bottom"/>
            <w:hideMark/>
          </w:tcPr>
          <w:p w14:paraId="33454F59" w14:textId="1C8020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1E6D9" w14:textId="4222F5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01BA52" w14:textId="285BA9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2,615,467.72 </w:t>
            </w:r>
          </w:p>
        </w:tc>
      </w:tr>
      <w:tr w:rsidR="009868CA" w:rsidRPr="009868CA" w14:paraId="016AFD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8EB2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6A63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566ABF1C" w14:textId="26DC2C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14,493,312.88 </w:t>
            </w:r>
          </w:p>
        </w:tc>
        <w:tc>
          <w:tcPr>
            <w:tcW w:w="0" w:type="auto"/>
            <w:tcBorders>
              <w:top w:val="nil"/>
              <w:left w:val="nil"/>
              <w:bottom w:val="single" w:sz="4" w:space="0" w:color="000000"/>
              <w:right w:val="single" w:sz="4" w:space="0" w:color="000000"/>
            </w:tcBorders>
            <w:shd w:val="clear" w:color="auto" w:fill="auto"/>
            <w:noWrap/>
            <w:vAlign w:val="bottom"/>
            <w:hideMark/>
          </w:tcPr>
          <w:p w14:paraId="58327D3F" w14:textId="21D3B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BBF31" w14:textId="6D4D96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E28475" w14:textId="7100BE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14,493,312.88 </w:t>
            </w:r>
          </w:p>
        </w:tc>
      </w:tr>
      <w:tr w:rsidR="009868CA" w:rsidRPr="009868CA" w14:paraId="4B0C58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8297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E7EC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5877988A" w14:textId="1A9CE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417,975.94 </w:t>
            </w:r>
          </w:p>
        </w:tc>
        <w:tc>
          <w:tcPr>
            <w:tcW w:w="0" w:type="auto"/>
            <w:tcBorders>
              <w:top w:val="nil"/>
              <w:left w:val="nil"/>
              <w:bottom w:val="single" w:sz="4" w:space="0" w:color="000000"/>
              <w:right w:val="single" w:sz="4" w:space="0" w:color="000000"/>
            </w:tcBorders>
            <w:shd w:val="clear" w:color="auto" w:fill="auto"/>
            <w:noWrap/>
            <w:vAlign w:val="bottom"/>
            <w:hideMark/>
          </w:tcPr>
          <w:p w14:paraId="7F23D00A" w14:textId="3B6D45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195B" w14:textId="191EFB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66625" w14:textId="41AFC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417,975.94 </w:t>
            </w:r>
          </w:p>
        </w:tc>
      </w:tr>
      <w:tr w:rsidR="009868CA" w:rsidRPr="009868CA" w14:paraId="3CF57F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A4CE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9C85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3C7B777" w14:textId="124238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2,594,174.86 </w:t>
            </w:r>
          </w:p>
        </w:tc>
        <w:tc>
          <w:tcPr>
            <w:tcW w:w="0" w:type="auto"/>
            <w:tcBorders>
              <w:top w:val="nil"/>
              <w:left w:val="nil"/>
              <w:bottom w:val="single" w:sz="4" w:space="0" w:color="000000"/>
              <w:right w:val="single" w:sz="4" w:space="0" w:color="000000"/>
            </w:tcBorders>
            <w:shd w:val="clear" w:color="auto" w:fill="auto"/>
            <w:noWrap/>
            <w:vAlign w:val="bottom"/>
            <w:hideMark/>
          </w:tcPr>
          <w:p w14:paraId="6FD61DB4" w14:textId="53A938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E7B8E" w14:textId="68247F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169F1F" w14:textId="1CA8BA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2,594,174.86 </w:t>
            </w:r>
          </w:p>
        </w:tc>
      </w:tr>
      <w:tr w:rsidR="009868CA" w:rsidRPr="009868CA" w14:paraId="46E588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2550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6C1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6FC8FD79" w14:textId="7A378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2,665,920.38 </w:t>
            </w:r>
          </w:p>
        </w:tc>
        <w:tc>
          <w:tcPr>
            <w:tcW w:w="0" w:type="auto"/>
            <w:tcBorders>
              <w:top w:val="nil"/>
              <w:left w:val="nil"/>
              <w:bottom w:val="single" w:sz="4" w:space="0" w:color="000000"/>
              <w:right w:val="single" w:sz="4" w:space="0" w:color="000000"/>
            </w:tcBorders>
            <w:shd w:val="clear" w:color="auto" w:fill="auto"/>
            <w:noWrap/>
            <w:vAlign w:val="bottom"/>
            <w:hideMark/>
          </w:tcPr>
          <w:p w14:paraId="0CB10D43" w14:textId="50AA10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67204" w14:textId="5DD534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6109E0" w14:textId="7E8881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2,665,920.38 </w:t>
            </w:r>
          </w:p>
        </w:tc>
      </w:tr>
      <w:tr w:rsidR="009868CA" w:rsidRPr="009868CA" w14:paraId="64A76E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B062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F56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6A751782" w14:textId="4F5013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6,646,480.90 </w:t>
            </w:r>
          </w:p>
        </w:tc>
        <w:tc>
          <w:tcPr>
            <w:tcW w:w="0" w:type="auto"/>
            <w:tcBorders>
              <w:top w:val="nil"/>
              <w:left w:val="nil"/>
              <w:bottom w:val="single" w:sz="4" w:space="0" w:color="000000"/>
              <w:right w:val="single" w:sz="4" w:space="0" w:color="000000"/>
            </w:tcBorders>
            <w:shd w:val="clear" w:color="auto" w:fill="auto"/>
            <w:noWrap/>
            <w:vAlign w:val="bottom"/>
            <w:hideMark/>
          </w:tcPr>
          <w:p w14:paraId="2913B65C" w14:textId="5261D7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47C2FB" w14:textId="1A3087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10160B" w14:textId="382DE9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6,646,480.90 </w:t>
            </w:r>
          </w:p>
        </w:tc>
      </w:tr>
      <w:tr w:rsidR="009868CA" w:rsidRPr="009868CA" w14:paraId="649B11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44DC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C947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36C89D51" w14:textId="27614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972,633.22 </w:t>
            </w:r>
          </w:p>
        </w:tc>
        <w:tc>
          <w:tcPr>
            <w:tcW w:w="0" w:type="auto"/>
            <w:tcBorders>
              <w:top w:val="nil"/>
              <w:left w:val="nil"/>
              <w:bottom w:val="single" w:sz="4" w:space="0" w:color="000000"/>
              <w:right w:val="single" w:sz="4" w:space="0" w:color="000000"/>
            </w:tcBorders>
            <w:shd w:val="clear" w:color="auto" w:fill="auto"/>
            <w:noWrap/>
            <w:vAlign w:val="bottom"/>
            <w:hideMark/>
          </w:tcPr>
          <w:p w14:paraId="4947FF85" w14:textId="743270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227C03" w14:textId="0FB4F0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FC721B" w14:textId="6CFCA0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972,633.22 </w:t>
            </w:r>
          </w:p>
        </w:tc>
      </w:tr>
      <w:tr w:rsidR="009868CA" w:rsidRPr="009868CA" w14:paraId="4E42808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82C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FB56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3944E1E8" w14:textId="6A70C1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1,653,394.68 </w:t>
            </w:r>
          </w:p>
        </w:tc>
        <w:tc>
          <w:tcPr>
            <w:tcW w:w="0" w:type="auto"/>
            <w:tcBorders>
              <w:top w:val="nil"/>
              <w:left w:val="nil"/>
              <w:bottom w:val="single" w:sz="4" w:space="0" w:color="000000"/>
              <w:right w:val="single" w:sz="4" w:space="0" w:color="000000"/>
            </w:tcBorders>
            <w:shd w:val="clear" w:color="auto" w:fill="auto"/>
            <w:noWrap/>
            <w:vAlign w:val="bottom"/>
            <w:hideMark/>
          </w:tcPr>
          <w:p w14:paraId="229B4B63" w14:textId="092EA4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7E118" w14:textId="014E33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731E2C" w14:textId="206AD9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1,653,394.68 </w:t>
            </w:r>
          </w:p>
        </w:tc>
      </w:tr>
      <w:tr w:rsidR="009868CA" w:rsidRPr="009868CA" w14:paraId="2E65E01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4932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1D7DD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15715E1A" w14:textId="5B451B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1,559,950.18 </w:t>
            </w:r>
          </w:p>
        </w:tc>
        <w:tc>
          <w:tcPr>
            <w:tcW w:w="0" w:type="auto"/>
            <w:tcBorders>
              <w:top w:val="nil"/>
              <w:left w:val="nil"/>
              <w:bottom w:val="single" w:sz="4" w:space="0" w:color="000000"/>
              <w:right w:val="single" w:sz="4" w:space="0" w:color="000000"/>
            </w:tcBorders>
            <w:shd w:val="clear" w:color="auto" w:fill="auto"/>
            <w:noWrap/>
            <w:vAlign w:val="bottom"/>
            <w:hideMark/>
          </w:tcPr>
          <w:p w14:paraId="3933B961" w14:textId="3EA07B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B7EFB" w14:textId="3691C5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31444" w14:textId="5AFA7C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1,559,950.18 </w:t>
            </w:r>
          </w:p>
        </w:tc>
      </w:tr>
      <w:tr w:rsidR="009868CA" w:rsidRPr="009868CA" w14:paraId="094563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51AE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9CE1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1291AE75" w14:textId="7695A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2,401,920.76 </w:t>
            </w:r>
          </w:p>
        </w:tc>
        <w:tc>
          <w:tcPr>
            <w:tcW w:w="0" w:type="auto"/>
            <w:tcBorders>
              <w:top w:val="nil"/>
              <w:left w:val="nil"/>
              <w:bottom w:val="single" w:sz="4" w:space="0" w:color="000000"/>
              <w:right w:val="single" w:sz="4" w:space="0" w:color="000000"/>
            </w:tcBorders>
            <w:shd w:val="clear" w:color="auto" w:fill="auto"/>
            <w:noWrap/>
            <w:vAlign w:val="bottom"/>
            <w:hideMark/>
          </w:tcPr>
          <w:p w14:paraId="79DE89F4" w14:textId="7E34D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F5278" w14:textId="4A6CE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EBB71D" w14:textId="077BEC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2,401,920.76 </w:t>
            </w:r>
          </w:p>
        </w:tc>
      </w:tr>
      <w:tr w:rsidR="009868CA" w:rsidRPr="009868CA" w14:paraId="212C78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610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0F9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1340A934" w14:textId="758FFE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980,250.00 </w:t>
            </w:r>
          </w:p>
        </w:tc>
        <w:tc>
          <w:tcPr>
            <w:tcW w:w="0" w:type="auto"/>
            <w:tcBorders>
              <w:top w:val="nil"/>
              <w:left w:val="nil"/>
              <w:bottom w:val="single" w:sz="4" w:space="0" w:color="000000"/>
              <w:right w:val="single" w:sz="4" w:space="0" w:color="000000"/>
            </w:tcBorders>
            <w:shd w:val="clear" w:color="auto" w:fill="auto"/>
            <w:noWrap/>
            <w:vAlign w:val="bottom"/>
            <w:hideMark/>
          </w:tcPr>
          <w:p w14:paraId="32A7FB0B" w14:textId="0D77B5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6B5F3" w14:textId="6FBA1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8F2D21" w14:textId="16D497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980,250.00 </w:t>
            </w:r>
          </w:p>
        </w:tc>
      </w:tr>
      <w:tr w:rsidR="009868CA" w:rsidRPr="009868CA" w14:paraId="5A902B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277B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41D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3BDA2130" w14:textId="7D0999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2,740,462.04 </w:t>
            </w:r>
          </w:p>
        </w:tc>
        <w:tc>
          <w:tcPr>
            <w:tcW w:w="0" w:type="auto"/>
            <w:tcBorders>
              <w:top w:val="nil"/>
              <w:left w:val="nil"/>
              <w:bottom w:val="single" w:sz="4" w:space="0" w:color="000000"/>
              <w:right w:val="single" w:sz="4" w:space="0" w:color="000000"/>
            </w:tcBorders>
            <w:shd w:val="clear" w:color="auto" w:fill="auto"/>
            <w:noWrap/>
            <w:vAlign w:val="bottom"/>
            <w:hideMark/>
          </w:tcPr>
          <w:p w14:paraId="3A37FDA3" w14:textId="0C2EF1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A2FD5" w14:textId="74AA49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D9BB25" w14:textId="1C4CCA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2,740,462.04 </w:t>
            </w:r>
          </w:p>
        </w:tc>
      </w:tr>
      <w:tr w:rsidR="009868CA" w:rsidRPr="009868CA" w14:paraId="08E8EA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D8A6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65F1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4AE4D926" w14:textId="56269B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3,957,939.14 </w:t>
            </w:r>
          </w:p>
        </w:tc>
        <w:tc>
          <w:tcPr>
            <w:tcW w:w="0" w:type="auto"/>
            <w:tcBorders>
              <w:top w:val="nil"/>
              <w:left w:val="nil"/>
              <w:bottom w:val="single" w:sz="4" w:space="0" w:color="000000"/>
              <w:right w:val="single" w:sz="4" w:space="0" w:color="000000"/>
            </w:tcBorders>
            <w:shd w:val="clear" w:color="auto" w:fill="auto"/>
            <w:noWrap/>
            <w:vAlign w:val="bottom"/>
            <w:hideMark/>
          </w:tcPr>
          <w:p w14:paraId="486B69EF" w14:textId="71582F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BDB93" w14:textId="145995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B389DE" w14:textId="59023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3,957,939.14 </w:t>
            </w:r>
          </w:p>
        </w:tc>
      </w:tr>
      <w:tr w:rsidR="009868CA" w:rsidRPr="009868CA" w14:paraId="51BCEA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C02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B9B8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08A9C869" w14:textId="596AA8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630,945.54 </w:t>
            </w:r>
          </w:p>
        </w:tc>
        <w:tc>
          <w:tcPr>
            <w:tcW w:w="0" w:type="auto"/>
            <w:tcBorders>
              <w:top w:val="nil"/>
              <w:left w:val="nil"/>
              <w:bottom w:val="single" w:sz="4" w:space="0" w:color="000000"/>
              <w:right w:val="single" w:sz="4" w:space="0" w:color="000000"/>
            </w:tcBorders>
            <w:shd w:val="clear" w:color="auto" w:fill="auto"/>
            <w:noWrap/>
            <w:vAlign w:val="bottom"/>
            <w:hideMark/>
          </w:tcPr>
          <w:p w14:paraId="747A131F" w14:textId="2F43B1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3C8832" w14:textId="293CB7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41AA6C" w14:textId="6190FE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630,945.54 </w:t>
            </w:r>
          </w:p>
        </w:tc>
      </w:tr>
      <w:tr w:rsidR="009868CA" w:rsidRPr="009868CA" w14:paraId="72F18B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6F89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F02C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54DE2CE0" w14:textId="0C123E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626,289.46 </w:t>
            </w:r>
          </w:p>
        </w:tc>
        <w:tc>
          <w:tcPr>
            <w:tcW w:w="0" w:type="auto"/>
            <w:tcBorders>
              <w:top w:val="nil"/>
              <w:left w:val="nil"/>
              <w:bottom w:val="single" w:sz="4" w:space="0" w:color="000000"/>
              <w:right w:val="single" w:sz="4" w:space="0" w:color="000000"/>
            </w:tcBorders>
            <w:shd w:val="clear" w:color="auto" w:fill="auto"/>
            <w:noWrap/>
            <w:vAlign w:val="bottom"/>
            <w:hideMark/>
          </w:tcPr>
          <w:p w14:paraId="6A6C6C02" w14:textId="190979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87260" w14:textId="7BAEA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C8AB10" w14:textId="3049EF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626,289.46 </w:t>
            </w:r>
          </w:p>
        </w:tc>
      </w:tr>
      <w:tr w:rsidR="009868CA" w:rsidRPr="009868CA" w14:paraId="15A30B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76A0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08D6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371F98BD" w14:textId="7DDE01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2,664,127.62 </w:t>
            </w:r>
          </w:p>
        </w:tc>
        <w:tc>
          <w:tcPr>
            <w:tcW w:w="0" w:type="auto"/>
            <w:tcBorders>
              <w:top w:val="nil"/>
              <w:left w:val="nil"/>
              <w:bottom w:val="single" w:sz="4" w:space="0" w:color="000000"/>
              <w:right w:val="single" w:sz="4" w:space="0" w:color="000000"/>
            </w:tcBorders>
            <w:shd w:val="clear" w:color="auto" w:fill="auto"/>
            <w:noWrap/>
            <w:vAlign w:val="bottom"/>
            <w:hideMark/>
          </w:tcPr>
          <w:p w14:paraId="52335CDB" w14:textId="491EDE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E215E" w14:textId="3C8682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CD2C486" w14:textId="73E001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2,664,127.62 </w:t>
            </w:r>
          </w:p>
        </w:tc>
      </w:tr>
      <w:tr w:rsidR="009868CA" w:rsidRPr="009868CA" w14:paraId="0702E6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FF57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BB48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4BEC05C0" w14:textId="087222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1,586,628.60 </w:t>
            </w:r>
          </w:p>
        </w:tc>
        <w:tc>
          <w:tcPr>
            <w:tcW w:w="0" w:type="auto"/>
            <w:tcBorders>
              <w:top w:val="nil"/>
              <w:left w:val="nil"/>
              <w:bottom w:val="single" w:sz="4" w:space="0" w:color="000000"/>
              <w:right w:val="single" w:sz="4" w:space="0" w:color="000000"/>
            </w:tcBorders>
            <w:shd w:val="clear" w:color="auto" w:fill="auto"/>
            <w:noWrap/>
            <w:vAlign w:val="bottom"/>
            <w:hideMark/>
          </w:tcPr>
          <w:p w14:paraId="38A5698C" w14:textId="7D17F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EEEAF" w14:textId="3D0A28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A78CB5" w14:textId="3E235F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1,586,628.60 </w:t>
            </w:r>
          </w:p>
        </w:tc>
      </w:tr>
      <w:tr w:rsidR="009868CA" w:rsidRPr="009868CA" w14:paraId="56D9E1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4983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4A28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77FF8405" w14:textId="12E5C7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824,887.68 </w:t>
            </w:r>
          </w:p>
        </w:tc>
        <w:tc>
          <w:tcPr>
            <w:tcW w:w="0" w:type="auto"/>
            <w:tcBorders>
              <w:top w:val="nil"/>
              <w:left w:val="nil"/>
              <w:bottom w:val="single" w:sz="4" w:space="0" w:color="000000"/>
              <w:right w:val="single" w:sz="4" w:space="0" w:color="000000"/>
            </w:tcBorders>
            <w:shd w:val="clear" w:color="auto" w:fill="auto"/>
            <w:noWrap/>
            <w:vAlign w:val="bottom"/>
            <w:hideMark/>
          </w:tcPr>
          <w:p w14:paraId="20789A65" w14:textId="358CCC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7E1CB" w14:textId="3B8DEF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DFF11" w14:textId="53FD78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824,887.68 </w:t>
            </w:r>
          </w:p>
        </w:tc>
      </w:tr>
      <w:tr w:rsidR="009868CA" w:rsidRPr="009868CA" w14:paraId="749965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7BE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273A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47083945" w14:textId="14C11B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1,262,857.09 </w:t>
            </w:r>
          </w:p>
        </w:tc>
        <w:tc>
          <w:tcPr>
            <w:tcW w:w="0" w:type="auto"/>
            <w:tcBorders>
              <w:top w:val="nil"/>
              <w:left w:val="nil"/>
              <w:bottom w:val="single" w:sz="4" w:space="0" w:color="000000"/>
              <w:right w:val="single" w:sz="4" w:space="0" w:color="000000"/>
            </w:tcBorders>
            <w:shd w:val="clear" w:color="auto" w:fill="auto"/>
            <w:noWrap/>
            <w:vAlign w:val="bottom"/>
            <w:hideMark/>
          </w:tcPr>
          <w:p w14:paraId="2189E1A3" w14:textId="1C0CBF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1EE53" w14:textId="47B27B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40C442" w14:textId="1CF7F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1,262,857.09 </w:t>
            </w:r>
          </w:p>
        </w:tc>
      </w:tr>
      <w:tr w:rsidR="009868CA" w:rsidRPr="009868CA" w14:paraId="23355B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CA26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469D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110730C4" w14:textId="4C66D2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561,035.78 </w:t>
            </w:r>
          </w:p>
        </w:tc>
        <w:tc>
          <w:tcPr>
            <w:tcW w:w="0" w:type="auto"/>
            <w:tcBorders>
              <w:top w:val="nil"/>
              <w:left w:val="nil"/>
              <w:bottom w:val="single" w:sz="4" w:space="0" w:color="000000"/>
              <w:right w:val="single" w:sz="4" w:space="0" w:color="000000"/>
            </w:tcBorders>
            <w:shd w:val="clear" w:color="auto" w:fill="auto"/>
            <w:noWrap/>
            <w:vAlign w:val="bottom"/>
            <w:hideMark/>
          </w:tcPr>
          <w:p w14:paraId="5BE69C01" w14:textId="44B699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BB32C" w14:textId="4837F8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156C89" w14:textId="059C9C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561,035.78 </w:t>
            </w:r>
          </w:p>
        </w:tc>
      </w:tr>
      <w:tr w:rsidR="009868CA" w:rsidRPr="009868CA" w14:paraId="3135A1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030E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51BF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44255194" w14:textId="1AB698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275,804.04 </w:t>
            </w:r>
          </w:p>
        </w:tc>
        <w:tc>
          <w:tcPr>
            <w:tcW w:w="0" w:type="auto"/>
            <w:tcBorders>
              <w:top w:val="nil"/>
              <w:left w:val="nil"/>
              <w:bottom w:val="single" w:sz="4" w:space="0" w:color="000000"/>
              <w:right w:val="single" w:sz="4" w:space="0" w:color="000000"/>
            </w:tcBorders>
            <w:shd w:val="clear" w:color="auto" w:fill="auto"/>
            <w:noWrap/>
            <w:vAlign w:val="bottom"/>
            <w:hideMark/>
          </w:tcPr>
          <w:p w14:paraId="66B77BCC" w14:textId="30136C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52391" w14:textId="3CFA27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023F14" w14:textId="61D927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275,804.04 </w:t>
            </w:r>
          </w:p>
        </w:tc>
      </w:tr>
      <w:tr w:rsidR="009868CA" w:rsidRPr="009868CA" w14:paraId="0D414A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D3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2CA6A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2A596BD1" w14:textId="558745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1,087,725.62 </w:t>
            </w:r>
          </w:p>
        </w:tc>
        <w:tc>
          <w:tcPr>
            <w:tcW w:w="0" w:type="auto"/>
            <w:tcBorders>
              <w:top w:val="nil"/>
              <w:left w:val="nil"/>
              <w:bottom w:val="single" w:sz="4" w:space="0" w:color="000000"/>
              <w:right w:val="single" w:sz="4" w:space="0" w:color="000000"/>
            </w:tcBorders>
            <w:shd w:val="clear" w:color="auto" w:fill="auto"/>
            <w:noWrap/>
            <w:vAlign w:val="bottom"/>
            <w:hideMark/>
          </w:tcPr>
          <w:p w14:paraId="4389EE5F" w14:textId="0AA88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A7AE5" w14:textId="1AC345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96880" w14:textId="2247B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1,087,725.62 </w:t>
            </w:r>
          </w:p>
        </w:tc>
      </w:tr>
      <w:tr w:rsidR="009868CA" w:rsidRPr="009868CA" w14:paraId="1C2654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C5154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CDF6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2B8962F0" w14:textId="4BFE9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2,960,238.84 </w:t>
            </w:r>
          </w:p>
        </w:tc>
        <w:tc>
          <w:tcPr>
            <w:tcW w:w="0" w:type="auto"/>
            <w:tcBorders>
              <w:top w:val="nil"/>
              <w:left w:val="nil"/>
              <w:bottom w:val="single" w:sz="4" w:space="0" w:color="000000"/>
              <w:right w:val="single" w:sz="4" w:space="0" w:color="000000"/>
            </w:tcBorders>
            <w:shd w:val="clear" w:color="auto" w:fill="auto"/>
            <w:noWrap/>
            <w:vAlign w:val="bottom"/>
            <w:hideMark/>
          </w:tcPr>
          <w:p w14:paraId="50A563E8" w14:textId="57B903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6A97F" w14:textId="28EC75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74C1" w14:textId="3C1EC6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2,960,238.84 </w:t>
            </w:r>
          </w:p>
        </w:tc>
      </w:tr>
      <w:tr w:rsidR="009868CA" w:rsidRPr="009868CA" w14:paraId="3F4DEE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752E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7E3D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50674CE" w14:textId="2B0516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377,305.56 </w:t>
            </w:r>
          </w:p>
        </w:tc>
        <w:tc>
          <w:tcPr>
            <w:tcW w:w="0" w:type="auto"/>
            <w:tcBorders>
              <w:top w:val="nil"/>
              <w:left w:val="nil"/>
              <w:bottom w:val="single" w:sz="4" w:space="0" w:color="000000"/>
              <w:right w:val="single" w:sz="4" w:space="0" w:color="000000"/>
            </w:tcBorders>
            <w:shd w:val="clear" w:color="auto" w:fill="auto"/>
            <w:noWrap/>
            <w:vAlign w:val="bottom"/>
            <w:hideMark/>
          </w:tcPr>
          <w:p w14:paraId="53BBDB53" w14:textId="3D52E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9ECD8" w14:textId="145790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6017AD" w14:textId="13F415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377,305.56 </w:t>
            </w:r>
          </w:p>
        </w:tc>
      </w:tr>
      <w:tr w:rsidR="009868CA" w:rsidRPr="009868CA" w14:paraId="6EBF79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BB98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3AD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77904E31" w14:textId="6F1E8D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4,195,156.04 </w:t>
            </w:r>
          </w:p>
        </w:tc>
        <w:tc>
          <w:tcPr>
            <w:tcW w:w="0" w:type="auto"/>
            <w:tcBorders>
              <w:top w:val="nil"/>
              <w:left w:val="nil"/>
              <w:bottom w:val="single" w:sz="4" w:space="0" w:color="000000"/>
              <w:right w:val="single" w:sz="4" w:space="0" w:color="000000"/>
            </w:tcBorders>
            <w:shd w:val="clear" w:color="auto" w:fill="auto"/>
            <w:noWrap/>
            <w:vAlign w:val="bottom"/>
            <w:hideMark/>
          </w:tcPr>
          <w:p w14:paraId="7614A622" w14:textId="5686E8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65BC4" w14:textId="1AD61F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6B39F4" w14:textId="2599D5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4,195,156.04 </w:t>
            </w:r>
          </w:p>
        </w:tc>
      </w:tr>
      <w:tr w:rsidR="009868CA" w:rsidRPr="009868CA" w14:paraId="13BC37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9A15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3537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094F8ED" w14:textId="180E8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4,041,325.62 </w:t>
            </w:r>
          </w:p>
        </w:tc>
        <w:tc>
          <w:tcPr>
            <w:tcW w:w="0" w:type="auto"/>
            <w:tcBorders>
              <w:top w:val="nil"/>
              <w:left w:val="nil"/>
              <w:bottom w:val="single" w:sz="4" w:space="0" w:color="000000"/>
              <w:right w:val="single" w:sz="4" w:space="0" w:color="000000"/>
            </w:tcBorders>
            <w:shd w:val="clear" w:color="auto" w:fill="auto"/>
            <w:noWrap/>
            <w:vAlign w:val="bottom"/>
            <w:hideMark/>
          </w:tcPr>
          <w:p w14:paraId="3E1E66CD" w14:textId="5A56E2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AA3FC" w14:textId="237E7A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1C866" w14:textId="5EAD5B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4,041,325.62 </w:t>
            </w:r>
          </w:p>
        </w:tc>
      </w:tr>
      <w:tr w:rsidR="009868CA" w:rsidRPr="009868CA" w14:paraId="057DBF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9A99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EFED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067677A1" w14:textId="536F11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3,710,998.32 </w:t>
            </w:r>
          </w:p>
        </w:tc>
        <w:tc>
          <w:tcPr>
            <w:tcW w:w="0" w:type="auto"/>
            <w:tcBorders>
              <w:top w:val="nil"/>
              <w:left w:val="nil"/>
              <w:bottom w:val="single" w:sz="4" w:space="0" w:color="000000"/>
              <w:right w:val="single" w:sz="4" w:space="0" w:color="000000"/>
            </w:tcBorders>
            <w:shd w:val="clear" w:color="auto" w:fill="auto"/>
            <w:noWrap/>
            <w:vAlign w:val="bottom"/>
            <w:hideMark/>
          </w:tcPr>
          <w:p w14:paraId="09D81D34" w14:textId="263D05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512D5" w14:textId="4B90BF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03F08" w14:textId="5D9423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3,710,998.32 </w:t>
            </w:r>
          </w:p>
        </w:tc>
      </w:tr>
      <w:tr w:rsidR="009868CA" w:rsidRPr="009868CA" w14:paraId="6D72D7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26DB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ECB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1569F80F" w14:textId="440021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1,414,580.18 </w:t>
            </w:r>
          </w:p>
        </w:tc>
        <w:tc>
          <w:tcPr>
            <w:tcW w:w="0" w:type="auto"/>
            <w:tcBorders>
              <w:top w:val="nil"/>
              <w:left w:val="nil"/>
              <w:bottom w:val="single" w:sz="4" w:space="0" w:color="000000"/>
              <w:right w:val="single" w:sz="4" w:space="0" w:color="000000"/>
            </w:tcBorders>
            <w:shd w:val="clear" w:color="auto" w:fill="auto"/>
            <w:noWrap/>
            <w:vAlign w:val="bottom"/>
            <w:hideMark/>
          </w:tcPr>
          <w:p w14:paraId="1D5E235B" w14:textId="63E6BC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F0D9C" w14:textId="466799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39F251" w14:textId="48221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1,414,580.18 </w:t>
            </w:r>
          </w:p>
        </w:tc>
      </w:tr>
      <w:tr w:rsidR="009868CA" w:rsidRPr="009868CA" w14:paraId="0622D4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C151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705B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97C6AC7" w14:textId="65C47D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1,190,912.17 </w:t>
            </w:r>
          </w:p>
        </w:tc>
        <w:tc>
          <w:tcPr>
            <w:tcW w:w="0" w:type="auto"/>
            <w:tcBorders>
              <w:top w:val="nil"/>
              <w:left w:val="nil"/>
              <w:bottom w:val="single" w:sz="4" w:space="0" w:color="000000"/>
              <w:right w:val="single" w:sz="4" w:space="0" w:color="000000"/>
            </w:tcBorders>
            <w:shd w:val="clear" w:color="auto" w:fill="auto"/>
            <w:noWrap/>
            <w:vAlign w:val="bottom"/>
            <w:hideMark/>
          </w:tcPr>
          <w:p w14:paraId="45193D91" w14:textId="140E6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BC561" w14:textId="2A3085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B0150B" w14:textId="040469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1,190,912.17 </w:t>
            </w:r>
          </w:p>
        </w:tc>
      </w:tr>
      <w:tr w:rsidR="009868CA" w:rsidRPr="009868CA" w14:paraId="11989E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3BC2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383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3DC7C1ED" w14:textId="0E61E5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2,742,902.46 </w:t>
            </w:r>
          </w:p>
        </w:tc>
        <w:tc>
          <w:tcPr>
            <w:tcW w:w="0" w:type="auto"/>
            <w:tcBorders>
              <w:top w:val="nil"/>
              <w:left w:val="nil"/>
              <w:bottom w:val="single" w:sz="4" w:space="0" w:color="000000"/>
              <w:right w:val="single" w:sz="4" w:space="0" w:color="000000"/>
            </w:tcBorders>
            <w:shd w:val="clear" w:color="auto" w:fill="auto"/>
            <w:noWrap/>
            <w:vAlign w:val="bottom"/>
            <w:hideMark/>
          </w:tcPr>
          <w:p w14:paraId="336787FA" w14:textId="03850C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D8445C" w14:textId="46252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C33C49" w14:textId="5E765B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2,742,902.46 </w:t>
            </w:r>
          </w:p>
        </w:tc>
      </w:tr>
      <w:tr w:rsidR="009868CA" w:rsidRPr="009868CA" w14:paraId="3B841B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183E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2883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7556B844" w14:textId="39607C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725,387.14 </w:t>
            </w:r>
          </w:p>
        </w:tc>
        <w:tc>
          <w:tcPr>
            <w:tcW w:w="0" w:type="auto"/>
            <w:tcBorders>
              <w:top w:val="nil"/>
              <w:left w:val="nil"/>
              <w:bottom w:val="single" w:sz="4" w:space="0" w:color="000000"/>
              <w:right w:val="single" w:sz="4" w:space="0" w:color="000000"/>
            </w:tcBorders>
            <w:shd w:val="clear" w:color="auto" w:fill="auto"/>
            <w:noWrap/>
            <w:vAlign w:val="bottom"/>
            <w:hideMark/>
          </w:tcPr>
          <w:p w14:paraId="1AE7F31B" w14:textId="12BFB2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60396" w14:textId="07E919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474DA" w14:textId="18421C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725,387.14 </w:t>
            </w:r>
          </w:p>
        </w:tc>
      </w:tr>
      <w:tr w:rsidR="009868CA" w:rsidRPr="009868CA" w14:paraId="1AD34F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2886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A9F9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72E6EFD0" w14:textId="2C1905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4,733,002.82 </w:t>
            </w:r>
          </w:p>
        </w:tc>
        <w:tc>
          <w:tcPr>
            <w:tcW w:w="0" w:type="auto"/>
            <w:tcBorders>
              <w:top w:val="nil"/>
              <w:left w:val="nil"/>
              <w:bottom w:val="single" w:sz="4" w:space="0" w:color="000000"/>
              <w:right w:val="single" w:sz="4" w:space="0" w:color="000000"/>
            </w:tcBorders>
            <w:shd w:val="clear" w:color="auto" w:fill="auto"/>
            <w:noWrap/>
            <w:vAlign w:val="bottom"/>
            <w:hideMark/>
          </w:tcPr>
          <w:p w14:paraId="208AE73D" w14:textId="62A07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5DF90" w14:textId="1A0885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EE46F8" w14:textId="77200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4,733,002.82 </w:t>
            </w:r>
          </w:p>
        </w:tc>
      </w:tr>
      <w:tr w:rsidR="009868CA" w:rsidRPr="009868CA" w14:paraId="0412FA6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8C87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2BBBC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19D035C9" w14:textId="6CE058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6,238,421.72 </w:t>
            </w:r>
          </w:p>
        </w:tc>
        <w:tc>
          <w:tcPr>
            <w:tcW w:w="0" w:type="auto"/>
            <w:tcBorders>
              <w:top w:val="nil"/>
              <w:left w:val="nil"/>
              <w:bottom w:val="single" w:sz="4" w:space="0" w:color="000000"/>
              <w:right w:val="single" w:sz="4" w:space="0" w:color="000000"/>
            </w:tcBorders>
            <w:shd w:val="clear" w:color="auto" w:fill="auto"/>
            <w:noWrap/>
            <w:vAlign w:val="bottom"/>
            <w:hideMark/>
          </w:tcPr>
          <w:p w14:paraId="63AC2E18" w14:textId="27BFE0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132E5" w14:textId="4AD43B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BA75C7" w14:textId="3FE27A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6,238,421.72 </w:t>
            </w:r>
          </w:p>
        </w:tc>
      </w:tr>
      <w:tr w:rsidR="009868CA" w:rsidRPr="009868CA" w14:paraId="5B2DB2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C0D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3996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4E4EC386" w14:textId="033557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1,332,376.22 </w:t>
            </w:r>
          </w:p>
        </w:tc>
        <w:tc>
          <w:tcPr>
            <w:tcW w:w="0" w:type="auto"/>
            <w:tcBorders>
              <w:top w:val="nil"/>
              <w:left w:val="nil"/>
              <w:bottom w:val="single" w:sz="4" w:space="0" w:color="000000"/>
              <w:right w:val="single" w:sz="4" w:space="0" w:color="000000"/>
            </w:tcBorders>
            <w:shd w:val="clear" w:color="auto" w:fill="auto"/>
            <w:noWrap/>
            <w:vAlign w:val="bottom"/>
            <w:hideMark/>
          </w:tcPr>
          <w:p w14:paraId="3EAFD986" w14:textId="27DE95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8CE74" w14:textId="36BC99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55441B" w14:textId="17F8DE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1,332,376.22 </w:t>
            </w:r>
          </w:p>
        </w:tc>
      </w:tr>
      <w:tr w:rsidR="009868CA" w:rsidRPr="009868CA" w14:paraId="52B2CB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3145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36CB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528C6CA" w14:textId="13D03B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2,240,780.40 </w:t>
            </w:r>
          </w:p>
        </w:tc>
        <w:tc>
          <w:tcPr>
            <w:tcW w:w="0" w:type="auto"/>
            <w:tcBorders>
              <w:top w:val="nil"/>
              <w:left w:val="nil"/>
              <w:bottom w:val="single" w:sz="4" w:space="0" w:color="000000"/>
              <w:right w:val="single" w:sz="4" w:space="0" w:color="000000"/>
            </w:tcBorders>
            <w:shd w:val="clear" w:color="auto" w:fill="auto"/>
            <w:noWrap/>
            <w:vAlign w:val="bottom"/>
            <w:hideMark/>
          </w:tcPr>
          <w:p w14:paraId="585EF817" w14:textId="4C01E3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079D9" w14:textId="0DD443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2F5E75" w14:textId="72EB9A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2,240,780.40 </w:t>
            </w:r>
          </w:p>
        </w:tc>
      </w:tr>
      <w:tr w:rsidR="009868CA" w:rsidRPr="009868CA" w14:paraId="64C741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295B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9AF7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7D0C5DC3" w14:textId="5F3D2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1,228,217.24 </w:t>
            </w:r>
          </w:p>
        </w:tc>
        <w:tc>
          <w:tcPr>
            <w:tcW w:w="0" w:type="auto"/>
            <w:tcBorders>
              <w:top w:val="nil"/>
              <w:left w:val="nil"/>
              <w:bottom w:val="single" w:sz="4" w:space="0" w:color="000000"/>
              <w:right w:val="single" w:sz="4" w:space="0" w:color="000000"/>
            </w:tcBorders>
            <w:shd w:val="clear" w:color="auto" w:fill="auto"/>
            <w:noWrap/>
            <w:vAlign w:val="bottom"/>
            <w:hideMark/>
          </w:tcPr>
          <w:p w14:paraId="5E760A48" w14:textId="265F76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56384" w14:textId="0D1A9F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7A65B" w14:textId="32095F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1,228,217.24 </w:t>
            </w:r>
          </w:p>
        </w:tc>
      </w:tr>
      <w:tr w:rsidR="009868CA" w:rsidRPr="009868CA" w14:paraId="0DB4AE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27846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FBE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651D9EC9" w14:textId="00F26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2,082,056.78 </w:t>
            </w:r>
          </w:p>
        </w:tc>
        <w:tc>
          <w:tcPr>
            <w:tcW w:w="0" w:type="auto"/>
            <w:tcBorders>
              <w:top w:val="nil"/>
              <w:left w:val="nil"/>
              <w:bottom w:val="single" w:sz="4" w:space="0" w:color="000000"/>
              <w:right w:val="single" w:sz="4" w:space="0" w:color="000000"/>
            </w:tcBorders>
            <w:shd w:val="clear" w:color="auto" w:fill="auto"/>
            <w:noWrap/>
            <w:vAlign w:val="bottom"/>
            <w:hideMark/>
          </w:tcPr>
          <w:p w14:paraId="3C61606F" w14:textId="672855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D4CE0" w14:textId="3E716F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3B2350" w14:textId="78B6E7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2,082,056.78 </w:t>
            </w:r>
          </w:p>
        </w:tc>
      </w:tr>
      <w:tr w:rsidR="009868CA" w:rsidRPr="009868CA" w14:paraId="21496F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A7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006F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9BDB794" w14:textId="449CBD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1,508,866.38 </w:t>
            </w:r>
          </w:p>
        </w:tc>
        <w:tc>
          <w:tcPr>
            <w:tcW w:w="0" w:type="auto"/>
            <w:tcBorders>
              <w:top w:val="nil"/>
              <w:left w:val="nil"/>
              <w:bottom w:val="single" w:sz="4" w:space="0" w:color="000000"/>
              <w:right w:val="single" w:sz="4" w:space="0" w:color="000000"/>
            </w:tcBorders>
            <w:shd w:val="clear" w:color="auto" w:fill="auto"/>
            <w:noWrap/>
            <w:vAlign w:val="bottom"/>
            <w:hideMark/>
          </w:tcPr>
          <w:p w14:paraId="3E386C5A" w14:textId="430C88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8C65" w14:textId="4AB82C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3AE0B" w14:textId="153D21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1,508,866.38 </w:t>
            </w:r>
          </w:p>
        </w:tc>
      </w:tr>
      <w:tr w:rsidR="009868CA" w:rsidRPr="009868CA" w14:paraId="353C045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4FF32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2B303567" w14:textId="1F1E05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2,870,273.30 </w:t>
            </w:r>
          </w:p>
        </w:tc>
        <w:tc>
          <w:tcPr>
            <w:tcW w:w="0" w:type="auto"/>
            <w:tcBorders>
              <w:top w:val="nil"/>
              <w:left w:val="nil"/>
              <w:bottom w:val="single" w:sz="4" w:space="0" w:color="000000"/>
              <w:right w:val="single" w:sz="4" w:space="0" w:color="000000"/>
            </w:tcBorders>
            <w:shd w:val="clear" w:color="D8D8D8" w:fill="D8D8D8"/>
            <w:noWrap/>
            <w:vAlign w:val="bottom"/>
            <w:hideMark/>
          </w:tcPr>
          <w:p w14:paraId="737D6B29" w14:textId="3799EC1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84ED52" w14:textId="3F67E1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F912C24" w14:textId="58BC673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2,870,273.30 </w:t>
            </w:r>
          </w:p>
        </w:tc>
      </w:tr>
      <w:tr w:rsidR="009868CA" w:rsidRPr="009868CA" w14:paraId="52397E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7F46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27F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Larena</w:t>
            </w:r>
          </w:p>
        </w:tc>
        <w:tc>
          <w:tcPr>
            <w:tcW w:w="0" w:type="auto"/>
            <w:tcBorders>
              <w:top w:val="nil"/>
              <w:left w:val="nil"/>
              <w:bottom w:val="single" w:sz="4" w:space="0" w:color="000000"/>
              <w:right w:val="single" w:sz="4" w:space="0" w:color="000000"/>
            </w:tcBorders>
            <w:shd w:val="clear" w:color="auto" w:fill="auto"/>
            <w:noWrap/>
            <w:vAlign w:val="bottom"/>
            <w:hideMark/>
          </w:tcPr>
          <w:p w14:paraId="5DE3D2A3" w14:textId="6BDCD6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110,118.48 </w:t>
            </w:r>
          </w:p>
        </w:tc>
        <w:tc>
          <w:tcPr>
            <w:tcW w:w="0" w:type="auto"/>
            <w:tcBorders>
              <w:top w:val="nil"/>
              <w:left w:val="nil"/>
              <w:bottom w:val="single" w:sz="4" w:space="0" w:color="000000"/>
              <w:right w:val="single" w:sz="4" w:space="0" w:color="000000"/>
            </w:tcBorders>
            <w:shd w:val="clear" w:color="auto" w:fill="auto"/>
            <w:noWrap/>
            <w:vAlign w:val="bottom"/>
            <w:hideMark/>
          </w:tcPr>
          <w:p w14:paraId="0814A1FE" w14:textId="64EA09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73A88" w14:textId="453DE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AD4228" w14:textId="10DCE8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110,118.48 </w:t>
            </w:r>
          </w:p>
        </w:tc>
      </w:tr>
      <w:tr w:rsidR="009868CA" w:rsidRPr="009868CA" w14:paraId="67EC01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B797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8358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653A0E2D" w14:textId="36AEC4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7F3EC38A" w14:textId="06059B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07441" w14:textId="4676D2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8A37A" w14:textId="35B229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1,519,714.82 </w:t>
            </w:r>
          </w:p>
        </w:tc>
      </w:tr>
      <w:tr w:rsidR="009868CA" w:rsidRPr="009868CA" w14:paraId="062807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1343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23CE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Siquijor</w:t>
            </w:r>
          </w:p>
        </w:tc>
        <w:tc>
          <w:tcPr>
            <w:tcW w:w="0" w:type="auto"/>
            <w:tcBorders>
              <w:top w:val="nil"/>
              <w:left w:val="nil"/>
              <w:bottom w:val="single" w:sz="4" w:space="0" w:color="000000"/>
              <w:right w:val="single" w:sz="4" w:space="0" w:color="000000"/>
            </w:tcBorders>
            <w:shd w:val="clear" w:color="auto" w:fill="auto"/>
            <w:noWrap/>
            <w:vAlign w:val="bottom"/>
            <w:hideMark/>
          </w:tcPr>
          <w:p w14:paraId="42AF0D56" w14:textId="39E0F9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1,240,440.00 </w:t>
            </w:r>
          </w:p>
        </w:tc>
        <w:tc>
          <w:tcPr>
            <w:tcW w:w="0" w:type="auto"/>
            <w:tcBorders>
              <w:top w:val="nil"/>
              <w:left w:val="nil"/>
              <w:bottom w:val="single" w:sz="4" w:space="0" w:color="000000"/>
              <w:right w:val="single" w:sz="4" w:space="0" w:color="000000"/>
            </w:tcBorders>
            <w:shd w:val="clear" w:color="auto" w:fill="auto"/>
            <w:noWrap/>
            <w:vAlign w:val="bottom"/>
            <w:hideMark/>
          </w:tcPr>
          <w:p w14:paraId="509F6526" w14:textId="120F2D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83288" w14:textId="1898CA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B74913" w14:textId="102BA3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1,240,440.00 </w:t>
            </w:r>
          </w:p>
        </w:tc>
      </w:tr>
      <w:tr w:rsidR="009868CA" w:rsidRPr="009868CA" w14:paraId="01E8D9B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2A19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07EDFD65" w14:textId="61BF653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33,162,190.02 </w:t>
            </w:r>
          </w:p>
        </w:tc>
        <w:tc>
          <w:tcPr>
            <w:tcW w:w="0" w:type="auto"/>
            <w:tcBorders>
              <w:top w:val="nil"/>
              <w:left w:val="nil"/>
              <w:bottom w:val="single" w:sz="4" w:space="0" w:color="000000"/>
              <w:right w:val="single" w:sz="4" w:space="0" w:color="000000"/>
            </w:tcBorders>
            <w:shd w:val="clear" w:color="D8D8D8" w:fill="D8D8D8"/>
            <w:noWrap/>
            <w:vAlign w:val="bottom"/>
            <w:hideMark/>
          </w:tcPr>
          <w:p w14:paraId="501EAF82" w14:textId="0E5560D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3FE152" w14:textId="7E0AF72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1B3F17C" w14:textId="2BFBA57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33,162,190.02 </w:t>
            </w:r>
          </w:p>
        </w:tc>
      </w:tr>
      <w:tr w:rsidR="009868CA" w:rsidRPr="009868CA" w14:paraId="6AFEB687"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5CF3E45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8CC3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A280B03" w14:textId="13E973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3,417,847.71 </w:t>
            </w:r>
          </w:p>
        </w:tc>
        <w:tc>
          <w:tcPr>
            <w:tcW w:w="0" w:type="auto"/>
            <w:tcBorders>
              <w:top w:val="nil"/>
              <w:left w:val="nil"/>
              <w:bottom w:val="single" w:sz="4" w:space="0" w:color="000000"/>
              <w:right w:val="single" w:sz="4" w:space="0" w:color="000000"/>
            </w:tcBorders>
            <w:shd w:val="clear" w:color="auto" w:fill="auto"/>
            <w:noWrap/>
            <w:vAlign w:val="bottom"/>
            <w:hideMark/>
          </w:tcPr>
          <w:p w14:paraId="0D3B2305" w14:textId="09723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BB41BF" w14:textId="15B3A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60871" w14:textId="214DCE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3,417,847.71 </w:t>
            </w:r>
          </w:p>
        </w:tc>
      </w:tr>
      <w:tr w:rsidR="009868CA" w:rsidRPr="009868CA" w14:paraId="11137D80" w14:textId="77777777" w:rsidTr="009868CA">
        <w:trPr>
          <w:trHeight w:val="20"/>
        </w:trPr>
        <w:tc>
          <w:tcPr>
            <w:tcW w:w="0" w:type="auto"/>
            <w:tcBorders>
              <w:top w:val="nil"/>
              <w:left w:val="single" w:sz="4" w:space="0" w:color="000000"/>
              <w:bottom w:val="single" w:sz="4" w:space="0" w:color="000000"/>
              <w:right w:val="nil"/>
            </w:tcBorders>
            <w:shd w:val="clear" w:color="FFFFFF" w:fill="FFFFFF"/>
            <w:vAlign w:val="center"/>
            <w:hideMark/>
          </w:tcPr>
          <w:p w14:paraId="48AD556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B2FE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39CD09EA" w14:textId="25741F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0A02377E" w14:textId="57737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79C51" w14:textId="08E847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D4841A" w14:textId="3445E8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1,196,940.00 </w:t>
            </w:r>
          </w:p>
        </w:tc>
      </w:tr>
      <w:tr w:rsidR="009868CA" w:rsidRPr="009868CA" w14:paraId="1AB820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C245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EB94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Bais City</w:t>
            </w:r>
          </w:p>
        </w:tc>
        <w:tc>
          <w:tcPr>
            <w:tcW w:w="0" w:type="auto"/>
            <w:tcBorders>
              <w:top w:val="nil"/>
              <w:left w:val="nil"/>
              <w:bottom w:val="single" w:sz="4" w:space="0" w:color="000000"/>
              <w:right w:val="single" w:sz="4" w:space="0" w:color="000000"/>
            </w:tcBorders>
            <w:shd w:val="clear" w:color="auto" w:fill="auto"/>
            <w:noWrap/>
            <w:vAlign w:val="bottom"/>
            <w:hideMark/>
          </w:tcPr>
          <w:p w14:paraId="6EA0F75C" w14:textId="3A5CB1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460,728.00 </w:t>
            </w:r>
          </w:p>
        </w:tc>
        <w:tc>
          <w:tcPr>
            <w:tcW w:w="0" w:type="auto"/>
            <w:tcBorders>
              <w:top w:val="nil"/>
              <w:left w:val="nil"/>
              <w:bottom w:val="single" w:sz="4" w:space="0" w:color="000000"/>
              <w:right w:val="single" w:sz="4" w:space="0" w:color="000000"/>
            </w:tcBorders>
            <w:shd w:val="clear" w:color="auto" w:fill="auto"/>
            <w:noWrap/>
            <w:vAlign w:val="bottom"/>
            <w:hideMark/>
          </w:tcPr>
          <w:p w14:paraId="303E8347" w14:textId="7F5022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3F0233" w14:textId="4BFC58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43C57" w14:textId="6E7F9A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460,728.00 </w:t>
            </w:r>
          </w:p>
        </w:tc>
      </w:tr>
      <w:tr w:rsidR="009868CA" w:rsidRPr="009868CA" w14:paraId="1A9110C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D260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C0BB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Basay</w:t>
            </w:r>
          </w:p>
        </w:tc>
        <w:tc>
          <w:tcPr>
            <w:tcW w:w="0" w:type="auto"/>
            <w:tcBorders>
              <w:top w:val="nil"/>
              <w:left w:val="nil"/>
              <w:bottom w:val="single" w:sz="4" w:space="0" w:color="000000"/>
              <w:right w:val="single" w:sz="4" w:space="0" w:color="000000"/>
            </w:tcBorders>
            <w:shd w:val="clear" w:color="auto" w:fill="auto"/>
            <w:noWrap/>
            <w:vAlign w:val="bottom"/>
            <w:hideMark/>
          </w:tcPr>
          <w:p w14:paraId="3DF90612" w14:textId="34F2B9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2,624,790.00 </w:t>
            </w:r>
          </w:p>
        </w:tc>
        <w:tc>
          <w:tcPr>
            <w:tcW w:w="0" w:type="auto"/>
            <w:tcBorders>
              <w:top w:val="nil"/>
              <w:left w:val="nil"/>
              <w:bottom w:val="single" w:sz="4" w:space="0" w:color="000000"/>
              <w:right w:val="single" w:sz="4" w:space="0" w:color="000000"/>
            </w:tcBorders>
            <w:shd w:val="clear" w:color="auto" w:fill="auto"/>
            <w:noWrap/>
            <w:vAlign w:val="bottom"/>
            <w:hideMark/>
          </w:tcPr>
          <w:p w14:paraId="156AB19D" w14:textId="1BDD4B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C9C0B" w14:textId="46BCB3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6B1AD3" w14:textId="036359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2,624,790.00 </w:t>
            </w:r>
          </w:p>
        </w:tc>
      </w:tr>
      <w:tr w:rsidR="009868CA" w:rsidRPr="009868CA" w14:paraId="3465B1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3E08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DDA3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79D7AE8F" w14:textId="65F506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2,819,557.64 </w:t>
            </w:r>
          </w:p>
        </w:tc>
        <w:tc>
          <w:tcPr>
            <w:tcW w:w="0" w:type="auto"/>
            <w:tcBorders>
              <w:top w:val="nil"/>
              <w:left w:val="nil"/>
              <w:bottom w:val="single" w:sz="4" w:space="0" w:color="000000"/>
              <w:right w:val="single" w:sz="4" w:space="0" w:color="000000"/>
            </w:tcBorders>
            <w:shd w:val="clear" w:color="auto" w:fill="auto"/>
            <w:noWrap/>
            <w:vAlign w:val="bottom"/>
            <w:hideMark/>
          </w:tcPr>
          <w:p w14:paraId="6250A473" w14:textId="47F34B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1BD66" w14:textId="1F2D8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8BC1EF" w14:textId="68C653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2,819,557.64 </w:t>
            </w:r>
          </w:p>
        </w:tc>
      </w:tr>
      <w:tr w:rsidR="009868CA" w:rsidRPr="009868CA" w14:paraId="3ACF0C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C74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0F03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47092174" w14:textId="69A5E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4552D11" w14:textId="503CA4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EBB6C" w14:textId="40986F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8D455" w14:textId="11C784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3,089,469.32 </w:t>
            </w:r>
          </w:p>
        </w:tc>
      </w:tr>
      <w:tr w:rsidR="009868CA" w:rsidRPr="009868CA" w14:paraId="3E3BFB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07B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530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5346E839" w14:textId="1013DF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364,437.20 </w:t>
            </w:r>
          </w:p>
        </w:tc>
        <w:tc>
          <w:tcPr>
            <w:tcW w:w="0" w:type="auto"/>
            <w:tcBorders>
              <w:top w:val="nil"/>
              <w:left w:val="nil"/>
              <w:bottom w:val="single" w:sz="4" w:space="0" w:color="000000"/>
              <w:right w:val="single" w:sz="4" w:space="0" w:color="000000"/>
            </w:tcBorders>
            <w:shd w:val="clear" w:color="auto" w:fill="auto"/>
            <w:noWrap/>
            <w:vAlign w:val="bottom"/>
            <w:hideMark/>
          </w:tcPr>
          <w:p w14:paraId="6247A86C" w14:textId="151CAC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52FA4" w14:textId="680C0D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1A2CF" w14:textId="252AAD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364,437.20 </w:t>
            </w:r>
          </w:p>
        </w:tc>
      </w:tr>
      <w:tr w:rsidR="009868CA" w:rsidRPr="009868CA" w14:paraId="6410004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29F6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E3F9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26F410DC" w14:textId="69FBE2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4,849,807.18 </w:t>
            </w:r>
          </w:p>
        </w:tc>
        <w:tc>
          <w:tcPr>
            <w:tcW w:w="0" w:type="auto"/>
            <w:tcBorders>
              <w:top w:val="nil"/>
              <w:left w:val="nil"/>
              <w:bottom w:val="single" w:sz="4" w:space="0" w:color="000000"/>
              <w:right w:val="single" w:sz="4" w:space="0" w:color="000000"/>
            </w:tcBorders>
            <w:shd w:val="clear" w:color="auto" w:fill="auto"/>
            <w:noWrap/>
            <w:vAlign w:val="bottom"/>
            <w:hideMark/>
          </w:tcPr>
          <w:p w14:paraId="7C378F66" w14:textId="21C14A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54731" w14:textId="1D588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092ED7" w14:textId="2F7AB5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4,849,807.18 </w:t>
            </w:r>
          </w:p>
        </w:tc>
      </w:tr>
      <w:tr w:rsidR="009868CA" w:rsidRPr="009868CA" w14:paraId="37C16B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E69C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1086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AF23B84" w14:textId="6F563C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179,972.10 </w:t>
            </w:r>
          </w:p>
        </w:tc>
        <w:tc>
          <w:tcPr>
            <w:tcW w:w="0" w:type="auto"/>
            <w:tcBorders>
              <w:top w:val="nil"/>
              <w:left w:val="nil"/>
              <w:bottom w:val="single" w:sz="4" w:space="0" w:color="000000"/>
              <w:right w:val="single" w:sz="4" w:space="0" w:color="000000"/>
            </w:tcBorders>
            <w:shd w:val="clear" w:color="auto" w:fill="auto"/>
            <w:noWrap/>
            <w:vAlign w:val="bottom"/>
            <w:hideMark/>
          </w:tcPr>
          <w:p w14:paraId="49E21EA7" w14:textId="6208C0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ED57F" w14:textId="0C7CE5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112108" w14:textId="3E4A40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179,972.10 </w:t>
            </w:r>
          </w:p>
        </w:tc>
      </w:tr>
      <w:tr w:rsidR="009868CA" w:rsidRPr="009868CA" w14:paraId="3846258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4D66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7275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48025815" w14:textId="065DA1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4,328,246.48 </w:t>
            </w:r>
          </w:p>
        </w:tc>
        <w:tc>
          <w:tcPr>
            <w:tcW w:w="0" w:type="auto"/>
            <w:tcBorders>
              <w:top w:val="nil"/>
              <w:left w:val="nil"/>
              <w:bottom w:val="single" w:sz="4" w:space="0" w:color="000000"/>
              <w:right w:val="single" w:sz="4" w:space="0" w:color="000000"/>
            </w:tcBorders>
            <w:shd w:val="clear" w:color="auto" w:fill="auto"/>
            <w:noWrap/>
            <w:vAlign w:val="bottom"/>
            <w:hideMark/>
          </w:tcPr>
          <w:p w14:paraId="1CF9F2FA" w14:textId="0706ED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EB1007" w14:textId="4C9143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D2A0A7" w14:textId="25A470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4,328,246.48 </w:t>
            </w:r>
          </w:p>
        </w:tc>
      </w:tr>
      <w:tr w:rsidR="009868CA" w:rsidRPr="009868CA" w14:paraId="41B792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1A80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C8C0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Manjuyod</w:t>
            </w:r>
          </w:p>
        </w:tc>
        <w:tc>
          <w:tcPr>
            <w:tcW w:w="0" w:type="auto"/>
            <w:tcBorders>
              <w:top w:val="nil"/>
              <w:left w:val="nil"/>
              <w:bottom w:val="single" w:sz="4" w:space="0" w:color="000000"/>
              <w:right w:val="single" w:sz="4" w:space="0" w:color="000000"/>
            </w:tcBorders>
            <w:shd w:val="clear" w:color="auto" w:fill="auto"/>
            <w:noWrap/>
            <w:vAlign w:val="bottom"/>
            <w:hideMark/>
          </w:tcPr>
          <w:p w14:paraId="3D957329" w14:textId="33C643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1,537,040.85 </w:t>
            </w:r>
          </w:p>
        </w:tc>
        <w:tc>
          <w:tcPr>
            <w:tcW w:w="0" w:type="auto"/>
            <w:tcBorders>
              <w:top w:val="nil"/>
              <w:left w:val="nil"/>
              <w:bottom w:val="single" w:sz="4" w:space="0" w:color="000000"/>
              <w:right w:val="single" w:sz="4" w:space="0" w:color="000000"/>
            </w:tcBorders>
            <w:shd w:val="clear" w:color="auto" w:fill="auto"/>
            <w:noWrap/>
            <w:vAlign w:val="bottom"/>
            <w:hideMark/>
          </w:tcPr>
          <w:p w14:paraId="296FC789" w14:textId="4CDEBB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68BDD" w14:textId="36B7B1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7086DB" w14:textId="034AA9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1,537,040.85 </w:t>
            </w:r>
          </w:p>
        </w:tc>
      </w:tr>
      <w:tr w:rsidR="009868CA" w:rsidRPr="009868CA" w14:paraId="43F68A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6A59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041B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1989FFB" w14:textId="2E1638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1,202,500.00 </w:t>
            </w:r>
          </w:p>
        </w:tc>
        <w:tc>
          <w:tcPr>
            <w:tcW w:w="0" w:type="auto"/>
            <w:tcBorders>
              <w:top w:val="nil"/>
              <w:left w:val="nil"/>
              <w:bottom w:val="single" w:sz="4" w:space="0" w:color="000000"/>
              <w:right w:val="single" w:sz="4" w:space="0" w:color="000000"/>
            </w:tcBorders>
            <w:shd w:val="clear" w:color="auto" w:fill="auto"/>
            <w:noWrap/>
            <w:vAlign w:val="bottom"/>
            <w:hideMark/>
          </w:tcPr>
          <w:p w14:paraId="173E4ACF" w14:textId="60024A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8ACE2" w14:textId="750925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9D3117" w14:textId="120F7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1,202,500.00 </w:t>
            </w:r>
          </w:p>
        </w:tc>
      </w:tr>
      <w:tr w:rsidR="009868CA" w:rsidRPr="009868CA" w14:paraId="6DE4257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229F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51B5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1CAA18AD" w14:textId="280783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448164E9" w14:textId="728323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92419" w14:textId="7F8963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BAAAAD" w14:textId="4F456E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210,262.46 </w:t>
            </w:r>
          </w:p>
        </w:tc>
      </w:tr>
      <w:tr w:rsidR="009868CA" w:rsidRPr="009868CA" w14:paraId="22E45D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DA1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AE6E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Tanjay</w:t>
            </w:r>
          </w:p>
        </w:tc>
        <w:tc>
          <w:tcPr>
            <w:tcW w:w="0" w:type="auto"/>
            <w:tcBorders>
              <w:top w:val="nil"/>
              <w:left w:val="nil"/>
              <w:bottom w:val="single" w:sz="4" w:space="0" w:color="000000"/>
              <w:right w:val="single" w:sz="4" w:space="0" w:color="000000"/>
            </w:tcBorders>
            <w:shd w:val="clear" w:color="auto" w:fill="auto"/>
            <w:noWrap/>
            <w:vAlign w:val="bottom"/>
            <w:hideMark/>
          </w:tcPr>
          <w:p w14:paraId="38D17273" w14:textId="1459F3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3,030,987.48 </w:t>
            </w:r>
          </w:p>
        </w:tc>
        <w:tc>
          <w:tcPr>
            <w:tcW w:w="0" w:type="auto"/>
            <w:tcBorders>
              <w:top w:val="nil"/>
              <w:left w:val="nil"/>
              <w:bottom w:val="single" w:sz="4" w:space="0" w:color="000000"/>
              <w:right w:val="single" w:sz="4" w:space="0" w:color="000000"/>
            </w:tcBorders>
            <w:shd w:val="clear" w:color="auto" w:fill="auto"/>
            <w:noWrap/>
            <w:vAlign w:val="bottom"/>
            <w:hideMark/>
          </w:tcPr>
          <w:p w14:paraId="562072BA" w14:textId="3250CF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E3851" w14:textId="2477D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2340BC" w14:textId="4009DF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3,030,987.48 </w:t>
            </w:r>
          </w:p>
        </w:tc>
      </w:tr>
      <w:tr w:rsidR="009868CA" w:rsidRPr="009868CA" w14:paraId="0D7B8C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92E5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D4C4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20743898" w14:textId="6A0243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25ABF191" w14:textId="6AB77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F130E" w14:textId="42A4AF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ACF95" w14:textId="395A00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726,143.60 </w:t>
            </w:r>
          </w:p>
        </w:tc>
      </w:tr>
      <w:tr w:rsidR="009868CA" w:rsidRPr="009868CA" w14:paraId="1D5CC0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B869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AA7B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1F47B054" w14:textId="258D8B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1C444B14" w14:textId="5AA0AE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00F977" w14:textId="428996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EEA60" w14:textId="727809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2,792,860.00 </w:t>
            </w:r>
          </w:p>
        </w:tc>
      </w:tr>
      <w:tr w:rsidR="009868CA" w:rsidRPr="009868CA" w14:paraId="501C096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463C1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7D31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Zamboanguita</w:t>
            </w:r>
          </w:p>
        </w:tc>
        <w:tc>
          <w:tcPr>
            <w:tcW w:w="0" w:type="auto"/>
            <w:tcBorders>
              <w:top w:val="nil"/>
              <w:left w:val="nil"/>
              <w:bottom w:val="single" w:sz="4" w:space="0" w:color="000000"/>
              <w:right w:val="single" w:sz="4" w:space="0" w:color="000000"/>
            </w:tcBorders>
            <w:shd w:val="clear" w:color="auto" w:fill="auto"/>
            <w:noWrap/>
            <w:vAlign w:val="bottom"/>
            <w:hideMark/>
          </w:tcPr>
          <w:p w14:paraId="34E881F6" w14:textId="59BC9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330,600.00 </w:t>
            </w:r>
          </w:p>
        </w:tc>
        <w:tc>
          <w:tcPr>
            <w:tcW w:w="0" w:type="auto"/>
            <w:tcBorders>
              <w:top w:val="nil"/>
              <w:left w:val="nil"/>
              <w:bottom w:val="single" w:sz="4" w:space="0" w:color="000000"/>
              <w:right w:val="single" w:sz="4" w:space="0" w:color="000000"/>
            </w:tcBorders>
            <w:shd w:val="clear" w:color="auto" w:fill="auto"/>
            <w:noWrap/>
            <w:vAlign w:val="bottom"/>
            <w:hideMark/>
          </w:tcPr>
          <w:p w14:paraId="56CE7D5A" w14:textId="686C1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BCE5F" w14:textId="6401F8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18E2D6" w14:textId="177414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330,600.00 </w:t>
            </w:r>
          </w:p>
        </w:tc>
      </w:tr>
      <w:tr w:rsidR="009868CA" w:rsidRPr="009868CA" w14:paraId="7DF2BC3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A25F9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163AA251" w14:textId="19F88D4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22,508,856.08 </w:t>
            </w:r>
          </w:p>
        </w:tc>
        <w:tc>
          <w:tcPr>
            <w:tcW w:w="0" w:type="auto"/>
            <w:tcBorders>
              <w:top w:val="nil"/>
              <w:left w:val="nil"/>
              <w:bottom w:val="single" w:sz="4" w:space="0" w:color="000000"/>
              <w:right w:val="single" w:sz="4" w:space="0" w:color="000000"/>
            </w:tcBorders>
            <w:shd w:val="clear" w:color="A5A5A5" w:fill="A5A5A5"/>
            <w:noWrap/>
            <w:vAlign w:val="bottom"/>
            <w:hideMark/>
          </w:tcPr>
          <w:p w14:paraId="6271AB35" w14:textId="7CBE3D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DC1E96B" w14:textId="46C0833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3248D8E" w14:textId="4425546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24,431,126.08 </w:t>
            </w:r>
          </w:p>
        </w:tc>
      </w:tr>
      <w:tr w:rsidR="009868CA" w:rsidRPr="009868CA" w14:paraId="189F7B7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2C81F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1A82F338" w14:textId="03D8CCE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1,396,426.20 </w:t>
            </w:r>
          </w:p>
        </w:tc>
        <w:tc>
          <w:tcPr>
            <w:tcW w:w="0" w:type="auto"/>
            <w:tcBorders>
              <w:top w:val="nil"/>
              <w:left w:val="nil"/>
              <w:bottom w:val="single" w:sz="4" w:space="0" w:color="000000"/>
              <w:right w:val="single" w:sz="4" w:space="0" w:color="000000"/>
            </w:tcBorders>
            <w:shd w:val="clear" w:color="D8D8D8" w:fill="D8D8D8"/>
            <w:noWrap/>
            <w:vAlign w:val="bottom"/>
            <w:hideMark/>
          </w:tcPr>
          <w:p w14:paraId="2CB962F1" w14:textId="3DBD725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1588D9" w14:textId="6B5B0FE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82FC9BE" w14:textId="784FBBA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1,396,426.20 </w:t>
            </w:r>
          </w:p>
        </w:tc>
      </w:tr>
      <w:tr w:rsidR="009868CA" w:rsidRPr="009868CA" w14:paraId="132A4CA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F5546"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87334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Kawayan</w:t>
            </w:r>
          </w:p>
        </w:tc>
        <w:tc>
          <w:tcPr>
            <w:tcW w:w="0" w:type="auto"/>
            <w:tcBorders>
              <w:top w:val="nil"/>
              <w:left w:val="nil"/>
              <w:bottom w:val="single" w:sz="4" w:space="0" w:color="000000"/>
              <w:right w:val="single" w:sz="4" w:space="0" w:color="000000"/>
            </w:tcBorders>
            <w:shd w:val="clear" w:color="auto" w:fill="auto"/>
            <w:noWrap/>
            <w:vAlign w:val="bottom"/>
            <w:hideMark/>
          </w:tcPr>
          <w:p w14:paraId="64C5E967" w14:textId="14C86F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308,408.31 </w:t>
            </w:r>
          </w:p>
        </w:tc>
        <w:tc>
          <w:tcPr>
            <w:tcW w:w="0" w:type="auto"/>
            <w:tcBorders>
              <w:top w:val="nil"/>
              <w:left w:val="nil"/>
              <w:bottom w:val="single" w:sz="4" w:space="0" w:color="000000"/>
              <w:right w:val="single" w:sz="4" w:space="0" w:color="000000"/>
            </w:tcBorders>
            <w:shd w:val="clear" w:color="auto" w:fill="auto"/>
            <w:noWrap/>
            <w:vAlign w:val="bottom"/>
            <w:hideMark/>
          </w:tcPr>
          <w:p w14:paraId="1797F561" w14:textId="2E9979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D3F5D" w14:textId="7B70A9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64A450" w14:textId="64F66A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308,408.31 </w:t>
            </w:r>
          </w:p>
        </w:tc>
      </w:tr>
      <w:tr w:rsidR="009868CA" w:rsidRPr="009868CA" w14:paraId="4B3539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CAE29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6422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Biliran</w:t>
            </w:r>
          </w:p>
        </w:tc>
        <w:tc>
          <w:tcPr>
            <w:tcW w:w="0" w:type="auto"/>
            <w:tcBorders>
              <w:top w:val="nil"/>
              <w:left w:val="nil"/>
              <w:bottom w:val="single" w:sz="4" w:space="0" w:color="000000"/>
              <w:right w:val="single" w:sz="4" w:space="0" w:color="000000"/>
            </w:tcBorders>
            <w:shd w:val="clear" w:color="auto" w:fill="auto"/>
            <w:noWrap/>
            <w:vAlign w:val="bottom"/>
            <w:hideMark/>
          </w:tcPr>
          <w:p w14:paraId="6E8DAD85" w14:textId="1A68A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270,491.10 </w:t>
            </w:r>
          </w:p>
        </w:tc>
        <w:tc>
          <w:tcPr>
            <w:tcW w:w="0" w:type="auto"/>
            <w:tcBorders>
              <w:top w:val="nil"/>
              <w:left w:val="nil"/>
              <w:bottom w:val="single" w:sz="4" w:space="0" w:color="000000"/>
              <w:right w:val="single" w:sz="4" w:space="0" w:color="000000"/>
            </w:tcBorders>
            <w:shd w:val="clear" w:color="auto" w:fill="auto"/>
            <w:noWrap/>
            <w:vAlign w:val="bottom"/>
            <w:hideMark/>
          </w:tcPr>
          <w:p w14:paraId="4C46B9BB" w14:textId="33BEA3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022DC" w14:textId="3B487C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56294A" w14:textId="4928F3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270,491.10 </w:t>
            </w:r>
          </w:p>
        </w:tc>
      </w:tr>
      <w:tr w:rsidR="009868CA" w:rsidRPr="009868CA" w14:paraId="13AEDD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EF17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6DBA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Caibiran</w:t>
            </w:r>
          </w:p>
        </w:tc>
        <w:tc>
          <w:tcPr>
            <w:tcW w:w="0" w:type="auto"/>
            <w:tcBorders>
              <w:top w:val="nil"/>
              <w:left w:val="nil"/>
              <w:bottom w:val="single" w:sz="4" w:space="0" w:color="000000"/>
              <w:right w:val="single" w:sz="4" w:space="0" w:color="000000"/>
            </w:tcBorders>
            <w:shd w:val="clear" w:color="auto" w:fill="auto"/>
            <w:noWrap/>
            <w:vAlign w:val="bottom"/>
            <w:hideMark/>
          </w:tcPr>
          <w:p w14:paraId="0AA10C9F" w14:textId="50F6A3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5F6DF931" w14:textId="3C0D7D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DA6F1" w14:textId="1F4458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A32BB" w14:textId="2D317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r>
      <w:tr w:rsidR="009868CA" w:rsidRPr="009868CA" w14:paraId="2CDC84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78B41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A0B6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63848EE1" w14:textId="3ACF50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6F6A288C" w14:textId="75AE1F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288C1" w14:textId="45B2FA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6544BB" w14:textId="6D832E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269B71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C8FF0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EBBF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Maripipi</w:t>
            </w:r>
          </w:p>
        </w:tc>
        <w:tc>
          <w:tcPr>
            <w:tcW w:w="0" w:type="auto"/>
            <w:tcBorders>
              <w:top w:val="nil"/>
              <w:left w:val="nil"/>
              <w:bottom w:val="single" w:sz="4" w:space="0" w:color="000000"/>
              <w:right w:val="single" w:sz="4" w:space="0" w:color="000000"/>
            </w:tcBorders>
            <w:shd w:val="clear" w:color="auto" w:fill="auto"/>
            <w:noWrap/>
            <w:vAlign w:val="bottom"/>
            <w:hideMark/>
          </w:tcPr>
          <w:p w14:paraId="560E2374" w14:textId="6B3710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815,895.00 </w:t>
            </w:r>
          </w:p>
        </w:tc>
        <w:tc>
          <w:tcPr>
            <w:tcW w:w="0" w:type="auto"/>
            <w:tcBorders>
              <w:top w:val="nil"/>
              <w:left w:val="nil"/>
              <w:bottom w:val="single" w:sz="4" w:space="0" w:color="000000"/>
              <w:right w:val="single" w:sz="4" w:space="0" w:color="000000"/>
            </w:tcBorders>
            <w:shd w:val="clear" w:color="auto" w:fill="auto"/>
            <w:noWrap/>
            <w:vAlign w:val="bottom"/>
            <w:hideMark/>
          </w:tcPr>
          <w:p w14:paraId="7772F407" w14:textId="0371B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8970C" w14:textId="44AA15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76D6B" w14:textId="741956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815,895.00 </w:t>
            </w:r>
          </w:p>
        </w:tc>
      </w:tr>
      <w:tr w:rsidR="009868CA" w:rsidRPr="009868CA" w14:paraId="2494D51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68E41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370234EC" w14:textId="13EBCB1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3,076,499.78 </w:t>
            </w:r>
          </w:p>
        </w:tc>
        <w:tc>
          <w:tcPr>
            <w:tcW w:w="0" w:type="auto"/>
            <w:tcBorders>
              <w:top w:val="nil"/>
              <w:left w:val="nil"/>
              <w:bottom w:val="single" w:sz="4" w:space="0" w:color="000000"/>
              <w:right w:val="single" w:sz="4" w:space="0" w:color="000000"/>
            </w:tcBorders>
            <w:shd w:val="clear" w:color="D8D8D8" w:fill="D8D8D8"/>
            <w:noWrap/>
            <w:vAlign w:val="bottom"/>
            <w:hideMark/>
          </w:tcPr>
          <w:p w14:paraId="6AB505EB" w14:textId="7C628CD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B0ED73" w14:textId="387614F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47922FE4" w14:textId="53A7F8F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3,089,399.78 </w:t>
            </w:r>
          </w:p>
        </w:tc>
      </w:tr>
      <w:tr w:rsidR="009868CA" w:rsidRPr="009868CA" w14:paraId="34114C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BEE82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DC3C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Eastern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161B96B1" w14:textId="3BAC13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100,351.17 </w:t>
            </w:r>
          </w:p>
        </w:tc>
        <w:tc>
          <w:tcPr>
            <w:tcW w:w="0" w:type="auto"/>
            <w:tcBorders>
              <w:top w:val="nil"/>
              <w:left w:val="nil"/>
              <w:bottom w:val="single" w:sz="4" w:space="0" w:color="000000"/>
              <w:right w:val="single" w:sz="4" w:space="0" w:color="000000"/>
            </w:tcBorders>
            <w:shd w:val="clear" w:color="auto" w:fill="auto"/>
            <w:noWrap/>
            <w:vAlign w:val="bottom"/>
            <w:hideMark/>
          </w:tcPr>
          <w:p w14:paraId="3B70B84D" w14:textId="35C56C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B3E0F" w14:textId="38F5A7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8A85B" w14:textId="25A5D7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100,351.17 </w:t>
            </w:r>
          </w:p>
        </w:tc>
      </w:tr>
      <w:tr w:rsidR="009868CA" w:rsidRPr="009868CA" w14:paraId="79B521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BA10B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20AB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F6037F9" w14:textId="11E7D9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95029A5" w14:textId="46AE69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A5EC8" w14:textId="3FA011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F2EF35" w14:textId="749E0B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r>
      <w:tr w:rsidR="009868CA" w:rsidRPr="009868CA" w14:paraId="0F2564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C5750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26D5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ADC27F0" w14:textId="683C65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c>
          <w:tcPr>
            <w:tcW w:w="0" w:type="auto"/>
            <w:tcBorders>
              <w:top w:val="nil"/>
              <w:left w:val="nil"/>
              <w:bottom w:val="single" w:sz="4" w:space="0" w:color="000000"/>
              <w:right w:val="single" w:sz="4" w:space="0" w:color="000000"/>
            </w:tcBorders>
            <w:shd w:val="clear" w:color="auto" w:fill="auto"/>
            <w:noWrap/>
            <w:vAlign w:val="bottom"/>
            <w:hideMark/>
          </w:tcPr>
          <w:p w14:paraId="1AF52397" w14:textId="0CD8AD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32601" w14:textId="4D6AD8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B5DF82" w14:textId="69C0D9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470.70 </w:t>
            </w:r>
          </w:p>
        </w:tc>
      </w:tr>
      <w:tr w:rsidR="009868CA" w:rsidRPr="009868CA" w14:paraId="4CC41F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8E215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A1534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1B04BABD" w14:textId="63225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CA686" w14:textId="0A0622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D2F8F" w14:textId="66AF80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center"/>
            <w:hideMark/>
          </w:tcPr>
          <w:p w14:paraId="70E6425C" w14:textId="77FCF7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12,900.00 </w:t>
            </w:r>
          </w:p>
        </w:tc>
      </w:tr>
      <w:tr w:rsidR="009868CA" w:rsidRPr="009868CA" w14:paraId="35D8EDB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EAAF7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5971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Giporlos</w:t>
            </w:r>
          </w:p>
        </w:tc>
        <w:tc>
          <w:tcPr>
            <w:tcW w:w="0" w:type="auto"/>
            <w:tcBorders>
              <w:top w:val="nil"/>
              <w:left w:val="nil"/>
              <w:bottom w:val="single" w:sz="4" w:space="0" w:color="000000"/>
              <w:right w:val="single" w:sz="4" w:space="0" w:color="000000"/>
            </w:tcBorders>
            <w:shd w:val="clear" w:color="auto" w:fill="auto"/>
            <w:noWrap/>
            <w:vAlign w:val="bottom"/>
            <w:hideMark/>
          </w:tcPr>
          <w:p w14:paraId="5A5D2683" w14:textId="383191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1,019,868.75 </w:t>
            </w:r>
          </w:p>
        </w:tc>
        <w:tc>
          <w:tcPr>
            <w:tcW w:w="0" w:type="auto"/>
            <w:tcBorders>
              <w:top w:val="nil"/>
              <w:left w:val="nil"/>
              <w:bottom w:val="single" w:sz="4" w:space="0" w:color="000000"/>
              <w:right w:val="single" w:sz="4" w:space="0" w:color="000000"/>
            </w:tcBorders>
            <w:shd w:val="clear" w:color="auto" w:fill="auto"/>
            <w:noWrap/>
            <w:vAlign w:val="bottom"/>
            <w:hideMark/>
          </w:tcPr>
          <w:p w14:paraId="429B539F" w14:textId="17CBBD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3C10B" w14:textId="4F8225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71AB5F" w14:textId="110562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1,019,868.75 </w:t>
            </w:r>
          </w:p>
        </w:tc>
      </w:tr>
      <w:tr w:rsidR="009868CA" w:rsidRPr="009868CA" w14:paraId="776184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343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D2A8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71AA02F8" w14:textId="22EE1C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1,195,138.90 </w:t>
            </w:r>
          </w:p>
        </w:tc>
        <w:tc>
          <w:tcPr>
            <w:tcW w:w="0" w:type="auto"/>
            <w:tcBorders>
              <w:top w:val="nil"/>
              <w:left w:val="nil"/>
              <w:bottom w:val="single" w:sz="4" w:space="0" w:color="000000"/>
              <w:right w:val="single" w:sz="4" w:space="0" w:color="000000"/>
            </w:tcBorders>
            <w:shd w:val="clear" w:color="auto" w:fill="auto"/>
            <w:noWrap/>
            <w:vAlign w:val="bottom"/>
            <w:hideMark/>
          </w:tcPr>
          <w:p w14:paraId="2240D71C" w14:textId="3BA455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9201E" w14:textId="1ABBBB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A1FBA9" w14:textId="020A74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1,195,138.90 </w:t>
            </w:r>
          </w:p>
        </w:tc>
      </w:tr>
      <w:tr w:rsidR="009868CA" w:rsidRPr="009868CA" w14:paraId="40B349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11F73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53B7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2071946" w14:textId="3DE036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760,199.56 </w:t>
            </w:r>
          </w:p>
        </w:tc>
        <w:tc>
          <w:tcPr>
            <w:tcW w:w="0" w:type="auto"/>
            <w:tcBorders>
              <w:top w:val="nil"/>
              <w:left w:val="nil"/>
              <w:bottom w:val="single" w:sz="4" w:space="0" w:color="000000"/>
              <w:right w:val="single" w:sz="4" w:space="0" w:color="000000"/>
            </w:tcBorders>
            <w:shd w:val="clear" w:color="auto" w:fill="auto"/>
            <w:noWrap/>
            <w:vAlign w:val="bottom"/>
            <w:hideMark/>
          </w:tcPr>
          <w:p w14:paraId="4561727D" w14:textId="2113F2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1FA01" w14:textId="3F195A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90D4FA" w14:textId="3EEDD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760,199.56 </w:t>
            </w:r>
          </w:p>
        </w:tc>
      </w:tr>
      <w:tr w:rsidR="009868CA" w:rsidRPr="009868CA" w14:paraId="0CA465A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1D8E1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DE1F7CE" w14:textId="2F19147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7,545,091.25 </w:t>
            </w:r>
          </w:p>
        </w:tc>
        <w:tc>
          <w:tcPr>
            <w:tcW w:w="0" w:type="auto"/>
            <w:tcBorders>
              <w:top w:val="nil"/>
              <w:left w:val="nil"/>
              <w:bottom w:val="single" w:sz="4" w:space="0" w:color="000000"/>
              <w:right w:val="single" w:sz="4" w:space="0" w:color="000000"/>
            </w:tcBorders>
            <w:shd w:val="clear" w:color="D8D8D8" w:fill="D8D8D8"/>
            <w:noWrap/>
            <w:vAlign w:val="bottom"/>
            <w:hideMark/>
          </w:tcPr>
          <w:p w14:paraId="20EC6AB0" w14:textId="091801B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C5950A" w14:textId="38B4CB4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9D9D9" w:fill="D9D9D9"/>
            <w:noWrap/>
            <w:vAlign w:val="bottom"/>
            <w:hideMark/>
          </w:tcPr>
          <w:p w14:paraId="3EF375D4" w14:textId="230195E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7,693,461.25 </w:t>
            </w:r>
          </w:p>
        </w:tc>
      </w:tr>
      <w:tr w:rsidR="009868CA" w:rsidRPr="009868CA" w14:paraId="0429D3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DCBB6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0DD1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Leyte</w:t>
            </w:r>
          </w:p>
        </w:tc>
        <w:tc>
          <w:tcPr>
            <w:tcW w:w="0" w:type="auto"/>
            <w:tcBorders>
              <w:top w:val="nil"/>
              <w:left w:val="nil"/>
              <w:bottom w:val="single" w:sz="4" w:space="0" w:color="000000"/>
              <w:right w:val="single" w:sz="4" w:space="0" w:color="000000"/>
            </w:tcBorders>
            <w:shd w:val="clear" w:color="auto" w:fill="auto"/>
            <w:noWrap/>
            <w:vAlign w:val="bottom"/>
            <w:hideMark/>
          </w:tcPr>
          <w:p w14:paraId="612EFED3" w14:textId="0FAA03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340,209.90 </w:t>
            </w:r>
          </w:p>
        </w:tc>
        <w:tc>
          <w:tcPr>
            <w:tcW w:w="0" w:type="auto"/>
            <w:tcBorders>
              <w:top w:val="nil"/>
              <w:left w:val="nil"/>
              <w:bottom w:val="single" w:sz="4" w:space="0" w:color="000000"/>
              <w:right w:val="single" w:sz="4" w:space="0" w:color="000000"/>
            </w:tcBorders>
            <w:shd w:val="clear" w:color="auto" w:fill="auto"/>
            <w:noWrap/>
            <w:vAlign w:val="bottom"/>
            <w:hideMark/>
          </w:tcPr>
          <w:p w14:paraId="62F2C47C" w14:textId="6D1B5E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8AF1A" w14:textId="2D0C42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23B0E" w14:textId="2B4AAA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340,209.90 </w:t>
            </w:r>
          </w:p>
        </w:tc>
      </w:tr>
      <w:tr w:rsidR="009868CA" w:rsidRPr="009868CA" w14:paraId="4B6F6D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93C02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400E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4288B997" w14:textId="0A692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3,456,523.34 </w:t>
            </w:r>
          </w:p>
        </w:tc>
        <w:tc>
          <w:tcPr>
            <w:tcW w:w="0" w:type="auto"/>
            <w:tcBorders>
              <w:top w:val="nil"/>
              <w:left w:val="nil"/>
              <w:bottom w:val="single" w:sz="4" w:space="0" w:color="000000"/>
              <w:right w:val="single" w:sz="4" w:space="0" w:color="000000"/>
            </w:tcBorders>
            <w:shd w:val="clear" w:color="auto" w:fill="auto"/>
            <w:noWrap/>
            <w:vAlign w:val="bottom"/>
            <w:hideMark/>
          </w:tcPr>
          <w:p w14:paraId="1244B17F" w14:textId="606A68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5A0E3B" w14:textId="3351C4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E0D702" w14:textId="31CC40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3,456,523.34 </w:t>
            </w:r>
          </w:p>
        </w:tc>
      </w:tr>
      <w:tr w:rsidR="009868CA" w:rsidRPr="009868CA" w14:paraId="38746F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D2047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0124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76E39287" w14:textId="29A861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1,896,139.98 </w:t>
            </w:r>
          </w:p>
        </w:tc>
        <w:tc>
          <w:tcPr>
            <w:tcW w:w="0" w:type="auto"/>
            <w:tcBorders>
              <w:top w:val="nil"/>
              <w:left w:val="nil"/>
              <w:bottom w:val="single" w:sz="4" w:space="0" w:color="000000"/>
              <w:right w:val="single" w:sz="4" w:space="0" w:color="000000"/>
            </w:tcBorders>
            <w:shd w:val="clear" w:color="auto" w:fill="auto"/>
            <w:noWrap/>
            <w:vAlign w:val="bottom"/>
            <w:hideMark/>
          </w:tcPr>
          <w:p w14:paraId="13794180" w14:textId="533DA3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29A1A" w14:textId="784D20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6E9FAE" w14:textId="52AB8D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1,896,139.98 </w:t>
            </w:r>
          </w:p>
        </w:tc>
      </w:tr>
      <w:tr w:rsidR="009868CA" w:rsidRPr="009868CA" w14:paraId="4D87985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F51A6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01B6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67C64692" w14:textId="2771F0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C8E4414" w14:textId="52AEAA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68277" w14:textId="08EF35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57E8D9" w14:textId="07BD59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307,840.32 </w:t>
            </w:r>
          </w:p>
        </w:tc>
      </w:tr>
      <w:tr w:rsidR="009868CA" w:rsidRPr="009868CA" w14:paraId="1A69B1F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EBE87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430E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757DFDBA" w14:textId="71E6EA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7D7BCAF1" w14:textId="65618A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581DB" w14:textId="3A64E7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F35D3D" w14:textId="3B0DB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r>
      <w:tr w:rsidR="009868CA" w:rsidRPr="009868CA" w14:paraId="7406CB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DC20C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EE31F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3A399953" w14:textId="196256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4EBBE13D" w14:textId="7D0F46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CC411" w14:textId="3BF0FD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A9107" w14:textId="0812FE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r>
      <w:tr w:rsidR="009868CA" w:rsidRPr="009868CA" w14:paraId="33AC89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ABC55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BEB3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42001DEF" w14:textId="6BF2ED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188,280.00 </w:t>
            </w:r>
          </w:p>
        </w:tc>
        <w:tc>
          <w:tcPr>
            <w:tcW w:w="0" w:type="auto"/>
            <w:tcBorders>
              <w:top w:val="nil"/>
              <w:left w:val="nil"/>
              <w:bottom w:val="single" w:sz="4" w:space="0" w:color="000000"/>
              <w:right w:val="single" w:sz="4" w:space="0" w:color="000000"/>
            </w:tcBorders>
            <w:shd w:val="clear" w:color="auto" w:fill="auto"/>
            <w:noWrap/>
            <w:vAlign w:val="bottom"/>
            <w:hideMark/>
          </w:tcPr>
          <w:p w14:paraId="1989401B" w14:textId="7FBCD5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CFCF6" w14:textId="27B3F1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14934" w14:textId="227B06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188,280.00 </w:t>
            </w:r>
          </w:p>
        </w:tc>
      </w:tr>
      <w:tr w:rsidR="009868CA" w:rsidRPr="009868CA" w14:paraId="5B8D3DF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2D03D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F9CD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044D01AA" w14:textId="5635CD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c>
          <w:tcPr>
            <w:tcW w:w="0" w:type="auto"/>
            <w:tcBorders>
              <w:top w:val="nil"/>
              <w:left w:val="nil"/>
              <w:bottom w:val="single" w:sz="4" w:space="0" w:color="000000"/>
              <w:right w:val="single" w:sz="4" w:space="0" w:color="000000"/>
            </w:tcBorders>
            <w:shd w:val="clear" w:color="auto" w:fill="auto"/>
            <w:noWrap/>
            <w:vAlign w:val="bottom"/>
            <w:hideMark/>
          </w:tcPr>
          <w:p w14:paraId="194594A7" w14:textId="244385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647F7F" w14:textId="664CAE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BE0C9" w14:textId="5433A0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95,227.86 </w:t>
            </w:r>
          </w:p>
        </w:tc>
      </w:tr>
      <w:tr w:rsidR="009868CA" w:rsidRPr="009868CA" w14:paraId="67C9B57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8F528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5E9D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5DCFECA3" w14:textId="32BC0B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CB61A0F" w14:textId="0D1569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27A0E" w14:textId="513DB5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E1454C" w14:textId="067323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r>
      <w:tr w:rsidR="009868CA" w:rsidRPr="009868CA" w14:paraId="7A17FDA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442D1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838D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5BE86F26" w14:textId="246708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CEB87" w14:textId="68AB3D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E49B5E" w14:textId="30906C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center"/>
            <w:hideMark/>
          </w:tcPr>
          <w:p w14:paraId="282952C5" w14:textId="6A01BC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45,380.00 </w:t>
            </w:r>
          </w:p>
        </w:tc>
      </w:tr>
      <w:tr w:rsidR="009868CA" w:rsidRPr="009868CA" w14:paraId="37C5BF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6AD41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E569F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Calubian</w:t>
            </w:r>
          </w:p>
        </w:tc>
        <w:tc>
          <w:tcPr>
            <w:tcW w:w="0" w:type="auto"/>
            <w:tcBorders>
              <w:top w:val="nil"/>
              <w:left w:val="nil"/>
              <w:bottom w:val="single" w:sz="4" w:space="0" w:color="000000"/>
              <w:right w:val="single" w:sz="4" w:space="0" w:color="000000"/>
            </w:tcBorders>
            <w:shd w:val="clear" w:color="auto" w:fill="auto"/>
            <w:noWrap/>
            <w:vAlign w:val="bottom"/>
            <w:hideMark/>
          </w:tcPr>
          <w:p w14:paraId="0C381088" w14:textId="2598BB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5DDEE7E1" w14:textId="6646FA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7E9A" w14:textId="689F61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6FA7F3" w14:textId="1CBA8A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2B27E4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625D7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A980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71BEB34D" w14:textId="4B118C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435,144.00 </w:t>
            </w:r>
          </w:p>
        </w:tc>
        <w:tc>
          <w:tcPr>
            <w:tcW w:w="0" w:type="auto"/>
            <w:tcBorders>
              <w:top w:val="nil"/>
              <w:left w:val="nil"/>
              <w:bottom w:val="single" w:sz="4" w:space="0" w:color="000000"/>
              <w:right w:val="single" w:sz="4" w:space="0" w:color="000000"/>
            </w:tcBorders>
            <w:shd w:val="clear" w:color="auto" w:fill="auto"/>
            <w:noWrap/>
            <w:vAlign w:val="bottom"/>
            <w:hideMark/>
          </w:tcPr>
          <w:p w14:paraId="3BF17CB8" w14:textId="23086A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A807A" w14:textId="1B4272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F95CC" w14:textId="6E7E12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435,144.00 </w:t>
            </w:r>
          </w:p>
        </w:tc>
      </w:tr>
      <w:tr w:rsidR="009868CA" w:rsidRPr="009868CA" w14:paraId="17A2A4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6BC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6B61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06801167" w14:textId="780ACA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A2854C3" w14:textId="692D8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8AD74" w14:textId="2FDBFC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center"/>
            <w:hideMark/>
          </w:tcPr>
          <w:p w14:paraId="17333BA5" w14:textId="2C48B1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41,087.86 </w:t>
            </w:r>
          </w:p>
        </w:tc>
      </w:tr>
      <w:tr w:rsidR="009868CA" w:rsidRPr="009868CA" w14:paraId="66E45A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9CF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D7D7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4D686878" w14:textId="429A7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122,384.25 </w:t>
            </w:r>
          </w:p>
        </w:tc>
        <w:tc>
          <w:tcPr>
            <w:tcW w:w="0" w:type="auto"/>
            <w:tcBorders>
              <w:top w:val="nil"/>
              <w:left w:val="nil"/>
              <w:bottom w:val="single" w:sz="4" w:space="0" w:color="000000"/>
              <w:right w:val="single" w:sz="4" w:space="0" w:color="000000"/>
            </w:tcBorders>
            <w:shd w:val="clear" w:color="auto" w:fill="auto"/>
            <w:noWrap/>
            <w:vAlign w:val="bottom"/>
            <w:hideMark/>
          </w:tcPr>
          <w:p w14:paraId="397C975D" w14:textId="3531E8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7A778" w14:textId="17790F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09AE2" w14:textId="61FDF6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122,384.25 </w:t>
            </w:r>
          </w:p>
        </w:tc>
      </w:tr>
      <w:tr w:rsidR="009868CA" w:rsidRPr="009868CA" w14:paraId="3A6710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6E0D58"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02CB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Ormoc City</w:t>
            </w:r>
          </w:p>
        </w:tc>
        <w:tc>
          <w:tcPr>
            <w:tcW w:w="0" w:type="auto"/>
            <w:tcBorders>
              <w:top w:val="nil"/>
              <w:left w:val="nil"/>
              <w:bottom w:val="single" w:sz="4" w:space="0" w:color="000000"/>
              <w:right w:val="single" w:sz="4" w:space="0" w:color="000000"/>
            </w:tcBorders>
            <w:shd w:val="clear" w:color="auto" w:fill="auto"/>
            <w:noWrap/>
            <w:vAlign w:val="bottom"/>
            <w:hideMark/>
          </w:tcPr>
          <w:p w14:paraId="4448A1BD" w14:textId="004146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3171B99C" w14:textId="56F2A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A695D" w14:textId="5F67D5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D910DE" w14:textId="63801B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56C8EE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F2116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91F6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Palompon</w:t>
            </w:r>
          </w:p>
        </w:tc>
        <w:tc>
          <w:tcPr>
            <w:tcW w:w="0" w:type="auto"/>
            <w:tcBorders>
              <w:top w:val="nil"/>
              <w:left w:val="nil"/>
              <w:bottom w:val="single" w:sz="4" w:space="0" w:color="000000"/>
              <w:right w:val="single" w:sz="4" w:space="0" w:color="000000"/>
            </w:tcBorders>
            <w:shd w:val="clear" w:color="auto" w:fill="auto"/>
            <w:noWrap/>
            <w:vAlign w:val="bottom"/>
            <w:hideMark/>
          </w:tcPr>
          <w:p w14:paraId="45BBCF5F" w14:textId="5AA9D0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c>
          <w:tcPr>
            <w:tcW w:w="0" w:type="auto"/>
            <w:tcBorders>
              <w:top w:val="nil"/>
              <w:left w:val="nil"/>
              <w:bottom w:val="single" w:sz="4" w:space="0" w:color="000000"/>
              <w:right w:val="single" w:sz="4" w:space="0" w:color="000000"/>
            </w:tcBorders>
            <w:shd w:val="clear" w:color="auto" w:fill="auto"/>
            <w:noWrap/>
            <w:vAlign w:val="bottom"/>
            <w:hideMark/>
          </w:tcPr>
          <w:p w14:paraId="510F5C75" w14:textId="347739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AD263" w14:textId="48BEC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4610A9" w14:textId="13BD4F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1,631.79 </w:t>
            </w:r>
          </w:p>
        </w:tc>
      </w:tr>
      <w:tr w:rsidR="009868CA" w:rsidRPr="009868CA" w14:paraId="692000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699A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57B9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Abuyog</w:t>
            </w:r>
          </w:p>
        </w:tc>
        <w:tc>
          <w:tcPr>
            <w:tcW w:w="0" w:type="auto"/>
            <w:tcBorders>
              <w:top w:val="nil"/>
              <w:left w:val="nil"/>
              <w:bottom w:val="single" w:sz="4" w:space="0" w:color="000000"/>
              <w:right w:val="single" w:sz="4" w:space="0" w:color="000000"/>
            </w:tcBorders>
            <w:shd w:val="clear" w:color="auto" w:fill="auto"/>
            <w:noWrap/>
            <w:vAlign w:val="bottom"/>
            <w:hideMark/>
          </w:tcPr>
          <w:p w14:paraId="1371372F" w14:textId="462C90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598,866.93 </w:t>
            </w:r>
          </w:p>
        </w:tc>
        <w:tc>
          <w:tcPr>
            <w:tcW w:w="0" w:type="auto"/>
            <w:tcBorders>
              <w:top w:val="nil"/>
              <w:left w:val="nil"/>
              <w:bottom w:val="single" w:sz="4" w:space="0" w:color="000000"/>
              <w:right w:val="single" w:sz="4" w:space="0" w:color="000000"/>
            </w:tcBorders>
            <w:shd w:val="clear" w:color="auto" w:fill="auto"/>
            <w:noWrap/>
            <w:vAlign w:val="bottom"/>
            <w:hideMark/>
          </w:tcPr>
          <w:p w14:paraId="795EBC8B" w14:textId="1F9632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422B9" w14:textId="52D32B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C64E15B" w14:textId="709007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598,866.93 </w:t>
            </w:r>
          </w:p>
        </w:tc>
      </w:tr>
      <w:tr w:rsidR="009868CA" w:rsidRPr="009868CA" w14:paraId="4F9D57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BC01C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33F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750141E" w14:textId="667002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16208510" w14:textId="58B18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D7932" w14:textId="5DA05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3F70D2" w14:textId="73B7AD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r>
      <w:tr w:rsidR="009868CA" w:rsidRPr="009868CA" w14:paraId="04A987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29AF6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3C06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3DC2BF94" w14:textId="7C2B61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C6A27" w14:textId="3A58FA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4EC1" w14:textId="5232E7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center"/>
            <w:hideMark/>
          </w:tcPr>
          <w:p w14:paraId="65F7343A" w14:textId="6C8EE0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43,300.00 </w:t>
            </w:r>
          </w:p>
        </w:tc>
      </w:tr>
      <w:tr w:rsidR="009868CA" w:rsidRPr="009868CA" w14:paraId="7285515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F52F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AE30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578D8AF3" w14:textId="3A1A52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87806" w14:textId="7C0E0E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15FAA" w14:textId="7B6E80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center"/>
            <w:hideMark/>
          </w:tcPr>
          <w:p w14:paraId="727FBC5F" w14:textId="53B12D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19,690.00 </w:t>
            </w:r>
          </w:p>
        </w:tc>
      </w:tr>
      <w:tr w:rsidR="009868CA" w:rsidRPr="009868CA" w14:paraId="769CA46A"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8EA5C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E7B03F0" w14:textId="375A12B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2,419,750.54 </w:t>
            </w:r>
          </w:p>
        </w:tc>
        <w:tc>
          <w:tcPr>
            <w:tcW w:w="0" w:type="auto"/>
            <w:tcBorders>
              <w:top w:val="nil"/>
              <w:left w:val="nil"/>
              <w:bottom w:val="single" w:sz="4" w:space="0" w:color="000000"/>
              <w:right w:val="single" w:sz="4" w:space="0" w:color="000000"/>
            </w:tcBorders>
            <w:shd w:val="clear" w:color="D8D8D8" w:fill="D8D8D8"/>
            <w:noWrap/>
            <w:vAlign w:val="bottom"/>
            <w:hideMark/>
          </w:tcPr>
          <w:p w14:paraId="7052C1A9" w14:textId="5B2304D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DC686E" w14:textId="0D51AD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6F9F1D7F" w14:textId="3515531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2,434,750.54 </w:t>
            </w:r>
          </w:p>
        </w:tc>
      </w:tr>
      <w:tr w:rsidR="009868CA" w:rsidRPr="009868CA" w14:paraId="3D6445B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5C778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6294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Northern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40E86C63" w14:textId="025110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44,207.68 </w:t>
            </w:r>
          </w:p>
        </w:tc>
        <w:tc>
          <w:tcPr>
            <w:tcW w:w="0" w:type="auto"/>
            <w:tcBorders>
              <w:top w:val="nil"/>
              <w:left w:val="nil"/>
              <w:bottom w:val="single" w:sz="4" w:space="0" w:color="000000"/>
              <w:right w:val="single" w:sz="4" w:space="0" w:color="000000"/>
            </w:tcBorders>
            <w:shd w:val="clear" w:color="auto" w:fill="auto"/>
            <w:noWrap/>
            <w:vAlign w:val="bottom"/>
            <w:hideMark/>
          </w:tcPr>
          <w:p w14:paraId="2F92E30A" w14:textId="19D630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BEA4" w14:textId="733F71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A6269" w14:textId="433947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44,207.68 </w:t>
            </w:r>
          </w:p>
        </w:tc>
      </w:tr>
      <w:tr w:rsidR="009868CA" w:rsidRPr="009868CA" w14:paraId="433B465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D2F6A9"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4D9D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2E980F4D" w14:textId="11FDC6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1A8FDAA3" w14:textId="0BC7D0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354A4" w14:textId="2C18EE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2DE9D" w14:textId="79139F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141,210.00 </w:t>
            </w:r>
          </w:p>
        </w:tc>
      </w:tr>
      <w:tr w:rsidR="009868CA" w:rsidRPr="009868CA" w14:paraId="31A5E84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05E7C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9A4A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17266F8D" w14:textId="0AA4DB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389224EE" w14:textId="1ADF94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F7FFC" w14:textId="1F33DA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center"/>
            <w:hideMark/>
          </w:tcPr>
          <w:p w14:paraId="56FDCDA6" w14:textId="790D49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85,605.00 </w:t>
            </w:r>
          </w:p>
        </w:tc>
      </w:tr>
      <w:tr w:rsidR="009868CA" w:rsidRPr="009868CA" w14:paraId="029DB6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CBC96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FB1C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348E0719" w14:textId="5D0429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1,360,912.86 </w:t>
            </w:r>
          </w:p>
        </w:tc>
        <w:tc>
          <w:tcPr>
            <w:tcW w:w="0" w:type="auto"/>
            <w:tcBorders>
              <w:top w:val="nil"/>
              <w:left w:val="nil"/>
              <w:bottom w:val="single" w:sz="4" w:space="0" w:color="000000"/>
              <w:right w:val="single" w:sz="4" w:space="0" w:color="000000"/>
            </w:tcBorders>
            <w:shd w:val="clear" w:color="auto" w:fill="auto"/>
            <w:noWrap/>
            <w:vAlign w:val="bottom"/>
            <w:hideMark/>
          </w:tcPr>
          <w:p w14:paraId="47B31D41" w14:textId="441BA6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611EB" w14:textId="76D75C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9A2CE6" w14:textId="2185D4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1,360,912.86 </w:t>
            </w:r>
          </w:p>
        </w:tc>
      </w:tr>
      <w:tr w:rsidR="009868CA" w:rsidRPr="009868CA" w14:paraId="17ADE2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7323A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2CE6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30913CD1" w14:textId="497611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607,212.00 </w:t>
            </w:r>
          </w:p>
        </w:tc>
        <w:tc>
          <w:tcPr>
            <w:tcW w:w="0" w:type="auto"/>
            <w:tcBorders>
              <w:top w:val="nil"/>
              <w:left w:val="nil"/>
              <w:bottom w:val="single" w:sz="4" w:space="0" w:color="000000"/>
              <w:right w:val="single" w:sz="4" w:space="0" w:color="000000"/>
            </w:tcBorders>
            <w:shd w:val="clear" w:color="auto" w:fill="auto"/>
            <w:noWrap/>
            <w:vAlign w:val="bottom"/>
            <w:hideMark/>
          </w:tcPr>
          <w:p w14:paraId="4ED6E781" w14:textId="4CBE3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C27F1" w14:textId="710C92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15077E" w14:textId="7A0508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607,212.00 </w:t>
            </w:r>
          </w:p>
        </w:tc>
      </w:tr>
      <w:tr w:rsidR="009868CA" w:rsidRPr="009868CA" w14:paraId="7870DA7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DC8EE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6358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Lope de Vega</w:t>
            </w:r>
          </w:p>
        </w:tc>
        <w:tc>
          <w:tcPr>
            <w:tcW w:w="0" w:type="auto"/>
            <w:tcBorders>
              <w:top w:val="nil"/>
              <w:left w:val="nil"/>
              <w:bottom w:val="single" w:sz="4" w:space="0" w:color="000000"/>
              <w:right w:val="single" w:sz="4" w:space="0" w:color="000000"/>
            </w:tcBorders>
            <w:shd w:val="clear" w:color="auto" w:fill="auto"/>
            <w:noWrap/>
            <w:vAlign w:val="bottom"/>
            <w:hideMark/>
          </w:tcPr>
          <w:p w14:paraId="2A4B3BF4" w14:textId="2EC302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54,393.00 </w:t>
            </w:r>
          </w:p>
        </w:tc>
        <w:tc>
          <w:tcPr>
            <w:tcW w:w="0" w:type="auto"/>
            <w:tcBorders>
              <w:top w:val="nil"/>
              <w:left w:val="nil"/>
              <w:bottom w:val="single" w:sz="4" w:space="0" w:color="000000"/>
              <w:right w:val="single" w:sz="4" w:space="0" w:color="000000"/>
            </w:tcBorders>
            <w:shd w:val="clear" w:color="auto" w:fill="auto"/>
            <w:noWrap/>
            <w:vAlign w:val="bottom"/>
            <w:hideMark/>
          </w:tcPr>
          <w:p w14:paraId="2347CCF8" w14:textId="284DB9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F0AF5" w14:textId="1EE9DD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A409B5" w14:textId="68E762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54,393.00 </w:t>
            </w:r>
          </w:p>
        </w:tc>
      </w:tr>
      <w:tr w:rsidR="009868CA" w:rsidRPr="009868CA" w14:paraId="7C760D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AFA81"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8DB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43B0B35" w14:textId="6D1AD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4829D46F" w14:textId="72A89C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77A8C" w14:textId="534640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B506A2" w14:textId="25528B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94,140.00 </w:t>
            </w:r>
          </w:p>
        </w:tc>
      </w:tr>
      <w:tr w:rsidR="009868CA" w:rsidRPr="009868CA" w14:paraId="1A1B44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5BE5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C2D9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052E60C4" w14:textId="034A23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F42FD9E" w14:textId="63995E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87C01" w14:textId="12CC72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89F187" w14:textId="09CB8A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47,070.00 </w:t>
            </w:r>
          </w:p>
        </w:tc>
      </w:tr>
      <w:tr w:rsidR="009868CA" w:rsidRPr="009868CA" w14:paraId="1458D0D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24906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CC5B1CA" w14:textId="065A107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7,070,604.82 </w:t>
            </w:r>
          </w:p>
        </w:tc>
        <w:tc>
          <w:tcPr>
            <w:tcW w:w="0" w:type="auto"/>
            <w:tcBorders>
              <w:top w:val="nil"/>
              <w:left w:val="nil"/>
              <w:bottom w:val="single" w:sz="4" w:space="0" w:color="000000"/>
              <w:right w:val="single" w:sz="4" w:space="0" w:color="000000"/>
            </w:tcBorders>
            <w:shd w:val="clear" w:color="D8D8D8" w:fill="D8D8D8"/>
            <w:noWrap/>
            <w:vAlign w:val="bottom"/>
            <w:hideMark/>
          </w:tcPr>
          <w:p w14:paraId="57426674" w14:textId="355720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614257" w14:textId="01962DE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133AC10D" w14:textId="29E0D8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8,179,104.82 </w:t>
            </w:r>
          </w:p>
        </w:tc>
      </w:tr>
      <w:tr w:rsidR="009868CA" w:rsidRPr="009868CA" w14:paraId="10A68F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4FE1F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9D1D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Western Samar</w:t>
            </w:r>
          </w:p>
        </w:tc>
        <w:tc>
          <w:tcPr>
            <w:tcW w:w="0" w:type="auto"/>
            <w:tcBorders>
              <w:top w:val="nil"/>
              <w:left w:val="nil"/>
              <w:bottom w:val="single" w:sz="4" w:space="0" w:color="000000"/>
              <w:right w:val="single" w:sz="4" w:space="0" w:color="000000"/>
            </w:tcBorders>
            <w:shd w:val="clear" w:color="auto" w:fill="auto"/>
            <w:noWrap/>
            <w:vAlign w:val="bottom"/>
            <w:hideMark/>
          </w:tcPr>
          <w:p w14:paraId="2B91A201" w14:textId="5198C7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45,256.41 </w:t>
            </w:r>
          </w:p>
        </w:tc>
        <w:tc>
          <w:tcPr>
            <w:tcW w:w="0" w:type="auto"/>
            <w:tcBorders>
              <w:top w:val="nil"/>
              <w:left w:val="nil"/>
              <w:bottom w:val="single" w:sz="4" w:space="0" w:color="000000"/>
              <w:right w:val="single" w:sz="4" w:space="0" w:color="000000"/>
            </w:tcBorders>
            <w:shd w:val="clear" w:color="auto" w:fill="auto"/>
            <w:noWrap/>
            <w:vAlign w:val="bottom"/>
            <w:hideMark/>
          </w:tcPr>
          <w:p w14:paraId="0D00CDD8" w14:textId="6C0766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583E6" w14:textId="1ED050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0203BE" w14:textId="68CB65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45,256.41 </w:t>
            </w:r>
          </w:p>
        </w:tc>
      </w:tr>
      <w:tr w:rsidR="009868CA" w:rsidRPr="009868CA" w14:paraId="3A31629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D3079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D6BD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Calbayog City</w:t>
            </w:r>
          </w:p>
        </w:tc>
        <w:tc>
          <w:tcPr>
            <w:tcW w:w="0" w:type="auto"/>
            <w:tcBorders>
              <w:top w:val="nil"/>
              <w:left w:val="nil"/>
              <w:bottom w:val="single" w:sz="4" w:space="0" w:color="000000"/>
              <w:right w:val="single" w:sz="4" w:space="0" w:color="000000"/>
            </w:tcBorders>
            <w:shd w:val="clear" w:color="auto" w:fill="auto"/>
            <w:noWrap/>
            <w:vAlign w:val="bottom"/>
            <w:hideMark/>
          </w:tcPr>
          <w:p w14:paraId="3B3DAB5C" w14:textId="47D725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1,359,825.00 </w:t>
            </w:r>
          </w:p>
        </w:tc>
        <w:tc>
          <w:tcPr>
            <w:tcW w:w="0" w:type="auto"/>
            <w:tcBorders>
              <w:top w:val="nil"/>
              <w:left w:val="nil"/>
              <w:bottom w:val="single" w:sz="4" w:space="0" w:color="000000"/>
              <w:right w:val="single" w:sz="4" w:space="0" w:color="000000"/>
            </w:tcBorders>
            <w:shd w:val="clear" w:color="auto" w:fill="auto"/>
            <w:noWrap/>
            <w:vAlign w:val="bottom"/>
            <w:hideMark/>
          </w:tcPr>
          <w:p w14:paraId="47E3C27C" w14:textId="6A944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8F5A1" w14:textId="54B6EC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E3C826" w14:textId="68FB0E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1,359,825.00 </w:t>
            </w:r>
          </w:p>
        </w:tc>
      </w:tr>
      <w:tr w:rsidR="009868CA" w:rsidRPr="009868CA" w14:paraId="0AA50F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FA9B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3DFB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7D38AC4" w14:textId="3C682D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c>
          <w:tcPr>
            <w:tcW w:w="0" w:type="auto"/>
            <w:tcBorders>
              <w:top w:val="nil"/>
              <w:left w:val="nil"/>
              <w:bottom w:val="single" w:sz="4" w:space="0" w:color="000000"/>
              <w:right w:val="single" w:sz="4" w:space="0" w:color="000000"/>
            </w:tcBorders>
            <w:shd w:val="clear" w:color="auto" w:fill="auto"/>
            <w:noWrap/>
            <w:vAlign w:val="bottom"/>
            <w:hideMark/>
          </w:tcPr>
          <w:p w14:paraId="497F519A" w14:textId="3EAED5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A56F7" w14:textId="512C8D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970949" w14:textId="360F9A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543.93 </w:t>
            </w:r>
          </w:p>
        </w:tc>
      </w:tr>
      <w:tr w:rsidR="009868CA" w:rsidRPr="009868CA" w14:paraId="00A868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4A23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91C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0BDC8E7B" w14:textId="0A835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208,869.12 </w:t>
            </w:r>
          </w:p>
        </w:tc>
        <w:tc>
          <w:tcPr>
            <w:tcW w:w="0" w:type="auto"/>
            <w:tcBorders>
              <w:top w:val="nil"/>
              <w:left w:val="nil"/>
              <w:bottom w:val="single" w:sz="4" w:space="0" w:color="000000"/>
              <w:right w:val="single" w:sz="4" w:space="0" w:color="000000"/>
            </w:tcBorders>
            <w:shd w:val="clear" w:color="auto" w:fill="auto"/>
            <w:noWrap/>
            <w:vAlign w:val="bottom"/>
            <w:hideMark/>
          </w:tcPr>
          <w:p w14:paraId="2752C26D" w14:textId="36DB92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9CDA" w14:textId="49EE7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031515" w14:textId="4CAB6D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208,869.12 </w:t>
            </w:r>
          </w:p>
        </w:tc>
      </w:tr>
      <w:tr w:rsidR="009868CA" w:rsidRPr="009868CA" w14:paraId="4F18C6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93D0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3693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6EBDD5E6" w14:textId="7340D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3CC19" w14:textId="6E542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99228" w14:textId="542C5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center"/>
            <w:hideMark/>
          </w:tcPr>
          <w:p w14:paraId="17E8CF6B" w14:textId="41B1CD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1,108,500.00 </w:t>
            </w:r>
          </w:p>
        </w:tc>
      </w:tr>
      <w:tr w:rsidR="009868CA" w:rsidRPr="009868CA" w14:paraId="4DB15A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759C2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F47E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74B52B9F" w14:textId="4A5F3D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89,204.52 </w:t>
            </w:r>
          </w:p>
        </w:tc>
        <w:tc>
          <w:tcPr>
            <w:tcW w:w="0" w:type="auto"/>
            <w:tcBorders>
              <w:top w:val="nil"/>
              <w:left w:val="nil"/>
              <w:bottom w:val="single" w:sz="4" w:space="0" w:color="000000"/>
              <w:right w:val="single" w:sz="4" w:space="0" w:color="000000"/>
            </w:tcBorders>
            <w:shd w:val="clear" w:color="auto" w:fill="auto"/>
            <w:noWrap/>
            <w:vAlign w:val="bottom"/>
            <w:hideMark/>
          </w:tcPr>
          <w:p w14:paraId="65576C71" w14:textId="685C6C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82AA7" w14:textId="2AFC9A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B92F53" w14:textId="62F10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89,204.52 </w:t>
            </w:r>
          </w:p>
        </w:tc>
      </w:tr>
      <w:tr w:rsidR="009868CA" w:rsidRPr="009868CA" w14:paraId="04D04C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E00AD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0BA4E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EC3105C" w14:textId="6AB93A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0C57615B" w14:textId="7B76B1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EA1ED" w14:textId="230E75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6A79C" w14:textId="587BB1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3,386,203.80 </w:t>
            </w:r>
          </w:p>
        </w:tc>
      </w:tr>
      <w:tr w:rsidR="009868CA" w:rsidRPr="009868CA" w14:paraId="1262BA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0B475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BC9E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Basey</w:t>
            </w:r>
          </w:p>
        </w:tc>
        <w:tc>
          <w:tcPr>
            <w:tcW w:w="0" w:type="auto"/>
            <w:tcBorders>
              <w:top w:val="nil"/>
              <w:left w:val="nil"/>
              <w:bottom w:val="single" w:sz="4" w:space="0" w:color="000000"/>
              <w:right w:val="single" w:sz="4" w:space="0" w:color="000000"/>
            </w:tcBorders>
            <w:shd w:val="clear" w:color="auto" w:fill="auto"/>
            <w:noWrap/>
            <w:vAlign w:val="bottom"/>
            <w:hideMark/>
          </w:tcPr>
          <w:p w14:paraId="141E9860" w14:textId="01162E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313,956.90 </w:t>
            </w:r>
          </w:p>
        </w:tc>
        <w:tc>
          <w:tcPr>
            <w:tcW w:w="0" w:type="auto"/>
            <w:tcBorders>
              <w:top w:val="nil"/>
              <w:left w:val="nil"/>
              <w:bottom w:val="single" w:sz="4" w:space="0" w:color="000000"/>
              <w:right w:val="single" w:sz="4" w:space="0" w:color="000000"/>
            </w:tcBorders>
            <w:shd w:val="clear" w:color="auto" w:fill="auto"/>
            <w:noWrap/>
            <w:vAlign w:val="bottom"/>
            <w:hideMark/>
          </w:tcPr>
          <w:p w14:paraId="74C86773" w14:textId="4875E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5990B" w14:textId="571409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3D14FC" w14:textId="30AF7C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313,956.90 </w:t>
            </w:r>
          </w:p>
        </w:tc>
      </w:tr>
      <w:tr w:rsidR="009868CA" w:rsidRPr="009868CA" w14:paraId="7E5AAD4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0742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961A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5775ED02" w14:textId="44C1AD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218,659.86 </w:t>
            </w:r>
          </w:p>
        </w:tc>
        <w:tc>
          <w:tcPr>
            <w:tcW w:w="0" w:type="auto"/>
            <w:tcBorders>
              <w:top w:val="nil"/>
              <w:left w:val="nil"/>
              <w:bottom w:val="single" w:sz="4" w:space="0" w:color="000000"/>
              <w:right w:val="single" w:sz="4" w:space="0" w:color="000000"/>
            </w:tcBorders>
            <w:shd w:val="clear" w:color="auto" w:fill="auto"/>
            <w:noWrap/>
            <w:vAlign w:val="bottom"/>
            <w:hideMark/>
          </w:tcPr>
          <w:p w14:paraId="62125152" w14:textId="6A25D1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6B0B2" w14:textId="579779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758ACF" w14:textId="4E240A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218,659.86 </w:t>
            </w:r>
          </w:p>
        </w:tc>
      </w:tr>
      <w:tr w:rsidR="009868CA" w:rsidRPr="009868CA" w14:paraId="12732D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B60ED9"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6492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Jose de Buan</w:t>
            </w:r>
          </w:p>
        </w:tc>
        <w:tc>
          <w:tcPr>
            <w:tcW w:w="0" w:type="auto"/>
            <w:tcBorders>
              <w:top w:val="nil"/>
              <w:left w:val="nil"/>
              <w:bottom w:val="single" w:sz="4" w:space="0" w:color="000000"/>
              <w:right w:val="single" w:sz="4" w:space="0" w:color="000000"/>
            </w:tcBorders>
            <w:shd w:val="clear" w:color="auto" w:fill="auto"/>
            <w:noWrap/>
            <w:vAlign w:val="bottom"/>
            <w:hideMark/>
          </w:tcPr>
          <w:p w14:paraId="1354C8C3" w14:textId="632C7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300,793.29 </w:t>
            </w:r>
          </w:p>
        </w:tc>
        <w:tc>
          <w:tcPr>
            <w:tcW w:w="0" w:type="auto"/>
            <w:tcBorders>
              <w:top w:val="nil"/>
              <w:left w:val="nil"/>
              <w:bottom w:val="single" w:sz="4" w:space="0" w:color="000000"/>
              <w:right w:val="single" w:sz="4" w:space="0" w:color="000000"/>
            </w:tcBorders>
            <w:shd w:val="clear" w:color="auto" w:fill="auto"/>
            <w:noWrap/>
            <w:vAlign w:val="bottom"/>
            <w:hideMark/>
          </w:tcPr>
          <w:p w14:paraId="36A6A447" w14:textId="3D156D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F8FD8D" w14:textId="62CB2B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23E82F" w14:textId="49A526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300,793.29 </w:t>
            </w:r>
          </w:p>
        </w:tc>
      </w:tr>
      <w:tr w:rsidR="009868CA" w:rsidRPr="009868CA" w14:paraId="28A58E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A26B1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F235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2EA37AC" w14:textId="6FEEDA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c>
          <w:tcPr>
            <w:tcW w:w="0" w:type="auto"/>
            <w:tcBorders>
              <w:top w:val="nil"/>
              <w:left w:val="nil"/>
              <w:bottom w:val="single" w:sz="4" w:space="0" w:color="000000"/>
              <w:right w:val="single" w:sz="4" w:space="0" w:color="000000"/>
            </w:tcBorders>
            <w:shd w:val="clear" w:color="auto" w:fill="auto"/>
            <w:noWrap/>
            <w:vAlign w:val="bottom"/>
            <w:hideMark/>
          </w:tcPr>
          <w:p w14:paraId="7E66964D" w14:textId="7E702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0F97D" w14:textId="749D0B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01170" w14:textId="3892E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1,087.86 </w:t>
            </w:r>
          </w:p>
        </w:tc>
      </w:tr>
      <w:tr w:rsidR="009868CA" w:rsidRPr="009868CA" w14:paraId="7D0ABC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63420E"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EA04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Villareal</w:t>
            </w:r>
          </w:p>
        </w:tc>
        <w:tc>
          <w:tcPr>
            <w:tcW w:w="0" w:type="auto"/>
            <w:tcBorders>
              <w:top w:val="nil"/>
              <w:left w:val="nil"/>
              <w:bottom w:val="single" w:sz="4" w:space="0" w:color="000000"/>
              <w:right w:val="single" w:sz="4" w:space="0" w:color="000000"/>
            </w:tcBorders>
            <w:shd w:val="clear" w:color="auto" w:fill="auto"/>
            <w:noWrap/>
            <w:vAlign w:val="bottom"/>
            <w:hideMark/>
          </w:tcPr>
          <w:p w14:paraId="00AE29C2" w14:textId="088F0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1,146,204.13 </w:t>
            </w:r>
          </w:p>
        </w:tc>
        <w:tc>
          <w:tcPr>
            <w:tcW w:w="0" w:type="auto"/>
            <w:tcBorders>
              <w:top w:val="nil"/>
              <w:left w:val="nil"/>
              <w:bottom w:val="single" w:sz="4" w:space="0" w:color="000000"/>
              <w:right w:val="single" w:sz="4" w:space="0" w:color="000000"/>
            </w:tcBorders>
            <w:shd w:val="clear" w:color="auto" w:fill="auto"/>
            <w:noWrap/>
            <w:vAlign w:val="bottom"/>
            <w:hideMark/>
          </w:tcPr>
          <w:p w14:paraId="3484A5EF" w14:textId="250C5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E8CFA" w14:textId="2FA996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33F47" w14:textId="25591D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1,146,204.13 </w:t>
            </w:r>
          </w:p>
        </w:tc>
      </w:tr>
      <w:tr w:rsidR="009868CA" w:rsidRPr="009868CA" w14:paraId="63EB077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ECC86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59D18AB5" w14:textId="3AD1B1A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1,000,483.49 </w:t>
            </w:r>
          </w:p>
        </w:tc>
        <w:tc>
          <w:tcPr>
            <w:tcW w:w="0" w:type="auto"/>
            <w:tcBorders>
              <w:top w:val="nil"/>
              <w:left w:val="nil"/>
              <w:bottom w:val="single" w:sz="4" w:space="0" w:color="000000"/>
              <w:right w:val="single" w:sz="4" w:space="0" w:color="000000"/>
            </w:tcBorders>
            <w:shd w:val="clear" w:color="D8D8D8" w:fill="D8D8D8"/>
            <w:noWrap/>
            <w:vAlign w:val="bottom"/>
            <w:hideMark/>
          </w:tcPr>
          <w:p w14:paraId="56C339CA" w14:textId="0A5CD7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8CD3C6" w14:textId="65E5BBB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7A52128" w14:textId="387A8A7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1,637,983.49 </w:t>
            </w:r>
          </w:p>
        </w:tc>
      </w:tr>
      <w:tr w:rsidR="009868CA" w:rsidRPr="009868CA" w14:paraId="09A1CC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8B740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EB8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Province of Southern Leyte</w:t>
            </w:r>
          </w:p>
        </w:tc>
        <w:tc>
          <w:tcPr>
            <w:tcW w:w="0" w:type="auto"/>
            <w:tcBorders>
              <w:top w:val="nil"/>
              <w:left w:val="nil"/>
              <w:bottom w:val="single" w:sz="4" w:space="0" w:color="000000"/>
              <w:right w:val="single" w:sz="4" w:space="0" w:color="000000"/>
            </w:tcBorders>
            <w:shd w:val="clear" w:color="auto" w:fill="auto"/>
            <w:noWrap/>
            <w:vAlign w:val="bottom"/>
            <w:hideMark/>
          </w:tcPr>
          <w:p w14:paraId="7B2290E2" w14:textId="44044D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31,767.56 </w:t>
            </w:r>
          </w:p>
        </w:tc>
        <w:tc>
          <w:tcPr>
            <w:tcW w:w="0" w:type="auto"/>
            <w:tcBorders>
              <w:top w:val="nil"/>
              <w:left w:val="nil"/>
              <w:bottom w:val="single" w:sz="4" w:space="0" w:color="000000"/>
              <w:right w:val="single" w:sz="4" w:space="0" w:color="000000"/>
            </w:tcBorders>
            <w:shd w:val="clear" w:color="auto" w:fill="auto"/>
            <w:noWrap/>
            <w:vAlign w:val="bottom"/>
            <w:hideMark/>
          </w:tcPr>
          <w:p w14:paraId="781D1F8A" w14:textId="265B8D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FF1A3" w14:textId="52E391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5C178" w14:textId="747ED8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31,767.56 </w:t>
            </w:r>
          </w:p>
        </w:tc>
      </w:tr>
      <w:tr w:rsidR="009868CA" w:rsidRPr="009868CA" w14:paraId="775255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419D9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476C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561EBD2B" w14:textId="249CB9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187,111.92 </w:t>
            </w:r>
          </w:p>
        </w:tc>
        <w:tc>
          <w:tcPr>
            <w:tcW w:w="0" w:type="auto"/>
            <w:tcBorders>
              <w:top w:val="nil"/>
              <w:left w:val="nil"/>
              <w:bottom w:val="single" w:sz="4" w:space="0" w:color="000000"/>
              <w:right w:val="single" w:sz="4" w:space="0" w:color="000000"/>
            </w:tcBorders>
            <w:shd w:val="clear" w:color="auto" w:fill="auto"/>
            <w:noWrap/>
            <w:vAlign w:val="bottom"/>
            <w:hideMark/>
          </w:tcPr>
          <w:p w14:paraId="744BF74E" w14:textId="065437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B5FA0" w14:textId="184DC4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70535E" w14:textId="2F1FE8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187,111.92 </w:t>
            </w:r>
          </w:p>
        </w:tc>
      </w:tr>
      <w:tr w:rsidR="009868CA" w:rsidRPr="009868CA" w14:paraId="1AFBFB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5DCC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32D9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Macrohon</w:t>
            </w:r>
          </w:p>
        </w:tc>
        <w:tc>
          <w:tcPr>
            <w:tcW w:w="0" w:type="auto"/>
            <w:tcBorders>
              <w:top w:val="nil"/>
              <w:left w:val="nil"/>
              <w:bottom w:val="single" w:sz="4" w:space="0" w:color="000000"/>
              <w:right w:val="single" w:sz="4" w:space="0" w:color="000000"/>
            </w:tcBorders>
            <w:shd w:val="clear" w:color="auto" w:fill="auto"/>
            <w:noWrap/>
            <w:vAlign w:val="bottom"/>
            <w:hideMark/>
          </w:tcPr>
          <w:p w14:paraId="083899EE" w14:textId="3734B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532,000.00 </w:t>
            </w:r>
          </w:p>
        </w:tc>
        <w:tc>
          <w:tcPr>
            <w:tcW w:w="0" w:type="auto"/>
            <w:tcBorders>
              <w:top w:val="nil"/>
              <w:left w:val="nil"/>
              <w:bottom w:val="single" w:sz="4" w:space="0" w:color="000000"/>
              <w:right w:val="single" w:sz="4" w:space="0" w:color="000000"/>
            </w:tcBorders>
            <w:shd w:val="clear" w:color="auto" w:fill="auto"/>
            <w:noWrap/>
            <w:vAlign w:val="bottom"/>
            <w:hideMark/>
          </w:tcPr>
          <w:p w14:paraId="7E75E90B" w14:textId="7A79C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A43EF" w14:textId="625710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8CE1E5" w14:textId="5D4788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532,000.00 </w:t>
            </w:r>
          </w:p>
        </w:tc>
      </w:tr>
      <w:tr w:rsidR="009868CA" w:rsidRPr="009868CA" w14:paraId="75F1ED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F43DF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F95C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44C870E" w14:textId="526468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E6105B" w14:textId="205228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E5EF5" w14:textId="44DE39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center"/>
            <w:hideMark/>
          </w:tcPr>
          <w:p w14:paraId="795DA60E" w14:textId="2D8CA6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659B92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22202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37DE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Tomas Oppus</w:t>
            </w:r>
          </w:p>
        </w:tc>
        <w:tc>
          <w:tcPr>
            <w:tcW w:w="0" w:type="auto"/>
            <w:tcBorders>
              <w:top w:val="nil"/>
              <w:left w:val="nil"/>
              <w:bottom w:val="single" w:sz="4" w:space="0" w:color="000000"/>
              <w:right w:val="single" w:sz="4" w:space="0" w:color="000000"/>
            </w:tcBorders>
            <w:shd w:val="clear" w:color="auto" w:fill="auto"/>
            <w:noWrap/>
            <w:vAlign w:val="bottom"/>
            <w:hideMark/>
          </w:tcPr>
          <w:p w14:paraId="5758B014" w14:textId="772C58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c>
          <w:tcPr>
            <w:tcW w:w="0" w:type="auto"/>
            <w:tcBorders>
              <w:top w:val="nil"/>
              <w:left w:val="nil"/>
              <w:bottom w:val="single" w:sz="4" w:space="0" w:color="000000"/>
              <w:right w:val="single" w:sz="4" w:space="0" w:color="000000"/>
            </w:tcBorders>
            <w:shd w:val="clear" w:color="auto" w:fill="auto"/>
            <w:noWrap/>
            <w:vAlign w:val="bottom"/>
            <w:hideMark/>
          </w:tcPr>
          <w:p w14:paraId="0067C344" w14:textId="42AD7C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AB809" w14:textId="13681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2EAD1" w14:textId="4128A6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2,175.72 </w:t>
            </w:r>
          </w:p>
        </w:tc>
      </w:tr>
      <w:tr w:rsidR="009868CA" w:rsidRPr="009868CA" w14:paraId="16C34F1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42B6C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6A33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7344B018" w14:textId="23D55C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110,901.86 </w:t>
            </w:r>
          </w:p>
        </w:tc>
        <w:tc>
          <w:tcPr>
            <w:tcW w:w="0" w:type="auto"/>
            <w:tcBorders>
              <w:top w:val="nil"/>
              <w:left w:val="nil"/>
              <w:bottom w:val="single" w:sz="4" w:space="0" w:color="000000"/>
              <w:right w:val="single" w:sz="4" w:space="0" w:color="000000"/>
            </w:tcBorders>
            <w:shd w:val="clear" w:color="auto" w:fill="auto"/>
            <w:noWrap/>
            <w:vAlign w:val="bottom"/>
            <w:hideMark/>
          </w:tcPr>
          <w:p w14:paraId="2D248972" w14:textId="19185C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9B6A6" w14:textId="49D505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A0EF27" w14:textId="0E8596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110,901.86 </w:t>
            </w:r>
          </w:p>
        </w:tc>
      </w:tr>
      <w:tr w:rsidR="009868CA" w:rsidRPr="009868CA" w14:paraId="2DAB3E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BE5E5A"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B368E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27092647" w14:textId="36A391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0E292B" w14:textId="520317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E1304" w14:textId="76252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center"/>
            <w:hideMark/>
          </w:tcPr>
          <w:p w14:paraId="6D3C435D" w14:textId="50E1FC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87,500.00 </w:t>
            </w:r>
          </w:p>
        </w:tc>
      </w:tr>
      <w:tr w:rsidR="009868CA" w:rsidRPr="009868CA" w14:paraId="2ECDF4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EB905"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CC4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3048A712" w14:textId="3061D4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136,526.43 </w:t>
            </w:r>
          </w:p>
        </w:tc>
        <w:tc>
          <w:tcPr>
            <w:tcW w:w="0" w:type="auto"/>
            <w:tcBorders>
              <w:top w:val="nil"/>
              <w:left w:val="nil"/>
              <w:bottom w:val="single" w:sz="4" w:space="0" w:color="000000"/>
              <w:right w:val="single" w:sz="4" w:space="0" w:color="000000"/>
            </w:tcBorders>
            <w:shd w:val="clear" w:color="auto" w:fill="auto"/>
            <w:noWrap/>
            <w:vAlign w:val="bottom"/>
            <w:hideMark/>
          </w:tcPr>
          <w:p w14:paraId="6E3E1A4E" w14:textId="4B32A7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40816" w14:textId="59050A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37279B" w14:textId="489717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136,526.43 </w:t>
            </w:r>
          </w:p>
        </w:tc>
      </w:tr>
      <w:tr w:rsidR="009868CA" w:rsidRPr="009868CA" w14:paraId="5878513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E29AE8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1018B388" w14:textId="5975FBF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57,129,138.64 </w:t>
            </w:r>
          </w:p>
        </w:tc>
        <w:tc>
          <w:tcPr>
            <w:tcW w:w="0" w:type="auto"/>
            <w:tcBorders>
              <w:top w:val="nil"/>
              <w:left w:val="nil"/>
              <w:bottom w:val="single" w:sz="4" w:space="0" w:color="000000"/>
              <w:right w:val="single" w:sz="4" w:space="0" w:color="000000"/>
            </w:tcBorders>
            <w:shd w:val="clear" w:color="A5A5A5" w:fill="A5A5A5"/>
            <w:noWrap/>
            <w:vAlign w:val="bottom"/>
            <w:hideMark/>
          </w:tcPr>
          <w:p w14:paraId="1EAC1704" w14:textId="5A6A4A2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FBA72E" w14:textId="2C9374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349686D" w14:textId="08CF616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57,129,138.64 </w:t>
            </w:r>
          </w:p>
        </w:tc>
      </w:tr>
      <w:tr w:rsidR="009868CA" w:rsidRPr="009868CA" w14:paraId="4D909B6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0C05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556E9746" w14:textId="03609C1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15,207,868.50 </w:t>
            </w:r>
          </w:p>
        </w:tc>
        <w:tc>
          <w:tcPr>
            <w:tcW w:w="0" w:type="auto"/>
            <w:tcBorders>
              <w:top w:val="nil"/>
              <w:left w:val="nil"/>
              <w:bottom w:val="single" w:sz="4" w:space="0" w:color="000000"/>
              <w:right w:val="single" w:sz="4" w:space="0" w:color="000000"/>
            </w:tcBorders>
            <w:shd w:val="clear" w:color="D8D8D8" w:fill="D8D8D8"/>
            <w:noWrap/>
            <w:vAlign w:val="bottom"/>
            <w:hideMark/>
          </w:tcPr>
          <w:p w14:paraId="0EAE4CF2" w14:textId="09D903A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FCAA4B3" w14:textId="16458A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C1D3721" w14:textId="1828A1C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15,207,868.50 </w:t>
            </w:r>
          </w:p>
        </w:tc>
      </w:tr>
      <w:tr w:rsidR="009868CA" w:rsidRPr="009868CA" w14:paraId="52021A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A635A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6517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4F507A95" w14:textId="27E1B7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5D7B7A0C" w14:textId="473F21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0608FB" w14:textId="1A4EA5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93713B" w14:textId="17C40F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154,440.00 </w:t>
            </w:r>
          </w:p>
        </w:tc>
      </w:tr>
      <w:tr w:rsidR="009868CA" w:rsidRPr="009868CA" w14:paraId="40DBDC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ACE7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4CBB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Baliguian</w:t>
            </w:r>
          </w:p>
        </w:tc>
        <w:tc>
          <w:tcPr>
            <w:tcW w:w="0" w:type="auto"/>
            <w:tcBorders>
              <w:top w:val="nil"/>
              <w:left w:val="nil"/>
              <w:bottom w:val="single" w:sz="4" w:space="0" w:color="000000"/>
              <w:right w:val="single" w:sz="4" w:space="0" w:color="000000"/>
            </w:tcBorders>
            <w:shd w:val="clear" w:color="auto" w:fill="auto"/>
            <w:noWrap/>
            <w:vAlign w:val="bottom"/>
            <w:hideMark/>
          </w:tcPr>
          <w:p w14:paraId="2BB8D7D3" w14:textId="617241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266,240.00 </w:t>
            </w:r>
          </w:p>
        </w:tc>
        <w:tc>
          <w:tcPr>
            <w:tcW w:w="0" w:type="auto"/>
            <w:tcBorders>
              <w:top w:val="nil"/>
              <w:left w:val="nil"/>
              <w:bottom w:val="single" w:sz="4" w:space="0" w:color="000000"/>
              <w:right w:val="single" w:sz="4" w:space="0" w:color="000000"/>
            </w:tcBorders>
            <w:shd w:val="clear" w:color="auto" w:fill="auto"/>
            <w:noWrap/>
            <w:vAlign w:val="bottom"/>
            <w:hideMark/>
          </w:tcPr>
          <w:p w14:paraId="6D3C955D" w14:textId="2AFB47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AF736" w14:textId="15AE95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2AB826" w14:textId="052F61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266,240.00 </w:t>
            </w:r>
          </w:p>
        </w:tc>
      </w:tr>
      <w:tr w:rsidR="009868CA" w:rsidRPr="009868CA" w14:paraId="1C9952C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DE1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B16A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0B5A4EBB" w14:textId="63067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1,816,192.50 </w:t>
            </w:r>
          </w:p>
        </w:tc>
        <w:tc>
          <w:tcPr>
            <w:tcW w:w="0" w:type="auto"/>
            <w:tcBorders>
              <w:top w:val="nil"/>
              <w:left w:val="nil"/>
              <w:bottom w:val="single" w:sz="4" w:space="0" w:color="000000"/>
              <w:right w:val="single" w:sz="4" w:space="0" w:color="000000"/>
            </w:tcBorders>
            <w:shd w:val="clear" w:color="auto" w:fill="auto"/>
            <w:noWrap/>
            <w:vAlign w:val="bottom"/>
            <w:hideMark/>
          </w:tcPr>
          <w:p w14:paraId="228B07C5" w14:textId="4AF26E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5CE02" w14:textId="0A9F5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ACFA78" w14:textId="36B2DF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1,816,192.50 </w:t>
            </w:r>
          </w:p>
        </w:tc>
      </w:tr>
      <w:tr w:rsidR="009868CA" w:rsidRPr="009868CA" w14:paraId="28DE76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9AC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829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24A15BC1" w14:textId="056C54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1,363,960.00 </w:t>
            </w:r>
          </w:p>
        </w:tc>
        <w:tc>
          <w:tcPr>
            <w:tcW w:w="0" w:type="auto"/>
            <w:tcBorders>
              <w:top w:val="nil"/>
              <w:left w:val="nil"/>
              <w:bottom w:val="single" w:sz="4" w:space="0" w:color="000000"/>
              <w:right w:val="single" w:sz="4" w:space="0" w:color="000000"/>
            </w:tcBorders>
            <w:shd w:val="clear" w:color="auto" w:fill="auto"/>
            <w:noWrap/>
            <w:vAlign w:val="bottom"/>
            <w:hideMark/>
          </w:tcPr>
          <w:p w14:paraId="5D49CE48" w14:textId="3BE48E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B91D2" w14:textId="0BC8C6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6142E" w14:textId="7CCDEF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1,363,960.00 </w:t>
            </w:r>
          </w:p>
        </w:tc>
      </w:tr>
      <w:tr w:rsidR="009868CA" w:rsidRPr="009868CA" w14:paraId="6EBC6D8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6408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9C46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Godod</w:t>
            </w:r>
          </w:p>
        </w:tc>
        <w:tc>
          <w:tcPr>
            <w:tcW w:w="0" w:type="auto"/>
            <w:tcBorders>
              <w:top w:val="nil"/>
              <w:left w:val="nil"/>
              <w:bottom w:val="single" w:sz="4" w:space="0" w:color="000000"/>
              <w:right w:val="single" w:sz="4" w:space="0" w:color="000000"/>
            </w:tcBorders>
            <w:shd w:val="clear" w:color="auto" w:fill="auto"/>
            <w:noWrap/>
            <w:vAlign w:val="bottom"/>
            <w:hideMark/>
          </w:tcPr>
          <w:p w14:paraId="3F42D344" w14:textId="2A7BD1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102,960.00 </w:t>
            </w:r>
          </w:p>
        </w:tc>
        <w:tc>
          <w:tcPr>
            <w:tcW w:w="0" w:type="auto"/>
            <w:tcBorders>
              <w:top w:val="nil"/>
              <w:left w:val="nil"/>
              <w:bottom w:val="single" w:sz="4" w:space="0" w:color="000000"/>
              <w:right w:val="single" w:sz="4" w:space="0" w:color="000000"/>
            </w:tcBorders>
            <w:shd w:val="clear" w:color="auto" w:fill="auto"/>
            <w:noWrap/>
            <w:vAlign w:val="bottom"/>
            <w:hideMark/>
          </w:tcPr>
          <w:p w14:paraId="01AFADE0" w14:textId="616B3C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1981" w14:textId="5D8CED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154D5E" w14:textId="325569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102,960.00 </w:t>
            </w:r>
          </w:p>
        </w:tc>
      </w:tr>
      <w:tr w:rsidR="009868CA" w:rsidRPr="009868CA" w14:paraId="34D947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C354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B89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Gutalac</w:t>
            </w:r>
          </w:p>
        </w:tc>
        <w:tc>
          <w:tcPr>
            <w:tcW w:w="0" w:type="auto"/>
            <w:tcBorders>
              <w:top w:val="nil"/>
              <w:left w:val="nil"/>
              <w:bottom w:val="single" w:sz="4" w:space="0" w:color="000000"/>
              <w:right w:val="single" w:sz="4" w:space="0" w:color="000000"/>
            </w:tcBorders>
            <w:shd w:val="clear" w:color="auto" w:fill="auto"/>
            <w:noWrap/>
            <w:vAlign w:val="bottom"/>
            <w:hideMark/>
          </w:tcPr>
          <w:p w14:paraId="59243001" w14:textId="0DD05D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313,560.00 </w:t>
            </w:r>
          </w:p>
        </w:tc>
        <w:tc>
          <w:tcPr>
            <w:tcW w:w="0" w:type="auto"/>
            <w:tcBorders>
              <w:top w:val="nil"/>
              <w:left w:val="nil"/>
              <w:bottom w:val="single" w:sz="4" w:space="0" w:color="000000"/>
              <w:right w:val="single" w:sz="4" w:space="0" w:color="000000"/>
            </w:tcBorders>
            <w:shd w:val="clear" w:color="auto" w:fill="auto"/>
            <w:noWrap/>
            <w:vAlign w:val="bottom"/>
            <w:hideMark/>
          </w:tcPr>
          <w:p w14:paraId="5C52778B" w14:textId="5EFDB4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0FFE3" w14:textId="7828CA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2592FD" w14:textId="2DC990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313,560.00 </w:t>
            </w:r>
          </w:p>
        </w:tc>
      </w:tr>
      <w:tr w:rsidR="009868CA" w:rsidRPr="009868CA" w14:paraId="3A6B4B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1A1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FFCC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0753A024" w14:textId="6DFBD6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2E332D51" w14:textId="1706C5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E44A7" w14:textId="08A98E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7CBEC4" w14:textId="5F58FC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161,200.00 </w:t>
            </w:r>
          </w:p>
        </w:tc>
      </w:tr>
      <w:tr w:rsidR="009868CA" w:rsidRPr="009868CA" w14:paraId="4A507A8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2ECE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0A7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030927F6" w14:textId="6A769B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14EC2F7" w14:textId="47E65A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A32DC" w14:textId="1BF5C5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9DE415" w14:textId="2BD907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96,480.00 </w:t>
            </w:r>
          </w:p>
        </w:tc>
      </w:tr>
      <w:tr w:rsidR="009868CA" w:rsidRPr="009868CA" w14:paraId="3FCFC8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797E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F075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42D0A619" w14:textId="39CB69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574,132.00 </w:t>
            </w:r>
          </w:p>
        </w:tc>
        <w:tc>
          <w:tcPr>
            <w:tcW w:w="0" w:type="auto"/>
            <w:tcBorders>
              <w:top w:val="nil"/>
              <w:left w:val="nil"/>
              <w:bottom w:val="single" w:sz="4" w:space="0" w:color="000000"/>
              <w:right w:val="single" w:sz="4" w:space="0" w:color="000000"/>
            </w:tcBorders>
            <w:shd w:val="clear" w:color="auto" w:fill="auto"/>
            <w:noWrap/>
            <w:vAlign w:val="bottom"/>
            <w:hideMark/>
          </w:tcPr>
          <w:p w14:paraId="5980DD7B" w14:textId="198925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D8DB4" w14:textId="11509C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F1F9F2" w14:textId="374C37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574,132.00 </w:t>
            </w:r>
          </w:p>
        </w:tc>
      </w:tr>
      <w:tr w:rsidR="009868CA" w:rsidRPr="009868CA" w14:paraId="01A05A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5A1F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6EC1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90ED674" w14:textId="2075A0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115,724.50 </w:t>
            </w:r>
          </w:p>
        </w:tc>
        <w:tc>
          <w:tcPr>
            <w:tcW w:w="0" w:type="auto"/>
            <w:tcBorders>
              <w:top w:val="nil"/>
              <w:left w:val="nil"/>
              <w:bottom w:val="single" w:sz="4" w:space="0" w:color="000000"/>
              <w:right w:val="single" w:sz="4" w:space="0" w:color="000000"/>
            </w:tcBorders>
            <w:shd w:val="clear" w:color="auto" w:fill="auto"/>
            <w:noWrap/>
            <w:vAlign w:val="bottom"/>
            <w:hideMark/>
          </w:tcPr>
          <w:p w14:paraId="59460452" w14:textId="490DA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09202" w14:textId="62C90E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8E36DB" w14:textId="7BEDBF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115,724.50 </w:t>
            </w:r>
          </w:p>
        </w:tc>
      </w:tr>
      <w:tr w:rsidR="009868CA" w:rsidRPr="009868CA" w14:paraId="47106A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BC11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EDB1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Labason</w:t>
            </w:r>
          </w:p>
        </w:tc>
        <w:tc>
          <w:tcPr>
            <w:tcW w:w="0" w:type="auto"/>
            <w:tcBorders>
              <w:top w:val="nil"/>
              <w:left w:val="nil"/>
              <w:bottom w:val="single" w:sz="4" w:space="0" w:color="000000"/>
              <w:right w:val="single" w:sz="4" w:space="0" w:color="000000"/>
            </w:tcBorders>
            <w:shd w:val="clear" w:color="auto" w:fill="auto"/>
            <w:noWrap/>
            <w:vAlign w:val="bottom"/>
            <w:hideMark/>
          </w:tcPr>
          <w:p w14:paraId="75B28E91" w14:textId="6226E6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763,360.00 </w:t>
            </w:r>
          </w:p>
        </w:tc>
        <w:tc>
          <w:tcPr>
            <w:tcW w:w="0" w:type="auto"/>
            <w:tcBorders>
              <w:top w:val="nil"/>
              <w:left w:val="nil"/>
              <w:bottom w:val="single" w:sz="4" w:space="0" w:color="000000"/>
              <w:right w:val="single" w:sz="4" w:space="0" w:color="000000"/>
            </w:tcBorders>
            <w:shd w:val="clear" w:color="auto" w:fill="auto"/>
            <w:noWrap/>
            <w:vAlign w:val="bottom"/>
            <w:hideMark/>
          </w:tcPr>
          <w:p w14:paraId="5E1449AF" w14:textId="75D759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BA5E6" w14:textId="1BC30F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F854E7" w14:textId="7D5CBA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763,360.00 </w:t>
            </w:r>
          </w:p>
        </w:tc>
      </w:tr>
      <w:tr w:rsidR="009868CA" w:rsidRPr="009868CA" w14:paraId="77FF45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C5D1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8F24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Liloy</w:t>
            </w:r>
          </w:p>
        </w:tc>
        <w:tc>
          <w:tcPr>
            <w:tcW w:w="0" w:type="auto"/>
            <w:tcBorders>
              <w:top w:val="nil"/>
              <w:left w:val="nil"/>
              <w:bottom w:val="single" w:sz="4" w:space="0" w:color="000000"/>
              <w:right w:val="single" w:sz="4" w:space="0" w:color="000000"/>
            </w:tcBorders>
            <w:shd w:val="clear" w:color="auto" w:fill="auto"/>
            <w:noWrap/>
            <w:vAlign w:val="bottom"/>
            <w:hideMark/>
          </w:tcPr>
          <w:p w14:paraId="25442667" w14:textId="646F22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1,779,094.18 </w:t>
            </w:r>
          </w:p>
        </w:tc>
        <w:tc>
          <w:tcPr>
            <w:tcW w:w="0" w:type="auto"/>
            <w:tcBorders>
              <w:top w:val="nil"/>
              <w:left w:val="nil"/>
              <w:bottom w:val="single" w:sz="4" w:space="0" w:color="000000"/>
              <w:right w:val="single" w:sz="4" w:space="0" w:color="000000"/>
            </w:tcBorders>
            <w:shd w:val="clear" w:color="auto" w:fill="auto"/>
            <w:noWrap/>
            <w:vAlign w:val="bottom"/>
            <w:hideMark/>
          </w:tcPr>
          <w:p w14:paraId="4281FA43" w14:textId="05239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AA2B3" w14:textId="2037FB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F07603" w14:textId="688170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1,779,094.18 </w:t>
            </w:r>
          </w:p>
        </w:tc>
      </w:tr>
      <w:tr w:rsidR="009868CA" w:rsidRPr="009868CA" w14:paraId="31548A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24D0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5871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2E19EA73" w14:textId="35EAAA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378,040.00 </w:t>
            </w:r>
          </w:p>
        </w:tc>
        <w:tc>
          <w:tcPr>
            <w:tcW w:w="0" w:type="auto"/>
            <w:tcBorders>
              <w:top w:val="nil"/>
              <w:left w:val="nil"/>
              <w:bottom w:val="single" w:sz="4" w:space="0" w:color="000000"/>
              <w:right w:val="single" w:sz="4" w:space="0" w:color="000000"/>
            </w:tcBorders>
            <w:shd w:val="clear" w:color="auto" w:fill="auto"/>
            <w:noWrap/>
            <w:vAlign w:val="bottom"/>
            <w:hideMark/>
          </w:tcPr>
          <w:p w14:paraId="33441B37" w14:textId="5B8864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4D3DD" w14:textId="08F99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D098AE" w14:textId="196E36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378,040.00 </w:t>
            </w:r>
          </w:p>
        </w:tc>
      </w:tr>
      <w:tr w:rsidR="009868CA" w:rsidRPr="009868CA" w14:paraId="6E0008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4E65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3BE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41C04BAD" w14:textId="4C38BF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241,800.00 </w:t>
            </w:r>
          </w:p>
        </w:tc>
        <w:tc>
          <w:tcPr>
            <w:tcW w:w="0" w:type="auto"/>
            <w:tcBorders>
              <w:top w:val="nil"/>
              <w:left w:val="nil"/>
              <w:bottom w:val="single" w:sz="4" w:space="0" w:color="000000"/>
              <w:right w:val="single" w:sz="4" w:space="0" w:color="000000"/>
            </w:tcBorders>
            <w:shd w:val="clear" w:color="auto" w:fill="auto"/>
            <w:noWrap/>
            <w:vAlign w:val="bottom"/>
            <w:hideMark/>
          </w:tcPr>
          <w:p w14:paraId="09240517" w14:textId="1664A3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403A5" w14:textId="656758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6CA4EF" w14:textId="6D717E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241,800.00 </w:t>
            </w:r>
          </w:p>
        </w:tc>
      </w:tr>
      <w:tr w:rsidR="009868CA" w:rsidRPr="009868CA" w14:paraId="11907D7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061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C375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5571D738" w14:textId="6245B0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605,397.30 </w:t>
            </w:r>
          </w:p>
        </w:tc>
        <w:tc>
          <w:tcPr>
            <w:tcW w:w="0" w:type="auto"/>
            <w:tcBorders>
              <w:top w:val="nil"/>
              <w:left w:val="nil"/>
              <w:bottom w:val="single" w:sz="4" w:space="0" w:color="000000"/>
              <w:right w:val="single" w:sz="4" w:space="0" w:color="000000"/>
            </w:tcBorders>
            <w:shd w:val="clear" w:color="auto" w:fill="auto"/>
            <w:noWrap/>
            <w:vAlign w:val="bottom"/>
            <w:hideMark/>
          </w:tcPr>
          <w:p w14:paraId="0B5A63D3" w14:textId="56C163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45F62" w14:textId="2D43ED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BC0241" w14:textId="596E8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605,397.30 </w:t>
            </w:r>
          </w:p>
        </w:tc>
      </w:tr>
      <w:tr w:rsidR="009868CA" w:rsidRPr="009868CA" w14:paraId="1DD5BA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F2A26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0983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6B10EA6A" w14:textId="1D6EEB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657,839.97 </w:t>
            </w:r>
          </w:p>
        </w:tc>
        <w:tc>
          <w:tcPr>
            <w:tcW w:w="0" w:type="auto"/>
            <w:tcBorders>
              <w:top w:val="nil"/>
              <w:left w:val="nil"/>
              <w:bottom w:val="single" w:sz="4" w:space="0" w:color="000000"/>
              <w:right w:val="single" w:sz="4" w:space="0" w:color="000000"/>
            </w:tcBorders>
            <w:shd w:val="clear" w:color="auto" w:fill="auto"/>
            <w:noWrap/>
            <w:vAlign w:val="bottom"/>
            <w:hideMark/>
          </w:tcPr>
          <w:p w14:paraId="02FDDA26" w14:textId="40FC55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69E2C" w14:textId="538BBC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0EEAEF" w14:textId="045DC1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657,839.97 </w:t>
            </w:r>
          </w:p>
        </w:tc>
      </w:tr>
      <w:tr w:rsidR="009868CA" w:rsidRPr="009868CA" w14:paraId="069AF7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22A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E31C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04C1A2C6" w14:textId="65B133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410,280.00 </w:t>
            </w:r>
          </w:p>
        </w:tc>
        <w:tc>
          <w:tcPr>
            <w:tcW w:w="0" w:type="auto"/>
            <w:tcBorders>
              <w:top w:val="nil"/>
              <w:left w:val="nil"/>
              <w:bottom w:val="single" w:sz="4" w:space="0" w:color="000000"/>
              <w:right w:val="single" w:sz="4" w:space="0" w:color="000000"/>
            </w:tcBorders>
            <w:shd w:val="clear" w:color="auto" w:fill="auto"/>
            <w:noWrap/>
            <w:vAlign w:val="bottom"/>
            <w:hideMark/>
          </w:tcPr>
          <w:p w14:paraId="138E2F85" w14:textId="0DE8A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1AD86" w14:textId="1B3AE8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2ACDF7" w14:textId="2D03FF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410,280.00 </w:t>
            </w:r>
          </w:p>
        </w:tc>
      </w:tr>
      <w:tr w:rsidR="009868CA" w:rsidRPr="009868CA" w14:paraId="7F7BF7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24FA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B00F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03CD118" w14:textId="372578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146,120.00 </w:t>
            </w:r>
          </w:p>
        </w:tc>
        <w:tc>
          <w:tcPr>
            <w:tcW w:w="0" w:type="auto"/>
            <w:tcBorders>
              <w:top w:val="nil"/>
              <w:left w:val="nil"/>
              <w:bottom w:val="single" w:sz="4" w:space="0" w:color="000000"/>
              <w:right w:val="single" w:sz="4" w:space="0" w:color="000000"/>
            </w:tcBorders>
            <w:shd w:val="clear" w:color="auto" w:fill="auto"/>
            <w:noWrap/>
            <w:vAlign w:val="bottom"/>
            <w:hideMark/>
          </w:tcPr>
          <w:p w14:paraId="382E3885" w14:textId="576081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B2600" w14:textId="78123B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2DB480" w14:textId="2DC71F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146,120.00 </w:t>
            </w:r>
          </w:p>
        </w:tc>
      </w:tr>
      <w:tr w:rsidR="009868CA" w:rsidRPr="009868CA" w14:paraId="287013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C76D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5C3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5A1619E3" w14:textId="679B22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271,773.50 </w:t>
            </w:r>
          </w:p>
        </w:tc>
        <w:tc>
          <w:tcPr>
            <w:tcW w:w="0" w:type="auto"/>
            <w:tcBorders>
              <w:top w:val="nil"/>
              <w:left w:val="nil"/>
              <w:bottom w:val="single" w:sz="4" w:space="0" w:color="000000"/>
              <w:right w:val="single" w:sz="4" w:space="0" w:color="000000"/>
            </w:tcBorders>
            <w:shd w:val="clear" w:color="auto" w:fill="auto"/>
            <w:noWrap/>
            <w:vAlign w:val="bottom"/>
            <w:hideMark/>
          </w:tcPr>
          <w:p w14:paraId="1CEC00A5" w14:textId="63B2E4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171FD" w14:textId="46988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DECBA7" w14:textId="28F229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271,773.50 </w:t>
            </w:r>
          </w:p>
        </w:tc>
      </w:tr>
      <w:tr w:rsidR="009868CA" w:rsidRPr="009868CA" w14:paraId="48A993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9DC1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0D9A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65DF1198" w14:textId="173249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39B2EF1A" w14:textId="12A20D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B8E17" w14:textId="6D9FD1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D6D370" w14:textId="33BF4D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314,600.00 </w:t>
            </w:r>
          </w:p>
        </w:tc>
      </w:tr>
      <w:tr w:rsidR="009868CA" w:rsidRPr="009868CA" w14:paraId="546145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92FE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3F5B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Siayan</w:t>
            </w:r>
          </w:p>
        </w:tc>
        <w:tc>
          <w:tcPr>
            <w:tcW w:w="0" w:type="auto"/>
            <w:tcBorders>
              <w:top w:val="nil"/>
              <w:left w:val="nil"/>
              <w:bottom w:val="single" w:sz="4" w:space="0" w:color="000000"/>
              <w:right w:val="single" w:sz="4" w:space="0" w:color="000000"/>
            </w:tcBorders>
            <w:shd w:val="clear" w:color="auto" w:fill="auto"/>
            <w:noWrap/>
            <w:vAlign w:val="bottom"/>
            <w:hideMark/>
          </w:tcPr>
          <w:p w14:paraId="7FB298B9" w14:textId="2E6713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411,840.00 </w:t>
            </w:r>
          </w:p>
        </w:tc>
        <w:tc>
          <w:tcPr>
            <w:tcW w:w="0" w:type="auto"/>
            <w:tcBorders>
              <w:top w:val="nil"/>
              <w:left w:val="nil"/>
              <w:bottom w:val="single" w:sz="4" w:space="0" w:color="000000"/>
              <w:right w:val="single" w:sz="4" w:space="0" w:color="000000"/>
            </w:tcBorders>
            <w:shd w:val="clear" w:color="auto" w:fill="auto"/>
            <w:noWrap/>
            <w:vAlign w:val="bottom"/>
            <w:hideMark/>
          </w:tcPr>
          <w:p w14:paraId="0199E0B4" w14:textId="232F41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E17A9" w14:textId="1595CD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EE5FB3" w14:textId="72C8F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411,840.00 </w:t>
            </w:r>
          </w:p>
        </w:tc>
      </w:tr>
      <w:tr w:rsidR="009868CA" w:rsidRPr="009868CA" w14:paraId="676094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AD35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DFD5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5B000B68" w14:textId="503107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2BC28C5E" w14:textId="06232E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FC817" w14:textId="7DB8CB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FC014E" w14:textId="07411F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407,680.00 </w:t>
            </w:r>
          </w:p>
        </w:tc>
      </w:tr>
      <w:tr w:rsidR="009868CA" w:rsidRPr="009868CA" w14:paraId="0389F28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40E4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A03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Sibutad</w:t>
            </w:r>
          </w:p>
        </w:tc>
        <w:tc>
          <w:tcPr>
            <w:tcW w:w="0" w:type="auto"/>
            <w:tcBorders>
              <w:top w:val="nil"/>
              <w:left w:val="nil"/>
              <w:bottom w:val="single" w:sz="4" w:space="0" w:color="000000"/>
              <w:right w:val="single" w:sz="4" w:space="0" w:color="000000"/>
            </w:tcBorders>
            <w:shd w:val="clear" w:color="auto" w:fill="auto"/>
            <w:noWrap/>
            <w:vAlign w:val="bottom"/>
            <w:hideMark/>
          </w:tcPr>
          <w:p w14:paraId="1ED57C13" w14:textId="573F93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283,452.00 </w:t>
            </w:r>
          </w:p>
        </w:tc>
        <w:tc>
          <w:tcPr>
            <w:tcW w:w="0" w:type="auto"/>
            <w:tcBorders>
              <w:top w:val="nil"/>
              <w:left w:val="nil"/>
              <w:bottom w:val="single" w:sz="4" w:space="0" w:color="000000"/>
              <w:right w:val="single" w:sz="4" w:space="0" w:color="000000"/>
            </w:tcBorders>
            <w:shd w:val="clear" w:color="auto" w:fill="auto"/>
            <w:noWrap/>
            <w:vAlign w:val="bottom"/>
            <w:hideMark/>
          </w:tcPr>
          <w:p w14:paraId="7F059BF9" w14:textId="03F65C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D8CB5" w14:textId="68AC8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BA8EF" w14:textId="34F937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283,452.00 </w:t>
            </w:r>
          </w:p>
        </w:tc>
      </w:tr>
      <w:tr w:rsidR="009868CA" w:rsidRPr="009868CA" w14:paraId="26FB6F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2A2E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4823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518798C8" w14:textId="7D9FFC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1,771,585.00 </w:t>
            </w:r>
          </w:p>
        </w:tc>
        <w:tc>
          <w:tcPr>
            <w:tcW w:w="0" w:type="auto"/>
            <w:tcBorders>
              <w:top w:val="nil"/>
              <w:left w:val="nil"/>
              <w:bottom w:val="single" w:sz="4" w:space="0" w:color="000000"/>
              <w:right w:val="single" w:sz="4" w:space="0" w:color="000000"/>
            </w:tcBorders>
            <w:shd w:val="clear" w:color="auto" w:fill="auto"/>
            <w:noWrap/>
            <w:vAlign w:val="bottom"/>
            <w:hideMark/>
          </w:tcPr>
          <w:p w14:paraId="59FD06F9" w14:textId="18F0F3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161E3" w14:textId="3C8AE1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151CBA" w14:textId="32F596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1,771,585.00 </w:t>
            </w:r>
          </w:p>
        </w:tc>
      </w:tr>
      <w:tr w:rsidR="009868CA" w:rsidRPr="009868CA" w14:paraId="465622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DFA7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3BF7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Siocon</w:t>
            </w:r>
          </w:p>
        </w:tc>
        <w:tc>
          <w:tcPr>
            <w:tcW w:w="0" w:type="auto"/>
            <w:tcBorders>
              <w:top w:val="nil"/>
              <w:left w:val="nil"/>
              <w:bottom w:val="single" w:sz="4" w:space="0" w:color="000000"/>
              <w:right w:val="single" w:sz="4" w:space="0" w:color="000000"/>
            </w:tcBorders>
            <w:shd w:val="clear" w:color="auto" w:fill="auto"/>
            <w:noWrap/>
            <w:vAlign w:val="bottom"/>
            <w:hideMark/>
          </w:tcPr>
          <w:p w14:paraId="208E7B71" w14:textId="0DE7CF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1,313,245.00 </w:t>
            </w:r>
          </w:p>
        </w:tc>
        <w:tc>
          <w:tcPr>
            <w:tcW w:w="0" w:type="auto"/>
            <w:tcBorders>
              <w:top w:val="nil"/>
              <w:left w:val="nil"/>
              <w:bottom w:val="single" w:sz="4" w:space="0" w:color="000000"/>
              <w:right w:val="single" w:sz="4" w:space="0" w:color="000000"/>
            </w:tcBorders>
            <w:shd w:val="clear" w:color="auto" w:fill="auto"/>
            <w:noWrap/>
            <w:vAlign w:val="bottom"/>
            <w:hideMark/>
          </w:tcPr>
          <w:p w14:paraId="152255CD" w14:textId="767523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25257" w14:textId="26764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5DCEA3" w14:textId="1559DC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1,313,245.00 </w:t>
            </w:r>
          </w:p>
        </w:tc>
      </w:tr>
      <w:tr w:rsidR="009868CA" w:rsidRPr="009868CA" w14:paraId="5DADE75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8778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2C773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5E7073F" w14:textId="4CD42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251,250.05 </w:t>
            </w:r>
          </w:p>
        </w:tc>
        <w:tc>
          <w:tcPr>
            <w:tcW w:w="0" w:type="auto"/>
            <w:tcBorders>
              <w:top w:val="nil"/>
              <w:left w:val="nil"/>
              <w:bottom w:val="single" w:sz="4" w:space="0" w:color="000000"/>
              <w:right w:val="single" w:sz="4" w:space="0" w:color="000000"/>
            </w:tcBorders>
            <w:shd w:val="clear" w:color="auto" w:fill="auto"/>
            <w:noWrap/>
            <w:vAlign w:val="bottom"/>
            <w:hideMark/>
          </w:tcPr>
          <w:p w14:paraId="4B0DDC9E" w14:textId="25E116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58657" w14:textId="6D3CED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8FBBDB" w14:textId="6A615D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251,250.05 </w:t>
            </w:r>
          </w:p>
        </w:tc>
      </w:tr>
      <w:tr w:rsidR="009868CA" w:rsidRPr="009868CA" w14:paraId="0A0CE4C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91DF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3765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6E4A181B" w14:textId="5BECC3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235,622.50 </w:t>
            </w:r>
          </w:p>
        </w:tc>
        <w:tc>
          <w:tcPr>
            <w:tcW w:w="0" w:type="auto"/>
            <w:tcBorders>
              <w:top w:val="nil"/>
              <w:left w:val="nil"/>
              <w:bottom w:val="single" w:sz="4" w:space="0" w:color="000000"/>
              <w:right w:val="single" w:sz="4" w:space="0" w:color="000000"/>
            </w:tcBorders>
            <w:shd w:val="clear" w:color="auto" w:fill="auto"/>
            <w:noWrap/>
            <w:vAlign w:val="bottom"/>
            <w:hideMark/>
          </w:tcPr>
          <w:p w14:paraId="2B8BB673" w14:textId="1E671A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33052" w14:textId="332763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18BC4" w14:textId="047B14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235,622.50 </w:t>
            </w:r>
          </w:p>
        </w:tc>
      </w:tr>
      <w:tr w:rsidR="009868CA" w:rsidRPr="009868CA" w14:paraId="0FCF246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B1007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6B4665" w14:textId="0AB064D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22,534,461.15 </w:t>
            </w:r>
          </w:p>
        </w:tc>
        <w:tc>
          <w:tcPr>
            <w:tcW w:w="0" w:type="auto"/>
            <w:tcBorders>
              <w:top w:val="nil"/>
              <w:left w:val="nil"/>
              <w:bottom w:val="single" w:sz="4" w:space="0" w:color="000000"/>
              <w:right w:val="single" w:sz="4" w:space="0" w:color="000000"/>
            </w:tcBorders>
            <w:shd w:val="clear" w:color="D8D8D8" w:fill="D8D8D8"/>
            <w:noWrap/>
            <w:vAlign w:val="bottom"/>
            <w:hideMark/>
          </w:tcPr>
          <w:p w14:paraId="6E786BE0" w14:textId="61C32E1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CF72C1" w14:textId="5E5917A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D720BAF" w14:textId="0AA60E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22,534,461.15 </w:t>
            </w:r>
          </w:p>
        </w:tc>
      </w:tr>
      <w:tr w:rsidR="009868CA" w:rsidRPr="009868CA" w14:paraId="26D8F7F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B3294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4452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54117511" w14:textId="200C74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507,000.00 </w:t>
            </w:r>
          </w:p>
        </w:tc>
        <w:tc>
          <w:tcPr>
            <w:tcW w:w="0" w:type="auto"/>
            <w:tcBorders>
              <w:top w:val="nil"/>
              <w:left w:val="nil"/>
              <w:bottom w:val="single" w:sz="4" w:space="0" w:color="000000"/>
              <w:right w:val="single" w:sz="4" w:space="0" w:color="000000"/>
            </w:tcBorders>
            <w:shd w:val="clear" w:color="auto" w:fill="auto"/>
            <w:noWrap/>
            <w:vAlign w:val="bottom"/>
            <w:hideMark/>
          </w:tcPr>
          <w:p w14:paraId="3CC4FC85" w14:textId="1A6A1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85102" w14:textId="333803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E899A2" w14:textId="15F6CE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507,000.00 </w:t>
            </w:r>
          </w:p>
        </w:tc>
      </w:tr>
      <w:tr w:rsidR="009868CA" w:rsidRPr="009868CA" w14:paraId="6E7B30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ACA5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5EAD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694089F1" w14:textId="649B07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6BF8C527" w14:textId="282493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B06ADE" w14:textId="1C43BF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00B0AC" w14:textId="2D2966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232,200.00 </w:t>
            </w:r>
          </w:p>
        </w:tc>
      </w:tr>
      <w:tr w:rsidR="009868CA" w:rsidRPr="009868CA" w14:paraId="15C9BE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FCB1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3F57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440AC885" w14:textId="0FDA63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6CBB65D0" w14:textId="06FDC4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DD20C" w14:textId="718705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B00F5F" w14:textId="37B93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208,080.00 </w:t>
            </w:r>
          </w:p>
        </w:tc>
      </w:tr>
      <w:tr w:rsidR="009868CA" w:rsidRPr="009868CA" w14:paraId="4F96D1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9682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2BF6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05A72C9A" w14:textId="5F2DDC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245,520.00 </w:t>
            </w:r>
          </w:p>
        </w:tc>
        <w:tc>
          <w:tcPr>
            <w:tcW w:w="0" w:type="auto"/>
            <w:tcBorders>
              <w:top w:val="nil"/>
              <w:left w:val="nil"/>
              <w:bottom w:val="single" w:sz="4" w:space="0" w:color="000000"/>
              <w:right w:val="single" w:sz="4" w:space="0" w:color="000000"/>
            </w:tcBorders>
            <w:shd w:val="clear" w:color="auto" w:fill="auto"/>
            <w:noWrap/>
            <w:vAlign w:val="bottom"/>
            <w:hideMark/>
          </w:tcPr>
          <w:p w14:paraId="7966D088" w14:textId="132877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AE145" w14:textId="30D542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11B9C" w14:textId="5643F2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245,520.00 </w:t>
            </w:r>
          </w:p>
        </w:tc>
      </w:tr>
      <w:tr w:rsidR="009868CA" w:rsidRPr="009868CA" w14:paraId="409463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E4A6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DC60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266AD916" w14:textId="29C66B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6C16E506" w14:textId="4F9CA4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D14AF" w14:textId="29B270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EF6102" w14:textId="7183F7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319,800.00 </w:t>
            </w:r>
          </w:p>
        </w:tc>
      </w:tr>
      <w:tr w:rsidR="009868CA" w:rsidRPr="009868CA" w14:paraId="036723F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ADA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201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4C4F2E29" w14:textId="3114EF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14AAC55F" w14:textId="74A6E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28541" w14:textId="5E78D0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F1436" w14:textId="327331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474,240.00 </w:t>
            </w:r>
          </w:p>
        </w:tc>
      </w:tr>
      <w:tr w:rsidR="009868CA" w:rsidRPr="009868CA" w14:paraId="009C00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DBC6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4E61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51EFD120" w14:textId="668BCC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783698AE" w14:textId="447863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C462B" w14:textId="48CD9F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D6CBC4E" w14:textId="4FE433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206,960.00 </w:t>
            </w:r>
          </w:p>
        </w:tc>
      </w:tr>
      <w:tr w:rsidR="009868CA" w:rsidRPr="009868CA" w14:paraId="0878B76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C6F2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62A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7698494D" w14:textId="3486B7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B411698" w14:textId="67604C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C965E" w14:textId="4A9653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F1631F" w14:textId="392827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118,040.00 </w:t>
            </w:r>
          </w:p>
        </w:tc>
      </w:tr>
      <w:tr w:rsidR="009868CA" w:rsidRPr="009868CA" w14:paraId="0C3324B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1F9C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5E8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62AEAECB" w14:textId="518099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62747F8E" w14:textId="419C5B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E5450" w14:textId="42F8A5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053FDB" w14:textId="799B04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196,920.00 </w:t>
            </w:r>
          </w:p>
        </w:tc>
      </w:tr>
      <w:tr w:rsidR="009868CA" w:rsidRPr="009868CA" w14:paraId="70DE55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1460E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5D6C2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Labangan</w:t>
            </w:r>
          </w:p>
        </w:tc>
        <w:tc>
          <w:tcPr>
            <w:tcW w:w="0" w:type="auto"/>
            <w:tcBorders>
              <w:top w:val="nil"/>
              <w:left w:val="nil"/>
              <w:bottom w:val="single" w:sz="4" w:space="0" w:color="000000"/>
              <w:right w:val="single" w:sz="4" w:space="0" w:color="000000"/>
            </w:tcBorders>
            <w:shd w:val="clear" w:color="auto" w:fill="auto"/>
            <w:noWrap/>
            <w:vAlign w:val="bottom"/>
            <w:hideMark/>
          </w:tcPr>
          <w:p w14:paraId="3AE067A3" w14:textId="74E60C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417,560.00 </w:t>
            </w:r>
          </w:p>
        </w:tc>
        <w:tc>
          <w:tcPr>
            <w:tcW w:w="0" w:type="auto"/>
            <w:tcBorders>
              <w:top w:val="nil"/>
              <w:left w:val="nil"/>
              <w:bottom w:val="single" w:sz="4" w:space="0" w:color="000000"/>
              <w:right w:val="single" w:sz="4" w:space="0" w:color="000000"/>
            </w:tcBorders>
            <w:shd w:val="clear" w:color="auto" w:fill="auto"/>
            <w:noWrap/>
            <w:vAlign w:val="bottom"/>
            <w:hideMark/>
          </w:tcPr>
          <w:p w14:paraId="4DF4A10B" w14:textId="37784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D3121E" w14:textId="424882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ACAB0" w14:textId="2B2204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417,560.00 </w:t>
            </w:r>
          </w:p>
        </w:tc>
      </w:tr>
      <w:tr w:rsidR="009868CA" w:rsidRPr="009868CA" w14:paraId="57EA26B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DC0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4368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7811A4E1" w14:textId="103134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257,162.37 </w:t>
            </w:r>
          </w:p>
        </w:tc>
        <w:tc>
          <w:tcPr>
            <w:tcW w:w="0" w:type="auto"/>
            <w:tcBorders>
              <w:top w:val="nil"/>
              <w:left w:val="nil"/>
              <w:bottom w:val="single" w:sz="4" w:space="0" w:color="000000"/>
              <w:right w:val="single" w:sz="4" w:space="0" w:color="000000"/>
            </w:tcBorders>
            <w:shd w:val="clear" w:color="auto" w:fill="auto"/>
            <w:noWrap/>
            <w:vAlign w:val="bottom"/>
            <w:hideMark/>
          </w:tcPr>
          <w:p w14:paraId="57EF3503" w14:textId="1F7B42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195E0" w14:textId="58021E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6F676D" w14:textId="20F964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257,162.37 </w:t>
            </w:r>
          </w:p>
        </w:tc>
      </w:tr>
      <w:tr w:rsidR="009868CA" w:rsidRPr="009868CA" w14:paraId="0FA84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DD1D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B2D6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3CD8D4DC" w14:textId="06A3B1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56ADDC7" w14:textId="1E923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AFDAC" w14:textId="7C5083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729C48" w14:textId="000455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188,640.00 </w:t>
            </w:r>
          </w:p>
        </w:tc>
      </w:tr>
      <w:tr w:rsidR="009868CA" w:rsidRPr="009868CA" w14:paraId="456421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8705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4F1688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7C44FDF4" w14:textId="39B7A3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204,880.00 </w:t>
            </w:r>
          </w:p>
        </w:tc>
        <w:tc>
          <w:tcPr>
            <w:tcW w:w="0" w:type="auto"/>
            <w:tcBorders>
              <w:top w:val="nil"/>
              <w:left w:val="nil"/>
              <w:bottom w:val="single" w:sz="4" w:space="0" w:color="000000"/>
              <w:right w:val="single" w:sz="4" w:space="0" w:color="000000"/>
            </w:tcBorders>
            <w:shd w:val="clear" w:color="auto" w:fill="auto"/>
            <w:noWrap/>
            <w:vAlign w:val="bottom"/>
            <w:hideMark/>
          </w:tcPr>
          <w:p w14:paraId="7DCF68D5" w14:textId="5D58C1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5A280" w14:textId="2DC770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67CA5D" w14:textId="13AB9C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204,880.00 </w:t>
            </w:r>
          </w:p>
        </w:tc>
      </w:tr>
      <w:tr w:rsidR="009868CA" w:rsidRPr="009868CA" w14:paraId="4378A2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595E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87F9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738139C8" w14:textId="637EBF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589,974.00 </w:t>
            </w:r>
          </w:p>
        </w:tc>
        <w:tc>
          <w:tcPr>
            <w:tcW w:w="0" w:type="auto"/>
            <w:tcBorders>
              <w:top w:val="nil"/>
              <w:left w:val="nil"/>
              <w:bottom w:val="single" w:sz="4" w:space="0" w:color="000000"/>
              <w:right w:val="single" w:sz="4" w:space="0" w:color="000000"/>
            </w:tcBorders>
            <w:shd w:val="clear" w:color="auto" w:fill="auto"/>
            <w:noWrap/>
            <w:vAlign w:val="bottom"/>
            <w:hideMark/>
          </w:tcPr>
          <w:p w14:paraId="3F929DC0" w14:textId="3F3076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A9E65" w14:textId="126A20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5B8C1D" w14:textId="3A99D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589,974.00 </w:t>
            </w:r>
          </w:p>
        </w:tc>
      </w:tr>
      <w:tr w:rsidR="009868CA" w:rsidRPr="009868CA" w14:paraId="5FAEB1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09FC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2682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Midsalip</w:t>
            </w:r>
          </w:p>
        </w:tc>
        <w:tc>
          <w:tcPr>
            <w:tcW w:w="0" w:type="auto"/>
            <w:tcBorders>
              <w:top w:val="nil"/>
              <w:left w:val="nil"/>
              <w:bottom w:val="single" w:sz="4" w:space="0" w:color="000000"/>
              <w:right w:val="single" w:sz="4" w:space="0" w:color="000000"/>
            </w:tcBorders>
            <w:shd w:val="clear" w:color="auto" w:fill="auto"/>
            <w:noWrap/>
            <w:vAlign w:val="bottom"/>
            <w:hideMark/>
          </w:tcPr>
          <w:p w14:paraId="0875913A" w14:textId="646EAA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15116DE" w14:textId="501286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71059" w14:textId="6A08B9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6B0E08" w14:textId="78E025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320,320.00 </w:t>
            </w:r>
          </w:p>
        </w:tc>
      </w:tr>
      <w:tr w:rsidR="009868CA" w:rsidRPr="009868CA" w14:paraId="24EB73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D091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7CC9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1D59C76F" w14:textId="77B36B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683,427.00 </w:t>
            </w:r>
          </w:p>
        </w:tc>
        <w:tc>
          <w:tcPr>
            <w:tcW w:w="0" w:type="auto"/>
            <w:tcBorders>
              <w:top w:val="nil"/>
              <w:left w:val="nil"/>
              <w:bottom w:val="single" w:sz="4" w:space="0" w:color="000000"/>
              <w:right w:val="single" w:sz="4" w:space="0" w:color="000000"/>
            </w:tcBorders>
            <w:shd w:val="clear" w:color="auto" w:fill="auto"/>
            <w:noWrap/>
            <w:vAlign w:val="bottom"/>
            <w:hideMark/>
          </w:tcPr>
          <w:p w14:paraId="1844A91F" w14:textId="30454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18BBCB" w14:textId="77C66C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E910B1" w14:textId="5A6E10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683,427.00 </w:t>
            </w:r>
          </w:p>
        </w:tc>
      </w:tr>
      <w:tr w:rsidR="009868CA" w:rsidRPr="009868CA" w14:paraId="1AC0D2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8616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ADAB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Pagadian City</w:t>
            </w:r>
          </w:p>
        </w:tc>
        <w:tc>
          <w:tcPr>
            <w:tcW w:w="0" w:type="auto"/>
            <w:tcBorders>
              <w:top w:val="nil"/>
              <w:left w:val="nil"/>
              <w:bottom w:val="single" w:sz="4" w:space="0" w:color="000000"/>
              <w:right w:val="single" w:sz="4" w:space="0" w:color="000000"/>
            </w:tcBorders>
            <w:shd w:val="clear" w:color="auto" w:fill="auto"/>
            <w:noWrap/>
            <w:vAlign w:val="bottom"/>
            <w:hideMark/>
          </w:tcPr>
          <w:p w14:paraId="4EA482DB" w14:textId="235FDC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1,837,328.91 </w:t>
            </w:r>
          </w:p>
        </w:tc>
        <w:tc>
          <w:tcPr>
            <w:tcW w:w="0" w:type="auto"/>
            <w:tcBorders>
              <w:top w:val="nil"/>
              <w:left w:val="nil"/>
              <w:bottom w:val="single" w:sz="4" w:space="0" w:color="000000"/>
              <w:right w:val="single" w:sz="4" w:space="0" w:color="000000"/>
            </w:tcBorders>
            <w:shd w:val="clear" w:color="auto" w:fill="auto"/>
            <w:noWrap/>
            <w:vAlign w:val="bottom"/>
            <w:hideMark/>
          </w:tcPr>
          <w:p w14:paraId="183CEBEB" w14:textId="36940D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36079" w14:textId="70CD59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08F472" w14:textId="42508D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1,837,328.91 </w:t>
            </w:r>
          </w:p>
        </w:tc>
      </w:tr>
      <w:tr w:rsidR="009868CA" w:rsidRPr="009868CA" w14:paraId="100F0B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4AD9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7A06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30598D5D" w14:textId="234474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7690E938" w14:textId="349610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011A4" w14:textId="26F702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C183A4" w14:textId="571232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187,200.00 </w:t>
            </w:r>
          </w:p>
        </w:tc>
      </w:tr>
      <w:tr w:rsidR="009868CA" w:rsidRPr="009868CA" w14:paraId="386F2E9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A9A0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4AC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Ramon Magsaysay (Liargo)</w:t>
            </w:r>
          </w:p>
        </w:tc>
        <w:tc>
          <w:tcPr>
            <w:tcW w:w="0" w:type="auto"/>
            <w:tcBorders>
              <w:top w:val="nil"/>
              <w:left w:val="nil"/>
              <w:bottom w:val="single" w:sz="4" w:space="0" w:color="000000"/>
              <w:right w:val="single" w:sz="4" w:space="0" w:color="000000"/>
            </w:tcBorders>
            <w:shd w:val="clear" w:color="auto" w:fill="auto"/>
            <w:noWrap/>
            <w:vAlign w:val="bottom"/>
            <w:hideMark/>
          </w:tcPr>
          <w:p w14:paraId="26490A82" w14:textId="35AEA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265,720.00 </w:t>
            </w:r>
          </w:p>
        </w:tc>
        <w:tc>
          <w:tcPr>
            <w:tcW w:w="0" w:type="auto"/>
            <w:tcBorders>
              <w:top w:val="nil"/>
              <w:left w:val="nil"/>
              <w:bottom w:val="single" w:sz="4" w:space="0" w:color="000000"/>
              <w:right w:val="single" w:sz="4" w:space="0" w:color="000000"/>
            </w:tcBorders>
            <w:shd w:val="clear" w:color="auto" w:fill="auto"/>
            <w:noWrap/>
            <w:vAlign w:val="bottom"/>
            <w:hideMark/>
          </w:tcPr>
          <w:p w14:paraId="5B24DDE3" w14:textId="465663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444D" w14:textId="3441CD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861AF6" w14:textId="010B06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265,720.00 </w:t>
            </w:r>
          </w:p>
        </w:tc>
      </w:tr>
      <w:tr w:rsidR="009868CA" w:rsidRPr="009868CA" w14:paraId="6F76699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B5B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C5C5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7923BAA2" w14:textId="43232F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6ABBE20B" w14:textId="08D573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BB050" w14:textId="6AE04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07D19E" w14:textId="5E8E84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132,840.00 </w:t>
            </w:r>
          </w:p>
        </w:tc>
      </w:tr>
      <w:tr w:rsidR="009868CA" w:rsidRPr="009868CA" w14:paraId="4E0358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BE63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ECF0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2C4FC5B" w14:textId="32853D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261,040.00 </w:t>
            </w:r>
          </w:p>
        </w:tc>
        <w:tc>
          <w:tcPr>
            <w:tcW w:w="0" w:type="auto"/>
            <w:tcBorders>
              <w:top w:val="nil"/>
              <w:left w:val="nil"/>
              <w:bottom w:val="single" w:sz="4" w:space="0" w:color="000000"/>
              <w:right w:val="single" w:sz="4" w:space="0" w:color="000000"/>
            </w:tcBorders>
            <w:shd w:val="clear" w:color="auto" w:fill="auto"/>
            <w:noWrap/>
            <w:vAlign w:val="bottom"/>
            <w:hideMark/>
          </w:tcPr>
          <w:p w14:paraId="5A11E4C8" w14:textId="3F8EA4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AF90" w14:textId="490BC5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60F29" w14:textId="58DC29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261,040.00 </w:t>
            </w:r>
          </w:p>
        </w:tc>
      </w:tr>
      <w:tr w:rsidR="009868CA" w:rsidRPr="009868CA" w14:paraId="6EA365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72230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B7E2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Sominot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38A385B" w14:textId="42B766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185,120.00 </w:t>
            </w:r>
          </w:p>
        </w:tc>
        <w:tc>
          <w:tcPr>
            <w:tcW w:w="0" w:type="auto"/>
            <w:tcBorders>
              <w:top w:val="nil"/>
              <w:left w:val="nil"/>
              <w:bottom w:val="single" w:sz="4" w:space="0" w:color="000000"/>
              <w:right w:val="single" w:sz="4" w:space="0" w:color="000000"/>
            </w:tcBorders>
            <w:shd w:val="clear" w:color="auto" w:fill="auto"/>
            <w:noWrap/>
            <w:vAlign w:val="bottom"/>
            <w:hideMark/>
          </w:tcPr>
          <w:p w14:paraId="08A0B7C1" w14:textId="032610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61F89" w14:textId="2BE974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49BFF" w14:textId="1F1D8A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185,120.00 </w:t>
            </w:r>
          </w:p>
        </w:tc>
      </w:tr>
      <w:tr w:rsidR="009868CA" w:rsidRPr="009868CA" w14:paraId="4AA0B73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8A4B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78B6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6B05BB0E" w14:textId="4B580A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173,520.00 </w:t>
            </w:r>
          </w:p>
        </w:tc>
        <w:tc>
          <w:tcPr>
            <w:tcW w:w="0" w:type="auto"/>
            <w:tcBorders>
              <w:top w:val="nil"/>
              <w:left w:val="nil"/>
              <w:bottom w:val="single" w:sz="4" w:space="0" w:color="000000"/>
              <w:right w:val="single" w:sz="4" w:space="0" w:color="000000"/>
            </w:tcBorders>
            <w:shd w:val="clear" w:color="auto" w:fill="auto"/>
            <w:noWrap/>
            <w:vAlign w:val="bottom"/>
            <w:hideMark/>
          </w:tcPr>
          <w:p w14:paraId="55E5F39B" w14:textId="60124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F7452" w14:textId="42AC82C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E6706" w14:textId="7F7834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173,520.00 </w:t>
            </w:r>
          </w:p>
        </w:tc>
      </w:tr>
      <w:tr w:rsidR="009868CA" w:rsidRPr="009868CA" w14:paraId="5205CF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A182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17B0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7CCDB197" w14:textId="2B50FF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7A22DD7F" w14:textId="3D6396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843DB" w14:textId="267A2B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6FDFA2" w14:textId="31D7C5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361,400.00 </w:t>
            </w:r>
          </w:p>
        </w:tc>
      </w:tr>
      <w:tr w:rsidR="009868CA" w:rsidRPr="009868CA" w14:paraId="45569A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FD99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F9D2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75123ABC" w14:textId="26B470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7642CD1" w14:textId="73EC56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824C5" w14:textId="3BAEAB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47610C" w14:textId="285DC8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145,080.00 </w:t>
            </w:r>
          </w:p>
        </w:tc>
      </w:tr>
      <w:tr w:rsidR="009868CA" w:rsidRPr="009868CA" w14:paraId="75B4985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6DDA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0AB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Tukuran</w:t>
            </w:r>
          </w:p>
        </w:tc>
        <w:tc>
          <w:tcPr>
            <w:tcW w:w="0" w:type="auto"/>
            <w:tcBorders>
              <w:top w:val="nil"/>
              <w:left w:val="nil"/>
              <w:bottom w:val="single" w:sz="4" w:space="0" w:color="000000"/>
              <w:right w:val="single" w:sz="4" w:space="0" w:color="000000"/>
            </w:tcBorders>
            <w:shd w:val="clear" w:color="auto" w:fill="auto"/>
            <w:noWrap/>
            <w:vAlign w:val="bottom"/>
            <w:hideMark/>
          </w:tcPr>
          <w:p w14:paraId="0060746A" w14:textId="20DAA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5EBEEF" w14:textId="1BF3E5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F81AF" w14:textId="6C469F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AEFAE2" w14:textId="07FE65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520,000.00 </w:t>
            </w:r>
          </w:p>
        </w:tc>
      </w:tr>
      <w:tr w:rsidR="009868CA" w:rsidRPr="009868CA" w14:paraId="004DB4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600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884B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4BB7AB19" w14:textId="416E5F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602BC40F" w14:textId="50D9DC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D5576" w14:textId="38E132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943375" w14:textId="5F1F53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164,160.00 </w:t>
            </w:r>
          </w:p>
        </w:tc>
      </w:tr>
      <w:tr w:rsidR="009868CA" w:rsidRPr="009868CA" w14:paraId="2F183A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04E1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4557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7D3393B1" w14:textId="2162F1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13,130,328.87 </w:t>
            </w:r>
          </w:p>
        </w:tc>
        <w:tc>
          <w:tcPr>
            <w:tcW w:w="0" w:type="auto"/>
            <w:tcBorders>
              <w:top w:val="nil"/>
              <w:left w:val="nil"/>
              <w:bottom w:val="single" w:sz="4" w:space="0" w:color="000000"/>
              <w:right w:val="single" w:sz="4" w:space="0" w:color="000000"/>
            </w:tcBorders>
            <w:shd w:val="clear" w:color="auto" w:fill="auto"/>
            <w:noWrap/>
            <w:vAlign w:val="bottom"/>
            <w:hideMark/>
          </w:tcPr>
          <w:p w14:paraId="3EB5E244" w14:textId="7C3461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61302" w14:textId="4159F3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04186D" w14:textId="74DC50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13,130,328.87 </w:t>
            </w:r>
          </w:p>
        </w:tc>
      </w:tr>
      <w:tr w:rsidR="009868CA" w:rsidRPr="009868CA" w14:paraId="3EC54A7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9A14C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651BFF57" w14:textId="4F7297E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18,539,377.35 </w:t>
            </w:r>
          </w:p>
        </w:tc>
        <w:tc>
          <w:tcPr>
            <w:tcW w:w="0" w:type="auto"/>
            <w:tcBorders>
              <w:top w:val="nil"/>
              <w:left w:val="nil"/>
              <w:bottom w:val="single" w:sz="4" w:space="0" w:color="000000"/>
              <w:right w:val="single" w:sz="4" w:space="0" w:color="000000"/>
            </w:tcBorders>
            <w:shd w:val="clear" w:color="D8D8D8" w:fill="D8D8D8"/>
            <w:noWrap/>
            <w:vAlign w:val="bottom"/>
            <w:hideMark/>
          </w:tcPr>
          <w:p w14:paraId="7E1F9FC4" w14:textId="4151B47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412960" w14:textId="2CD460C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DD156D" w14:textId="4503C95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18,539,377.35 </w:t>
            </w:r>
          </w:p>
        </w:tc>
      </w:tr>
      <w:tr w:rsidR="009868CA" w:rsidRPr="009868CA" w14:paraId="0CC21C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C77AF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65D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0FC1CA8" w14:textId="1413B4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12E439FE" w14:textId="320078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17A8C" w14:textId="2058A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72C51" w14:textId="2F5C43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220,680.00 </w:t>
            </w:r>
          </w:p>
        </w:tc>
      </w:tr>
      <w:tr w:rsidR="009868CA" w:rsidRPr="009868CA" w14:paraId="2B3126B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C1544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CC04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49D5D6B4" w14:textId="1BDBFF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2B9A8B50" w14:textId="145BC7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F4052" w14:textId="265F16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B375D6" w14:textId="755CCE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224,280.00 </w:t>
            </w:r>
          </w:p>
        </w:tc>
      </w:tr>
      <w:tr w:rsidR="009868CA" w:rsidRPr="009868CA" w14:paraId="329C6C4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A717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ADA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Diplahan</w:t>
            </w:r>
          </w:p>
        </w:tc>
        <w:tc>
          <w:tcPr>
            <w:tcW w:w="0" w:type="auto"/>
            <w:tcBorders>
              <w:top w:val="nil"/>
              <w:left w:val="nil"/>
              <w:bottom w:val="single" w:sz="4" w:space="0" w:color="000000"/>
              <w:right w:val="single" w:sz="4" w:space="0" w:color="000000"/>
            </w:tcBorders>
            <w:shd w:val="clear" w:color="auto" w:fill="auto"/>
            <w:noWrap/>
            <w:vAlign w:val="bottom"/>
            <w:hideMark/>
          </w:tcPr>
          <w:p w14:paraId="0718EF53" w14:textId="7070C0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1,639,470.00 </w:t>
            </w:r>
          </w:p>
        </w:tc>
        <w:tc>
          <w:tcPr>
            <w:tcW w:w="0" w:type="auto"/>
            <w:tcBorders>
              <w:top w:val="nil"/>
              <w:left w:val="nil"/>
              <w:bottom w:val="single" w:sz="4" w:space="0" w:color="000000"/>
              <w:right w:val="single" w:sz="4" w:space="0" w:color="000000"/>
            </w:tcBorders>
            <w:shd w:val="clear" w:color="auto" w:fill="auto"/>
            <w:noWrap/>
            <w:vAlign w:val="bottom"/>
            <w:hideMark/>
          </w:tcPr>
          <w:p w14:paraId="62A1F880" w14:textId="6131CA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C73B4D" w14:textId="70CB8F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3AF0B5" w14:textId="167853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1,639,470.00 </w:t>
            </w:r>
          </w:p>
        </w:tc>
      </w:tr>
      <w:tr w:rsidR="009868CA" w:rsidRPr="009868CA" w14:paraId="15B724F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F3AE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7467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Imelda</w:t>
            </w:r>
          </w:p>
        </w:tc>
        <w:tc>
          <w:tcPr>
            <w:tcW w:w="0" w:type="auto"/>
            <w:tcBorders>
              <w:top w:val="nil"/>
              <w:left w:val="nil"/>
              <w:bottom w:val="single" w:sz="4" w:space="0" w:color="000000"/>
              <w:right w:val="single" w:sz="4" w:space="0" w:color="000000"/>
            </w:tcBorders>
            <w:shd w:val="clear" w:color="auto" w:fill="auto"/>
            <w:noWrap/>
            <w:vAlign w:val="bottom"/>
            <w:hideMark/>
          </w:tcPr>
          <w:p w14:paraId="6CA5D5F9" w14:textId="125851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1,277,435.14 </w:t>
            </w:r>
          </w:p>
        </w:tc>
        <w:tc>
          <w:tcPr>
            <w:tcW w:w="0" w:type="auto"/>
            <w:tcBorders>
              <w:top w:val="nil"/>
              <w:left w:val="nil"/>
              <w:bottom w:val="single" w:sz="4" w:space="0" w:color="000000"/>
              <w:right w:val="single" w:sz="4" w:space="0" w:color="000000"/>
            </w:tcBorders>
            <w:shd w:val="clear" w:color="auto" w:fill="auto"/>
            <w:noWrap/>
            <w:vAlign w:val="bottom"/>
            <w:hideMark/>
          </w:tcPr>
          <w:p w14:paraId="310EA200" w14:textId="608B2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9AD3F" w14:textId="7F91C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281C29" w14:textId="6512F7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1,277,435.14 </w:t>
            </w:r>
          </w:p>
        </w:tc>
      </w:tr>
      <w:tr w:rsidR="009868CA" w:rsidRPr="009868CA" w14:paraId="3C1E8A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199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44574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7CD53AA5" w14:textId="4C1740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3,551,283.10 </w:t>
            </w:r>
          </w:p>
        </w:tc>
        <w:tc>
          <w:tcPr>
            <w:tcW w:w="0" w:type="auto"/>
            <w:tcBorders>
              <w:top w:val="nil"/>
              <w:left w:val="nil"/>
              <w:bottom w:val="single" w:sz="4" w:space="0" w:color="000000"/>
              <w:right w:val="single" w:sz="4" w:space="0" w:color="000000"/>
            </w:tcBorders>
            <w:shd w:val="clear" w:color="auto" w:fill="auto"/>
            <w:noWrap/>
            <w:vAlign w:val="bottom"/>
            <w:hideMark/>
          </w:tcPr>
          <w:p w14:paraId="1B37D5E3" w14:textId="379ECB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152860" w14:textId="587D9C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BACC94" w14:textId="61A564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3,551,283.10 </w:t>
            </w:r>
          </w:p>
        </w:tc>
      </w:tr>
      <w:tr w:rsidR="009868CA" w:rsidRPr="009868CA" w14:paraId="291330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A6D0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348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Kabasalan</w:t>
            </w:r>
          </w:p>
        </w:tc>
        <w:tc>
          <w:tcPr>
            <w:tcW w:w="0" w:type="auto"/>
            <w:tcBorders>
              <w:top w:val="nil"/>
              <w:left w:val="nil"/>
              <w:bottom w:val="single" w:sz="4" w:space="0" w:color="000000"/>
              <w:right w:val="single" w:sz="4" w:space="0" w:color="000000"/>
            </w:tcBorders>
            <w:shd w:val="clear" w:color="auto" w:fill="auto"/>
            <w:noWrap/>
            <w:vAlign w:val="bottom"/>
            <w:hideMark/>
          </w:tcPr>
          <w:p w14:paraId="695A37E0" w14:textId="61FC98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3,476,596.06 </w:t>
            </w:r>
          </w:p>
        </w:tc>
        <w:tc>
          <w:tcPr>
            <w:tcW w:w="0" w:type="auto"/>
            <w:tcBorders>
              <w:top w:val="nil"/>
              <w:left w:val="nil"/>
              <w:bottom w:val="single" w:sz="4" w:space="0" w:color="000000"/>
              <w:right w:val="single" w:sz="4" w:space="0" w:color="000000"/>
            </w:tcBorders>
            <w:shd w:val="clear" w:color="auto" w:fill="auto"/>
            <w:noWrap/>
            <w:vAlign w:val="bottom"/>
            <w:hideMark/>
          </w:tcPr>
          <w:p w14:paraId="451E75A6" w14:textId="4DAE7B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44303" w14:textId="16F674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DB9E89" w14:textId="6CA015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3,476,596.06 </w:t>
            </w:r>
          </w:p>
        </w:tc>
      </w:tr>
      <w:tr w:rsidR="009868CA" w:rsidRPr="009868CA" w14:paraId="723369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03CD0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1D53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3816AF14" w14:textId="500E86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1,028,742.00 </w:t>
            </w:r>
          </w:p>
        </w:tc>
        <w:tc>
          <w:tcPr>
            <w:tcW w:w="0" w:type="auto"/>
            <w:tcBorders>
              <w:top w:val="nil"/>
              <w:left w:val="nil"/>
              <w:bottom w:val="single" w:sz="4" w:space="0" w:color="000000"/>
              <w:right w:val="single" w:sz="4" w:space="0" w:color="000000"/>
            </w:tcBorders>
            <w:shd w:val="clear" w:color="auto" w:fill="auto"/>
            <w:noWrap/>
            <w:vAlign w:val="bottom"/>
            <w:hideMark/>
          </w:tcPr>
          <w:p w14:paraId="59475F5E" w14:textId="3A50E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226F78" w14:textId="48F089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1B0BAA" w14:textId="6D5D61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1,028,742.00 </w:t>
            </w:r>
          </w:p>
        </w:tc>
      </w:tr>
      <w:tr w:rsidR="009868CA" w:rsidRPr="009868CA" w14:paraId="0B0ABB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506F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1EC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3F3F8BB2" w14:textId="20FF39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750,480.00 </w:t>
            </w:r>
          </w:p>
        </w:tc>
        <w:tc>
          <w:tcPr>
            <w:tcW w:w="0" w:type="auto"/>
            <w:tcBorders>
              <w:top w:val="nil"/>
              <w:left w:val="nil"/>
              <w:bottom w:val="single" w:sz="4" w:space="0" w:color="000000"/>
              <w:right w:val="single" w:sz="4" w:space="0" w:color="000000"/>
            </w:tcBorders>
            <w:shd w:val="clear" w:color="auto" w:fill="auto"/>
            <w:noWrap/>
            <w:vAlign w:val="bottom"/>
            <w:hideMark/>
          </w:tcPr>
          <w:p w14:paraId="03DEEFC7" w14:textId="4162A7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15D0B" w14:textId="50654C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7B27DE" w14:textId="400A94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750,480.00 </w:t>
            </w:r>
          </w:p>
        </w:tc>
      </w:tr>
      <w:tr w:rsidR="009868CA" w:rsidRPr="009868CA" w14:paraId="4F6689E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4FE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B9994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4DF2F62E" w14:textId="67F6D8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1,351,242.58 </w:t>
            </w:r>
          </w:p>
        </w:tc>
        <w:tc>
          <w:tcPr>
            <w:tcW w:w="0" w:type="auto"/>
            <w:tcBorders>
              <w:top w:val="nil"/>
              <w:left w:val="nil"/>
              <w:bottom w:val="single" w:sz="4" w:space="0" w:color="000000"/>
              <w:right w:val="single" w:sz="4" w:space="0" w:color="000000"/>
            </w:tcBorders>
            <w:shd w:val="clear" w:color="auto" w:fill="auto"/>
            <w:noWrap/>
            <w:vAlign w:val="bottom"/>
            <w:hideMark/>
          </w:tcPr>
          <w:p w14:paraId="7CDB1175" w14:textId="0A6747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9B208" w14:textId="3C33A4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6FD8E9" w14:textId="22112A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1,351,242.58 </w:t>
            </w:r>
          </w:p>
        </w:tc>
      </w:tr>
      <w:tr w:rsidR="009868CA" w:rsidRPr="009868CA" w14:paraId="3603C9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C62B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81B3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46E2BCBD" w14:textId="4D1E48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036F719C" w14:textId="0295C4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662411" w14:textId="471BD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829B6F" w14:textId="0D699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205,920.00 </w:t>
            </w:r>
          </w:p>
        </w:tc>
      </w:tr>
      <w:tr w:rsidR="009868CA" w:rsidRPr="009868CA" w14:paraId="2FCE33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4C781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8BE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4EA26AFB" w14:textId="240A6C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794,689.00 </w:t>
            </w:r>
          </w:p>
        </w:tc>
        <w:tc>
          <w:tcPr>
            <w:tcW w:w="0" w:type="auto"/>
            <w:tcBorders>
              <w:top w:val="nil"/>
              <w:left w:val="nil"/>
              <w:bottom w:val="single" w:sz="4" w:space="0" w:color="000000"/>
              <w:right w:val="single" w:sz="4" w:space="0" w:color="000000"/>
            </w:tcBorders>
            <w:shd w:val="clear" w:color="auto" w:fill="auto"/>
            <w:noWrap/>
            <w:vAlign w:val="bottom"/>
            <w:hideMark/>
          </w:tcPr>
          <w:p w14:paraId="47EEF786" w14:textId="528C4A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AAF70" w14:textId="03D815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493AC6" w14:textId="5F808B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794,689.00 </w:t>
            </w:r>
          </w:p>
        </w:tc>
      </w:tr>
      <w:tr w:rsidR="009868CA" w:rsidRPr="009868CA" w14:paraId="13ABBAA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8FAD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FD36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1B29F270" w14:textId="360797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33467D3E" w14:textId="5B5AA0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F8319" w14:textId="7878D8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52C2D" w14:textId="6F6A9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267,120.00 </w:t>
            </w:r>
          </w:p>
        </w:tc>
      </w:tr>
      <w:tr w:rsidR="009868CA" w:rsidRPr="009868CA" w14:paraId="6CCE6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23E1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8131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Siay</w:t>
            </w:r>
          </w:p>
        </w:tc>
        <w:tc>
          <w:tcPr>
            <w:tcW w:w="0" w:type="auto"/>
            <w:tcBorders>
              <w:top w:val="nil"/>
              <w:left w:val="nil"/>
              <w:bottom w:val="single" w:sz="4" w:space="0" w:color="000000"/>
              <w:right w:val="single" w:sz="4" w:space="0" w:color="000000"/>
            </w:tcBorders>
            <w:shd w:val="clear" w:color="auto" w:fill="auto"/>
            <w:noWrap/>
            <w:vAlign w:val="bottom"/>
            <w:hideMark/>
          </w:tcPr>
          <w:p w14:paraId="545FFB0F" w14:textId="59E75C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2,187,599.47 </w:t>
            </w:r>
          </w:p>
        </w:tc>
        <w:tc>
          <w:tcPr>
            <w:tcW w:w="0" w:type="auto"/>
            <w:tcBorders>
              <w:top w:val="nil"/>
              <w:left w:val="nil"/>
              <w:bottom w:val="single" w:sz="4" w:space="0" w:color="000000"/>
              <w:right w:val="single" w:sz="4" w:space="0" w:color="000000"/>
            </w:tcBorders>
            <w:shd w:val="clear" w:color="auto" w:fill="auto"/>
            <w:noWrap/>
            <w:vAlign w:val="bottom"/>
            <w:hideMark/>
          </w:tcPr>
          <w:p w14:paraId="012F3EC7" w14:textId="3E8B64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80C72" w14:textId="55D46E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523513" w14:textId="3B3BF5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2,187,599.47 </w:t>
            </w:r>
          </w:p>
        </w:tc>
      </w:tr>
      <w:tr w:rsidR="009868CA" w:rsidRPr="009868CA" w14:paraId="147F08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20CE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90C2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138DDACA" w14:textId="27C5A4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40F205E" w14:textId="0AE5FF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99DB4" w14:textId="20ACEC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3B6EA" w14:textId="121F82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183,600.00 </w:t>
            </w:r>
          </w:p>
        </w:tc>
      </w:tr>
      <w:tr w:rsidR="009868CA" w:rsidRPr="009868CA" w14:paraId="26697AF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87B9B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13E2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3AD60438" w14:textId="579E76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3F6CAD17" w14:textId="2067D6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90F8A" w14:textId="42C12E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160635" w14:textId="55124A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303,840.00 </w:t>
            </w:r>
          </w:p>
        </w:tc>
      </w:tr>
      <w:tr w:rsidR="009868CA" w:rsidRPr="009868CA" w14:paraId="5D53EB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9FA8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1E94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472D5D7D" w14:textId="024C98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1,076,400.00 </w:t>
            </w:r>
          </w:p>
        </w:tc>
        <w:tc>
          <w:tcPr>
            <w:tcW w:w="0" w:type="auto"/>
            <w:tcBorders>
              <w:top w:val="nil"/>
              <w:left w:val="nil"/>
              <w:bottom w:val="single" w:sz="4" w:space="0" w:color="000000"/>
              <w:right w:val="single" w:sz="4" w:space="0" w:color="000000"/>
            </w:tcBorders>
            <w:shd w:val="clear" w:color="auto" w:fill="auto"/>
            <w:noWrap/>
            <w:vAlign w:val="bottom"/>
            <w:hideMark/>
          </w:tcPr>
          <w:p w14:paraId="326871BC" w14:textId="47B31D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044C" w14:textId="480C5D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11D0FF" w14:textId="73E277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1,076,400.00 </w:t>
            </w:r>
          </w:p>
        </w:tc>
      </w:tr>
      <w:tr w:rsidR="009868CA" w:rsidRPr="009868CA" w14:paraId="5DC965D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70703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2F8DA0EF" w14:textId="1253659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847,431.64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763B814" w14:textId="78B21BD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99CD80" w14:textId="7F31A1F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6D9977" w14:textId="46DF572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847,431.64 </w:t>
            </w:r>
          </w:p>
        </w:tc>
      </w:tr>
      <w:tr w:rsidR="009868CA" w:rsidRPr="009868CA" w14:paraId="1C6CAC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505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01C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7F1B95C9" w14:textId="199B97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847,431.64 </w:t>
            </w:r>
          </w:p>
        </w:tc>
        <w:tc>
          <w:tcPr>
            <w:tcW w:w="0" w:type="auto"/>
            <w:tcBorders>
              <w:top w:val="nil"/>
              <w:left w:val="nil"/>
              <w:bottom w:val="single" w:sz="4" w:space="0" w:color="000000"/>
              <w:right w:val="single" w:sz="4" w:space="0" w:color="000000"/>
            </w:tcBorders>
            <w:shd w:val="clear" w:color="auto" w:fill="auto"/>
            <w:noWrap/>
            <w:vAlign w:val="bottom"/>
            <w:hideMark/>
          </w:tcPr>
          <w:p w14:paraId="604E4E62" w14:textId="6ED541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21E3F0" w14:textId="06EB57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323BF7" w14:textId="01088B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847,431.64 </w:t>
            </w:r>
          </w:p>
        </w:tc>
      </w:tr>
      <w:tr w:rsidR="009868CA" w:rsidRPr="009868CA" w14:paraId="42C10F8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034AB1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4F947B01" w14:textId="58C8D0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177,585,270.53 </w:t>
            </w:r>
          </w:p>
        </w:tc>
        <w:tc>
          <w:tcPr>
            <w:tcW w:w="0" w:type="auto"/>
            <w:tcBorders>
              <w:top w:val="nil"/>
              <w:left w:val="nil"/>
              <w:bottom w:val="single" w:sz="4" w:space="0" w:color="000000"/>
              <w:right w:val="single" w:sz="4" w:space="0" w:color="000000"/>
            </w:tcBorders>
            <w:shd w:val="clear" w:color="A5A5A5" w:fill="A5A5A5"/>
            <w:noWrap/>
            <w:vAlign w:val="bottom"/>
            <w:hideMark/>
          </w:tcPr>
          <w:p w14:paraId="0E3FB38D" w14:textId="06C626C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CD7E810" w14:textId="1F515D4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1EE7E5C" w14:textId="4A09DB1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177,585,270.53 </w:t>
            </w:r>
          </w:p>
        </w:tc>
      </w:tr>
      <w:tr w:rsidR="009868CA" w:rsidRPr="009868CA" w14:paraId="5D2C6E6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E80C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271FCD28" w14:textId="0630046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14,983,593.51 </w:t>
            </w:r>
          </w:p>
        </w:tc>
        <w:tc>
          <w:tcPr>
            <w:tcW w:w="0" w:type="auto"/>
            <w:tcBorders>
              <w:top w:val="nil"/>
              <w:left w:val="nil"/>
              <w:bottom w:val="single" w:sz="4" w:space="0" w:color="000000"/>
              <w:right w:val="single" w:sz="4" w:space="0" w:color="000000"/>
            </w:tcBorders>
            <w:shd w:val="clear" w:color="D8D8D8" w:fill="D8D8D8"/>
            <w:noWrap/>
            <w:vAlign w:val="bottom"/>
            <w:hideMark/>
          </w:tcPr>
          <w:p w14:paraId="0A0E301B" w14:textId="7760C2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58349A" w14:textId="3BDE1AF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1BE6EC03" w14:textId="3D57016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14,983,593.51 </w:t>
            </w:r>
          </w:p>
        </w:tc>
      </w:tr>
      <w:tr w:rsidR="009868CA" w:rsidRPr="009868CA" w14:paraId="3DFCD1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95037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B3E5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4F894157" w14:textId="4A2DB2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409,290.00 </w:t>
            </w:r>
          </w:p>
        </w:tc>
        <w:tc>
          <w:tcPr>
            <w:tcW w:w="0" w:type="auto"/>
            <w:tcBorders>
              <w:top w:val="nil"/>
              <w:left w:val="nil"/>
              <w:bottom w:val="single" w:sz="4" w:space="0" w:color="000000"/>
              <w:right w:val="single" w:sz="4" w:space="0" w:color="000000"/>
            </w:tcBorders>
            <w:shd w:val="clear" w:color="auto" w:fill="auto"/>
            <w:noWrap/>
            <w:vAlign w:val="bottom"/>
            <w:hideMark/>
          </w:tcPr>
          <w:p w14:paraId="5F9C8AEF" w14:textId="6E7DC0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AD4FC" w14:textId="44C54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197913" w14:textId="1F2ACC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409,290.00 </w:t>
            </w:r>
          </w:p>
        </w:tc>
      </w:tr>
      <w:tr w:rsidR="009868CA" w:rsidRPr="009868CA" w14:paraId="0C4615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FB2D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0E28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7342DFE1" w14:textId="5E90E2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1,349,879.31 </w:t>
            </w:r>
          </w:p>
        </w:tc>
        <w:tc>
          <w:tcPr>
            <w:tcW w:w="0" w:type="auto"/>
            <w:tcBorders>
              <w:top w:val="nil"/>
              <w:left w:val="nil"/>
              <w:bottom w:val="single" w:sz="4" w:space="0" w:color="000000"/>
              <w:right w:val="single" w:sz="4" w:space="0" w:color="000000"/>
            </w:tcBorders>
            <w:shd w:val="clear" w:color="auto" w:fill="auto"/>
            <w:noWrap/>
            <w:vAlign w:val="bottom"/>
            <w:hideMark/>
          </w:tcPr>
          <w:p w14:paraId="6793B804" w14:textId="19B751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76645" w14:textId="2FF06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EB1F5D" w14:textId="0F0515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1,349,879.31 </w:t>
            </w:r>
          </w:p>
        </w:tc>
      </w:tr>
      <w:tr w:rsidR="009868CA" w:rsidRPr="009868CA" w14:paraId="67F176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A2D0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2FD3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11DB8A54" w14:textId="71D23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723,570.00 </w:t>
            </w:r>
          </w:p>
        </w:tc>
        <w:tc>
          <w:tcPr>
            <w:tcW w:w="0" w:type="auto"/>
            <w:tcBorders>
              <w:top w:val="nil"/>
              <w:left w:val="nil"/>
              <w:bottom w:val="single" w:sz="4" w:space="0" w:color="000000"/>
              <w:right w:val="single" w:sz="4" w:space="0" w:color="000000"/>
            </w:tcBorders>
            <w:shd w:val="clear" w:color="auto" w:fill="auto"/>
            <w:noWrap/>
            <w:vAlign w:val="bottom"/>
            <w:hideMark/>
          </w:tcPr>
          <w:p w14:paraId="2E566B9E" w14:textId="423C17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B6198" w14:textId="27C91D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8BCBD9" w14:textId="23EB44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723,570.00 </w:t>
            </w:r>
          </w:p>
        </w:tc>
      </w:tr>
      <w:tr w:rsidR="009868CA" w:rsidRPr="009868CA" w14:paraId="0BF41F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5128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9033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080C0AA1" w14:textId="511D32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215,881.62 </w:t>
            </w:r>
          </w:p>
        </w:tc>
        <w:tc>
          <w:tcPr>
            <w:tcW w:w="0" w:type="auto"/>
            <w:tcBorders>
              <w:top w:val="nil"/>
              <w:left w:val="nil"/>
              <w:bottom w:val="single" w:sz="4" w:space="0" w:color="000000"/>
              <w:right w:val="single" w:sz="4" w:space="0" w:color="000000"/>
            </w:tcBorders>
            <w:shd w:val="clear" w:color="auto" w:fill="auto"/>
            <w:noWrap/>
            <w:vAlign w:val="bottom"/>
            <w:hideMark/>
          </w:tcPr>
          <w:p w14:paraId="5100822D" w14:textId="1700A2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EE153" w14:textId="03C8A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6F2FC" w14:textId="095FC9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215,881.62 </w:t>
            </w:r>
          </w:p>
        </w:tc>
      </w:tr>
      <w:tr w:rsidR="009868CA" w:rsidRPr="009868CA" w14:paraId="3DB795F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6928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096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Sumilao</w:t>
            </w:r>
          </w:p>
        </w:tc>
        <w:tc>
          <w:tcPr>
            <w:tcW w:w="0" w:type="auto"/>
            <w:tcBorders>
              <w:top w:val="nil"/>
              <w:left w:val="nil"/>
              <w:bottom w:val="single" w:sz="4" w:space="0" w:color="000000"/>
              <w:right w:val="single" w:sz="4" w:space="0" w:color="000000"/>
            </w:tcBorders>
            <w:shd w:val="clear" w:color="auto" w:fill="auto"/>
            <w:noWrap/>
            <w:vAlign w:val="bottom"/>
            <w:hideMark/>
          </w:tcPr>
          <w:p w14:paraId="78DC2E21" w14:textId="1FD986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8,360.70 </w:t>
            </w:r>
          </w:p>
        </w:tc>
        <w:tc>
          <w:tcPr>
            <w:tcW w:w="0" w:type="auto"/>
            <w:tcBorders>
              <w:top w:val="nil"/>
              <w:left w:val="nil"/>
              <w:bottom w:val="single" w:sz="4" w:space="0" w:color="000000"/>
              <w:right w:val="single" w:sz="4" w:space="0" w:color="000000"/>
            </w:tcBorders>
            <w:shd w:val="clear" w:color="auto" w:fill="auto"/>
            <w:noWrap/>
            <w:vAlign w:val="bottom"/>
            <w:hideMark/>
          </w:tcPr>
          <w:p w14:paraId="31E2ADE3" w14:textId="44FC95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A7B8" w14:textId="5103F0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7017E9" w14:textId="6F0774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8,360.70 </w:t>
            </w:r>
          </w:p>
        </w:tc>
      </w:tr>
      <w:tr w:rsidR="009868CA" w:rsidRPr="009868CA" w14:paraId="233B010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005A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A193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18AB2EBD" w14:textId="42D58D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505,280.00 </w:t>
            </w:r>
          </w:p>
        </w:tc>
        <w:tc>
          <w:tcPr>
            <w:tcW w:w="0" w:type="auto"/>
            <w:tcBorders>
              <w:top w:val="nil"/>
              <w:left w:val="nil"/>
              <w:bottom w:val="single" w:sz="4" w:space="0" w:color="000000"/>
              <w:right w:val="single" w:sz="4" w:space="0" w:color="000000"/>
            </w:tcBorders>
            <w:shd w:val="clear" w:color="auto" w:fill="auto"/>
            <w:noWrap/>
            <w:vAlign w:val="bottom"/>
            <w:hideMark/>
          </w:tcPr>
          <w:p w14:paraId="7A2CC8DF" w14:textId="1E4376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30667" w14:textId="07C949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96CC5" w14:textId="4A7610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505,280.00 </w:t>
            </w:r>
          </w:p>
        </w:tc>
      </w:tr>
      <w:tr w:rsidR="009868CA" w:rsidRPr="009868CA" w14:paraId="3B042E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9A2438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471E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32933E35" w14:textId="61C498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235,128.00 </w:t>
            </w:r>
          </w:p>
        </w:tc>
        <w:tc>
          <w:tcPr>
            <w:tcW w:w="0" w:type="auto"/>
            <w:tcBorders>
              <w:top w:val="nil"/>
              <w:left w:val="nil"/>
              <w:bottom w:val="single" w:sz="4" w:space="0" w:color="000000"/>
              <w:right w:val="single" w:sz="4" w:space="0" w:color="000000"/>
            </w:tcBorders>
            <w:shd w:val="clear" w:color="auto" w:fill="auto"/>
            <w:noWrap/>
            <w:vAlign w:val="bottom"/>
            <w:hideMark/>
          </w:tcPr>
          <w:p w14:paraId="55C63811" w14:textId="5D44BD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1C296" w14:textId="732D01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72C93D" w14:textId="6F2B51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235,128.00 </w:t>
            </w:r>
          </w:p>
        </w:tc>
      </w:tr>
      <w:tr w:rsidR="009868CA" w:rsidRPr="009868CA" w14:paraId="7A68F6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675D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79C0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Impasug-ong</w:t>
            </w:r>
          </w:p>
        </w:tc>
        <w:tc>
          <w:tcPr>
            <w:tcW w:w="0" w:type="auto"/>
            <w:tcBorders>
              <w:top w:val="nil"/>
              <w:left w:val="nil"/>
              <w:bottom w:val="single" w:sz="4" w:space="0" w:color="000000"/>
              <w:right w:val="single" w:sz="4" w:space="0" w:color="000000"/>
            </w:tcBorders>
            <w:shd w:val="clear" w:color="auto" w:fill="auto"/>
            <w:noWrap/>
            <w:vAlign w:val="bottom"/>
            <w:hideMark/>
          </w:tcPr>
          <w:p w14:paraId="0BC7A010" w14:textId="6B3F8D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64,602.00 </w:t>
            </w:r>
          </w:p>
        </w:tc>
        <w:tc>
          <w:tcPr>
            <w:tcW w:w="0" w:type="auto"/>
            <w:tcBorders>
              <w:top w:val="nil"/>
              <w:left w:val="nil"/>
              <w:bottom w:val="single" w:sz="4" w:space="0" w:color="000000"/>
              <w:right w:val="single" w:sz="4" w:space="0" w:color="000000"/>
            </w:tcBorders>
            <w:shd w:val="clear" w:color="auto" w:fill="auto"/>
            <w:noWrap/>
            <w:vAlign w:val="bottom"/>
            <w:hideMark/>
          </w:tcPr>
          <w:p w14:paraId="0454340C" w14:textId="0562F3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D669C" w14:textId="470BC8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635A0" w14:textId="7B4237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64,602.00 </w:t>
            </w:r>
          </w:p>
        </w:tc>
      </w:tr>
      <w:tr w:rsidR="009868CA" w:rsidRPr="009868CA" w14:paraId="06AB9F1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C2CAC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6EB20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354B666F" w14:textId="7EEEF7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8A57B2E" w14:textId="20595B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358CB" w14:textId="5A6C2A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224FB8" w14:textId="0CA2DD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7106E6F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01DA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27D7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76893799" w14:textId="7A0CFD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4,812,033.74 </w:t>
            </w:r>
          </w:p>
        </w:tc>
        <w:tc>
          <w:tcPr>
            <w:tcW w:w="0" w:type="auto"/>
            <w:tcBorders>
              <w:top w:val="nil"/>
              <w:left w:val="nil"/>
              <w:bottom w:val="single" w:sz="4" w:space="0" w:color="000000"/>
              <w:right w:val="single" w:sz="4" w:space="0" w:color="000000"/>
            </w:tcBorders>
            <w:shd w:val="clear" w:color="auto" w:fill="auto"/>
            <w:noWrap/>
            <w:vAlign w:val="bottom"/>
            <w:hideMark/>
          </w:tcPr>
          <w:p w14:paraId="0926DFA6" w14:textId="1BD901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E888C" w14:textId="0431F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20E6" w14:textId="32AA27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4,812,033.74 </w:t>
            </w:r>
          </w:p>
        </w:tc>
      </w:tr>
      <w:tr w:rsidR="009868CA" w:rsidRPr="009868CA" w14:paraId="1D9DDC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D807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B2C4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6716844C" w14:textId="7909B4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442,424.22 </w:t>
            </w:r>
          </w:p>
        </w:tc>
        <w:tc>
          <w:tcPr>
            <w:tcW w:w="0" w:type="auto"/>
            <w:tcBorders>
              <w:top w:val="nil"/>
              <w:left w:val="nil"/>
              <w:bottom w:val="single" w:sz="4" w:space="0" w:color="000000"/>
              <w:right w:val="single" w:sz="4" w:space="0" w:color="000000"/>
            </w:tcBorders>
            <w:shd w:val="clear" w:color="auto" w:fill="auto"/>
            <w:noWrap/>
            <w:vAlign w:val="bottom"/>
            <w:hideMark/>
          </w:tcPr>
          <w:p w14:paraId="65DE5650" w14:textId="33AAED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21AD3" w14:textId="4E7E88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EBC95F" w14:textId="5C1D83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442,424.22 </w:t>
            </w:r>
          </w:p>
        </w:tc>
      </w:tr>
      <w:tr w:rsidR="009868CA" w:rsidRPr="009868CA" w14:paraId="692465C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12C6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5398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Damulog</w:t>
            </w:r>
          </w:p>
        </w:tc>
        <w:tc>
          <w:tcPr>
            <w:tcW w:w="0" w:type="auto"/>
            <w:tcBorders>
              <w:top w:val="nil"/>
              <w:left w:val="nil"/>
              <w:bottom w:val="single" w:sz="4" w:space="0" w:color="000000"/>
              <w:right w:val="single" w:sz="4" w:space="0" w:color="000000"/>
            </w:tcBorders>
            <w:shd w:val="clear" w:color="auto" w:fill="auto"/>
            <w:noWrap/>
            <w:vAlign w:val="bottom"/>
            <w:hideMark/>
          </w:tcPr>
          <w:p w14:paraId="2D0D0F02" w14:textId="2126B9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526,336.00 </w:t>
            </w:r>
          </w:p>
        </w:tc>
        <w:tc>
          <w:tcPr>
            <w:tcW w:w="0" w:type="auto"/>
            <w:tcBorders>
              <w:top w:val="nil"/>
              <w:left w:val="nil"/>
              <w:bottom w:val="single" w:sz="4" w:space="0" w:color="000000"/>
              <w:right w:val="single" w:sz="4" w:space="0" w:color="000000"/>
            </w:tcBorders>
            <w:shd w:val="clear" w:color="auto" w:fill="auto"/>
            <w:noWrap/>
            <w:vAlign w:val="bottom"/>
            <w:hideMark/>
          </w:tcPr>
          <w:p w14:paraId="69058A47" w14:textId="576A29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6BBBC" w14:textId="6B4622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ACCB06" w14:textId="123722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526,336.00 </w:t>
            </w:r>
          </w:p>
        </w:tc>
      </w:tr>
      <w:tr w:rsidR="009868CA" w:rsidRPr="009868CA" w14:paraId="5FB981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624B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0C3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4838533" w14:textId="07746E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410,273.48 </w:t>
            </w:r>
          </w:p>
        </w:tc>
        <w:tc>
          <w:tcPr>
            <w:tcW w:w="0" w:type="auto"/>
            <w:tcBorders>
              <w:top w:val="nil"/>
              <w:left w:val="nil"/>
              <w:bottom w:val="single" w:sz="4" w:space="0" w:color="000000"/>
              <w:right w:val="single" w:sz="4" w:space="0" w:color="000000"/>
            </w:tcBorders>
            <w:shd w:val="clear" w:color="auto" w:fill="auto"/>
            <w:noWrap/>
            <w:vAlign w:val="bottom"/>
            <w:hideMark/>
          </w:tcPr>
          <w:p w14:paraId="2499DB22" w14:textId="5A8FE8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786684" w14:textId="0D75EE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1B483" w14:textId="2DF02B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410,273.48 </w:t>
            </w:r>
          </w:p>
        </w:tc>
      </w:tr>
      <w:tr w:rsidR="009868CA" w:rsidRPr="009868CA" w14:paraId="015CFD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4FF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E480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Don Carlos</w:t>
            </w:r>
          </w:p>
        </w:tc>
        <w:tc>
          <w:tcPr>
            <w:tcW w:w="0" w:type="auto"/>
            <w:tcBorders>
              <w:top w:val="nil"/>
              <w:left w:val="nil"/>
              <w:bottom w:val="single" w:sz="4" w:space="0" w:color="000000"/>
              <w:right w:val="single" w:sz="4" w:space="0" w:color="000000"/>
            </w:tcBorders>
            <w:shd w:val="clear" w:color="auto" w:fill="auto"/>
            <w:noWrap/>
            <w:vAlign w:val="bottom"/>
            <w:hideMark/>
          </w:tcPr>
          <w:p w14:paraId="17293F0C" w14:textId="5E0501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1,122,708.97 </w:t>
            </w:r>
          </w:p>
        </w:tc>
        <w:tc>
          <w:tcPr>
            <w:tcW w:w="0" w:type="auto"/>
            <w:tcBorders>
              <w:top w:val="nil"/>
              <w:left w:val="nil"/>
              <w:bottom w:val="single" w:sz="4" w:space="0" w:color="000000"/>
              <w:right w:val="single" w:sz="4" w:space="0" w:color="000000"/>
            </w:tcBorders>
            <w:shd w:val="clear" w:color="auto" w:fill="auto"/>
            <w:noWrap/>
            <w:vAlign w:val="bottom"/>
            <w:hideMark/>
          </w:tcPr>
          <w:p w14:paraId="24646CCD" w14:textId="6D6A6D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CC37" w14:textId="037D54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DD285B" w14:textId="3899FA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1,122,708.97 </w:t>
            </w:r>
          </w:p>
        </w:tc>
      </w:tr>
      <w:tr w:rsidR="009868CA" w:rsidRPr="009868CA" w14:paraId="73075F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55FA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E463B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00D13534" w14:textId="7EEE65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4F2AC55" w14:textId="3BBA7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A2BAC" w14:textId="473798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FA2EFE" w14:textId="04C659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68C76E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F604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500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2BE44F0F" w14:textId="2CDD0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324,645.00 </w:t>
            </w:r>
          </w:p>
        </w:tc>
        <w:tc>
          <w:tcPr>
            <w:tcW w:w="0" w:type="auto"/>
            <w:tcBorders>
              <w:top w:val="nil"/>
              <w:left w:val="nil"/>
              <w:bottom w:val="single" w:sz="4" w:space="0" w:color="000000"/>
              <w:right w:val="single" w:sz="4" w:space="0" w:color="000000"/>
            </w:tcBorders>
            <w:shd w:val="clear" w:color="auto" w:fill="auto"/>
            <w:noWrap/>
            <w:vAlign w:val="bottom"/>
            <w:hideMark/>
          </w:tcPr>
          <w:p w14:paraId="70B9B954" w14:textId="028581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7C547" w14:textId="44A47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27EEB6" w14:textId="0A67C5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324,645.00 </w:t>
            </w:r>
          </w:p>
        </w:tc>
      </w:tr>
      <w:tr w:rsidR="009868CA" w:rsidRPr="009868CA" w14:paraId="7F3FC8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EC9E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850B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Kitaotao</w:t>
            </w:r>
          </w:p>
        </w:tc>
        <w:tc>
          <w:tcPr>
            <w:tcW w:w="0" w:type="auto"/>
            <w:tcBorders>
              <w:top w:val="nil"/>
              <w:left w:val="nil"/>
              <w:bottom w:val="single" w:sz="4" w:space="0" w:color="000000"/>
              <w:right w:val="single" w:sz="4" w:space="0" w:color="000000"/>
            </w:tcBorders>
            <w:shd w:val="clear" w:color="auto" w:fill="auto"/>
            <w:noWrap/>
            <w:vAlign w:val="bottom"/>
            <w:hideMark/>
          </w:tcPr>
          <w:p w14:paraId="082122D7" w14:textId="55C20C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729,300.00 </w:t>
            </w:r>
          </w:p>
        </w:tc>
        <w:tc>
          <w:tcPr>
            <w:tcW w:w="0" w:type="auto"/>
            <w:tcBorders>
              <w:top w:val="nil"/>
              <w:left w:val="nil"/>
              <w:bottom w:val="single" w:sz="4" w:space="0" w:color="000000"/>
              <w:right w:val="single" w:sz="4" w:space="0" w:color="000000"/>
            </w:tcBorders>
            <w:shd w:val="clear" w:color="auto" w:fill="auto"/>
            <w:noWrap/>
            <w:vAlign w:val="bottom"/>
            <w:hideMark/>
          </w:tcPr>
          <w:p w14:paraId="7A425444" w14:textId="2CF91F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79D74" w14:textId="1B24C8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04296" w14:textId="18CD86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729,300.00 </w:t>
            </w:r>
          </w:p>
        </w:tc>
      </w:tr>
      <w:tr w:rsidR="009868CA" w:rsidRPr="009868CA" w14:paraId="7B87D6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F9BD0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529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Maramag</w:t>
            </w:r>
          </w:p>
        </w:tc>
        <w:tc>
          <w:tcPr>
            <w:tcW w:w="0" w:type="auto"/>
            <w:tcBorders>
              <w:top w:val="nil"/>
              <w:left w:val="nil"/>
              <w:bottom w:val="single" w:sz="4" w:space="0" w:color="000000"/>
              <w:right w:val="single" w:sz="4" w:space="0" w:color="000000"/>
            </w:tcBorders>
            <w:shd w:val="clear" w:color="auto" w:fill="auto"/>
            <w:noWrap/>
            <w:vAlign w:val="bottom"/>
            <w:hideMark/>
          </w:tcPr>
          <w:p w14:paraId="4399A4AD" w14:textId="02DB96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821,959.26 </w:t>
            </w:r>
          </w:p>
        </w:tc>
        <w:tc>
          <w:tcPr>
            <w:tcW w:w="0" w:type="auto"/>
            <w:tcBorders>
              <w:top w:val="nil"/>
              <w:left w:val="nil"/>
              <w:bottom w:val="single" w:sz="4" w:space="0" w:color="000000"/>
              <w:right w:val="single" w:sz="4" w:space="0" w:color="000000"/>
            </w:tcBorders>
            <w:shd w:val="clear" w:color="auto" w:fill="auto"/>
            <w:noWrap/>
            <w:vAlign w:val="bottom"/>
            <w:hideMark/>
          </w:tcPr>
          <w:p w14:paraId="784F47F4" w14:textId="515ABF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843F2" w14:textId="77BCCC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A34865" w14:textId="26F96F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821,959.26 </w:t>
            </w:r>
          </w:p>
        </w:tc>
      </w:tr>
      <w:tr w:rsidR="009868CA" w:rsidRPr="009868CA" w14:paraId="0A7FFA7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2ED3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11C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5E6958D4" w14:textId="66C3B2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0A819DC0" w14:textId="108551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D9556" w14:textId="13B909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6BBC4" w14:textId="0888C0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527D13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B77D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8C1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Pangantucan</w:t>
            </w:r>
          </w:p>
        </w:tc>
        <w:tc>
          <w:tcPr>
            <w:tcW w:w="0" w:type="auto"/>
            <w:tcBorders>
              <w:top w:val="nil"/>
              <w:left w:val="nil"/>
              <w:bottom w:val="single" w:sz="4" w:space="0" w:color="000000"/>
              <w:right w:val="single" w:sz="4" w:space="0" w:color="000000"/>
            </w:tcBorders>
            <w:shd w:val="clear" w:color="auto" w:fill="auto"/>
            <w:noWrap/>
            <w:vAlign w:val="bottom"/>
            <w:hideMark/>
          </w:tcPr>
          <w:p w14:paraId="2E41474C" w14:textId="2B005A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157,630.27 </w:t>
            </w:r>
          </w:p>
        </w:tc>
        <w:tc>
          <w:tcPr>
            <w:tcW w:w="0" w:type="auto"/>
            <w:tcBorders>
              <w:top w:val="nil"/>
              <w:left w:val="nil"/>
              <w:bottom w:val="single" w:sz="4" w:space="0" w:color="000000"/>
              <w:right w:val="single" w:sz="4" w:space="0" w:color="000000"/>
            </w:tcBorders>
            <w:shd w:val="clear" w:color="auto" w:fill="auto"/>
            <w:noWrap/>
            <w:vAlign w:val="bottom"/>
            <w:hideMark/>
          </w:tcPr>
          <w:p w14:paraId="1959018F" w14:textId="1CFEE0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D815A" w14:textId="7939B6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780839" w14:textId="704405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157,630.27 </w:t>
            </w:r>
          </w:p>
        </w:tc>
      </w:tr>
      <w:tr w:rsidR="009868CA" w:rsidRPr="009868CA" w14:paraId="484483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730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AC3D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12B736EB" w14:textId="2A271C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1,571,105.94 </w:t>
            </w:r>
          </w:p>
        </w:tc>
        <w:tc>
          <w:tcPr>
            <w:tcW w:w="0" w:type="auto"/>
            <w:tcBorders>
              <w:top w:val="nil"/>
              <w:left w:val="nil"/>
              <w:bottom w:val="single" w:sz="4" w:space="0" w:color="000000"/>
              <w:right w:val="single" w:sz="4" w:space="0" w:color="000000"/>
            </w:tcBorders>
            <w:shd w:val="clear" w:color="auto" w:fill="auto"/>
            <w:noWrap/>
            <w:vAlign w:val="bottom"/>
            <w:hideMark/>
          </w:tcPr>
          <w:p w14:paraId="19C2875A" w14:textId="284B82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CF4117" w14:textId="125DCE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0EE70" w14:textId="678DA2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1,571,105.94 </w:t>
            </w:r>
          </w:p>
        </w:tc>
      </w:tr>
      <w:tr w:rsidR="009868CA" w:rsidRPr="009868CA" w14:paraId="5BC5CB5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74C7C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2620B25A" w14:textId="153BA88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2,840,102.55 </w:t>
            </w:r>
          </w:p>
        </w:tc>
        <w:tc>
          <w:tcPr>
            <w:tcW w:w="0" w:type="auto"/>
            <w:tcBorders>
              <w:top w:val="nil"/>
              <w:left w:val="nil"/>
              <w:bottom w:val="single" w:sz="4" w:space="0" w:color="000000"/>
              <w:right w:val="single" w:sz="4" w:space="0" w:color="000000"/>
            </w:tcBorders>
            <w:shd w:val="clear" w:color="D8D8D8" w:fill="D8D8D8"/>
            <w:noWrap/>
            <w:vAlign w:val="bottom"/>
            <w:hideMark/>
          </w:tcPr>
          <w:p w14:paraId="4F66DBBE" w14:textId="7EFCD9B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08F8F1" w14:textId="041A3A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B430520" w14:textId="0E016F6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2,840,102.55 </w:t>
            </w:r>
          </w:p>
        </w:tc>
      </w:tr>
      <w:tr w:rsidR="009868CA" w:rsidRPr="009868CA" w14:paraId="0E46B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17BCC6"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B1D9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64FCD666" w14:textId="7923A8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2B9F3ED" w14:textId="2D3748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A204" w14:textId="18FB0C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8741E7" w14:textId="7C6EDA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3F8B56A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AB5B7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843B5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18A3DDA9" w14:textId="7E3C19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1,135,950.51 </w:t>
            </w:r>
          </w:p>
        </w:tc>
        <w:tc>
          <w:tcPr>
            <w:tcW w:w="0" w:type="auto"/>
            <w:tcBorders>
              <w:top w:val="nil"/>
              <w:left w:val="nil"/>
              <w:bottom w:val="single" w:sz="4" w:space="0" w:color="000000"/>
              <w:right w:val="single" w:sz="4" w:space="0" w:color="000000"/>
            </w:tcBorders>
            <w:shd w:val="clear" w:color="auto" w:fill="auto"/>
            <w:noWrap/>
            <w:vAlign w:val="bottom"/>
            <w:hideMark/>
          </w:tcPr>
          <w:p w14:paraId="617B6D17" w14:textId="0CF52D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14FD3F" w14:textId="4A1264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443752" w14:textId="685A99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1,135,950.51 </w:t>
            </w:r>
          </w:p>
        </w:tc>
      </w:tr>
      <w:tr w:rsidR="009868CA" w:rsidRPr="009868CA" w14:paraId="0EC6C09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897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3AC1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6714FBB5" w14:textId="431BC6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1,150,967.04 </w:t>
            </w:r>
          </w:p>
        </w:tc>
        <w:tc>
          <w:tcPr>
            <w:tcW w:w="0" w:type="auto"/>
            <w:tcBorders>
              <w:top w:val="nil"/>
              <w:left w:val="nil"/>
              <w:bottom w:val="single" w:sz="4" w:space="0" w:color="000000"/>
              <w:right w:val="single" w:sz="4" w:space="0" w:color="000000"/>
            </w:tcBorders>
            <w:shd w:val="clear" w:color="auto" w:fill="auto"/>
            <w:noWrap/>
            <w:vAlign w:val="bottom"/>
            <w:hideMark/>
          </w:tcPr>
          <w:p w14:paraId="2B093CD3" w14:textId="29FBE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F3DFA" w14:textId="51C9D6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A952B2" w14:textId="523481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1,150,967.04 </w:t>
            </w:r>
          </w:p>
        </w:tc>
      </w:tr>
      <w:tr w:rsidR="009868CA" w:rsidRPr="009868CA" w14:paraId="151629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D67A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1AFC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0A586B99" w14:textId="084067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D247809" w14:textId="2D188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1DFEF5" w14:textId="362AC2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CAE96D" w14:textId="1E19F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579E77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384A0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7B90C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3F6D2324" w14:textId="07ACEC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8E9EC8D" w14:textId="25306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4BA36" w14:textId="4FEAC0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086D0E" w14:textId="306CFC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184,395.00 </w:t>
            </w:r>
          </w:p>
        </w:tc>
      </w:tr>
      <w:tr w:rsidR="009868CA" w:rsidRPr="009868CA" w14:paraId="61CE59B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588868"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075E8A1" w14:textId="437F7D3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50,128,076.67 </w:t>
            </w:r>
          </w:p>
        </w:tc>
        <w:tc>
          <w:tcPr>
            <w:tcW w:w="0" w:type="auto"/>
            <w:tcBorders>
              <w:top w:val="nil"/>
              <w:left w:val="nil"/>
              <w:bottom w:val="single" w:sz="4" w:space="0" w:color="000000"/>
              <w:right w:val="single" w:sz="4" w:space="0" w:color="000000"/>
            </w:tcBorders>
            <w:shd w:val="clear" w:color="D8D8D8" w:fill="D8D8D8"/>
            <w:noWrap/>
            <w:vAlign w:val="bottom"/>
            <w:hideMark/>
          </w:tcPr>
          <w:p w14:paraId="266A433A" w14:textId="36A4CA9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A1E0A2" w14:textId="05BE0DD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339B84" w14:textId="550040D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50,128,076.67 </w:t>
            </w:r>
          </w:p>
        </w:tc>
      </w:tr>
      <w:tr w:rsidR="009868CA" w:rsidRPr="009868CA" w14:paraId="081DF5D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4542FA6"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B4C4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DBA55F" w14:textId="30F8E4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17,814,028.61 </w:t>
            </w:r>
          </w:p>
        </w:tc>
        <w:tc>
          <w:tcPr>
            <w:tcW w:w="0" w:type="auto"/>
            <w:tcBorders>
              <w:top w:val="nil"/>
              <w:left w:val="nil"/>
              <w:bottom w:val="single" w:sz="4" w:space="0" w:color="000000"/>
              <w:right w:val="single" w:sz="4" w:space="0" w:color="000000"/>
            </w:tcBorders>
            <w:shd w:val="clear" w:color="auto" w:fill="auto"/>
            <w:noWrap/>
            <w:vAlign w:val="bottom"/>
            <w:hideMark/>
          </w:tcPr>
          <w:p w14:paraId="1E6420D4" w14:textId="639D0C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C2D7A" w14:textId="17E5FA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9473C" w14:textId="51C49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17,814,028.61 </w:t>
            </w:r>
          </w:p>
        </w:tc>
      </w:tr>
      <w:tr w:rsidR="009868CA" w:rsidRPr="009868CA" w14:paraId="2C72A5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6D07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B953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6DD4260C" w14:textId="2C6439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1,897,876.60 </w:t>
            </w:r>
          </w:p>
        </w:tc>
        <w:tc>
          <w:tcPr>
            <w:tcW w:w="0" w:type="auto"/>
            <w:tcBorders>
              <w:top w:val="nil"/>
              <w:left w:val="nil"/>
              <w:bottom w:val="single" w:sz="4" w:space="0" w:color="000000"/>
              <w:right w:val="single" w:sz="4" w:space="0" w:color="000000"/>
            </w:tcBorders>
            <w:shd w:val="clear" w:color="auto" w:fill="auto"/>
            <w:noWrap/>
            <w:vAlign w:val="bottom"/>
            <w:hideMark/>
          </w:tcPr>
          <w:p w14:paraId="7EC48607" w14:textId="3F5D8A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56BB7E" w14:textId="637EAA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63C1D8" w14:textId="54AF1E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1,897,876.60 </w:t>
            </w:r>
          </w:p>
        </w:tc>
      </w:tr>
      <w:tr w:rsidR="009868CA" w:rsidRPr="009868CA" w14:paraId="28360AD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3A57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3F70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1EBDA33E" w14:textId="577A6D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C2C41A9" w14:textId="7997AA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FDCD0" w14:textId="05F714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271179" w14:textId="45DD53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53E85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9EB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D436E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3A4BC8B0" w14:textId="3F8DE0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1,297,902.00 </w:t>
            </w:r>
          </w:p>
        </w:tc>
        <w:tc>
          <w:tcPr>
            <w:tcW w:w="0" w:type="auto"/>
            <w:tcBorders>
              <w:top w:val="nil"/>
              <w:left w:val="nil"/>
              <w:bottom w:val="single" w:sz="4" w:space="0" w:color="000000"/>
              <w:right w:val="single" w:sz="4" w:space="0" w:color="000000"/>
            </w:tcBorders>
            <w:shd w:val="clear" w:color="auto" w:fill="auto"/>
            <w:noWrap/>
            <w:vAlign w:val="bottom"/>
            <w:hideMark/>
          </w:tcPr>
          <w:p w14:paraId="085ED066" w14:textId="622071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6D7EF8" w14:textId="42DBB9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ACC67C" w14:textId="1D8AB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1,297,902.00 </w:t>
            </w:r>
          </w:p>
        </w:tc>
      </w:tr>
      <w:tr w:rsidR="009868CA" w:rsidRPr="009868CA" w14:paraId="2DE0DC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967B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1DA0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0DB06593" w14:textId="676CB5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2,001,519.69 </w:t>
            </w:r>
          </w:p>
        </w:tc>
        <w:tc>
          <w:tcPr>
            <w:tcW w:w="0" w:type="auto"/>
            <w:tcBorders>
              <w:top w:val="nil"/>
              <w:left w:val="nil"/>
              <w:bottom w:val="single" w:sz="4" w:space="0" w:color="000000"/>
              <w:right w:val="single" w:sz="4" w:space="0" w:color="000000"/>
            </w:tcBorders>
            <w:shd w:val="clear" w:color="auto" w:fill="auto"/>
            <w:noWrap/>
            <w:vAlign w:val="bottom"/>
            <w:hideMark/>
          </w:tcPr>
          <w:p w14:paraId="4335697B" w14:textId="2DB931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C6C8C" w14:textId="527B49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7D2109" w14:textId="696559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2,001,519.69 </w:t>
            </w:r>
          </w:p>
        </w:tc>
      </w:tr>
      <w:tr w:rsidR="009868CA" w:rsidRPr="009868CA" w14:paraId="6FA6A52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6761D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4AAC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77C7AFB1" w14:textId="217828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1,058,154.75 </w:t>
            </w:r>
          </w:p>
        </w:tc>
        <w:tc>
          <w:tcPr>
            <w:tcW w:w="0" w:type="auto"/>
            <w:tcBorders>
              <w:top w:val="nil"/>
              <w:left w:val="nil"/>
              <w:bottom w:val="single" w:sz="4" w:space="0" w:color="000000"/>
              <w:right w:val="single" w:sz="4" w:space="0" w:color="000000"/>
            </w:tcBorders>
            <w:shd w:val="clear" w:color="auto" w:fill="auto"/>
            <w:noWrap/>
            <w:vAlign w:val="bottom"/>
            <w:hideMark/>
          </w:tcPr>
          <w:p w14:paraId="42ABFE4E" w14:textId="73F89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7CA7B" w14:textId="531DC5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2FA9D9" w14:textId="34E222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1,058,154.75 </w:t>
            </w:r>
          </w:p>
        </w:tc>
      </w:tr>
      <w:tr w:rsidR="009868CA" w:rsidRPr="009868CA" w14:paraId="5EDD73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1A4E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3C27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59C87ADD" w14:textId="5FAD51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1E5F67" w14:textId="532EC1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EDA91" w14:textId="057077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53D919" w14:textId="695B9F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9F37F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A0EE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91FF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527C7E14" w14:textId="02D7C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0CFDB151" w14:textId="15DCEB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8210D" w14:textId="2ADAEB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68EB81" w14:textId="4E1752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r>
      <w:tr w:rsidR="009868CA" w:rsidRPr="009868CA" w14:paraId="2A4E26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6B97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396E7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4F38B3EF" w14:textId="7EAC7F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5BBD47" w14:textId="55CC46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92462" w14:textId="554E30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75AA67" w14:textId="3C58AA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8B6E7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2EC9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03D9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7FC6E96E" w14:textId="6F28B9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CF61301" w14:textId="4779AF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3D285" w14:textId="7903C6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F02B41" w14:textId="22BD65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r>
      <w:tr w:rsidR="009868CA" w:rsidRPr="009868CA" w14:paraId="425B1E0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E1CA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1B0D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8F3B1D8" w14:textId="42B788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4,618,702.00 </w:t>
            </w:r>
          </w:p>
        </w:tc>
        <w:tc>
          <w:tcPr>
            <w:tcW w:w="0" w:type="auto"/>
            <w:tcBorders>
              <w:top w:val="nil"/>
              <w:left w:val="nil"/>
              <w:bottom w:val="single" w:sz="4" w:space="0" w:color="000000"/>
              <w:right w:val="single" w:sz="4" w:space="0" w:color="000000"/>
            </w:tcBorders>
            <w:shd w:val="clear" w:color="auto" w:fill="auto"/>
            <w:noWrap/>
            <w:vAlign w:val="bottom"/>
            <w:hideMark/>
          </w:tcPr>
          <w:p w14:paraId="77FA81A2" w14:textId="24207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C1FB5" w14:textId="63BAA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694655" w14:textId="2347FE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4,618,702.00 </w:t>
            </w:r>
          </w:p>
        </w:tc>
      </w:tr>
      <w:tr w:rsidR="009868CA" w:rsidRPr="009868CA" w14:paraId="6E3173C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9AE4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4D4C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986A790" w14:textId="4A5256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2,839,899.33 </w:t>
            </w:r>
          </w:p>
        </w:tc>
        <w:tc>
          <w:tcPr>
            <w:tcW w:w="0" w:type="auto"/>
            <w:tcBorders>
              <w:top w:val="nil"/>
              <w:left w:val="nil"/>
              <w:bottom w:val="single" w:sz="4" w:space="0" w:color="000000"/>
              <w:right w:val="single" w:sz="4" w:space="0" w:color="000000"/>
            </w:tcBorders>
            <w:shd w:val="clear" w:color="auto" w:fill="auto"/>
            <w:noWrap/>
            <w:vAlign w:val="bottom"/>
            <w:hideMark/>
          </w:tcPr>
          <w:p w14:paraId="7DD7072A" w14:textId="748B06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ADDE1" w14:textId="4A8189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5ED1E3" w14:textId="23CB24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2,839,899.33 </w:t>
            </w:r>
          </w:p>
        </w:tc>
      </w:tr>
      <w:tr w:rsidR="009868CA" w:rsidRPr="009868CA" w14:paraId="2C075BC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32C8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54B6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11F2AEF4" w14:textId="3E06C2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12,037,651.79 </w:t>
            </w:r>
          </w:p>
        </w:tc>
        <w:tc>
          <w:tcPr>
            <w:tcW w:w="0" w:type="auto"/>
            <w:tcBorders>
              <w:top w:val="nil"/>
              <w:left w:val="nil"/>
              <w:bottom w:val="single" w:sz="4" w:space="0" w:color="000000"/>
              <w:right w:val="single" w:sz="4" w:space="0" w:color="000000"/>
            </w:tcBorders>
            <w:shd w:val="clear" w:color="auto" w:fill="auto"/>
            <w:noWrap/>
            <w:vAlign w:val="bottom"/>
            <w:hideMark/>
          </w:tcPr>
          <w:p w14:paraId="262E6EA7" w14:textId="765D87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7D65B" w14:textId="3D3C0C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74B28" w14:textId="1565CB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12,037,651.79 </w:t>
            </w:r>
          </w:p>
        </w:tc>
      </w:tr>
      <w:tr w:rsidR="009868CA" w:rsidRPr="009868CA" w14:paraId="45C5CA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59EE0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0DC74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45A3D4BA" w14:textId="3E165F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1,337,260.00 </w:t>
            </w:r>
          </w:p>
        </w:tc>
        <w:tc>
          <w:tcPr>
            <w:tcW w:w="0" w:type="auto"/>
            <w:tcBorders>
              <w:top w:val="nil"/>
              <w:left w:val="nil"/>
              <w:bottom w:val="single" w:sz="4" w:space="0" w:color="000000"/>
              <w:right w:val="single" w:sz="4" w:space="0" w:color="000000"/>
            </w:tcBorders>
            <w:shd w:val="clear" w:color="auto" w:fill="auto"/>
            <w:noWrap/>
            <w:vAlign w:val="bottom"/>
            <w:hideMark/>
          </w:tcPr>
          <w:p w14:paraId="3924B1CC" w14:textId="6C55A4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AADC" w14:textId="4C1047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D38AC43" w14:textId="71D348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1,337,260.00 </w:t>
            </w:r>
          </w:p>
        </w:tc>
      </w:tr>
      <w:tr w:rsidR="009868CA" w:rsidRPr="009868CA" w14:paraId="2C21E5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EEC89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691E9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76B5BB23" w14:textId="2DD3F2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D9302A" w14:textId="6F781A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99E3E" w14:textId="07530A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D861F9" w14:textId="25267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3FA9DA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7D99F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89A5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17A3CABC" w14:textId="324871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01A55F73" w14:textId="6D063F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B6764" w14:textId="03A2CD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CA2C0A" w14:textId="4FDB14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201,465.00 </w:t>
            </w:r>
          </w:p>
        </w:tc>
      </w:tr>
      <w:tr w:rsidR="009868CA" w:rsidRPr="009868CA" w14:paraId="5F69D6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8009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FA80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272AE1A8" w14:textId="5AC56F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31FA6A6" w14:textId="481AB1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9061E" w14:textId="436D1F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7CA89A" w14:textId="680A6B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8E394A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69E0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DD709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Poona Piagapo</w:t>
            </w:r>
          </w:p>
        </w:tc>
        <w:tc>
          <w:tcPr>
            <w:tcW w:w="0" w:type="auto"/>
            <w:tcBorders>
              <w:top w:val="nil"/>
              <w:left w:val="nil"/>
              <w:bottom w:val="single" w:sz="4" w:space="0" w:color="000000"/>
              <w:right w:val="single" w:sz="4" w:space="0" w:color="000000"/>
            </w:tcBorders>
            <w:shd w:val="clear" w:color="auto" w:fill="auto"/>
            <w:noWrap/>
            <w:vAlign w:val="bottom"/>
            <w:hideMark/>
          </w:tcPr>
          <w:p w14:paraId="2C34402C" w14:textId="09E666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B8E9520" w14:textId="54DCBC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BCEDB" w14:textId="306595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3B867D" w14:textId="3D9BC7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522B6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DCB80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01E5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AD6785E" w14:textId="04E142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70D494A6" w14:textId="1C2A7D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790BA" w14:textId="624239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8031E" w14:textId="258C9D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276,930.00 </w:t>
            </w:r>
          </w:p>
        </w:tc>
      </w:tr>
      <w:tr w:rsidR="009868CA" w:rsidRPr="009868CA" w14:paraId="222C9D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C021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D691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A95D313" w14:textId="516A85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2,859,451.90 </w:t>
            </w:r>
          </w:p>
        </w:tc>
        <w:tc>
          <w:tcPr>
            <w:tcW w:w="0" w:type="auto"/>
            <w:tcBorders>
              <w:top w:val="nil"/>
              <w:left w:val="nil"/>
              <w:bottom w:val="single" w:sz="4" w:space="0" w:color="000000"/>
              <w:right w:val="single" w:sz="4" w:space="0" w:color="000000"/>
            </w:tcBorders>
            <w:shd w:val="clear" w:color="auto" w:fill="auto"/>
            <w:noWrap/>
            <w:vAlign w:val="bottom"/>
            <w:hideMark/>
          </w:tcPr>
          <w:p w14:paraId="30CF3687" w14:textId="4C2504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6B9C7B" w14:textId="7335252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5EE070" w14:textId="04913A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2,859,451.90 </w:t>
            </w:r>
          </w:p>
        </w:tc>
      </w:tr>
      <w:tr w:rsidR="009868CA" w:rsidRPr="009868CA" w14:paraId="713965B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A47B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736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5C75528A" w14:textId="4FA6CB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BEC4EAD" w14:textId="5EEAC3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314D1" w14:textId="6A9F0E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928B30" w14:textId="34163A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1D72234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134A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34D52EA" w14:textId="19170CE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10,069,531.87 </w:t>
            </w:r>
          </w:p>
        </w:tc>
        <w:tc>
          <w:tcPr>
            <w:tcW w:w="0" w:type="auto"/>
            <w:tcBorders>
              <w:top w:val="nil"/>
              <w:left w:val="nil"/>
              <w:bottom w:val="single" w:sz="4" w:space="0" w:color="000000"/>
              <w:right w:val="single" w:sz="4" w:space="0" w:color="000000"/>
            </w:tcBorders>
            <w:shd w:val="clear" w:color="D8D8D8" w:fill="D8D8D8"/>
            <w:noWrap/>
            <w:vAlign w:val="bottom"/>
            <w:hideMark/>
          </w:tcPr>
          <w:p w14:paraId="0872C4F6" w14:textId="2980CA5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FABEB3" w14:textId="7791CBB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72AEBE" w14:textId="7FC6B58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10,069,531.87 </w:t>
            </w:r>
          </w:p>
        </w:tc>
      </w:tr>
      <w:tr w:rsidR="009868CA" w:rsidRPr="009868CA" w14:paraId="0E3439DA" w14:textId="77777777" w:rsidTr="009868CA">
        <w:trPr>
          <w:trHeight w:val="20"/>
        </w:trPr>
        <w:tc>
          <w:tcPr>
            <w:tcW w:w="0" w:type="auto"/>
            <w:gridSpan w:val="2"/>
            <w:tcBorders>
              <w:top w:val="single" w:sz="4" w:space="0" w:color="000000"/>
              <w:left w:val="nil"/>
              <w:bottom w:val="single" w:sz="4" w:space="0" w:color="000000"/>
              <w:right w:val="single" w:sz="4" w:space="0" w:color="000000"/>
            </w:tcBorders>
            <w:shd w:val="clear" w:color="auto" w:fill="auto"/>
            <w:vAlign w:val="center"/>
            <w:hideMark/>
          </w:tcPr>
          <w:p w14:paraId="3EBFCE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Misamis Occidental</w:t>
            </w:r>
          </w:p>
        </w:tc>
        <w:tc>
          <w:tcPr>
            <w:tcW w:w="0" w:type="auto"/>
            <w:tcBorders>
              <w:top w:val="nil"/>
              <w:left w:val="nil"/>
              <w:bottom w:val="single" w:sz="4" w:space="0" w:color="000000"/>
              <w:right w:val="single" w:sz="4" w:space="0" w:color="000000"/>
            </w:tcBorders>
            <w:shd w:val="clear" w:color="auto" w:fill="auto"/>
            <w:noWrap/>
            <w:vAlign w:val="bottom"/>
            <w:hideMark/>
          </w:tcPr>
          <w:p w14:paraId="5F67CC89" w14:textId="7D98D2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1,098,854.85 </w:t>
            </w:r>
          </w:p>
        </w:tc>
        <w:tc>
          <w:tcPr>
            <w:tcW w:w="0" w:type="auto"/>
            <w:tcBorders>
              <w:top w:val="nil"/>
              <w:left w:val="nil"/>
              <w:bottom w:val="single" w:sz="4" w:space="0" w:color="000000"/>
              <w:right w:val="single" w:sz="4" w:space="0" w:color="000000"/>
            </w:tcBorders>
            <w:shd w:val="clear" w:color="auto" w:fill="auto"/>
            <w:noWrap/>
            <w:vAlign w:val="bottom"/>
            <w:hideMark/>
          </w:tcPr>
          <w:p w14:paraId="2C1E84E1" w14:textId="077939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C6ECD" w14:textId="58A45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9377C2" w14:textId="349309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1,098,854.85 </w:t>
            </w:r>
          </w:p>
        </w:tc>
      </w:tr>
      <w:tr w:rsidR="009868CA" w:rsidRPr="009868CA" w14:paraId="3A5724A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9C285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4DB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C2424BF" w14:textId="6D3823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1A27600" w14:textId="30C590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A3D5" w14:textId="120BE9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BB074F" w14:textId="519787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7206516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2646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7622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625ACE5" w14:textId="61D1D8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6690C6" w14:textId="4E79DC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CF5FC" w14:textId="718E21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05C0B4" w14:textId="7CFE75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288BB0A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76D924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9211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1BC1B520" w14:textId="60049E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14E4352" w14:textId="1DFD30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9918E" w14:textId="10C80F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D1DCA9" w14:textId="5A9151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9767B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05F2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2B88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62BC423" w14:textId="0A2902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105E3D" w14:textId="4E562B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C16BC" w14:textId="7B5F46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11C8F" w14:textId="0428A7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74363B1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4CA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87E6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0A01ACD" w14:textId="11F211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930E238" w14:textId="276628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35D94" w14:textId="5FC1BD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9CB6F" w14:textId="257EED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6AF2BE4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86C8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CBED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3A70BFD4" w14:textId="2BF953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27BF69E" w14:textId="07D42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0D3A1" w14:textId="6EEF2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B3A539" w14:textId="5F40EB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7CA6998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D7B0C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9F43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CE18126" w14:textId="036715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3,148,896.38 </w:t>
            </w:r>
          </w:p>
        </w:tc>
        <w:tc>
          <w:tcPr>
            <w:tcW w:w="0" w:type="auto"/>
            <w:tcBorders>
              <w:top w:val="nil"/>
              <w:left w:val="nil"/>
              <w:bottom w:val="single" w:sz="4" w:space="0" w:color="000000"/>
              <w:right w:val="single" w:sz="4" w:space="0" w:color="000000"/>
            </w:tcBorders>
            <w:shd w:val="clear" w:color="auto" w:fill="auto"/>
            <w:noWrap/>
            <w:vAlign w:val="bottom"/>
            <w:hideMark/>
          </w:tcPr>
          <w:p w14:paraId="12245A43" w14:textId="26A461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A76C72" w14:textId="3D85BD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F81C6C" w14:textId="07B4A9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3,148,896.38 </w:t>
            </w:r>
          </w:p>
        </w:tc>
      </w:tr>
      <w:tr w:rsidR="009868CA" w:rsidRPr="009868CA" w14:paraId="0CF8A3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5DD3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9032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Panaon</w:t>
            </w:r>
          </w:p>
        </w:tc>
        <w:tc>
          <w:tcPr>
            <w:tcW w:w="0" w:type="auto"/>
            <w:tcBorders>
              <w:top w:val="nil"/>
              <w:left w:val="nil"/>
              <w:bottom w:val="single" w:sz="4" w:space="0" w:color="000000"/>
              <w:right w:val="single" w:sz="4" w:space="0" w:color="000000"/>
            </w:tcBorders>
            <w:shd w:val="clear" w:color="auto" w:fill="auto"/>
            <w:noWrap/>
            <w:vAlign w:val="bottom"/>
            <w:hideMark/>
          </w:tcPr>
          <w:p w14:paraId="06FBBC73" w14:textId="47315C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27946CC" w14:textId="1ED1A6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DAA60" w14:textId="3B74F3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DC314" w14:textId="4CD617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DC6F8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153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0B42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3415A014" w14:textId="2DFBB1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CAAF3B6" w14:textId="503BF7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45BCC" w14:textId="41F467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5249F3" w14:textId="1E0010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6946FF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2B95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1C40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5AED4F28" w14:textId="020F50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D0294F6" w14:textId="37AD6A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97CA1" w14:textId="76E08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F0F78" w14:textId="2F5656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FE70A0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433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AE84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327E635B" w14:textId="1CDD74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5B6794B" w14:textId="42E691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806EB" w14:textId="24238F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0E2297" w14:textId="1B36F2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F3EB9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78FA3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2344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75144BBC" w14:textId="7CAF3B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283,240.64 </w:t>
            </w:r>
          </w:p>
        </w:tc>
        <w:tc>
          <w:tcPr>
            <w:tcW w:w="0" w:type="auto"/>
            <w:tcBorders>
              <w:top w:val="nil"/>
              <w:left w:val="nil"/>
              <w:bottom w:val="single" w:sz="4" w:space="0" w:color="000000"/>
              <w:right w:val="single" w:sz="4" w:space="0" w:color="000000"/>
            </w:tcBorders>
            <w:shd w:val="clear" w:color="auto" w:fill="auto"/>
            <w:noWrap/>
            <w:vAlign w:val="bottom"/>
            <w:hideMark/>
          </w:tcPr>
          <w:p w14:paraId="26AA5985" w14:textId="2152B05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8FE48" w14:textId="09DD83E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800E7C" w14:textId="632B2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283,240.64 </w:t>
            </w:r>
          </w:p>
        </w:tc>
      </w:tr>
      <w:tr w:rsidR="009868CA" w:rsidRPr="009868CA" w14:paraId="5A4E86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626C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DA45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06BBD042" w14:textId="6BD610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E31232E" w14:textId="6BBD2F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1F862E" w14:textId="2C03B9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6B9742" w14:textId="4A46A3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F91C9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7C7F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04081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Ozamis City</w:t>
            </w:r>
          </w:p>
        </w:tc>
        <w:tc>
          <w:tcPr>
            <w:tcW w:w="0" w:type="auto"/>
            <w:tcBorders>
              <w:top w:val="nil"/>
              <w:left w:val="nil"/>
              <w:bottom w:val="single" w:sz="4" w:space="0" w:color="000000"/>
              <w:right w:val="single" w:sz="4" w:space="0" w:color="000000"/>
            </w:tcBorders>
            <w:shd w:val="clear" w:color="auto" w:fill="auto"/>
            <w:noWrap/>
            <w:vAlign w:val="bottom"/>
            <w:hideMark/>
          </w:tcPr>
          <w:p w14:paraId="75AECF94" w14:textId="066A80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2,805,000.00 </w:t>
            </w:r>
          </w:p>
        </w:tc>
        <w:tc>
          <w:tcPr>
            <w:tcW w:w="0" w:type="auto"/>
            <w:tcBorders>
              <w:top w:val="nil"/>
              <w:left w:val="nil"/>
              <w:bottom w:val="single" w:sz="4" w:space="0" w:color="000000"/>
              <w:right w:val="single" w:sz="4" w:space="0" w:color="000000"/>
            </w:tcBorders>
            <w:shd w:val="clear" w:color="auto" w:fill="auto"/>
            <w:noWrap/>
            <w:vAlign w:val="bottom"/>
            <w:hideMark/>
          </w:tcPr>
          <w:p w14:paraId="4E5E4D09" w14:textId="33723F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E3E3F" w14:textId="0FAB3A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6A08C" w14:textId="39DB78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2,805,000.00 </w:t>
            </w:r>
          </w:p>
        </w:tc>
      </w:tr>
      <w:tr w:rsidR="009868CA" w:rsidRPr="009868CA" w14:paraId="0C66E6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6E12C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829A4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1865BC5C" w14:textId="7E140C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F7E719" w14:textId="2B7C46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95D1B" w14:textId="772CA7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25C965" w14:textId="1F6474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0B0A9E1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992D3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6904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3CEFDA49" w14:textId="07EC3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895ED99" w14:textId="7F1AF2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C8E093" w14:textId="792DC7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5C20A5" w14:textId="2F363B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5F7A99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60A9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4578E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0E0E331B" w14:textId="477E39D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1CB441C" w14:textId="55709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0D3F0" w14:textId="7C3CA0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FA25D" w14:textId="4082EE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395F0FB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219C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2133D1D" w14:textId="225E3FE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99,563,965.93 </w:t>
            </w:r>
          </w:p>
        </w:tc>
        <w:tc>
          <w:tcPr>
            <w:tcW w:w="0" w:type="auto"/>
            <w:tcBorders>
              <w:top w:val="nil"/>
              <w:left w:val="nil"/>
              <w:bottom w:val="single" w:sz="4" w:space="0" w:color="000000"/>
              <w:right w:val="single" w:sz="4" w:space="0" w:color="000000"/>
            </w:tcBorders>
            <w:shd w:val="clear" w:color="D8D8D8" w:fill="D8D8D8"/>
            <w:noWrap/>
            <w:vAlign w:val="bottom"/>
            <w:hideMark/>
          </w:tcPr>
          <w:p w14:paraId="071C2AF9" w14:textId="7638888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A95717" w14:textId="1C992A4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7EF5E2" w14:textId="0BE781D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99,563,965.93 </w:t>
            </w:r>
          </w:p>
        </w:tc>
      </w:tr>
      <w:tr w:rsidR="009868CA" w:rsidRPr="009868CA" w14:paraId="1624B9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EA375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5910D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55E7EFF4" w14:textId="2DA5D3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56,212,030.12 </w:t>
            </w:r>
          </w:p>
        </w:tc>
        <w:tc>
          <w:tcPr>
            <w:tcW w:w="0" w:type="auto"/>
            <w:tcBorders>
              <w:top w:val="nil"/>
              <w:left w:val="nil"/>
              <w:bottom w:val="single" w:sz="4" w:space="0" w:color="000000"/>
              <w:right w:val="single" w:sz="4" w:space="0" w:color="000000"/>
            </w:tcBorders>
            <w:shd w:val="clear" w:color="auto" w:fill="auto"/>
            <w:noWrap/>
            <w:vAlign w:val="bottom"/>
            <w:hideMark/>
          </w:tcPr>
          <w:p w14:paraId="3DED5A67" w14:textId="13B09A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1F76F" w14:textId="0B05BE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E4B3F" w14:textId="2FEA47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56,212,030.12 </w:t>
            </w:r>
          </w:p>
        </w:tc>
      </w:tr>
      <w:tr w:rsidR="009868CA" w:rsidRPr="009868CA" w14:paraId="77E8D6A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EF15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22B4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4281E9D0" w14:textId="2D68FE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268,780.00 </w:t>
            </w:r>
          </w:p>
        </w:tc>
        <w:tc>
          <w:tcPr>
            <w:tcW w:w="0" w:type="auto"/>
            <w:tcBorders>
              <w:top w:val="nil"/>
              <w:left w:val="nil"/>
              <w:bottom w:val="single" w:sz="4" w:space="0" w:color="000000"/>
              <w:right w:val="single" w:sz="4" w:space="0" w:color="000000"/>
            </w:tcBorders>
            <w:shd w:val="clear" w:color="auto" w:fill="auto"/>
            <w:noWrap/>
            <w:vAlign w:val="bottom"/>
            <w:hideMark/>
          </w:tcPr>
          <w:p w14:paraId="0CF3B4BF" w14:textId="041884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9B13D" w14:textId="639E3C3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C177A7" w14:textId="2817B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268,780.00 </w:t>
            </w:r>
          </w:p>
        </w:tc>
      </w:tr>
      <w:tr w:rsidR="009868CA" w:rsidRPr="009868CA" w14:paraId="6463FB1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A7FB5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57C2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51D8A7FB" w14:textId="6E30E5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FB137E6" w14:textId="4FDCFE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A6C17" w14:textId="6C06A3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D179CF" w14:textId="6C43D5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188,570.00 </w:t>
            </w:r>
          </w:p>
        </w:tc>
      </w:tr>
      <w:tr w:rsidR="009868CA" w:rsidRPr="009868CA" w14:paraId="4BD76A3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A5CD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CF16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24A59542" w14:textId="763F4A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317,456.78 </w:t>
            </w:r>
          </w:p>
        </w:tc>
        <w:tc>
          <w:tcPr>
            <w:tcW w:w="0" w:type="auto"/>
            <w:tcBorders>
              <w:top w:val="nil"/>
              <w:left w:val="nil"/>
              <w:bottom w:val="single" w:sz="4" w:space="0" w:color="000000"/>
              <w:right w:val="single" w:sz="4" w:space="0" w:color="000000"/>
            </w:tcBorders>
            <w:shd w:val="clear" w:color="auto" w:fill="auto"/>
            <w:noWrap/>
            <w:vAlign w:val="bottom"/>
            <w:hideMark/>
          </w:tcPr>
          <w:p w14:paraId="7F5BD79E" w14:textId="47B7B4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BD604" w14:textId="5EC04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FE169F" w14:textId="3A5617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317,456.78 </w:t>
            </w:r>
          </w:p>
        </w:tc>
      </w:tr>
      <w:tr w:rsidR="009868CA" w:rsidRPr="009868CA" w14:paraId="0D0B8D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117E1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1E28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Gingoog City</w:t>
            </w:r>
          </w:p>
        </w:tc>
        <w:tc>
          <w:tcPr>
            <w:tcW w:w="0" w:type="auto"/>
            <w:tcBorders>
              <w:top w:val="nil"/>
              <w:left w:val="nil"/>
              <w:bottom w:val="single" w:sz="4" w:space="0" w:color="000000"/>
              <w:right w:val="single" w:sz="4" w:space="0" w:color="000000"/>
            </w:tcBorders>
            <w:shd w:val="clear" w:color="auto" w:fill="auto"/>
            <w:noWrap/>
            <w:vAlign w:val="bottom"/>
            <w:hideMark/>
          </w:tcPr>
          <w:p w14:paraId="640CECD0" w14:textId="420A11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20,886,363.45 </w:t>
            </w:r>
          </w:p>
        </w:tc>
        <w:tc>
          <w:tcPr>
            <w:tcW w:w="0" w:type="auto"/>
            <w:tcBorders>
              <w:top w:val="nil"/>
              <w:left w:val="nil"/>
              <w:bottom w:val="single" w:sz="4" w:space="0" w:color="000000"/>
              <w:right w:val="single" w:sz="4" w:space="0" w:color="000000"/>
            </w:tcBorders>
            <w:shd w:val="clear" w:color="auto" w:fill="auto"/>
            <w:noWrap/>
            <w:vAlign w:val="bottom"/>
            <w:hideMark/>
          </w:tcPr>
          <w:p w14:paraId="5EE5DCD3" w14:textId="299278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6EC2" w14:textId="153916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6D5BA" w14:textId="23DA5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20,886,363.45 </w:t>
            </w:r>
          </w:p>
        </w:tc>
      </w:tr>
      <w:tr w:rsidR="009868CA" w:rsidRPr="009868CA" w14:paraId="3A5176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530CD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2127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12F9AE1F" w14:textId="5CFABB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635,374.77 </w:t>
            </w:r>
          </w:p>
        </w:tc>
        <w:tc>
          <w:tcPr>
            <w:tcW w:w="0" w:type="auto"/>
            <w:tcBorders>
              <w:top w:val="nil"/>
              <w:left w:val="nil"/>
              <w:bottom w:val="single" w:sz="4" w:space="0" w:color="000000"/>
              <w:right w:val="single" w:sz="4" w:space="0" w:color="000000"/>
            </w:tcBorders>
            <w:shd w:val="clear" w:color="auto" w:fill="auto"/>
            <w:noWrap/>
            <w:vAlign w:val="bottom"/>
            <w:hideMark/>
          </w:tcPr>
          <w:p w14:paraId="0F9986F3" w14:textId="41E4A0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AD627" w14:textId="6EC7F3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5652D7" w14:textId="623B4D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635,374.77 </w:t>
            </w:r>
          </w:p>
        </w:tc>
      </w:tr>
      <w:tr w:rsidR="009868CA" w:rsidRPr="009868CA" w14:paraId="6E7BA59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CC0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B8B06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7B54F792" w14:textId="06F031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1,107,200.00 </w:t>
            </w:r>
          </w:p>
        </w:tc>
        <w:tc>
          <w:tcPr>
            <w:tcW w:w="0" w:type="auto"/>
            <w:tcBorders>
              <w:top w:val="nil"/>
              <w:left w:val="nil"/>
              <w:bottom w:val="single" w:sz="4" w:space="0" w:color="000000"/>
              <w:right w:val="single" w:sz="4" w:space="0" w:color="000000"/>
            </w:tcBorders>
            <w:shd w:val="clear" w:color="auto" w:fill="auto"/>
            <w:noWrap/>
            <w:vAlign w:val="bottom"/>
            <w:hideMark/>
          </w:tcPr>
          <w:p w14:paraId="05AAA22A" w14:textId="29E83D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BDE20" w14:textId="2A8896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256CA9" w14:textId="3FABA1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1,107,200.00 </w:t>
            </w:r>
          </w:p>
        </w:tc>
      </w:tr>
      <w:tr w:rsidR="009868CA" w:rsidRPr="009868CA" w14:paraId="08E0927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8D4A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11CC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316A8C56" w14:textId="75FE9C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1,140,789.00 </w:t>
            </w:r>
          </w:p>
        </w:tc>
        <w:tc>
          <w:tcPr>
            <w:tcW w:w="0" w:type="auto"/>
            <w:tcBorders>
              <w:top w:val="nil"/>
              <w:left w:val="nil"/>
              <w:bottom w:val="single" w:sz="4" w:space="0" w:color="000000"/>
              <w:right w:val="single" w:sz="4" w:space="0" w:color="000000"/>
            </w:tcBorders>
            <w:shd w:val="clear" w:color="auto" w:fill="auto"/>
            <w:noWrap/>
            <w:vAlign w:val="bottom"/>
            <w:hideMark/>
          </w:tcPr>
          <w:p w14:paraId="5F968AFE" w14:textId="02FFA8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5F249E" w14:textId="178559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0C7BEB" w14:textId="73C634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1,140,789.00 </w:t>
            </w:r>
          </w:p>
        </w:tc>
      </w:tr>
      <w:tr w:rsidR="009868CA" w:rsidRPr="009868CA" w14:paraId="361D4E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5FF70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94EE4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72853995" w14:textId="615CAC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408,536.74 </w:t>
            </w:r>
          </w:p>
        </w:tc>
        <w:tc>
          <w:tcPr>
            <w:tcW w:w="0" w:type="auto"/>
            <w:tcBorders>
              <w:top w:val="nil"/>
              <w:left w:val="nil"/>
              <w:bottom w:val="single" w:sz="4" w:space="0" w:color="000000"/>
              <w:right w:val="single" w:sz="4" w:space="0" w:color="000000"/>
            </w:tcBorders>
            <w:shd w:val="clear" w:color="auto" w:fill="auto"/>
            <w:noWrap/>
            <w:vAlign w:val="bottom"/>
            <w:hideMark/>
          </w:tcPr>
          <w:p w14:paraId="7BFF00A3" w14:textId="540EF1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862A2" w14:textId="5FA92A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7C863E" w14:textId="3B3E0A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408,536.74 </w:t>
            </w:r>
          </w:p>
        </w:tc>
      </w:tr>
      <w:tr w:rsidR="009868CA" w:rsidRPr="009868CA" w14:paraId="7B748A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68174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5188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7BDE7B8C" w14:textId="64233C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136959C" w14:textId="604C54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63CF1" w14:textId="0F432C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2CB706" w14:textId="08D948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34200D3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EF7B1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523F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745C08E3" w14:textId="14160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449,645.54 </w:t>
            </w:r>
          </w:p>
        </w:tc>
        <w:tc>
          <w:tcPr>
            <w:tcW w:w="0" w:type="auto"/>
            <w:tcBorders>
              <w:top w:val="nil"/>
              <w:left w:val="nil"/>
              <w:bottom w:val="single" w:sz="4" w:space="0" w:color="000000"/>
              <w:right w:val="single" w:sz="4" w:space="0" w:color="000000"/>
            </w:tcBorders>
            <w:shd w:val="clear" w:color="auto" w:fill="auto"/>
            <w:noWrap/>
            <w:vAlign w:val="bottom"/>
            <w:hideMark/>
          </w:tcPr>
          <w:p w14:paraId="09CDED6C" w14:textId="1FE5A7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9EC93" w14:textId="4C43F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95A0EA" w14:textId="248973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449,645.54 </w:t>
            </w:r>
          </w:p>
        </w:tc>
      </w:tr>
      <w:tr w:rsidR="009868CA" w:rsidRPr="009868CA" w14:paraId="3EE6AC9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A717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46D96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560EDDD1" w14:textId="4BB46B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3608ADF" w14:textId="5D6983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BC4EB8" w14:textId="235821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4F483" w14:textId="7D9A8A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646BD6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7717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DB1C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9F281CC" w14:textId="5CB1D3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449,678.02 </w:t>
            </w:r>
          </w:p>
        </w:tc>
        <w:tc>
          <w:tcPr>
            <w:tcW w:w="0" w:type="auto"/>
            <w:tcBorders>
              <w:top w:val="nil"/>
              <w:left w:val="nil"/>
              <w:bottom w:val="single" w:sz="4" w:space="0" w:color="000000"/>
              <w:right w:val="single" w:sz="4" w:space="0" w:color="000000"/>
            </w:tcBorders>
            <w:shd w:val="clear" w:color="auto" w:fill="auto"/>
            <w:noWrap/>
            <w:vAlign w:val="bottom"/>
            <w:hideMark/>
          </w:tcPr>
          <w:p w14:paraId="676A620C" w14:textId="717AE7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058C6" w14:textId="2C3FAD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A8BC7" w14:textId="5DD666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449,678.02 </w:t>
            </w:r>
          </w:p>
        </w:tc>
      </w:tr>
      <w:tr w:rsidR="009868CA" w:rsidRPr="009868CA" w14:paraId="2A7E36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20E2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08B9B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6E5EED4" w14:textId="4D79D3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2,119,127.00 </w:t>
            </w:r>
          </w:p>
        </w:tc>
        <w:tc>
          <w:tcPr>
            <w:tcW w:w="0" w:type="auto"/>
            <w:tcBorders>
              <w:top w:val="nil"/>
              <w:left w:val="nil"/>
              <w:bottom w:val="single" w:sz="4" w:space="0" w:color="000000"/>
              <w:right w:val="single" w:sz="4" w:space="0" w:color="000000"/>
            </w:tcBorders>
            <w:shd w:val="clear" w:color="auto" w:fill="auto"/>
            <w:noWrap/>
            <w:vAlign w:val="bottom"/>
            <w:hideMark/>
          </w:tcPr>
          <w:p w14:paraId="7E081A8C" w14:textId="7A6DDE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EF5D68" w14:textId="16704B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DF0BAA" w14:textId="3D0E76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2,119,127.00 </w:t>
            </w:r>
          </w:p>
        </w:tc>
      </w:tr>
      <w:tr w:rsidR="009868CA" w:rsidRPr="009868CA" w14:paraId="5FCE57E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6F695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CC0BC1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08FD5458" w14:textId="62E5D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339,022.68 </w:t>
            </w:r>
          </w:p>
        </w:tc>
        <w:tc>
          <w:tcPr>
            <w:tcW w:w="0" w:type="auto"/>
            <w:tcBorders>
              <w:top w:val="nil"/>
              <w:left w:val="nil"/>
              <w:bottom w:val="single" w:sz="4" w:space="0" w:color="000000"/>
              <w:right w:val="single" w:sz="4" w:space="0" w:color="000000"/>
            </w:tcBorders>
            <w:shd w:val="clear" w:color="auto" w:fill="auto"/>
            <w:noWrap/>
            <w:vAlign w:val="bottom"/>
            <w:hideMark/>
          </w:tcPr>
          <w:p w14:paraId="7999633F" w14:textId="0C04268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15955" w14:textId="4D6808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4CC5A7" w14:textId="211180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339,022.68 </w:t>
            </w:r>
          </w:p>
        </w:tc>
      </w:tr>
      <w:tr w:rsidR="009868CA" w:rsidRPr="009868CA" w14:paraId="7F5AAF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A0E6F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F485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3916F3C5" w14:textId="51A2D4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8,962,645.00 </w:t>
            </w:r>
          </w:p>
        </w:tc>
        <w:tc>
          <w:tcPr>
            <w:tcW w:w="0" w:type="auto"/>
            <w:tcBorders>
              <w:top w:val="nil"/>
              <w:left w:val="nil"/>
              <w:bottom w:val="single" w:sz="4" w:space="0" w:color="000000"/>
              <w:right w:val="single" w:sz="4" w:space="0" w:color="000000"/>
            </w:tcBorders>
            <w:shd w:val="clear" w:color="auto" w:fill="auto"/>
            <w:noWrap/>
            <w:vAlign w:val="bottom"/>
            <w:hideMark/>
          </w:tcPr>
          <w:p w14:paraId="40928EF4" w14:textId="5B4F80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2FDEE" w14:textId="6D26D0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5484C1" w14:textId="1BBEC8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8,962,645.00 </w:t>
            </w:r>
          </w:p>
        </w:tc>
      </w:tr>
      <w:tr w:rsidR="009868CA" w:rsidRPr="009868CA" w14:paraId="50E519B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C95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02D8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7D2A5EDF" w14:textId="4411D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2,114,123.51 </w:t>
            </w:r>
          </w:p>
        </w:tc>
        <w:tc>
          <w:tcPr>
            <w:tcW w:w="0" w:type="auto"/>
            <w:tcBorders>
              <w:top w:val="nil"/>
              <w:left w:val="nil"/>
              <w:bottom w:val="single" w:sz="4" w:space="0" w:color="000000"/>
              <w:right w:val="single" w:sz="4" w:space="0" w:color="000000"/>
            </w:tcBorders>
            <w:shd w:val="clear" w:color="auto" w:fill="auto"/>
            <w:noWrap/>
            <w:vAlign w:val="bottom"/>
            <w:hideMark/>
          </w:tcPr>
          <w:p w14:paraId="5D869F00" w14:textId="4379A5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EA4EF" w14:textId="1C30DD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5A27CF" w14:textId="4E4EDE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2,114,123.51 </w:t>
            </w:r>
          </w:p>
        </w:tc>
      </w:tr>
      <w:tr w:rsidR="009868CA" w:rsidRPr="009868CA" w14:paraId="2B3E6ED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7B7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D745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65A319EC" w14:textId="069C74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3D266560" w14:textId="58422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BEA45" w14:textId="577C30B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271D1A" w14:textId="2A0619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235,350.00 </w:t>
            </w:r>
          </w:p>
        </w:tc>
      </w:tr>
      <w:tr w:rsidR="009868CA" w:rsidRPr="009868CA" w14:paraId="616B37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2F4F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FB65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117A6804" w14:textId="763784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361,980.00 </w:t>
            </w:r>
          </w:p>
        </w:tc>
        <w:tc>
          <w:tcPr>
            <w:tcW w:w="0" w:type="auto"/>
            <w:tcBorders>
              <w:top w:val="nil"/>
              <w:left w:val="nil"/>
              <w:bottom w:val="single" w:sz="4" w:space="0" w:color="000000"/>
              <w:right w:val="single" w:sz="4" w:space="0" w:color="000000"/>
            </w:tcBorders>
            <w:shd w:val="clear" w:color="auto" w:fill="auto"/>
            <w:noWrap/>
            <w:vAlign w:val="bottom"/>
            <w:hideMark/>
          </w:tcPr>
          <w:p w14:paraId="1FF513F5" w14:textId="0F18EC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B61D1" w14:textId="510323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B4512B" w14:textId="0F12ED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361,980.00 </w:t>
            </w:r>
          </w:p>
        </w:tc>
      </w:tr>
      <w:tr w:rsidR="009868CA" w:rsidRPr="009868CA" w14:paraId="5945CA4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31B7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5BB1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Lugait</w:t>
            </w:r>
          </w:p>
        </w:tc>
        <w:tc>
          <w:tcPr>
            <w:tcW w:w="0" w:type="auto"/>
            <w:tcBorders>
              <w:top w:val="nil"/>
              <w:left w:val="nil"/>
              <w:bottom w:val="single" w:sz="4" w:space="0" w:color="000000"/>
              <w:right w:val="single" w:sz="4" w:space="0" w:color="000000"/>
            </w:tcBorders>
            <w:shd w:val="clear" w:color="auto" w:fill="auto"/>
            <w:noWrap/>
            <w:vAlign w:val="bottom"/>
            <w:hideMark/>
          </w:tcPr>
          <w:p w14:paraId="5FB48EED" w14:textId="5857F7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2CDC12BC" w14:textId="65DC52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77AB6" w14:textId="3B4158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B4560" w14:textId="755326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365,780.00 </w:t>
            </w:r>
          </w:p>
        </w:tc>
      </w:tr>
      <w:tr w:rsidR="009868CA" w:rsidRPr="009868CA" w14:paraId="52D0B8A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6E74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815A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526CDF7D" w14:textId="7EB796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546,850.00 </w:t>
            </w:r>
          </w:p>
        </w:tc>
        <w:tc>
          <w:tcPr>
            <w:tcW w:w="0" w:type="auto"/>
            <w:tcBorders>
              <w:top w:val="nil"/>
              <w:left w:val="nil"/>
              <w:bottom w:val="single" w:sz="4" w:space="0" w:color="000000"/>
              <w:right w:val="single" w:sz="4" w:space="0" w:color="000000"/>
            </w:tcBorders>
            <w:shd w:val="clear" w:color="auto" w:fill="auto"/>
            <w:noWrap/>
            <w:vAlign w:val="bottom"/>
            <w:hideMark/>
          </w:tcPr>
          <w:p w14:paraId="35C69D45" w14:textId="4DB381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C3842" w14:textId="0519FF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570DCC" w14:textId="483754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546,850.00 </w:t>
            </w:r>
          </w:p>
        </w:tc>
      </w:tr>
      <w:tr w:rsidR="009868CA" w:rsidRPr="009868CA" w14:paraId="6BB26C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496A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9A30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1150AC82" w14:textId="20B0F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1,300,528.32 </w:t>
            </w:r>
          </w:p>
        </w:tc>
        <w:tc>
          <w:tcPr>
            <w:tcW w:w="0" w:type="auto"/>
            <w:tcBorders>
              <w:top w:val="nil"/>
              <w:left w:val="nil"/>
              <w:bottom w:val="single" w:sz="4" w:space="0" w:color="000000"/>
              <w:right w:val="single" w:sz="4" w:space="0" w:color="000000"/>
            </w:tcBorders>
            <w:shd w:val="clear" w:color="auto" w:fill="auto"/>
            <w:noWrap/>
            <w:vAlign w:val="bottom"/>
            <w:hideMark/>
          </w:tcPr>
          <w:p w14:paraId="5EF6A921" w14:textId="58E228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32FC7" w14:textId="1EFBAE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0CC87F" w14:textId="7E3A36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1,300,528.32 </w:t>
            </w:r>
          </w:p>
        </w:tc>
      </w:tr>
      <w:tr w:rsidR="009868CA" w:rsidRPr="009868CA" w14:paraId="2AA22BB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08B0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6C30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8936AA8" w14:textId="012131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392,435.00 </w:t>
            </w:r>
          </w:p>
        </w:tc>
        <w:tc>
          <w:tcPr>
            <w:tcW w:w="0" w:type="auto"/>
            <w:tcBorders>
              <w:top w:val="nil"/>
              <w:left w:val="nil"/>
              <w:bottom w:val="single" w:sz="4" w:space="0" w:color="000000"/>
              <w:right w:val="single" w:sz="4" w:space="0" w:color="000000"/>
            </w:tcBorders>
            <w:shd w:val="clear" w:color="auto" w:fill="auto"/>
            <w:noWrap/>
            <w:vAlign w:val="bottom"/>
            <w:hideMark/>
          </w:tcPr>
          <w:p w14:paraId="5A6F8FC3" w14:textId="2906E9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B18CA" w14:textId="177C5C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22B4E8" w14:textId="6D1EA9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392,435.00 </w:t>
            </w:r>
          </w:p>
        </w:tc>
      </w:tr>
      <w:tr w:rsidR="009868CA" w:rsidRPr="009868CA" w14:paraId="3E336F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737AD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3CA4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Villanueva</w:t>
            </w:r>
          </w:p>
        </w:tc>
        <w:tc>
          <w:tcPr>
            <w:tcW w:w="0" w:type="auto"/>
            <w:tcBorders>
              <w:top w:val="nil"/>
              <w:left w:val="nil"/>
              <w:bottom w:val="single" w:sz="4" w:space="0" w:color="000000"/>
              <w:right w:val="single" w:sz="4" w:space="0" w:color="000000"/>
            </w:tcBorders>
            <w:shd w:val="clear" w:color="auto" w:fill="auto"/>
            <w:noWrap/>
            <w:vAlign w:val="bottom"/>
            <w:hideMark/>
          </w:tcPr>
          <w:p w14:paraId="50755DA0" w14:textId="5D88C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291,000.00 </w:t>
            </w:r>
          </w:p>
        </w:tc>
        <w:tc>
          <w:tcPr>
            <w:tcW w:w="0" w:type="auto"/>
            <w:tcBorders>
              <w:top w:val="nil"/>
              <w:left w:val="nil"/>
              <w:bottom w:val="single" w:sz="4" w:space="0" w:color="000000"/>
              <w:right w:val="single" w:sz="4" w:space="0" w:color="000000"/>
            </w:tcBorders>
            <w:shd w:val="clear" w:color="auto" w:fill="auto"/>
            <w:noWrap/>
            <w:vAlign w:val="bottom"/>
            <w:hideMark/>
          </w:tcPr>
          <w:p w14:paraId="41959612" w14:textId="33C1A04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B0D4D" w14:textId="1AB7A4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2A17DF" w14:textId="2F4835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291,000.00 </w:t>
            </w:r>
          </w:p>
        </w:tc>
      </w:tr>
      <w:tr w:rsidR="009868CA" w:rsidRPr="009868CA" w14:paraId="575598C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6459E4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47D5FE28" w14:textId="4C570F4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100,415,964.76 </w:t>
            </w:r>
          </w:p>
        </w:tc>
        <w:tc>
          <w:tcPr>
            <w:tcW w:w="0" w:type="auto"/>
            <w:tcBorders>
              <w:top w:val="nil"/>
              <w:left w:val="nil"/>
              <w:bottom w:val="single" w:sz="4" w:space="0" w:color="000000"/>
              <w:right w:val="single" w:sz="4" w:space="0" w:color="000000"/>
            </w:tcBorders>
            <w:shd w:val="clear" w:color="A5A5A5" w:fill="A5A5A5"/>
            <w:noWrap/>
            <w:vAlign w:val="bottom"/>
            <w:hideMark/>
          </w:tcPr>
          <w:p w14:paraId="778421BD" w14:textId="5C02FD4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30F4E5E" w14:textId="4A2A9B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D3E259F" w14:textId="44BAD3C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100,415,964.76 </w:t>
            </w:r>
          </w:p>
        </w:tc>
      </w:tr>
      <w:tr w:rsidR="009868CA" w:rsidRPr="009868CA" w14:paraId="3BDF6BF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D1EA0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550BADB6" w14:textId="57D8F4C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11,763,981.78 </w:t>
            </w:r>
          </w:p>
        </w:tc>
        <w:tc>
          <w:tcPr>
            <w:tcW w:w="0" w:type="auto"/>
            <w:tcBorders>
              <w:top w:val="nil"/>
              <w:left w:val="nil"/>
              <w:bottom w:val="single" w:sz="4" w:space="0" w:color="000000"/>
              <w:right w:val="single" w:sz="4" w:space="0" w:color="000000"/>
            </w:tcBorders>
            <w:shd w:val="clear" w:color="D8D8D8" w:fill="D8D8D8"/>
            <w:noWrap/>
            <w:vAlign w:val="bottom"/>
            <w:hideMark/>
          </w:tcPr>
          <w:p w14:paraId="3C140E89" w14:textId="4FCFFB6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7E7B6E" w14:textId="6EE8505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75206BF" w14:textId="5C81A74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11,763,981.78 </w:t>
            </w:r>
          </w:p>
        </w:tc>
      </w:tr>
      <w:tr w:rsidR="009868CA" w:rsidRPr="009868CA" w14:paraId="772BBB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3EA0E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AEA0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1C418A93" w14:textId="35E174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196DDD8E" w14:textId="285577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95440" w14:textId="03CA6F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81CF8C" w14:textId="337873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549,630.00 </w:t>
            </w:r>
          </w:p>
        </w:tc>
      </w:tr>
      <w:tr w:rsidR="009868CA" w:rsidRPr="009868CA" w14:paraId="5269AC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CFE7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A95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7761F5F" w14:textId="0AB12E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099E717B" w14:textId="288269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439CD" w14:textId="1BADF9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DA3733" w14:textId="5DF0A0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r>
      <w:tr w:rsidR="009868CA" w:rsidRPr="009868CA" w14:paraId="1A60160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02A47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6B409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0098D964" w14:textId="3BCD80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c>
          <w:tcPr>
            <w:tcW w:w="0" w:type="auto"/>
            <w:tcBorders>
              <w:top w:val="nil"/>
              <w:left w:val="nil"/>
              <w:bottom w:val="single" w:sz="4" w:space="0" w:color="000000"/>
              <w:right w:val="single" w:sz="4" w:space="0" w:color="000000"/>
            </w:tcBorders>
            <w:shd w:val="clear" w:color="auto" w:fill="auto"/>
            <w:noWrap/>
            <w:vAlign w:val="bottom"/>
            <w:hideMark/>
          </w:tcPr>
          <w:p w14:paraId="02D87539" w14:textId="70A950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5BF69" w14:textId="5A522B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CEADB" w14:textId="3F2E6B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2,189,599.15 </w:t>
            </w:r>
          </w:p>
        </w:tc>
      </w:tr>
      <w:tr w:rsidR="009868CA" w:rsidRPr="009868CA" w14:paraId="3231D7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3B02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E5A6F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3A4421EF" w14:textId="0ADA7C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2D6A87C" w14:textId="108CA8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A9501" w14:textId="60962E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034027" w14:textId="455B1F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593,966.82 </w:t>
            </w:r>
          </w:p>
        </w:tc>
      </w:tr>
      <w:tr w:rsidR="009868CA" w:rsidRPr="009868CA" w14:paraId="76BF7D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26E5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839C98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7BF5D280" w14:textId="6BA8FE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099861E" w14:textId="144C11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AEC10" w14:textId="295199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FF005F" w14:textId="094563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746,364.71 </w:t>
            </w:r>
          </w:p>
        </w:tc>
      </w:tr>
      <w:tr w:rsidR="009868CA" w:rsidRPr="009868CA" w14:paraId="0A68AB6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2F5A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B4F3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2E8E997" w14:textId="3CE3B8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624,170.00 </w:t>
            </w:r>
          </w:p>
        </w:tc>
        <w:tc>
          <w:tcPr>
            <w:tcW w:w="0" w:type="auto"/>
            <w:tcBorders>
              <w:top w:val="nil"/>
              <w:left w:val="nil"/>
              <w:bottom w:val="single" w:sz="4" w:space="0" w:color="000000"/>
              <w:right w:val="single" w:sz="4" w:space="0" w:color="000000"/>
            </w:tcBorders>
            <w:shd w:val="clear" w:color="auto" w:fill="auto"/>
            <w:noWrap/>
            <w:vAlign w:val="bottom"/>
            <w:hideMark/>
          </w:tcPr>
          <w:p w14:paraId="3C55FF2D" w14:textId="6D30BB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B3977" w14:textId="18CD5E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86C15" w14:textId="3B4169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624,170.00 </w:t>
            </w:r>
          </w:p>
        </w:tc>
      </w:tr>
      <w:tr w:rsidR="009868CA" w:rsidRPr="009868CA" w14:paraId="7A84125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C83A5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1ADC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512418EF" w14:textId="295981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70DD75C4" w14:textId="5081D0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BE473" w14:textId="603DC2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78008C" w14:textId="5AB65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1,148,283.89 </w:t>
            </w:r>
          </w:p>
        </w:tc>
      </w:tr>
      <w:tr w:rsidR="009868CA" w:rsidRPr="009868CA" w14:paraId="1BF5B5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7C083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8659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1032F4E4" w14:textId="55A987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0DE994E4" w14:textId="724822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19BEF" w14:textId="18704B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80700" w14:textId="4DAB56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1,033,458.80 </w:t>
            </w:r>
          </w:p>
        </w:tc>
      </w:tr>
      <w:tr w:rsidR="009868CA" w:rsidRPr="009868CA" w14:paraId="6648F2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4FB0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2048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697D74BB" w14:textId="525B04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1,554,191.32 </w:t>
            </w:r>
          </w:p>
        </w:tc>
        <w:tc>
          <w:tcPr>
            <w:tcW w:w="0" w:type="auto"/>
            <w:tcBorders>
              <w:top w:val="nil"/>
              <w:left w:val="nil"/>
              <w:bottom w:val="single" w:sz="4" w:space="0" w:color="000000"/>
              <w:right w:val="single" w:sz="4" w:space="0" w:color="000000"/>
            </w:tcBorders>
            <w:shd w:val="clear" w:color="auto" w:fill="auto"/>
            <w:noWrap/>
            <w:vAlign w:val="bottom"/>
            <w:hideMark/>
          </w:tcPr>
          <w:p w14:paraId="0CF42558" w14:textId="5E53A4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95AAB" w14:textId="7A7765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28005A" w14:textId="30319D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1,554,191.32 </w:t>
            </w:r>
          </w:p>
        </w:tc>
      </w:tr>
      <w:tr w:rsidR="009868CA" w:rsidRPr="009868CA" w14:paraId="062B7B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1F1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E68B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2B8D3433" w14:textId="7BE577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3185960" w14:textId="12519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299157" w14:textId="44A3E9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B98BCD" w14:textId="7C068C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579,492.94 </w:t>
            </w:r>
          </w:p>
        </w:tc>
      </w:tr>
      <w:tr w:rsidR="009868CA" w:rsidRPr="009868CA" w14:paraId="61A904F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20B14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3CF0E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0EF23259" w14:textId="290FE9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7C8239CC" w14:textId="5EDC32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F05387" w14:textId="19BF1A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124CD" w14:textId="358E99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555,225.00 </w:t>
            </w:r>
          </w:p>
        </w:tc>
      </w:tr>
      <w:tr w:rsidR="009868CA" w:rsidRPr="009868CA" w14:paraId="34F4C90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3178A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0EDE26E" w14:textId="119D1F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15,317,548.85 </w:t>
            </w:r>
          </w:p>
        </w:tc>
        <w:tc>
          <w:tcPr>
            <w:tcW w:w="0" w:type="auto"/>
            <w:tcBorders>
              <w:top w:val="nil"/>
              <w:left w:val="nil"/>
              <w:bottom w:val="single" w:sz="4" w:space="0" w:color="000000"/>
              <w:right w:val="single" w:sz="4" w:space="0" w:color="000000"/>
            </w:tcBorders>
            <w:shd w:val="clear" w:color="D8D8D8" w:fill="D8D8D8"/>
            <w:noWrap/>
            <w:vAlign w:val="bottom"/>
            <w:hideMark/>
          </w:tcPr>
          <w:p w14:paraId="411447F0" w14:textId="16EFB08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18A1F2" w14:textId="3DE976B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609AB76" w14:textId="1182AEB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15,317,548.85 </w:t>
            </w:r>
          </w:p>
        </w:tc>
      </w:tr>
      <w:tr w:rsidR="009868CA" w:rsidRPr="009868CA" w14:paraId="723C7BC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DD0E69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2AE88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03283DD2" w14:textId="653894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1,546,090.42 </w:t>
            </w:r>
          </w:p>
        </w:tc>
        <w:tc>
          <w:tcPr>
            <w:tcW w:w="0" w:type="auto"/>
            <w:tcBorders>
              <w:top w:val="nil"/>
              <w:left w:val="nil"/>
              <w:bottom w:val="single" w:sz="4" w:space="0" w:color="000000"/>
              <w:right w:val="single" w:sz="4" w:space="0" w:color="000000"/>
            </w:tcBorders>
            <w:shd w:val="clear" w:color="auto" w:fill="auto"/>
            <w:noWrap/>
            <w:vAlign w:val="bottom"/>
            <w:hideMark/>
          </w:tcPr>
          <w:p w14:paraId="39D8578A" w14:textId="601EF1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31018" w14:textId="03CC21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AD33B8" w14:textId="08FB2A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1,546,090.42 </w:t>
            </w:r>
          </w:p>
        </w:tc>
      </w:tr>
      <w:tr w:rsidR="009868CA" w:rsidRPr="009868CA" w14:paraId="1D3EDD7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66384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889B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4CC397A8" w14:textId="2BD97B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069DED6A" w14:textId="24EB2E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9A5C4" w14:textId="47E15D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493B20" w14:textId="3E6508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925,523.95 </w:t>
            </w:r>
          </w:p>
        </w:tc>
      </w:tr>
      <w:tr w:rsidR="009868CA" w:rsidRPr="009868CA" w14:paraId="534B6C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27D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62F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2266339" w14:textId="116AB0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5B97971" w14:textId="5C591E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74C814" w14:textId="55D674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62C93E9" w14:textId="5E12C7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520,830.18 </w:t>
            </w:r>
          </w:p>
        </w:tc>
      </w:tr>
      <w:tr w:rsidR="009868CA" w:rsidRPr="009868CA" w14:paraId="26215D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894F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C75C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783E9741" w14:textId="7C911E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1,177,966.54 </w:t>
            </w:r>
          </w:p>
        </w:tc>
        <w:tc>
          <w:tcPr>
            <w:tcW w:w="0" w:type="auto"/>
            <w:tcBorders>
              <w:top w:val="nil"/>
              <w:left w:val="nil"/>
              <w:bottom w:val="single" w:sz="4" w:space="0" w:color="000000"/>
              <w:right w:val="single" w:sz="4" w:space="0" w:color="000000"/>
            </w:tcBorders>
            <w:shd w:val="clear" w:color="auto" w:fill="auto"/>
            <w:noWrap/>
            <w:vAlign w:val="bottom"/>
            <w:hideMark/>
          </w:tcPr>
          <w:p w14:paraId="143D8078" w14:textId="56F0E6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625C8" w14:textId="29A45C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94273F" w14:textId="5DFAA7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1,177,966.54 </w:t>
            </w:r>
          </w:p>
        </w:tc>
      </w:tr>
      <w:tr w:rsidR="009868CA" w:rsidRPr="009868CA" w14:paraId="12EF4A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18A8A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0A58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11E92DDB" w14:textId="062B21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2,871,384.32 </w:t>
            </w:r>
          </w:p>
        </w:tc>
        <w:tc>
          <w:tcPr>
            <w:tcW w:w="0" w:type="auto"/>
            <w:tcBorders>
              <w:top w:val="nil"/>
              <w:left w:val="nil"/>
              <w:bottom w:val="single" w:sz="4" w:space="0" w:color="000000"/>
              <w:right w:val="single" w:sz="4" w:space="0" w:color="000000"/>
            </w:tcBorders>
            <w:shd w:val="clear" w:color="auto" w:fill="auto"/>
            <w:noWrap/>
            <w:vAlign w:val="bottom"/>
            <w:hideMark/>
          </w:tcPr>
          <w:p w14:paraId="3990D57E" w14:textId="0C0ECB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5B1FB0" w14:textId="2C3F26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DB5F68" w14:textId="2BC93D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2,871,384.32 </w:t>
            </w:r>
          </w:p>
        </w:tc>
      </w:tr>
      <w:tr w:rsidR="009868CA" w:rsidRPr="009868CA" w14:paraId="7AC2CA8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1C540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6CF75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4FDC29E9" w14:textId="1746A4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672,380.82 </w:t>
            </w:r>
          </w:p>
        </w:tc>
        <w:tc>
          <w:tcPr>
            <w:tcW w:w="0" w:type="auto"/>
            <w:tcBorders>
              <w:top w:val="nil"/>
              <w:left w:val="nil"/>
              <w:bottom w:val="single" w:sz="4" w:space="0" w:color="000000"/>
              <w:right w:val="single" w:sz="4" w:space="0" w:color="000000"/>
            </w:tcBorders>
            <w:shd w:val="clear" w:color="auto" w:fill="auto"/>
            <w:noWrap/>
            <w:vAlign w:val="bottom"/>
            <w:hideMark/>
          </w:tcPr>
          <w:p w14:paraId="4C40B698" w14:textId="57BF98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9D516" w14:textId="2D7534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608E1A" w14:textId="49122D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672,380.82 </w:t>
            </w:r>
          </w:p>
        </w:tc>
      </w:tr>
      <w:tr w:rsidR="009868CA" w:rsidRPr="009868CA" w14:paraId="27CAFB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FA96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73B0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79456DFD" w14:textId="30866C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3,032,605.15 </w:t>
            </w:r>
          </w:p>
        </w:tc>
        <w:tc>
          <w:tcPr>
            <w:tcW w:w="0" w:type="auto"/>
            <w:tcBorders>
              <w:top w:val="nil"/>
              <w:left w:val="nil"/>
              <w:bottom w:val="single" w:sz="4" w:space="0" w:color="000000"/>
              <w:right w:val="single" w:sz="4" w:space="0" w:color="000000"/>
            </w:tcBorders>
            <w:shd w:val="clear" w:color="auto" w:fill="auto"/>
            <w:noWrap/>
            <w:vAlign w:val="bottom"/>
            <w:hideMark/>
          </w:tcPr>
          <w:p w14:paraId="77997BEB" w14:textId="2C302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3CDB2" w14:textId="4A0E99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71216" w14:textId="30DE8E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3,032,605.15 </w:t>
            </w:r>
          </w:p>
        </w:tc>
      </w:tr>
      <w:tr w:rsidR="009868CA" w:rsidRPr="009868CA" w14:paraId="3A0172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0DB36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5A8718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A180C3A" w14:textId="72C09D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1,074,826.65 </w:t>
            </w:r>
          </w:p>
        </w:tc>
        <w:tc>
          <w:tcPr>
            <w:tcW w:w="0" w:type="auto"/>
            <w:tcBorders>
              <w:top w:val="nil"/>
              <w:left w:val="nil"/>
              <w:bottom w:val="single" w:sz="4" w:space="0" w:color="000000"/>
              <w:right w:val="single" w:sz="4" w:space="0" w:color="000000"/>
            </w:tcBorders>
            <w:shd w:val="clear" w:color="auto" w:fill="auto"/>
            <w:noWrap/>
            <w:vAlign w:val="bottom"/>
            <w:hideMark/>
          </w:tcPr>
          <w:p w14:paraId="6799F24C" w14:textId="70B11F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36A9" w14:textId="22EDB1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ABE33" w14:textId="07AAEF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1,074,826.65 </w:t>
            </w:r>
          </w:p>
        </w:tc>
      </w:tr>
      <w:tr w:rsidR="009868CA" w:rsidRPr="009868CA" w14:paraId="2C76FB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7F90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D6FC7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EA0B1D5" w14:textId="7E75A1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1,123,087.08 </w:t>
            </w:r>
          </w:p>
        </w:tc>
        <w:tc>
          <w:tcPr>
            <w:tcW w:w="0" w:type="auto"/>
            <w:tcBorders>
              <w:top w:val="nil"/>
              <w:left w:val="nil"/>
              <w:bottom w:val="single" w:sz="4" w:space="0" w:color="000000"/>
              <w:right w:val="single" w:sz="4" w:space="0" w:color="000000"/>
            </w:tcBorders>
            <w:shd w:val="clear" w:color="auto" w:fill="auto"/>
            <w:noWrap/>
            <w:vAlign w:val="bottom"/>
            <w:hideMark/>
          </w:tcPr>
          <w:p w14:paraId="65D3063A" w14:textId="5A93B7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2D4B5" w14:textId="6C658D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C70456" w14:textId="0DA93F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1,123,087.08 </w:t>
            </w:r>
          </w:p>
        </w:tc>
      </w:tr>
      <w:tr w:rsidR="009868CA" w:rsidRPr="009868CA" w14:paraId="27EE330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918BB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A987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7B4B7D3" w14:textId="7DA856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1,178,182.54 </w:t>
            </w:r>
          </w:p>
        </w:tc>
        <w:tc>
          <w:tcPr>
            <w:tcW w:w="0" w:type="auto"/>
            <w:tcBorders>
              <w:top w:val="nil"/>
              <w:left w:val="nil"/>
              <w:bottom w:val="single" w:sz="4" w:space="0" w:color="000000"/>
              <w:right w:val="single" w:sz="4" w:space="0" w:color="000000"/>
            </w:tcBorders>
            <w:shd w:val="clear" w:color="auto" w:fill="auto"/>
            <w:noWrap/>
            <w:vAlign w:val="bottom"/>
            <w:hideMark/>
          </w:tcPr>
          <w:p w14:paraId="3AFCDCA4" w14:textId="5C1A26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941E5" w14:textId="4FAFA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19827" w14:textId="52EAAE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1,178,182.54 </w:t>
            </w:r>
          </w:p>
        </w:tc>
      </w:tr>
      <w:tr w:rsidR="009868CA" w:rsidRPr="009868CA" w14:paraId="6FA2C3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2832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1A407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3F270332" w14:textId="21920E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1,194,671.20 </w:t>
            </w:r>
          </w:p>
        </w:tc>
        <w:tc>
          <w:tcPr>
            <w:tcW w:w="0" w:type="auto"/>
            <w:tcBorders>
              <w:top w:val="nil"/>
              <w:left w:val="nil"/>
              <w:bottom w:val="single" w:sz="4" w:space="0" w:color="000000"/>
              <w:right w:val="single" w:sz="4" w:space="0" w:color="000000"/>
            </w:tcBorders>
            <w:shd w:val="clear" w:color="auto" w:fill="auto"/>
            <w:noWrap/>
            <w:vAlign w:val="bottom"/>
            <w:hideMark/>
          </w:tcPr>
          <w:p w14:paraId="56B26E54" w14:textId="16DB16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F6C34" w14:textId="5C3B02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26B8A5" w14:textId="2DFB5A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1,194,671.20 </w:t>
            </w:r>
          </w:p>
        </w:tc>
      </w:tr>
      <w:tr w:rsidR="009868CA" w:rsidRPr="009868CA" w14:paraId="37E0089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271AC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3AEE07" w14:textId="6396121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38,126,505.94 </w:t>
            </w:r>
          </w:p>
        </w:tc>
        <w:tc>
          <w:tcPr>
            <w:tcW w:w="0" w:type="auto"/>
            <w:tcBorders>
              <w:top w:val="nil"/>
              <w:left w:val="nil"/>
              <w:bottom w:val="single" w:sz="4" w:space="0" w:color="000000"/>
              <w:right w:val="single" w:sz="4" w:space="0" w:color="000000"/>
            </w:tcBorders>
            <w:shd w:val="clear" w:color="D8D8D8" w:fill="D8D8D8"/>
            <w:noWrap/>
            <w:vAlign w:val="bottom"/>
            <w:hideMark/>
          </w:tcPr>
          <w:p w14:paraId="0CCA630E" w14:textId="60BBCD9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B46C1C3" w14:textId="789772C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4844016" w14:textId="065EF76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38,126,505.94 </w:t>
            </w:r>
          </w:p>
        </w:tc>
      </w:tr>
      <w:tr w:rsidR="009868CA" w:rsidRPr="009868CA" w14:paraId="72B70D5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79647"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0CE5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57CB6DCD" w14:textId="5AFD1E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3240496F" w14:textId="3BB48C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DF9BE" w14:textId="6BE302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72E6BC" w14:textId="499D15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565,619.99 </w:t>
            </w:r>
          </w:p>
        </w:tc>
      </w:tr>
      <w:tr w:rsidR="009868CA" w:rsidRPr="009868CA" w14:paraId="41AF8CE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87DE7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6E01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1D2EF622" w14:textId="1DADDE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27,256,266.49 </w:t>
            </w:r>
          </w:p>
        </w:tc>
        <w:tc>
          <w:tcPr>
            <w:tcW w:w="0" w:type="auto"/>
            <w:tcBorders>
              <w:top w:val="nil"/>
              <w:left w:val="nil"/>
              <w:bottom w:val="single" w:sz="4" w:space="0" w:color="000000"/>
              <w:right w:val="single" w:sz="4" w:space="0" w:color="000000"/>
            </w:tcBorders>
            <w:shd w:val="clear" w:color="auto" w:fill="auto"/>
            <w:noWrap/>
            <w:vAlign w:val="bottom"/>
            <w:hideMark/>
          </w:tcPr>
          <w:p w14:paraId="2DA53C56" w14:textId="7D010F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87BBF" w14:textId="41A426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801352" w14:textId="7E97CC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27,256,266.49 </w:t>
            </w:r>
          </w:p>
        </w:tc>
      </w:tr>
      <w:tr w:rsidR="009868CA" w:rsidRPr="009868CA" w14:paraId="29DCE3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6BDEC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19C41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5A84DFCD" w14:textId="387C6D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3,209,245.86 </w:t>
            </w:r>
          </w:p>
        </w:tc>
        <w:tc>
          <w:tcPr>
            <w:tcW w:w="0" w:type="auto"/>
            <w:tcBorders>
              <w:top w:val="nil"/>
              <w:left w:val="nil"/>
              <w:bottom w:val="single" w:sz="4" w:space="0" w:color="000000"/>
              <w:right w:val="single" w:sz="4" w:space="0" w:color="000000"/>
            </w:tcBorders>
            <w:shd w:val="clear" w:color="auto" w:fill="auto"/>
            <w:noWrap/>
            <w:vAlign w:val="bottom"/>
            <w:hideMark/>
          </w:tcPr>
          <w:p w14:paraId="368AAAD1" w14:textId="504D6C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7EA9F" w14:textId="78C490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808F4F" w14:textId="186454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3,209,245.86 </w:t>
            </w:r>
          </w:p>
        </w:tc>
      </w:tr>
      <w:tr w:rsidR="009868CA" w:rsidRPr="009868CA" w14:paraId="7F71976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0D2E5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6B8879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70371105" w14:textId="0203EC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829,215.90 </w:t>
            </w:r>
          </w:p>
        </w:tc>
        <w:tc>
          <w:tcPr>
            <w:tcW w:w="0" w:type="auto"/>
            <w:tcBorders>
              <w:top w:val="nil"/>
              <w:left w:val="nil"/>
              <w:bottom w:val="single" w:sz="4" w:space="0" w:color="000000"/>
              <w:right w:val="single" w:sz="4" w:space="0" w:color="000000"/>
            </w:tcBorders>
            <w:shd w:val="clear" w:color="auto" w:fill="auto"/>
            <w:noWrap/>
            <w:vAlign w:val="bottom"/>
            <w:hideMark/>
          </w:tcPr>
          <w:p w14:paraId="0B94EEDC" w14:textId="43853A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C175B" w14:textId="404F1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38E90E" w14:textId="4C4E96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829,215.90 </w:t>
            </w:r>
          </w:p>
        </w:tc>
      </w:tr>
      <w:tr w:rsidR="009868CA" w:rsidRPr="009868CA" w14:paraId="1D7688B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3CAE18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93AC3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3E597661" w14:textId="5D638A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1,081,980.00 </w:t>
            </w:r>
          </w:p>
        </w:tc>
        <w:tc>
          <w:tcPr>
            <w:tcW w:w="0" w:type="auto"/>
            <w:tcBorders>
              <w:top w:val="nil"/>
              <w:left w:val="nil"/>
              <w:bottom w:val="single" w:sz="4" w:space="0" w:color="000000"/>
              <w:right w:val="single" w:sz="4" w:space="0" w:color="000000"/>
            </w:tcBorders>
            <w:shd w:val="clear" w:color="auto" w:fill="auto"/>
            <w:noWrap/>
            <w:vAlign w:val="bottom"/>
            <w:hideMark/>
          </w:tcPr>
          <w:p w14:paraId="091F4AF9" w14:textId="5A7A0B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BDCDF" w14:textId="5E8B8B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A50325" w14:textId="234814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1,081,980.00 </w:t>
            </w:r>
          </w:p>
        </w:tc>
      </w:tr>
      <w:tr w:rsidR="009868CA" w:rsidRPr="009868CA" w14:paraId="3CD92C8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6864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7B7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0AAD9E6" w14:textId="580964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932,396.30 </w:t>
            </w:r>
          </w:p>
        </w:tc>
        <w:tc>
          <w:tcPr>
            <w:tcW w:w="0" w:type="auto"/>
            <w:tcBorders>
              <w:top w:val="nil"/>
              <w:left w:val="nil"/>
              <w:bottom w:val="single" w:sz="4" w:space="0" w:color="000000"/>
              <w:right w:val="single" w:sz="4" w:space="0" w:color="000000"/>
            </w:tcBorders>
            <w:shd w:val="clear" w:color="auto" w:fill="auto"/>
            <w:noWrap/>
            <w:vAlign w:val="bottom"/>
            <w:hideMark/>
          </w:tcPr>
          <w:p w14:paraId="25760F51" w14:textId="62F0C5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66A32" w14:textId="25EB32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94DCD9" w14:textId="487CBA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932,396.30 </w:t>
            </w:r>
          </w:p>
        </w:tc>
      </w:tr>
      <w:tr w:rsidR="009868CA" w:rsidRPr="009868CA" w14:paraId="77838B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8D2D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10A8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731E7273" w14:textId="73E405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2,878,104.18 </w:t>
            </w:r>
          </w:p>
        </w:tc>
        <w:tc>
          <w:tcPr>
            <w:tcW w:w="0" w:type="auto"/>
            <w:tcBorders>
              <w:top w:val="nil"/>
              <w:left w:val="nil"/>
              <w:bottom w:val="single" w:sz="4" w:space="0" w:color="000000"/>
              <w:right w:val="single" w:sz="4" w:space="0" w:color="000000"/>
            </w:tcBorders>
            <w:shd w:val="clear" w:color="auto" w:fill="auto"/>
            <w:noWrap/>
            <w:vAlign w:val="bottom"/>
            <w:hideMark/>
          </w:tcPr>
          <w:p w14:paraId="72198815" w14:textId="567BB6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67375" w14:textId="068B99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0823A6" w14:textId="181380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2,878,104.18 </w:t>
            </w:r>
          </w:p>
        </w:tc>
      </w:tr>
      <w:tr w:rsidR="009868CA" w:rsidRPr="009868CA" w14:paraId="513C5B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82FAE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7E087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1BBAFE96" w14:textId="1B0517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6FC58619" w14:textId="3CB8A34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B66379" w14:textId="1951A9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12CC21" w14:textId="475FDC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717,826.07 </w:t>
            </w:r>
          </w:p>
        </w:tc>
      </w:tr>
      <w:tr w:rsidR="009868CA" w:rsidRPr="009868CA" w14:paraId="7E3AE8E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9370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5754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Padada</w:t>
            </w:r>
          </w:p>
        </w:tc>
        <w:tc>
          <w:tcPr>
            <w:tcW w:w="0" w:type="auto"/>
            <w:tcBorders>
              <w:top w:val="nil"/>
              <w:left w:val="nil"/>
              <w:bottom w:val="single" w:sz="4" w:space="0" w:color="000000"/>
              <w:right w:val="single" w:sz="4" w:space="0" w:color="000000"/>
            </w:tcBorders>
            <w:shd w:val="clear" w:color="auto" w:fill="auto"/>
            <w:noWrap/>
            <w:vAlign w:val="bottom"/>
            <w:hideMark/>
          </w:tcPr>
          <w:p w14:paraId="2356508C" w14:textId="63698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655,851.15 </w:t>
            </w:r>
          </w:p>
        </w:tc>
        <w:tc>
          <w:tcPr>
            <w:tcW w:w="0" w:type="auto"/>
            <w:tcBorders>
              <w:top w:val="nil"/>
              <w:left w:val="nil"/>
              <w:bottom w:val="single" w:sz="4" w:space="0" w:color="000000"/>
              <w:right w:val="single" w:sz="4" w:space="0" w:color="000000"/>
            </w:tcBorders>
            <w:shd w:val="clear" w:color="auto" w:fill="auto"/>
            <w:noWrap/>
            <w:vAlign w:val="bottom"/>
            <w:hideMark/>
          </w:tcPr>
          <w:p w14:paraId="415CDD35" w14:textId="48F1DF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9F05A2" w14:textId="14AA5C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A7E75A" w14:textId="5E8BAD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655,851.15 </w:t>
            </w:r>
          </w:p>
        </w:tc>
      </w:tr>
      <w:tr w:rsidR="009868CA" w:rsidRPr="009868CA" w14:paraId="294BBC6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07001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89ABE6E" w14:textId="23C214F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26,891,329.25 </w:t>
            </w:r>
          </w:p>
        </w:tc>
        <w:tc>
          <w:tcPr>
            <w:tcW w:w="0" w:type="auto"/>
            <w:tcBorders>
              <w:top w:val="nil"/>
              <w:left w:val="nil"/>
              <w:bottom w:val="single" w:sz="4" w:space="0" w:color="000000"/>
              <w:right w:val="single" w:sz="4" w:space="0" w:color="000000"/>
            </w:tcBorders>
            <w:shd w:val="clear" w:color="D8D8D8" w:fill="D8D8D8"/>
            <w:noWrap/>
            <w:vAlign w:val="bottom"/>
            <w:hideMark/>
          </w:tcPr>
          <w:p w14:paraId="13886086" w14:textId="0E06638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EBB0FF" w14:textId="6336BFC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9F208F0" w14:textId="24DD199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26,891,329.25 </w:t>
            </w:r>
          </w:p>
        </w:tc>
      </w:tr>
      <w:tr w:rsidR="009868CA" w:rsidRPr="009868CA" w14:paraId="1363EEE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86D4C4"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49D42E3" w14:textId="3E611312"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401BD695" w14:textId="690C8526"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3DCFC" w14:textId="3619155A" w:rsidR="009868CA" w:rsidRPr="009868CA" w:rsidRDefault="009868CA" w:rsidP="00493027">
            <w:pPr>
              <w:widowControl/>
              <w:spacing w:after="0" w:line="240" w:lineRule="auto"/>
              <w:contextualSpacing/>
              <w:jc w:val="right"/>
              <w:rPr>
                <w:rFonts w:ascii="Arial Narrow" w:eastAsia="Times New Roman" w:hAnsi="Arial Narrow"/>
                <w:i/>
                <w:iCs/>
                <w:color w:val="000000"/>
              </w:rPr>
            </w:pPr>
            <w:r w:rsidRPr="009868CA">
              <w:rPr>
                <w:rFonts w:ascii="Arial Narrow" w:eastAsia="Times New Roman"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174A2" w14:textId="4B2369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6,442,703.84 </w:t>
            </w:r>
          </w:p>
        </w:tc>
      </w:tr>
      <w:tr w:rsidR="009868CA" w:rsidRPr="009868CA" w14:paraId="74F2D4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D07A5D"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7F3445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A9074BA" w14:textId="7F068B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2,257,148.41 </w:t>
            </w:r>
          </w:p>
        </w:tc>
        <w:tc>
          <w:tcPr>
            <w:tcW w:w="0" w:type="auto"/>
            <w:tcBorders>
              <w:top w:val="nil"/>
              <w:left w:val="nil"/>
              <w:bottom w:val="single" w:sz="4" w:space="0" w:color="000000"/>
              <w:right w:val="single" w:sz="4" w:space="0" w:color="000000"/>
            </w:tcBorders>
            <w:shd w:val="clear" w:color="auto" w:fill="auto"/>
            <w:noWrap/>
            <w:vAlign w:val="bottom"/>
            <w:hideMark/>
          </w:tcPr>
          <w:p w14:paraId="32DAB7DF" w14:textId="5FE94D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CB79D" w14:textId="109F1C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CAE18" w14:textId="32C34C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2,257,148.41 </w:t>
            </w:r>
          </w:p>
        </w:tc>
      </w:tr>
      <w:tr w:rsidR="009868CA" w:rsidRPr="009868CA" w14:paraId="6FC66B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D11B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08EA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300D336B" w14:textId="72CA56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3,331,350.00 </w:t>
            </w:r>
          </w:p>
        </w:tc>
        <w:tc>
          <w:tcPr>
            <w:tcW w:w="0" w:type="auto"/>
            <w:tcBorders>
              <w:top w:val="nil"/>
              <w:left w:val="nil"/>
              <w:bottom w:val="single" w:sz="4" w:space="0" w:color="000000"/>
              <w:right w:val="single" w:sz="4" w:space="0" w:color="000000"/>
            </w:tcBorders>
            <w:shd w:val="clear" w:color="auto" w:fill="auto"/>
            <w:noWrap/>
            <w:vAlign w:val="bottom"/>
            <w:hideMark/>
          </w:tcPr>
          <w:p w14:paraId="057A4CA4" w14:textId="6F3962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AEEF8" w14:textId="746A4B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0E6D32" w14:textId="4A0BE0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3,331,350.00 </w:t>
            </w:r>
          </w:p>
        </w:tc>
      </w:tr>
      <w:tr w:rsidR="009868CA" w:rsidRPr="009868CA" w14:paraId="6249902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0812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2C5FF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50DDACE9" w14:textId="25E7E1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54,672.00 </w:t>
            </w:r>
          </w:p>
        </w:tc>
        <w:tc>
          <w:tcPr>
            <w:tcW w:w="0" w:type="auto"/>
            <w:tcBorders>
              <w:top w:val="nil"/>
              <w:left w:val="nil"/>
              <w:bottom w:val="single" w:sz="4" w:space="0" w:color="000000"/>
              <w:right w:val="single" w:sz="4" w:space="0" w:color="000000"/>
            </w:tcBorders>
            <w:shd w:val="clear" w:color="auto" w:fill="auto"/>
            <w:noWrap/>
            <w:vAlign w:val="bottom"/>
            <w:hideMark/>
          </w:tcPr>
          <w:p w14:paraId="633F5A1B" w14:textId="752359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0BA7E" w14:textId="0289BA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AF30D7" w14:textId="429678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54,672.00 </w:t>
            </w:r>
          </w:p>
        </w:tc>
      </w:tr>
      <w:tr w:rsidR="009868CA" w:rsidRPr="009868CA" w14:paraId="02AA539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B19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89C9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63F7BF47" w14:textId="68CDC1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2,278,000.00 </w:t>
            </w:r>
          </w:p>
        </w:tc>
        <w:tc>
          <w:tcPr>
            <w:tcW w:w="0" w:type="auto"/>
            <w:tcBorders>
              <w:top w:val="nil"/>
              <w:left w:val="nil"/>
              <w:bottom w:val="single" w:sz="4" w:space="0" w:color="000000"/>
              <w:right w:val="single" w:sz="4" w:space="0" w:color="000000"/>
            </w:tcBorders>
            <w:shd w:val="clear" w:color="auto" w:fill="auto"/>
            <w:noWrap/>
            <w:vAlign w:val="bottom"/>
            <w:hideMark/>
          </w:tcPr>
          <w:p w14:paraId="3271F16B" w14:textId="5A0606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75B8E" w14:textId="571DA9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902D94" w14:textId="6E1A7E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2,278,000.00 </w:t>
            </w:r>
          </w:p>
        </w:tc>
      </w:tr>
      <w:tr w:rsidR="009868CA" w:rsidRPr="009868CA" w14:paraId="0679A4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566E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DC7BA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1250FE7A" w14:textId="3623E84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870,605.00 </w:t>
            </w:r>
          </w:p>
        </w:tc>
        <w:tc>
          <w:tcPr>
            <w:tcW w:w="0" w:type="auto"/>
            <w:tcBorders>
              <w:top w:val="nil"/>
              <w:left w:val="nil"/>
              <w:bottom w:val="single" w:sz="4" w:space="0" w:color="000000"/>
              <w:right w:val="single" w:sz="4" w:space="0" w:color="000000"/>
            </w:tcBorders>
            <w:shd w:val="clear" w:color="auto" w:fill="auto"/>
            <w:noWrap/>
            <w:vAlign w:val="bottom"/>
            <w:hideMark/>
          </w:tcPr>
          <w:p w14:paraId="483F4551" w14:textId="2E2A91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31AB4" w14:textId="5A6AE1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3442E9" w14:textId="45F4A9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870,605.00 </w:t>
            </w:r>
          </w:p>
        </w:tc>
      </w:tr>
      <w:tr w:rsidR="009868CA" w:rsidRPr="009868CA" w14:paraId="3C3BC13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ABF7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417C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264F4687" w14:textId="2708BA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4,037,750.00 </w:t>
            </w:r>
          </w:p>
        </w:tc>
        <w:tc>
          <w:tcPr>
            <w:tcW w:w="0" w:type="auto"/>
            <w:tcBorders>
              <w:top w:val="nil"/>
              <w:left w:val="nil"/>
              <w:bottom w:val="single" w:sz="4" w:space="0" w:color="000000"/>
              <w:right w:val="single" w:sz="4" w:space="0" w:color="000000"/>
            </w:tcBorders>
            <w:shd w:val="clear" w:color="auto" w:fill="auto"/>
            <w:noWrap/>
            <w:vAlign w:val="bottom"/>
            <w:hideMark/>
          </w:tcPr>
          <w:p w14:paraId="4A51764B" w14:textId="57A7DF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3FF80" w14:textId="699A82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DDACB1" w14:textId="3F445A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4,037,750.00 </w:t>
            </w:r>
          </w:p>
        </w:tc>
      </w:tr>
      <w:tr w:rsidR="009868CA" w:rsidRPr="009868CA" w14:paraId="79C878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B702FF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EC56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ABA2CDC" w14:textId="015B40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1,457,920.00 </w:t>
            </w:r>
          </w:p>
        </w:tc>
        <w:tc>
          <w:tcPr>
            <w:tcW w:w="0" w:type="auto"/>
            <w:tcBorders>
              <w:top w:val="nil"/>
              <w:left w:val="nil"/>
              <w:bottom w:val="single" w:sz="4" w:space="0" w:color="000000"/>
              <w:right w:val="single" w:sz="4" w:space="0" w:color="000000"/>
            </w:tcBorders>
            <w:shd w:val="clear" w:color="auto" w:fill="auto"/>
            <w:noWrap/>
            <w:vAlign w:val="bottom"/>
            <w:hideMark/>
          </w:tcPr>
          <w:p w14:paraId="5357F685" w14:textId="0067FE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93D3B" w14:textId="34177F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CEF65F" w14:textId="693D68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1,457,920.00 </w:t>
            </w:r>
          </w:p>
        </w:tc>
      </w:tr>
      <w:tr w:rsidR="009868CA" w:rsidRPr="009868CA" w14:paraId="098B4E2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C67E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FAC7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6ECC0055" w14:textId="42AD33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6,161,180.00 </w:t>
            </w:r>
          </w:p>
        </w:tc>
        <w:tc>
          <w:tcPr>
            <w:tcW w:w="0" w:type="auto"/>
            <w:tcBorders>
              <w:top w:val="nil"/>
              <w:left w:val="nil"/>
              <w:bottom w:val="single" w:sz="4" w:space="0" w:color="000000"/>
              <w:right w:val="single" w:sz="4" w:space="0" w:color="000000"/>
            </w:tcBorders>
            <w:shd w:val="clear" w:color="auto" w:fill="auto"/>
            <w:noWrap/>
            <w:vAlign w:val="bottom"/>
            <w:hideMark/>
          </w:tcPr>
          <w:p w14:paraId="2335A2B5" w14:textId="0ACF0D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AFCDE6" w14:textId="102F6E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7AC9B9" w14:textId="64449D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6,161,180.00 </w:t>
            </w:r>
          </w:p>
        </w:tc>
      </w:tr>
      <w:tr w:rsidR="009868CA" w:rsidRPr="009868CA" w14:paraId="1E841EE0"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25CC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4CED1421" w14:textId="38FFA5B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8,316,598.94 </w:t>
            </w:r>
          </w:p>
        </w:tc>
        <w:tc>
          <w:tcPr>
            <w:tcW w:w="0" w:type="auto"/>
            <w:tcBorders>
              <w:top w:val="nil"/>
              <w:left w:val="nil"/>
              <w:bottom w:val="single" w:sz="4" w:space="0" w:color="000000"/>
              <w:right w:val="single" w:sz="4" w:space="0" w:color="000000"/>
            </w:tcBorders>
            <w:shd w:val="clear" w:color="D8D8D8" w:fill="D8D8D8"/>
            <w:noWrap/>
            <w:vAlign w:val="bottom"/>
            <w:hideMark/>
          </w:tcPr>
          <w:p w14:paraId="3E2A22C9" w14:textId="2CD794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8548F7" w14:textId="6FB38C3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14D24AB" w14:textId="08B4D6A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8,316,598.94 </w:t>
            </w:r>
          </w:p>
        </w:tc>
      </w:tr>
      <w:tr w:rsidR="009868CA" w:rsidRPr="009868CA" w14:paraId="22290C3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A13F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095B6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08057A15" w14:textId="4F5655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5529396A" w14:textId="7B9D74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C83C8" w14:textId="30D3F4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A85531" w14:textId="643DC4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2,491,606.38 </w:t>
            </w:r>
          </w:p>
        </w:tc>
      </w:tr>
      <w:tr w:rsidR="009868CA" w:rsidRPr="009868CA" w14:paraId="3F063E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BC69C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664B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85CE3B7" w14:textId="587050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3,604,092.56 </w:t>
            </w:r>
          </w:p>
        </w:tc>
        <w:tc>
          <w:tcPr>
            <w:tcW w:w="0" w:type="auto"/>
            <w:tcBorders>
              <w:top w:val="nil"/>
              <w:left w:val="nil"/>
              <w:bottom w:val="single" w:sz="4" w:space="0" w:color="000000"/>
              <w:right w:val="single" w:sz="4" w:space="0" w:color="000000"/>
            </w:tcBorders>
            <w:shd w:val="clear" w:color="auto" w:fill="auto"/>
            <w:noWrap/>
            <w:vAlign w:val="bottom"/>
            <w:hideMark/>
          </w:tcPr>
          <w:p w14:paraId="2E98BC32" w14:textId="5956A8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78A667" w14:textId="2ADDB3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39487E6" w14:textId="2F78CD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3,604,092.56 </w:t>
            </w:r>
          </w:p>
        </w:tc>
      </w:tr>
      <w:tr w:rsidR="009868CA" w:rsidRPr="009868CA" w14:paraId="084DA45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8986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F2E2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3F8E170" w14:textId="3E06C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2,220,900.00 </w:t>
            </w:r>
          </w:p>
        </w:tc>
        <w:tc>
          <w:tcPr>
            <w:tcW w:w="0" w:type="auto"/>
            <w:tcBorders>
              <w:top w:val="nil"/>
              <w:left w:val="nil"/>
              <w:bottom w:val="single" w:sz="4" w:space="0" w:color="000000"/>
              <w:right w:val="single" w:sz="4" w:space="0" w:color="000000"/>
            </w:tcBorders>
            <w:shd w:val="clear" w:color="auto" w:fill="auto"/>
            <w:noWrap/>
            <w:vAlign w:val="bottom"/>
            <w:hideMark/>
          </w:tcPr>
          <w:p w14:paraId="6DED4DC4" w14:textId="18CDB4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D4E5D" w14:textId="144251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4430DC" w14:textId="5E754E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2,220,900.00 </w:t>
            </w:r>
          </w:p>
        </w:tc>
      </w:tr>
      <w:tr w:rsidR="009868CA" w:rsidRPr="009868CA" w14:paraId="06973B4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5A6E87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0F2FDF11" w14:textId="5C6AED7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45,405,963.00 </w:t>
            </w:r>
          </w:p>
        </w:tc>
        <w:tc>
          <w:tcPr>
            <w:tcW w:w="0" w:type="auto"/>
            <w:tcBorders>
              <w:top w:val="nil"/>
              <w:left w:val="nil"/>
              <w:bottom w:val="single" w:sz="4" w:space="0" w:color="000000"/>
              <w:right w:val="single" w:sz="4" w:space="0" w:color="000000"/>
            </w:tcBorders>
            <w:shd w:val="clear" w:color="A5A5A5" w:fill="A5A5A5"/>
            <w:noWrap/>
            <w:vAlign w:val="bottom"/>
            <w:hideMark/>
          </w:tcPr>
          <w:p w14:paraId="3A8D4281" w14:textId="6ED7013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83D1299" w14:textId="7EC404C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9FF5937" w14:textId="36B48B9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45,405,963.00 </w:t>
            </w:r>
          </w:p>
        </w:tc>
      </w:tr>
      <w:tr w:rsidR="009868CA" w:rsidRPr="009868CA" w14:paraId="4CB11F3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CAC7C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685FBA3E" w14:textId="3D5C3E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11,353,425.00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B78D456" w14:textId="4FC2C54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76ABBB" w14:textId="2AE9619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A6D928" w14:textId="5E288A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11,353,425.00 </w:t>
            </w:r>
          </w:p>
        </w:tc>
      </w:tr>
      <w:tr w:rsidR="009868CA" w:rsidRPr="009868CA" w14:paraId="09D732F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2079FAE"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85A5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571C0746" w14:textId="2C98C2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655,600.00 </w:t>
            </w:r>
          </w:p>
        </w:tc>
        <w:tc>
          <w:tcPr>
            <w:tcW w:w="0" w:type="auto"/>
            <w:tcBorders>
              <w:top w:val="nil"/>
              <w:left w:val="nil"/>
              <w:bottom w:val="single" w:sz="4" w:space="0" w:color="000000"/>
              <w:right w:val="single" w:sz="4" w:space="0" w:color="000000"/>
            </w:tcBorders>
            <w:shd w:val="clear" w:color="auto" w:fill="auto"/>
            <w:noWrap/>
            <w:vAlign w:val="bottom"/>
            <w:hideMark/>
          </w:tcPr>
          <w:p w14:paraId="694FFC0B" w14:textId="39B37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51640" w14:textId="176201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B37070" w14:textId="44A0F3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655,600.00 </w:t>
            </w:r>
          </w:p>
        </w:tc>
      </w:tr>
      <w:tr w:rsidR="009868CA" w:rsidRPr="009868CA" w14:paraId="04029F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CB02C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3645F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1F27CF82" w14:textId="70DED3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506479" w14:textId="66F3BB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2B6348" w14:textId="7090F6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8C7529" w14:textId="17B46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5558DC2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3A6442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9298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2EF2BB7A" w14:textId="2E3E914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0F0CE4" w14:textId="19EF9A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E4AF1" w14:textId="3FFE71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3DB74D" w14:textId="139D9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75C89B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D020E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EB3C7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757ABC26" w14:textId="0B24FE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0090FCBD" w14:textId="76B7FC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C86BF" w14:textId="70F69A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0A2E0C" w14:textId="2298A2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r>
      <w:tr w:rsidR="009868CA" w:rsidRPr="009868CA" w14:paraId="6D58F6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091B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46F28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67775DA4" w14:textId="3B3019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5047CC" w14:textId="2D6F93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F5A8A" w14:textId="7084DF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A13C85" w14:textId="693479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4C9EBF7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FB8C5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5446C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1D0A1F16" w14:textId="08AAC8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8575A99" w14:textId="0617D1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B5DA0" w14:textId="63D622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385E4" w14:textId="05D7D3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7C8BEA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24C5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ACBB7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4532A7D" w14:textId="331C80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91E855" w14:textId="33E59A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AE683" w14:textId="54FF1B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B9FD11" w14:textId="170334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557D454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EA7A9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1673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75613825" w14:textId="477F8F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500,500.00 </w:t>
            </w:r>
          </w:p>
        </w:tc>
        <w:tc>
          <w:tcPr>
            <w:tcW w:w="0" w:type="auto"/>
            <w:tcBorders>
              <w:top w:val="nil"/>
              <w:left w:val="nil"/>
              <w:bottom w:val="single" w:sz="4" w:space="0" w:color="000000"/>
              <w:right w:val="single" w:sz="4" w:space="0" w:color="000000"/>
            </w:tcBorders>
            <w:shd w:val="clear" w:color="auto" w:fill="auto"/>
            <w:noWrap/>
            <w:vAlign w:val="bottom"/>
            <w:hideMark/>
          </w:tcPr>
          <w:p w14:paraId="2DB3E465" w14:textId="0C812C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DC165" w14:textId="7B22E5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7011D33" w14:textId="11BCC7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500,500.00 </w:t>
            </w:r>
          </w:p>
        </w:tc>
      </w:tr>
      <w:tr w:rsidR="009868CA" w:rsidRPr="009868CA" w14:paraId="08E6E4E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D855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4917D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46234654" w14:textId="79EDED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4DCE18" w14:textId="1FAAAF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E856CC" w14:textId="42B88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568F0D" w14:textId="161876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14C6D74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E8EC8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C7CD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4227EB8F" w14:textId="441F5C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10849987" w14:textId="01336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29BF2" w14:textId="49EF89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256CD4" w14:textId="110649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r>
      <w:tr w:rsidR="009868CA" w:rsidRPr="009868CA" w14:paraId="0222DA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3E73B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A566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5A00765E" w14:textId="618D65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5EC9D7A7" w14:textId="2D212D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303E7" w14:textId="000E574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996D69" w14:textId="4FC68D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545,600.00 </w:t>
            </w:r>
          </w:p>
        </w:tc>
      </w:tr>
      <w:tr w:rsidR="009868CA" w:rsidRPr="009868CA" w14:paraId="34BAC2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1DF23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E15E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39FDD761" w14:textId="265F35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3C6AF8" w14:textId="41D4D9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097EA" w14:textId="283E16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30D474" w14:textId="627997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10D2CAC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BB198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2D7A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56C42BBF" w14:textId="59A279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696,850.00 </w:t>
            </w:r>
          </w:p>
        </w:tc>
        <w:tc>
          <w:tcPr>
            <w:tcW w:w="0" w:type="auto"/>
            <w:tcBorders>
              <w:top w:val="nil"/>
              <w:left w:val="nil"/>
              <w:bottom w:val="single" w:sz="4" w:space="0" w:color="000000"/>
              <w:right w:val="single" w:sz="4" w:space="0" w:color="000000"/>
            </w:tcBorders>
            <w:shd w:val="clear" w:color="auto" w:fill="auto"/>
            <w:noWrap/>
            <w:vAlign w:val="bottom"/>
            <w:hideMark/>
          </w:tcPr>
          <w:p w14:paraId="3ECF3021" w14:textId="750DD2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6317D" w14:textId="4D978B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555789" w14:textId="5EB9FA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696,850.00 </w:t>
            </w:r>
          </w:p>
        </w:tc>
      </w:tr>
      <w:tr w:rsidR="009868CA" w:rsidRPr="009868CA" w14:paraId="691EE5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1B959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EB8F72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58EF8AA2" w14:textId="65A489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1,813,675.00 </w:t>
            </w:r>
          </w:p>
        </w:tc>
        <w:tc>
          <w:tcPr>
            <w:tcW w:w="0" w:type="auto"/>
            <w:tcBorders>
              <w:top w:val="nil"/>
              <w:left w:val="nil"/>
              <w:bottom w:val="single" w:sz="4" w:space="0" w:color="000000"/>
              <w:right w:val="single" w:sz="4" w:space="0" w:color="000000"/>
            </w:tcBorders>
            <w:shd w:val="clear" w:color="auto" w:fill="auto"/>
            <w:noWrap/>
            <w:vAlign w:val="bottom"/>
            <w:hideMark/>
          </w:tcPr>
          <w:p w14:paraId="78A66168" w14:textId="47E8D5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3DCF4" w14:textId="35EF6F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02E05" w14:textId="2D184C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1,813,675.00 </w:t>
            </w:r>
          </w:p>
        </w:tc>
      </w:tr>
      <w:tr w:rsidR="009868CA" w:rsidRPr="009868CA" w14:paraId="20D215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56D6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701A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76C33765" w14:textId="497453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A3116DA" w14:textId="060E51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67819" w14:textId="5C9DC7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7A14D3" w14:textId="13D743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4582A1F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8314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F77B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2F91615B" w14:textId="484612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0B5C6" w14:textId="5FA286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A6556" w14:textId="1E1822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E908D" w14:textId="4E577D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00841BC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8B51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B5EE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4965AC8" w14:textId="2BCD49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7256242" w14:textId="0E6026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728EA" w14:textId="461610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294F8F" w14:textId="309977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0576AB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9725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C14221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6B6B966D" w14:textId="3D3762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976D2E7" w14:textId="7C22EA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5B2C5" w14:textId="46CCB1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281B03" w14:textId="51D518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550,000.00 </w:t>
            </w:r>
          </w:p>
        </w:tc>
      </w:tr>
      <w:tr w:rsidR="009868CA" w:rsidRPr="009868CA" w14:paraId="02372BC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A11E1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240B28BA" w14:textId="1003E96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8,238,450.00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262409" w14:textId="349AABB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415D83" w14:textId="2C05C4E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3AD482D" w14:textId="0A084AC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8,238,450.00 </w:t>
            </w:r>
          </w:p>
        </w:tc>
      </w:tr>
      <w:tr w:rsidR="009868CA" w:rsidRPr="009868CA" w14:paraId="34A2648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9972B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7B7E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Sarangani</w:t>
            </w:r>
          </w:p>
        </w:tc>
        <w:tc>
          <w:tcPr>
            <w:tcW w:w="0" w:type="auto"/>
            <w:tcBorders>
              <w:top w:val="nil"/>
              <w:left w:val="nil"/>
              <w:bottom w:val="single" w:sz="4" w:space="0" w:color="000000"/>
              <w:right w:val="single" w:sz="4" w:space="0" w:color="000000"/>
            </w:tcBorders>
            <w:shd w:val="clear" w:color="auto" w:fill="auto"/>
            <w:noWrap/>
            <w:vAlign w:val="bottom"/>
            <w:hideMark/>
          </w:tcPr>
          <w:p w14:paraId="37C23F2B" w14:textId="160E9D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1FE1702" w14:textId="2D4A2C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7F04" w14:textId="04AD8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6ADBE" w14:textId="06A0B4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1,925,000.00 </w:t>
            </w:r>
          </w:p>
        </w:tc>
      </w:tr>
      <w:tr w:rsidR="009868CA" w:rsidRPr="009868CA" w14:paraId="29365D6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4F7D28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25481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3EF5FA28" w14:textId="411B50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D8A95E9" w14:textId="5D8146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A6137D" w14:textId="08538F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468864" w14:textId="15B05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557BFD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5AA69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A8A89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0258BCFE" w14:textId="21228F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5713B9" w14:textId="2DB129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9C6392" w14:textId="65C413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A4ADD6" w14:textId="73A536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76185CF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B6920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0DA07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70D1C15B" w14:textId="0CA1F0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9F3AEE1" w14:textId="5B87CA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8BA17" w14:textId="0665A7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7E1B8" w14:textId="7EA92B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3DC8FAC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FB45C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3E5D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24A689C5" w14:textId="48B2F9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1,184,150.00 </w:t>
            </w:r>
          </w:p>
        </w:tc>
        <w:tc>
          <w:tcPr>
            <w:tcW w:w="0" w:type="auto"/>
            <w:tcBorders>
              <w:top w:val="nil"/>
              <w:left w:val="nil"/>
              <w:bottom w:val="single" w:sz="4" w:space="0" w:color="000000"/>
              <w:right w:val="single" w:sz="4" w:space="0" w:color="000000"/>
            </w:tcBorders>
            <w:shd w:val="clear" w:color="auto" w:fill="auto"/>
            <w:noWrap/>
            <w:vAlign w:val="bottom"/>
            <w:hideMark/>
          </w:tcPr>
          <w:p w14:paraId="24000C48" w14:textId="492764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3E519" w14:textId="051CFD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D8B9BD" w14:textId="5F6CFB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1,184,150.00 </w:t>
            </w:r>
          </w:p>
        </w:tc>
      </w:tr>
      <w:tr w:rsidR="009868CA" w:rsidRPr="009868CA" w14:paraId="1B0607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49E16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5964A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4B77C0B3" w14:textId="205C13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1,565,300.00 </w:t>
            </w:r>
          </w:p>
        </w:tc>
        <w:tc>
          <w:tcPr>
            <w:tcW w:w="0" w:type="auto"/>
            <w:tcBorders>
              <w:top w:val="nil"/>
              <w:left w:val="nil"/>
              <w:bottom w:val="single" w:sz="4" w:space="0" w:color="000000"/>
              <w:right w:val="single" w:sz="4" w:space="0" w:color="000000"/>
            </w:tcBorders>
            <w:shd w:val="clear" w:color="auto" w:fill="auto"/>
            <w:noWrap/>
            <w:vAlign w:val="bottom"/>
            <w:hideMark/>
          </w:tcPr>
          <w:p w14:paraId="4C285EEE" w14:textId="471F4F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EAA60" w14:textId="7E56CD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6AFD83" w14:textId="513615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1,565,300.00 </w:t>
            </w:r>
          </w:p>
        </w:tc>
      </w:tr>
      <w:tr w:rsidR="009868CA" w:rsidRPr="009868CA" w14:paraId="168E6B5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5329E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7C6D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0675F9EC" w14:textId="735B3A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1,152,800.00 </w:t>
            </w:r>
          </w:p>
        </w:tc>
        <w:tc>
          <w:tcPr>
            <w:tcW w:w="0" w:type="auto"/>
            <w:tcBorders>
              <w:top w:val="nil"/>
              <w:left w:val="nil"/>
              <w:bottom w:val="single" w:sz="4" w:space="0" w:color="000000"/>
              <w:right w:val="single" w:sz="4" w:space="0" w:color="000000"/>
            </w:tcBorders>
            <w:shd w:val="clear" w:color="auto" w:fill="auto"/>
            <w:noWrap/>
            <w:vAlign w:val="bottom"/>
            <w:hideMark/>
          </w:tcPr>
          <w:p w14:paraId="770195CB" w14:textId="7E9563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C7C64" w14:textId="4ACF23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9CD4AE" w14:textId="77CFA87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1,152,800.00 </w:t>
            </w:r>
          </w:p>
        </w:tc>
      </w:tr>
      <w:tr w:rsidR="009868CA" w:rsidRPr="009868CA" w14:paraId="0D7E8D5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7D9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30D26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6403DFBA" w14:textId="2766E3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3AAD284" w14:textId="677C83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AD3AA" w14:textId="1877E6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77060F" w14:textId="060C7C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602,800.00 </w:t>
            </w:r>
          </w:p>
        </w:tc>
      </w:tr>
      <w:tr w:rsidR="009868CA" w:rsidRPr="009868CA" w14:paraId="2CC16B0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01777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25195F5" w14:textId="30EDED0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15,457,353.00 </w:t>
            </w:r>
          </w:p>
        </w:tc>
        <w:tc>
          <w:tcPr>
            <w:tcW w:w="0" w:type="auto"/>
            <w:tcBorders>
              <w:top w:val="nil"/>
              <w:left w:val="nil"/>
              <w:bottom w:val="single" w:sz="4" w:space="0" w:color="000000"/>
              <w:right w:val="single" w:sz="4" w:space="0" w:color="000000"/>
            </w:tcBorders>
            <w:shd w:val="clear" w:color="D8D8D8" w:fill="D8D8D8"/>
            <w:noWrap/>
            <w:vAlign w:val="bottom"/>
            <w:hideMark/>
          </w:tcPr>
          <w:p w14:paraId="5EF29D89" w14:textId="28E715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928031" w14:textId="7F99540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B4C8F19" w14:textId="5965674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15,457,353.00 </w:t>
            </w:r>
          </w:p>
        </w:tc>
      </w:tr>
      <w:tr w:rsidR="009868CA" w:rsidRPr="009868CA" w14:paraId="3381FAB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346655"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C46937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1A94D643" w14:textId="2B0B98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C967D" w14:textId="2A598B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6248F" w14:textId="261AC2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5520D" w14:textId="3141FE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1,600,000.00 </w:t>
            </w:r>
          </w:p>
        </w:tc>
      </w:tr>
      <w:tr w:rsidR="009868CA" w:rsidRPr="009868CA" w14:paraId="21937BE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7B1C30"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F526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0CD84D2E" w14:textId="0D764D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1,489,950.00 </w:t>
            </w:r>
          </w:p>
        </w:tc>
        <w:tc>
          <w:tcPr>
            <w:tcW w:w="0" w:type="auto"/>
            <w:tcBorders>
              <w:top w:val="nil"/>
              <w:left w:val="nil"/>
              <w:bottom w:val="single" w:sz="4" w:space="0" w:color="000000"/>
              <w:right w:val="single" w:sz="4" w:space="0" w:color="000000"/>
            </w:tcBorders>
            <w:shd w:val="clear" w:color="auto" w:fill="auto"/>
            <w:noWrap/>
            <w:vAlign w:val="bottom"/>
            <w:hideMark/>
          </w:tcPr>
          <w:p w14:paraId="61158AE4" w14:textId="3C302C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E3AFA" w14:textId="2F5B86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A93CC0" w14:textId="3718FB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1,489,950.00 </w:t>
            </w:r>
          </w:p>
        </w:tc>
      </w:tr>
      <w:tr w:rsidR="009868CA" w:rsidRPr="009868CA" w14:paraId="562CF3B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04AA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628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Santos City (Dadiangas)</w:t>
            </w:r>
          </w:p>
        </w:tc>
        <w:tc>
          <w:tcPr>
            <w:tcW w:w="0" w:type="auto"/>
            <w:tcBorders>
              <w:top w:val="nil"/>
              <w:left w:val="nil"/>
              <w:bottom w:val="single" w:sz="4" w:space="0" w:color="000000"/>
              <w:right w:val="single" w:sz="4" w:space="0" w:color="000000"/>
            </w:tcBorders>
            <w:shd w:val="clear" w:color="auto" w:fill="auto"/>
            <w:noWrap/>
            <w:vAlign w:val="bottom"/>
            <w:hideMark/>
          </w:tcPr>
          <w:p w14:paraId="1F5E28CE" w14:textId="2755FD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1,031,800.00 </w:t>
            </w:r>
          </w:p>
        </w:tc>
        <w:tc>
          <w:tcPr>
            <w:tcW w:w="0" w:type="auto"/>
            <w:tcBorders>
              <w:top w:val="nil"/>
              <w:left w:val="nil"/>
              <w:bottom w:val="single" w:sz="4" w:space="0" w:color="000000"/>
              <w:right w:val="single" w:sz="4" w:space="0" w:color="000000"/>
            </w:tcBorders>
            <w:shd w:val="clear" w:color="auto" w:fill="auto"/>
            <w:noWrap/>
            <w:vAlign w:val="bottom"/>
            <w:hideMark/>
          </w:tcPr>
          <w:p w14:paraId="7A502C97" w14:textId="6F0AB3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CBA12D" w14:textId="600006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F33328" w14:textId="31635B4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1,031,800.00 </w:t>
            </w:r>
          </w:p>
        </w:tc>
      </w:tr>
      <w:tr w:rsidR="009868CA" w:rsidRPr="009868CA" w14:paraId="4AAB41D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58DE08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BBEA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4FF3463" w14:textId="5C158E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1,566,850.00 </w:t>
            </w:r>
          </w:p>
        </w:tc>
        <w:tc>
          <w:tcPr>
            <w:tcW w:w="0" w:type="auto"/>
            <w:tcBorders>
              <w:top w:val="nil"/>
              <w:left w:val="nil"/>
              <w:bottom w:val="single" w:sz="4" w:space="0" w:color="000000"/>
              <w:right w:val="single" w:sz="4" w:space="0" w:color="000000"/>
            </w:tcBorders>
            <w:shd w:val="clear" w:color="auto" w:fill="auto"/>
            <w:noWrap/>
            <w:vAlign w:val="bottom"/>
            <w:hideMark/>
          </w:tcPr>
          <w:p w14:paraId="3D899AB3" w14:textId="4F1FF2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08B9C" w14:textId="2C0B85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6F8BD8F" w14:textId="5D7C04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1,566,850.00 </w:t>
            </w:r>
          </w:p>
        </w:tc>
      </w:tr>
      <w:tr w:rsidR="009868CA" w:rsidRPr="009868CA" w14:paraId="005B80E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7091E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D4E59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3978043B" w14:textId="1E5603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944,350.00 </w:t>
            </w:r>
          </w:p>
        </w:tc>
        <w:tc>
          <w:tcPr>
            <w:tcW w:w="0" w:type="auto"/>
            <w:tcBorders>
              <w:top w:val="nil"/>
              <w:left w:val="nil"/>
              <w:bottom w:val="single" w:sz="4" w:space="0" w:color="000000"/>
              <w:right w:val="single" w:sz="4" w:space="0" w:color="000000"/>
            </w:tcBorders>
            <w:shd w:val="clear" w:color="auto" w:fill="auto"/>
            <w:noWrap/>
            <w:vAlign w:val="bottom"/>
            <w:hideMark/>
          </w:tcPr>
          <w:p w14:paraId="4C471E61" w14:textId="61613D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654BFF" w14:textId="49D3B5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170E5" w14:textId="365871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944,350.00 </w:t>
            </w:r>
          </w:p>
        </w:tc>
      </w:tr>
      <w:tr w:rsidR="009868CA" w:rsidRPr="009868CA" w14:paraId="36A140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16CD36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F77D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6FA4BF9B" w14:textId="6696C7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1,038,950.00 </w:t>
            </w:r>
          </w:p>
        </w:tc>
        <w:tc>
          <w:tcPr>
            <w:tcW w:w="0" w:type="auto"/>
            <w:tcBorders>
              <w:top w:val="nil"/>
              <w:left w:val="nil"/>
              <w:bottom w:val="single" w:sz="4" w:space="0" w:color="000000"/>
              <w:right w:val="single" w:sz="4" w:space="0" w:color="000000"/>
            </w:tcBorders>
            <w:shd w:val="clear" w:color="auto" w:fill="auto"/>
            <w:noWrap/>
            <w:vAlign w:val="bottom"/>
            <w:hideMark/>
          </w:tcPr>
          <w:p w14:paraId="1E579738" w14:textId="34B92E9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10734" w14:textId="64BA1B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8E10C9" w14:textId="0A34F1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1,038,950.00 </w:t>
            </w:r>
          </w:p>
        </w:tc>
      </w:tr>
      <w:tr w:rsidR="009868CA" w:rsidRPr="009868CA" w14:paraId="7A61EF9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41DE8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1020F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772B88C3" w14:textId="67D2B7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807,300.00 </w:t>
            </w:r>
          </w:p>
        </w:tc>
        <w:tc>
          <w:tcPr>
            <w:tcW w:w="0" w:type="auto"/>
            <w:tcBorders>
              <w:top w:val="nil"/>
              <w:left w:val="nil"/>
              <w:bottom w:val="single" w:sz="4" w:space="0" w:color="000000"/>
              <w:right w:val="single" w:sz="4" w:space="0" w:color="000000"/>
            </w:tcBorders>
            <w:shd w:val="clear" w:color="auto" w:fill="auto"/>
            <w:noWrap/>
            <w:vAlign w:val="bottom"/>
            <w:hideMark/>
          </w:tcPr>
          <w:p w14:paraId="5C2AA1CA" w14:textId="58F5BA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DB373" w14:textId="1BB80F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92A2049" w14:textId="515028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807,300.00 </w:t>
            </w:r>
          </w:p>
        </w:tc>
      </w:tr>
      <w:tr w:rsidR="009868CA" w:rsidRPr="009868CA" w14:paraId="53CBCB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3094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4C276D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43562991" w14:textId="26E3ECD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B856522" w14:textId="0B45F5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5B1CE" w14:textId="7C76D0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02E741" w14:textId="7DF146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804,650.00 </w:t>
            </w:r>
          </w:p>
        </w:tc>
      </w:tr>
      <w:tr w:rsidR="009868CA" w:rsidRPr="009868CA" w14:paraId="5E19813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C3B4D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EFC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31BB2627" w14:textId="2D25EF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1,875,900.00 </w:t>
            </w:r>
          </w:p>
        </w:tc>
        <w:tc>
          <w:tcPr>
            <w:tcW w:w="0" w:type="auto"/>
            <w:tcBorders>
              <w:top w:val="nil"/>
              <w:left w:val="nil"/>
              <w:bottom w:val="single" w:sz="4" w:space="0" w:color="000000"/>
              <w:right w:val="single" w:sz="4" w:space="0" w:color="000000"/>
            </w:tcBorders>
            <w:shd w:val="clear" w:color="auto" w:fill="auto"/>
            <w:noWrap/>
            <w:vAlign w:val="bottom"/>
            <w:hideMark/>
          </w:tcPr>
          <w:p w14:paraId="73B3676D" w14:textId="0A5A7F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3C8D1" w14:textId="3254A3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8BDC74" w14:textId="64DE20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1,875,900.00 </w:t>
            </w:r>
          </w:p>
        </w:tc>
      </w:tr>
      <w:tr w:rsidR="009868CA" w:rsidRPr="009868CA" w14:paraId="33AAA2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37F95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09E784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7A79E302" w14:textId="606051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3106B70B" w14:textId="18192A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8E973" w14:textId="6F0E8D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10D36C" w14:textId="262CF3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939,950.00 </w:t>
            </w:r>
          </w:p>
        </w:tc>
      </w:tr>
      <w:tr w:rsidR="009868CA" w:rsidRPr="009868CA" w14:paraId="4A7B9BE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43203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C8B2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17814350" w14:textId="1FAB66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1,212,563.00 </w:t>
            </w:r>
          </w:p>
        </w:tc>
        <w:tc>
          <w:tcPr>
            <w:tcW w:w="0" w:type="auto"/>
            <w:tcBorders>
              <w:top w:val="nil"/>
              <w:left w:val="nil"/>
              <w:bottom w:val="single" w:sz="4" w:space="0" w:color="000000"/>
              <w:right w:val="single" w:sz="4" w:space="0" w:color="000000"/>
            </w:tcBorders>
            <w:shd w:val="clear" w:color="auto" w:fill="auto"/>
            <w:noWrap/>
            <w:vAlign w:val="bottom"/>
            <w:hideMark/>
          </w:tcPr>
          <w:p w14:paraId="550014E0" w14:textId="1E1E3B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DB3C8" w14:textId="6FADA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56FAC4" w14:textId="479C578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1,212,563.00 </w:t>
            </w:r>
          </w:p>
        </w:tc>
      </w:tr>
      <w:tr w:rsidR="009868CA" w:rsidRPr="009868CA" w14:paraId="5296AC0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19372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965902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48584931" w14:textId="24D3FC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DFCB48A" w14:textId="429C41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706DF" w14:textId="4D22AB6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BF72DA" w14:textId="433ECF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669,350.00 </w:t>
            </w:r>
          </w:p>
        </w:tc>
      </w:tr>
      <w:tr w:rsidR="009868CA" w:rsidRPr="009868CA" w14:paraId="57A56E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52C9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16C8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1D1D60E7" w14:textId="18673D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1,475,740.00 </w:t>
            </w:r>
          </w:p>
        </w:tc>
        <w:tc>
          <w:tcPr>
            <w:tcW w:w="0" w:type="auto"/>
            <w:tcBorders>
              <w:top w:val="nil"/>
              <w:left w:val="nil"/>
              <w:bottom w:val="single" w:sz="4" w:space="0" w:color="000000"/>
              <w:right w:val="single" w:sz="4" w:space="0" w:color="000000"/>
            </w:tcBorders>
            <w:shd w:val="clear" w:color="auto" w:fill="auto"/>
            <w:noWrap/>
            <w:vAlign w:val="bottom"/>
            <w:hideMark/>
          </w:tcPr>
          <w:p w14:paraId="0B1B3F7C" w14:textId="27317D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F290D" w14:textId="5E4C7E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B6A99E" w14:textId="3C4C4E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1,475,740.00 </w:t>
            </w:r>
          </w:p>
        </w:tc>
      </w:tr>
      <w:tr w:rsidR="009868CA" w:rsidRPr="009868CA" w14:paraId="2D89CC9F"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DFDEC"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62530825" w14:textId="5A577D4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9,331,235.00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66C633D" w14:textId="0604CE4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27DA67" w14:textId="1C764A5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3EF26095" w14:textId="3221773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9,331,235.00 </w:t>
            </w:r>
          </w:p>
        </w:tc>
      </w:tr>
      <w:tr w:rsidR="009868CA" w:rsidRPr="009868CA" w14:paraId="048806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A7BABC8"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79DE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7F49E84D" w14:textId="6E6C48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161CAE8" w14:textId="55CF3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206B7" w14:textId="3572EB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86B8D" w14:textId="17D50F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66B9AE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5CE9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75D5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078B4905" w14:textId="617BAE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57CF1ED" w14:textId="1864F1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9D1EA" w14:textId="47C19A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D6B60F" w14:textId="69125A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1139A25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6AC6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49E2B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588C429A" w14:textId="2BF437D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7E3F4E6" w14:textId="2691D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6E510" w14:textId="0E8A68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FE518F" w14:textId="30AAD8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70D8BA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16E2B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0455E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09606D71" w14:textId="4F1DCC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3533874" w14:textId="25C039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9A105" w14:textId="77E054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92FF5B" w14:textId="408443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76ECACF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827D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21C22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C22E681" w14:textId="3D30BF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1F1B882" w14:textId="549104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01E4E" w14:textId="5B49F6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D77054" w14:textId="6E3326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6C16A1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B534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BAAD5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7E98204A" w14:textId="7A2B9B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885,500.00 </w:t>
            </w:r>
          </w:p>
        </w:tc>
        <w:tc>
          <w:tcPr>
            <w:tcW w:w="0" w:type="auto"/>
            <w:tcBorders>
              <w:top w:val="nil"/>
              <w:left w:val="nil"/>
              <w:bottom w:val="single" w:sz="4" w:space="0" w:color="000000"/>
              <w:right w:val="single" w:sz="4" w:space="0" w:color="000000"/>
            </w:tcBorders>
            <w:shd w:val="clear" w:color="auto" w:fill="auto"/>
            <w:noWrap/>
            <w:vAlign w:val="bottom"/>
            <w:hideMark/>
          </w:tcPr>
          <w:p w14:paraId="2D1BC0AD" w14:textId="129357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B8830" w14:textId="363165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645D05" w14:textId="273D01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885,500.00 </w:t>
            </w:r>
          </w:p>
        </w:tc>
      </w:tr>
      <w:tr w:rsidR="009868CA" w:rsidRPr="009868CA" w14:paraId="5BED754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2EE7C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17E20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2EA41265" w14:textId="624B64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781,550.00 </w:t>
            </w:r>
          </w:p>
        </w:tc>
        <w:tc>
          <w:tcPr>
            <w:tcW w:w="0" w:type="auto"/>
            <w:tcBorders>
              <w:top w:val="nil"/>
              <w:left w:val="nil"/>
              <w:bottom w:val="single" w:sz="4" w:space="0" w:color="000000"/>
              <w:right w:val="single" w:sz="4" w:space="0" w:color="000000"/>
            </w:tcBorders>
            <w:shd w:val="clear" w:color="auto" w:fill="auto"/>
            <w:noWrap/>
            <w:vAlign w:val="bottom"/>
            <w:hideMark/>
          </w:tcPr>
          <w:p w14:paraId="67627632" w14:textId="43FB05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D3D45" w14:textId="4C7852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04697D" w14:textId="471C1F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781,550.00 </w:t>
            </w:r>
          </w:p>
        </w:tc>
      </w:tr>
      <w:tr w:rsidR="009868CA" w:rsidRPr="009868CA" w14:paraId="0A3BB4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B9674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BD09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5D2FED53" w14:textId="3F7709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2B07008" w14:textId="5C42EF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6A572" w14:textId="064E6F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C5C548" w14:textId="0DB013D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5B6B27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7FA75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437A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6AB18022" w14:textId="08AF68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2,107,835.00 </w:t>
            </w:r>
          </w:p>
        </w:tc>
        <w:tc>
          <w:tcPr>
            <w:tcW w:w="0" w:type="auto"/>
            <w:tcBorders>
              <w:top w:val="nil"/>
              <w:left w:val="nil"/>
              <w:bottom w:val="single" w:sz="4" w:space="0" w:color="000000"/>
              <w:right w:val="single" w:sz="4" w:space="0" w:color="000000"/>
            </w:tcBorders>
            <w:shd w:val="clear" w:color="auto" w:fill="auto"/>
            <w:noWrap/>
            <w:vAlign w:val="bottom"/>
            <w:hideMark/>
          </w:tcPr>
          <w:p w14:paraId="368D7603" w14:textId="6296A5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52CE0" w14:textId="76CE5D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C77AC5" w14:textId="38DB0C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2,107,835.00 </w:t>
            </w:r>
          </w:p>
        </w:tc>
      </w:tr>
      <w:tr w:rsidR="009868CA" w:rsidRPr="009868CA" w14:paraId="2B8CAD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D7FC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0806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3BF3F149" w14:textId="1FB53B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187C5557" w14:textId="0EC418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29995" w14:textId="671041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2AE510" w14:textId="31291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6E9E8EE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EC2A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52C6C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2440018D" w14:textId="5DB3F66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637,150.00 </w:t>
            </w:r>
          </w:p>
        </w:tc>
        <w:tc>
          <w:tcPr>
            <w:tcW w:w="0" w:type="auto"/>
            <w:tcBorders>
              <w:top w:val="nil"/>
              <w:left w:val="nil"/>
              <w:bottom w:val="single" w:sz="4" w:space="0" w:color="000000"/>
              <w:right w:val="single" w:sz="4" w:space="0" w:color="000000"/>
            </w:tcBorders>
            <w:shd w:val="clear" w:color="auto" w:fill="auto"/>
            <w:noWrap/>
            <w:vAlign w:val="bottom"/>
            <w:hideMark/>
          </w:tcPr>
          <w:p w14:paraId="46883EF6" w14:textId="2CF2EE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43ACE" w14:textId="5112E4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B0F011" w14:textId="378186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637,150.00 </w:t>
            </w:r>
          </w:p>
        </w:tc>
      </w:tr>
      <w:tr w:rsidR="009868CA" w:rsidRPr="009868CA" w14:paraId="1CB04DBF" w14:textId="77777777" w:rsidTr="009868CA">
        <w:trPr>
          <w:trHeight w:val="20"/>
        </w:trPr>
        <w:tc>
          <w:tcPr>
            <w:tcW w:w="0" w:type="auto"/>
            <w:tcBorders>
              <w:top w:val="nil"/>
              <w:left w:val="single" w:sz="4" w:space="0" w:color="000000"/>
              <w:bottom w:val="nil"/>
              <w:right w:val="nil"/>
            </w:tcBorders>
            <w:shd w:val="clear" w:color="auto" w:fill="auto"/>
            <w:vAlign w:val="center"/>
            <w:hideMark/>
          </w:tcPr>
          <w:p w14:paraId="53DC81F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nil"/>
              <w:right w:val="single" w:sz="4" w:space="0" w:color="000000"/>
            </w:tcBorders>
            <w:shd w:val="clear" w:color="auto" w:fill="auto"/>
            <w:vAlign w:val="center"/>
            <w:hideMark/>
          </w:tcPr>
          <w:p w14:paraId="4D71CE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220D9C17" w14:textId="50707A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F29DFEA" w14:textId="473BD5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11BE" w14:textId="1865B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551B5" w14:textId="2814C3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614,900.00 </w:t>
            </w:r>
          </w:p>
        </w:tc>
      </w:tr>
      <w:tr w:rsidR="009868CA" w:rsidRPr="009868CA" w14:paraId="0D9D57B4" w14:textId="77777777" w:rsidTr="009868CA">
        <w:trPr>
          <w:trHeight w:val="20"/>
        </w:trPr>
        <w:tc>
          <w:tcPr>
            <w:tcW w:w="0" w:type="auto"/>
            <w:tcBorders>
              <w:top w:val="single" w:sz="4" w:space="0" w:color="000000"/>
              <w:left w:val="single" w:sz="4" w:space="0" w:color="000000"/>
              <w:bottom w:val="single" w:sz="4" w:space="0" w:color="000000"/>
              <w:right w:val="nil"/>
            </w:tcBorders>
            <w:shd w:val="clear" w:color="595959" w:fill="595959"/>
            <w:vAlign w:val="center"/>
            <w:hideMark/>
          </w:tcPr>
          <w:p w14:paraId="32A366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single" w:sz="4" w:space="0" w:color="000000"/>
              <w:left w:val="nil"/>
              <w:bottom w:val="single" w:sz="4" w:space="0" w:color="000000"/>
              <w:right w:val="single" w:sz="4" w:space="0" w:color="000000"/>
            </w:tcBorders>
            <w:shd w:val="clear" w:color="595959" w:fill="595959"/>
            <w:vAlign w:val="center"/>
            <w:hideMark/>
          </w:tcPr>
          <w:p w14:paraId="418D61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67EEA23C" w14:textId="154FAB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48D2B5AF" w14:textId="4FF29A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690C4E7" w14:textId="518EEE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666666" w:fill="666666"/>
            <w:noWrap/>
            <w:vAlign w:val="bottom"/>
            <w:hideMark/>
          </w:tcPr>
          <w:p w14:paraId="0ADEB2F4" w14:textId="60A000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1,025,500.00 </w:t>
            </w:r>
          </w:p>
        </w:tc>
      </w:tr>
      <w:tr w:rsidR="009868CA" w:rsidRPr="009868CA" w14:paraId="0A16100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3A39DA"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1CCA5982" w14:textId="337BE0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62,901,299.09 </w:t>
            </w:r>
          </w:p>
        </w:tc>
        <w:tc>
          <w:tcPr>
            <w:tcW w:w="0" w:type="auto"/>
            <w:tcBorders>
              <w:top w:val="nil"/>
              <w:left w:val="nil"/>
              <w:bottom w:val="single" w:sz="4" w:space="0" w:color="000000"/>
              <w:right w:val="single" w:sz="4" w:space="0" w:color="000000"/>
            </w:tcBorders>
            <w:shd w:val="clear" w:color="A5A5A5" w:fill="A5A5A5"/>
            <w:noWrap/>
            <w:vAlign w:val="bottom"/>
            <w:hideMark/>
          </w:tcPr>
          <w:p w14:paraId="19D886A1" w14:textId="1746FAE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2B17D05" w14:textId="7E78289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E15FAF1" w14:textId="0610A92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65,866,899.09 </w:t>
            </w:r>
          </w:p>
        </w:tc>
      </w:tr>
      <w:tr w:rsidR="009868CA" w:rsidRPr="009868CA" w14:paraId="2C639C0D"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724426"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9AD2A97" w14:textId="13C0466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18,102,941.38 </w:t>
            </w:r>
          </w:p>
        </w:tc>
        <w:tc>
          <w:tcPr>
            <w:tcW w:w="0" w:type="auto"/>
            <w:tcBorders>
              <w:top w:val="nil"/>
              <w:left w:val="nil"/>
              <w:bottom w:val="single" w:sz="4" w:space="0" w:color="000000"/>
              <w:right w:val="single" w:sz="4" w:space="0" w:color="000000"/>
            </w:tcBorders>
            <w:shd w:val="clear" w:color="D8D8D8" w:fill="D8D8D8"/>
            <w:noWrap/>
            <w:vAlign w:val="bottom"/>
            <w:hideMark/>
          </w:tcPr>
          <w:p w14:paraId="4347B2F4" w14:textId="19C31B7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A91B26" w14:textId="224F914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28358D8" w14:textId="15E067A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18,102,941.38 </w:t>
            </w:r>
          </w:p>
        </w:tc>
      </w:tr>
      <w:tr w:rsidR="009868CA" w:rsidRPr="009868CA" w14:paraId="0BB5BF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6663F6"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715818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3F17C601" w14:textId="31E4C59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182,476.25 </w:t>
            </w:r>
          </w:p>
        </w:tc>
        <w:tc>
          <w:tcPr>
            <w:tcW w:w="0" w:type="auto"/>
            <w:tcBorders>
              <w:top w:val="nil"/>
              <w:left w:val="nil"/>
              <w:bottom w:val="single" w:sz="4" w:space="0" w:color="000000"/>
              <w:right w:val="single" w:sz="4" w:space="0" w:color="000000"/>
            </w:tcBorders>
            <w:shd w:val="clear" w:color="auto" w:fill="auto"/>
            <w:noWrap/>
            <w:vAlign w:val="bottom"/>
            <w:hideMark/>
          </w:tcPr>
          <w:p w14:paraId="0E13EEA8" w14:textId="7907BB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751CA" w14:textId="6F840DA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C9730B" w14:textId="6265BD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182,476.25 </w:t>
            </w:r>
          </w:p>
        </w:tc>
      </w:tr>
      <w:tr w:rsidR="009868CA" w:rsidRPr="009868CA" w14:paraId="0994E2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680FC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D5CE00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5F0B719D" w14:textId="4421FF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6,845,614.00 </w:t>
            </w:r>
          </w:p>
        </w:tc>
        <w:tc>
          <w:tcPr>
            <w:tcW w:w="0" w:type="auto"/>
            <w:tcBorders>
              <w:top w:val="nil"/>
              <w:left w:val="nil"/>
              <w:bottom w:val="single" w:sz="4" w:space="0" w:color="000000"/>
              <w:right w:val="single" w:sz="4" w:space="0" w:color="000000"/>
            </w:tcBorders>
            <w:shd w:val="clear" w:color="auto" w:fill="auto"/>
            <w:noWrap/>
            <w:vAlign w:val="bottom"/>
            <w:hideMark/>
          </w:tcPr>
          <w:p w14:paraId="551284A7" w14:textId="52E3F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7D4BB" w14:textId="6DD618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A28F084" w14:textId="429D3E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6,845,614.00 </w:t>
            </w:r>
          </w:p>
        </w:tc>
      </w:tr>
      <w:tr w:rsidR="009868CA" w:rsidRPr="009868CA" w14:paraId="2A93144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CBA0F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1E9F21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6F8A967" w14:textId="1173FA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761,423.63 </w:t>
            </w:r>
          </w:p>
        </w:tc>
        <w:tc>
          <w:tcPr>
            <w:tcW w:w="0" w:type="auto"/>
            <w:tcBorders>
              <w:top w:val="nil"/>
              <w:left w:val="nil"/>
              <w:bottom w:val="single" w:sz="4" w:space="0" w:color="000000"/>
              <w:right w:val="single" w:sz="4" w:space="0" w:color="000000"/>
            </w:tcBorders>
            <w:shd w:val="clear" w:color="auto" w:fill="auto"/>
            <w:noWrap/>
            <w:vAlign w:val="bottom"/>
            <w:hideMark/>
          </w:tcPr>
          <w:p w14:paraId="3C87C0D7" w14:textId="3C19AE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DCBA7" w14:textId="3E46DD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7A8D73" w14:textId="5CE97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761,423.63 </w:t>
            </w:r>
          </w:p>
        </w:tc>
      </w:tr>
      <w:tr w:rsidR="009868CA" w:rsidRPr="009868CA" w14:paraId="07D135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7E68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77315E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51C1BE8" w14:textId="00F3EE9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49,766.25 </w:t>
            </w:r>
          </w:p>
        </w:tc>
        <w:tc>
          <w:tcPr>
            <w:tcW w:w="0" w:type="auto"/>
            <w:tcBorders>
              <w:top w:val="nil"/>
              <w:left w:val="nil"/>
              <w:bottom w:val="single" w:sz="4" w:space="0" w:color="000000"/>
              <w:right w:val="single" w:sz="4" w:space="0" w:color="000000"/>
            </w:tcBorders>
            <w:shd w:val="clear" w:color="auto" w:fill="auto"/>
            <w:noWrap/>
            <w:vAlign w:val="bottom"/>
            <w:hideMark/>
          </w:tcPr>
          <w:p w14:paraId="726756CA" w14:textId="79B92C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9767A" w14:textId="217BCF2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C2D9CC" w14:textId="419DF9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49,766.25 </w:t>
            </w:r>
          </w:p>
        </w:tc>
      </w:tr>
      <w:tr w:rsidR="009868CA" w:rsidRPr="009868CA" w14:paraId="79515CC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018D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C6004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2D051CD4" w14:textId="405529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2,098,800.75 </w:t>
            </w:r>
          </w:p>
        </w:tc>
        <w:tc>
          <w:tcPr>
            <w:tcW w:w="0" w:type="auto"/>
            <w:tcBorders>
              <w:top w:val="nil"/>
              <w:left w:val="nil"/>
              <w:bottom w:val="single" w:sz="4" w:space="0" w:color="000000"/>
              <w:right w:val="single" w:sz="4" w:space="0" w:color="000000"/>
            </w:tcBorders>
            <w:shd w:val="clear" w:color="auto" w:fill="auto"/>
            <w:noWrap/>
            <w:vAlign w:val="bottom"/>
            <w:hideMark/>
          </w:tcPr>
          <w:p w14:paraId="382FB666" w14:textId="32DA9C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5488A" w14:textId="2BC784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6C95AC" w14:textId="4B3E16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2,098,800.75 </w:t>
            </w:r>
          </w:p>
        </w:tc>
      </w:tr>
      <w:tr w:rsidR="009868CA" w:rsidRPr="009868CA" w14:paraId="65C689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03C4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F5DD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2A40DE3C" w14:textId="5F3D85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1,125,472.50 </w:t>
            </w:r>
          </w:p>
        </w:tc>
        <w:tc>
          <w:tcPr>
            <w:tcW w:w="0" w:type="auto"/>
            <w:tcBorders>
              <w:top w:val="nil"/>
              <w:left w:val="nil"/>
              <w:bottom w:val="single" w:sz="4" w:space="0" w:color="000000"/>
              <w:right w:val="single" w:sz="4" w:space="0" w:color="000000"/>
            </w:tcBorders>
            <w:shd w:val="clear" w:color="auto" w:fill="auto"/>
            <w:noWrap/>
            <w:vAlign w:val="bottom"/>
            <w:hideMark/>
          </w:tcPr>
          <w:p w14:paraId="159A7B3E" w14:textId="3CB9AB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6AC06" w14:textId="1EC9F7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B24C5A" w14:textId="78C37D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1,125,472.50 </w:t>
            </w:r>
          </w:p>
        </w:tc>
      </w:tr>
      <w:tr w:rsidR="009868CA" w:rsidRPr="009868CA" w14:paraId="316873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A79BE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4B8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6EC2B3D" w14:textId="34FB25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1,523,850.00 </w:t>
            </w:r>
          </w:p>
        </w:tc>
        <w:tc>
          <w:tcPr>
            <w:tcW w:w="0" w:type="auto"/>
            <w:tcBorders>
              <w:top w:val="nil"/>
              <w:left w:val="nil"/>
              <w:bottom w:val="single" w:sz="4" w:space="0" w:color="000000"/>
              <w:right w:val="single" w:sz="4" w:space="0" w:color="000000"/>
            </w:tcBorders>
            <w:shd w:val="clear" w:color="auto" w:fill="auto"/>
            <w:noWrap/>
            <w:vAlign w:val="bottom"/>
            <w:hideMark/>
          </w:tcPr>
          <w:p w14:paraId="3D439668" w14:textId="303FDF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EDE60D" w14:textId="27A8FE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9F6B80" w14:textId="1471ADC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1,523,850.00 </w:t>
            </w:r>
          </w:p>
        </w:tc>
      </w:tr>
      <w:tr w:rsidR="009868CA" w:rsidRPr="009868CA" w14:paraId="5217037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194E3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DB4F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708B9D2C" w14:textId="658457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3,968,565.56 </w:t>
            </w:r>
          </w:p>
        </w:tc>
        <w:tc>
          <w:tcPr>
            <w:tcW w:w="0" w:type="auto"/>
            <w:tcBorders>
              <w:top w:val="nil"/>
              <w:left w:val="nil"/>
              <w:bottom w:val="single" w:sz="4" w:space="0" w:color="000000"/>
              <w:right w:val="single" w:sz="4" w:space="0" w:color="000000"/>
            </w:tcBorders>
            <w:shd w:val="clear" w:color="auto" w:fill="auto"/>
            <w:noWrap/>
            <w:vAlign w:val="bottom"/>
            <w:hideMark/>
          </w:tcPr>
          <w:p w14:paraId="37198337" w14:textId="6555AB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CBB3EA" w14:textId="61B74B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C1F72A" w14:textId="7FC3FED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3,968,565.56 </w:t>
            </w:r>
          </w:p>
        </w:tc>
      </w:tr>
      <w:tr w:rsidR="009868CA" w:rsidRPr="009868CA" w14:paraId="6CD6274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EDBB3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34CB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425EC542" w14:textId="1E9184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448,072.44 </w:t>
            </w:r>
          </w:p>
        </w:tc>
        <w:tc>
          <w:tcPr>
            <w:tcW w:w="0" w:type="auto"/>
            <w:tcBorders>
              <w:top w:val="nil"/>
              <w:left w:val="nil"/>
              <w:bottom w:val="single" w:sz="4" w:space="0" w:color="000000"/>
              <w:right w:val="single" w:sz="4" w:space="0" w:color="000000"/>
            </w:tcBorders>
            <w:shd w:val="clear" w:color="auto" w:fill="auto"/>
            <w:noWrap/>
            <w:vAlign w:val="bottom"/>
            <w:hideMark/>
          </w:tcPr>
          <w:p w14:paraId="48C24167" w14:textId="06FA78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3F0BF" w14:textId="2861BC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7B18B" w14:textId="2190BF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448,072.44 </w:t>
            </w:r>
          </w:p>
        </w:tc>
      </w:tr>
      <w:tr w:rsidR="009868CA" w:rsidRPr="009868CA" w14:paraId="34D85C7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ADA0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E92F1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2DC01A43" w14:textId="15D68F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3DBC49D1" w14:textId="78B0FD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8A9B8" w14:textId="31A5F3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43ED07" w14:textId="3AA149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r>
      <w:tr w:rsidR="009868CA" w:rsidRPr="009868CA" w14:paraId="5793ACF1"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5F45E5"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1096325" w14:textId="4000211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4,664,184.33 </w:t>
            </w:r>
          </w:p>
        </w:tc>
        <w:tc>
          <w:tcPr>
            <w:tcW w:w="0" w:type="auto"/>
            <w:tcBorders>
              <w:top w:val="nil"/>
              <w:left w:val="nil"/>
              <w:bottom w:val="single" w:sz="4" w:space="0" w:color="000000"/>
              <w:right w:val="single" w:sz="4" w:space="0" w:color="000000"/>
            </w:tcBorders>
            <w:shd w:val="clear" w:color="D8D8D8" w:fill="D8D8D8"/>
            <w:noWrap/>
            <w:vAlign w:val="bottom"/>
            <w:hideMark/>
          </w:tcPr>
          <w:p w14:paraId="202D4D26" w14:textId="2500FCF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F561F5" w14:textId="1896981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4BB9B7D" w14:textId="34285D2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4,664,184.33 </w:t>
            </w:r>
          </w:p>
        </w:tc>
      </w:tr>
      <w:tr w:rsidR="009868CA" w:rsidRPr="009868CA" w14:paraId="1ED16C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5E788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43EC1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6EC484D8" w14:textId="49C0C7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99,532.50 </w:t>
            </w:r>
          </w:p>
        </w:tc>
        <w:tc>
          <w:tcPr>
            <w:tcW w:w="0" w:type="auto"/>
            <w:tcBorders>
              <w:top w:val="nil"/>
              <w:left w:val="nil"/>
              <w:bottom w:val="single" w:sz="4" w:space="0" w:color="000000"/>
              <w:right w:val="single" w:sz="4" w:space="0" w:color="000000"/>
            </w:tcBorders>
            <w:shd w:val="clear" w:color="auto" w:fill="auto"/>
            <w:noWrap/>
            <w:vAlign w:val="bottom"/>
            <w:hideMark/>
          </w:tcPr>
          <w:p w14:paraId="04293A8C" w14:textId="75FCF1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7CBE0" w14:textId="749B7F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1520FF" w14:textId="22BCCB1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99,532.50 </w:t>
            </w:r>
          </w:p>
        </w:tc>
      </w:tr>
      <w:tr w:rsidR="009868CA" w:rsidRPr="009868CA" w14:paraId="62BCF27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F5D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F6D61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688098A2" w14:textId="70118F0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597,195.00 </w:t>
            </w:r>
          </w:p>
        </w:tc>
        <w:tc>
          <w:tcPr>
            <w:tcW w:w="0" w:type="auto"/>
            <w:tcBorders>
              <w:top w:val="nil"/>
              <w:left w:val="nil"/>
              <w:bottom w:val="single" w:sz="4" w:space="0" w:color="000000"/>
              <w:right w:val="single" w:sz="4" w:space="0" w:color="000000"/>
            </w:tcBorders>
            <w:shd w:val="clear" w:color="auto" w:fill="auto"/>
            <w:noWrap/>
            <w:vAlign w:val="bottom"/>
            <w:hideMark/>
          </w:tcPr>
          <w:p w14:paraId="286C5BFD" w14:textId="2005D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1CA48" w14:textId="10B5B33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8A100A" w14:textId="08399E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597,195.00 </w:t>
            </w:r>
          </w:p>
        </w:tc>
      </w:tr>
      <w:tr w:rsidR="009868CA" w:rsidRPr="009868CA" w14:paraId="233964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AD8CC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DFD88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3263CB8B" w14:textId="6F0048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2,222,520.25 </w:t>
            </w:r>
          </w:p>
        </w:tc>
        <w:tc>
          <w:tcPr>
            <w:tcW w:w="0" w:type="auto"/>
            <w:tcBorders>
              <w:top w:val="nil"/>
              <w:left w:val="nil"/>
              <w:bottom w:val="single" w:sz="4" w:space="0" w:color="000000"/>
              <w:right w:val="single" w:sz="4" w:space="0" w:color="000000"/>
            </w:tcBorders>
            <w:shd w:val="clear" w:color="auto" w:fill="auto"/>
            <w:noWrap/>
            <w:vAlign w:val="bottom"/>
            <w:hideMark/>
          </w:tcPr>
          <w:p w14:paraId="398462D9" w14:textId="5151C4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0E006" w14:textId="060072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2EFAB5" w14:textId="7AC4D4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2,222,520.25 </w:t>
            </w:r>
          </w:p>
        </w:tc>
      </w:tr>
      <w:tr w:rsidR="009868CA" w:rsidRPr="009868CA" w14:paraId="5C1DB3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BC7BEB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8EC800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53F81E4D" w14:textId="4E1E4F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82,943.75 </w:t>
            </w:r>
          </w:p>
        </w:tc>
        <w:tc>
          <w:tcPr>
            <w:tcW w:w="0" w:type="auto"/>
            <w:tcBorders>
              <w:top w:val="nil"/>
              <w:left w:val="nil"/>
              <w:bottom w:val="single" w:sz="4" w:space="0" w:color="000000"/>
              <w:right w:val="single" w:sz="4" w:space="0" w:color="000000"/>
            </w:tcBorders>
            <w:shd w:val="clear" w:color="auto" w:fill="auto"/>
            <w:noWrap/>
            <w:vAlign w:val="bottom"/>
            <w:hideMark/>
          </w:tcPr>
          <w:p w14:paraId="70AF4BAF" w14:textId="1415C9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75F01" w14:textId="43C22F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46888" w14:textId="23D4B3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82,943.75 </w:t>
            </w:r>
          </w:p>
        </w:tc>
      </w:tr>
      <w:tr w:rsidR="009868CA" w:rsidRPr="009868CA" w14:paraId="1EE5F3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80E3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DA1D8C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5069188" w14:textId="538F1C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6809C135" w14:textId="003807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5EDF0" w14:textId="40661C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C5E84D" w14:textId="20AD5D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r>
      <w:tr w:rsidR="009868CA" w:rsidRPr="009868CA" w14:paraId="5543164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CCF0F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443F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68510EEA" w14:textId="51460A0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915,499.08 </w:t>
            </w:r>
          </w:p>
        </w:tc>
        <w:tc>
          <w:tcPr>
            <w:tcW w:w="0" w:type="auto"/>
            <w:tcBorders>
              <w:top w:val="nil"/>
              <w:left w:val="nil"/>
              <w:bottom w:val="single" w:sz="4" w:space="0" w:color="000000"/>
              <w:right w:val="single" w:sz="4" w:space="0" w:color="000000"/>
            </w:tcBorders>
            <w:shd w:val="clear" w:color="auto" w:fill="auto"/>
            <w:noWrap/>
            <w:vAlign w:val="bottom"/>
            <w:hideMark/>
          </w:tcPr>
          <w:p w14:paraId="08B6069F" w14:textId="4F1619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8AC8C" w14:textId="303B08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7045D6" w14:textId="45D912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915,499.08 </w:t>
            </w:r>
          </w:p>
        </w:tc>
      </w:tr>
      <w:tr w:rsidR="009868CA" w:rsidRPr="009868CA" w14:paraId="6F80E35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9BA39B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44395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7C583948" w14:textId="0CA89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5F9A8354" w14:textId="26833D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D173D" w14:textId="130181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616451" w14:textId="3B01EE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r>
      <w:tr w:rsidR="009868CA" w:rsidRPr="009868CA" w14:paraId="67ABD1A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9F473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7C007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Talacogon</w:t>
            </w:r>
          </w:p>
        </w:tc>
        <w:tc>
          <w:tcPr>
            <w:tcW w:w="0" w:type="auto"/>
            <w:tcBorders>
              <w:top w:val="nil"/>
              <w:left w:val="nil"/>
              <w:bottom w:val="single" w:sz="4" w:space="0" w:color="000000"/>
              <w:right w:val="single" w:sz="4" w:space="0" w:color="000000"/>
            </w:tcBorders>
            <w:shd w:val="clear" w:color="auto" w:fill="auto"/>
            <w:noWrap/>
            <w:vAlign w:val="bottom"/>
            <w:hideMark/>
          </w:tcPr>
          <w:p w14:paraId="532BB0BF" w14:textId="70D849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c>
          <w:tcPr>
            <w:tcW w:w="0" w:type="auto"/>
            <w:tcBorders>
              <w:top w:val="nil"/>
              <w:left w:val="nil"/>
              <w:bottom w:val="single" w:sz="4" w:space="0" w:color="000000"/>
              <w:right w:val="single" w:sz="4" w:space="0" w:color="000000"/>
            </w:tcBorders>
            <w:shd w:val="clear" w:color="auto" w:fill="auto"/>
            <w:noWrap/>
            <w:vAlign w:val="bottom"/>
            <w:hideMark/>
          </w:tcPr>
          <w:p w14:paraId="4E287A9C" w14:textId="575FE1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489BE" w14:textId="153459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54F40D" w14:textId="162FAB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248,831.25 </w:t>
            </w:r>
          </w:p>
        </w:tc>
      </w:tr>
      <w:tr w:rsidR="009868CA" w:rsidRPr="009868CA" w14:paraId="3779C7BC"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97124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4FA58F2D" w14:textId="61EEA2B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18,979,871.94 </w:t>
            </w:r>
          </w:p>
        </w:tc>
        <w:tc>
          <w:tcPr>
            <w:tcW w:w="0" w:type="auto"/>
            <w:tcBorders>
              <w:top w:val="nil"/>
              <w:left w:val="nil"/>
              <w:bottom w:val="single" w:sz="4" w:space="0" w:color="000000"/>
              <w:right w:val="single" w:sz="4" w:space="0" w:color="000000"/>
            </w:tcBorders>
            <w:shd w:val="clear" w:color="D8D8D8" w:fill="D8D8D8"/>
            <w:noWrap/>
            <w:vAlign w:val="bottom"/>
            <w:hideMark/>
          </w:tcPr>
          <w:p w14:paraId="1D729993" w14:textId="074DCC3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07A6947" w14:textId="5366603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0325B093" w14:textId="636A2AC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19,895,471.94 </w:t>
            </w:r>
          </w:p>
        </w:tc>
      </w:tr>
      <w:tr w:rsidR="009868CA" w:rsidRPr="009868CA" w14:paraId="1C97752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F0557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0C35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6F7C1603" w14:textId="3979E3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243,854.63 </w:t>
            </w:r>
          </w:p>
        </w:tc>
        <w:tc>
          <w:tcPr>
            <w:tcW w:w="0" w:type="auto"/>
            <w:tcBorders>
              <w:top w:val="nil"/>
              <w:left w:val="nil"/>
              <w:bottom w:val="single" w:sz="4" w:space="0" w:color="000000"/>
              <w:right w:val="single" w:sz="4" w:space="0" w:color="000000"/>
            </w:tcBorders>
            <w:shd w:val="clear" w:color="auto" w:fill="auto"/>
            <w:noWrap/>
            <w:vAlign w:val="bottom"/>
            <w:hideMark/>
          </w:tcPr>
          <w:p w14:paraId="0665550D" w14:textId="32F90D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C7A75" w14:textId="0BBFD0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72D72F" w14:textId="4608658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243,854.63 </w:t>
            </w:r>
          </w:p>
        </w:tc>
      </w:tr>
      <w:tr w:rsidR="009868CA" w:rsidRPr="009868CA" w14:paraId="69AC29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9752F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FB03C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46FF8A57" w14:textId="6BC4338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1,524,143.75 </w:t>
            </w:r>
          </w:p>
        </w:tc>
        <w:tc>
          <w:tcPr>
            <w:tcW w:w="0" w:type="auto"/>
            <w:tcBorders>
              <w:top w:val="nil"/>
              <w:left w:val="nil"/>
              <w:bottom w:val="single" w:sz="4" w:space="0" w:color="000000"/>
              <w:right w:val="single" w:sz="4" w:space="0" w:color="000000"/>
            </w:tcBorders>
            <w:shd w:val="clear" w:color="auto" w:fill="auto"/>
            <w:noWrap/>
            <w:vAlign w:val="bottom"/>
            <w:hideMark/>
          </w:tcPr>
          <w:p w14:paraId="546B08F7" w14:textId="4B2F1E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3D202" w14:textId="2D666A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DC6E3F" w14:textId="404945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1,524,143.75 </w:t>
            </w:r>
          </w:p>
        </w:tc>
      </w:tr>
      <w:tr w:rsidR="009868CA" w:rsidRPr="009868CA" w14:paraId="730DBC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CB200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3BC77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10468D26" w14:textId="2A758B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DA1919D" w14:textId="678F65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C37AF" w14:textId="3DAE1A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D113F4" w14:textId="58DA25B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522,435.00 </w:t>
            </w:r>
          </w:p>
        </w:tc>
      </w:tr>
      <w:tr w:rsidR="009868CA" w:rsidRPr="009868CA" w14:paraId="4000F0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F282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8BFAB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6F1D3C07" w14:textId="09AF4B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1,581,299.38 </w:t>
            </w:r>
          </w:p>
        </w:tc>
        <w:tc>
          <w:tcPr>
            <w:tcW w:w="0" w:type="auto"/>
            <w:tcBorders>
              <w:top w:val="nil"/>
              <w:left w:val="nil"/>
              <w:bottom w:val="single" w:sz="4" w:space="0" w:color="000000"/>
              <w:right w:val="single" w:sz="4" w:space="0" w:color="000000"/>
            </w:tcBorders>
            <w:shd w:val="clear" w:color="auto" w:fill="auto"/>
            <w:noWrap/>
            <w:vAlign w:val="bottom"/>
            <w:hideMark/>
          </w:tcPr>
          <w:p w14:paraId="4F94CFAE" w14:textId="03263D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F018DC" w14:textId="3586EE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F670D0" w14:textId="631696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1,581,299.38 </w:t>
            </w:r>
          </w:p>
        </w:tc>
      </w:tr>
      <w:tr w:rsidR="009868CA" w:rsidRPr="009868CA" w14:paraId="694FA3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F12F0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4B016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4249AAD6" w14:textId="4DFB24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F2BB899" w14:textId="0B3C5D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58BCA" w14:textId="57AE3B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E0A5CA" w14:textId="6485AB3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r>
      <w:tr w:rsidR="009868CA" w:rsidRPr="009868CA" w14:paraId="5A0E68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F437F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B7362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2496B154" w14:textId="441A4C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41D9B6A" w14:textId="797013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FF851" w14:textId="344CA5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4607DB" w14:textId="10230C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r>
      <w:tr w:rsidR="009868CA" w:rsidRPr="009868CA" w14:paraId="6C0A53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5D8B1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23702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0B92CCB5" w14:textId="5ABC0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9C4003E" w14:textId="43EB14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FEC0" w14:textId="444063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ED661" w14:textId="0EE035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r>
      <w:tr w:rsidR="009868CA" w:rsidRPr="009868CA" w14:paraId="4AE2F6A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33716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362B82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0D3F37AA" w14:textId="1F58AB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522,545.63 </w:t>
            </w:r>
          </w:p>
        </w:tc>
        <w:tc>
          <w:tcPr>
            <w:tcW w:w="0" w:type="auto"/>
            <w:tcBorders>
              <w:top w:val="nil"/>
              <w:left w:val="nil"/>
              <w:bottom w:val="single" w:sz="4" w:space="0" w:color="000000"/>
              <w:right w:val="single" w:sz="4" w:space="0" w:color="000000"/>
            </w:tcBorders>
            <w:shd w:val="clear" w:color="auto" w:fill="auto"/>
            <w:noWrap/>
            <w:vAlign w:val="bottom"/>
            <w:hideMark/>
          </w:tcPr>
          <w:p w14:paraId="4D472E87" w14:textId="1BAB47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0CC9B" w14:textId="6975572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B462ECC" w14:textId="4C8B74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522,545.63 </w:t>
            </w:r>
          </w:p>
        </w:tc>
      </w:tr>
      <w:tr w:rsidR="009868CA" w:rsidRPr="009868CA" w14:paraId="3EC60E1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1E38C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74A2F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6F9C25C2" w14:textId="7F6722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1,640,265.00 </w:t>
            </w:r>
          </w:p>
        </w:tc>
        <w:tc>
          <w:tcPr>
            <w:tcW w:w="0" w:type="auto"/>
            <w:tcBorders>
              <w:top w:val="nil"/>
              <w:left w:val="nil"/>
              <w:bottom w:val="single" w:sz="4" w:space="0" w:color="000000"/>
              <w:right w:val="single" w:sz="4" w:space="0" w:color="000000"/>
            </w:tcBorders>
            <w:shd w:val="clear" w:color="auto" w:fill="auto"/>
            <w:noWrap/>
            <w:vAlign w:val="bottom"/>
            <w:hideMark/>
          </w:tcPr>
          <w:p w14:paraId="546177C4" w14:textId="2AD59E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C7072" w14:textId="543D0C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B2A1E0" w14:textId="137550D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1,640,265.00 </w:t>
            </w:r>
          </w:p>
        </w:tc>
      </w:tr>
      <w:tr w:rsidR="009868CA" w:rsidRPr="009868CA" w14:paraId="35F4E49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1716F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8EBA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73D645E7" w14:textId="1803AD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1,006,377.70 </w:t>
            </w:r>
          </w:p>
        </w:tc>
        <w:tc>
          <w:tcPr>
            <w:tcW w:w="0" w:type="auto"/>
            <w:tcBorders>
              <w:top w:val="nil"/>
              <w:left w:val="nil"/>
              <w:bottom w:val="single" w:sz="4" w:space="0" w:color="000000"/>
              <w:right w:val="single" w:sz="4" w:space="0" w:color="000000"/>
            </w:tcBorders>
            <w:shd w:val="clear" w:color="auto" w:fill="auto"/>
            <w:noWrap/>
            <w:vAlign w:val="bottom"/>
            <w:hideMark/>
          </w:tcPr>
          <w:p w14:paraId="7E44AAFF" w14:textId="4A7CF2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60F10C" w14:textId="271F25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0C2F4D" w14:textId="001D18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1,006,377.70 </w:t>
            </w:r>
          </w:p>
        </w:tc>
      </w:tr>
      <w:tr w:rsidR="009868CA" w:rsidRPr="009868CA" w14:paraId="041A7F4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F2C90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317E12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6253816" w14:textId="1C7F53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904,862.50 </w:t>
            </w:r>
          </w:p>
        </w:tc>
        <w:tc>
          <w:tcPr>
            <w:tcW w:w="0" w:type="auto"/>
            <w:tcBorders>
              <w:top w:val="nil"/>
              <w:left w:val="nil"/>
              <w:bottom w:val="single" w:sz="4" w:space="0" w:color="000000"/>
              <w:right w:val="single" w:sz="4" w:space="0" w:color="000000"/>
            </w:tcBorders>
            <w:shd w:val="clear" w:color="auto" w:fill="auto"/>
            <w:noWrap/>
            <w:vAlign w:val="bottom"/>
            <w:hideMark/>
          </w:tcPr>
          <w:p w14:paraId="2CE57032" w14:textId="23C65C1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DFD96" w14:textId="469E3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C65203" w14:textId="5264BE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904,862.50 </w:t>
            </w:r>
          </w:p>
        </w:tc>
      </w:tr>
      <w:tr w:rsidR="009868CA" w:rsidRPr="009868CA" w14:paraId="56D9E3D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792B81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2AE162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0B94223F" w14:textId="40142D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CF28315" w14:textId="13BA67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B9F50" w14:textId="582C9C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3B7C02" w14:textId="66186FB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641,025.00 </w:t>
            </w:r>
          </w:p>
        </w:tc>
      </w:tr>
      <w:tr w:rsidR="009868CA" w:rsidRPr="009868CA" w14:paraId="667452A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007CB3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0BB15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Francisco (Anao-aon)</w:t>
            </w:r>
          </w:p>
        </w:tc>
        <w:tc>
          <w:tcPr>
            <w:tcW w:w="0" w:type="auto"/>
            <w:tcBorders>
              <w:top w:val="nil"/>
              <w:left w:val="nil"/>
              <w:bottom w:val="single" w:sz="4" w:space="0" w:color="000000"/>
              <w:right w:val="single" w:sz="4" w:space="0" w:color="000000"/>
            </w:tcBorders>
            <w:shd w:val="clear" w:color="auto" w:fill="auto"/>
            <w:noWrap/>
            <w:vAlign w:val="bottom"/>
            <w:hideMark/>
          </w:tcPr>
          <w:p w14:paraId="499FC8A0" w14:textId="1818CB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215,653.75 </w:t>
            </w:r>
          </w:p>
        </w:tc>
        <w:tc>
          <w:tcPr>
            <w:tcW w:w="0" w:type="auto"/>
            <w:tcBorders>
              <w:top w:val="nil"/>
              <w:left w:val="nil"/>
              <w:bottom w:val="single" w:sz="4" w:space="0" w:color="000000"/>
              <w:right w:val="single" w:sz="4" w:space="0" w:color="000000"/>
            </w:tcBorders>
            <w:shd w:val="clear" w:color="auto" w:fill="auto"/>
            <w:noWrap/>
            <w:vAlign w:val="bottom"/>
            <w:hideMark/>
          </w:tcPr>
          <w:p w14:paraId="11E07E11" w14:textId="17CCD1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100C7" w14:textId="68CEBE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97D1BE" w14:textId="196F1C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215,653.75 </w:t>
            </w:r>
          </w:p>
        </w:tc>
      </w:tr>
      <w:tr w:rsidR="009868CA" w:rsidRPr="009868CA" w14:paraId="479814E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92B7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A291C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61BFA316" w14:textId="1DF9DA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0FE05F88" w14:textId="5DAE0E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DA465" w14:textId="1F5C12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58952D" w14:textId="5FCE0F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1,025,940.00 </w:t>
            </w:r>
          </w:p>
        </w:tc>
      </w:tr>
      <w:tr w:rsidR="009868CA" w:rsidRPr="009868CA" w14:paraId="13A3893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65BAD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9BD2E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79B1D71B" w14:textId="7B021E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36962F1B" w14:textId="6FA2495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9E1DF" w14:textId="7E18D1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7AF14B" w14:textId="788FAF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806,226.30 </w:t>
            </w:r>
          </w:p>
        </w:tc>
      </w:tr>
      <w:tr w:rsidR="009868CA" w:rsidRPr="009868CA" w14:paraId="743B8EC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3D3580D"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E59B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C7D0180" w14:textId="030708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1,230,198.75 </w:t>
            </w:r>
          </w:p>
        </w:tc>
        <w:tc>
          <w:tcPr>
            <w:tcW w:w="0" w:type="auto"/>
            <w:tcBorders>
              <w:top w:val="nil"/>
              <w:left w:val="nil"/>
              <w:bottom w:val="single" w:sz="4" w:space="0" w:color="000000"/>
              <w:right w:val="single" w:sz="4" w:space="0" w:color="000000"/>
            </w:tcBorders>
            <w:shd w:val="clear" w:color="auto" w:fill="auto"/>
            <w:noWrap/>
            <w:vAlign w:val="bottom"/>
            <w:hideMark/>
          </w:tcPr>
          <w:p w14:paraId="72AF7466" w14:textId="509ABEA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15248" w14:textId="608052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8E7D48" w14:textId="3F0C05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1,230,198.75 </w:t>
            </w:r>
          </w:p>
        </w:tc>
      </w:tr>
      <w:tr w:rsidR="009868CA" w:rsidRPr="009868CA" w14:paraId="19CD42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E182F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569542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34CE5EFE" w14:textId="5965B99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2,295,631.56 </w:t>
            </w:r>
          </w:p>
        </w:tc>
        <w:tc>
          <w:tcPr>
            <w:tcW w:w="0" w:type="auto"/>
            <w:tcBorders>
              <w:top w:val="nil"/>
              <w:left w:val="nil"/>
              <w:bottom w:val="single" w:sz="4" w:space="0" w:color="000000"/>
              <w:right w:val="single" w:sz="4" w:space="0" w:color="000000"/>
            </w:tcBorders>
            <w:shd w:val="clear" w:color="auto" w:fill="auto"/>
            <w:noWrap/>
            <w:vAlign w:val="bottom"/>
            <w:hideMark/>
          </w:tcPr>
          <w:p w14:paraId="6C1F15A8" w14:textId="1059E5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EB0A2" w14:textId="11FED6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1B388E" w14:textId="49709A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2,295,631.56 </w:t>
            </w:r>
          </w:p>
        </w:tc>
      </w:tr>
      <w:tr w:rsidR="009868CA" w:rsidRPr="009868CA" w14:paraId="433DEA2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7EEC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A5006B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3B1E4677" w14:textId="2AD77A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293,655.49 </w:t>
            </w:r>
          </w:p>
        </w:tc>
        <w:tc>
          <w:tcPr>
            <w:tcW w:w="0" w:type="auto"/>
            <w:tcBorders>
              <w:top w:val="nil"/>
              <w:left w:val="nil"/>
              <w:bottom w:val="single" w:sz="4" w:space="0" w:color="000000"/>
              <w:right w:val="single" w:sz="4" w:space="0" w:color="000000"/>
            </w:tcBorders>
            <w:shd w:val="clear" w:color="auto" w:fill="auto"/>
            <w:noWrap/>
            <w:vAlign w:val="bottom"/>
            <w:hideMark/>
          </w:tcPr>
          <w:p w14:paraId="13820E9D" w14:textId="2D7C6E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7462B" w14:textId="129432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CBD51C" w14:textId="09EFA32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293,655.49 </w:t>
            </w:r>
          </w:p>
        </w:tc>
      </w:tr>
      <w:tr w:rsidR="009868CA" w:rsidRPr="009868CA" w14:paraId="794390D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4DA5B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DBA1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EC3BFB9" w14:textId="1193D0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EFDD6" w14:textId="3F220B1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7C7CEEA7" w14:textId="743710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DC7CCB" w14:textId="5A3444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915,600.00 </w:t>
            </w:r>
          </w:p>
        </w:tc>
      </w:tr>
      <w:tr w:rsidR="009868CA" w:rsidRPr="009868CA" w14:paraId="219B2F6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01767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BC2D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4B9F9F28" w14:textId="2FE143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1,374,977.50 </w:t>
            </w:r>
          </w:p>
        </w:tc>
        <w:tc>
          <w:tcPr>
            <w:tcW w:w="0" w:type="auto"/>
            <w:tcBorders>
              <w:top w:val="nil"/>
              <w:left w:val="nil"/>
              <w:bottom w:val="single" w:sz="4" w:space="0" w:color="000000"/>
              <w:right w:val="single" w:sz="4" w:space="0" w:color="000000"/>
            </w:tcBorders>
            <w:shd w:val="clear" w:color="auto" w:fill="auto"/>
            <w:noWrap/>
            <w:vAlign w:val="bottom"/>
            <w:hideMark/>
          </w:tcPr>
          <w:p w14:paraId="45A99992" w14:textId="3809241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5604A" w14:textId="2276B9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FBC017" w14:textId="551CD9C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1,374,977.50 </w:t>
            </w:r>
          </w:p>
        </w:tc>
      </w:tr>
      <w:tr w:rsidR="009868CA" w:rsidRPr="009868CA" w14:paraId="3B18C57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764A33"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2A0960D1" w14:textId="0D70C67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21,154,301.44 </w:t>
            </w:r>
          </w:p>
        </w:tc>
        <w:tc>
          <w:tcPr>
            <w:tcW w:w="0" w:type="auto"/>
            <w:tcBorders>
              <w:top w:val="nil"/>
              <w:left w:val="nil"/>
              <w:bottom w:val="single" w:sz="4" w:space="0" w:color="000000"/>
              <w:right w:val="single" w:sz="4" w:space="0" w:color="000000"/>
            </w:tcBorders>
            <w:shd w:val="clear" w:color="D8D8D8" w:fill="D8D8D8"/>
            <w:noWrap/>
            <w:vAlign w:val="bottom"/>
            <w:hideMark/>
          </w:tcPr>
          <w:p w14:paraId="44D4070B" w14:textId="0196D0A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1F1807" w14:textId="5BC7219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64E96EA7" w14:textId="698160F2"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23,204,301.44 </w:t>
            </w:r>
          </w:p>
        </w:tc>
      </w:tr>
      <w:tr w:rsidR="009868CA" w:rsidRPr="009868CA" w14:paraId="7D7E38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05C52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0D024A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3C1B1254" w14:textId="795C705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1,705,012.91 </w:t>
            </w:r>
          </w:p>
        </w:tc>
        <w:tc>
          <w:tcPr>
            <w:tcW w:w="0" w:type="auto"/>
            <w:tcBorders>
              <w:top w:val="nil"/>
              <w:left w:val="nil"/>
              <w:bottom w:val="single" w:sz="4" w:space="0" w:color="000000"/>
              <w:right w:val="single" w:sz="4" w:space="0" w:color="000000"/>
            </w:tcBorders>
            <w:shd w:val="clear" w:color="auto" w:fill="auto"/>
            <w:noWrap/>
            <w:vAlign w:val="bottom"/>
            <w:hideMark/>
          </w:tcPr>
          <w:p w14:paraId="759AFD6C" w14:textId="542D32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9216D" w14:textId="5A390AF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8442EA" w14:textId="45B0E2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1,705,012.91 </w:t>
            </w:r>
          </w:p>
        </w:tc>
      </w:tr>
      <w:tr w:rsidR="009868CA" w:rsidRPr="009868CA" w14:paraId="6D1A658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E3796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9A08D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6151C0B3" w14:textId="64DD573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185A6D65" w14:textId="4A0868F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3716A" w14:textId="4DF01A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C2D26A" w14:textId="0A79C09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1,098,900.00 </w:t>
            </w:r>
          </w:p>
        </w:tc>
      </w:tr>
      <w:tr w:rsidR="009868CA" w:rsidRPr="009868CA" w14:paraId="19D9443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8B59AE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34B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Cantilan</w:t>
            </w:r>
          </w:p>
        </w:tc>
        <w:tc>
          <w:tcPr>
            <w:tcW w:w="0" w:type="auto"/>
            <w:tcBorders>
              <w:top w:val="nil"/>
              <w:left w:val="nil"/>
              <w:bottom w:val="single" w:sz="4" w:space="0" w:color="000000"/>
              <w:right w:val="single" w:sz="4" w:space="0" w:color="000000"/>
            </w:tcBorders>
            <w:shd w:val="clear" w:color="auto" w:fill="auto"/>
            <w:noWrap/>
            <w:vAlign w:val="bottom"/>
            <w:hideMark/>
          </w:tcPr>
          <w:p w14:paraId="4B6437F3" w14:textId="423389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5,540,949.80 </w:t>
            </w:r>
          </w:p>
        </w:tc>
        <w:tc>
          <w:tcPr>
            <w:tcW w:w="0" w:type="auto"/>
            <w:tcBorders>
              <w:top w:val="nil"/>
              <w:left w:val="nil"/>
              <w:bottom w:val="single" w:sz="4" w:space="0" w:color="000000"/>
              <w:right w:val="single" w:sz="4" w:space="0" w:color="000000"/>
            </w:tcBorders>
            <w:shd w:val="clear" w:color="auto" w:fill="auto"/>
            <w:noWrap/>
            <w:vAlign w:val="bottom"/>
            <w:hideMark/>
          </w:tcPr>
          <w:p w14:paraId="5EC33E84" w14:textId="718B0E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2349C" w14:textId="0EB030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DE8F24E" w14:textId="19EFB3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5,540,949.80 </w:t>
            </w:r>
          </w:p>
        </w:tc>
      </w:tr>
      <w:tr w:rsidR="009868CA" w:rsidRPr="009868CA" w14:paraId="0B0F99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1BCCD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88D8D6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597563BB" w14:textId="5724A2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253,673.19 </w:t>
            </w:r>
          </w:p>
        </w:tc>
        <w:tc>
          <w:tcPr>
            <w:tcW w:w="0" w:type="auto"/>
            <w:tcBorders>
              <w:top w:val="nil"/>
              <w:left w:val="nil"/>
              <w:bottom w:val="single" w:sz="4" w:space="0" w:color="000000"/>
              <w:right w:val="single" w:sz="4" w:space="0" w:color="000000"/>
            </w:tcBorders>
            <w:shd w:val="clear" w:color="auto" w:fill="auto"/>
            <w:noWrap/>
            <w:vAlign w:val="bottom"/>
            <w:hideMark/>
          </w:tcPr>
          <w:p w14:paraId="077FDE32" w14:textId="1B11B5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BCECC" w14:textId="490131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B94F82" w14:textId="068DB9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253,673.19 </w:t>
            </w:r>
          </w:p>
        </w:tc>
      </w:tr>
      <w:tr w:rsidR="009868CA" w:rsidRPr="009868CA" w14:paraId="10BACE4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8F123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B9F09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675098F7" w14:textId="6F85FE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1A092515" w14:textId="42E69CA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058F0" w14:textId="5B23A1B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C0E5E0" w14:textId="71E09E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r>
      <w:tr w:rsidR="009868CA" w:rsidRPr="009868CA" w14:paraId="53E83F1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883EC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DE23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703D377" w14:textId="200069D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1,616,970.28 </w:t>
            </w:r>
          </w:p>
        </w:tc>
        <w:tc>
          <w:tcPr>
            <w:tcW w:w="0" w:type="auto"/>
            <w:tcBorders>
              <w:top w:val="nil"/>
              <w:left w:val="nil"/>
              <w:bottom w:val="single" w:sz="4" w:space="0" w:color="000000"/>
              <w:right w:val="single" w:sz="4" w:space="0" w:color="000000"/>
            </w:tcBorders>
            <w:shd w:val="clear" w:color="auto" w:fill="auto"/>
            <w:noWrap/>
            <w:vAlign w:val="bottom"/>
            <w:hideMark/>
          </w:tcPr>
          <w:p w14:paraId="58D45565" w14:textId="1C2013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CE35F" w14:textId="65A22A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0BB1FF" w14:textId="6C5672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1,616,970.28 </w:t>
            </w:r>
          </w:p>
        </w:tc>
      </w:tr>
      <w:tr w:rsidR="009868CA" w:rsidRPr="009868CA" w14:paraId="34AA573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C8818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1D4E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715DB692" w14:textId="7421B6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157,593.13 </w:t>
            </w:r>
          </w:p>
        </w:tc>
        <w:tc>
          <w:tcPr>
            <w:tcW w:w="0" w:type="auto"/>
            <w:tcBorders>
              <w:top w:val="nil"/>
              <w:left w:val="nil"/>
              <w:bottom w:val="single" w:sz="4" w:space="0" w:color="000000"/>
              <w:right w:val="single" w:sz="4" w:space="0" w:color="000000"/>
            </w:tcBorders>
            <w:shd w:val="clear" w:color="auto" w:fill="auto"/>
            <w:noWrap/>
            <w:vAlign w:val="bottom"/>
            <w:hideMark/>
          </w:tcPr>
          <w:p w14:paraId="33320191" w14:textId="35D603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2DB57" w14:textId="4C39993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54CE7" w14:textId="254FE43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157,593.13 </w:t>
            </w:r>
          </w:p>
        </w:tc>
      </w:tr>
      <w:tr w:rsidR="009868CA" w:rsidRPr="009868CA" w14:paraId="11F0D45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5E1723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669A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06706A84" w14:textId="75CC4C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712,365.50 </w:t>
            </w:r>
          </w:p>
        </w:tc>
        <w:tc>
          <w:tcPr>
            <w:tcW w:w="0" w:type="auto"/>
            <w:tcBorders>
              <w:top w:val="nil"/>
              <w:left w:val="nil"/>
              <w:bottom w:val="single" w:sz="4" w:space="0" w:color="000000"/>
              <w:right w:val="single" w:sz="4" w:space="0" w:color="000000"/>
            </w:tcBorders>
            <w:shd w:val="clear" w:color="auto" w:fill="auto"/>
            <w:noWrap/>
            <w:vAlign w:val="bottom"/>
            <w:hideMark/>
          </w:tcPr>
          <w:p w14:paraId="21B2EF92" w14:textId="205BA5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D6E8E" w14:textId="75262D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A73877" w14:textId="4A4AFD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712,365.50 </w:t>
            </w:r>
          </w:p>
        </w:tc>
      </w:tr>
      <w:tr w:rsidR="009868CA" w:rsidRPr="009868CA" w14:paraId="06B9103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0DE21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A7952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6212ACBF" w14:textId="6EA7C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132,710.00 </w:t>
            </w:r>
          </w:p>
        </w:tc>
        <w:tc>
          <w:tcPr>
            <w:tcW w:w="0" w:type="auto"/>
            <w:tcBorders>
              <w:top w:val="nil"/>
              <w:left w:val="nil"/>
              <w:bottom w:val="single" w:sz="4" w:space="0" w:color="000000"/>
              <w:right w:val="single" w:sz="4" w:space="0" w:color="000000"/>
            </w:tcBorders>
            <w:shd w:val="clear" w:color="auto" w:fill="auto"/>
            <w:noWrap/>
            <w:vAlign w:val="bottom"/>
            <w:hideMark/>
          </w:tcPr>
          <w:p w14:paraId="017A0D95" w14:textId="3BFFB4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67B9B6" w14:textId="217B27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4C57E2" w14:textId="24216E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132,710.00 </w:t>
            </w:r>
          </w:p>
        </w:tc>
      </w:tr>
      <w:tr w:rsidR="009868CA" w:rsidRPr="009868CA" w14:paraId="0C3E767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AECD9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10FC2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43A570A1" w14:textId="5AFE1B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729,988.13 </w:t>
            </w:r>
          </w:p>
        </w:tc>
        <w:tc>
          <w:tcPr>
            <w:tcW w:w="0" w:type="auto"/>
            <w:tcBorders>
              <w:top w:val="nil"/>
              <w:left w:val="nil"/>
              <w:bottom w:val="single" w:sz="4" w:space="0" w:color="000000"/>
              <w:right w:val="single" w:sz="4" w:space="0" w:color="000000"/>
            </w:tcBorders>
            <w:shd w:val="clear" w:color="auto" w:fill="auto"/>
            <w:noWrap/>
            <w:vAlign w:val="bottom"/>
            <w:hideMark/>
          </w:tcPr>
          <w:p w14:paraId="3CDEA6E2" w14:textId="1518D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4F023" w14:textId="51DF46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C6D45DB" w14:textId="0DAC8EB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729,988.13 </w:t>
            </w:r>
          </w:p>
        </w:tc>
      </w:tr>
      <w:tr w:rsidR="009868CA" w:rsidRPr="009868CA" w14:paraId="5528FE5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530E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6C37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368BA03D" w14:textId="6DE5B3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2,294,150.33 </w:t>
            </w:r>
          </w:p>
        </w:tc>
        <w:tc>
          <w:tcPr>
            <w:tcW w:w="0" w:type="auto"/>
            <w:tcBorders>
              <w:top w:val="nil"/>
              <w:left w:val="nil"/>
              <w:bottom w:val="single" w:sz="4" w:space="0" w:color="000000"/>
              <w:right w:val="single" w:sz="4" w:space="0" w:color="000000"/>
            </w:tcBorders>
            <w:shd w:val="clear" w:color="auto" w:fill="auto"/>
            <w:noWrap/>
            <w:vAlign w:val="bottom"/>
            <w:hideMark/>
          </w:tcPr>
          <w:p w14:paraId="258F274B" w14:textId="4B26C92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327A2" w14:textId="595065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746551" w14:textId="4DA33B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2,294,150.33 </w:t>
            </w:r>
          </w:p>
        </w:tc>
      </w:tr>
      <w:tr w:rsidR="009868CA" w:rsidRPr="009868CA" w14:paraId="72BC0E0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18D4C"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68659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B283D3D" w14:textId="49854C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1,708,576.31 </w:t>
            </w:r>
          </w:p>
        </w:tc>
        <w:tc>
          <w:tcPr>
            <w:tcW w:w="0" w:type="auto"/>
            <w:tcBorders>
              <w:top w:val="nil"/>
              <w:left w:val="nil"/>
              <w:bottom w:val="single" w:sz="4" w:space="0" w:color="000000"/>
              <w:right w:val="single" w:sz="4" w:space="0" w:color="000000"/>
            </w:tcBorders>
            <w:shd w:val="clear" w:color="auto" w:fill="auto"/>
            <w:noWrap/>
            <w:vAlign w:val="bottom"/>
            <w:hideMark/>
          </w:tcPr>
          <w:p w14:paraId="51C23443" w14:textId="1A3D9D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BC5C9" w14:textId="1720CF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BF6286" w14:textId="259387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1,708,576.31 </w:t>
            </w:r>
          </w:p>
        </w:tc>
      </w:tr>
      <w:tr w:rsidR="009868CA" w:rsidRPr="009868CA" w14:paraId="6D75E2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372527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3D1B2A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5EBFCFAA" w14:textId="651728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1,874,585.00 </w:t>
            </w:r>
          </w:p>
        </w:tc>
        <w:tc>
          <w:tcPr>
            <w:tcW w:w="0" w:type="auto"/>
            <w:tcBorders>
              <w:top w:val="nil"/>
              <w:left w:val="nil"/>
              <w:bottom w:val="single" w:sz="4" w:space="0" w:color="000000"/>
              <w:right w:val="single" w:sz="4" w:space="0" w:color="000000"/>
            </w:tcBorders>
            <w:shd w:val="clear" w:color="auto" w:fill="auto"/>
            <w:noWrap/>
            <w:vAlign w:val="bottom"/>
            <w:hideMark/>
          </w:tcPr>
          <w:p w14:paraId="7F8E9787" w14:textId="0CABB5D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C581007" w14:textId="4302EE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96BAB4A" w14:textId="60D176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3,924,585.00 </w:t>
            </w:r>
          </w:p>
        </w:tc>
      </w:tr>
      <w:tr w:rsidR="009868CA" w:rsidRPr="009868CA" w14:paraId="3D53F6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71BD3F"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75F40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641F77B9" w14:textId="088A32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c>
          <w:tcPr>
            <w:tcW w:w="0" w:type="auto"/>
            <w:tcBorders>
              <w:top w:val="nil"/>
              <w:left w:val="nil"/>
              <w:bottom w:val="single" w:sz="4" w:space="0" w:color="000000"/>
              <w:right w:val="single" w:sz="4" w:space="0" w:color="000000"/>
            </w:tcBorders>
            <w:shd w:val="clear" w:color="auto" w:fill="auto"/>
            <w:noWrap/>
            <w:vAlign w:val="bottom"/>
            <w:hideMark/>
          </w:tcPr>
          <w:p w14:paraId="2640E37A" w14:textId="245CD9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38F0C" w14:textId="21EE44D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737D06" w14:textId="7300FA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66,355.00 </w:t>
            </w:r>
          </w:p>
        </w:tc>
      </w:tr>
      <w:tr w:rsidR="009868CA" w:rsidRPr="009868CA" w14:paraId="7E58AF5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912455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CFB93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4A59F866" w14:textId="78BBC24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1,882,395.00 </w:t>
            </w:r>
          </w:p>
        </w:tc>
        <w:tc>
          <w:tcPr>
            <w:tcW w:w="0" w:type="auto"/>
            <w:tcBorders>
              <w:top w:val="nil"/>
              <w:left w:val="nil"/>
              <w:bottom w:val="single" w:sz="4" w:space="0" w:color="000000"/>
              <w:right w:val="single" w:sz="4" w:space="0" w:color="000000"/>
            </w:tcBorders>
            <w:shd w:val="clear" w:color="auto" w:fill="auto"/>
            <w:noWrap/>
            <w:vAlign w:val="bottom"/>
            <w:hideMark/>
          </w:tcPr>
          <w:p w14:paraId="789B3426" w14:textId="5C03BB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C8080" w14:textId="59F9D95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4AA184" w14:textId="601377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1,882,395.00 </w:t>
            </w:r>
          </w:p>
        </w:tc>
      </w:tr>
      <w:tr w:rsidR="009868CA" w:rsidRPr="009868CA" w14:paraId="109D2A3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4A8B5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5CF9A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68799959" w14:textId="373E07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1,313,721.86 </w:t>
            </w:r>
          </w:p>
        </w:tc>
        <w:tc>
          <w:tcPr>
            <w:tcW w:w="0" w:type="auto"/>
            <w:tcBorders>
              <w:top w:val="nil"/>
              <w:left w:val="nil"/>
              <w:bottom w:val="single" w:sz="4" w:space="0" w:color="000000"/>
              <w:right w:val="single" w:sz="4" w:space="0" w:color="000000"/>
            </w:tcBorders>
            <w:shd w:val="clear" w:color="auto" w:fill="auto"/>
            <w:noWrap/>
            <w:vAlign w:val="bottom"/>
            <w:hideMark/>
          </w:tcPr>
          <w:p w14:paraId="1BFCE970" w14:textId="3E779D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43C10" w14:textId="2619DF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1D10B80" w14:textId="4D500F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1,313,721.86 </w:t>
            </w:r>
          </w:p>
        </w:tc>
      </w:tr>
      <w:tr w:rsidR="009868CA" w:rsidRPr="009868CA" w14:paraId="3EBEBBD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694D7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ACD544C" w14:textId="5EB4AC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174,847,802.81 </w:t>
            </w:r>
          </w:p>
        </w:tc>
        <w:tc>
          <w:tcPr>
            <w:tcW w:w="0" w:type="auto"/>
            <w:tcBorders>
              <w:top w:val="nil"/>
              <w:left w:val="nil"/>
              <w:bottom w:val="single" w:sz="4" w:space="0" w:color="000000"/>
              <w:right w:val="single" w:sz="4" w:space="0" w:color="000000"/>
            </w:tcBorders>
            <w:shd w:val="clear" w:color="A5A5A5" w:fill="A5A5A5"/>
            <w:noWrap/>
            <w:vAlign w:val="bottom"/>
            <w:hideMark/>
          </w:tcPr>
          <w:p w14:paraId="3227DCE0" w14:textId="42500DE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3E513B31" w14:textId="29C03B8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8,996,447.40 </w:t>
            </w:r>
          </w:p>
        </w:tc>
        <w:tc>
          <w:tcPr>
            <w:tcW w:w="0" w:type="auto"/>
            <w:tcBorders>
              <w:top w:val="nil"/>
              <w:left w:val="nil"/>
              <w:bottom w:val="single" w:sz="4" w:space="0" w:color="000000"/>
              <w:right w:val="single" w:sz="4" w:space="0" w:color="000000"/>
            </w:tcBorders>
            <w:shd w:val="clear" w:color="A5A5A5" w:fill="A5A5A5"/>
            <w:noWrap/>
            <w:vAlign w:val="bottom"/>
            <w:hideMark/>
          </w:tcPr>
          <w:p w14:paraId="4D589B05" w14:textId="4E89933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184,210,667.21 </w:t>
            </w:r>
          </w:p>
        </w:tc>
      </w:tr>
      <w:tr w:rsidR="009868CA" w:rsidRPr="009868CA" w14:paraId="766D3D1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38FF99"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43B257EA" w14:textId="43DC532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36,461,878.06 </w:t>
            </w:r>
          </w:p>
        </w:tc>
        <w:tc>
          <w:tcPr>
            <w:tcW w:w="0" w:type="auto"/>
            <w:tcBorders>
              <w:top w:val="nil"/>
              <w:left w:val="nil"/>
              <w:bottom w:val="single" w:sz="4" w:space="0" w:color="000000"/>
              <w:right w:val="single" w:sz="4" w:space="0" w:color="000000"/>
            </w:tcBorders>
            <w:shd w:val="clear" w:color="D8D8D8" w:fill="D8D8D8"/>
            <w:noWrap/>
            <w:vAlign w:val="bottom"/>
            <w:hideMark/>
          </w:tcPr>
          <w:p w14:paraId="2BE382DA" w14:textId="3BA7743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1FACAD" w14:textId="406216C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9D9D9" w:fill="D9D9D9"/>
            <w:noWrap/>
            <w:vAlign w:val="bottom"/>
            <w:hideMark/>
          </w:tcPr>
          <w:p w14:paraId="24304DA1" w14:textId="338BB46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36,532,833.06 </w:t>
            </w:r>
          </w:p>
        </w:tc>
      </w:tr>
      <w:tr w:rsidR="009868CA" w:rsidRPr="009868CA" w14:paraId="0DA8E50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7CDC6B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4D44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B3E640C" w14:textId="615F1D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7,340,675.76 </w:t>
            </w:r>
          </w:p>
        </w:tc>
        <w:tc>
          <w:tcPr>
            <w:tcW w:w="0" w:type="auto"/>
            <w:tcBorders>
              <w:top w:val="nil"/>
              <w:left w:val="nil"/>
              <w:bottom w:val="single" w:sz="4" w:space="0" w:color="000000"/>
              <w:right w:val="single" w:sz="4" w:space="0" w:color="000000"/>
            </w:tcBorders>
            <w:shd w:val="clear" w:color="auto" w:fill="auto"/>
            <w:noWrap/>
            <w:vAlign w:val="bottom"/>
            <w:hideMark/>
          </w:tcPr>
          <w:p w14:paraId="7390DC13" w14:textId="07F869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7BC31" w14:textId="06CDAF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DB5DDF" w14:textId="55E8E9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7,340,675.76 </w:t>
            </w:r>
          </w:p>
        </w:tc>
      </w:tr>
      <w:tr w:rsidR="009868CA" w:rsidRPr="009868CA" w14:paraId="0D8D64B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65F9D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2E292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77ECE580" w14:textId="52C0DF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1,146,678.24 </w:t>
            </w:r>
          </w:p>
        </w:tc>
        <w:tc>
          <w:tcPr>
            <w:tcW w:w="0" w:type="auto"/>
            <w:tcBorders>
              <w:top w:val="nil"/>
              <w:left w:val="nil"/>
              <w:bottom w:val="single" w:sz="4" w:space="0" w:color="000000"/>
              <w:right w:val="single" w:sz="4" w:space="0" w:color="000000"/>
            </w:tcBorders>
            <w:shd w:val="clear" w:color="auto" w:fill="auto"/>
            <w:noWrap/>
            <w:vAlign w:val="bottom"/>
            <w:hideMark/>
          </w:tcPr>
          <w:p w14:paraId="562D4BC5" w14:textId="70113C7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0B08A" w14:textId="5A07C2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416E28" w14:textId="5C06D6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1,146,678.24 </w:t>
            </w:r>
          </w:p>
        </w:tc>
      </w:tr>
      <w:tr w:rsidR="009868CA" w:rsidRPr="009868CA" w14:paraId="049C10A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D10E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5E3A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16FCA5C9" w14:textId="7440BA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801,970.20 </w:t>
            </w:r>
          </w:p>
        </w:tc>
        <w:tc>
          <w:tcPr>
            <w:tcW w:w="0" w:type="auto"/>
            <w:tcBorders>
              <w:top w:val="nil"/>
              <w:left w:val="nil"/>
              <w:bottom w:val="single" w:sz="4" w:space="0" w:color="000000"/>
              <w:right w:val="single" w:sz="4" w:space="0" w:color="000000"/>
            </w:tcBorders>
            <w:shd w:val="clear" w:color="auto" w:fill="auto"/>
            <w:noWrap/>
            <w:vAlign w:val="bottom"/>
            <w:hideMark/>
          </w:tcPr>
          <w:p w14:paraId="7570BB54" w14:textId="2EF81F0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F6A69" w14:textId="66D1AE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31F4C5" w14:textId="51D5C96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801,970.20 </w:t>
            </w:r>
          </w:p>
        </w:tc>
      </w:tr>
      <w:tr w:rsidR="009868CA" w:rsidRPr="009868CA" w14:paraId="1F9B1A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236905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4D5E3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5D247A83" w14:textId="2F8C278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423,105.56 </w:t>
            </w:r>
          </w:p>
        </w:tc>
        <w:tc>
          <w:tcPr>
            <w:tcW w:w="0" w:type="auto"/>
            <w:tcBorders>
              <w:top w:val="nil"/>
              <w:left w:val="nil"/>
              <w:bottom w:val="single" w:sz="4" w:space="0" w:color="000000"/>
              <w:right w:val="single" w:sz="4" w:space="0" w:color="000000"/>
            </w:tcBorders>
            <w:shd w:val="clear" w:color="auto" w:fill="auto"/>
            <w:noWrap/>
            <w:vAlign w:val="bottom"/>
            <w:hideMark/>
          </w:tcPr>
          <w:p w14:paraId="5B7CCA35" w14:textId="5C7CA2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62C31" w14:textId="6D89072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A44F2" w14:textId="541E7B5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423,105.56 </w:t>
            </w:r>
          </w:p>
        </w:tc>
      </w:tr>
      <w:tr w:rsidR="009868CA" w:rsidRPr="009868CA" w14:paraId="4213D0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C59AED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9631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17EFEDBD" w14:textId="45C552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623,588.70 </w:t>
            </w:r>
          </w:p>
        </w:tc>
        <w:tc>
          <w:tcPr>
            <w:tcW w:w="0" w:type="auto"/>
            <w:tcBorders>
              <w:top w:val="nil"/>
              <w:left w:val="nil"/>
              <w:bottom w:val="single" w:sz="4" w:space="0" w:color="000000"/>
              <w:right w:val="single" w:sz="4" w:space="0" w:color="000000"/>
            </w:tcBorders>
            <w:shd w:val="clear" w:color="auto" w:fill="auto"/>
            <w:noWrap/>
            <w:vAlign w:val="bottom"/>
            <w:hideMark/>
          </w:tcPr>
          <w:p w14:paraId="6A802D4C" w14:textId="7B2F791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569AF1" w14:textId="20383C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8303B0" w14:textId="68647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623,588.70 </w:t>
            </w:r>
          </w:p>
        </w:tc>
      </w:tr>
      <w:tr w:rsidR="009868CA" w:rsidRPr="009868CA" w14:paraId="1BA5FA0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D1FE1B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B235F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72132BF" w14:textId="193C13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588,661.44 </w:t>
            </w:r>
          </w:p>
        </w:tc>
        <w:tc>
          <w:tcPr>
            <w:tcW w:w="0" w:type="auto"/>
            <w:tcBorders>
              <w:top w:val="nil"/>
              <w:left w:val="nil"/>
              <w:bottom w:val="single" w:sz="4" w:space="0" w:color="000000"/>
              <w:right w:val="single" w:sz="4" w:space="0" w:color="000000"/>
            </w:tcBorders>
            <w:shd w:val="clear" w:color="auto" w:fill="auto"/>
            <w:noWrap/>
            <w:vAlign w:val="bottom"/>
            <w:hideMark/>
          </w:tcPr>
          <w:p w14:paraId="0FA4893B" w14:textId="0CD62D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1469F" w14:textId="310CF5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6EFF5B" w14:textId="114537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588,661.44 </w:t>
            </w:r>
          </w:p>
        </w:tc>
      </w:tr>
      <w:tr w:rsidR="009868CA" w:rsidRPr="009868CA" w14:paraId="4181219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74F92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87A35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99112D9" w14:textId="1B2C60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1,912,826.63 </w:t>
            </w:r>
          </w:p>
        </w:tc>
        <w:tc>
          <w:tcPr>
            <w:tcW w:w="0" w:type="auto"/>
            <w:tcBorders>
              <w:top w:val="nil"/>
              <w:left w:val="nil"/>
              <w:bottom w:val="single" w:sz="4" w:space="0" w:color="000000"/>
              <w:right w:val="single" w:sz="4" w:space="0" w:color="000000"/>
            </w:tcBorders>
            <w:shd w:val="clear" w:color="auto" w:fill="auto"/>
            <w:noWrap/>
            <w:vAlign w:val="bottom"/>
            <w:hideMark/>
          </w:tcPr>
          <w:p w14:paraId="6D8CE00D" w14:textId="52954B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4F07" w14:textId="6A0FC4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F0A692" w14:textId="55A2EAE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1,912,826.63 </w:t>
            </w:r>
          </w:p>
        </w:tc>
      </w:tr>
      <w:tr w:rsidR="009868CA" w:rsidRPr="009868CA" w14:paraId="77676B1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1F1EE3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4C06A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44A7EC44" w14:textId="66AF2D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2,137,627.10 </w:t>
            </w:r>
          </w:p>
        </w:tc>
        <w:tc>
          <w:tcPr>
            <w:tcW w:w="0" w:type="auto"/>
            <w:tcBorders>
              <w:top w:val="nil"/>
              <w:left w:val="nil"/>
              <w:bottom w:val="single" w:sz="4" w:space="0" w:color="000000"/>
              <w:right w:val="single" w:sz="4" w:space="0" w:color="000000"/>
            </w:tcBorders>
            <w:shd w:val="clear" w:color="auto" w:fill="auto"/>
            <w:noWrap/>
            <w:vAlign w:val="bottom"/>
            <w:hideMark/>
          </w:tcPr>
          <w:p w14:paraId="791FBDFF" w14:textId="455F43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8E2E9" w14:textId="02825B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B5E77A" w14:textId="39A19D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2,137,627.10 </w:t>
            </w:r>
          </w:p>
        </w:tc>
      </w:tr>
      <w:tr w:rsidR="009868CA" w:rsidRPr="009868CA" w14:paraId="42EB7A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5850C5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37CA3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33555A93" w14:textId="73DD87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6C80950A" w14:textId="32922F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28018" w14:textId="13B7BE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58DC14" w14:textId="40864D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349,086.88 </w:t>
            </w:r>
          </w:p>
        </w:tc>
      </w:tr>
      <w:tr w:rsidR="009868CA" w:rsidRPr="009868CA" w14:paraId="5B27E39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ED8B3A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705B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0377895B" w14:textId="3F6A6EE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2,397,255.58 </w:t>
            </w:r>
          </w:p>
        </w:tc>
        <w:tc>
          <w:tcPr>
            <w:tcW w:w="0" w:type="auto"/>
            <w:tcBorders>
              <w:top w:val="nil"/>
              <w:left w:val="nil"/>
              <w:bottom w:val="single" w:sz="4" w:space="0" w:color="000000"/>
              <w:right w:val="single" w:sz="4" w:space="0" w:color="000000"/>
            </w:tcBorders>
            <w:shd w:val="clear" w:color="auto" w:fill="auto"/>
            <w:noWrap/>
            <w:vAlign w:val="bottom"/>
            <w:hideMark/>
          </w:tcPr>
          <w:p w14:paraId="1BDD0A14" w14:textId="389C4A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6694" w14:textId="07CBC1A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E3EFEA" w14:textId="3615CB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2,397,255.58 </w:t>
            </w:r>
          </w:p>
        </w:tc>
      </w:tr>
      <w:tr w:rsidR="009868CA" w:rsidRPr="009868CA" w14:paraId="739F24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5229A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F1424A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42CE5390" w14:textId="09575D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1,828,631.84 </w:t>
            </w:r>
          </w:p>
        </w:tc>
        <w:tc>
          <w:tcPr>
            <w:tcW w:w="0" w:type="auto"/>
            <w:tcBorders>
              <w:top w:val="nil"/>
              <w:left w:val="nil"/>
              <w:bottom w:val="single" w:sz="4" w:space="0" w:color="000000"/>
              <w:right w:val="single" w:sz="4" w:space="0" w:color="000000"/>
            </w:tcBorders>
            <w:shd w:val="clear" w:color="auto" w:fill="auto"/>
            <w:noWrap/>
            <w:vAlign w:val="bottom"/>
            <w:hideMark/>
          </w:tcPr>
          <w:p w14:paraId="006886C5" w14:textId="404CAB0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6E3AC" w14:textId="29665B8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center"/>
            <w:hideMark/>
          </w:tcPr>
          <w:p w14:paraId="3459087D" w14:textId="2E8A61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1,867,631.84 </w:t>
            </w:r>
          </w:p>
        </w:tc>
      </w:tr>
      <w:tr w:rsidR="009868CA" w:rsidRPr="009868CA" w14:paraId="1DE5A94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B55EB1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2852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27F107F6" w14:textId="26FA7A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1,312,843.96 </w:t>
            </w:r>
          </w:p>
        </w:tc>
        <w:tc>
          <w:tcPr>
            <w:tcW w:w="0" w:type="auto"/>
            <w:tcBorders>
              <w:top w:val="nil"/>
              <w:left w:val="nil"/>
              <w:bottom w:val="single" w:sz="4" w:space="0" w:color="000000"/>
              <w:right w:val="single" w:sz="4" w:space="0" w:color="000000"/>
            </w:tcBorders>
            <w:shd w:val="clear" w:color="auto" w:fill="auto"/>
            <w:noWrap/>
            <w:vAlign w:val="bottom"/>
            <w:hideMark/>
          </w:tcPr>
          <w:p w14:paraId="64CB2296" w14:textId="62E8E2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FAB380" w14:textId="23B923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C51BA1" w14:textId="7E4EC0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1,312,843.96 </w:t>
            </w:r>
          </w:p>
        </w:tc>
      </w:tr>
      <w:tr w:rsidR="009868CA" w:rsidRPr="009868CA" w14:paraId="6B932F8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9AE18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6CBCE3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3B3E934" w14:textId="334C7A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1,242,395.12 </w:t>
            </w:r>
          </w:p>
        </w:tc>
        <w:tc>
          <w:tcPr>
            <w:tcW w:w="0" w:type="auto"/>
            <w:tcBorders>
              <w:top w:val="nil"/>
              <w:left w:val="nil"/>
              <w:bottom w:val="single" w:sz="4" w:space="0" w:color="000000"/>
              <w:right w:val="single" w:sz="4" w:space="0" w:color="000000"/>
            </w:tcBorders>
            <w:shd w:val="clear" w:color="auto" w:fill="auto"/>
            <w:noWrap/>
            <w:vAlign w:val="bottom"/>
            <w:hideMark/>
          </w:tcPr>
          <w:p w14:paraId="18065113" w14:textId="511C73B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610FEE" w14:textId="702B1E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D08FC" w14:textId="6C8CCF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1,242,395.12 </w:t>
            </w:r>
          </w:p>
        </w:tc>
      </w:tr>
      <w:tr w:rsidR="009868CA" w:rsidRPr="009868CA" w14:paraId="6563BD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9327F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70BAA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FB52136" w14:textId="75ABF9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387,315.82 </w:t>
            </w:r>
          </w:p>
        </w:tc>
        <w:tc>
          <w:tcPr>
            <w:tcW w:w="0" w:type="auto"/>
            <w:tcBorders>
              <w:top w:val="nil"/>
              <w:left w:val="nil"/>
              <w:bottom w:val="single" w:sz="4" w:space="0" w:color="000000"/>
              <w:right w:val="single" w:sz="4" w:space="0" w:color="000000"/>
            </w:tcBorders>
            <w:shd w:val="clear" w:color="auto" w:fill="auto"/>
            <w:noWrap/>
            <w:vAlign w:val="bottom"/>
            <w:hideMark/>
          </w:tcPr>
          <w:p w14:paraId="72C7E337" w14:textId="6D7325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A392" w14:textId="2B8457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E41C24" w14:textId="065E61A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387,315.82 </w:t>
            </w:r>
          </w:p>
        </w:tc>
      </w:tr>
      <w:tr w:rsidR="009868CA" w:rsidRPr="009868CA" w14:paraId="58E697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E72D93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051AB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9DE5CE7" w14:textId="27A1E4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922,925.28 </w:t>
            </w:r>
          </w:p>
        </w:tc>
        <w:tc>
          <w:tcPr>
            <w:tcW w:w="0" w:type="auto"/>
            <w:tcBorders>
              <w:top w:val="nil"/>
              <w:left w:val="nil"/>
              <w:bottom w:val="single" w:sz="4" w:space="0" w:color="000000"/>
              <w:right w:val="single" w:sz="4" w:space="0" w:color="000000"/>
            </w:tcBorders>
            <w:shd w:val="clear" w:color="auto" w:fill="auto"/>
            <w:noWrap/>
            <w:vAlign w:val="bottom"/>
            <w:hideMark/>
          </w:tcPr>
          <w:p w14:paraId="629F113D" w14:textId="02B204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52CCD" w14:textId="3B45A38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746D91" w14:textId="0258FB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922,925.28 </w:t>
            </w:r>
          </w:p>
        </w:tc>
      </w:tr>
      <w:tr w:rsidR="009868CA" w:rsidRPr="009868CA" w14:paraId="6F60A9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4D9A8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92F09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5C963EF3" w14:textId="7DB670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1,177,904.06 </w:t>
            </w:r>
          </w:p>
        </w:tc>
        <w:tc>
          <w:tcPr>
            <w:tcW w:w="0" w:type="auto"/>
            <w:tcBorders>
              <w:top w:val="nil"/>
              <w:left w:val="nil"/>
              <w:bottom w:val="single" w:sz="4" w:space="0" w:color="000000"/>
              <w:right w:val="single" w:sz="4" w:space="0" w:color="000000"/>
            </w:tcBorders>
            <w:shd w:val="clear" w:color="auto" w:fill="auto"/>
            <w:noWrap/>
            <w:vAlign w:val="bottom"/>
            <w:hideMark/>
          </w:tcPr>
          <w:p w14:paraId="0AF9EA90" w14:textId="19B4B0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A85A93" w14:textId="1B7D862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A77F16" w14:textId="1F06CD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1,177,904.06 </w:t>
            </w:r>
          </w:p>
        </w:tc>
      </w:tr>
      <w:tr w:rsidR="009868CA" w:rsidRPr="009868CA" w14:paraId="0815A2A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A65454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1F282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28535F71" w14:textId="59E94AC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1,319,167.42 </w:t>
            </w:r>
          </w:p>
        </w:tc>
        <w:tc>
          <w:tcPr>
            <w:tcW w:w="0" w:type="auto"/>
            <w:tcBorders>
              <w:top w:val="nil"/>
              <w:left w:val="nil"/>
              <w:bottom w:val="single" w:sz="4" w:space="0" w:color="000000"/>
              <w:right w:val="single" w:sz="4" w:space="0" w:color="000000"/>
            </w:tcBorders>
            <w:shd w:val="clear" w:color="auto" w:fill="auto"/>
            <w:noWrap/>
            <w:vAlign w:val="bottom"/>
            <w:hideMark/>
          </w:tcPr>
          <w:p w14:paraId="218149A5" w14:textId="488565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2FF60" w14:textId="7D035CC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3C0E2B" w14:textId="0B28D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1,319,167.42 </w:t>
            </w:r>
          </w:p>
        </w:tc>
      </w:tr>
      <w:tr w:rsidR="009868CA" w:rsidRPr="009868CA" w14:paraId="446C1E2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0D39C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36E7D1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30C156C9" w14:textId="4ACE98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543,270.58 </w:t>
            </w:r>
          </w:p>
        </w:tc>
        <w:tc>
          <w:tcPr>
            <w:tcW w:w="0" w:type="auto"/>
            <w:tcBorders>
              <w:top w:val="nil"/>
              <w:left w:val="nil"/>
              <w:bottom w:val="single" w:sz="4" w:space="0" w:color="000000"/>
              <w:right w:val="single" w:sz="4" w:space="0" w:color="000000"/>
            </w:tcBorders>
            <w:shd w:val="clear" w:color="auto" w:fill="auto"/>
            <w:noWrap/>
            <w:vAlign w:val="bottom"/>
            <w:hideMark/>
          </w:tcPr>
          <w:p w14:paraId="042B33CA" w14:textId="5291560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E8CE6" w14:textId="078603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201618" w14:textId="5C4AC5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543,270.58 </w:t>
            </w:r>
          </w:p>
        </w:tc>
      </w:tr>
      <w:tr w:rsidR="009868CA" w:rsidRPr="009868CA" w14:paraId="2365EDA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2CE978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A975D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2BE6DF9C" w14:textId="096035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1,140,755.94 </w:t>
            </w:r>
          </w:p>
        </w:tc>
        <w:tc>
          <w:tcPr>
            <w:tcW w:w="0" w:type="auto"/>
            <w:tcBorders>
              <w:top w:val="nil"/>
              <w:left w:val="nil"/>
              <w:bottom w:val="single" w:sz="4" w:space="0" w:color="000000"/>
              <w:right w:val="single" w:sz="4" w:space="0" w:color="000000"/>
            </w:tcBorders>
            <w:shd w:val="clear" w:color="auto" w:fill="auto"/>
            <w:noWrap/>
            <w:vAlign w:val="bottom"/>
            <w:hideMark/>
          </w:tcPr>
          <w:p w14:paraId="531D2E13" w14:textId="5D743E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7D76E8" w14:textId="2E9B84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475A40" w14:textId="6727A0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1,140,755.94 </w:t>
            </w:r>
          </w:p>
        </w:tc>
      </w:tr>
      <w:tr w:rsidR="009868CA" w:rsidRPr="009868CA" w14:paraId="382DC71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85A44A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07BA1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757AE9E1" w14:textId="2416DC4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1,494,025.68 </w:t>
            </w:r>
          </w:p>
        </w:tc>
        <w:tc>
          <w:tcPr>
            <w:tcW w:w="0" w:type="auto"/>
            <w:tcBorders>
              <w:top w:val="nil"/>
              <w:left w:val="nil"/>
              <w:bottom w:val="single" w:sz="4" w:space="0" w:color="000000"/>
              <w:right w:val="single" w:sz="4" w:space="0" w:color="000000"/>
            </w:tcBorders>
            <w:shd w:val="clear" w:color="auto" w:fill="auto"/>
            <w:noWrap/>
            <w:vAlign w:val="bottom"/>
            <w:hideMark/>
          </w:tcPr>
          <w:p w14:paraId="076B61AA" w14:textId="7304B35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E733A" w14:textId="34D0E0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E741F4" w14:textId="0F714B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1,494,025.68 </w:t>
            </w:r>
          </w:p>
        </w:tc>
      </w:tr>
      <w:tr w:rsidR="009868CA" w:rsidRPr="009868CA" w14:paraId="5DE8BFD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F3C21F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EFBB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17F23AA4" w14:textId="2A8018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2C0771A" w14:textId="253F56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5EBE5" w14:textId="653A38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57AD06" w14:textId="36D74EE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74,388.00 </w:t>
            </w:r>
          </w:p>
        </w:tc>
      </w:tr>
      <w:tr w:rsidR="009868CA" w:rsidRPr="009868CA" w14:paraId="63B376E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14503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56B8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5025A76" w14:textId="278DC90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1,549,193.16 </w:t>
            </w:r>
          </w:p>
        </w:tc>
        <w:tc>
          <w:tcPr>
            <w:tcW w:w="0" w:type="auto"/>
            <w:tcBorders>
              <w:top w:val="nil"/>
              <w:left w:val="nil"/>
              <w:bottom w:val="single" w:sz="4" w:space="0" w:color="000000"/>
              <w:right w:val="single" w:sz="4" w:space="0" w:color="000000"/>
            </w:tcBorders>
            <w:shd w:val="clear" w:color="auto" w:fill="auto"/>
            <w:noWrap/>
            <w:vAlign w:val="bottom"/>
            <w:hideMark/>
          </w:tcPr>
          <w:p w14:paraId="165510F9" w14:textId="6314B3C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5878EB76" w14:textId="4618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EDE0E4" w14:textId="5C505E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1,561,148.16 </w:t>
            </w:r>
          </w:p>
        </w:tc>
      </w:tr>
      <w:tr w:rsidR="009868CA" w:rsidRPr="009868CA" w14:paraId="6FD07B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6E6A7A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9BBBD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2709B17" w14:textId="7AF623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960,489.87 </w:t>
            </w:r>
          </w:p>
        </w:tc>
        <w:tc>
          <w:tcPr>
            <w:tcW w:w="0" w:type="auto"/>
            <w:tcBorders>
              <w:top w:val="nil"/>
              <w:left w:val="nil"/>
              <w:bottom w:val="single" w:sz="4" w:space="0" w:color="000000"/>
              <w:right w:val="single" w:sz="4" w:space="0" w:color="000000"/>
            </w:tcBorders>
            <w:shd w:val="clear" w:color="auto" w:fill="auto"/>
            <w:noWrap/>
            <w:vAlign w:val="bottom"/>
            <w:hideMark/>
          </w:tcPr>
          <w:p w14:paraId="34FA6ADE" w14:textId="362AD3F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29242" w14:textId="258399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19CA8" w14:textId="27A5E4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980,489.87 </w:t>
            </w:r>
          </w:p>
        </w:tc>
      </w:tr>
      <w:tr w:rsidR="009868CA" w:rsidRPr="009868CA" w14:paraId="7C295F0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C2FF5E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6F8F2C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5786E362" w14:textId="0D2E69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665,510.76 </w:t>
            </w:r>
          </w:p>
        </w:tc>
        <w:tc>
          <w:tcPr>
            <w:tcW w:w="0" w:type="auto"/>
            <w:tcBorders>
              <w:top w:val="nil"/>
              <w:left w:val="nil"/>
              <w:bottom w:val="single" w:sz="4" w:space="0" w:color="000000"/>
              <w:right w:val="single" w:sz="4" w:space="0" w:color="000000"/>
            </w:tcBorders>
            <w:shd w:val="clear" w:color="auto" w:fill="auto"/>
            <w:noWrap/>
            <w:vAlign w:val="bottom"/>
            <w:hideMark/>
          </w:tcPr>
          <w:p w14:paraId="6CCE02B0" w14:textId="3200F3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9FCD8" w14:textId="444F203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75BB51" w14:textId="4D99457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665,510.76 </w:t>
            </w:r>
          </w:p>
        </w:tc>
      </w:tr>
      <w:tr w:rsidR="009868CA" w:rsidRPr="009868CA" w14:paraId="2B4280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A2F30E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F7347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6498A321" w14:textId="22EC9E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1,011,375.10 </w:t>
            </w:r>
          </w:p>
        </w:tc>
        <w:tc>
          <w:tcPr>
            <w:tcW w:w="0" w:type="auto"/>
            <w:tcBorders>
              <w:top w:val="nil"/>
              <w:left w:val="nil"/>
              <w:bottom w:val="single" w:sz="4" w:space="0" w:color="000000"/>
              <w:right w:val="single" w:sz="4" w:space="0" w:color="000000"/>
            </w:tcBorders>
            <w:shd w:val="clear" w:color="auto" w:fill="auto"/>
            <w:noWrap/>
            <w:vAlign w:val="bottom"/>
            <w:hideMark/>
          </w:tcPr>
          <w:p w14:paraId="4EB70B85" w14:textId="76CCBE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41C1AF" w14:textId="6ADA96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8B044A4" w14:textId="1D8A05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1,011,375.10 </w:t>
            </w:r>
          </w:p>
        </w:tc>
      </w:tr>
      <w:tr w:rsidR="009868CA" w:rsidRPr="009868CA" w14:paraId="77F683D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4B946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B89A0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29ED2FE1" w14:textId="285A50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616,288.70 </w:t>
            </w:r>
          </w:p>
        </w:tc>
        <w:tc>
          <w:tcPr>
            <w:tcW w:w="0" w:type="auto"/>
            <w:tcBorders>
              <w:top w:val="nil"/>
              <w:left w:val="nil"/>
              <w:bottom w:val="single" w:sz="4" w:space="0" w:color="000000"/>
              <w:right w:val="single" w:sz="4" w:space="0" w:color="000000"/>
            </w:tcBorders>
            <w:shd w:val="clear" w:color="auto" w:fill="auto"/>
            <w:noWrap/>
            <w:vAlign w:val="bottom"/>
            <w:hideMark/>
          </w:tcPr>
          <w:p w14:paraId="0B528C4E" w14:textId="7022E0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D3D56" w14:textId="6C01E00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870480" w14:textId="036119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616,288.70 </w:t>
            </w:r>
          </w:p>
        </w:tc>
      </w:tr>
      <w:tr w:rsidR="009868CA" w:rsidRPr="009868CA" w14:paraId="74354D9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72CBE3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A8A78E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4D4E35B3" w14:textId="64BAE77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2,493,920.68 </w:t>
            </w:r>
          </w:p>
        </w:tc>
        <w:tc>
          <w:tcPr>
            <w:tcW w:w="0" w:type="auto"/>
            <w:tcBorders>
              <w:top w:val="nil"/>
              <w:left w:val="nil"/>
              <w:bottom w:val="single" w:sz="4" w:space="0" w:color="000000"/>
              <w:right w:val="single" w:sz="4" w:space="0" w:color="000000"/>
            </w:tcBorders>
            <w:shd w:val="clear" w:color="auto" w:fill="auto"/>
            <w:noWrap/>
            <w:vAlign w:val="bottom"/>
            <w:hideMark/>
          </w:tcPr>
          <w:p w14:paraId="4C6EFBCD" w14:textId="7F5BCA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ED744" w14:textId="042C28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5525D8" w14:textId="3D86DC3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2,493,920.68 </w:t>
            </w:r>
          </w:p>
        </w:tc>
      </w:tr>
      <w:tr w:rsidR="009868CA" w:rsidRPr="009868CA" w14:paraId="29A46386"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EDD020"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2D563FA8" w14:textId="1384996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22,903,780.88 </w:t>
            </w:r>
          </w:p>
        </w:tc>
        <w:tc>
          <w:tcPr>
            <w:tcW w:w="0" w:type="auto"/>
            <w:tcBorders>
              <w:top w:val="nil"/>
              <w:left w:val="nil"/>
              <w:bottom w:val="single" w:sz="4" w:space="0" w:color="000000"/>
              <w:right w:val="single" w:sz="4" w:space="0" w:color="000000"/>
            </w:tcBorders>
            <w:shd w:val="clear" w:color="D8D8D8" w:fill="D8D8D8"/>
            <w:noWrap/>
            <w:vAlign w:val="bottom"/>
            <w:hideMark/>
          </w:tcPr>
          <w:p w14:paraId="60D4D650" w14:textId="1006FD71"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2EA370" w14:textId="071AB08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840DA7F" w14:textId="60AB416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22,903,780.88 </w:t>
            </w:r>
          </w:p>
        </w:tc>
      </w:tr>
      <w:tr w:rsidR="009868CA" w:rsidRPr="009868CA" w14:paraId="362E29E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8AE5D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59F707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10AA9ADE" w14:textId="441183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1,138,454.26 </w:t>
            </w:r>
          </w:p>
        </w:tc>
        <w:tc>
          <w:tcPr>
            <w:tcW w:w="0" w:type="auto"/>
            <w:tcBorders>
              <w:top w:val="nil"/>
              <w:left w:val="nil"/>
              <w:bottom w:val="single" w:sz="4" w:space="0" w:color="000000"/>
              <w:right w:val="single" w:sz="4" w:space="0" w:color="000000"/>
            </w:tcBorders>
            <w:shd w:val="clear" w:color="auto" w:fill="auto"/>
            <w:noWrap/>
            <w:vAlign w:val="bottom"/>
            <w:hideMark/>
          </w:tcPr>
          <w:p w14:paraId="7C03E001" w14:textId="408386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590C2" w14:textId="3892E23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7F28D6" w14:textId="334BC5F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1,138,454.26 </w:t>
            </w:r>
          </w:p>
        </w:tc>
      </w:tr>
      <w:tr w:rsidR="009868CA" w:rsidRPr="009868CA" w14:paraId="1505857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40A3C7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BE67E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EA45452" w14:textId="10D100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3,547,256.24 </w:t>
            </w:r>
          </w:p>
        </w:tc>
        <w:tc>
          <w:tcPr>
            <w:tcW w:w="0" w:type="auto"/>
            <w:tcBorders>
              <w:top w:val="nil"/>
              <w:left w:val="nil"/>
              <w:bottom w:val="single" w:sz="4" w:space="0" w:color="000000"/>
              <w:right w:val="single" w:sz="4" w:space="0" w:color="000000"/>
            </w:tcBorders>
            <w:shd w:val="clear" w:color="auto" w:fill="auto"/>
            <w:noWrap/>
            <w:vAlign w:val="bottom"/>
            <w:hideMark/>
          </w:tcPr>
          <w:p w14:paraId="21439400" w14:textId="456DACF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17F0B" w14:textId="0D3865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0C3A7EE" w14:textId="10F56C7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3,547,256.24 </w:t>
            </w:r>
          </w:p>
        </w:tc>
      </w:tr>
      <w:tr w:rsidR="009868CA" w:rsidRPr="009868CA" w14:paraId="3325DB0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FDDE79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F098E8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3CACA2C3" w14:textId="0138C22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1,351,799.06 </w:t>
            </w:r>
          </w:p>
        </w:tc>
        <w:tc>
          <w:tcPr>
            <w:tcW w:w="0" w:type="auto"/>
            <w:tcBorders>
              <w:top w:val="nil"/>
              <w:left w:val="nil"/>
              <w:bottom w:val="single" w:sz="4" w:space="0" w:color="000000"/>
              <w:right w:val="single" w:sz="4" w:space="0" w:color="000000"/>
            </w:tcBorders>
            <w:shd w:val="clear" w:color="auto" w:fill="auto"/>
            <w:noWrap/>
            <w:vAlign w:val="bottom"/>
            <w:hideMark/>
          </w:tcPr>
          <w:p w14:paraId="45ECD9A6" w14:textId="0EF3C0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681BC" w14:textId="4E8AE67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8BC743" w14:textId="297CE9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1,351,799.06 </w:t>
            </w:r>
          </w:p>
        </w:tc>
      </w:tr>
      <w:tr w:rsidR="009868CA" w:rsidRPr="009868CA" w14:paraId="749C160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5077DB"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12DE0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6EDBB735" w14:textId="158CD2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542,883.73 </w:t>
            </w:r>
          </w:p>
        </w:tc>
        <w:tc>
          <w:tcPr>
            <w:tcW w:w="0" w:type="auto"/>
            <w:tcBorders>
              <w:top w:val="nil"/>
              <w:left w:val="nil"/>
              <w:bottom w:val="single" w:sz="4" w:space="0" w:color="000000"/>
              <w:right w:val="single" w:sz="4" w:space="0" w:color="000000"/>
            </w:tcBorders>
            <w:shd w:val="clear" w:color="auto" w:fill="auto"/>
            <w:noWrap/>
            <w:vAlign w:val="bottom"/>
            <w:hideMark/>
          </w:tcPr>
          <w:p w14:paraId="7E106D34" w14:textId="25B18A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3A6298" w14:textId="2B59CC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E5410D" w14:textId="0E4132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542,883.73 </w:t>
            </w:r>
          </w:p>
        </w:tc>
      </w:tr>
      <w:tr w:rsidR="009868CA" w:rsidRPr="009868CA" w14:paraId="4F89CA2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306EAEF"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B6F90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61FB7892" w14:textId="0C2AF6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7,810,920.56 </w:t>
            </w:r>
          </w:p>
        </w:tc>
        <w:tc>
          <w:tcPr>
            <w:tcW w:w="0" w:type="auto"/>
            <w:tcBorders>
              <w:top w:val="nil"/>
              <w:left w:val="nil"/>
              <w:bottom w:val="single" w:sz="4" w:space="0" w:color="000000"/>
              <w:right w:val="single" w:sz="4" w:space="0" w:color="000000"/>
            </w:tcBorders>
            <w:shd w:val="clear" w:color="auto" w:fill="auto"/>
            <w:noWrap/>
            <w:vAlign w:val="bottom"/>
            <w:hideMark/>
          </w:tcPr>
          <w:p w14:paraId="074D71E7" w14:textId="648028C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175DDF" w14:textId="2418AB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78FB45" w14:textId="6ED93F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7,810,920.56 </w:t>
            </w:r>
          </w:p>
        </w:tc>
      </w:tr>
      <w:tr w:rsidR="009868CA" w:rsidRPr="009868CA" w14:paraId="4C87F0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41D1E9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C2AB02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2CB50F1B" w14:textId="422EA6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4,883,449.25 </w:t>
            </w:r>
          </w:p>
        </w:tc>
        <w:tc>
          <w:tcPr>
            <w:tcW w:w="0" w:type="auto"/>
            <w:tcBorders>
              <w:top w:val="nil"/>
              <w:left w:val="nil"/>
              <w:bottom w:val="single" w:sz="4" w:space="0" w:color="000000"/>
              <w:right w:val="single" w:sz="4" w:space="0" w:color="000000"/>
            </w:tcBorders>
            <w:shd w:val="clear" w:color="auto" w:fill="auto"/>
            <w:noWrap/>
            <w:vAlign w:val="bottom"/>
            <w:hideMark/>
          </w:tcPr>
          <w:p w14:paraId="39113C1A" w14:textId="63A7B11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3B7B3F" w14:textId="6E844D2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F41CDE" w14:textId="1445E10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4,883,449.25 </w:t>
            </w:r>
          </w:p>
        </w:tc>
      </w:tr>
      <w:tr w:rsidR="009868CA" w:rsidRPr="009868CA" w14:paraId="414ED7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275B7C"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EED55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71F02519" w14:textId="544D4F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3,629,017.78 </w:t>
            </w:r>
          </w:p>
        </w:tc>
        <w:tc>
          <w:tcPr>
            <w:tcW w:w="0" w:type="auto"/>
            <w:tcBorders>
              <w:top w:val="nil"/>
              <w:left w:val="nil"/>
              <w:bottom w:val="single" w:sz="4" w:space="0" w:color="000000"/>
              <w:right w:val="single" w:sz="4" w:space="0" w:color="000000"/>
            </w:tcBorders>
            <w:shd w:val="clear" w:color="auto" w:fill="auto"/>
            <w:noWrap/>
            <w:vAlign w:val="bottom"/>
            <w:hideMark/>
          </w:tcPr>
          <w:p w14:paraId="24CC3455" w14:textId="66B05A8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06B48" w14:textId="1153B6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0209128" w14:textId="527E88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3,629,017.78 </w:t>
            </w:r>
          </w:p>
        </w:tc>
      </w:tr>
      <w:tr w:rsidR="009868CA" w:rsidRPr="009868CA" w14:paraId="126D0939"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AB390F"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BB89A5D" w14:textId="445D914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47,809,964.94 </w:t>
            </w:r>
          </w:p>
        </w:tc>
        <w:tc>
          <w:tcPr>
            <w:tcW w:w="0" w:type="auto"/>
            <w:tcBorders>
              <w:top w:val="nil"/>
              <w:left w:val="nil"/>
              <w:bottom w:val="single" w:sz="4" w:space="0" w:color="000000"/>
              <w:right w:val="single" w:sz="4" w:space="0" w:color="000000"/>
            </w:tcBorders>
            <w:shd w:val="clear" w:color="D8D8D8" w:fill="D8D8D8"/>
            <w:noWrap/>
            <w:vAlign w:val="bottom"/>
            <w:hideMark/>
          </w:tcPr>
          <w:p w14:paraId="6406B82D" w14:textId="437D7E3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70D480BE" w14:textId="1070E1B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8,957,447.40 </w:t>
            </w:r>
          </w:p>
        </w:tc>
        <w:tc>
          <w:tcPr>
            <w:tcW w:w="0" w:type="auto"/>
            <w:tcBorders>
              <w:top w:val="nil"/>
              <w:left w:val="nil"/>
              <w:bottom w:val="single" w:sz="4" w:space="0" w:color="000000"/>
              <w:right w:val="single" w:sz="4" w:space="0" w:color="000000"/>
            </w:tcBorders>
            <w:shd w:val="clear" w:color="D9D9D9" w:fill="D9D9D9"/>
            <w:noWrap/>
            <w:vAlign w:val="bottom"/>
            <w:hideMark/>
          </w:tcPr>
          <w:p w14:paraId="235BF688" w14:textId="0D0F97D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57,101,874.34 </w:t>
            </w:r>
          </w:p>
        </w:tc>
      </w:tr>
      <w:tr w:rsidR="009868CA" w:rsidRPr="009868CA" w14:paraId="3C01D9E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C078C5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89F23F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1C33B671" w14:textId="695FBB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530,655.54 </w:t>
            </w:r>
          </w:p>
        </w:tc>
        <w:tc>
          <w:tcPr>
            <w:tcW w:w="0" w:type="auto"/>
            <w:tcBorders>
              <w:top w:val="nil"/>
              <w:left w:val="nil"/>
              <w:bottom w:val="single" w:sz="4" w:space="0" w:color="000000"/>
              <w:right w:val="single" w:sz="4" w:space="0" w:color="000000"/>
            </w:tcBorders>
            <w:shd w:val="clear" w:color="auto" w:fill="auto"/>
            <w:noWrap/>
            <w:vAlign w:val="bottom"/>
            <w:hideMark/>
          </w:tcPr>
          <w:p w14:paraId="06EABC42" w14:textId="5BE6F2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4F415" w14:textId="723F33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54CE1A" w14:textId="1EB720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530,655.54 </w:t>
            </w:r>
          </w:p>
        </w:tc>
      </w:tr>
      <w:tr w:rsidR="009868CA" w:rsidRPr="009868CA" w14:paraId="4CE6138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E10705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7B1BCA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089E20DE" w14:textId="17B8400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19,601,664.02 </w:t>
            </w:r>
          </w:p>
        </w:tc>
        <w:tc>
          <w:tcPr>
            <w:tcW w:w="0" w:type="auto"/>
            <w:tcBorders>
              <w:top w:val="nil"/>
              <w:left w:val="nil"/>
              <w:bottom w:val="single" w:sz="4" w:space="0" w:color="000000"/>
              <w:right w:val="single" w:sz="4" w:space="0" w:color="000000"/>
            </w:tcBorders>
            <w:shd w:val="clear" w:color="auto" w:fill="auto"/>
            <w:noWrap/>
            <w:vAlign w:val="bottom"/>
            <w:hideMark/>
          </w:tcPr>
          <w:p w14:paraId="355F96DA" w14:textId="5919B9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AF77F" w14:textId="7475103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8,746,800.40 </w:t>
            </w:r>
          </w:p>
        </w:tc>
        <w:tc>
          <w:tcPr>
            <w:tcW w:w="0" w:type="auto"/>
            <w:tcBorders>
              <w:top w:val="nil"/>
              <w:left w:val="nil"/>
              <w:bottom w:val="single" w:sz="4" w:space="0" w:color="000000"/>
              <w:right w:val="single" w:sz="4" w:space="0" w:color="000000"/>
            </w:tcBorders>
            <w:shd w:val="clear" w:color="auto" w:fill="auto"/>
            <w:noWrap/>
            <w:vAlign w:val="center"/>
            <w:hideMark/>
          </w:tcPr>
          <w:p w14:paraId="1E6595DC" w14:textId="5B14965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28,348,464.42 </w:t>
            </w:r>
          </w:p>
        </w:tc>
      </w:tr>
      <w:tr w:rsidR="009868CA" w:rsidRPr="009868CA" w14:paraId="2D4C943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188D93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A0220B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6EAF0C56" w14:textId="1B7EFE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1,960,157.10 </w:t>
            </w:r>
          </w:p>
        </w:tc>
        <w:tc>
          <w:tcPr>
            <w:tcW w:w="0" w:type="auto"/>
            <w:tcBorders>
              <w:top w:val="nil"/>
              <w:left w:val="nil"/>
              <w:bottom w:val="single" w:sz="4" w:space="0" w:color="000000"/>
              <w:right w:val="single" w:sz="4" w:space="0" w:color="000000"/>
            </w:tcBorders>
            <w:shd w:val="clear" w:color="auto" w:fill="auto"/>
            <w:noWrap/>
            <w:vAlign w:val="bottom"/>
            <w:hideMark/>
          </w:tcPr>
          <w:p w14:paraId="4C792DFC" w14:textId="1577E1C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6085E" w14:textId="7CE746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DBE69A" w14:textId="7008B1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1,960,157.10 </w:t>
            </w:r>
          </w:p>
        </w:tc>
      </w:tr>
      <w:tr w:rsidR="009868CA" w:rsidRPr="009868CA" w14:paraId="6A31818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DDE331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05A7C3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2A5BAD22" w14:textId="1E6120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526,504.00 </w:t>
            </w:r>
          </w:p>
        </w:tc>
        <w:tc>
          <w:tcPr>
            <w:tcW w:w="0" w:type="auto"/>
            <w:tcBorders>
              <w:top w:val="nil"/>
              <w:left w:val="nil"/>
              <w:bottom w:val="single" w:sz="4" w:space="0" w:color="000000"/>
              <w:right w:val="single" w:sz="4" w:space="0" w:color="000000"/>
            </w:tcBorders>
            <w:shd w:val="clear" w:color="auto" w:fill="auto"/>
            <w:noWrap/>
            <w:vAlign w:val="bottom"/>
            <w:hideMark/>
          </w:tcPr>
          <w:p w14:paraId="1A0DCDD1" w14:textId="16C57B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D9256" w14:textId="25D1CF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03A4B1" w14:textId="70447AF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526,504.00 </w:t>
            </w:r>
          </w:p>
        </w:tc>
      </w:tr>
      <w:tr w:rsidR="009868CA" w:rsidRPr="009868CA" w14:paraId="30904BA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843B9F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941237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42FAB964" w14:textId="4D232FF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1,694,595.36 </w:t>
            </w:r>
          </w:p>
        </w:tc>
        <w:tc>
          <w:tcPr>
            <w:tcW w:w="0" w:type="auto"/>
            <w:tcBorders>
              <w:top w:val="nil"/>
              <w:left w:val="nil"/>
              <w:bottom w:val="single" w:sz="4" w:space="0" w:color="000000"/>
              <w:right w:val="single" w:sz="4" w:space="0" w:color="000000"/>
            </w:tcBorders>
            <w:shd w:val="clear" w:color="auto" w:fill="auto"/>
            <w:noWrap/>
            <w:vAlign w:val="bottom"/>
            <w:hideMark/>
          </w:tcPr>
          <w:p w14:paraId="27A70267" w14:textId="450F6D7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13F16C" w14:textId="46FC78B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center"/>
            <w:hideMark/>
          </w:tcPr>
          <w:p w14:paraId="1121AB6E" w14:textId="57B32F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1,790,595.36 </w:t>
            </w:r>
          </w:p>
        </w:tc>
      </w:tr>
      <w:tr w:rsidR="009868CA" w:rsidRPr="009868CA" w14:paraId="194FF8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AB24BC3"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113D6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516C54EE" w14:textId="06A3617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5,534,598.07 </w:t>
            </w:r>
          </w:p>
        </w:tc>
        <w:tc>
          <w:tcPr>
            <w:tcW w:w="0" w:type="auto"/>
            <w:tcBorders>
              <w:top w:val="nil"/>
              <w:left w:val="nil"/>
              <w:bottom w:val="single" w:sz="4" w:space="0" w:color="000000"/>
              <w:right w:val="single" w:sz="4" w:space="0" w:color="000000"/>
            </w:tcBorders>
            <w:shd w:val="clear" w:color="auto" w:fill="auto"/>
            <w:noWrap/>
            <w:vAlign w:val="bottom"/>
            <w:hideMark/>
          </w:tcPr>
          <w:p w14:paraId="44030C1F" w14:textId="1A4FD8A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43F4DD0D" w14:textId="1B0035C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center"/>
            <w:hideMark/>
          </w:tcPr>
          <w:p w14:paraId="23D102C2" w14:textId="7E807A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5,908,852.07 </w:t>
            </w:r>
          </w:p>
        </w:tc>
      </w:tr>
      <w:tr w:rsidR="009868CA" w:rsidRPr="009868CA" w14:paraId="59A565B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BF8848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00AF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4D5F11CD" w14:textId="7B38C3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591,941.30 </w:t>
            </w:r>
          </w:p>
        </w:tc>
        <w:tc>
          <w:tcPr>
            <w:tcW w:w="0" w:type="auto"/>
            <w:tcBorders>
              <w:top w:val="nil"/>
              <w:left w:val="nil"/>
              <w:bottom w:val="single" w:sz="4" w:space="0" w:color="000000"/>
              <w:right w:val="single" w:sz="4" w:space="0" w:color="000000"/>
            </w:tcBorders>
            <w:shd w:val="clear" w:color="auto" w:fill="auto"/>
            <w:noWrap/>
            <w:vAlign w:val="bottom"/>
            <w:hideMark/>
          </w:tcPr>
          <w:p w14:paraId="533ABC9D" w14:textId="49E9762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0F62B665" w14:textId="2D24F41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FBEE9F" w14:textId="67544F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625,796.30 </w:t>
            </w:r>
          </w:p>
        </w:tc>
      </w:tr>
      <w:tr w:rsidR="009868CA" w:rsidRPr="009868CA" w14:paraId="666F87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3C6970"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A5B1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38973DBD" w14:textId="2BD47E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569,958.46 </w:t>
            </w:r>
          </w:p>
        </w:tc>
        <w:tc>
          <w:tcPr>
            <w:tcW w:w="0" w:type="auto"/>
            <w:tcBorders>
              <w:top w:val="nil"/>
              <w:left w:val="nil"/>
              <w:bottom w:val="single" w:sz="4" w:space="0" w:color="000000"/>
              <w:right w:val="single" w:sz="4" w:space="0" w:color="000000"/>
            </w:tcBorders>
            <w:shd w:val="clear" w:color="auto" w:fill="auto"/>
            <w:noWrap/>
            <w:vAlign w:val="bottom"/>
            <w:hideMark/>
          </w:tcPr>
          <w:p w14:paraId="1D284504" w14:textId="4356C1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C7DA0" w14:textId="6EB0F5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C2E6F" w14:textId="3C87CD9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569,958.46 </w:t>
            </w:r>
          </w:p>
        </w:tc>
      </w:tr>
      <w:tr w:rsidR="009868CA" w:rsidRPr="009868CA" w14:paraId="5BA19E2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F9B9D1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E63FC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6F2915D2" w14:textId="28D4A86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462,470.12 </w:t>
            </w:r>
          </w:p>
        </w:tc>
        <w:tc>
          <w:tcPr>
            <w:tcW w:w="0" w:type="auto"/>
            <w:tcBorders>
              <w:top w:val="nil"/>
              <w:left w:val="nil"/>
              <w:bottom w:val="single" w:sz="4" w:space="0" w:color="000000"/>
              <w:right w:val="single" w:sz="4" w:space="0" w:color="000000"/>
            </w:tcBorders>
            <w:shd w:val="clear" w:color="auto" w:fill="auto"/>
            <w:noWrap/>
            <w:vAlign w:val="bottom"/>
            <w:hideMark/>
          </w:tcPr>
          <w:p w14:paraId="16370E68" w14:textId="28C04D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05BA9" w14:textId="7EEDA4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F393EDB" w14:textId="4823790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462,470.12 </w:t>
            </w:r>
          </w:p>
        </w:tc>
      </w:tr>
      <w:tr w:rsidR="009868CA" w:rsidRPr="009868CA" w14:paraId="12EF1EB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3D3FDE"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2C8119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3057EE47" w14:textId="2561B94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6,363,709.69 </w:t>
            </w:r>
          </w:p>
        </w:tc>
        <w:tc>
          <w:tcPr>
            <w:tcW w:w="0" w:type="auto"/>
            <w:tcBorders>
              <w:top w:val="nil"/>
              <w:left w:val="nil"/>
              <w:bottom w:val="single" w:sz="4" w:space="0" w:color="000000"/>
              <w:right w:val="single" w:sz="4" w:space="0" w:color="000000"/>
            </w:tcBorders>
            <w:shd w:val="clear" w:color="auto" w:fill="auto"/>
            <w:noWrap/>
            <w:vAlign w:val="bottom"/>
            <w:hideMark/>
          </w:tcPr>
          <w:p w14:paraId="385CEF83" w14:textId="785CDA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D46A2" w14:textId="7D18E1B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6BB114" w14:textId="6AB0115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6,363,709.69 </w:t>
            </w:r>
          </w:p>
        </w:tc>
      </w:tr>
      <w:tr w:rsidR="009868CA" w:rsidRPr="009868CA" w14:paraId="081E92F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A7AF9F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AD5947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4EAD5134" w14:textId="5DC1467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3,492,977.18 </w:t>
            </w:r>
          </w:p>
        </w:tc>
        <w:tc>
          <w:tcPr>
            <w:tcW w:w="0" w:type="auto"/>
            <w:tcBorders>
              <w:top w:val="nil"/>
              <w:left w:val="nil"/>
              <w:bottom w:val="single" w:sz="4" w:space="0" w:color="000000"/>
              <w:right w:val="single" w:sz="4" w:space="0" w:color="000000"/>
            </w:tcBorders>
            <w:shd w:val="clear" w:color="auto" w:fill="auto"/>
            <w:noWrap/>
            <w:vAlign w:val="bottom"/>
            <w:hideMark/>
          </w:tcPr>
          <w:p w14:paraId="6A1105AA" w14:textId="2D1A64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396E" w14:textId="1F2E066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8EEF4D" w14:textId="196A9B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3,492,977.18 </w:t>
            </w:r>
          </w:p>
        </w:tc>
      </w:tr>
      <w:tr w:rsidR="009868CA" w:rsidRPr="009868CA" w14:paraId="1543571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7F89F3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7FFDAA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6D739620" w14:textId="5288CF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1,083,879.08 </w:t>
            </w:r>
          </w:p>
        </w:tc>
        <w:tc>
          <w:tcPr>
            <w:tcW w:w="0" w:type="auto"/>
            <w:tcBorders>
              <w:top w:val="nil"/>
              <w:left w:val="nil"/>
              <w:bottom w:val="single" w:sz="4" w:space="0" w:color="000000"/>
              <w:right w:val="single" w:sz="4" w:space="0" w:color="000000"/>
            </w:tcBorders>
            <w:shd w:val="clear" w:color="auto" w:fill="auto"/>
            <w:noWrap/>
            <w:vAlign w:val="bottom"/>
            <w:hideMark/>
          </w:tcPr>
          <w:p w14:paraId="06532D95" w14:textId="4F2C4A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6C98" w14:textId="194FA44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E3AD74A" w14:textId="5527C40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1,083,879.08 </w:t>
            </w:r>
          </w:p>
        </w:tc>
      </w:tr>
      <w:tr w:rsidR="009868CA" w:rsidRPr="009868CA" w14:paraId="52136D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70254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53098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5CA18018" w14:textId="13D2E5D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4,428,686.28 </w:t>
            </w:r>
          </w:p>
        </w:tc>
        <w:tc>
          <w:tcPr>
            <w:tcW w:w="0" w:type="auto"/>
            <w:tcBorders>
              <w:top w:val="nil"/>
              <w:left w:val="nil"/>
              <w:bottom w:val="single" w:sz="4" w:space="0" w:color="000000"/>
              <w:right w:val="single" w:sz="4" w:space="0" w:color="000000"/>
            </w:tcBorders>
            <w:shd w:val="clear" w:color="auto" w:fill="auto"/>
            <w:noWrap/>
            <w:vAlign w:val="bottom"/>
            <w:hideMark/>
          </w:tcPr>
          <w:p w14:paraId="3ABC02D1" w14:textId="7FA692B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59C4ED8E" w14:textId="29A605A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DA546C" w14:textId="465D368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4,469,686.28 </w:t>
            </w:r>
          </w:p>
        </w:tc>
      </w:tr>
      <w:tr w:rsidR="009868CA" w:rsidRPr="009868CA" w14:paraId="779593A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601DF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6A33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7D4B18A6" w14:textId="1B51BC8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968,168.74 </w:t>
            </w:r>
          </w:p>
        </w:tc>
        <w:tc>
          <w:tcPr>
            <w:tcW w:w="0" w:type="auto"/>
            <w:tcBorders>
              <w:top w:val="nil"/>
              <w:left w:val="nil"/>
              <w:bottom w:val="single" w:sz="4" w:space="0" w:color="000000"/>
              <w:right w:val="single" w:sz="4" w:space="0" w:color="000000"/>
            </w:tcBorders>
            <w:shd w:val="clear" w:color="auto" w:fill="auto"/>
            <w:noWrap/>
            <w:vAlign w:val="bottom"/>
            <w:hideMark/>
          </w:tcPr>
          <w:p w14:paraId="44FD99DB" w14:textId="2948436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0442A5" w14:textId="26D8572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7D96D9" w14:textId="3D4C34E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968,168.74 </w:t>
            </w:r>
          </w:p>
        </w:tc>
      </w:tr>
      <w:tr w:rsidR="009868CA" w:rsidRPr="009868CA" w14:paraId="3E82F794"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F290B"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37E652B4" w14:textId="3C2B7A66"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17,141,787.40 </w:t>
            </w:r>
          </w:p>
        </w:tc>
        <w:tc>
          <w:tcPr>
            <w:tcW w:w="0" w:type="auto"/>
            <w:tcBorders>
              <w:top w:val="nil"/>
              <w:left w:val="nil"/>
              <w:bottom w:val="single" w:sz="4" w:space="0" w:color="000000"/>
              <w:right w:val="single" w:sz="4" w:space="0" w:color="000000"/>
            </w:tcBorders>
            <w:shd w:val="clear" w:color="D8D8D8" w:fill="D8D8D8"/>
            <w:noWrap/>
            <w:vAlign w:val="bottom"/>
            <w:hideMark/>
          </w:tcPr>
          <w:p w14:paraId="19FF96B7" w14:textId="66C702F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D459D5A" w14:textId="74C1E94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2B292B5" w14:textId="50FDE608"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17,141,787.40 </w:t>
            </w:r>
          </w:p>
        </w:tc>
      </w:tr>
      <w:tr w:rsidR="009868CA" w:rsidRPr="009868CA" w14:paraId="5A32CB3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60CF6B"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A020FD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7C2782E0" w14:textId="5F55D79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1,076,841.96 </w:t>
            </w:r>
          </w:p>
        </w:tc>
        <w:tc>
          <w:tcPr>
            <w:tcW w:w="0" w:type="auto"/>
            <w:tcBorders>
              <w:top w:val="nil"/>
              <w:left w:val="nil"/>
              <w:bottom w:val="single" w:sz="4" w:space="0" w:color="000000"/>
              <w:right w:val="single" w:sz="4" w:space="0" w:color="000000"/>
            </w:tcBorders>
            <w:shd w:val="clear" w:color="auto" w:fill="auto"/>
            <w:noWrap/>
            <w:vAlign w:val="bottom"/>
            <w:hideMark/>
          </w:tcPr>
          <w:p w14:paraId="12D4B34E" w14:textId="034D946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EF686B" w14:textId="5143EA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85835F" w14:textId="610935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1,076,841.96 </w:t>
            </w:r>
          </w:p>
        </w:tc>
      </w:tr>
      <w:tr w:rsidR="009868CA" w:rsidRPr="009868CA" w14:paraId="7748BC6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9AC26A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53845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7B082BB5" w14:textId="720F9D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752,371.21 </w:t>
            </w:r>
          </w:p>
        </w:tc>
        <w:tc>
          <w:tcPr>
            <w:tcW w:w="0" w:type="auto"/>
            <w:tcBorders>
              <w:top w:val="nil"/>
              <w:left w:val="nil"/>
              <w:bottom w:val="single" w:sz="4" w:space="0" w:color="000000"/>
              <w:right w:val="single" w:sz="4" w:space="0" w:color="000000"/>
            </w:tcBorders>
            <w:shd w:val="clear" w:color="auto" w:fill="auto"/>
            <w:noWrap/>
            <w:vAlign w:val="bottom"/>
            <w:hideMark/>
          </w:tcPr>
          <w:p w14:paraId="0381AA81" w14:textId="144928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6D222" w14:textId="512AF0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682FD5" w14:textId="51D08F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752,371.21 </w:t>
            </w:r>
          </w:p>
        </w:tc>
      </w:tr>
      <w:tr w:rsidR="009868CA" w:rsidRPr="009868CA" w14:paraId="249AE03A"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C6FFF1A"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F9A59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4F776AAD" w14:textId="386EA51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452,866.13 </w:t>
            </w:r>
          </w:p>
        </w:tc>
        <w:tc>
          <w:tcPr>
            <w:tcW w:w="0" w:type="auto"/>
            <w:tcBorders>
              <w:top w:val="nil"/>
              <w:left w:val="nil"/>
              <w:bottom w:val="single" w:sz="4" w:space="0" w:color="000000"/>
              <w:right w:val="single" w:sz="4" w:space="0" w:color="000000"/>
            </w:tcBorders>
            <w:shd w:val="clear" w:color="auto" w:fill="auto"/>
            <w:noWrap/>
            <w:vAlign w:val="bottom"/>
            <w:hideMark/>
          </w:tcPr>
          <w:p w14:paraId="33444970" w14:textId="048E3A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21851" w14:textId="4096A2B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A2BB1F7" w14:textId="1EA5D9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452,866.13 </w:t>
            </w:r>
          </w:p>
        </w:tc>
      </w:tr>
      <w:tr w:rsidR="009868CA" w:rsidRPr="009868CA" w14:paraId="70F65C0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98DCD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75C56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0C743F60" w14:textId="1B318D2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1,680,005.24 </w:t>
            </w:r>
          </w:p>
        </w:tc>
        <w:tc>
          <w:tcPr>
            <w:tcW w:w="0" w:type="auto"/>
            <w:tcBorders>
              <w:top w:val="nil"/>
              <w:left w:val="nil"/>
              <w:bottom w:val="single" w:sz="4" w:space="0" w:color="000000"/>
              <w:right w:val="single" w:sz="4" w:space="0" w:color="000000"/>
            </w:tcBorders>
            <w:shd w:val="clear" w:color="auto" w:fill="auto"/>
            <w:noWrap/>
            <w:vAlign w:val="bottom"/>
            <w:hideMark/>
          </w:tcPr>
          <w:p w14:paraId="62AFF407" w14:textId="232964F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31AC8D" w14:textId="02B505F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B5684C" w14:textId="46D5F3E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1,680,005.24 </w:t>
            </w:r>
          </w:p>
        </w:tc>
      </w:tr>
      <w:tr w:rsidR="009868CA" w:rsidRPr="009868CA" w14:paraId="217197D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63636D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8E2A0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945C274" w14:textId="1AF043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1,419,059.82 </w:t>
            </w:r>
          </w:p>
        </w:tc>
        <w:tc>
          <w:tcPr>
            <w:tcW w:w="0" w:type="auto"/>
            <w:tcBorders>
              <w:top w:val="nil"/>
              <w:left w:val="nil"/>
              <w:bottom w:val="single" w:sz="4" w:space="0" w:color="000000"/>
              <w:right w:val="single" w:sz="4" w:space="0" w:color="000000"/>
            </w:tcBorders>
            <w:shd w:val="clear" w:color="auto" w:fill="auto"/>
            <w:noWrap/>
            <w:vAlign w:val="bottom"/>
            <w:hideMark/>
          </w:tcPr>
          <w:p w14:paraId="5441A1C0" w14:textId="149F826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712C5" w14:textId="46D301A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80F78" w14:textId="3D672B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1,419,059.82 </w:t>
            </w:r>
          </w:p>
        </w:tc>
      </w:tr>
      <w:tr w:rsidR="009868CA" w:rsidRPr="009868CA" w14:paraId="43B02A1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DDB9B8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CEA64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17150621" w14:textId="7A2FA72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1,373,004.50 </w:t>
            </w:r>
          </w:p>
        </w:tc>
        <w:tc>
          <w:tcPr>
            <w:tcW w:w="0" w:type="auto"/>
            <w:tcBorders>
              <w:top w:val="nil"/>
              <w:left w:val="nil"/>
              <w:bottom w:val="single" w:sz="4" w:space="0" w:color="000000"/>
              <w:right w:val="single" w:sz="4" w:space="0" w:color="000000"/>
            </w:tcBorders>
            <w:shd w:val="clear" w:color="auto" w:fill="auto"/>
            <w:noWrap/>
            <w:vAlign w:val="bottom"/>
            <w:hideMark/>
          </w:tcPr>
          <w:p w14:paraId="1C98E4C6" w14:textId="392CA93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D5008" w14:textId="7A4443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43FD0D" w14:textId="67AEF0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1,373,004.50 </w:t>
            </w:r>
          </w:p>
        </w:tc>
      </w:tr>
      <w:tr w:rsidR="009868CA" w:rsidRPr="009868CA" w14:paraId="6C6C509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84B7D8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31CC28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61604867" w14:textId="38729E9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2,022,340.01 </w:t>
            </w:r>
          </w:p>
        </w:tc>
        <w:tc>
          <w:tcPr>
            <w:tcW w:w="0" w:type="auto"/>
            <w:tcBorders>
              <w:top w:val="nil"/>
              <w:left w:val="nil"/>
              <w:bottom w:val="single" w:sz="4" w:space="0" w:color="000000"/>
              <w:right w:val="single" w:sz="4" w:space="0" w:color="000000"/>
            </w:tcBorders>
            <w:shd w:val="clear" w:color="auto" w:fill="auto"/>
            <w:noWrap/>
            <w:vAlign w:val="bottom"/>
            <w:hideMark/>
          </w:tcPr>
          <w:p w14:paraId="45C68590" w14:textId="4A1036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EBF99" w14:textId="5FC99D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094C11" w14:textId="4F115D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2,022,340.01 </w:t>
            </w:r>
          </w:p>
        </w:tc>
      </w:tr>
      <w:tr w:rsidR="009868CA" w:rsidRPr="009868CA" w14:paraId="363A614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25C1AC1"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27B219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78C5C3D9" w14:textId="545F8F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4,491,620.07 </w:t>
            </w:r>
          </w:p>
        </w:tc>
        <w:tc>
          <w:tcPr>
            <w:tcW w:w="0" w:type="auto"/>
            <w:tcBorders>
              <w:top w:val="nil"/>
              <w:left w:val="nil"/>
              <w:bottom w:val="single" w:sz="4" w:space="0" w:color="000000"/>
              <w:right w:val="single" w:sz="4" w:space="0" w:color="000000"/>
            </w:tcBorders>
            <w:shd w:val="clear" w:color="auto" w:fill="auto"/>
            <w:noWrap/>
            <w:vAlign w:val="bottom"/>
            <w:hideMark/>
          </w:tcPr>
          <w:p w14:paraId="55F75C09" w14:textId="301707E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29705" w14:textId="118AF55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B854CF" w14:textId="2A39126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4,491,620.07 </w:t>
            </w:r>
          </w:p>
        </w:tc>
      </w:tr>
      <w:tr w:rsidR="009868CA" w:rsidRPr="009868CA" w14:paraId="5A545DF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B19CB4"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0D59808"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2D364173" w14:textId="4365D6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2,775,336.10 </w:t>
            </w:r>
          </w:p>
        </w:tc>
        <w:tc>
          <w:tcPr>
            <w:tcW w:w="0" w:type="auto"/>
            <w:tcBorders>
              <w:top w:val="nil"/>
              <w:left w:val="nil"/>
              <w:bottom w:val="single" w:sz="4" w:space="0" w:color="000000"/>
              <w:right w:val="single" w:sz="4" w:space="0" w:color="000000"/>
            </w:tcBorders>
            <w:shd w:val="clear" w:color="auto" w:fill="auto"/>
            <w:noWrap/>
            <w:vAlign w:val="bottom"/>
            <w:hideMark/>
          </w:tcPr>
          <w:p w14:paraId="1579AAC0" w14:textId="574F18F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856A5" w14:textId="2FEF9C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410269" w14:textId="1243C77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2,775,336.10 </w:t>
            </w:r>
          </w:p>
        </w:tc>
      </w:tr>
      <w:tr w:rsidR="009868CA" w:rsidRPr="009868CA" w14:paraId="26DF734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1A4E81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E69097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E9CA970" w14:textId="1509511F"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5B1D2905" w14:textId="74859A1C"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8BB7E0F" w14:textId="76DD4949"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BDFC5BD" w14:textId="2815B5E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287,427.68 </w:t>
            </w:r>
          </w:p>
        </w:tc>
      </w:tr>
      <w:tr w:rsidR="009868CA" w:rsidRPr="009868CA" w14:paraId="0EF38F2C"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5592E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F17F4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31ACE56B" w14:textId="05B7496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810,914.68 </w:t>
            </w:r>
          </w:p>
        </w:tc>
        <w:tc>
          <w:tcPr>
            <w:tcW w:w="0" w:type="auto"/>
            <w:tcBorders>
              <w:top w:val="nil"/>
              <w:left w:val="nil"/>
              <w:bottom w:val="single" w:sz="4" w:space="0" w:color="000000"/>
              <w:right w:val="single" w:sz="4" w:space="0" w:color="000000"/>
            </w:tcBorders>
            <w:shd w:val="clear" w:color="auto" w:fill="auto"/>
            <w:noWrap/>
            <w:vAlign w:val="bottom"/>
            <w:hideMark/>
          </w:tcPr>
          <w:p w14:paraId="50EA01CD" w14:textId="02C99E7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3FDB3" w14:textId="1C267E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D3888E6" w14:textId="619186D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810,914.68 </w:t>
            </w:r>
          </w:p>
        </w:tc>
      </w:tr>
      <w:tr w:rsidR="009868CA" w:rsidRPr="009868CA" w14:paraId="3B609C68"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C845C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0E2AB9DE" w14:textId="07F38C3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30,891,548.11 </w:t>
            </w:r>
          </w:p>
        </w:tc>
        <w:tc>
          <w:tcPr>
            <w:tcW w:w="0" w:type="auto"/>
            <w:tcBorders>
              <w:top w:val="nil"/>
              <w:left w:val="nil"/>
              <w:bottom w:val="single" w:sz="4" w:space="0" w:color="000000"/>
              <w:right w:val="single" w:sz="4" w:space="0" w:color="000000"/>
            </w:tcBorders>
            <w:shd w:val="clear" w:color="D8D8D8" w:fill="D8D8D8"/>
            <w:noWrap/>
            <w:vAlign w:val="bottom"/>
            <w:hideMark/>
          </w:tcPr>
          <w:p w14:paraId="18293ECF" w14:textId="348C7FF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15B57C8" w14:textId="6684129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8433932" w14:textId="768BAFD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30,891,548.11 </w:t>
            </w:r>
          </w:p>
        </w:tc>
      </w:tr>
      <w:tr w:rsidR="009868CA" w:rsidRPr="009868CA" w14:paraId="4CDDB311"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45D25BD"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47D82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E1676F4" w14:textId="750D3A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2,479,843.44 </w:t>
            </w:r>
          </w:p>
        </w:tc>
        <w:tc>
          <w:tcPr>
            <w:tcW w:w="0" w:type="auto"/>
            <w:tcBorders>
              <w:top w:val="nil"/>
              <w:left w:val="nil"/>
              <w:bottom w:val="single" w:sz="4" w:space="0" w:color="000000"/>
              <w:right w:val="single" w:sz="4" w:space="0" w:color="000000"/>
            </w:tcBorders>
            <w:shd w:val="clear" w:color="auto" w:fill="auto"/>
            <w:noWrap/>
            <w:vAlign w:val="bottom"/>
            <w:hideMark/>
          </w:tcPr>
          <w:p w14:paraId="1EDE4915" w14:textId="46DDE87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66752" w14:textId="6A50BBF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69393" w14:textId="79E119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2,479,843.44 </w:t>
            </w:r>
          </w:p>
        </w:tc>
      </w:tr>
      <w:tr w:rsidR="009868CA" w:rsidRPr="009868CA" w14:paraId="3241D3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02B7A2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EF90D7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43877BF5" w14:textId="0BDEDD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2,555,300.81 </w:t>
            </w:r>
          </w:p>
        </w:tc>
        <w:tc>
          <w:tcPr>
            <w:tcW w:w="0" w:type="auto"/>
            <w:tcBorders>
              <w:top w:val="nil"/>
              <w:left w:val="nil"/>
              <w:bottom w:val="single" w:sz="4" w:space="0" w:color="000000"/>
              <w:right w:val="single" w:sz="4" w:space="0" w:color="000000"/>
            </w:tcBorders>
            <w:shd w:val="clear" w:color="auto" w:fill="auto"/>
            <w:noWrap/>
            <w:vAlign w:val="bottom"/>
            <w:hideMark/>
          </w:tcPr>
          <w:p w14:paraId="3FAB3009" w14:textId="3A2FCB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5E8E6E" w14:textId="0CE25E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8ADE8A" w14:textId="794739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2,555,300.81 </w:t>
            </w:r>
          </w:p>
        </w:tc>
      </w:tr>
      <w:tr w:rsidR="009868CA" w:rsidRPr="009868CA" w14:paraId="74A90ED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24F8AB7"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08963B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11C48B5A" w14:textId="20C3F8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2,864,592.03 </w:t>
            </w:r>
          </w:p>
        </w:tc>
        <w:tc>
          <w:tcPr>
            <w:tcW w:w="0" w:type="auto"/>
            <w:tcBorders>
              <w:top w:val="nil"/>
              <w:left w:val="nil"/>
              <w:bottom w:val="single" w:sz="4" w:space="0" w:color="000000"/>
              <w:right w:val="single" w:sz="4" w:space="0" w:color="000000"/>
            </w:tcBorders>
            <w:shd w:val="clear" w:color="auto" w:fill="auto"/>
            <w:noWrap/>
            <w:vAlign w:val="bottom"/>
            <w:hideMark/>
          </w:tcPr>
          <w:p w14:paraId="3C22C3ED" w14:textId="7BC40F4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C338D6" w14:textId="56DF011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682623" w14:textId="473201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2,864,592.03 </w:t>
            </w:r>
          </w:p>
        </w:tc>
      </w:tr>
      <w:tr w:rsidR="009868CA" w:rsidRPr="009868CA" w14:paraId="45883D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4AAD5D3"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9CE66"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56D01B96" w14:textId="19D61D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3,100,548.08 </w:t>
            </w:r>
          </w:p>
        </w:tc>
        <w:tc>
          <w:tcPr>
            <w:tcW w:w="0" w:type="auto"/>
            <w:tcBorders>
              <w:top w:val="nil"/>
              <w:left w:val="nil"/>
              <w:bottom w:val="single" w:sz="4" w:space="0" w:color="000000"/>
              <w:right w:val="single" w:sz="4" w:space="0" w:color="000000"/>
            </w:tcBorders>
            <w:shd w:val="clear" w:color="auto" w:fill="auto"/>
            <w:noWrap/>
            <w:vAlign w:val="bottom"/>
            <w:hideMark/>
          </w:tcPr>
          <w:p w14:paraId="08BF1F24" w14:textId="6A23A9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A4CCB" w14:textId="14890FD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00E1BC" w14:textId="27ECCD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3,100,548.08 </w:t>
            </w:r>
          </w:p>
        </w:tc>
      </w:tr>
      <w:tr w:rsidR="009868CA" w:rsidRPr="009868CA" w14:paraId="1824B928"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6A973F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DD182E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69977AAF" w14:textId="0D01DE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1,479,732.08 </w:t>
            </w:r>
          </w:p>
        </w:tc>
        <w:tc>
          <w:tcPr>
            <w:tcW w:w="0" w:type="auto"/>
            <w:tcBorders>
              <w:top w:val="nil"/>
              <w:left w:val="nil"/>
              <w:bottom w:val="single" w:sz="4" w:space="0" w:color="000000"/>
              <w:right w:val="single" w:sz="4" w:space="0" w:color="000000"/>
            </w:tcBorders>
            <w:shd w:val="clear" w:color="auto" w:fill="auto"/>
            <w:noWrap/>
            <w:vAlign w:val="bottom"/>
            <w:hideMark/>
          </w:tcPr>
          <w:p w14:paraId="734A7033" w14:textId="089EF80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F528F" w14:textId="13738D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BCEFF82" w14:textId="744ADDE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1,479,732.08 </w:t>
            </w:r>
          </w:p>
        </w:tc>
      </w:tr>
      <w:tr w:rsidR="009868CA" w:rsidRPr="009868CA" w14:paraId="5B765F22"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3DFF312"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17CD49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CF3FFD7" w14:textId="1616A0C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1,919,922.12 </w:t>
            </w:r>
          </w:p>
        </w:tc>
        <w:tc>
          <w:tcPr>
            <w:tcW w:w="0" w:type="auto"/>
            <w:tcBorders>
              <w:top w:val="nil"/>
              <w:left w:val="nil"/>
              <w:bottom w:val="single" w:sz="4" w:space="0" w:color="000000"/>
              <w:right w:val="single" w:sz="4" w:space="0" w:color="000000"/>
            </w:tcBorders>
            <w:shd w:val="clear" w:color="auto" w:fill="auto"/>
            <w:noWrap/>
            <w:vAlign w:val="bottom"/>
            <w:hideMark/>
          </w:tcPr>
          <w:p w14:paraId="77AABF48" w14:textId="720D08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27BD" w14:textId="28621B0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F65DCA" w14:textId="41A3099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1,919,922.12 </w:t>
            </w:r>
          </w:p>
        </w:tc>
      </w:tr>
      <w:tr w:rsidR="009868CA" w:rsidRPr="009868CA" w14:paraId="51D074F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72C8BE4"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2FFA34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4281238" w14:textId="78633F8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3,312,907.12 </w:t>
            </w:r>
          </w:p>
        </w:tc>
        <w:tc>
          <w:tcPr>
            <w:tcW w:w="0" w:type="auto"/>
            <w:tcBorders>
              <w:top w:val="nil"/>
              <w:left w:val="nil"/>
              <w:bottom w:val="single" w:sz="4" w:space="0" w:color="000000"/>
              <w:right w:val="single" w:sz="4" w:space="0" w:color="000000"/>
            </w:tcBorders>
            <w:shd w:val="clear" w:color="auto" w:fill="auto"/>
            <w:noWrap/>
            <w:vAlign w:val="bottom"/>
            <w:hideMark/>
          </w:tcPr>
          <w:p w14:paraId="604FBAFE" w14:textId="4A50FD6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59B81" w14:textId="27FD68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EBA005" w14:textId="05ED212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3,312,907.12 </w:t>
            </w:r>
          </w:p>
        </w:tc>
      </w:tr>
      <w:tr w:rsidR="009868CA" w:rsidRPr="009868CA" w14:paraId="2A24BEF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52536E0" w14:textId="77777777" w:rsidR="009868CA" w:rsidRPr="009868CA" w:rsidRDefault="009868CA" w:rsidP="00493027">
            <w:pPr>
              <w:widowControl/>
              <w:spacing w:after="0" w:line="240" w:lineRule="auto"/>
              <w:contextualSpacing/>
              <w:jc w:val="right"/>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FB6F9D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699C0F29" w14:textId="6DC4A4F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13,178,702.43 </w:t>
            </w:r>
          </w:p>
        </w:tc>
        <w:tc>
          <w:tcPr>
            <w:tcW w:w="0" w:type="auto"/>
            <w:tcBorders>
              <w:top w:val="nil"/>
              <w:left w:val="nil"/>
              <w:bottom w:val="single" w:sz="4" w:space="0" w:color="000000"/>
              <w:right w:val="single" w:sz="4" w:space="0" w:color="000000"/>
            </w:tcBorders>
            <w:shd w:val="clear" w:color="auto" w:fill="auto"/>
            <w:noWrap/>
            <w:vAlign w:val="bottom"/>
            <w:hideMark/>
          </w:tcPr>
          <w:p w14:paraId="22FE9879" w14:textId="21EFF85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C281C" w14:textId="04BBBA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0B7EF4" w14:textId="7297DCB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13,178,702.43 </w:t>
            </w:r>
          </w:p>
        </w:tc>
      </w:tr>
      <w:tr w:rsidR="009868CA" w:rsidRPr="009868CA" w14:paraId="11C4F08E"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BE6EA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4AA8F375" w14:textId="115B165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19,638,843.42 </w:t>
            </w:r>
          </w:p>
        </w:tc>
        <w:tc>
          <w:tcPr>
            <w:tcW w:w="0" w:type="auto"/>
            <w:tcBorders>
              <w:top w:val="nil"/>
              <w:left w:val="nil"/>
              <w:bottom w:val="single" w:sz="4" w:space="0" w:color="000000"/>
              <w:right w:val="single" w:sz="4" w:space="0" w:color="000000"/>
            </w:tcBorders>
            <w:shd w:val="clear" w:color="D8D8D8" w:fill="D8D8D8"/>
            <w:noWrap/>
            <w:vAlign w:val="bottom"/>
            <w:hideMark/>
          </w:tcPr>
          <w:p w14:paraId="4E90BF12" w14:textId="0E093E3E"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FF0123" w14:textId="6B1E098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EDB6F42" w14:textId="04F55BE3"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19,638,843.42 </w:t>
            </w:r>
          </w:p>
        </w:tc>
      </w:tr>
      <w:tr w:rsidR="009868CA" w:rsidRPr="009868CA" w14:paraId="76B5F76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B4D2657"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9C4BEA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3BD21D53" w14:textId="7A4007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1,055,419.60 </w:t>
            </w:r>
          </w:p>
        </w:tc>
        <w:tc>
          <w:tcPr>
            <w:tcW w:w="0" w:type="auto"/>
            <w:tcBorders>
              <w:top w:val="nil"/>
              <w:left w:val="nil"/>
              <w:bottom w:val="single" w:sz="4" w:space="0" w:color="000000"/>
              <w:right w:val="single" w:sz="4" w:space="0" w:color="000000"/>
            </w:tcBorders>
            <w:shd w:val="clear" w:color="auto" w:fill="auto"/>
            <w:noWrap/>
            <w:vAlign w:val="bottom"/>
            <w:hideMark/>
          </w:tcPr>
          <w:p w14:paraId="06BBD624" w14:textId="6CCB44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2E683" w14:textId="7B294EB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221BB6" w14:textId="157FB24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1,055,419.60 </w:t>
            </w:r>
          </w:p>
        </w:tc>
      </w:tr>
      <w:tr w:rsidR="009868CA" w:rsidRPr="009868CA" w14:paraId="484AC8D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DE2361D"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A42D9D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61AAF440" w14:textId="41F33D2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4,624,764.98 </w:t>
            </w:r>
          </w:p>
        </w:tc>
        <w:tc>
          <w:tcPr>
            <w:tcW w:w="0" w:type="auto"/>
            <w:tcBorders>
              <w:top w:val="nil"/>
              <w:left w:val="nil"/>
              <w:bottom w:val="single" w:sz="4" w:space="0" w:color="000000"/>
              <w:right w:val="single" w:sz="4" w:space="0" w:color="000000"/>
            </w:tcBorders>
            <w:shd w:val="clear" w:color="auto" w:fill="auto"/>
            <w:noWrap/>
            <w:vAlign w:val="bottom"/>
            <w:hideMark/>
          </w:tcPr>
          <w:p w14:paraId="76692678" w14:textId="6CC63B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5C706" w14:textId="52EED0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10DB8" w14:textId="674EDAA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4,624,764.98 </w:t>
            </w:r>
          </w:p>
        </w:tc>
      </w:tr>
      <w:tr w:rsidR="009868CA" w:rsidRPr="009868CA" w14:paraId="69B4269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808B8FF"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1AE125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0E0339DA" w14:textId="55C79A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838,734.00 </w:t>
            </w:r>
          </w:p>
        </w:tc>
        <w:tc>
          <w:tcPr>
            <w:tcW w:w="0" w:type="auto"/>
            <w:tcBorders>
              <w:top w:val="nil"/>
              <w:left w:val="nil"/>
              <w:bottom w:val="single" w:sz="4" w:space="0" w:color="000000"/>
              <w:right w:val="single" w:sz="4" w:space="0" w:color="000000"/>
            </w:tcBorders>
            <w:shd w:val="clear" w:color="auto" w:fill="auto"/>
            <w:noWrap/>
            <w:vAlign w:val="bottom"/>
            <w:hideMark/>
          </w:tcPr>
          <w:p w14:paraId="2CCF1F4A" w14:textId="2E47F3F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0221E" w14:textId="07988A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599045" w14:textId="09F501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838,734.00 </w:t>
            </w:r>
          </w:p>
        </w:tc>
      </w:tr>
      <w:tr w:rsidR="009868CA" w:rsidRPr="009868CA" w14:paraId="2400D19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F384406"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C965F4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5FD1794F" w14:textId="00E4875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947,253.68 </w:t>
            </w:r>
          </w:p>
        </w:tc>
        <w:tc>
          <w:tcPr>
            <w:tcW w:w="0" w:type="auto"/>
            <w:tcBorders>
              <w:top w:val="nil"/>
              <w:left w:val="nil"/>
              <w:bottom w:val="single" w:sz="4" w:space="0" w:color="000000"/>
              <w:right w:val="single" w:sz="4" w:space="0" w:color="000000"/>
            </w:tcBorders>
            <w:shd w:val="clear" w:color="auto" w:fill="auto"/>
            <w:noWrap/>
            <w:vAlign w:val="bottom"/>
            <w:hideMark/>
          </w:tcPr>
          <w:p w14:paraId="0227C22A" w14:textId="715CA7B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07F67" w14:textId="54578AE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46A77" w14:textId="6EDE7A1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947,253.68 </w:t>
            </w:r>
          </w:p>
        </w:tc>
      </w:tr>
      <w:tr w:rsidR="009868CA" w:rsidRPr="009868CA" w14:paraId="52DC35B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E766075"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5F3BF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Sadanga</w:t>
            </w:r>
          </w:p>
        </w:tc>
        <w:tc>
          <w:tcPr>
            <w:tcW w:w="0" w:type="auto"/>
            <w:tcBorders>
              <w:top w:val="nil"/>
              <w:left w:val="nil"/>
              <w:bottom w:val="single" w:sz="4" w:space="0" w:color="000000"/>
              <w:right w:val="single" w:sz="4" w:space="0" w:color="000000"/>
            </w:tcBorders>
            <w:shd w:val="clear" w:color="auto" w:fill="auto"/>
            <w:noWrap/>
            <w:vAlign w:val="bottom"/>
            <w:hideMark/>
          </w:tcPr>
          <w:p w14:paraId="168CA6A3" w14:textId="114C90D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245,336.00 </w:t>
            </w:r>
          </w:p>
        </w:tc>
        <w:tc>
          <w:tcPr>
            <w:tcW w:w="0" w:type="auto"/>
            <w:tcBorders>
              <w:top w:val="nil"/>
              <w:left w:val="nil"/>
              <w:bottom w:val="single" w:sz="4" w:space="0" w:color="000000"/>
              <w:right w:val="single" w:sz="4" w:space="0" w:color="000000"/>
            </w:tcBorders>
            <w:shd w:val="clear" w:color="auto" w:fill="auto"/>
            <w:noWrap/>
            <w:vAlign w:val="bottom"/>
            <w:hideMark/>
          </w:tcPr>
          <w:p w14:paraId="2CE17343" w14:textId="1A37809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FA615" w14:textId="74F7B39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635E2D" w14:textId="70F6AC1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245,336.00 </w:t>
            </w:r>
          </w:p>
        </w:tc>
      </w:tr>
      <w:tr w:rsidR="009868CA" w:rsidRPr="009868CA" w14:paraId="3FE1816D"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055C2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9AD70F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2DD3153C" w14:textId="05A6F53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1,590,413.73 </w:t>
            </w:r>
          </w:p>
        </w:tc>
        <w:tc>
          <w:tcPr>
            <w:tcW w:w="0" w:type="auto"/>
            <w:tcBorders>
              <w:top w:val="nil"/>
              <w:left w:val="nil"/>
              <w:bottom w:val="single" w:sz="4" w:space="0" w:color="000000"/>
              <w:right w:val="single" w:sz="4" w:space="0" w:color="000000"/>
            </w:tcBorders>
            <w:shd w:val="clear" w:color="auto" w:fill="auto"/>
            <w:noWrap/>
            <w:vAlign w:val="bottom"/>
            <w:hideMark/>
          </w:tcPr>
          <w:p w14:paraId="15E27B69" w14:textId="122949B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5321A" w14:textId="09F29D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7FE9CF" w14:textId="153DE9A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1,590,413.73 </w:t>
            </w:r>
          </w:p>
        </w:tc>
      </w:tr>
      <w:tr w:rsidR="009868CA" w:rsidRPr="009868CA" w14:paraId="4692FD9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92F0372"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BA405E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4E825DEE" w14:textId="7B9C246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2,355,964.29 </w:t>
            </w:r>
          </w:p>
        </w:tc>
        <w:tc>
          <w:tcPr>
            <w:tcW w:w="0" w:type="auto"/>
            <w:tcBorders>
              <w:top w:val="nil"/>
              <w:left w:val="nil"/>
              <w:bottom w:val="single" w:sz="4" w:space="0" w:color="000000"/>
              <w:right w:val="single" w:sz="4" w:space="0" w:color="000000"/>
            </w:tcBorders>
            <w:shd w:val="clear" w:color="auto" w:fill="auto"/>
            <w:noWrap/>
            <w:vAlign w:val="bottom"/>
            <w:hideMark/>
          </w:tcPr>
          <w:p w14:paraId="7A5A6174" w14:textId="0DE75C4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991DA" w14:textId="12C25F8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3D5BFF" w14:textId="31E6916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2,355,964.29 </w:t>
            </w:r>
          </w:p>
        </w:tc>
      </w:tr>
      <w:tr w:rsidR="009868CA" w:rsidRPr="009868CA" w14:paraId="52603B9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10171938"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12F35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6B33164F" w14:textId="14A4CCC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2,681,632.54 </w:t>
            </w:r>
          </w:p>
        </w:tc>
        <w:tc>
          <w:tcPr>
            <w:tcW w:w="0" w:type="auto"/>
            <w:tcBorders>
              <w:top w:val="nil"/>
              <w:left w:val="nil"/>
              <w:bottom w:val="single" w:sz="4" w:space="0" w:color="000000"/>
              <w:right w:val="single" w:sz="4" w:space="0" w:color="000000"/>
            </w:tcBorders>
            <w:shd w:val="clear" w:color="auto" w:fill="auto"/>
            <w:noWrap/>
            <w:vAlign w:val="bottom"/>
            <w:hideMark/>
          </w:tcPr>
          <w:p w14:paraId="21EBD487" w14:textId="7BA1255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51462" w14:textId="16C1B39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2BEF88" w14:textId="255DF98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2,681,632.54 </w:t>
            </w:r>
          </w:p>
        </w:tc>
      </w:tr>
      <w:tr w:rsidR="009868CA" w:rsidRPr="009868CA" w14:paraId="4753532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50DAE6D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8D6E83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6798BBC9" w14:textId="31BF7B1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3,470,433.12 </w:t>
            </w:r>
          </w:p>
        </w:tc>
        <w:tc>
          <w:tcPr>
            <w:tcW w:w="0" w:type="auto"/>
            <w:tcBorders>
              <w:top w:val="nil"/>
              <w:left w:val="nil"/>
              <w:bottom w:val="single" w:sz="4" w:space="0" w:color="000000"/>
              <w:right w:val="single" w:sz="4" w:space="0" w:color="000000"/>
            </w:tcBorders>
            <w:shd w:val="clear" w:color="auto" w:fill="auto"/>
            <w:noWrap/>
            <w:vAlign w:val="bottom"/>
            <w:hideMark/>
          </w:tcPr>
          <w:p w14:paraId="6968F472" w14:textId="4D52F5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769EDD" w14:textId="668467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B9823E" w14:textId="1449150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3,470,433.12 </w:t>
            </w:r>
          </w:p>
        </w:tc>
      </w:tr>
      <w:tr w:rsidR="009868CA" w:rsidRPr="009868CA" w14:paraId="3D8CA76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2AA7DD9" w14:textId="7777777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1AAD6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520268E7" w14:textId="7F198B0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1,828,891.48 </w:t>
            </w:r>
          </w:p>
        </w:tc>
        <w:tc>
          <w:tcPr>
            <w:tcW w:w="0" w:type="auto"/>
            <w:tcBorders>
              <w:top w:val="nil"/>
              <w:left w:val="nil"/>
              <w:bottom w:val="single" w:sz="4" w:space="0" w:color="000000"/>
              <w:right w:val="single" w:sz="4" w:space="0" w:color="000000"/>
            </w:tcBorders>
            <w:shd w:val="clear" w:color="auto" w:fill="auto"/>
            <w:noWrap/>
            <w:vAlign w:val="bottom"/>
            <w:hideMark/>
          </w:tcPr>
          <w:p w14:paraId="417F46BA" w14:textId="7B54146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91B1F" w14:textId="6F572D7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224E07" w14:textId="5E3E698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1,828,891.48 </w:t>
            </w:r>
          </w:p>
        </w:tc>
      </w:tr>
      <w:tr w:rsidR="009868CA" w:rsidRPr="009868CA" w14:paraId="5202FAD7"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FEC1E7"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6361B08E" w14:textId="1C35113C"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4,942,208.94 </w:t>
            </w:r>
          </w:p>
        </w:tc>
        <w:tc>
          <w:tcPr>
            <w:tcW w:w="0" w:type="auto"/>
            <w:tcBorders>
              <w:top w:val="nil"/>
              <w:left w:val="nil"/>
              <w:bottom w:val="single" w:sz="4" w:space="0" w:color="000000"/>
              <w:right w:val="single" w:sz="4" w:space="0" w:color="000000"/>
            </w:tcBorders>
            <w:shd w:val="clear" w:color="A5A5A5" w:fill="A5A5A5"/>
            <w:noWrap/>
            <w:vAlign w:val="bottom"/>
            <w:hideMark/>
          </w:tcPr>
          <w:p w14:paraId="35BF182B" w14:textId="1E46F137"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0F08A0" w14:textId="711774D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ECAEE9D" w14:textId="6CA0828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4,942,208.94 </w:t>
            </w:r>
          </w:p>
        </w:tc>
      </w:tr>
      <w:tr w:rsidR="009868CA" w:rsidRPr="009868CA" w14:paraId="16684862"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DF241"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Basilan</w:t>
            </w:r>
          </w:p>
        </w:tc>
        <w:tc>
          <w:tcPr>
            <w:tcW w:w="0" w:type="auto"/>
            <w:tcBorders>
              <w:top w:val="nil"/>
              <w:left w:val="nil"/>
              <w:bottom w:val="single" w:sz="4" w:space="0" w:color="000000"/>
              <w:right w:val="single" w:sz="4" w:space="0" w:color="000000"/>
            </w:tcBorders>
            <w:shd w:val="clear" w:color="D8D8D8" w:fill="D8D8D8"/>
            <w:noWrap/>
            <w:vAlign w:val="bottom"/>
            <w:hideMark/>
          </w:tcPr>
          <w:p w14:paraId="4A2393E2" w14:textId="6BE5157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1,679,180.94 </w:t>
            </w:r>
          </w:p>
        </w:tc>
        <w:tc>
          <w:tcPr>
            <w:tcW w:w="0" w:type="auto"/>
            <w:tcBorders>
              <w:top w:val="nil"/>
              <w:left w:val="nil"/>
              <w:bottom w:val="single" w:sz="4" w:space="0" w:color="000000"/>
              <w:right w:val="single" w:sz="4" w:space="0" w:color="000000"/>
            </w:tcBorders>
            <w:shd w:val="clear" w:color="D8D8D8" w:fill="D8D8D8"/>
            <w:noWrap/>
            <w:vAlign w:val="bottom"/>
            <w:hideMark/>
          </w:tcPr>
          <w:p w14:paraId="51ED30FF" w14:textId="1D8B525A"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7D960F" w14:textId="16FA91AF"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53F274BF" w14:textId="774D93B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1,679,180.94 </w:t>
            </w:r>
          </w:p>
        </w:tc>
      </w:tr>
      <w:tr w:rsidR="009868CA" w:rsidRPr="009868CA" w14:paraId="333D0E1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D9292"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2DCC301"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City of Lamitan</w:t>
            </w:r>
          </w:p>
        </w:tc>
        <w:tc>
          <w:tcPr>
            <w:tcW w:w="0" w:type="auto"/>
            <w:tcBorders>
              <w:top w:val="nil"/>
              <w:left w:val="nil"/>
              <w:bottom w:val="single" w:sz="4" w:space="0" w:color="000000"/>
              <w:right w:val="single" w:sz="4" w:space="0" w:color="000000"/>
            </w:tcBorders>
            <w:shd w:val="clear" w:color="auto" w:fill="auto"/>
            <w:noWrap/>
            <w:vAlign w:val="bottom"/>
            <w:hideMark/>
          </w:tcPr>
          <w:p w14:paraId="7A31E0A4" w14:textId="4759FBD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428,750.84 </w:t>
            </w:r>
          </w:p>
        </w:tc>
        <w:tc>
          <w:tcPr>
            <w:tcW w:w="0" w:type="auto"/>
            <w:tcBorders>
              <w:top w:val="nil"/>
              <w:left w:val="nil"/>
              <w:bottom w:val="single" w:sz="4" w:space="0" w:color="000000"/>
              <w:right w:val="single" w:sz="4" w:space="0" w:color="000000"/>
            </w:tcBorders>
            <w:shd w:val="clear" w:color="auto" w:fill="auto"/>
            <w:noWrap/>
            <w:vAlign w:val="bottom"/>
            <w:hideMark/>
          </w:tcPr>
          <w:p w14:paraId="6683E744" w14:textId="3BB1CE8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C06EC" w14:textId="5F73AAA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B2892B" w14:textId="7456289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428,750.84 </w:t>
            </w:r>
          </w:p>
        </w:tc>
      </w:tr>
      <w:tr w:rsidR="009868CA" w:rsidRPr="009868CA" w14:paraId="431D9C25"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852B391"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7BF9D6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Lantawan</w:t>
            </w:r>
          </w:p>
        </w:tc>
        <w:tc>
          <w:tcPr>
            <w:tcW w:w="0" w:type="auto"/>
            <w:tcBorders>
              <w:top w:val="nil"/>
              <w:left w:val="nil"/>
              <w:bottom w:val="single" w:sz="4" w:space="0" w:color="000000"/>
              <w:right w:val="single" w:sz="4" w:space="0" w:color="000000"/>
            </w:tcBorders>
            <w:shd w:val="clear" w:color="auto" w:fill="auto"/>
            <w:noWrap/>
            <w:vAlign w:val="bottom"/>
            <w:hideMark/>
          </w:tcPr>
          <w:p w14:paraId="7D05C563" w14:textId="693E3EC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412,012.22 </w:t>
            </w:r>
          </w:p>
        </w:tc>
        <w:tc>
          <w:tcPr>
            <w:tcW w:w="0" w:type="auto"/>
            <w:tcBorders>
              <w:top w:val="nil"/>
              <w:left w:val="nil"/>
              <w:bottom w:val="single" w:sz="4" w:space="0" w:color="000000"/>
              <w:right w:val="single" w:sz="4" w:space="0" w:color="000000"/>
            </w:tcBorders>
            <w:shd w:val="clear" w:color="auto" w:fill="auto"/>
            <w:noWrap/>
            <w:vAlign w:val="bottom"/>
            <w:hideMark/>
          </w:tcPr>
          <w:p w14:paraId="617272C8" w14:textId="45C7CC1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A3A65" w14:textId="0DD5C2E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8F296E" w14:textId="5C9266E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412,012.22 </w:t>
            </w:r>
          </w:p>
        </w:tc>
      </w:tr>
      <w:tr w:rsidR="009868CA" w:rsidRPr="009868CA" w14:paraId="1694C2C7"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1FC10D4"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E1E89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Maluso</w:t>
            </w:r>
          </w:p>
        </w:tc>
        <w:tc>
          <w:tcPr>
            <w:tcW w:w="0" w:type="auto"/>
            <w:tcBorders>
              <w:top w:val="nil"/>
              <w:left w:val="nil"/>
              <w:bottom w:val="single" w:sz="4" w:space="0" w:color="000000"/>
              <w:right w:val="single" w:sz="4" w:space="0" w:color="000000"/>
            </w:tcBorders>
            <w:shd w:val="clear" w:color="auto" w:fill="auto"/>
            <w:noWrap/>
            <w:vAlign w:val="bottom"/>
            <w:hideMark/>
          </w:tcPr>
          <w:p w14:paraId="1491CB10" w14:textId="3F78263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169,122.92 </w:t>
            </w:r>
          </w:p>
        </w:tc>
        <w:tc>
          <w:tcPr>
            <w:tcW w:w="0" w:type="auto"/>
            <w:tcBorders>
              <w:top w:val="nil"/>
              <w:left w:val="nil"/>
              <w:bottom w:val="single" w:sz="4" w:space="0" w:color="000000"/>
              <w:right w:val="single" w:sz="4" w:space="0" w:color="000000"/>
            </w:tcBorders>
            <w:shd w:val="clear" w:color="auto" w:fill="auto"/>
            <w:noWrap/>
            <w:vAlign w:val="bottom"/>
            <w:hideMark/>
          </w:tcPr>
          <w:p w14:paraId="3827F0CA" w14:textId="65D4D5B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D5643" w14:textId="5267B43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F3433A" w14:textId="299564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169,122.92 </w:t>
            </w:r>
          </w:p>
        </w:tc>
      </w:tr>
      <w:tr w:rsidR="009868CA" w:rsidRPr="009868CA" w14:paraId="62924D69"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400FFE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566B9F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Tipo-Tipo</w:t>
            </w:r>
          </w:p>
        </w:tc>
        <w:tc>
          <w:tcPr>
            <w:tcW w:w="0" w:type="auto"/>
            <w:tcBorders>
              <w:top w:val="nil"/>
              <w:left w:val="nil"/>
              <w:bottom w:val="single" w:sz="4" w:space="0" w:color="000000"/>
              <w:right w:val="single" w:sz="4" w:space="0" w:color="000000"/>
            </w:tcBorders>
            <w:shd w:val="clear" w:color="auto" w:fill="auto"/>
            <w:noWrap/>
            <w:vAlign w:val="bottom"/>
            <w:hideMark/>
          </w:tcPr>
          <w:p w14:paraId="20F9A355" w14:textId="13F556E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224,897.50 </w:t>
            </w:r>
          </w:p>
        </w:tc>
        <w:tc>
          <w:tcPr>
            <w:tcW w:w="0" w:type="auto"/>
            <w:tcBorders>
              <w:top w:val="nil"/>
              <w:left w:val="nil"/>
              <w:bottom w:val="single" w:sz="4" w:space="0" w:color="000000"/>
              <w:right w:val="single" w:sz="4" w:space="0" w:color="000000"/>
            </w:tcBorders>
            <w:shd w:val="clear" w:color="auto" w:fill="auto"/>
            <w:noWrap/>
            <w:vAlign w:val="bottom"/>
            <w:hideMark/>
          </w:tcPr>
          <w:p w14:paraId="23FBC2DB" w14:textId="74B2CEE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F1045" w14:textId="023725C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CFF033" w14:textId="79FE96E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224,897.50 </w:t>
            </w:r>
          </w:p>
        </w:tc>
      </w:tr>
      <w:tr w:rsidR="009868CA" w:rsidRPr="009868CA" w14:paraId="71D5599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1B0A2EB"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1066C8D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Ungkaya Pukan</w:t>
            </w:r>
          </w:p>
        </w:tc>
        <w:tc>
          <w:tcPr>
            <w:tcW w:w="0" w:type="auto"/>
            <w:tcBorders>
              <w:top w:val="nil"/>
              <w:left w:val="nil"/>
              <w:bottom w:val="single" w:sz="4" w:space="0" w:color="000000"/>
              <w:right w:val="single" w:sz="4" w:space="0" w:color="000000"/>
            </w:tcBorders>
            <w:shd w:val="clear" w:color="auto" w:fill="auto"/>
            <w:noWrap/>
            <w:vAlign w:val="bottom"/>
            <w:hideMark/>
          </w:tcPr>
          <w:p w14:paraId="5232E3A6" w14:textId="671D503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444,397.46 </w:t>
            </w:r>
          </w:p>
        </w:tc>
        <w:tc>
          <w:tcPr>
            <w:tcW w:w="0" w:type="auto"/>
            <w:tcBorders>
              <w:top w:val="nil"/>
              <w:left w:val="nil"/>
              <w:bottom w:val="single" w:sz="4" w:space="0" w:color="000000"/>
              <w:right w:val="single" w:sz="4" w:space="0" w:color="000000"/>
            </w:tcBorders>
            <w:shd w:val="clear" w:color="auto" w:fill="auto"/>
            <w:noWrap/>
            <w:vAlign w:val="bottom"/>
            <w:hideMark/>
          </w:tcPr>
          <w:p w14:paraId="05543C76" w14:textId="2F0834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A03697" w14:textId="1F206F5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5AE96B" w14:textId="7A7B0E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444,397.46 </w:t>
            </w:r>
          </w:p>
        </w:tc>
      </w:tr>
      <w:tr w:rsidR="009868CA" w:rsidRPr="009868CA" w14:paraId="3A0A5683"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DC1722"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36703C42" w14:textId="4F0DA15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AC47FB4" w14:textId="66302EB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63DA0F" w14:textId="3CBD7D9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24B137BC" w14:textId="3A84B3F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222,000.00 </w:t>
            </w:r>
          </w:p>
        </w:tc>
      </w:tr>
      <w:tr w:rsidR="009868CA" w:rsidRPr="009868CA" w14:paraId="5668AB9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9A5BF20" w14:textId="77777777" w:rsidR="009868CA" w:rsidRPr="009868CA" w:rsidRDefault="009868CA" w:rsidP="00493027">
            <w:pPr>
              <w:widowControl/>
              <w:spacing w:after="0" w:line="240" w:lineRule="auto"/>
              <w:contextualSpacing/>
              <w:rPr>
                <w:rFonts w:ascii="Arial Narrow" w:eastAsia="Times New Roman" w:hAnsi="Arial Narrow"/>
                <w:color w:val="000000"/>
                <w:sz w:val="20"/>
                <w:szCs w:val="20"/>
              </w:rPr>
            </w:pPr>
            <w:r w:rsidRPr="009868CA">
              <w:rPr>
                <w:rFonts w:ascii="Arial Narrow" w:eastAsia="Times New Roman" w:hAnsi="Arial Narrow"/>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6A1F8C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2ED2C9EF" w14:textId="71A1357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999A28" w14:textId="202B59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BE38D" w14:textId="64EA36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544BA" w14:textId="6C39A4C0"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222,000.00 </w:t>
            </w:r>
          </w:p>
        </w:tc>
      </w:tr>
      <w:tr w:rsidR="009868CA" w:rsidRPr="009868CA" w14:paraId="098E4B05"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8B6B3E"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Sulu</w:t>
            </w:r>
          </w:p>
        </w:tc>
        <w:tc>
          <w:tcPr>
            <w:tcW w:w="0" w:type="auto"/>
            <w:tcBorders>
              <w:top w:val="nil"/>
              <w:left w:val="nil"/>
              <w:bottom w:val="single" w:sz="4" w:space="0" w:color="000000"/>
              <w:right w:val="single" w:sz="4" w:space="0" w:color="000000"/>
            </w:tcBorders>
            <w:shd w:val="clear" w:color="D8D8D8" w:fill="D8D8D8"/>
            <w:noWrap/>
            <w:vAlign w:val="bottom"/>
            <w:hideMark/>
          </w:tcPr>
          <w:p w14:paraId="679DE384" w14:textId="5CF1D8D5"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10,920.00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F2E2F6C" w14:textId="02C094E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DE0E5D" w14:textId="1F225464"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76D9CE3D" w14:textId="45C8390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10,920.00 </w:t>
            </w:r>
          </w:p>
        </w:tc>
      </w:tr>
      <w:tr w:rsidR="009868CA" w:rsidRPr="009868CA" w14:paraId="2E08BFB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2E0AA6D"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6FF6E67F"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Indanan</w:t>
            </w:r>
          </w:p>
        </w:tc>
        <w:tc>
          <w:tcPr>
            <w:tcW w:w="0" w:type="auto"/>
            <w:tcBorders>
              <w:top w:val="nil"/>
              <w:left w:val="nil"/>
              <w:bottom w:val="single" w:sz="4" w:space="0" w:color="000000"/>
              <w:right w:val="single" w:sz="4" w:space="0" w:color="000000"/>
            </w:tcBorders>
            <w:shd w:val="clear" w:color="auto" w:fill="auto"/>
            <w:noWrap/>
            <w:vAlign w:val="bottom"/>
            <w:hideMark/>
          </w:tcPr>
          <w:p w14:paraId="6DF57A3D" w14:textId="0D78153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7D5F69C5" w14:textId="341451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9B542" w14:textId="310952A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5B8736" w14:textId="1EACB4E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228CCC26"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20B02B6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17D43F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Jolo</w:t>
            </w:r>
          </w:p>
        </w:tc>
        <w:tc>
          <w:tcPr>
            <w:tcW w:w="0" w:type="auto"/>
            <w:tcBorders>
              <w:top w:val="nil"/>
              <w:left w:val="nil"/>
              <w:bottom w:val="single" w:sz="4" w:space="0" w:color="000000"/>
              <w:right w:val="single" w:sz="4" w:space="0" w:color="000000"/>
            </w:tcBorders>
            <w:shd w:val="clear" w:color="auto" w:fill="auto"/>
            <w:noWrap/>
            <w:vAlign w:val="bottom"/>
            <w:hideMark/>
          </w:tcPr>
          <w:p w14:paraId="5DA5A932" w14:textId="4C4405A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4,368.00 </w:t>
            </w:r>
          </w:p>
        </w:tc>
        <w:tc>
          <w:tcPr>
            <w:tcW w:w="0" w:type="auto"/>
            <w:tcBorders>
              <w:top w:val="nil"/>
              <w:left w:val="nil"/>
              <w:bottom w:val="single" w:sz="4" w:space="0" w:color="000000"/>
              <w:right w:val="single" w:sz="4" w:space="0" w:color="000000"/>
            </w:tcBorders>
            <w:shd w:val="clear" w:color="auto" w:fill="auto"/>
            <w:noWrap/>
            <w:vAlign w:val="bottom"/>
            <w:hideMark/>
          </w:tcPr>
          <w:p w14:paraId="3758BD6B" w14:textId="0ED6257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7705C" w14:textId="78A7DBC8"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4E65FE" w14:textId="728C63A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4,368.00 </w:t>
            </w:r>
          </w:p>
        </w:tc>
      </w:tr>
      <w:tr w:rsidR="009868CA" w:rsidRPr="009868CA" w14:paraId="2FB8F5DB"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0E80869B"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73B88FA5"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Maimbung</w:t>
            </w:r>
          </w:p>
        </w:tc>
        <w:tc>
          <w:tcPr>
            <w:tcW w:w="0" w:type="auto"/>
            <w:tcBorders>
              <w:top w:val="nil"/>
              <w:left w:val="nil"/>
              <w:bottom w:val="single" w:sz="4" w:space="0" w:color="000000"/>
              <w:right w:val="single" w:sz="4" w:space="0" w:color="000000"/>
            </w:tcBorders>
            <w:shd w:val="clear" w:color="auto" w:fill="auto"/>
            <w:noWrap/>
            <w:vAlign w:val="bottom"/>
            <w:hideMark/>
          </w:tcPr>
          <w:p w14:paraId="0A6B94A5" w14:textId="088E276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5C324067" w14:textId="7D0338DB"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DD8DAE" w14:textId="3C128AFC"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911304" w14:textId="6151159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3D9CC16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BC8E59"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0DADEA97"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Panglima Estino (New Panamao)</w:t>
            </w:r>
          </w:p>
        </w:tc>
        <w:tc>
          <w:tcPr>
            <w:tcW w:w="0" w:type="auto"/>
            <w:tcBorders>
              <w:top w:val="nil"/>
              <w:left w:val="nil"/>
              <w:bottom w:val="single" w:sz="4" w:space="0" w:color="000000"/>
              <w:right w:val="single" w:sz="4" w:space="0" w:color="000000"/>
            </w:tcBorders>
            <w:shd w:val="clear" w:color="auto" w:fill="auto"/>
            <w:noWrap/>
            <w:vAlign w:val="bottom"/>
            <w:hideMark/>
          </w:tcPr>
          <w:p w14:paraId="640D58CD" w14:textId="3F92770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14A848" w14:textId="6946946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8BD02" w14:textId="210DD09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6C7AA1A" w14:textId="3F8F65F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1CC2500E"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41B3EC2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2E765673"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Parang</w:t>
            </w:r>
          </w:p>
        </w:tc>
        <w:tc>
          <w:tcPr>
            <w:tcW w:w="0" w:type="auto"/>
            <w:tcBorders>
              <w:top w:val="nil"/>
              <w:left w:val="nil"/>
              <w:bottom w:val="single" w:sz="4" w:space="0" w:color="000000"/>
              <w:right w:val="single" w:sz="4" w:space="0" w:color="000000"/>
            </w:tcBorders>
            <w:shd w:val="clear" w:color="auto" w:fill="auto"/>
            <w:noWrap/>
            <w:vAlign w:val="bottom"/>
            <w:hideMark/>
          </w:tcPr>
          <w:p w14:paraId="0CDF56EB" w14:textId="4BCF75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c>
          <w:tcPr>
            <w:tcW w:w="0" w:type="auto"/>
            <w:tcBorders>
              <w:top w:val="nil"/>
              <w:left w:val="nil"/>
              <w:bottom w:val="single" w:sz="4" w:space="0" w:color="000000"/>
              <w:right w:val="single" w:sz="4" w:space="0" w:color="000000"/>
            </w:tcBorders>
            <w:shd w:val="clear" w:color="auto" w:fill="auto"/>
            <w:noWrap/>
            <w:vAlign w:val="bottom"/>
            <w:hideMark/>
          </w:tcPr>
          <w:p w14:paraId="6F162061" w14:textId="25C96181"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50D1E" w14:textId="661D701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3516AE" w14:textId="4F5D61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546.00 </w:t>
            </w:r>
          </w:p>
        </w:tc>
      </w:tr>
      <w:tr w:rsidR="009868CA" w:rsidRPr="009868CA" w14:paraId="24B2EAC3"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6585E9A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5D625B5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Talipao</w:t>
            </w:r>
          </w:p>
        </w:tc>
        <w:tc>
          <w:tcPr>
            <w:tcW w:w="0" w:type="auto"/>
            <w:tcBorders>
              <w:top w:val="nil"/>
              <w:left w:val="nil"/>
              <w:bottom w:val="single" w:sz="4" w:space="0" w:color="000000"/>
              <w:right w:val="single" w:sz="4" w:space="0" w:color="000000"/>
            </w:tcBorders>
            <w:shd w:val="clear" w:color="auto" w:fill="auto"/>
            <w:noWrap/>
            <w:vAlign w:val="bottom"/>
            <w:hideMark/>
          </w:tcPr>
          <w:p w14:paraId="21576CCE" w14:textId="7A3E6545"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1,092.00 </w:t>
            </w:r>
          </w:p>
        </w:tc>
        <w:tc>
          <w:tcPr>
            <w:tcW w:w="0" w:type="auto"/>
            <w:tcBorders>
              <w:top w:val="nil"/>
              <w:left w:val="nil"/>
              <w:bottom w:val="single" w:sz="4" w:space="0" w:color="000000"/>
              <w:right w:val="single" w:sz="4" w:space="0" w:color="000000"/>
            </w:tcBorders>
            <w:shd w:val="clear" w:color="auto" w:fill="auto"/>
            <w:noWrap/>
            <w:vAlign w:val="bottom"/>
            <w:hideMark/>
          </w:tcPr>
          <w:p w14:paraId="31F5DDE6" w14:textId="49B8C1A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E89D6" w14:textId="0440D9D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0AA2F2" w14:textId="6E567259"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1,092.00 </w:t>
            </w:r>
          </w:p>
        </w:tc>
      </w:tr>
      <w:tr w:rsidR="009868CA" w:rsidRPr="009868CA" w14:paraId="5A496C80"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7EE5119A"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34E14E30"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Tongkil</w:t>
            </w:r>
          </w:p>
        </w:tc>
        <w:tc>
          <w:tcPr>
            <w:tcW w:w="0" w:type="auto"/>
            <w:tcBorders>
              <w:top w:val="nil"/>
              <w:left w:val="nil"/>
              <w:bottom w:val="single" w:sz="4" w:space="0" w:color="000000"/>
              <w:right w:val="single" w:sz="4" w:space="0" w:color="000000"/>
            </w:tcBorders>
            <w:shd w:val="clear" w:color="auto" w:fill="auto"/>
            <w:noWrap/>
            <w:vAlign w:val="bottom"/>
            <w:hideMark/>
          </w:tcPr>
          <w:p w14:paraId="42814A0D" w14:textId="1179F1B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3,276.00 </w:t>
            </w:r>
          </w:p>
        </w:tc>
        <w:tc>
          <w:tcPr>
            <w:tcW w:w="0" w:type="auto"/>
            <w:tcBorders>
              <w:top w:val="nil"/>
              <w:left w:val="nil"/>
              <w:bottom w:val="single" w:sz="4" w:space="0" w:color="000000"/>
              <w:right w:val="single" w:sz="4" w:space="0" w:color="000000"/>
            </w:tcBorders>
            <w:shd w:val="clear" w:color="auto" w:fill="auto"/>
            <w:noWrap/>
            <w:vAlign w:val="bottom"/>
            <w:hideMark/>
          </w:tcPr>
          <w:p w14:paraId="75029A8E" w14:textId="3CF856FA"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F01E83" w14:textId="012A7916"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CF7B34" w14:textId="5B163EC4"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3,276.00 </w:t>
            </w:r>
          </w:p>
        </w:tc>
      </w:tr>
      <w:tr w:rsidR="009868CA" w:rsidRPr="009868CA" w14:paraId="122BE0BB" w14:textId="77777777" w:rsidTr="009868CA">
        <w:trPr>
          <w:trHeight w:val="20"/>
        </w:trPr>
        <w:tc>
          <w:tcPr>
            <w:tcW w:w="0" w:type="auto"/>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44264" w14:textId="77777777" w:rsidR="009868CA" w:rsidRPr="009868CA" w:rsidRDefault="009868CA" w:rsidP="00493027">
            <w:pPr>
              <w:widowControl/>
              <w:spacing w:after="0" w:line="240" w:lineRule="auto"/>
              <w:contextualSpacing/>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Tawi-tawi</w:t>
            </w:r>
          </w:p>
        </w:tc>
        <w:tc>
          <w:tcPr>
            <w:tcW w:w="0" w:type="auto"/>
            <w:tcBorders>
              <w:top w:val="nil"/>
              <w:left w:val="nil"/>
              <w:bottom w:val="single" w:sz="4" w:space="0" w:color="000000"/>
              <w:right w:val="single" w:sz="4" w:space="0" w:color="000000"/>
            </w:tcBorders>
            <w:shd w:val="clear" w:color="D8D8D8" w:fill="D8D8D8"/>
            <w:noWrap/>
            <w:vAlign w:val="bottom"/>
            <w:hideMark/>
          </w:tcPr>
          <w:p w14:paraId="6303D2A3" w14:textId="1C93690D"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3,030,108.00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B4AF07" w14:textId="0C3F39D9"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2AB6407" w14:textId="344CBE70"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9D9D9" w:fill="D9D9D9"/>
            <w:noWrap/>
            <w:vAlign w:val="bottom"/>
            <w:hideMark/>
          </w:tcPr>
          <w:p w14:paraId="44293B22" w14:textId="35D6786B" w:rsidR="009868CA" w:rsidRPr="009868CA" w:rsidRDefault="009868CA" w:rsidP="00493027">
            <w:pPr>
              <w:widowControl/>
              <w:spacing w:after="0" w:line="240" w:lineRule="auto"/>
              <w:contextualSpacing/>
              <w:jc w:val="right"/>
              <w:rPr>
                <w:rFonts w:ascii="Arial Narrow" w:eastAsia="Times New Roman" w:hAnsi="Arial Narrow"/>
                <w:b/>
                <w:bCs/>
                <w:color w:val="000000"/>
                <w:sz w:val="20"/>
                <w:szCs w:val="20"/>
              </w:rPr>
            </w:pPr>
            <w:r w:rsidRPr="009868CA">
              <w:rPr>
                <w:rFonts w:ascii="Arial Narrow" w:eastAsia="Times New Roman" w:hAnsi="Arial Narrow"/>
                <w:b/>
                <w:bCs/>
                <w:color w:val="000000"/>
                <w:sz w:val="20"/>
                <w:szCs w:val="20"/>
              </w:rPr>
              <w:t xml:space="preserve">3,030,108.00 </w:t>
            </w:r>
          </w:p>
        </w:tc>
      </w:tr>
      <w:tr w:rsidR="009868CA" w:rsidRPr="009868CA" w14:paraId="7F388104"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859119E"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C05B044"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Bongao</w:t>
            </w:r>
          </w:p>
        </w:tc>
        <w:tc>
          <w:tcPr>
            <w:tcW w:w="0" w:type="auto"/>
            <w:tcBorders>
              <w:top w:val="nil"/>
              <w:left w:val="nil"/>
              <w:bottom w:val="single" w:sz="4" w:space="0" w:color="000000"/>
              <w:right w:val="single" w:sz="4" w:space="0" w:color="000000"/>
            </w:tcBorders>
            <w:shd w:val="clear" w:color="auto" w:fill="auto"/>
            <w:noWrap/>
            <w:vAlign w:val="bottom"/>
            <w:hideMark/>
          </w:tcPr>
          <w:p w14:paraId="114800B0" w14:textId="79A51A5D"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820,638.00 </w:t>
            </w:r>
          </w:p>
        </w:tc>
        <w:tc>
          <w:tcPr>
            <w:tcW w:w="0" w:type="auto"/>
            <w:tcBorders>
              <w:top w:val="nil"/>
              <w:left w:val="nil"/>
              <w:bottom w:val="single" w:sz="4" w:space="0" w:color="000000"/>
              <w:right w:val="single" w:sz="4" w:space="0" w:color="000000"/>
            </w:tcBorders>
            <w:shd w:val="clear" w:color="auto" w:fill="auto"/>
            <w:noWrap/>
            <w:vAlign w:val="bottom"/>
            <w:hideMark/>
          </w:tcPr>
          <w:p w14:paraId="124F2D91" w14:textId="5BED004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3CE0D" w14:textId="0FAF8BA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5468F0" w14:textId="5986B097"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820,638.00 </w:t>
            </w:r>
          </w:p>
        </w:tc>
      </w:tr>
      <w:tr w:rsidR="009868CA" w:rsidRPr="009868CA" w14:paraId="7A764B2F" w14:textId="77777777" w:rsidTr="009868CA">
        <w:trPr>
          <w:trHeight w:val="20"/>
        </w:trPr>
        <w:tc>
          <w:tcPr>
            <w:tcW w:w="0" w:type="auto"/>
            <w:tcBorders>
              <w:top w:val="nil"/>
              <w:left w:val="single" w:sz="4" w:space="0" w:color="000000"/>
              <w:bottom w:val="single" w:sz="4" w:space="0" w:color="000000"/>
              <w:right w:val="nil"/>
            </w:tcBorders>
            <w:shd w:val="clear" w:color="auto" w:fill="auto"/>
            <w:vAlign w:val="center"/>
            <w:hideMark/>
          </w:tcPr>
          <w:p w14:paraId="35BA74DC"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w:t>
            </w:r>
          </w:p>
        </w:tc>
        <w:tc>
          <w:tcPr>
            <w:tcW w:w="0" w:type="auto"/>
            <w:tcBorders>
              <w:top w:val="nil"/>
              <w:left w:val="nil"/>
              <w:bottom w:val="single" w:sz="4" w:space="0" w:color="000000"/>
              <w:right w:val="single" w:sz="4" w:space="0" w:color="000000"/>
            </w:tcBorders>
            <w:shd w:val="clear" w:color="auto" w:fill="auto"/>
            <w:vAlign w:val="center"/>
            <w:hideMark/>
          </w:tcPr>
          <w:p w14:paraId="4D21DFE2" w14:textId="77777777" w:rsidR="009868CA" w:rsidRPr="009868CA" w:rsidRDefault="009868CA" w:rsidP="00493027">
            <w:pPr>
              <w:widowControl/>
              <w:spacing w:after="0" w:line="240" w:lineRule="auto"/>
              <w:contextualSpacing/>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Panglima Sugala (Balimbing)</w:t>
            </w:r>
          </w:p>
        </w:tc>
        <w:tc>
          <w:tcPr>
            <w:tcW w:w="0" w:type="auto"/>
            <w:tcBorders>
              <w:top w:val="nil"/>
              <w:left w:val="nil"/>
              <w:bottom w:val="single" w:sz="4" w:space="0" w:color="000000"/>
              <w:right w:val="single" w:sz="4" w:space="0" w:color="000000"/>
            </w:tcBorders>
            <w:shd w:val="clear" w:color="auto" w:fill="auto"/>
            <w:noWrap/>
            <w:vAlign w:val="bottom"/>
            <w:hideMark/>
          </w:tcPr>
          <w:p w14:paraId="2796B147" w14:textId="7068F442"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2,209,470.00 </w:t>
            </w:r>
          </w:p>
        </w:tc>
        <w:tc>
          <w:tcPr>
            <w:tcW w:w="0" w:type="auto"/>
            <w:tcBorders>
              <w:top w:val="nil"/>
              <w:left w:val="nil"/>
              <w:bottom w:val="single" w:sz="4" w:space="0" w:color="000000"/>
              <w:right w:val="single" w:sz="4" w:space="0" w:color="000000"/>
            </w:tcBorders>
            <w:shd w:val="clear" w:color="auto" w:fill="auto"/>
            <w:noWrap/>
            <w:vAlign w:val="bottom"/>
            <w:hideMark/>
          </w:tcPr>
          <w:p w14:paraId="5B1BB1E8" w14:textId="687B445E"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84E533" w14:textId="17E9232F"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9C027" w14:textId="14C0C813" w:rsidR="009868CA" w:rsidRPr="009868CA" w:rsidRDefault="009868CA" w:rsidP="00493027">
            <w:pPr>
              <w:widowControl/>
              <w:spacing w:after="0" w:line="240" w:lineRule="auto"/>
              <w:contextualSpacing/>
              <w:jc w:val="right"/>
              <w:rPr>
                <w:rFonts w:ascii="Arial Narrow" w:eastAsia="Times New Roman" w:hAnsi="Arial Narrow"/>
                <w:i/>
                <w:iCs/>
                <w:color w:val="000000"/>
                <w:sz w:val="20"/>
                <w:szCs w:val="20"/>
              </w:rPr>
            </w:pPr>
            <w:r w:rsidRPr="009868CA">
              <w:rPr>
                <w:rFonts w:ascii="Arial Narrow" w:eastAsia="Times New Roman" w:hAnsi="Arial Narrow"/>
                <w:i/>
                <w:iCs/>
                <w:color w:val="000000"/>
                <w:sz w:val="20"/>
                <w:szCs w:val="20"/>
              </w:rPr>
              <w:t xml:space="preserve"> 2,209,470.00 </w:t>
            </w:r>
          </w:p>
        </w:tc>
      </w:tr>
    </w:tbl>
    <w:p w14:paraId="54E19CF1" w14:textId="26D965BB" w:rsidR="00B45EF7" w:rsidRPr="005F54CE" w:rsidRDefault="00480785" w:rsidP="00493027">
      <w:pPr>
        <w:spacing w:after="0" w:line="240" w:lineRule="auto"/>
        <w:contextualSpacing/>
        <w:jc w:val="both"/>
        <w:rPr>
          <w:rFonts w:ascii="Arial" w:eastAsia="Arial" w:hAnsi="Arial" w:cs="Arial"/>
          <w:bCs/>
          <w:i/>
          <w:sz w:val="16"/>
          <w:szCs w:val="16"/>
        </w:rPr>
      </w:pPr>
      <w:r w:rsidRPr="005F54CE">
        <w:rPr>
          <w:rFonts w:ascii="Arial" w:eastAsia="Arial" w:hAnsi="Arial" w:cs="Arial"/>
          <w:i/>
          <w:sz w:val="16"/>
          <w:szCs w:val="16"/>
        </w:rPr>
        <w:t xml:space="preserve"> </w:t>
      </w:r>
      <w:r w:rsidR="002A7D6A" w:rsidRPr="005F54CE">
        <w:rPr>
          <w:rFonts w:ascii="Arial" w:eastAsia="Arial" w:hAnsi="Arial" w:cs="Arial"/>
          <w:i/>
          <w:sz w:val="16"/>
          <w:szCs w:val="16"/>
        </w:rPr>
        <w:t xml:space="preserve">Note: Reflected cost of assistance under DSWD are FNIs provided and does not include other DSWD social services and Social Amelioration Program (SAP) for target beneficiaries. Also, </w:t>
      </w:r>
      <w:r w:rsidR="002A7D6A" w:rsidRPr="005F54CE">
        <w:rPr>
          <w:rFonts w:ascii="Arial" w:eastAsia="Arial" w:hAnsi="Arial" w:cs="Arial"/>
          <w:bCs/>
          <w:i/>
          <w:sz w:val="16"/>
          <w:szCs w:val="16"/>
        </w:rPr>
        <w:t>assistance provided by LGUs is excluded in the breakdown.</w:t>
      </w:r>
    </w:p>
    <w:p w14:paraId="1CA76804" w14:textId="77777777" w:rsidR="0030690E" w:rsidRDefault="0030690E" w:rsidP="00493027">
      <w:pPr>
        <w:spacing w:after="0" w:line="240" w:lineRule="auto"/>
        <w:contextualSpacing/>
        <w:jc w:val="right"/>
        <w:rPr>
          <w:rFonts w:ascii="Arial" w:eastAsia="Arial" w:hAnsi="Arial" w:cs="Arial"/>
          <w:i/>
          <w:color w:val="0070C0"/>
          <w:sz w:val="16"/>
          <w:szCs w:val="16"/>
        </w:rPr>
      </w:pPr>
    </w:p>
    <w:p w14:paraId="3A5188D0" w14:textId="11A90812" w:rsidR="00837AEC" w:rsidRPr="005F54CE" w:rsidRDefault="006464BD" w:rsidP="00493027">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w:t>
      </w:r>
      <w:r w:rsidR="00E17909" w:rsidRPr="005F54CE">
        <w:rPr>
          <w:rFonts w:ascii="Arial" w:eastAsia="Arial" w:hAnsi="Arial" w:cs="Arial"/>
          <w:i/>
          <w:color w:val="0070C0"/>
          <w:sz w:val="16"/>
          <w:szCs w:val="16"/>
        </w:rPr>
        <w:t>ource: DSWD-</w:t>
      </w:r>
      <w:r w:rsidR="002A7D6A" w:rsidRPr="005F54CE">
        <w:rPr>
          <w:rFonts w:ascii="Arial" w:eastAsia="Arial" w:hAnsi="Arial" w:cs="Arial"/>
          <w:i/>
          <w:color w:val="0070C0"/>
          <w:sz w:val="16"/>
          <w:szCs w:val="16"/>
        </w:rPr>
        <w:t>Field Offices</w:t>
      </w:r>
      <w:r w:rsidR="00E17909" w:rsidRPr="005F54CE">
        <w:rPr>
          <w:rFonts w:ascii="Arial" w:eastAsia="Arial" w:hAnsi="Arial" w:cs="Arial"/>
          <w:i/>
          <w:color w:val="0070C0"/>
          <w:sz w:val="16"/>
          <w:szCs w:val="16"/>
        </w:rPr>
        <w:t xml:space="preserve"> (FOs)</w:t>
      </w:r>
    </w:p>
    <w:p w14:paraId="6BBE4D56" w14:textId="77777777" w:rsidR="00480785" w:rsidRDefault="00480785" w:rsidP="00493027">
      <w:pPr>
        <w:spacing w:after="0" w:line="240" w:lineRule="auto"/>
        <w:contextualSpacing/>
        <w:jc w:val="both"/>
        <w:rPr>
          <w:rFonts w:ascii="Arial" w:eastAsia="Arial" w:hAnsi="Arial" w:cs="Arial"/>
          <w:b/>
          <w:color w:val="002060"/>
          <w:sz w:val="28"/>
          <w:szCs w:val="28"/>
        </w:rPr>
      </w:pPr>
    </w:p>
    <w:p w14:paraId="5DF8FE38" w14:textId="5671EDD8" w:rsidR="002A2C5B" w:rsidRPr="005F54CE" w:rsidRDefault="002A7D6A" w:rsidP="00493027">
      <w:pPr>
        <w:spacing w:after="0" w:line="240" w:lineRule="auto"/>
        <w:contextualSpacing/>
        <w:jc w:val="both"/>
        <w:rPr>
          <w:rFonts w:ascii="Arial" w:eastAsia="Arial" w:hAnsi="Arial" w:cs="Arial"/>
          <w:b/>
          <w:color w:val="002060"/>
          <w:sz w:val="28"/>
          <w:szCs w:val="28"/>
        </w:rPr>
      </w:pPr>
      <w:r w:rsidRPr="005F54CE">
        <w:rPr>
          <w:rFonts w:ascii="Arial" w:eastAsia="Arial" w:hAnsi="Arial" w:cs="Arial"/>
          <w:b/>
          <w:color w:val="002060"/>
          <w:sz w:val="28"/>
          <w:szCs w:val="28"/>
        </w:rPr>
        <w:t>Status of Prepositioned Resources: Stockpile and Standby Funds</w:t>
      </w:r>
    </w:p>
    <w:p w14:paraId="4F3077E4" w14:textId="77777777" w:rsidR="00BA0400" w:rsidRPr="005F54CE" w:rsidRDefault="00BA0400" w:rsidP="00493027">
      <w:pPr>
        <w:spacing w:after="0" w:line="240" w:lineRule="auto"/>
        <w:contextualSpacing/>
        <w:jc w:val="both"/>
        <w:textAlignment w:val="top"/>
        <w:rPr>
          <w:rFonts w:ascii="Arial" w:eastAsia="Times New Roman" w:hAnsi="Arial" w:cs="Arial"/>
          <w:sz w:val="24"/>
          <w:szCs w:val="24"/>
          <w:lang w:val="en-US" w:eastAsia="en-US"/>
        </w:rPr>
      </w:pPr>
    </w:p>
    <w:p w14:paraId="7D0220F9" w14:textId="43E956F8" w:rsidR="00DF0194" w:rsidRPr="005F54CE" w:rsidRDefault="00DF0194" w:rsidP="00493027">
      <w:pPr>
        <w:spacing w:after="0" w:line="240" w:lineRule="auto"/>
        <w:contextualSpacing/>
        <w:jc w:val="both"/>
        <w:textAlignment w:val="top"/>
        <w:rPr>
          <w:rFonts w:ascii="Arial" w:eastAsia="Times New Roman" w:hAnsi="Arial" w:cs="Arial"/>
          <w:sz w:val="24"/>
          <w:szCs w:val="24"/>
          <w:lang w:val="en-US" w:eastAsia="en-US"/>
        </w:rPr>
      </w:pPr>
      <w:r w:rsidRPr="005F54CE">
        <w:rPr>
          <w:rFonts w:ascii="Arial" w:eastAsia="Times New Roman" w:hAnsi="Arial" w:cs="Arial"/>
          <w:sz w:val="24"/>
          <w:szCs w:val="24"/>
          <w:lang w:val="en-US" w:eastAsia="en-US"/>
        </w:rPr>
        <w:t xml:space="preserve">The DSWD Central Office (CO), </w:t>
      </w:r>
      <w:r w:rsidR="005B018A" w:rsidRPr="005F54CE">
        <w:rPr>
          <w:rFonts w:ascii="Arial" w:eastAsia="Times New Roman" w:hAnsi="Arial" w:cs="Arial"/>
          <w:sz w:val="24"/>
          <w:szCs w:val="24"/>
          <w:lang w:val="en-US" w:eastAsia="en-US"/>
        </w:rPr>
        <w:t>FOs</w:t>
      </w:r>
      <w:r w:rsidRPr="005F54CE">
        <w:rPr>
          <w:rFonts w:ascii="Arial" w:eastAsia="Times New Roman" w:hAnsi="Arial" w:cs="Arial"/>
          <w:sz w:val="24"/>
          <w:szCs w:val="24"/>
          <w:lang w:val="en-US" w:eastAsia="en-US"/>
        </w:rPr>
        <w:t xml:space="preserve">, and National Resource Operations Center (NROC) have stockpiles and standby funds amounting to </w:t>
      </w:r>
      <w:r w:rsidRPr="005F54CE">
        <w:rPr>
          <w:rFonts w:ascii="Arial" w:eastAsia="Times New Roman" w:hAnsi="Arial" w:cs="Arial"/>
          <w:b/>
          <w:color w:val="0070C0"/>
          <w:sz w:val="24"/>
          <w:szCs w:val="24"/>
          <w:lang w:val="en-US" w:eastAsia="en-US"/>
        </w:rPr>
        <w:t>₱</w:t>
      </w:r>
      <w:r w:rsidR="001705B6">
        <w:rPr>
          <w:rFonts w:ascii="Arial" w:eastAsia="Times New Roman" w:hAnsi="Arial" w:cs="Arial"/>
          <w:b/>
          <w:bCs/>
          <w:color w:val="0070C0"/>
          <w:sz w:val="24"/>
          <w:szCs w:val="24"/>
          <w:lang w:eastAsia="en-US"/>
        </w:rPr>
        <w:t>1,301,152,523.46</w:t>
      </w:r>
      <w:r w:rsidR="002C6399">
        <w:rPr>
          <w:rFonts w:ascii="Arial" w:eastAsia="Times New Roman" w:hAnsi="Arial" w:cs="Arial"/>
          <w:b/>
          <w:bCs/>
          <w:color w:val="0070C0"/>
          <w:sz w:val="24"/>
          <w:szCs w:val="24"/>
          <w:lang w:eastAsia="en-US"/>
        </w:rPr>
        <w:t xml:space="preserve"> </w:t>
      </w:r>
      <w:r w:rsidRPr="005F54CE">
        <w:rPr>
          <w:rFonts w:ascii="Arial" w:eastAsia="Times New Roman" w:hAnsi="Arial" w:cs="Arial"/>
          <w:sz w:val="24"/>
          <w:szCs w:val="24"/>
          <w:lang w:val="en-US" w:eastAsia="en-US"/>
        </w:rPr>
        <w:t>with breakdown as follows (see Table 2):</w:t>
      </w:r>
    </w:p>
    <w:p w14:paraId="13BC44F9" w14:textId="77777777" w:rsidR="00B20AD1"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Standby Funds</w:t>
      </w:r>
    </w:p>
    <w:p w14:paraId="24BED026" w14:textId="2D8807FD" w:rsidR="00426845" w:rsidRDefault="00DF0194" w:rsidP="00493027">
      <w:pPr>
        <w:pStyle w:val="ListParagraph"/>
        <w:spacing w:after="0" w:line="240" w:lineRule="auto"/>
        <w:ind w:left="284"/>
        <w:jc w:val="both"/>
        <w:rPr>
          <w:rFonts w:ascii="Arial" w:eastAsia="Times New Roman" w:hAnsi="Arial" w:cs="Arial"/>
          <w:sz w:val="28"/>
          <w:szCs w:val="28"/>
          <w:lang w:val="en-US" w:eastAsia="en-US"/>
        </w:rPr>
      </w:pPr>
      <w:r w:rsidRPr="00B20AD1">
        <w:rPr>
          <w:rFonts w:ascii="Arial" w:eastAsia="Times New Roman" w:hAnsi="Arial" w:cs="Arial"/>
          <w:sz w:val="24"/>
          <w:szCs w:val="24"/>
          <w:lang w:val="en-US" w:eastAsia="en-US"/>
        </w:rPr>
        <w:t xml:space="preserve">A total </w:t>
      </w:r>
      <w:r w:rsidRPr="007049F3">
        <w:rPr>
          <w:rFonts w:ascii="Arial" w:eastAsia="Times New Roman" w:hAnsi="Arial" w:cs="Arial"/>
          <w:sz w:val="24"/>
          <w:szCs w:val="24"/>
          <w:lang w:val="en-US" w:eastAsia="en-US"/>
        </w:rPr>
        <w:t xml:space="preserve">of </w:t>
      </w:r>
      <w:r w:rsidRPr="002C6399">
        <w:rPr>
          <w:rFonts w:ascii="Arial" w:eastAsia="Times New Roman" w:hAnsi="Arial" w:cs="Arial"/>
          <w:b/>
          <w:color w:val="0070C0"/>
          <w:sz w:val="24"/>
          <w:szCs w:val="24"/>
          <w:lang w:val="en-US" w:eastAsia="en-US"/>
        </w:rPr>
        <w:t>₱</w:t>
      </w:r>
      <w:r w:rsidR="001705B6">
        <w:rPr>
          <w:rFonts w:ascii="Arial" w:eastAsia="Times New Roman" w:hAnsi="Arial" w:cs="Arial"/>
          <w:b/>
          <w:bCs/>
          <w:color w:val="0070C0"/>
          <w:sz w:val="24"/>
          <w:szCs w:val="24"/>
          <w:lang w:eastAsia="en-US"/>
        </w:rPr>
        <w:t>434,035,329.73</w:t>
      </w:r>
      <w:r w:rsidR="002C6399" w:rsidRPr="002C6399">
        <w:rPr>
          <w:rFonts w:ascii="Arial" w:eastAsia="Times New Roman" w:hAnsi="Arial" w:cs="Arial"/>
          <w:b/>
          <w:bCs/>
          <w:color w:val="0070C0"/>
          <w:sz w:val="24"/>
          <w:szCs w:val="24"/>
          <w:lang w:eastAsia="en-US"/>
        </w:rPr>
        <w:t xml:space="preserve"> </w:t>
      </w:r>
      <w:r w:rsidRPr="002C6399">
        <w:rPr>
          <w:rFonts w:ascii="Arial" w:eastAsia="Times New Roman" w:hAnsi="Arial" w:cs="Arial"/>
          <w:b/>
          <w:color w:val="0070C0"/>
          <w:sz w:val="24"/>
          <w:szCs w:val="24"/>
          <w:lang w:val="en-US" w:eastAsia="en-US"/>
        </w:rPr>
        <w:t>standby funds</w:t>
      </w:r>
      <w:r w:rsidRPr="002C6399">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in the CO and FOs. Of the said amount, </w:t>
      </w:r>
      <w:r w:rsidRPr="002C6399">
        <w:rPr>
          <w:rFonts w:ascii="Arial" w:eastAsia="Times New Roman" w:hAnsi="Arial" w:cs="Arial"/>
          <w:b/>
          <w:color w:val="0070C0"/>
          <w:sz w:val="24"/>
          <w:szCs w:val="24"/>
          <w:lang w:val="en-US" w:eastAsia="en-US"/>
        </w:rPr>
        <w:t>₱</w:t>
      </w:r>
      <w:r w:rsidR="001705B6">
        <w:rPr>
          <w:rFonts w:ascii="Arial" w:eastAsia="Times New Roman" w:hAnsi="Arial" w:cs="Arial"/>
          <w:b/>
          <w:color w:val="0070C0"/>
          <w:sz w:val="24"/>
          <w:szCs w:val="24"/>
          <w:lang w:eastAsia="en-US"/>
        </w:rPr>
        <w:t>380,101,048.37</w:t>
      </w:r>
      <w:r w:rsidR="002C6399" w:rsidRPr="002C6399">
        <w:rPr>
          <w:rFonts w:ascii="Arial" w:eastAsia="Times New Roman" w:hAnsi="Arial" w:cs="Arial"/>
          <w:b/>
          <w:color w:val="0070C0"/>
          <w:sz w:val="24"/>
          <w:szCs w:val="24"/>
          <w:lang w:eastAsia="en-US"/>
        </w:rPr>
        <w:t xml:space="preserve"> </w:t>
      </w:r>
      <w:r w:rsidRPr="008551D7">
        <w:rPr>
          <w:rFonts w:ascii="Arial" w:eastAsia="Times New Roman" w:hAnsi="Arial" w:cs="Arial"/>
          <w:sz w:val="24"/>
          <w:szCs w:val="24"/>
          <w:lang w:val="en-US" w:eastAsia="en-US"/>
        </w:rPr>
        <w:t xml:space="preserve">is the available </w:t>
      </w:r>
      <w:r w:rsidRPr="002C6399">
        <w:rPr>
          <w:rFonts w:ascii="Arial" w:eastAsia="Times New Roman" w:hAnsi="Arial" w:cs="Arial"/>
          <w:b/>
          <w:color w:val="0070C0"/>
          <w:sz w:val="24"/>
          <w:szCs w:val="24"/>
          <w:lang w:val="en-US" w:eastAsia="en-US"/>
        </w:rPr>
        <w:t>Quick Response Fund (QRF)</w:t>
      </w:r>
      <w:r w:rsidRPr="002C6399">
        <w:rPr>
          <w:rFonts w:ascii="Arial" w:eastAsia="Times New Roman" w:hAnsi="Arial" w:cs="Arial"/>
          <w:color w:val="0070C0"/>
          <w:sz w:val="24"/>
          <w:szCs w:val="24"/>
          <w:lang w:val="en-US" w:eastAsia="en-US"/>
        </w:rPr>
        <w:t xml:space="preserve"> </w:t>
      </w:r>
      <w:r w:rsidRPr="008551D7">
        <w:rPr>
          <w:rFonts w:ascii="Arial" w:eastAsia="Times New Roman" w:hAnsi="Arial" w:cs="Arial"/>
          <w:sz w:val="24"/>
          <w:szCs w:val="24"/>
          <w:lang w:val="en-US" w:eastAsia="en-US"/>
        </w:rPr>
        <w:t>in the CO.</w:t>
      </w:r>
      <w:r w:rsidR="00B8557D" w:rsidRPr="008551D7">
        <w:rPr>
          <w:rFonts w:ascii="Arial" w:eastAsia="Times New Roman" w:hAnsi="Arial" w:cs="Arial"/>
          <w:sz w:val="28"/>
          <w:szCs w:val="28"/>
          <w:lang w:val="en-US" w:eastAsia="en-US"/>
        </w:rPr>
        <w:tab/>
      </w:r>
    </w:p>
    <w:p w14:paraId="2FE3A345" w14:textId="77777777" w:rsidR="00B20AD1" w:rsidRPr="00B20AD1" w:rsidRDefault="00B20AD1" w:rsidP="00493027">
      <w:pPr>
        <w:pStyle w:val="ListParagraph"/>
        <w:spacing w:after="0" w:line="240" w:lineRule="auto"/>
        <w:ind w:left="284"/>
        <w:jc w:val="both"/>
        <w:rPr>
          <w:rFonts w:ascii="Arial" w:eastAsia="Arial" w:hAnsi="Arial" w:cs="Arial"/>
          <w:b/>
          <w:sz w:val="24"/>
          <w:szCs w:val="24"/>
        </w:rPr>
      </w:pPr>
    </w:p>
    <w:p w14:paraId="77A37E59" w14:textId="77777777" w:rsidR="00B20AD1" w:rsidRDefault="00DF0194" w:rsidP="00493027">
      <w:pPr>
        <w:pStyle w:val="ListParagraph"/>
        <w:numPr>
          <w:ilvl w:val="0"/>
          <w:numId w:val="28"/>
        </w:numPr>
        <w:spacing w:after="0" w:line="240" w:lineRule="auto"/>
        <w:ind w:left="284" w:hanging="284"/>
        <w:jc w:val="both"/>
        <w:rPr>
          <w:rFonts w:ascii="Arial" w:eastAsia="Arial" w:hAnsi="Arial" w:cs="Arial"/>
          <w:b/>
          <w:sz w:val="24"/>
          <w:szCs w:val="24"/>
        </w:rPr>
      </w:pPr>
      <w:r w:rsidRPr="00B20AD1">
        <w:rPr>
          <w:rFonts w:ascii="Arial" w:eastAsia="Arial" w:hAnsi="Arial" w:cs="Arial"/>
          <w:b/>
          <w:sz w:val="24"/>
          <w:szCs w:val="24"/>
        </w:rPr>
        <w:t>Stockpiles</w:t>
      </w:r>
    </w:p>
    <w:p w14:paraId="3DCC8804" w14:textId="148D9C3A" w:rsidR="000E3038" w:rsidRPr="000E05BC" w:rsidRDefault="00DF0194" w:rsidP="000E05BC">
      <w:pPr>
        <w:pStyle w:val="ListParagraph"/>
        <w:spacing w:after="0" w:line="240" w:lineRule="auto"/>
        <w:ind w:left="284"/>
        <w:jc w:val="both"/>
        <w:rPr>
          <w:rFonts w:ascii="Arial" w:eastAsia="Times New Roman" w:hAnsi="Arial" w:cs="Arial"/>
          <w:b/>
          <w:bCs/>
          <w:color w:val="0070C0"/>
          <w:sz w:val="24"/>
          <w:szCs w:val="24"/>
          <w:lang w:eastAsia="en-US"/>
        </w:rPr>
      </w:pPr>
      <w:r w:rsidRPr="00B20AD1">
        <w:rPr>
          <w:rFonts w:ascii="Arial" w:eastAsia="Times New Roman" w:hAnsi="Arial" w:cs="Arial"/>
          <w:sz w:val="24"/>
          <w:szCs w:val="24"/>
          <w:lang w:val="en-US" w:eastAsia="en-US"/>
        </w:rPr>
        <w:t xml:space="preserve">A total of </w:t>
      </w:r>
      <w:r w:rsidR="006B2B9A">
        <w:rPr>
          <w:rFonts w:ascii="Arial" w:eastAsia="Times New Roman" w:hAnsi="Arial" w:cs="Arial"/>
          <w:b/>
          <w:bCs/>
          <w:color w:val="0070C0"/>
          <w:sz w:val="24"/>
          <w:szCs w:val="24"/>
          <w:lang w:eastAsia="en-US"/>
        </w:rPr>
        <w:t>357,897</w:t>
      </w:r>
      <w:r w:rsidR="002C6399">
        <w:rPr>
          <w:rFonts w:ascii="Arial" w:eastAsia="Times New Roman" w:hAnsi="Arial" w:cs="Arial"/>
          <w:b/>
          <w:bCs/>
          <w:color w:val="0070C0"/>
          <w:sz w:val="24"/>
          <w:szCs w:val="24"/>
          <w:lang w:eastAsia="en-US"/>
        </w:rPr>
        <w:t xml:space="preserve"> </w:t>
      </w:r>
      <w:r w:rsidRPr="00B20AD1">
        <w:rPr>
          <w:rFonts w:ascii="Arial" w:eastAsia="Times New Roman" w:hAnsi="Arial" w:cs="Arial"/>
          <w:b/>
          <w:color w:val="0070C0"/>
          <w:sz w:val="24"/>
          <w:szCs w:val="24"/>
          <w:lang w:val="en-US" w:eastAsia="en-US"/>
        </w:rPr>
        <w:t>family food packs (FFPs)</w:t>
      </w:r>
      <w:r w:rsidRPr="00B20AD1">
        <w:rPr>
          <w:rFonts w:ascii="Arial" w:eastAsia="Times New Roman" w:hAnsi="Arial" w:cs="Arial"/>
          <w:color w:val="0070C0"/>
          <w:sz w:val="24"/>
          <w:szCs w:val="24"/>
          <w:lang w:val="en-US" w:eastAsia="en-US"/>
        </w:rPr>
        <w:t xml:space="preserve"> </w:t>
      </w:r>
      <w:r w:rsidRPr="00B20AD1">
        <w:rPr>
          <w:rFonts w:ascii="Arial" w:eastAsia="Times New Roman" w:hAnsi="Arial" w:cs="Arial"/>
          <w:sz w:val="24"/>
          <w:szCs w:val="24"/>
          <w:lang w:val="en-US" w:eastAsia="en-US"/>
        </w:rPr>
        <w:t xml:space="preserve">amounting to </w:t>
      </w:r>
      <w:r w:rsidR="00B7311A" w:rsidRPr="00B20AD1">
        <w:rPr>
          <w:rFonts w:ascii="Arial" w:eastAsia="Times New Roman" w:hAnsi="Arial" w:cs="Arial"/>
          <w:b/>
          <w:color w:val="0070C0"/>
          <w:sz w:val="24"/>
          <w:szCs w:val="24"/>
          <w:lang w:val="en-US" w:eastAsia="en-US"/>
        </w:rPr>
        <w:t>₱</w:t>
      </w:r>
      <w:r w:rsidR="000E05BC">
        <w:rPr>
          <w:rFonts w:ascii="Arial" w:eastAsia="Times New Roman" w:hAnsi="Arial" w:cs="Arial"/>
          <w:b/>
          <w:bCs/>
          <w:color w:val="0070C0"/>
          <w:sz w:val="24"/>
          <w:szCs w:val="24"/>
          <w:lang w:eastAsia="en-US"/>
        </w:rPr>
        <w:t>205,032,761.93</w:t>
      </w:r>
      <w:r w:rsidRPr="000E05BC">
        <w:rPr>
          <w:rFonts w:ascii="Arial" w:eastAsia="Times New Roman" w:hAnsi="Arial" w:cs="Arial"/>
          <w:b/>
          <w:bCs/>
          <w:sz w:val="24"/>
          <w:szCs w:val="24"/>
          <w:lang w:eastAsia="en-US"/>
        </w:rPr>
        <w:t>,</w:t>
      </w:r>
      <w:r w:rsidRPr="000E05BC">
        <w:rPr>
          <w:rFonts w:ascii="Arial" w:eastAsia="Times New Roman" w:hAnsi="Arial" w:cs="Arial"/>
          <w:sz w:val="24"/>
          <w:szCs w:val="24"/>
          <w:lang w:val="en-US" w:eastAsia="en-US"/>
        </w:rPr>
        <w:t xml:space="preserve"> </w:t>
      </w:r>
      <w:r w:rsidRPr="000E05BC">
        <w:rPr>
          <w:rFonts w:ascii="Arial" w:eastAsia="Times New Roman" w:hAnsi="Arial" w:cs="Arial"/>
          <w:b/>
          <w:color w:val="0070C0"/>
          <w:sz w:val="24"/>
          <w:szCs w:val="24"/>
          <w:lang w:val="en-US" w:eastAsia="en-US"/>
        </w:rPr>
        <w:t>other food items</w:t>
      </w:r>
      <w:r w:rsidRPr="000E05BC">
        <w:rPr>
          <w:rFonts w:ascii="Arial" w:eastAsia="Times New Roman" w:hAnsi="Arial" w:cs="Arial"/>
          <w:color w:val="0070C0"/>
          <w:sz w:val="24"/>
          <w:szCs w:val="24"/>
          <w:lang w:val="en-US" w:eastAsia="en-US"/>
        </w:rPr>
        <w:t xml:space="preserve"> </w:t>
      </w:r>
      <w:r w:rsidRPr="000E05BC">
        <w:rPr>
          <w:rFonts w:ascii="Arial" w:eastAsia="Times New Roman" w:hAnsi="Arial" w:cs="Arial"/>
          <w:sz w:val="24"/>
          <w:szCs w:val="24"/>
          <w:lang w:val="en-US" w:eastAsia="en-US"/>
        </w:rPr>
        <w:t xml:space="preserve">amounting to </w:t>
      </w:r>
      <w:r w:rsidR="00B7311A" w:rsidRPr="000E05BC">
        <w:rPr>
          <w:rFonts w:ascii="Arial" w:eastAsia="Times New Roman" w:hAnsi="Arial" w:cs="Arial"/>
          <w:b/>
          <w:color w:val="0070C0"/>
          <w:sz w:val="24"/>
          <w:szCs w:val="24"/>
          <w:lang w:val="en-US" w:eastAsia="en-US"/>
        </w:rPr>
        <w:t>₱</w:t>
      </w:r>
      <w:r w:rsidR="000E05BC">
        <w:rPr>
          <w:rFonts w:ascii="Arial" w:eastAsia="Times New Roman" w:hAnsi="Arial" w:cs="Arial"/>
          <w:b/>
          <w:bCs/>
          <w:color w:val="0070C0"/>
          <w:sz w:val="24"/>
          <w:szCs w:val="24"/>
          <w:lang w:eastAsia="en-US"/>
        </w:rPr>
        <w:t>224,980,105.08</w:t>
      </w:r>
      <w:r w:rsidR="002C6399" w:rsidRPr="000E05BC">
        <w:rPr>
          <w:rFonts w:ascii="Arial" w:eastAsia="Times New Roman" w:hAnsi="Arial" w:cs="Arial"/>
          <w:b/>
          <w:bCs/>
          <w:color w:val="0070C0"/>
          <w:sz w:val="24"/>
          <w:szCs w:val="24"/>
          <w:lang w:eastAsia="en-US"/>
        </w:rPr>
        <w:t xml:space="preserve"> </w:t>
      </w:r>
      <w:r w:rsidRPr="000E05BC">
        <w:rPr>
          <w:rFonts w:ascii="Arial" w:eastAsia="Times New Roman" w:hAnsi="Arial" w:cs="Arial"/>
          <w:sz w:val="24"/>
          <w:szCs w:val="24"/>
          <w:lang w:val="en-US" w:eastAsia="en-US"/>
        </w:rPr>
        <w:t xml:space="preserve">and </w:t>
      </w:r>
      <w:r w:rsidRPr="000E05BC">
        <w:rPr>
          <w:rFonts w:ascii="Arial" w:eastAsia="Times New Roman" w:hAnsi="Arial" w:cs="Arial"/>
          <w:b/>
          <w:color w:val="0070C0"/>
          <w:sz w:val="24"/>
          <w:szCs w:val="24"/>
          <w:lang w:val="en-US" w:eastAsia="en-US"/>
        </w:rPr>
        <w:t xml:space="preserve">non-food items (FNIs) </w:t>
      </w:r>
      <w:r w:rsidRPr="000E05BC">
        <w:rPr>
          <w:rFonts w:ascii="Arial" w:eastAsia="Times New Roman" w:hAnsi="Arial" w:cs="Arial"/>
          <w:sz w:val="24"/>
          <w:szCs w:val="24"/>
          <w:lang w:val="en-US" w:eastAsia="en-US"/>
        </w:rPr>
        <w:t xml:space="preserve">amounting to </w:t>
      </w:r>
      <w:r w:rsidRPr="000E05BC">
        <w:rPr>
          <w:rFonts w:ascii="Arial" w:eastAsia="Times New Roman" w:hAnsi="Arial" w:cs="Arial"/>
          <w:b/>
          <w:color w:val="0070C0"/>
          <w:sz w:val="24"/>
          <w:szCs w:val="24"/>
          <w:lang w:val="en-US" w:eastAsia="en-US"/>
        </w:rPr>
        <w:t>₱</w:t>
      </w:r>
      <w:r w:rsidR="000E05BC">
        <w:rPr>
          <w:rFonts w:ascii="Arial" w:eastAsia="Times New Roman" w:hAnsi="Arial" w:cs="Arial"/>
          <w:b/>
          <w:bCs/>
          <w:color w:val="0070C0"/>
          <w:sz w:val="24"/>
          <w:szCs w:val="24"/>
          <w:lang w:eastAsia="en-US"/>
        </w:rPr>
        <w:t>437,104,326.72</w:t>
      </w:r>
      <w:r w:rsidR="002C6399" w:rsidRPr="000E05BC">
        <w:rPr>
          <w:rFonts w:ascii="Arial" w:eastAsia="Times New Roman" w:hAnsi="Arial" w:cs="Arial"/>
          <w:b/>
          <w:bCs/>
          <w:color w:val="0070C0"/>
          <w:sz w:val="24"/>
          <w:szCs w:val="24"/>
          <w:lang w:eastAsia="en-US"/>
        </w:rPr>
        <w:t xml:space="preserve"> </w:t>
      </w:r>
      <w:r w:rsidRPr="000E05BC">
        <w:rPr>
          <w:rFonts w:ascii="Arial" w:eastAsia="Times New Roman" w:hAnsi="Arial" w:cs="Arial"/>
          <w:sz w:val="24"/>
          <w:szCs w:val="24"/>
          <w:lang w:val="en-US" w:eastAsia="en-US"/>
        </w:rPr>
        <w:t>are available.</w:t>
      </w:r>
    </w:p>
    <w:p w14:paraId="294F86A5" w14:textId="77777777" w:rsidR="00B20AD1" w:rsidRPr="00B20AD1" w:rsidRDefault="00B20AD1" w:rsidP="00493027">
      <w:pPr>
        <w:pStyle w:val="ListParagraph"/>
        <w:spacing w:after="0" w:line="240" w:lineRule="auto"/>
        <w:ind w:left="284"/>
        <w:jc w:val="both"/>
        <w:rPr>
          <w:rFonts w:ascii="Arial" w:eastAsia="Arial" w:hAnsi="Arial" w:cs="Arial"/>
          <w:b/>
          <w:sz w:val="24"/>
          <w:szCs w:val="24"/>
        </w:rPr>
      </w:pPr>
    </w:p>
    <w:p w14:paraId="74BB1A64" w14:textId="77777777" w:rsidR="001050AC" w:rsidRDefault="002A7D6A" w:rsidP="00493027">
      <w:pPr>
        <w:spacing w:after="0" w:line="240" w:lineRule="auto"/>
        <w:ind w:left="360" w:right="57"/>
        <w:contextualSpacing/>
        <w:jc w:val="both"/>
        <w:rPr>
          <w:rFonts w:ascii="Arial" w:eastAsia="Arial" w:hAnsi="Arial" w:cs="Arial"/>
          <w:b/>
          <w:i/>
          <w:sz w:val="20"/>
          <w:szCs w:val="20"/>
        </w:rPr>
      </w:pPr>
      <w:r w:rsidRPr="005F54CE">
        <w:rPr>
          <w:rFonts w:ascii="Arial" w:eastAsia="Arial" w:hAnsi="Arial" w:cs="Arial"/>
          <w:b/>
          <w:i/>
          <w:sz w:val="20"/>
          <w:szCs w:val="20"/>
        </w:rPr>
        <w:t>Table 2. Available Stockpiles and Standby Fund</w:t>
      </w:r>
      <w:r w:rsidR="001050AC">
        <w:rPr>
          <w:rFonts w:ascii="Arial" w:eastAsia="Arial" w:hAnsi="Arial" w:cs="Arial"/>
          <w:b/>
          <w:i/>
          <w:sz w:val="20"/>
          <w:szCs w:val="20"/>
        </w:rPr>
        <w:t>s</w:t>
      </w:r>
    </w:p>
    <w:tbl>
      <w:tblPr>
        <w:tblW w:w="4857" w:type="pct"/>
        <w:tblInd w:w="279" w:type="dxa"/>
        <w:tblCellMar>
          <w:left w:w="57" w:type="dxa"/>
          <w:right w:w="57" w:type="dxa"/>
        </w:tblCellMar>
        <w:tblLook w:val="04A0" w:firstRow="1" w:lastRow="0" w:firstColumn="1" w:lastColumn="0" w:noHBand="0" w:noVBand="1"/>
      </w:tblPr>
      <w:tblGrid>
        <w:gridCol w:w="1303"/>
        <w:gridCol w:w="1266"/>
        <w:gridCol w:w="1266"/>
        <w:gridCol w:w="1268"/>
        <w:gridCol w:w="1450"/>
        <w:gridCol w:w="1433"/>
        <w:gridCol w:w="1478"/>
      </w:tblGrid>
      <w:tr w:rsidR="001050AC" w:rsidRPr="001050AC" w14:paraId="74363CD1" w14:textId="77777777" w:rsidTr="00165D8E">
        <w:trPr>
          <w:trHeight w:val="300"/>
        </w:trPr>
        <w:tc>
          <w:tcPr>
            <w:tcW w:w="688"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665DAD0"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REGIONAL / FIELD OFFICE</w:t>
            </w:r>
          </w:p>
        </w:tc>
        <w:tc>
          <w:tcPr>
            <w:tcW w:w="669"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C884BDC"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STANDBY FUNDS</w:t>
            </w:r>
          </w:p>
        </w:tc>
        <w:tc>
          <w:tcPr>
            <w:tcW w:w="1339" w:type="pct"/>
            <w:gridSpan w:val="2"/>
            <w:tcBorders>
              <w:top w:val="single" w:sz="4" w:space="0" w:color="000000"/>
              <w:left w:val="nil"/>
              <w:bottom w:val="single" w:sz="4" w:space="0" w:color="000000"/>
              <w:right w:val="single" w:sz="4" w:space="0" w:color="000000"/>
            </w:tcBorders>
            <w:shd w:val="clear" w:color="B7B7B7" w:fill="B7B7B7"/>
            <w:vAlign w:val="center"/>
            <w:hideMark/>
          </w:tcPr>
          <w:p w14:paraId="53D2F8C8"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FAMILY FOOD PACKS</w:t>
            </w:r>
          </w:p>
        </w:tc>
        <w:tc>
          <w:tcPr>
            <w:tcW w:w="766" w:type="pct"/>
            <w:tcBorders>
              <w:top w:val="single" w:sz="4" w:space="0" w:color="000000"/>
              <w:left w:val="nil"/>
              <w:bottom w:val="single" w:sz="4" w:space="0" w:color="000000"/>
              <w:right w:val="single" w:sz="4" w:space="0" w:color="000000"/>
            </w:tcBorders>
            <w:shd w:val="clear" w:color="B7B7B7" w:fill="B7B7B7"/>
            <w:vAlign w:val="center"/>
            <w:hideMark/>
          </w:tcPr>
          <w:p w14:paraId="5F9F03E5"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OTHER FOOD ITEMS</w:t>
            </w:r>
          </w:p>
        </w:tc>
        <w:tc>
          <w:tcPr>
            <w:tcW w:w="757" w:type="pct"/>
            <w:tcBorders>
              <w:top w:val="single" w:sz="4" w:space="0" w:color="000000"/>
              <w:left w:val="nil"/>
              <w:bottom w:val="single" w:sz="4" w:space="0" w:color="000000"/>
              <w:right w:val="single" w:sz="4" w:space="0" w:color="000000"/>
            </w:tcBorders>
            <w:shd w:val="clear" w:color="B7B7B7" w:fill="B7B7B7"/>
            <w:vAlign w:val="center"/>
            <w:hideMark/>
          </w:tcPr>
          <w:p w14:paraId="72654FF7"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NON-FOOD RELIEF ITEMS</w:t>
            </w:r>
          </w:p>
        </w:tc>
        <w:tc>
          <w:tcPr>
            <w:tcW w:w="781" w:type="pct"/>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33B9A686"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STANDBY FUNDS &amp; STOCKPILE</w:t>
            </w:r>
          </w:p>
        </w:tc>
      </w:tr>
      <w:tr w:rsidR="00165D8E" w:rsidRPr="001050AC" w14:paraId="441123B8" w14:textId="77777777" w:rsidTr="00165D8E">
        <w:trPr>
          <w:trHeight w:val="300"/>
        </w:trPr>
        <w:tc>
          <w:tcPr>
            <w:tcW w:w="688" w:type="pct"/>
            <w:vMerge/>
            <w:tcBorders>
              <w:top w:val="single" w:sz="4" w:space="0" w:color="000000"/>
              <w:left w:val="single" w:sz="4" w:space="0" w:color="000000"/>
              <w:bottom w:val="single" w:sz="4" w:space="0" w:color="000000"/>
              <w:right w:val="single" w:sz="4" w:space="0" w:color="000000"/>
            </w:tcBorders>
            <w:vAlign w:val="center"/>
            <w:hideMark/>
          </w:tcPr>
          <w:p w14:paraId="5FC80B78" w14:textId="77777777" w:rsidR="001050AC" w:rsidRPr="001050AC" w:rsidRDefault="001050AC" w:rsidP="001050AC">
            <w:pPr>
              <w:widowControl/>
              <w:spacing w:after="0" w:line="240" w:lineRule="auto"/>
              <w:rPr>
                <w:rFonts w:ascii="Arial Narrow" w:eastAsia="Times New Roman" w:hAnsi="Arial Narrow"/>
                <w:b/>
                <w:bCs/>
                <w:color w:val="000000"/>
                <w:sz w:val="18"/>
                <w:szCs w:val="18"/>
              </w:rPr>
            </w:pPr>
          </w:p>
        </w:tc>
        <w:tc>
          <w:tcPr>
            <w:tcW w:w="669" w:type="pct"/>
            <w:vMerge/>
            <w:tcBorders>
              <w:top w:val="single" w:sz="4" w:space="0" w:color="000000"/>
              <w:left w:val="single" w:sz="4" w:space="0" w:color="000000"/>
              <w:bottom w:val="single" w:sz="4" w:space="0" w:color="000000"/>
              <w:right w:val="single" w:sz="4" w:space="0" w:color="000000"/>
            </w:tcBorders>
            <w:vAlign w:val="center"/>
            <w:hideMark/>
          </w:tcPr>
          <w:p w14:paraId="186CEA04" w14:textId="77777777" w:rsidR="001050AC" w:rsidRPr="001050AC" w:rsidRDefault="001050AC" w:rsidP="001050AC">
            <w:pPr>
              <w:widowControl/>
              <w:spacing w:after="0" w:line="240" w:lineRule="auto"/>
              <w:rPr>
                <w:rFonts w:ascii="Arial Narrow" w:eastAsia="Times New Roman" w:hAnsi="Arial Narrow"/>
                <w:b/>
                <w:bCs/>
                <w:color w:val="000000"/>
                <w:sz w:val="18"/>
                <w:szCs w:val="18"/>
              </w:rPr>
            </w:pPr>
          </w:p>
        </w:tc>
        <w:tc>
          <w:tcPr>
            <w:tcW w:w="669" w:type="pct"/>
            <w:tcBorders>
              <w:top w:val="nil"/>
              <w:left w:val="nil"/>
              <w:bottom w:val="single" w:sz="4" w:space="0" w:color="000000"/>
              <w:right w:val="single" w:sz="4" w:space="0" w:color="000000"/>
            </w:tcBorders>
            <w:shd w:val="clear" w:color="B7B7B7" w:fill="B7B7B7"/>
            <w:vAlign w:val="center"/>
            <w:hideMark/>
          </w:tcPr>
          <w:p w14:paraId="255A52C1"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QUANTITY</w:t>
            </w:r>
          </w:p>
        </w:tc>
        <w:tc>
          <w:tcPr>
            <w:tcW w:w="669" w:type="pct"/>
            <w:tcBorders>
              <w:top w:val="nil"/>
              <w:left w:val="nil"/>
              <w:bottom w:val="single" w:sz="4" w:space="0" w:color="000000"/>
              <w:right w:val="single" w:sz="4" w:space="0" w:color="000000"/>
            </w:tcBorders>
            <w:shd w:val="clear" w:color="B7B7B7" w:fill="B7B7B7"/>
            <w:vAlign w:val="center"/>
            <w:hideMark/>
          </w:tcPr>
          <w:p w14:paraId="15256B8A"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COST</w:t>
            </w:r>
          </w:p>
        </w:tc>
        <w:tc>
          <w:tcPr>
            <w:tcW w:w="766" w:type="pct"/>
            <w:tcBorders>
              <w:top w:val="nil"/>
              <w:left w:val="nil"/>
              <w:bottom w:val="single" w:sz="4" w:space="0" w:color="000000"/>
              <w:right w:val="single" w:sz="4" w:space="0" w:color="000000"/>
            </w:tcBorders>
            <w:shd w:val="clear" w:color="B7B7B7" w:fill="B7B7B7"/>
            <w:vAlign w:val="center"/>
            <w:hideMark/>
          </w:tcPr>
          <w:p w14:paraId="579B542A"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COST</w:t>
            </w:r>
          </w:p>
        </w:tc>
        <w:tc>
          <w:tcPr>
            <w:tcW w:w="757" w:type="pct"/>
            <w:tcBorders>
              <w:top w:val="nil"/>
              <w:left w:val="nil"/>
              <w:bottom w:val="single" w:sz="4" w:space="0" w:color="000000"/>
              <w:right w:val="single" w:sz="4" w:space="0" w:color="000000"/>
            </w:tcBorders>
            <w:shd w:val="clear" w:color="B7B7B7" w:fill="B7B7B7"/>
            <w:vAlign w:val="center"/>
            <w:hideMark/>
          </w:tcPr>
          <w:p w14:paraId="7CF8B096" w14:textId="77777777" w:rsidR="001050AC" w:rsidRPr="001050AC" w:rsidRDefault="001050AC" w:rsidP="001050AC">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 COST</w:t>
            </w:r>
          </w:p>
        </w:tc>
        <w:tc>
          <w:tcPr>
            <w:tcW w:w="781" w:type="pct"/>
            <w:vMerge/>
            <w:tcBorders>
              <w:top w:val="single" w:sz="4" w:space="0" w:color="000000"/>
              <w:left w:val="single" w:sz="4" w:space="0" w:color="000000"/>
              <w:bottom w:val="single" w:sz="4" w:space="0" w:color="000000"/>
              <w:right w:val="single" w:sz="4" w:space="0" w:color="000000"/>
            </w:tcBorders>
            <w:vAlign w:val="center"/>
            <w:hideMark/>
          </w:tcPr>
          <w:p w14:paraId="6B9B68D2" w14:textId="77777777" w:rsidR="001050AC" w:rsidRPr="001050AC" w:rsidRDefault="001050AC" w:rsidP="001050AC">
            <w:pPr>
              <w:widowControl/>
              <w:spacing w:after="0" w:line="240" w:lineRule="auto"/>
              <w:rPr>
                <w:rFonts w:ascii="Arial Narrow" w:eastAsia="Times New Roman" w:hAnsi="Arial Narrow"/>
                <w:b/>
                <w:bCs/>
                <w:color w:val="000000"/>
                <w:sz w:val="18"/>
                <w:szCs w:val="18"/>
              </w:rPr>
            </w:pPr>
          </w:p>
        </w:tc>
      </w:tr>
      <w:tr w:rsidR="001050AC" w:rsidRPr="001050AC" w14:paraId="38D39E39" w14:textId="77777777" w:rsidTr="00165D8E">
        <w:trPr>
          <w:trHeight w:val="300"/>
        </w:trPr>
        <w:tc>
          <w:tcPr>
            <w:tcW w:w="688" w:type="pct"/>
            <w:tcBorders>
              <w:top w:val="nil"/>
              <w:left w:val="single" w:sz="4" w:space="0" w:color="000000"/>
              <w:bottom w:val="single" w:sz="4" w:space="0" w:color="000000"/>
              <w:right w:val="single" w:sz="4" w:space="0" w:color="000000"/>
            </w:tcBorders>
            <w:shd w:val="clear" w:color="D9EAD3" w:fill="D9EAD3"/>
            <w:vAlign w:val="center"/>
            <w:hideMark/>
          </w:tcPr>
          <w:p w14:paraId="6094252E" w14:textId="77777777"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TOTAL</w:t>
            </w:r>
          </w:p>
        </w:tc>
        <w:tc>
          <w:tcPr>
            <w:tcW w:w="669" w:type="pct"/>
            <w:tcBorders>
              <w:top w:val="nil"/>
              <w:left w:val="nil"/>
              <w:bottom w:val="single" w:sz="4" w:space="0" w:color="000000"/>
              <w:right w:val="single" w:sz="4" w:space="0" w:color="000000"/>
            </w:tcBorders>
            <w:shd w:val="clear" w:color="D9EAD3" w:fill="D9EAD3"/>
            <w:vAlign w:val="center"/>
            <w:hideMark/>
          </w:tcPr>
          <w:p w14:paraId="2E633FA9" w14:textId="11747E45"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434,035,329.73</w:t>
            </w:r>
          </w:p>
        </w:tc>
        <w:tc>
          <w:tcPr>
            <w:tcW w:w="669" w:type="pct"/>
            <w:tcBorders>
              <w:top w:val="nil"/>
              <w:left w:val="nil"/>
              <w:bottom w:val="single" w:sz="4" w:space="0" w:color="000000"/>
              <w:right w:val="single" w:sz="4" w:space="0" w:color="000000"/>
            </w:tcBorders>
            <w:shd w:val="clear" w:color="D9EAD3" w:fill="D9EAD3"/>
            <w:vAlign w:val="center"/>
            <w:hideMark/>
          </w:tcPr>
          <w:p w14:paraId="308E0A17" w14:textId="77777777"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357,897</w:t>
            </w:r>
          </w:p>
        </w:tc>
        <w:tc>
          <w:tcPr>
            <w:tcW w:w="669" w:type="pct"/>
            <w:tcBorders>
              <w:top w:val="nil"/>
              <w:left w:val="nil"/>
              <w:bottom w:val="single" w:sz="4" w:space="0" w:color="000000"/>
              <w:right w:val="single" w:sz="4" w:space="0" w:color="000000"/>
            </w:tcBorders>
            <w:shd w:val="clear" w:color="D9EAD3" w:fill="D9EAD3"/>
            <w:vAlign w:val="center"/>
            <w:hideMark/>
          </w:tcPr>
          <w:p w14:paraId="5425EA13" w14:textId="1717238C"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205,032,761.93</w:t>
            </w:r>
          </w:p>
        </w:tc>
        <w:tc>
          <w:tcPr>
            <w:tcW w:w="766" w:type="pct"/>
            <w:tcBorders>
              <w:top w:val="nil"/>
              <w:left w:val="nil"/>
              <w:bottom w:val="single" w:sz="4" w:space="0" w:color="000000"/>
              <w:right w:val="single" w:sz="4" w:space="0" w:color="000000"/>
            </w:tcBorders>
            <w:shd w:val="clear" w:color="D9EAD3" w:fill="D9EAD3"/>
            <w:vAlign w:val="center"/>
            <w:hideMark/>
          </w:tcPr>
          <w:p w14:paraId="4D91ACF3" w14:textId="4C280383"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224,980,105.08</w:t>
            </w:r>
          </w:p>
        </w:tc>
        <w:tc>
          <w:tcPr>
            <w:tcW w:w="757" w:type="pct"/>
            <w:tcBorders>
              <w:top w:val="nil"/>
              <w:left w:val="nil"/>
              <w:bottom w:val="single" w:sz="4" w:space="0" w:color="000000"/>
              <w:right w:val="single" w:sz="4" w:space="0" w:color="000000"/>
            </w:tcBorders>
            <w:shd w:val="clear" w:color="D9EAD3" w:fill="D9EAD3"/>
            <w:vAlign w:val="center"/>
            <w:hideMark/>
          </w:tcPr>
          <w:p w14:paraId="68A4BC25" w14:textId="5D2EBC37"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437,104,326.72</w:t>
            </w:r>
          </w:p>
        </w:tc>
        <w:tc>
          <w:tcPr>
            <w:tcW w:w="781" w:type="pct"/>
            <w:tcBorders>
              <w:top w:val="nil"/>
              <w:left w:val="nil"/>
              <w:bottom w:val="single" w:sz="4" w:space="0" w:color="000000"/>
              <w:right w:val="single" w:sz="4" w:space="0" w:color="000000"/>
            </w:tcBorders>
            <w:shd w:val="clear" w:color="D9EAD3" w:fill="D9EAD3"/>
            <w:vAlign w:val="center"/>
            <w:hideMark/>
          </w:tcPr>
          <w:p w14:paraId="12D2B76D" w14:textId="02F972BD" w:rsidR="001050AC" w:rsidRPr="001050AC" w:rsidRDefault="001050AC" w:rsidP="00165D8E">
            <w:pPr>
              <w:widowControl/>
              <w:spacing w:after="0" w:line="240" w:lineRule="auto"/>
              <w:jc w:val="center"/>
              <w:rPr>
                <w:rFonts w:ascii="Arial Narrow" w:eastAsia="Times New Roman" w:hAnsi="Arial Narrow"/>
                <w:b/>
                <w:bCs/>
                <w:color w:val="000000"/>
                <w:sz w:val="18"/>
                <w:szCs w:val="18"/>
              </w:rPr>
            </w:pPr>
            <w:r w:rsidRPr="001050AC">
              <w:rPr>
                <w:rFonts w:ascii="Arial Narrow" w:eastAsia="Times New Roman" w:hAnsi="Arial Narrow"/>
                <w:b/>
                <w:bCs/>
                <w:color w:val="000000"/>
                <w:sz w:val="18"/>
                <w:szCs w:val="18"/>
              </w:rPr>
              <w:t>1,301,152,523.46</w:t>
            </w:r>
          </w:p>
        </w:tc>
      </w:tr>
      <w:tr w:rsidR="00165D8E" w:rsidRPr="001050AC" w14:paraId="7F078DB4"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2969D171" w14:textId="77777777" w:rsidR="001050AC" w:rsidRPr="001050AC" w:rsidRDefault="001050AC" w:rsidP="00165D8E">
            <w:pPr>
              <w:widowControl/>
              <w:spacing w:after="0" w:line="240" w:lineRule="auto"/>
              <w:rPr>
                <w:rFonts w:ascii="Arial Narrow" w:eastAsia="Times New Roman" w:hAnsi="Arial Narrow"/>
                <w:color w:val="000000" w:themeColor="text1"/>
                <w:sz w:val="18"/>
                <w:szCs w:val="18"/>
              </w:rPr>
            </w:pPr>
            <w:r w:rsidRPr="001050AC">
              <w:rPr>
                <w:rFonts w:ascii="Arial Narrow" w:eastAsia="Times New Roman" w:hAnsi="Arial Narrow"/>
                <w:color w:val="000000" w:themeColor="text1"/>
                <w:sz w:val="18"/>
                <w:szCs w:val="18"/>
              </w:rPr>
              <w:t>Central Office</w:t>
            </w:r>
          </w:p>
        </w:tc>
        <w:tc>
          <w:tcPr>
            <w:tcW w:w="669" w:type="pct"/>
            <w:tcBorders>
              <w:top w:val="nil"/>
              <w:left w:val="nil"/>
              <w:bottom w:val="single" w:sz="4" w:space="0" w:color="000000"/>
              <w:right w:val="single" w:sz="4" w:space="0" w:color="000000"/>
            </w:tcBorders>
            <w:shd w:val="clear" w:color="auto" w:fill="auto"/>
            <w:vAlign w:val="center"/>
            <w:hideMark/>
          </w:tcPr>
          <w:p w14:paraId="5B94A2A2" w14:textId="1DDEB503"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380,101,048.37</w:t>
            </w:r>
          </w:p>
        </w:tc>
        <w:tc>
          <w:tcPr>
            <w:tcW w:w="669" w:type="pct"/>
            <w:tcBorders>
              <w:top w:val="nil"/>
              <w:left w:val="nil"/>
              <w:bottom w:val="single" w:sz="4" w:space="0" w:color="000000"/>
              <w:right w:val="single" w:sz="4" w:space="0" w:color="000000"/>
            </w:tcBorders>
            <w:shd w:val="clear" w:color="auto" w:fill="auto"/>
            <w:vAlign w:val="center"/>
            <w:hideMark/>
          </w:tcPr>
          <w:p w14:paraId="702FFEBC" w14:textId="4DD0CE6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w:t>
            </w:r>
          </w:p>
        </w:tc>
        <w:tc>
          <w:tcPr>
            <w:tcW w:w="669" w:type="pct"/>
            <w:tcBorders>
              <w:top w:val="nil"/>
              <w:left w:val="nil"/>
              <w:bottom w:val="single" w:sz="4" w:space="0" w:color="000000"/>
              <w:right w:val="single" w:sz="4" w:space="0" w:color="000000"/>
            </w:tcBorders>
            <w:shd w:val="clear" w:color="auto" w:fill="auto"/>
            <w:vAlign w:val="center"/>
            <w:hideMark/>
          </w:tcPr>
          <w:p w14:paraId="7C4C62FC" w14:textId="3A49A76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w:t>
            </w:r>
          </w:p>
        </w:tc>
        <w:tc>
          <w:tcPr>
            <w:tcW w:w="766" w:type="pct"/>
            <w:tcBorders>
              <w:top w:val="nil"/>
              <w:left w:val="nil"/>
              <w:bottom w:val="single" w:sz="4" w:space="0" w:color="000000"/>
              <w:right w:val="single" w:sz="4" w:space="0" w:color="000000"/>
            </w:tcBorders>
            <w:shd w:val="clear" w:color="auto" w:fill="auto"/>
            <w:vAlign w:val="center"/>
            <w:hideMark/>
          </w:tcPr>
          <w:p w14:paraId="197E64F2" w14:textId="02C8DACB"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w:t>
            </w:r>
          </w:p>
        </w:tc>
        <w:tc>
          <w:tcPr>
            <w:tcW w:w="757" w:type="pct"/>
            <w:tcBorders>
              <w:top w:val="nil"/>
              <w:left w:val="nil"/>
              <w:bottom w:val="single" w:sz="4" w:space="0" w:color="000000"/>
              <w:right w:val="single" w:sz="4" w:space="0" w:color="000000"/>
            </w:tcBorders>
            <w:shd w:val="clear" w:color="auto" w:fill="auto"/>
            <w:vAlign w:val="center"/>
            <w:hideMark/>
          </w:tcPr>
          <w:p w14:paraId="20F35415" w14:textId="7C6C86F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w:t>
            </w:r>
          </w:p>
        </w:tc>
        <w:tc>
          <w:tcPr>
            <w:tcW w:w="781" w:type="pct"/>
            <w:tcBorders>
              <w:top w:val="nil"/>
              <w:left w:val="nil"/>
              <w:bottom w:val="single" w:sz="4" w:space="0" w:color="000000"/>
              <w:right w:val="single" w:sz="4" w:space="0" w:color="000000"/>
            </w:tcBorders>
            <w:shd w:val="clear" w:color="auto" w:fill="auto"/>
            <w:vAlign w:val="center"/>
            <w:hideMark/>
          </w:tcPr>
          <w:p w14:paraId="31ED7E00" w14:textId="5C4313A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380,101,048.37</w:t>
            </w:r>
          </w:p>
        </w:tc>
      </w:tr>
      <w:tr w:rsidR="00165D8E" w:rsidRPr="001050AC" w14:paraId="56EDC7C4"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5FD42C13"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0" w:anchor="RANGE!A1" w:history="1">
              <w:r w:rsidR="001050AC" w:rsidRPr="001050AC">
                <w:rPr>
                  <w:rFonts w:ascii="Arial Narrow" w:eastAsia="Times New Roman" w:hAnsi="Arial Narrow"/>
                  <w:color w:val="000000" w:themeColor="text1"/>
                  <w:sz w:val="18"/>
                  <w:szCs w:val="18"/>
                </w:rPr>
                <w:t>NRLMB - NROC</w:t>
              </w:r>
            </w:hyperlink>
          </w:p>
        </w:tc>
        <w:tc>
          <w:tcPr>
            <w:tcW w:w="669" w:type="pct"/>
            <w:tcBorders>
              <w:top w:val="nil"/>
              <w:left w:val="nil"/>
              <w:bottom w:val="single" w:sz="4" w:space="0" w:color="000000"/>
              <w:right w:val="single" w:sz="4" w:space="0" w:color="000000"/>
            </w:tcBorders>
            <w:shd w:val="clear" w:color="auto" w:fill="auto"/>
            <w:vAlign w:val="center"/>
            <w:hideMark/>
          </w:tcPr>
          <w:p w14:paraId="69ABAE24" w14:textId="3901C15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w:t>
            </w:r>
          </w:p>
        </w:tc>
        <w:tc>
          <w:tcPr>
            <w:tcW w:w="669" w:type="pct"/>
            <w:tcBorders>
              <w:top w:val="nil"/>
              <w:left w:val="nil"/>
              <w:bottom w:val="single" w:sz="4" w:space="0" w:color="000000"/>
              <w:right w:val="single" w:sz="4" w:space="0" w:color="000000"/>
            </w:tcBorders>
            <w:shd w:val="clear" w:color="auto" w:fill="auto"/>
            <w:vAlign w:val="center"/>
            <w:hideMark/>
          </w:tcPr>
          <w:p w14:paraId="7A4481BA"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57,094</w:t>
            </w:r>
          </w:p>
        </w:tc>
        <w:tc>
          <w:tcPr>
            <w:tcW w:w="669" w:type="pct"/>
            <w:tcBorders>
              <w:top w:val="nil"/>
              <w:left w:val="nil"/>
              <w:bottom w:val="single" w:sz="4" w:space="0" w:color="000000"/>
              <w:right w:val="single" w:sz="4" w:space="0" w:color="000000"/>
            </w:tcBorders>
            <w:shd w:val="clear" w:color="auto" w:fill="auto"/>
            <w:vAlign w:val="center"/>
            <w:hideMark/>
          </w:tcPr>
          <w:p w14:paraId="3131B6EE" w14:textId="571AD256"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44,242,140.60</w:t>
            </w:r>
          </w:p>
        </w:tc>
        <w:tc>
          <w:tcPr>
            <w:tcW w:w="766" w:type="pct"/>
            <w:tcBorders>
              <w:top w:val="nil"/>
              <w:left w:val="nil"/>
              <w:bottom w:val="single" w:sz="4" w:space="0" w:color="000000"/>
              <w:right w:val="single" w:sz="4" w:space="0" w:color="000000"/>
            </w:tcBorders>
            <w:shd w:val="clear" w:color="auto" w:fill="auto"/>
            <w:vAlign w:val="center"/>
            <w:hideMark/>
          </w:tcPr>
          <w:p w14:paraId="5B4393C3" w14:textId="267C0C3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68,988,935.43</w:t>
            </w:r>
          </w:p>
        </w:tc>
        <w:tc>
          <w:tcPr>
            <w:tcW w:w="757" w:type="pct"/>
            <w:tcBorders>
              <w:top w:val="nil"/>
              <w:left w:val="nil"/>
              <w:bottom w:val="single" w:sz="4" w:space="0" w:color="000000"/>
              <w:right w:val="single" w:sz="4" w:space="0" w:color="000000"/>
            </w:tcBorders>
            <w:shd w:val="clear" w:color="auto" w:fill="auto"/>
            <w:vAlign w:val="center"/>
            <w:hideMark/>
          </w:tcPr>
          <w:p w14:paraId="4A888EBC" w14:textId="291259A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122,252,506.51</w:t>
            </w:r>
          </w:p>
        </w:tc>
        <w:tc>
          <w:tcPr>
            <w:tcW w:w="781" w:type="pct"/>
            <w:tcBorders>
              <w:top w:val="nil"/>
              <w:left w:val="nil"/>
              <w:bottom w:val="single" w:sz="4" w:space="0" w:color="000000"/>
              <w:right w:val="single" w:sz="4" w:space="0" w:color="000000"/>
            </w:tcBorders>
            <w:shd w:val="clear" w:color="auto" w:fill="auto"/>
            <w:vAlign w:val="center"/>
            <w:hideMark/>
          </w:tcPr>
          <w:p w14:paraId="73D8958A" w14:textId="76E1805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235,483,582.54</w:t>
            </w:r>
          </w:p>
        </w:tc>
      </w:tr>
      <w:tr w:rsidR="00165D8E" w:rsidRPr="001050AC" w14:paraId="49B5EF97"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7B15951F"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1" w:anchor="RANGE!A1" w:history="1">
              <w:r w:rsidR="001050AC" w:rsidRPr="001050AC">
                <w:rPr>
                  <w:rFonts w:ascii="Arial Narrow" w:eastAsia="Times New Roman" w:hAnsi="Arial Narrow"/>
                  <w:color w:val="000000" w:themeColor="text1"/>
                  <w:sz w:val="18"/>
                  <w:szCs w:val="18"/>
                </w:rPr>
                <w:t>NRLMB - VDRC</w:t>
              </w:r>
            </w:hyperlink>
          </w:p>
        </w:tc>
        <w:tc>
          <w:tcPr>
            <w:tcW w:w="669" w:type="pct"/>
            <w:tcBorders>
              <w:top w:val="nil"/>
              <w:left w:val="nil"/>
              <w:bottom w:val="single" w:sz="4" w:space="0" w:color="000000"/>
              <w:right w:val="single" w:sz="4" w:space="0" w:color="000000"/>
            </w:tcBorders>
            <w:shd w:val="clear" w:color="auto" w:fill="auto"/>
            <w:vAlign w:val="center"/>
            <w:hideMark/>
          </w:tcPr>
          <w:p w14:paraId="0606CE2F" w14:textId="7DB90F4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w:t>
            </w:r>
          </w:p>
        </w:tc>
        <w:tc>
          <w:tcPr>
            <w:tcW w:w="669" w:type="pct"/>
            <w:tcBorders>
              <w:top w:val="nil"/>
              <w:left w:val="nil"/>
              <w:bottom w:val="single" w:sz="4" w:space="0" w:color="000000"/>
              <w:right w:val="single" w:sz="4" w:space="0" w:color="000000"/>
            </w:tcBorders>
            <w:shd w:val="clear" w:color="auto" w:fill="auto"/>
            <w:vAlign w:val="center"/>
            <w:hideMark/>
          </w:tcPr>
          <w:p w14:paraId="4E20A7BB"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5,934</w:t>
            </w:r>
          </w:p>
        </w:tc>
        <w:tc>
          <w:tcPr>
            <w:tcW w:w="669" w:type="pct"/>
            <w:tcBorders>
              <w:top w:val="nil"/>
              <w:left w:val="nil"/>
              <w:bottom w:val="single" w:sz="4" w:space="0" w:color="000000"/>
              <w:right w:val="single" w:sz="4" w:space="0" w:color="000000"/>
            </w:tcBorders>
            <w:shd w:val="clear" w:color="auto" w:fill="auto"/>
            <w:vAlign w:val="center"/>
            <w:hideMark/>
          </w:tcPr>
          <w:p w14:paraId="55CF95C9" w14:textId="586F8405"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2,818,650.00</w:t>
            </w:r>
          </w:p>
        </w:tc>
        <w:tc>
          <w:tcPr>
            <w:tcW w:w="766" w:type="pct"/>
            <w:tcBorders>
              <w:top w:val="nil"/>
              <w:left w:val="nil"/>
              <w:bottom w:val="single" w:sz="4" w:space="0" w:color="000000"/>
              <w:right w:val="single" w:sz="4" w:space="0" w:color="000000"/>
            </w:tcBorders>
            <w:shd w:val="clear" w:color="auto" w:fill="auto"/>
            <w:vAlign w:val="center"/>
            <w:hideMark/>
          </w:tcPr>
          <w:p w14:paraId="17B22C98" w14:textId="376FADE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19,158,899.61</w:t>
            </w:r>
          </w:p>
        </w:tc>
        <w:tc>
          <w:tcPr>
            <w:tcW w:w="757" w:type="pct"/>
            <w:tcBorders>
              <w:top w:val="nil"/>
              <w:left w:val="nil"/>
              <w:bottom w:val="single" w:sz="4" w:space="0" w:color="000000"/>
              <w:right w:val="single" w:sz="4" w:space="0" w:color="000000"/>
            </w:tcBorders>
            <w:shd w:val="clear" w:color="auto" w:fill="auto"/>
            <w:vAlign w:val="center"/>
            <w:hideMark/>
          </w:tcPr>
          <w:p w14:paraId="29657E44" w14:textId="3D64716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9,305,876.50</w:t>
            </w:r>
          </w:p>
        </w:tc>
        <w:tc>
          <w:tcPr>
            <w:tcW w:w="781" w:type="pct"/>
            <w:tcBorders>
              <w:top w:val="nil"/>
              <w:left w:val="nil"/>
              <w:bottom w:val="single" w:sz="4" w:space="0" w:color="000000"/>
              <w:right w:val="single" w:sz="4" w:space="0" w:color="000000"/>
            </w:tcBorders>
            <w:shd w:val="clear" w:color="auto" w:fill="auto"/>
            <w:vAlign w:val="center"/>
            <w:hideMark/>
          </w:tcPr>
          <w:p w14:paraId="35A9AF46" w14:textId="2924E45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31,283,426.11</w:t>
            </w:r>
          </w:p>
        </w:tc>
      </w:tr>
      <w:tr w:rsidR="00165D8E" w:rsidRPr="001050AC" w14:paraId="55DE0D77"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63B5418E"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2" w:anchor="RANGE!A1" w:history="1">
              <w:r w:rsidR="001050AC" w:rsidRPr="001050AC">
                <w:rPr>
                  <w:rFonts w:ascii="Arial Narrow" w:eastAsia="Times New Roman" w:hAnsi="Arial Narrow"/>
                  <w:color w:val="000000" w:themeColor="text1"/>
                  <w:sz w:val="18"/>
                  <w:szCs w:val="18"/>
                </w:rPr>
                <w:t>I</w:t>
              </w:r>
            </w:hyperlink>
          </w:p>
        </w:tc>
        <w:tc>
          <w:tcPr>
            <w:tcW w:w="669" w:type="pct"/>
            <w:tcBorders>
              <w:top w:val="nil"/>
              <w:left w:val="nil"/>
              <w:bottom w:val="single" w:sz="4" w:space="0" w:color="000000"/>
              <w:right w:val="single" w:sz="4" w:space="0" w:color="000000"/>
            </w:tcBorders>
            <w:shd w:val="clear" w:color="auto" w:fill="auto"/>
            <w:vAlign w:val="center"/>
            <w:hideMark/>
          </w:tcPr>
          <w:p w14:paraId="3BA0CC4A" w14:textId="4EC1D25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5,091,035.20</w:t>
            </w:r>
          </w:p>
        </w:tc>
        <w:tc>
          <w:tcPr>
            <w:tcW w:w="669" w:type="pct"/>
            <w:tcBorders>
              <w:top w:val="nil"/>
              <w:left w:val="nil"/>
              <w:bottom w:val="single" w:sz="4" w:space="0" w:color="000000"/>
              <w:right w:val="single" w:sz="4" w:space="0" w:color="000000"/>
            </w:tcBorders>
            <w:shd w:val="clear" w:color="auto" w:fill="auto"/>
            <w:vAlign w:val="center"/>
            <w:hideMark/>
          </w:tcPr>
          <w:p w14:paraId="22C9F559"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25,226</w:t>
            </w:r>
          </w:p>
        </w:tc>
        <w:tc>
          <w:tcPr>
            <w:tcW w:w="669" w:type="pct"/>
            <w:tcBorders>
              <w:top w:val="nil"/>
              <w:left w:val="nil"/>
              <w:bottom w:val="single" w:sz="4" w:space="0" w:color="000000"/>
              <w:right w:val="single" w:sz="4" w:space="0" w:color="000000"/>
            </w:tcBorders>
            <w:shd w:val="clear" w:color="auto" w:fill="auto"/>
            <w:vAlign w:val="center"/>
            <w:hideMark/>
          </w:tcPr>
          <w:p w14:paraId="38D60F3B" w14:textId="75923D43"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12,865,260.00</w:t>
            </w:r>
          </w:p>
        </w:tc>
        <w:tc>
          <w:tcPr>
            <w:tcW w:w="766" w:type="pct"/>
            <w:tcBorders>
              <w:top w:val="nil"/>
              <w:left w:val="nil"/>
              <w:bottom w:val="single" w:sz="4" w:space="0" w:color="000000"/>
              <w:right w:val="single" w:sz="4" w:space="0" w:color="000000"/>
            </w:tcBorders>
            <w:shd w:val="clear" w:color="auto" w:fill="auto"/>
            <w:vAlign w:val="center"/>
            <w:hideMark/>
          </w:tcPr>
          <w:p w14:paraId="0713113F" w14:textId="26617E0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9,010,186.00</w:t>
            </w:r>
          </w:p>
        </w:tc>
        <w:tc>
          <w:tcPr>
            <w:tcW w:w="757" w:type="pct"/>
            <w:tcBorders>
              <w:top w:val="nil"/>
              <w:left w:val="nil"/>
              <w:bottom w:val="single" w:sz="4" w:space="0" w:color="000000"/>
              <w:right w:val="single" w:sz="4" w:space="0" w:color="000000"/>
            </w:tcBorders>
            <w:shd w:val="clear" w:color="auto" w:fill="auto"/>
            <w:vAlign w:val="center"/>
            <w:hideMark/>
          </w:tcPr>
          <w:p w14:paraId="018943F4" w14:textId="46E284D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30,915,048.73</w:t>
            </w:r>
          </w:p>
        </w:tc>
        <w:tc>
          <w:tcPr>
            <w:tcW w:w="781" w:type="pct"/>
            <w:tcBorders>
              <w:top w:val="nil"/>
              <w:left w:val="nil"/>
              <w:bottom w:val="single" w:sz="4" w:space="0" w:color="000000"/>
              <w:right w:val="single" w:sz="4" w:space="0" w:color="000000"/>
            </w:tcBorders>
            <w:shd w:val="clear" w:color="auto" w:fill="auto"/>
            <w:vAlign w:val="center"/>
            <w:hideMark/>
          </w:tcPr>
          <w:p w14:paraId="0A00A59C" w14:textId="13739E3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57,881,529.93</w:t>
            </w:r>
          </w:p>
        </w:tc>
      </w:tr>
      <w:tr w:rsidR="00165D8E" w:rsidRPr="001050AC" w14:paraId="36F244A8"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42B7719F"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3" w:anchor="RANGE!A1" w:history="1">
              <w:r w:rsidR="001050AC" w:rsidRPr="001050AC">
                <w:rPr>
                  <w:rFonts w:ascii="Arial Narrow" w:eastAsia="Times New Roman" w:hAnsi="Arial Narrow"/>
                  <w:color w:val="000000" w:themeColor="text1"/>
                  <w:sz w:val="18"/>
                  <w:szCs w:val="18"/>
                </w:rPr>
                <w:t>II</w:t>
              </w:r>
            </w:hyperlink>
          </w:p>
        </w:tc>
        <w:tc>
          <w:tcPr>
            <w:tcW w:w="669" w:type="pct"/>
            <w:tcBorders>
              <w:top w:val="nil"/>
              <w:left w:val="nil"/>
              <w:bottom w:val="single" w:sz="4" w:space="0" w:color="000000"/>
              <w:right w:val="single" w:sz="4" w:space="0" w:color="000000"/>
            </w:tcBorders>
            <w:shd w:val="clear" w:color="auto" w:fill="auto"/>
            <w:vAlign w:val="center"/>
            <w:hideMark/>
          </w:tcPr>
          <w:p w14:paraId="128ECBC3" w14:textId="1E271CD5"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80,962.68</w:t>
            </w:r>
          </w:p>
        </w:tc>
        <w:tc>
          <w:tcPr>
            <w:tcW w:w="669" w:type="pct"/>
            <w:tcBorders>
              <w:top w:val="nil"/>
              <w:left w:val="nil"/>
              <w:bottom w:val="single" w:sz="4" w:space="0" w:color="000000"/>
              <w:right w:val="single" w:sz="4" w:space="0" w:color="000000"/>
            </w:tcBorders>
            <w:shd w:val="clear" w:color="auto" w:fill="auto"/>
            <w:vAlign w:val="center"/>
            <w:hideMark/>
          </w:tcPr>
          <w:p w14:paraId="0B2BBA01"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17,705</w:t>
            </w:r>
          </w:p>
        </w:tc>
        <w:tc>
          <w:tcPr>
            <w:tcW w:w="669" w:type="pct"/>
            <w:tcBorders>
              <w:top w:val="nil"/>
              <w:left w:val="nil"/>
              <w:bottom w:val="single" w:sz="4" w:space="0" w:color="000000"/>
              <w:right w:val="single" w:sz="4" w:space="0" w:color="000000"/>
            </w:tcBorders>
            <w:shd w:val="clear" w:color="auto" w:fill="auto"/>
            <w:vAlign w:val="center"/>
            <w:hideMark/>
          </w:tcPr>
          <w:p w14:paraId="278B7AC0" w14:textId="0CC767B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7,244,934.00</w:t>
            </w:r>
          </w:p>
        </w:tc>
        <w:tc>
          <w:tcPr>
            <w:tcW w:w="766" w:type="pct"/>
            <w:tcBorders>
              <w:top w:val="nil"/>
              <w:left w:val="nil"/>
              <w:bottom w:val="single" w:sz="4" w:space="0" w:color="000000"/>
              <w:right w:val="single" w:sz="4" w:space="0" w:color="000000"/>
            </w:tcBorders>
            <w:shd w:val="clear" w:color="auto" w:fill="auto"/>
            <w:vAlign w:val="center"/>
            <w:hideMark/>
          </w:tcPr>
          <w:p w14:paraId="2CF0EF0B" w14:textId="36D1B81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5,503,137.52</w:t>
            </w:r>
          </w:p>
        </w:tc>
        <w:tc>
          <w:tcPr>
            <w:tcW w:w="757" w:type="pct"/>
            <w:tcBorders>
              <w:top w:val="nil"/>
              <w:left w:val="nil"/>
              <w:bottom w:val="single" w:sz="4" w:space="0" w:color="000000"/>
              <w:right w:val="single" w:sz="4" w:space="0" w:color="000000"/>
            </w:tcBorders>
            <w:shd w:val="clear" w:color="auto" w:fill="auto"/>
            <w:vAlign w:val="center"/>
            <w:hideMark/>
          </w:tcPr>
          <w:p w14:paraId="320F43ED" w14:textId="1DD32C6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12,324,172.40</w:t>
            </w:r>
          </w:p>
        </w:tc>
        <w:tc>
          <w:tcPr>
            <w:tcW w:w="781" w:type="pct"/>
            <w:tcBorders>
              <w:top w:val="nil"/>
              <w:left w:val="nil"/>
              <w:bottom w:val="single" w:sz="4" w:space="0" w:color="000000"/>
              <w:right w:val="single" w:sz="4" w:space="0" w:color="000000"/>
            </w:tcBorders>
            <w:shd w:val="clear" w:color="auto" w:fill="auto"/>
            <w:vAlign w:val="center"/>
            <w:hideMark/>
          </w:tcPr>
          <w:p w14:paraId="0EADA727" w14:textId="664D68D6"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25,153,206.60</w:t>
            </w:r>
          </w:p>
        </w:tc>
      </w:tr>
      <w:tr w:rsidR="00165D8E" w:rsidRPr="001050AC" w14:paraId="20B33664"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0740B16F"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4" w:anchor="RANGE!A1" w:history="1">
              <w:r w:rsidR="001050AC" w:rsidRPr="001050AC">
                <w:rPr>
                  <w:rFonts w:ascii="Arial Narrow" w:eastAsia="Times New Roman" w:hAnsi="Arial Narrow"/>
                  <w:color w:val="000000" w:themeColor="text1"/>
                  <w:sz w:val="18"/>
                  <w:szCs w:val="18"/>
                </w:rPr>
                <w:t>III</w:t>
              </w:r>
            </w:hyperlink>
          </w:p>
        </w:tc>
        <w:tc>
          <w:tcPr>
            <w:tcW w:w="669" w:type="pct"/>
            <w:tcBorders>
              <w:top w:val="nil"/>
              <w:left w:val="nil"/>
              <w:bottom w:val="single" w:sz="4" w:space="0" w:color="000000"/>
              <w:right w:val="single" w:sz="4" w:space="0" w:color="000000"/>
            </w:tcBorders>
            <w:shd w:val="clear" w:color="auto" w:fill="auto"/>
            <w:vAlign w:val="center"/>
            <w:hideMark/>
          </w:tcPr>
          <w:p w14:paraId="57E39EFA" w14:textId="3943860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5256CABD"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24,065</w:t>
            </w:r>
          </w:p>
        </w:tc>
        <w:tc>
          <w:tcPr>
            <w:tcW w:w="669" w:type="pct"/>
            <w:tcBorders>
              <w:top w:val="nil"/>
              <w:left w:val="nil"/>
              <w:bottom w:val="single" w:sz="4" w:space="0" w:color="000000"/>
              <w:right w:val="single" w:sz="4" w:space="0" w:color="000000"/>
            </w:tcBorders>
            <w:shd w:val="clear" w:color="auto" w:fill="auto"/>
            <w:vAlign w:val="center"/>
            <w:hideMark/>
          </w:tcPr>
          <w:p w14:paraId="66ACA068" w14:textId="2561225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15,823,065.99</w:t>
            </w:r>
          </w:p>
        </w:tc>
        <w:tc>
          <w:tcPr>
            <w:tcW w:w="766" w:type="pct"/>
            <w:tcBorders>
              <w:top w:val="nil"/>
              <w:left w:val="nil"/>
              <w:bottom w:val="single" w:sz="4" w:space="0" w:color="000000"/>
              <w:right w:val="single" w:sz="4" w:space="0" w:color="000000"/>
            </w:tcBorders>
            <w:shd w:val="clear" w:color="auto" w:fill="auto"/>
            <w:vAlign w:val="center"/>
            <w:hideMark/>
          </w:tcPr>
          <w:p w14:paraId="07929744" w14:textId="391F09E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2,226,910.55</w:t>
            </w:r>
          </w:p>
        </w:tc>
        <w:tc>
          <w:tcPr>
            <w:tcW w:w="757" w:type="pct"/>
            <w:tcBorders>
              <w:top w:val="nil"/>
              <w:left w:val="nil"/>
              <w:bottom w:val="single" w:sz="4" w:space="0" w:color="000000"/>
              <w:right w:val="single" w:sz="4" w:space="0" w:color="000000"/>
            </w:tcBorders>
            <w:shd w:val="clear" w:color="auto" w:fill="auto"/>
            <w:vAlign w:val="center"/>
            <w:hideMark/>
          </w:tcPr>
          <w:p w14:paraId="1DC1CB3F" w14:textId="5D9F888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17,680,953.50</w:t>
            </w:r>
          </w:p>
        </w:tc>
        <w:tc>
          <w:tcPr>
            <w:tcW w:w="781" w:type="pct"/>
            <w:tcBorders>
              <w:top w:val="nil"/>
              <w:left w:val="nil"/>
              <w:bottom w:val="single" w:sz="4" w:space="0" w:color="000000"/>
              <w:right w:val="single" w:sz="4" w:space="0" w:color="000000"/>
            </w:tcBorders>
            <w:shd w:val="clear" w:color="auto" w:fill="auto"/>
            <w:vAlign w:val="center"/>
            <w:hideMark/>
          </w:tcPr>
          <w:p w14:paraId="2E9EE490" w14:textId="50201B0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38,730,930.04</w:t>
            </w:r>
          </w:p>
        </w:tc>
      </w:tr>
      <w:tr w:rsidR="00165D8E" w:rsidRPr="001050AC" w14:paraId="062E58C5"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163A5826"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5" w:anchor="RANGE!A1" w:history="1">
              <w:r w:rsidR="001050AC" w:rsidRPr="001050AC">
                <w:rPr>
                  <w:rFonts w:ascii="Arial Narrow" w:eastAsia="Times New Roman" w:hAnsi="Arial Narrow"/>
                  <w:color w:val="000000" w:themeColor="text1"/>
                  <w:sz w:val="18"/>
                  <w:szCs w:val="18"/>
                </w:rPr>
                <w:t>CALABARZON</w:t>
              </w:r>
            </w:hyperlink>
          </w:p>
        </w:tc>
        <w:tc>
          <w:tcPr>
            <w:tcW w:w="669" w:type="pct"/>
            <w:tcBorders>
              <w:top w:val="nil"/>
              <w:left w:val="nil"/>
              <w:bottom w:val="single" w:sz="4" w:space="0" w:color="000000"/>
              <w:right w:val="single" w:sz="4" w:space="0" w:color="000000"/>
            </w:tcBorders>
            <w:shd w:val="clear" w:color="auto" w:fill="auto"/>
            <w:vAlign w:val="center"/>
            <w:hideMark/>
          </w:tcPr>
          <w:p w14:paraId="575457A9" w14:textId="66F6D21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5,240,440.00</w:t>
            </w:r>
          </w:p>
        </w:tc>
        <w:tc>
          <w:tcPr>
            <w:tcW w:w="669" w:type="pct"/>
            <w:tcBorders>
              <w:top w:val="nil"/>
              <w:left w:val="nil"/>
              <w:bottom w:val="single" w:sz="4" w:space="0" w:color="000000"/>
              <w:right w:val="single" w:sz="4" w:space="0" w:color="000000"/>
            </w:tcBorders>
            <w:shd w:val="clear" w:color="auto" w:fill="auto"/>
            <w:vAlign w:val="center"/>
            <w:hideMark/>
          </w:tcPr>
          <w:p w14:paraId="59B3CE87"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12,904</w:t>
            </w:r>
          </w:p>
        </w:tc>
        <w:tc>
          <w:tcPr>
            <w:tcW w:w="669" w:type="pct"/>
            <w:tcBorders>
              <w:top w:val="nil"/>
              <w:left w:val="nil"/>
              <w:bottom w:val="single" w:sz="4" w:space="0" w:color="000000"/>
              <w:right w:val="single" w:sz="4" w:space="0" w:color="000000"/>
            </w:tcBorders>
            <w:shd w:val="clear" w:color="auto" w:fill="auto"/>
            <w:vAlign w:val="center"/>
            <w:hideMark/>
          </w:tcPr>
          <w:p w14:paraId="6206EC9B" w14:textId="77875C2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9,263,142.95</w:t>
            </w:r>
          </w:p>
        </w:tc>
        <w:tc>
          <w:tcPr>
            <w:tcW w:w="766" w:type="pct"/>
            <w:tcBorders>
              <w:top w:val="nil"/>
              <w:left w:val="nil"/>
              <w:bottom w:val="single" w:sz="4" w:space="0" w:color="000000"/>
              <w:right w:val="single" w:sz="4" w:space="0" w:color="000000"/>
            </w:tcBorders>
            <w:shd w:val="clear" w:color="auto" w:fill="auto"/>
            <w:vAlign w:val="center"/>
            <w:hideMark/>
          </w:tcPr>
          <w:p w14:paraId="3EAFCECD" w14:textId="2E164A22"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6,175,032.20</w:t>
            </w:r>
          </w:p>
        </w:tc>
        <w:tc>
          <w:tcPr>
            <w:tcW w:w="757" w:type="pct"/>
            <w:tcBorders>
              <w:top w:val="nil"/>
              <w:left w:val="nil"/>
              <w:bottom w:val="single" w:sz="4" w:space="0" w:color="000000"/>
              <w:right w:val="single" w:sz="4" w:space="0" w:color="000000"/>
            </w:tcBorders>
            <w:shd w:val="clear" w:color="auto" w:fill="auto"/>
            <w:vAlign w:val="center"/>
            <w:hideMark/>
          </w:tcPr>
          <w:p w14:paraId="799D55CD" w14:textId="720F2B5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6,899,680.28</w:t>
            </w:r>
          </w:p>
        </w:tc>
        <w:tc>
          <w:tcPr>
            <w:tcW w:w="781" w:type="pct"/>
            <w:tcBorders>
              <w:top w:val="nil"/>
              <w:left w:val="nil"/>
              <w:bottom w:val="single" w:sz="4" w:space="0" w:color="000000"/>
              <w:right w:val="single" w:sz="4" w:space="0" w:color="000000"/>
            </w:tcBorders>
            <w:shd w:val="clear" w:color="auto" w:fill="auto"/>
            <w:vAlign w:val="center"/>
            <w:hideMark/>
          </w:tcPr>
          <w:p w14:paraId="23F196AE" w14:textId="2B3C49D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27,578,295.43</w:t>
            </w:r>
          </w:p>
        </w:tc>
      </w:tr>
      <w:tr w:rsidR="00165D8E" w:rsidRPr="001050AC" w14:paraId="10D55923"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3B1042F3"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6" w:anchor="RANGE!A1" w:history="1">
              <w:r w:rsidR="001050AC" w:rsidRPr="001050AC">
                <w:rPr>
                  <w:rFonts w:ascii="Arial Narrow" w:eastAsia="Times New Roman" w:hAnsi="Arial Narrow"/>
                  <w:color w:val="000000" w:themeColor="text1"/>
                  <w:sz w:val="18"/>
                  <w:szCs w:val="18"/>
                </w:rPr>
                <w:t>MIMAROPA</w:t>
              </w:r>
            </w:hyperlink>
          </w:p>
        </w:tc>
        <w:tc>
          <w:tcPr>
            <w:tcW w:w="669" w:type="pct"/>
            <w:tcBorders>
              <w:top w:val="nil"/>
              <w:left w:val="nil"/>
              <w:bottom w:val="single" w:sz="4" w:space="0" w:color="000000"/>
              <w:right w:val="single" w:sz="4" w:space="0" w:color="000000"/>
            </w:tcBorders>
            <w:shd w:val="clear" w:color="auto" w:fill="auto"/>
            <w:vAlign w:val="center"/>
            <w:hideMark/>
          </w:tcPr>
          <w:p w14:paraId="79E545C1" w14:textId="3FB6D6C3"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2,407,036.87</w:t>
            </w:r>
          </w:p>
        </w:tc>
        <w:tc>
          <w:tcPr>
            <w:tcW w:w="669" w:type="pct"/>
            <w:tcBorders>
              <w:top w:val="nil"/>
              <w:left w:val="nil"/>
              <w:bottom w:val="single" w:sz="4" w:space="0" w:color="000000"/>
              <w:right w:val="single" w:sz="4" w:space="0" w:color="000000"/>
            </w:tcBorders>
            <w:shd w:val="clear" w:color="auto" w:fill="auto"/>
            <w:vAlign w:val="center"/>
            <w:hideMark/>
          </w:tcPr>
          <w:p w14:paraId="6BB20960"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25,376</w:t>
            </w:r>
          </w:p>
        </w:tc>
        <w:tc>
          <w:tcPr>
            <w:tcW w:w="669" w:type="pct"/>
            <w:tcBorders>
              <w:top w:val="nil"/>
              <w:left w:val="nil"/>
              <w:bottom w:val="single" w:sz="4" w:space="0" w:color="000000"/>
              <w:right w:val="single" w:sz="4" w:space="0" w:color="000000"/>
            </w:tcBorders>
            <w:shd w:val="clear" w:color="auto" w:fill="auto"/>
            <w:vAlign w:val="center"/>
            <w:hideMark/>
          </w:tcPr>
          <w:p w14:paraId="281EA947" w14:textId="643759E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15,852,663.80</w:t>
            </w:r>
          </w:p>
        </w:tc>
        <w:tc>
          <w:tcPr>
            <w:tcW w:w="766" w:type="pct"/>
            <w:tcBorders>
              <w:top w:val="nil"/>
              <w:left w:val="nil"/>
              <w:bottom w:val="single" w:sz="4" w:space="0" w:color="000000"/>
              <w:right w:val="single" w:sz="4" w:space="0" w:color="000000"/>
            </w:tcBorders>
            <w:shd w:val="clear" w:color="auto" w:fill="auto"/>
            <w:vAlign w:val="center"/>
            <w:hideMark/>
          </w:tcPr>
          <w:p w14:paraId="3B50D6F2" w14:textId="1DC0071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9,984,849.00</w:t>
            </w:r>
          </w:p>
        </w:tc>
        <w:tc>
          <w:tcPr>
            <w:tcW w:w="757" w:type="pct"/>
            <w:tcBorders>
              <w:top w:val="nil"/>
              <w:left w:val="nil"/>
              <w:bottom w:val="single" w:sz="4" w:space="0" w:color="000000"/>
              <w:right w:val="single" w:sz="4" w:space="0" w:color="000000"/>
            </w:tcBorders>
            <w:shd w:val="clear" w:color="auto" w:fill="auto"/>
            <w:vAlign w:val="center"/>
            <w:hideMark/>
          </w:tcPr>
          <w:p w14:paraId="2752C6B3" w14:textId="3671BCB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9,122,212.00</w:t>
            </w:r>
          </w:p>
        </w:tc>
        <w:tc>
          <w:tcPr>
            <w:tcW w:w="781" w:type="pct"/>
            <w:tcBorders>
              <w:top w:val="nil"/>
              <w:left w:val="nil"/>
              <w:bottom w:val="single" w:sz="4" w:space="0" w:color="000000"/>
              <w:right w:val="single" w:sz="4" w:space="0" w:color="000000"/>
            </w:tcBorders>
            <w:shd w:val="clear" w:color="auto" w:fill="auto"/>
            <w:vAlign w:val="center"/>
            <w:hideMark/>
          </w:tcPr>
          <w:p w14:paraId="2D9D9121" w14:textId="1253858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37,366,761.67</w:t>
            </w:r>
          </w:p>
        </w:tc>
      </w:tr>
      <w:tr w:rsidR="00165D8E" w:rsidRPr="001050AC" w14:paraId="0E72ED46"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63C94564"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7" w:anchor="RANGE!A1" w:history="1">
              <w:r w:rsidR="001050AC" w:rsidRPr="001050AC">
                <w:rPr>
                  <w:rFonts w:ascii="Arial Narrow" w:eastAsia="Times New Roman" w:hAnsi="Arial Narrow"/>
                  <w:color w:val="000000" w:themeColor="text1"/>
                  <w:sz w:val="18"/>
                  <w:szCs w:val="18"/>
                </w:rPr>
                <w:t>V</w:t>
              </w:r>
            </w:hyperlink>
          </w:p>
        </w:tc>
        <w:tc>
          <w:tcPr>
            <w:tcW w:w="669" w:type="pct"/>
            <w:tcBorders>
              <w:top w:val="nil"/>
              <w:left w:val="nil"/>
              <w:bottom w:val="single" w:sz="4" w:space="0" w:color="000000"/>
              <w:right w:val="single" w:sz="4" w:space="0" w:color="000000"/>
            </w:tcBorders>
            <w:shd w:val="clear" w:color="auto" w:fill="auto"/>
            <w:vAlign w:val="center"/>
            <w:hideMark/>
          </w:tcPr>
          <w:p w14:paraId="3B77F794" w14:textId="46AAB34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0461B1F9"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23,768</w:t>
            </w:r>
          </w:p>
        </w:tc>
        <w:tc>
          <w:tcPr>
            <w:tcW w:w="669" w:type="pct"/>
            <w:tcBorders>
              <w:top w:val="nil"/>
              <w:left w:val="nil"/>
              <w:bottom w:val="single" w:sz="4" w:space="0" w:color="000000"/>
              <w:right w:val="single" w:sz="4" w:space="0" w:color="000000"/>
            </w:tcBorders>
            <w:shd w:val="clear" w:color="auto" w:fill="auto"/>
            <w:vAlign w:val="center"/>
            <w:hideMark/>
          </w:tcPr>
          <w:p w14:paraId="32F562B1" w14:textId="1D89260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12,257,260.66</w:t>
            </w:r>
          </w:p>
        </w:tc>
        <w:tc>
          <w:tcPr>
            <w:tcW w:w="766" w:type="pct"/>
            <w:tcBorders>
              <w:top w:val="nil"/>
              <w:left w:val="nil"/>
              <w:bottom w:val="single" w:sz="4" w:space="0" w:color="000000"/>
              <w:right w:val="single" w:sz="4" w:space="0" w:color="000000"/>
            </w:tcBorders>
            <w:shd w:val="clear" w:color="auto" w:fill="auto"/>
            <w:vAlign w:val="center"/>
            <w:hideMark/>
          </w:tcPr>
          <w:p w14:paraId="0AD7F3D9" w14:textId="5204D4D5"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11,463,521.38</w:t>
            </w:r>
          </w:p>
        </w:tc>
        <w:tc>
          <w:tcPr>
            <w:tcW w:w="757" w:type="pct"/>
            <w:tcBorders>
              <w:top w:val="nil"/>
              <w:left w:val="nil"/>
              <w:bottom w:val="single" w:sz="4" w:space="0" w:color="000000"/>
              <w:right w:val="single" w:sz="4" w:space="0" w:color="000000"/>
            </w:tcBorders>
            <w:shd w:val="clear" w:color="auto" w:fill="auto"/>
            <w:vAlign w:val="center"/>
            <w:hideMark/>
          </w:tcPr>
          <w:p w14:paraId="19B2939E" w14:textId="42E22FA3"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20,800,618.40</w:t>
            </w:r>
          </w:p>
        </w:tc>
        <w:tc>
          <w:tcPr>
            <w:tcW w:w="781" w:type="pct"/>
            <w:tcBorders>
              <w:top w:val="nil"/>
              <w:left w:val="nil"/>
              <w:bottom w:val="single" w:sz="4" w:space="0" w:color="000000"/>
              <w:right w:val="single" w:sz="4" w:space="0" w:color="000000"/>
            </w:tcBorders>
            <w:shd w:val="clear" w:color="auto" w:fill="auto"/>
            <w:vAlign w:val="center"/>
            <w:hideMark/>
          </w:tcPr>
          <w:p w14:paraId="72D5C852" w14:textId="0EC17B8A"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47,521,400.44</w:t>
            </w:r>
          </w:p>
        </w:tc>
      </w:tr>
      <w:tr w:rsidR="00165D8E" w:rsidRPr="001050AC" w14:paraId="64F4B7E7"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6A055717"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8" w:anchor="RANGE!A1" w:history="1">
              <w:r w:rsidR="001050AC" w:rsidRPr="001050AC">
                <w:rPr>
                  <w:rFonts w:ascii="Arial Narrow" w:eastAsia="Times New Roman" w:hAnsi="Arial Narrow"/>
                  <w:color w:val="000000" w:themeColor="text1"/>
                  <w:sz w:val="18"/>
                  <w:szCs w:val="18"/>
                </w:rPr>
                <w:t>VI</w:t>
              </w:r>
            </w:hyperlink>
          </w:p>
        </w:tc>
        <w:tc>
          <w:tcPr>
            <w:tcW w:w="669" w:type="pct"/>
            <w:tcBorders>
              <w:top w:val="nil"/>
              <w:left w:val="nil"/>
              <w:bottom w:val="single" w:sz="4" w:space="0" w:color="000000"/>
              <w:right w:val="single" w:sz="4" w:space="0" w:color="000000"/>
            </w:tcBorders>
            <w:shd w:val="clear" w:color="auto" w:fill="auto"/>
            <w:vAlign w:val="center"/>
            <w:hideMark/>
          </w:tcPr>
          <w:p w14:paraId="69EB0431" w14:textId="20935D9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5,518,196.42</w:t>
            </w:r>
          </w:p>
        </w:tc>
        <w:tc>
          <w:tcPr>
            <w:tcW w:w="669" w:type="pct"/>
            <w:tcBorders>
              <w:top w:val="nil"/>
              <w:left w:val="nil"/>
              <w:bottom w:val="single" w:sz="4" w:space="0" w:color="000000"/>
              <w:right w:val="single" w:sz="4" w:space="0" w:color="000000"/>
            </w:tcBorders>
            <w:shd w:val="clear" w:color="auto" w:fill="auto"/>
            <w:vAlign w:val="center"/>
            <w:hideMark/>
          </w:tcPr>
          <w:p w14:paraId="780CA8C9"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16,478</w:t>
            </w:r>
          </w:p>
        </w:tc>
        <w:tc>
          <w:tcPr>
            <w:tcW w:w="669" w:type="pct"/>
            <w:tcBorders>
              <w:top w:val="nil"/>
              <w:left w:val="nil"/>
              <w:bottom w:val="single" w:sz="4" w:space="0" w:color="000000"/>
              <w:right w:val="single" w:sz="4" w:space="0" w:color="000000"/>
            </w:tcBorders>
            <w:shd w:val="clear" w:color="auto" w:fill="auto"/>
            <w:vAlign w:val="center"/>
            <w:hideMark/>
          </w:tcPr>
          <w:p w14:paraId="18B410D2" w14:textId="22C5683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5,511,853.56</w:t>
            </w:r>
          </w:p>
        </w:tc>
        <w:tc>
          <w:tcPr>
            <w:tcW w:w="766" w:type="pct"/>
            <w:tcBorders>
              <w:top w:val="nil"/>
              <w:left w:val="nil"/>
              <w:bottom w:val="single" w:sz="4" w:space="0" w:color="000000"/>
              <w:right w:val="single" w:sz="4" w:space="0" w:color="000000"/>
            </w:tcBorders>
            <w:shd w:val="clear" w:color="auto" w:fill="auto"/>
            <w:vAlign w:val="center"/>
            <w:hideMark/>
          </w:tcPr>
          <w:p w14:paraId="4EF60E0C" w14:textId="50411EDB"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10,241,866.02</w:t>
            </w:r>
          </w:p>
        </w:tc>
        <w:tc>
          <w:tcPr>
            <w:tcW w:w="757" w:type="pct"/>
            <w:tcBorders>
              <w:top w:val="nil"/>
              <w:left w:val="nil"/>
              <w:bottom w:val="single" w:sz="4" w:space="0" w:color="000000"/>
              <w:right w:val="single" w:sz="4" w:space="0" w:color="000000"/>
            </w:tcBorders>
            <w:shd w:val="clear" w:color="auto" w:fill="auto"/>
            <w:vAlign w:val="center"/>
            <w:hideMark/>
          </w:tcPr>
          <w:p w14:paraId="5085C052" w14:textId="3AA6845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16,425,576.68</w:t>
            </w:r>
          </w:p>
        </w:tc>
        <w:tc>
          <w:tcPr>
            <w:tcW w:w="781" w:type="pct"/>
            <w:tcBorders>
              <w:top w:val="nil"/>
              <w:left w:val="nil"/>
              <w:bottom w:val="single" w:sz="4" w:space="0" w:color="000000"/>
              <w:right w:val="single" w:sz="4" w:space="0" w:color="000000"/>
            </w:tcBorders>
            <w:shd w:val="clear" w:color="auto" w:fill="auto"/>
            <w:vAlign w:val="center"/>
            <w:hideMark/>
          </w:tcPr>
          <w:p w14:paraId="362FDB16" w14:textId="6706E7D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37,697,492.68</w:t>
            </w:r>
          </w:p>
        </w:tc>
      </w:tr>
      <w:tr w:rsidR="00165D8E" w:rsidRPr="001050AC" w14:paraId="2EB41B41"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1B3FFBC0"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19" w:anchor="RANGE!A1" w:history="1">
              <w:r w:rsidR="001050AC" w:rsidRPr="001050AC">
                <w:rPr>
                  <w:rFonts w:ascii="Arial Narrow" w:eastAsia="Times New Roman" w:hAnsi="Arial Narrow"/>
                  <w:color w:val="000000" w:themeColor="text1"/>
                  <w:sz w:val="18"/>
                  <w:szCs w:val="18"/>
                </w:rPr>
                <w:t>VII</w:t>
              </w:r>
            </w:hyperlink>
          </w:p>
        </w:tc>
        <w:tc>
          <w:tcPr>
            <w:tcW w:w="669" w:type="pct"/>
            <w:tcBorders>
              <w:top w:val="nil"/>
              <w:left w:val="nil"/>
              <w:bottom w:val="single" w:sz="4" w:space="0" w:color="000000"/>
              <w:right w:val="single" w:sz="4" w:space="0" w:color="000000"/>
            </w:tcBorders>
            <w:shd w:val="clear" w:color="auto" w:fill="auto"/>
            <w:vAlign w:val="center"/>
            <w:hideMark/>
          </w:tcPr>
          <w:p w14:paraId="00A9BEA2" w14:textId="24F5440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0B030414"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41,843</w:t>
            </w:r>
          </w:p>
        </w:tc>
        <w:tc>
          <w:tcPr>
            <w:tcW w:w="669" w:type="pct"/>
            <w:tcBorders>
              <w:top w:val="nil"/>
              <w:left w:val="nil"/>
              <w:bottom w:val="single" w:sz="4" w:space="0" w:color="000000"/>
              <w:right w:val="single" w:sz="4" w:space="0" w:color="000000"/>
            </w:tcBorders>
            <w:shd w:val="clear" w:color="auto" w:fill="auto"/>
            <w:vAlign w:val="center"/>
            <w:hideMark/>
          </w:tcPr>
          <w:p w14:paraId="0DC021BA" w14:textId="2D6F24C6"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19,445,211.00</w:t>
            </w:r>
          </w:p>
        </w:tc>
        <w:tc>
          <w:tcPr>
            <w:tcW w:w="766" w:type="pct"/>
            <w:tcBorders>
              <w:top w:val="nil"/>
              <w:left w:val="nil"/>
              <w:bottom w:val="single" w:sz="4" w:space="0" w:color="000000"/>
              <w:right w:val="single" w:sz="4" w:space="0" w:color="000000"/>
            </w:tcBorders>
            <w:shd w:val="clear" w:color="auto" w:fill="auto"/>
            <w:vAlign w:val="center"/>
            <w:hideMark/>
          </w:tcPr>
          <w:p w14:paraId="1EDA8CDD" w14:textId="5F996795"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20,903,991.88</w:t>
            </w:r>
          </w:p>
        </w:tc>
        <w:tc>
          <w:tcPr>
            <w:tcW w:w="757" w:type="pct"/>
            <w:tcBorders>
              <w:top w:val="nil"/>
              <w:left w:val="nil"/>
              <w:bottom w:val="single" w:sz="4" w:space="0" w:color="000000"/>
              <w:right w:val="single" w:sz="4" w:space="0" w:color="000000"/>
            </w:tcBorders>
            <w:shd w:val="clear" w:color="auto" w:fill="auto"/>
            <w:vAlign w:val="center"/>
            <w:hideMark/>
          </w:tcPr>
          <w:p w14:paraId="415AC387" w14:textId="59D66BB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13,298,164.05</w:t>
            </w:r>
          </w:p>
        </w:tc>
        <w:tc>
          <w:tcPr>
            <w:tcW w:w="781" w:type="pct"/>
            <w:tcBorders>
              <w:top w:val="nil"/>
              <w:left w:val="nil"/>
              <w:bottom w:val="single" w:sz="4" w:space="0" w:color="000000"/>
              <w:right w:val="single" w:sz="4" w:space="0" w:color="000000"/>
            </w:tcBorders>
            <w:shd w:val="clear" w:color="auto" w:fill="auto"/>
            <w:vAlign w:val="center"/>
            <w:hideMark/>
          </w:tcPr>
          <w:p w14:paraId="520BEDF1" w14:textId="4E586504"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56,647,366.93</w:t>
            </w:r>
          </w:p>
        </w:tc>
      </w:tr>
      <w:tr w:rsidR="00165D8E" w:rsidRPr="001050AC" w14:paraId="567F9C13"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4E866B3F"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0" w:anchor="RANGE!A1" w:history="1">
              <w:r w:rsidR="001050AC" w:rsidRPr="001050AC">
                <w:rPr>
                  <w:rFonts w:ascii="Arial Narrow" w:eastAsia="Times New Roman" w:hAnsi="Arial Narrow"/>
                  <w:color w:val="000000" w:themeColor="text1"/>
                  <w:sz w:val="18"/>
                  <w:szCs w:val="18"/>
                </w:rPr>
                <w:t>VIII</w:t>
              </w:r>
            </w:hyperlink>
          </w:p>
        </w:tc>
        <w:tc>
          <w:tcPr>
            <w:tcW w:w="669" w:type="pct"/>
            <w:tcBorders>
              <w:top w:val="nil"/>
              <w:left w:val="nil"/>
              <w:bottom w:val="single" w:sz="4" w:space="0" w:color="000000"/>
              <w:right w:val="single" w:sz="4" w:space="0" w:color="000000"/>
            </w:tcBorders>
            <w:shd w:val="clear" w:color="auto" w:fill="auto"/>
            <w:vAlign w:val="center"/>
            <w:hideMark/>
          </w:tcPr>
          <w:p w14:paraId="15CD398A" w14:textId="0EAEE6C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5,785,000.00</w:t>
            </w:r>
          </w:p>
        </w:tc>
        <w:tc>
          <w:tcPr>
            <w:tcW w:w="669" w:type="pct"/>
            <w:tcBorders>
              <w:top w:val="nil"/>
              <w:left w:val="nil"/>
              <w:bottom w:val="single" w:sz="4" w:space="0" w:color="000000"/>
              <w:right w:val="single" w:sz="4" w:space="0" w:color="000000"/>
            </w:tcBorders>
            <w:shd w:val="clear" w:color="auto" w:fill="auto"/>
            <w:vAlign w:val="center"/>
            <w:hideMark/>
          </w:tcPr>
          <w:p w14:paraId="7D251AF3"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14,190</w:t>
            </w:r>
          </w:p>
        </w:tc>
        <w:tc>
          <w:tcPr>
            <w:tcW w:w="669" w:type="pct"/>
            <w:tcBorders>
              <w:top w:val="nil"/>
              <w:left w:val="nil"/>
              <w:bottom w:val="single" w:sz="4" w:space="0" w:color="000000"/>
              <w:right w:val="single" w:sz="4" w:space="0" w:color="000000"/>
            </w:tcBorders>
            <w:shd w:val="clear" w:color="auto" w:fill="auto"/>
            <w:vAlign w:val="center"/>
            <w:hideMark/>
          </w:tcPr>
          <w:p w14:paraId="1387E8D9" w14:textId="2E3022F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7,515,781.43</w:t>
            </w:r>
          </w:p>
        </w:tc>
        <w:tc>
          <w:tcPr>
            <w:tcW w:w="766" w:type="pct"/>
            <w:tcBorders>
              <w:top w:val="nil"/>
              <w:left w:val="nil"/>
              <w:bottom w:val="single" w:sz="4" w:space="0" w:color="000000"/>
              <w:right w:val="single" w:sz="4" w:space="0" w:color="000000"/>
            </w:tcBorders>
            <w:shd w:val="clear" w:color="auto" w:fill="auto"/>
            <w:vAlign w:val="center"/>
            <w:hideMark/>
          </w:tcPr>
          <w:p w14:paraId="5FFC7704" w14:textId="272ACB3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1,372,903.06</w:t>
            </w:r>
          </w:p>
        </w:tc>
        <w:tc>
          <w:tcPr>
            <w:tcW w:w="757" w:type="pct"/>
            <w:tcBorders>
              <w:top w:val="nil"/>
              <w:left w:val="nil"/>
              <w:bottom w:val="single" w:sz="4" w:space="0" w:color="000000"/>
              <w:right w:val="single" w:sz="4" w:space="0" w:color="000000"/>
            </w:tcBorders>
            <w:shd w:val="clear" w:color="auto" w:fill="auto"/>
            <w:vAlign w:val="center"/>
            <w:hideMark/>
          </w:tcPr>
          <w:p w14:paraId="736EB868" w14:textId="0D1808D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33,476,678.66</w:t>
            </w:r>
          </w:p>
        </w:tc>
        <w:tc>
          <w:tcPr>
            <w:tcW w:w="781" w:type="pct"/>
            <w:tcBorders>
              <w:top w:val="nil"/>
              <w:left w:val="nil"/>
              <w:bottom w:val="single" w:sz="4" w:space="0" w:color="000000"/>
              <w:right w:val="single" w:sz="4" w:space="0" w:color="000000"/>
            </w:tcBorders>
            <w:shd w:val="clear" w:color="auto" w:fill="auto"/>
            <w:vAlign w:val="center"/>
            <w:hideMark/>
          </w:tcPr>
          <w:p w14:paraId="79A55375" w14:textId="4DFB9F0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48,150,363.15</w:t>
            </w:r>
          </w:p>
        </w:tc>
      </w:tr>
      <w:tr w:rsidR="00165D8E" w:rsidRPr="001050AC" w14:paraId="6D827B25"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78936662"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1" w:anchor="RANGE!A1" w:history="1">
              <w:r w:rsidR="001050AC" w:rsidRPr="001050AC">
                <w:rPr>
                  <w:rFonts w:ascii="Arial Narrow" w:eastAsia="Times New Roman" w:hAnsi="Arial Narrow"/>
                  <w:color w:val="000000" w:themeColor="text1"/>
                  <w:sz w:val="18"/>
                  <w:szCs w:val="18"/>
                </w:rPr>
                <w:t>IX</w:t>
              </w:r>
            </w:hyperlink>
          </w:p>
        </w:tc>
        <w:tc>
          <w:tcPr>
            <w:tcW w:w="669" w:type="pct"/>
            <w:tcBorders>
              <w:top w:val="nil"/>
              <w:left w:val="nil"/>
              <w:bottom w:val="single" w:sz="4" w:space="0" w:color="000000"/>
              <w:right w:val="single" w:sz="4" w:space="0" w:color="000000"/>
            </w:tcBorders>
            <w:shd w:val="clear" w:color="auto" w:fill="auto"/>
            <w:vAlign w:val="center"/>
            <w:hideMark/>
          </w:tcPr>
          <w:p w14:paraId="49CBA381" w14:textId="29E3EBA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244C66E7"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21,476</w:t>
            </w:r>
          </w:p>
        </w:tc>
        <w:tc>
          <w:tcPr>
            <w:tcW w:w="669" w:type="pct"/>
            <w:tcBorders>
              <w:top w:val="nil"/>
              <w:left w:val="nil"/>
              <w:bottom w:val="single" w:sz="4" w:space="0" w:color="000000"/>
              <w:right w:val="single" w:sz="4" w:space="0" w:color="000000"/>
            </w:tcBorders>
            <w:shd w:val="clear" w:color="auto" w:fill="auto"/>
            <w:vAlign w:val="center"/>
            <w:hideMark/>
          </w:tcPr>
          <w:p w14:paraId="221479FF" w14:textId="32341ABD"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11,736,419.24</w:t>
            </w:r>
          </w:p>
        </w:tc>
        <w:tc>
          <w:tcPr>
            <w:tcW w:w="766" w:type="pct"/>
            <w:tcBorders>
              <w:top w:val="nil"/>
              <w:left w:val="nil"/>
              <w:bottom w:val="single" w:sz="4" w:space="0" w:color="000000"/>
              <w:right w:val="single" w:sz="4" w:space="0" w:color="000000"/>
            </w:tcBorders>
            <w:shd w:val="clear" w:color="auto" w:fill="auto"/>
            <w:vAlign w:val="center"/>
            <w:hideMark/>
          </w:tcPr>
          <w:p w14:paraId="0698E975" w14:textId="5B78800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3,561,534.56</w:t>
            </w:r>
          </w:p>
        </w:tc>
        <w:tc>
          <w:tcPr>
            <w:tcW w:w="757" w:type="pct"/>
            <w:tcBorders>
              <w:top w:val="nil"/>
              <w:left w:val="nil"/>
              <w:bottom w:val="single" w:sz="4" w:space="0" w:color="000000"/>
              <w:right w:val="single" w:sz="4" w:space="0" w:color="000000"/>
            </w:tcBorders>
            <w:shd w:val="clear" w:color="auto" w:fill="auto"/>
            <w:vAlign w:val="center"/>
            <w:hideMark/>
          </w:tcPr>
          <w:p w14:paraId="3340DB5C" w14:textId="559FAB8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11,496,530.82</w:t>
            </w:r>
          </w:p>
        </w:tc>
        <w:tc>
          <w:tcPr>
            <w:tcW w:w="781" w:type="pct"/>
            <w:tcBorders>
              <w:top w:val="nil"/>
              <w:left w:val="nil"/>
              <w:bottom w:val="single" w:sz="4" w:space="0" w:color="000000"/>
              <w:right w:val="single" w:sz="4" w:space="0" w:color="000000"/>
            </w:tcBorders>
            <w:shd w:val="clear" w:color="auto" w:fill="auto"/>
            <w:vAlign w:val="center"/>
            <w:hideMark/>
          </w:tcPr>
          <w:p w14:paraId="5A2C388E" w14:textId="2C7A6C3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29,794,484.62</w:t>
            </w:r>
          </w:p>
        </w:tc>
      </w:tr>
      <w:tr w:rsidR="00165D8E" w:rsidRPr="001050AC" w14:paraId="78DF7F7A"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41BB394C"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2" w:anchor="RANGE!A1" w:history="1">
              <w:r w:rsidR="001050AC" w:rsidRPr="001050AC">
                <w:rPr>
                  <w:rFonts w:ascii="Arial Narrow" w:eastAsia="Times New Roman" w:hAnsi="Arial Narrow"/>
                  <w:color w:val="000000" w:themeColor="text1"/>
                  <w:sz w:val="18"/>
                  <w:szCs w:val="18"/>
                </w:rPr>
                <w:t>X</w:t>
              </w:r>
            </w:hyperlink>
          </w:p>
        </w:tc>
        <w:tc>
          <w:tcPr>
            <w:tcW w:w="669" w:type="pct"/>
            <w:tcBorders>
              <w:top w:val="nil"/>
              <w:left w:val="nil"/>
              <w:bottom w:val="single" w:sz="4" w:space="0" w:color="000000"/>
              <w:right w:val="single" w:sz="4" w:space="0" w:color="000000"/>
            </w:tcBorders>
            <w:shd w:val="clear" w:color="auto" w:fill="auto"/>
            <w:vAlign w:val="center"/>
            <w:hideMark/>
          </w:tcPr>
          <w:p w14:paraId="4691E004" w14:textId="7781954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5,238,559.92</w:t>
            </w:r>
          </w:p>
        </w:tc>
        <w:tc>
          <w:tcPr>
            <w:tcW w:w="669" w:type="pct"/>
            <w:tcBorders>
              <w:top w:val="nil"/>
              <w:left w:val="nil"/>
              <w:bottom w:val="single" w:sz="4" w:space="0" w:color="000000"/>
              <w:right w:val="single" w:sz="4" w:space="0" w:color="000000"/>
            </w:tcBorders>
            <w:shd w:val="clear" w:color="auto" w:fill="auto"/>
            <w:vAlign w:val="center"/>
            <w:hideMark/>
          </w:tcPr>
          <w:p w14:paraId="654BD743"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12,785</w:t>
            </w:r>
          </w:p>
        </w:tc>
        <w:tc>
          <w:tcPr>
            <w:tcW w:w="669" w:type="pct"/>
            <w:tcBorders>
              <w:top w:val="nil"/>
              <w:left w:val="nil"/>
              <w:bottom w:val="single" w:sz="4" w:space="0" w:color="000000"/>
              <w:right w:val="single" w:sz="4" w:space="0" w:color="000000"/>
            </w:tcBorders>
            <w:shd w:val="clear" w:color="auto" w:fill="auto"/>
            <w:vAlign w:val="center"/>
            <w:hideMark/>
          </w:tcPr>
          <w:p w14:paraId="298E0F11" w14:textId="2579FA2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7,475,367.99</w:t>
            </w:r>
          </w:p>
        </w:tc>
        <w:tc>
          <w:tcPr>
            <w:tcW w:w="766" w:type="pct"/>
            <w:tcBorders>
              <w:top w:val="nil"/>
              <w:left w:val="nil"/>
              <w:bottom w:val="single" w:sz="4" w:space="0" w:color="000000"/>
              <w:right w:val="single" w:sz="4" w:space="0" w:color="000000"/>
            </w:tcBorders>
            <w:shd w:val="clear" w:color="auto" w:fill="auto"/>
            <w:vAlign w:val="center"/>
            <w:hideMark/>
          </w:tcPr>
          <w:p w14:paraId="49E4BDF7" w14:textId="4F941E49"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23,574,450.84</w:t>
            </w:r>
          </w:p>
        </w:tc>
        <w:tc>
          <w:tcPr>
            <w:tcW w:w="757" w:type="pct"/>
            <w:tcBorders>
              <w:top w:val="nil"/>
              <w:left w:val="nil"/>
              <w:bottom w:val="single" w:sz="4" w:space="0" w:color="000000"/>
              <w:right w:val="single" w:sz="4" w:space="0" w:color="000000"/>
            </w:tcBorders>
            <w:shd w:val="clear" w:color="auto" w:fill="auto"/>
            <w:vAlign w:val="center"/>
            <w:hideMark/>
          </w:tcPr>
          <w:p w14:paraId="67588ECF" w14:textId="35DE408C"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54,087,020.55</w:t>
            </w:r>
          </w:p>
        </w:tc>
        <w:tc>
          <w:tcPr>
            <w:tcW w:w="781" w:type="pct"/>
            <w:tcBorders>
              <w:top w:val="nil"/>
              <w:left w:val="nil"/>
              <w:bottom w:val="single" w:sz="4" w:space="0" w:color="000000"/>
              <w:right w:val="single" w:sz="4" w:space="0" w:color="000000"/>
            </w:tcBorders>
            <w:shd w:val="clear" w:color="auto" w:fill="auto"/>
            <w:vAlign w:val="center"/>
            <w:hideMark/>
          </w:tcPr>
          <w:p w14:paraId="4B6B927C" w14:textId="1AA1AE7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90,375,399.30</w:t>
            </w:r>
          </w:p>
        </w:tc>
      </w:tr>
      <w:tr w:rsidR="00165D8E" w:rsidRPr="001050AC" w14:paraId="5A98D1B4"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312A62C2"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3" w:anchor="RANGE!A1" w:history="1">
              <w:r w:rsidR="001050AC" w:rsidRPr="001050AC">
                <w:rPr>
                  <w:rFonts w:ascii="Arial Narrow" w:eastAsia="Times New Roman" w:hAnsi="Arial Narrow"/>
                  <w:color w:val="000000" w:themeColor="text1"/>
                  <w:sz w:val="18"/>
                  <w:szCs w:val="18"/>
                </w:rPr>
                <w:t>XI</w:t>
              </w:r>
            </w:hyperlink>
          </w:p>
        </w:tc>
        <w:tc>
          <w:tcPr>
            <w:tcW w:w="669" w:type="pct"/>
            <w:tcBorders>
              <w:top w:val="nil"/>
              <w:left w:val="nil"/>
              <w:bottom w:val="single" w:sz="4" w:space="0" w:color="000000"/>
              <w:right w:val="single" w:sz="4" w:space="0" w:color="000000"/>
            </w:tcBorders>
            <w:shd w:val="clear" w:color="auto" w:fill="auto"/>
            <w:vAlign w:val="center"/>
            <w:hideMark/>
          </w:tcPr>
          <w:p w14:paraId="421B74A2" w14:textId="4598316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3256419F"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13,214</w:t>
            </w:r>
          </w:p>
        </w:tc>
        <w:tc>
          <w:tcPr>
            <w:tcW w:w="669" w:type="pct"/>
            <w:tcBorders>
              <w:top w:val="nil"/>
              <w:left w:val="nil"/>
              <w:bottom w:val="single" w:sz="4" w:space="0" w:color="000000"/>
              <w:right w:val="single" w:sz="4" w:space="0" w:color="000000"/>
            </w:tcBorders>
            <w:shd w:val="clear" w:color="auto" w:fill="auto"/>
            <w:vAlign w:val="center"/>
            <w:hideMark/>
          </w:tcPr>
          <w:p w14:paraId="32203147" w14:textId="3793CB8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6,985,119.70</w:t>
            </w:r>
          </w:p>
        </w:tc>
        <w:tc>
          <w:tcPr>
            <w:tcW w:w="766" w:type="pct"/>
            <w:tcBorders>
              <w:top w:val="nil"/>
              <w:left w:val="nil"/>
              <w:bottom w:val="single" w:sz="4" w:space="0" w:color="000000"/>
              <w:right w:val="single" w:sz="4" w:space="0" w:color="000000"/>
            </w:tcBorders>
            <w:shd w:val="clear" w:color="auto" w:fill="auto"/>
            <w:vAlign w:val="center"/>
            <w:hideMark/>
          </w:tcPr>
          <w:p w14:paraId="180F3355" w14:textId="6D1DD78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7,923,843.00</w:t>
            </w:r>
          </w:p>
        </w:tc>
        <w:tc>
          <w:tcPr>
            <w:tcW w:w="757" w:type="pct"/>
            <w:tcBorders>
              <w:top w:val="nil"/>
              <w:left w:val="nil"/>
              <w:bottom w:val="single" w:sz="4" w:space="0" w:color="000000"/>
              <w:right w:val="single" w:sz="4" w:space="0" w:color="000000"/>
            </w:tcBorders>
            <w:shd w:val="clear" w:color="auto" w:fill="auto"/>
            <w:vAlign w:val="center"/>
            <w:hideMark/>
          </w:tcPr>
          <w:p w14:paraId="1A3102BF" w14:textId="0657CF7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17,376,062.30</w:t>
            </w:r>
          </w:p>
        </w:tc>
        <w:tc>
          <w:tcPr>
            <w:tcW w:w="781" w:type="pct"/>
            <w:tcBorders>
              <w:top w:val="nil"/>
              <w:left w:val="nil"/>
              <w:bottom w:val="single" w:sz="4" w:space="0" w:color="000000"/>
              <w:right w:val="single" w:sz="4" w:space="0" w:color="000000"/>
            </w:tcBorders>
            <w:shd w:val="clear" w:color="auto" w:fill="auto"/>
            <w:vAlign w:val="center"/>
            <w:hideMark/>
          </w:tcPr>
          <w:p w14:paraId="65431C12" w14:textId="677499C5"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35,285,025.00</w:t>
            </w:r>
          </w:p>
        </w:tc>
      </w:tr>
      <w:tr w:rsidR="00165D8E" w:rsidRPr="001050AC" w14:paraId="470BD8F7"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33B1C733"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4" w:anchor="RANGE!A1" w:history="1">
              <w:r w:rsidR="001050AC" w:rsidRPr="001050AC">
                <w:rPr>
                  <w:rFonts w:ascii="Arial Narrow" w:eastAsia="Times New Roman" w:hAnsi="Arial Narrow"/>
                  <w:color w:val="000000" w:themeColor="text1"/>
                  <w:sz w:val="18"/>
                  <w:szCs w:val="18"/>
                </w:rPr>
                <w:t>XII</w:t>
              </w:r>
            </w:hyperlink>
          </w:p>
        </w:tc>
        <w:tc>
          <w:tcPr>
            <w:tcW w:w="669" w:type="pct"/>
            <w:tcBorders>
              <w:top w:val="nil"/>
              <w:left w:val="nil"/>
              <w:bottom w:val="single" w:sz="4" w:space="0" w:color="000000"/>
              <w:right w:val="single" w:sz="4" w:space="0" w:color="000000"/>
            </w:tcBorders>
            <w:shd w:val="clear" w:color="auto" w:fill="auto"/>
            <w:vAlign w:val="center"/>
            <w:hideMark/>
          </w:tcPr>
          <w:p w14:paraId="4633BD14" w14:textId="3E7D1904"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3,000,969.85</w:t>
            </w:r>
          </w:p>
        </w:tc>
        <w:tc>
          <w:tcPr>
            <w:tcW w:w="669" w:type="pct"/>
            <w:tcBorders>
              <w:top w:val="nil"/>
              <w:left w:val="nil"/>
              <w:bottom w:val="single" w:sz="4" w:space="0" w:color="000000"/>
              <w:right w:val="single" w:sz="4" w:space="0" w:color="000000"/>
            </w:tcBorders>
            <w:shd w:val="clear" w:color="auto" w:fill="auto"/>
            <w:vAlign w:val="center"/>
            <w:hideMark/>
          </w:tcPr>
          <w:p w14:paraId="49E98208"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11,627</w:t>
            </w:r>
          </w:p>
        </w:tc>
        <w:tc>
          <w:tcPr>
            <w:tcW w:w="669" w:type="pct"/>
            <w:tcBorders>
              <w:top w:val="nil"/>
              <w:left w:val="nil"/>
              <w:bottom w:val="single" w:sz="4" w:space="0" w:color="000000"/>
              <w:right w:val="single" w:sz="4" w:space="0" w:color="000000"/>
            </w:tcBorders>
            <w:shd w:val="clear" w:color="auto" w:fill="auto"/>
            <w:vAlign w:val="center"/>
            <w:hideMark/>
          </w:tcPr>
          <w:p w14:paraId="1E2E379D" w14:textId="014470B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8,575,862.15</w:t>
            </w:r>
          </w:p>
        </w:tc>
        <w:tc>
          <w:tcPr>
            <w:tcW w:w="766" w:type="pct"/>
            <w:tcBorders>
              <w:top w:val="nil"/>
              <w:left w:val="nil"/>
              <w:bottom w:val="single" w:sz="4" w:space="0" w:color="000000"/>
              <w:right w:val="single" w:sz="4" w:space="0" w:color="000000"/>
            </w:tcBorders>
            <w:shd w:val="clear" w:color="auto" w:fill="auto"/>
            <w:vAlign w:val="center"/>
            <w:hideMark/>
          </w:tcPr>
          <w:p w14:paraId="6E18392E" w14:textId="01D386C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11,674,608.80</w:t>
            </w:r>
          </w:p>
        </w:tc>
        <w:tc>
          <w:tcPr>
            <w:tcW w:w="757" w:type="pct"/>
            <w:tcBorders>
              <w:top w:val="nil"/>
              <w:left w:val="nil"/>
              <w:bottom w:val="single" w:sz="4" w:space="0" w:color="000000"/>
              <w:right w:val="single" w:sz="4" w:space="0" w:color="000000"/>
            </w:tcBorders>
            <w:shd w:val="clear" w:color="auto" w:fill="auto"/>
            <w:vAlign w:val="center"/>
            <w:hideMark/>
          </w:tcPr>
          <w:p w14:paraId="32568DED" w14:textId="01E08E2B"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27,973,985.02</w:t>
            </w:r>
          </w:p>
        </w:tc>
        <w:tc>
          <w:tcPr>
            <w:tcW w:w="781" w:type="pct"/>
            <w:tcBorders>
              <w:top w:val="nil"/>
              <w:left w:val="nil"/>
              <w:bottom w:val="single" w:sz="4" w:space="0" w:color="000000"/>
              <w:right w:val="single" w:sz="4" w:space="0" w:color="000000"/>
            </w:tcBorders>
            <w:shd w:val="clear" w:color="auto" w:fill="auto"/>
            <w:vAlign w:val="center"/>
            <w:hideMark/>
          </w:tcPr>
          <w:p w14:paraId="3D8F8C72" w14:textId="7AE2543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51,225,425.82</w:t>
            </w:r>
          </w:p>
        </w:tc>
      </w:tr>
      <w:tr w:rsidR="00165D8E" w:rsidRPr="001050AC" w14:paraId="02F5B54F"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2C8F569F"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5" w:anchor="RANGE!A1" w:history="1">
              <w:r w:rsidR="001050AC" w:rsidRPr="001050AC">
                <w:rPr>
                  <w:rFonts w:ascii="Arial Narrow" w:eastAsia="Times New Roman" w:hAnsi="Arial Narrow"/>
                  <w:color w:val="000000" w:themeColor="text1"/>
                  <w:sz w:val="18"/>
                  <w:szCs w:val="18"/>
                </w:rPr>
                <w:t>CARAGA</w:t>
              </w:r>
            </w:hyperlink>
          </w:p>
        </w:tc>
        <w:tc>
          <w:tcPr>
            <w:tcW w:w="669" w:type="pct"/>
            <w:tcBorders>
              <w:top w:val="nil"/>
              <w:left w:val="nil"/>
              <w:bottom w:val="single" w:sz="4" w:space="0" w:color="000000"/>
              <w:right w:val="single" w:sz="4" w:space="0" w:color="000000"/>
            </w:tcBorders>
            <w:shd w:val="clear" w:color="auto" w:fill="auto"/>
            <w:vAlign w:val="center"/>
            <w:hideMark/>
          </w:tcPr>
          <w:p w14:paraId="11FAD1E7" w14:textId="2DF2638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3,000,000.00</w:t>
            </w:r>
          </w:p>
        </w:tc>
        <w:tc>
          <w:tcPr>
            <w:tcW w:w="669" w:type="pct"/>
            <w:tcBorders>
              <w:top w:val="nil"/>
              <w:left w:val="nil"/>
              <w:bottom w:val="single" w:sz="4" w:space="0" w:color="000000"/>
              <w:right w:val="single" w:sz="4" w:space="0" w:color="000000"/>
            </w:tcBorders>
            <w:shd w:val="clear" w:color="auto" w:fill="auto"/>
            <w:vAlign w:val="center"/>
            <w:hideMark/>
          </w:tcPr>
          <w:p w14:paraId="5E5350F9"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8,321</w:t>
            </w:r>
          </w:p>
        </w:tc>
        <w:tc>
          <w:tcPr>
            <w:tcW w:w="669" w:type="pct"/>
            <w:tcBorders>
              <w:top w:val="nil"/>
              <w:left w:val="nil"/>
              <w:bottom w:val="single" w:sz="4" w:space="0" w:color="000000"/>
              <w:right w:val="single" w:sz="4" w:space="0" w:color="000000"/>
            </w:tcBorders>
            <w:shd w:val="clear" w:color="auto" w:fill="auto"/>
            <w:vAlign w:val="center"/>
            <w:hideMark/>
          </w:tcPr>
          <w:p w14:paraId="3D565A4A" w14:textId="17933DF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3,855,190.54</w:t>
            </w:r>
          </w:p>
        </w:tc>
        <w:tc>
          <w:tcPr>
            <w:tcW w:w="766" w:type="pct"/>
            <w:tcBorders>
              <w:top w:val="nil"/>
              <w:left w:val="nil"/>
              <w:bottom w:val="single" w:sz="4" w:space="0" w:color="000000"/>
              <w:right w:val="single" w:sz="4" w:space="0" w:color="000000"/>
            </w:tcBorders>
            <w:shd w:val="clear" w:color="auto" w:fill="auto"/>
            <w:vAlign w:val="center"/>
            <w:hideMark/>
          </w:tcPr>
          <w:p w14:paraId="34D2B00F" w14:textId="18B56EA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5,019,863.68</w:t>
            </w:r>
          </w:p>
        </w:tc>
        <w:tc>
          <w:tcPr>
            <w:tcW w:w="757" w:type="pct"/>
            <w:tcBorders>
              <w:top w:val="nil"/>
              <w:left w:val="nil"/>
              <w:bottom w:val="single" w:sz="4" w:space="0" w:color="000000"/>
              <w:right w:val="single" w:sz="4" w:space="0" w:color="000000"/>
            </w:tcBorders>
            <w:shd w:val="clear" w:color="auto" w:fill="auto"/>
            <w:vAlign w:val="center"/>
            <w:hideMark/>
          </w:tcPr>
          <w:p w14:paraId="11B90DDD" w14:textId="54833478"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12,085,027.66</w:t>
            </w:r>
          </w:p>
        </w:tc>
        <w:tc>
          <w:tcPr>
            <w:tcW w:w="781" w:type="pct"/>
            <w:tcBorders>
              <w:top w:val="nil"/>
              <w:left w:val="nil"/>
              <w:bottom w:val="single" w:sz="4" w:space="0" w:color="000000"/>
              <w:right w:val="single" w:sz="4" w:space="0" w:color="000000"/>
            </w:tcBorders>
            <w:shd w:val="clear" w:color="auto" w:fill="auto"/>
            <w:vAlign w:val="center"/>
            <w:hideMark/>
          </w:tcPr>
          <w:p w14:paraId="035585AB" w14:textId="0E9B7A63"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23,960,081.88</w:t>
            </w:r>
          </w:p>
        </w:tc>
      </w:tr>
      <w:tr w:rsidR="00165D8E" w:rsidRPr="001050AC" w14:paraId="1798C647"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2739566B"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6" w:anchor="RANGE!A1" w:history="1">
              <w:r w:rsidR="001050AC" w:rsidRPr="001050AC">
                <w:rPr>
                  <w:rFonts w:ascii="Arial Narrow" w:eastAsia="Times New Roman" w:hAnsi="Arial Narrow"/>
                  <w:color w:val="000000" w:themeColor="text1"/>
                  <w:sz w:val="18"/>
                  <w:szCs w:val="18"/>
                </w:rPr>
                <w:t>NCR</w:t>
              </w:r>
            </w:hyperlink>
          </w:p>
        </w:tc>
        <w:tc>
          <w:tcPr>
            <w:tcW w:w="669" w:type="pct"/>
            <w:tcBorders>
              <w:top w:val="nil"/>
              <w:left w:val="nil"/>
              <w:bottom w:val="single" w:sz="4" w:space="0" w:color="000000"/>
              <w:right w:val="single" w:sz="4" w:space="0" w:color="000000"/>
            </w:tcBorders>
            <w:shd w:val="clear" w:color="auto" w:fill="auto"/>
            <w:vAlign w:val="center"/>
            <w:hideMark/>
          </w:tcPr>
          <w:p w14:paraId="5DB4FB9F" w14:textId="50BBF9A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3,002,563.30</w:t>
            </w:r>
          </w:p>
        </w:tc>
        <w:tc>
          <w:tcPr>
            <w:tcW w:w="669" w:type="pct"/>
            <w:tcBorders>
              <w:top w:val="nil"/>
              <w:left w:val="nil"/>
              <w:bottom w:val="single" w:sz="4" w:space="0" w:color="000000"/>
              <w:right w:val="single" w:sz="4" w:space="0" w:color="000000"/>
            </w:tcBorders>
            <w:shd w:val="clear" w:color="auto" w:fill="auto"/>
            <w:vAlign w:val="center"/>
            <w:hideMark/>
          </w:tcPr>
          <w:p w14:paraId="0325EED0"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140</w:t>
            </w:r>
          </w:p>
        </w:tc>
        <w:tc>
          <w:tcPr>
            <w:tcW w:w="669" w:type="pct"/>
            <w:tcBorders>
              <w:top w:val="nil"/>
              <w:left w:val="nil"/>
              <w:bottom w:val="single" w:sz="4" w:space="0" w:color="000000"/>
              <w:right w:val="single" w:sz="4" w:space="0" w:color="000000"/>
            </w:tcBorders>
            <w:shd w:val="clear" w:color="auto" w:fill="auto"/>
            <w:vAlign w:val="center"/>
            <w:hideMark/>
          </w:tcPr>
          <w:p w14:paraId="61475230" w14:textId="324D8D11"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82,773.60</w:t>
            </w:r>
          </w:p>
        </w:tc>
        <w:tc>
          <w:tcPr>
            <w:tcW w:w="766" w:type="pct"/>
            <w:tcBorders>
              <w:top w:val="nil"/>
              <w:left w:val="nil"/>
              <w:bottom w:val="single" w:sz="4" w:space="0" w:color="000000"/>
              <w:right w:val="single" w:sz="4" w:space="0" w:color="000000"/>
            </w:tcBorders>
            <w:shd w:val="clear" w:color="auto" w:fill="auto"/>
            <w:vAlign w:val="center"/>
            <w:hideMark/>
          </w:tcPr>
          <w:p w14:paraId="0828F73A" w14:textId="2970490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4,070,699.85</w:t>
            </w:r>
          </w:p>
        </w:tc>
        <w:tc>
          <w:tcPr>
            <w:tcW w:w="757" w:type="pct"/>
            <w:tcBorders>
              <w:top w:val="nil"/>
              <w:left w:val="nil"/>
              <w:bottom w:val="single" w:sz="4" w:space="0" w:color="000000"/>
              <w:right w:val="single" w:sz="4" w:space="0" w:color="000000"/>
            </w:tcBorders>
            <w:shd w:val="clear" w:color="auto" w:fill="auto"/>
            <w:vAlign w:val="center"/>
            <w:hideMark/>
          </w:tcPr>
          <w:p w14:paraId="26A112E3" w14:textId="61834C80"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1,924,229.71</w:t>
            </w:r>
          </w:p>
        </w:tc>
        <w:tc>
          <w:tcPr>
            <w:tcW w:w="781" w:type="pct"/>
            <w:tcBorders>
              <w:top w:val="nil"/>
              <w:left w:val="nil"/>
              <w:bottom w:val="single" w:sz="4" w:space="0" w:color="000000"/>
              <w:right w:val="single" w:sz="4" w:space="0" w:color="000000"/>
            </w:tcBorders>
            <w:shd w:val="clear" w:color="auto" w:fill="auto"/>
            <w:vAlign w:val="center"/>
            <w:hideMark/>
          </w:tcPr>
          <w:p w14:paraId="0C5E4564" w14:textId="6E4CBF2A"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9,080,266.46</w:t>
            </w:r>
          </w:p>
        </w:tc>
      </w:tr>
      <w:tr w:rsidR="00165D8E" w:rsidRPr="001050AC" w14:paraId="1A8634BE" w14:textId="77777777" w:rsidTr="00165D8E">
        <w:trPr>
          <w:trHeight w:val="20"/>
        </w:trPr>
        <w:tc>
          <w:tcPr>
            <w:tcW w:w="688" w:type="pct"/>
            <w:tcBorders>
              <w:top w:val="nil"/>
              <w:left w:val="single" w:sz="4" w:space="0" w:color="000000"/>
              <w:bottom w:val="single" w:sz="4" w:space="0" w:color="000000"/>
              <w:right w:val="single" w:sz="4" w:space="0" w:color="000000"/>
            </w:tcBorders>
            <w:shd w:val="clear" w:color="auto" w:fill="auto"/>
            <w:vAlign w:val="center"/>
            <w:hideMark/>
          </w:tcPr>
          <w:p w14:paraId="5AFB4711" w14:textId="77777777" w:rsidR="001050AC" w:rsidRPr="001050AC" w:rsidRDefault="00F95F91" w:rsidP="00165D8E">
            <w:pPr>
              <w:widowControl/>
              <w:spacing w:after="0" w:line="240" w:lineRule="auto"/>
              <w:rPr>
                <w:rFonts w:ascii="Arial Narrow" w:eastAsia="Times New Roman" w:hAnsi="Arial Narrow"/>
                <w:color w:val="000000" w:themeColor="text1"/>
                <w:sz w:val="18"/>
                <w:szCs w:val="18"/>
              </w:rPr>
            </w:pPr>
            <w:hyperlink r:id="rId27" w:anchor="RANGE!A1" w:history="1">
              <w:r w:rsidR="001050AC" w:rsidRPr="001050AC">
                <w:rPr>
                  <w:rFonts w:ascii="Arial Narrow" w:eastAsia="Times New Roman" w:hAnsi="Arial Narrow"/>
                  <w:color w:val="000000" w:themeColor="text1"/>
                  <w:sz w:val="18"/>
                  <w:szCs w:val="18"/>
                </w:rPr>
                <w:t>CAR</w:t>
              </w:r>
            </w:hyperlink>
          </w:p>
        </w:tc>
        <w:tc>
          <w:tcPr>
            <w:tcW w:w="669" w:type="pct"/>
            <w:tcBorders>
              <w:top w:val="nil"/>
              <w:left w:val="nil"/>
              <w:bottom w:val="single" w:sz="4" w:space="0" w:color="000000"/>
              <w:right w:val="single" w:sz="4" w:space="0" w:color="000000"/>
            </w:tcBorders>
            <w:shd w:val="clear" w:color="auto" w:fill="auto"/>
            <w:vAlign w:val="center"/>
            <w:hideMark/>
          </w:tcPr>
          <w:p w14:paraId="74E236A2" w14:textId="12AFF4CE"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569,517.12</w:t>
            </w:r>
          </w:p>
        </w:tc>
        <w:tc>
          <w:tcPr>
            <w:tcW w:w="669" w:type="pct"/>
            <w:tcBorders>
              <w:top w:val="nil"/>
              <w:left w:val="nil"/>
              <w:bottom w:val="single" w:sz="4" w:space="0" w:color="000000"/>
              <w:right w:val="single" w:sz="4" w:space="0" w:color="000000"/>
            </w:tcBorders>
            <w:shd w:val="clear" w:color="auto" w:fill="auto"/>
            <w:vAlign w:val="center"/>
            <w:hideMark/>
          </w:tcPr>
          <w:p w14:paraId="2556CE6D" w14:textId="77777777"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25,751</w:t>
            </w:r>
          </w:p>
        </w:tc>
        <w:tc>
          <w:tcPr>
            <w:tcW w:w="669" w:type="pct"/>
            <w:tcBorders>
              <w:top w:val="nil"/>
              <w:left w:val="nil"/>
              <w:bottom w:val="single" w:sz="4" w:space="0" w:color="000000"/>
              <w:right w:val="single" w:sz="4" w:space="0" w:color="000000"/>
            </w:tcBorders>
            <w:shd w:val="clear" w:color="auto" w:fill="auto"/>
            <w:vAlign w:val="center"/>
            <w:hideMark/>
          </w:tcPr>
          <w:p w14:paraId="0E3A02E4" w14:textId="14B7A0A3"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13,482,064.72</w:t>
            </w:r>
          </w:p>
        </w:tc>
        <w:tc>
          <w:tcPr>
            <w:tcW w:w="766" w:type="pct"/>
            <w:tcBorders>
              <w:top w:val="nil"/>
              <w:left w:val="nil"/>
              <w:bottom w:val="single" w:sz="4" w:space="0" w:color="000000"/>
              <w:right w:val="single" w:sz="4" w:space="0" w:color="000000"/>
            </w:tcBorders>
            <w:shd w:val="clear" w:color="auto" w:fill="auto"/>
            <w:vAlign w:val="center"/>
            <w:hideMark/>
          </w:tcPr>
          <w:p w14:paraId="628DAFC1" w14:textId="31BEB74F"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4,124,871.70</w:t>
            </w:r>
          </w:p>
        </w:tc>
        <w:tc>
          <w:tcPr>
            <w:tcW w:w="757" w:type="pct"/>
            <w:tcBorders>
              <w:top w:val="nil"/>
              <w:left w:val="nil"/>
              <w:bottom w:val="single" w:sz="4" w:space="0" w:color="000000"/>
              <w:right w:val="single" w:sz="4" w:space="0" w:color="000000"/>
            </w:tcBorders>
            <w:shd w:val="clear" w:color="auto" w:fill="auto"/>
            <w:vAlign w:val="center"/>
            <w:hideMark/>
          </w:tcPr>
          <w:p w14:paraId="709C7187" w14:textId="029C189A"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19,659,982.95</w:t>
            </w:r>
          </w:p>
        </w:tc>
        <w:tc>
          <w:tcPr>
            <w:tcW w:w="781" w:type="pct"/>
            <w:tcBorders>
              <w:top w:val="nil"/>
              <w:left w:val="nil"/>
              <w:bottom w:val="single" w:sz="4" w:space="0" w:color="000000"/>
              <w:right w:val="single" w:sz="4" w:space="0" w:color="000000"/>
            </w:tcBorders>
            <w:shd w:val="clear" w:color="auto" w:fill="auto"/>
            <w:vAlign w:val="center"/>
            <w:hideMark/>
          </w:tcPr>
          <w:p w14:paraId="3CBC2FE5" w14:textId="77FBAEC5" w:rsidR="001050AC" w:rsidRPr="001050AC" w:rsidRDefault="001050AC" w:rsidP="00165D8E">
            <w:pPr>
              <w:widowControl/>
              <w:spacing w:after="0" w:line="240" w:lineRule="auto"/>
              <w:jc w:val="center"/>
              <w:rPr>
                <w:rFonts w:ascii="Arial Narrow" w:eastAsia="Times New Roman" w:hAnsi="Arial Narrow"/>
                <w:color w:val="000000"/>
                <w:sz w:val="18"/>
                <w:szCs w:val="18"/>
              </w:rPr>
            </w:pPr>
            <w:r w:rsidRPr="001050AC">
              <w:rPr>
                <w:rFonts w:ascii="Arial Narrow" w:eastAsia="Times New Roman" w:hAnsi="Arial Narrow"/>
                <w:color w:val="000000"/>
                <w:sz w:val="18"/>
                <w:szCs w:val="18"/>
              </w:rPr>
              <w:t>37,836,436.49</w:t>
            </w:r>
          </w:p>
        </w:tc>
      </w:tr>
    </w:tbl>
    <w:p w14:paraId="02A680D5" w14:textId="17A37890" w:rsidR="006024A7" w:rsidRPr="009D6086" w:rsidRDefault="002A7D6A" w:rsidP="00E00E9C">
      <w:pPr>
        <w:spacing w:after="0" w:line="240" w:lineRule="auto"/>
        <w:ind w:left="284" w:right="57"/>
        <w:contextualSpacing/>
        <w:jc w:val="both"/>
        <w:rPr>
          <w:rFonts w:ascii="Arial" w:eastAsia="Times New Roman" w:hAnsi="Arial" w:cs="Arial"/>
          <w:sz w:val="24"/>
          <w:szCs w:val="24"/>
          <w:lang w:val="en-US" w:eastAsia="en-US"/>
        </w:rPr>
      </w:pPr>
      <w:r w:rsidRPr="005F54CE">
        <w:rPr>
          <w:rFonts w:ascii="Arial" w:eastAsia="Arial" w:hAnsi="Arial" w:cs="Arial"/>
          <w:i/>
          <w:sz w:val="16"/>
          <w:szCs w:val="16"/>
        </w:rPr>
        <w:t>Note: T</w:t>
      </w:r>
      <w:r w:rsidR="00B0762A" w:rsidRPr="005F54CE">
        <w:rPr>
          <w:rFonts w:ascii="Arial" w:eastAsia="Arial" w:hAnsi="Arial" w:cs="Arial"/>
          <w:i/>
          <w:sz w:val="16"/>
          <w:szCs w:val="16"/>
        </w:rPr>
        <w:t xml:space="preserve">he Inventory Summary is as of </w:t>
      </w:r>
      <w:r w:rsidR="005B09B3">
        <w:rPr>
          <w:rFonts w:ascii="Arial" w:eastAsia="Arial" w:hAnsi="Arial" w:cs="Arial"/>
          <w:i/>
          <w:sz w:val="16"/>
          <w:szCs w:val="16"/>
        </w:rPr>
        <w:t>2</w:t>
      </w:r>
      <w:r w:rsidR="00AF3677">
        <w:rPr>
          <w:rFonts w:ascii="Arial" w:eastAsia="Arial" w:hAnsi="Arial" w:cs="Arial"/>
          <w:i/>
          <w:sz w:val="16"/>
          <w:szCs w:val="16"/>
        </w:rPr>
        <w:t>6</w:t>
      </w:r>
      <w:r w:rsidR="00646B4D" w:rsidRPr="005F54CE">
        <w:rPr>
          <w:rFonts w:ascii="Arial" w:eastAsia="Arial" w:hAnsi="Arial" w:cs="Arial"/>
          <w:i/>
          <w:sz w:val="16"/>
          <w:szCs w:val="16"/>
        </w:rPr>
        <w:t xml:space="preserve"> September</w:t>
      </w:r>
      <w:r w:rsidR="005E18B1" w:rsidRPr="005F54CE">
        <w:rPr>
          <w:rFonts w:ascii="Arial" w:eastAsia="Arial" w:hAnsi="Arial" w:cs="Arial"/>
          <w:i/>
          <w:sz w:val="16"/>
          <w:szCs w:val="16"/>
        </w:rPr>
        <w:t xml:space="preserve"> </w:t>
      </w:r>
      <w:r w:rsidRPr="005F54CE">
        <w:rPr>
          <w:rFonts w:ascii="Arial" w:eastAsia="Arial" w:hAnsi="Arial" w:cs="Arial"/>
          <w:i/>
          <w:sz w:val="16"/>
          <w:szCs w:val="16"/>
        </w:rPr>
        <w:t>2021, 4PM.</w:t>
      </w:r>
      <w:r w:rsidR="00D0282E" w:rsidRPr="005F54CE">
        <w:rPr>
          <w:rFonts w:ascii="Arial" w:eastAsia="Arial" w:hAnsi="Arial" w:cs="Arial"/>
          <w:b/>
          <w:color w:val="002060"/>
          <w:sz w:val="28"/>
          <w:szCs w:val="28"/>
        </w:rPr>
        <w:t xml:space="preserve"> </w:t>
      </w:r>
    </w:p>
    <w:p w14:paraId="502C95E6" w14:textId="1C4E4098" w:rsidR="00BD5756" w:rsidRPr="005F54CE" w:rsidRDefault="002A7D6A" w:rsidP="00493027">
      <w:pPr>
        <w:spacing w:after="0" w:line="240" w:lineRule="auto"/>
        <w:ind w:left="6480" w:firstLine="720"/>
        <w:contextualSpacing/>
        <w:jc w:val="right"/>
        <w:rPr>
          <w:rFonts w:ascii="Arial" w:eastAsia="Arial" w:hAnsi="Arial" w:cs="Arial"/>
          <w:i/>
          <w:color w:val="0070C0"/>
          <w:sz w:val="16"/>
          <w:szCs w:val="16"/>
        </w:rPr>
      </w:pPr>
      <w:r w:rsidRPr="005F54CE">
        <w:rPr>
          <w:rFonts w:ascii="Arial" w:eastAsia="Arial" w:hAnsi="Arial" w:cs="Arial"/>
          <w:i/>
          <w:color w:val="0070C0"/>
          <w:sz w:val="16"/>
          <w:szCs w:val="16"/>
        </w:rPr>
        <w:t>Source</w:t>
      </w:r>
      <w:r w:rsidR="0076747D" w:rsidRPr="005F54CE">
        <w:rPr>
          <w:rFonts w:ascii="Arial" w:eastAsia="Arial" w:hAnsi="Arial" w:cs="Arial"/>
          <w:i/>
          <w:color w:val="0070C0"/>
          <w:sz w:val="16"/>
          <w:szCs w:val="16"/>
        </w:rPr>
        <w:t>s</w:t>
      </w:r>
      <w:r w:rsidRPr="005F54CE">
        <w:rPr>
          <w:rFonts w:ascii="Arial" w:eastAsia="Arial" w:hAnsi="Arial" w:cs="Arial"/>
          <w:i/>
          <w:color w:val="0070C0"/>
          <w:sz w:val="16"/>
          <w:szCs w:val="16"/>
        </w:rPr>
        <w:t>: DRMB and NRLMB</w:t>
      </w:r>
    </w:p>
    <w:p w14:paraId="6DAEBA25" w14:textId="77777777" w:rsidR="00580161" w:rsidRDefault="00580161" w:rsidP="00493027">
      <w:pPr>
        <w:spacing w:after="0" w:line="240" w:lineRule="auto"/>
        <w:contextualSpacing/>
        <w:rPr>
          <w:rFonts w:ascii="Arial" w:eastAsia="Arial" w:hAnsi="Arial" w:cs="Arial"/>
          <w:b/>
          <w:color w:val="002060"/>
          <w:sz w:val="24"/>
          <w:szCs w:val="28"/>
        </w:rPr>
      </w:pPr>
    </w:p>
    <w:p w14:paraId="0C085A64" w14:textId="1D3AA3E8" w:rsidR="002A2C5B" w:rsidRPr="005F54CE" w:rsidRDefault="006024A7" w:rsidP="00493027">
      <w:pPr>
        <w:spacing w:after="0" w:line="240" w:lineRule="auto"/>
        <w:contextualSpacing/>
        <w:rPr>
          <w:rFonts w:ascii="Arial" w:eastAsia="Arial" w:hAnsi="Arial" w:cs="Arial"/>
          <w:b/>
          <w:color w:val="002060"/>
          <w:sz w:val="28"/>
          <w:szCs w:val="28"/>
        </w:rPr>
      </w:pPr>
      <w:r w:rsidRPr="005F54CE">
        <w:rPr>
          <w:rFonts w:ascii="Arial" w:eastAsia="Arial" w:hAnsi="Arial" w:cs="Arial"/>
          <w:b/>
          <w:color w:val="002060"/>
          <w:sz w:val="28"/>
          <w:szCs w:val="28"/>
        </w:rPr>
        <w:t>Situational Reports</w:t>
      </w:r>
    </w:p>
    <w:p w14:paraId="79F8F84D" w14:textId="77777777" w:rsidR="006024A7" w:rsidRPr="005F54CE" w:rsidRDefault="006024A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7805584" w14:textId="31007799"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DSWD-DRMB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2A2C5B" w:rsidRPr="005F54CE" w14:paraId="5FFEB35E" w14:textId="77777777">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15D82B7"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6C978D"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2A2C5B" w:rsidRPr="005F54CE" w14:paraId="37D93D9A" w14:textId="77777777">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34115D" w14:textId="6AFF6D2F" w:rsidR="002A2C5B"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F513E">
              <w:rPr>
                <w:rFonts w:ascii="Arial" w:eastAsia="Arial" w:hAnsi="Arial" w:cs="Arial"/>
                <w:sz w:val="20"/>
                <w:szCs w:val="20"/>
              </w:rPr>
              <w:t>6</w:t>
            </w:r>
            <w:r w:rsidR="00646B4D" w:rsidRPr="005F54CE">
              <w:rPr>
                <w:rFonts w:ascii="Arial" w:eastAsia="Arial" w:hAnsi="Arial" w:cs="Arial"/>
                <w:sz w:val="20"/>
                <w:szCs w:val="20"/>
              </w:rPr>
              <w:t xml:space="preserve"> September</w:t>
            </w:r>
            <w:r w:rsidR="00E075CB" w:rsidRPr="005F54CE">
              <w:rPr>
                <w:rFonts w:ascii="Arial" w:eastAsia="Arial" w:hAnsi="Arial" w:cs="Arial"/>
                <w:sz w:val="20"/>
                <w:szCs w:val="20"/>
              </w:rPr>
              <w:t xml:space="preserve">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8AEC0F"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The Disaster Response Management Bureau (DRMB) is on </w:t>
            </w:r>
            <w:r w:rsidRPr="005F54CE">
              <w:rPr>
                <w:rFonts w:ascii="Arial" w:eastAsia="Arial" w:hAnsi="Arial" w:cs="Arial"/>
                <w:b/>
                <w:sz w:val="20"/>
                <w:szCs w:val="19"/>
              </w:rPr>
              <w:t>BLUE</w:t>
            </w:r>
            <w:r w:rsidRPr="005F54CE">
              <w:rPr>
                <w:rFonts w:ascii="Arial" w:eastAsia="Arial" w:hAnsi="Arial" w:cs="Arial"/>
                <w:sz w:val="20"/>
                <w:szCs w:val="19"/>
              </w:rPr>
              <w:t xml:space="preserve"> alert status for COVID-19 response operations.</w:t>
            </w:r>
          </w:p>
          <w:p w14:paraId="058EDC09"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Disaster Operations and Support Division (DOSD) continuously facilitates the downloading of funds to DSWD-FOs.</w:t>
            </w:r>
          </w:p>
          <w:p w14:paraId="549BFDFD"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DRMB Operations Center (OpCen) is in 24/7 virtual operation to closely monitor and coordinate with the National Resource and Logistics Management Bureau (NRLMB) and DSWD Field Offices for significant updates on COVID-19 response operations.</w:t>
            </w:r>
          </w:p>
          <w:p w14:paraId="7F6BC001"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Preparedness for Response Division (PRD) in coordination with other DRMB divisions and concerned offices is continuously monitoring and updating the status of the standby funds.</w:t>
            </w:r>
          </w:p>
          <w:p w14:paraId="63B1D22F" w14:textId="77777777" w:rsidR="002A2C5B" w:rsidRPr="005F54CE" w:rsidRDefault="002A7D6A"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DSWD-DRMB DOSD in coordination with other DRMB divisions and concerned offices is continuously facilitating the replenishment of the standby funds.</w:t>
            </w:r>
          </w:p>
        </w:tc>
      </w:tr>
    </w:tbl>
    <w:p w14:paraId="1DD4FF07" w14:textId="77777777" w:rsidR="001C5284" w:rsidRDefault="001C5284"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77C372D" w14:textId="54460906" w:rsidR="002A2C5B"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DSWD-NRLMB</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01FBC6D"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F91297"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4AFEDA"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6D646AFC"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8C6329" w14:textId="07BB72CC" w:rsidR="008814E5"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F513E">
              <w:rPr>
                <w:rFonts w:ascii="Arial" w:eastAsia="Arial" w:hAnsi="Arial" w:cs="Arial"/>
                <w:sz w:val="20"/>
                <w:szCs w:val="20"/>
              </w:rPr>
              <w:t>6</w:t>
            </w:r>
            <w:r>
              <w:rPr>
                <w:rFonts w:ascii="Arial" w:eastAsia="Arial" w:hAnsi="Arial" w:cs="Arial"/>
                <w:sz w:val="20"/>
                <w:szCs w:val="20"/>
              </w:rPr>
              <w:t xml:space="preserve"> </w:t>
            </w:r>
            <w:r w:rsidR="008814E5" w:rsidRPr="005F54CE">
              <w:rPr>
                <w:rFonts w:ascii="Arial" w:eastAsia="Arial" w:hAnsi="Arial" w:cs="Arial"/>
                <w:sz w:val="20"/>
                <w:szCs w:val="20"/>
              </w:rPr>
              <w:t>September 2021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C35435" w14:textId="77777777"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is continuously repacking goods for possible augmentation.</w:t>
            </w:r>
          </w:p>
          <w:p w14:paraId="63FFF4EF" w14:textId="38824BCC"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DSWD-NRLMB provides logistical augmentation to FOs on delivering FFPs to LGUs.</w:t>
            </w:r>
          </w:p>
        </w:tc>
      </w:tr>
    </w:tbl>
    <w:p w14:paraId="0F93FA38" w14:textId="0EDEBD79" w:rsidR="009F0CEF" w:rsidRPr="005F54CE" w:rsidRDefault="009F0CEF" w:rsidP="00493027">
      <w:pPr>
        <w:widowControl/>
        <w:spacing w:after="0" w:line="240" w:lineRule="auto"/>
        <w:contextualSpacing/>
        <w:rPr>
          <w:rFonts w:ascii="Arial" w:eastAsia="Arial" w:hAnsi="Arial" w:cs="Arial"/>
          <w:b/>
          <w:sz w:val="24"/>
          <w:szCs w:val="24"/>
        </w:rPr>
      </w:pPr>
    </w:p>
    <w:p w14:paraId="228F212C" w14:textId="00AC8A01"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NCR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15D7FD7F" w14:textId="77777777" w:rsidTr="008814E5">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369D61"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A407511"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5AF1AB7A" w14:textId="77777777" w:rsidTr="008814E5">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B9A3BD" w14:textId="0D4C237A" w:rsidR="008814E5" w:rsidRPr="005F54CE"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A05763">
              <w:rPr>
                <w:rFonts w:ascii="Arial" w:eastAsia="Arial" w:hAnsi="Arial" w:cs="Arial"/>
                <w:sz w:val="20"/>
                <w:szCs w:val="20"/>
              </w:rPr>
              <w:t>2</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542622"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75"/>
              <w:gridCol w:w="1146"/>
              <w:gridCol w:w="1463"/>
              <w:gridCol w:w="1110"/>
              <w:gridCol w:w="1329"/>
            </w:tblGrid>
            <w:tr w:rsidR="008814E5" w:rsidRPr="005F54CE" w14:paraId="3A86D1C2" w14:textId="77777777" w:rsidTr="00232D2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4747BAB8"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5D312EA"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2D896E54"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0C5A65C2"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02FE83C5"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7911CA32" w14:textId="77777777" w:rsidR="008814E5" w:rsidRPr="005F54CE" w:rsidRDefault="008814E5" w:rsidP="00493027">
                  <w:pPr>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Total</w:t>
                  </w:r>
                </w:p>
              </w:tc>
            </w:tr>
            <w:tr w:rsidR="008814E5" w:rsidRPr="005F54CE" w14:paraId="6B440EAF"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6129D81D"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1D54CC2B"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59295C3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2C3BEF1"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4A80DAE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C5B727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42,100,000.00</w:t>
                  </w:r>
                </w:p>
              </w:tc>
            </w:tr>
            <w:tr w:rsidR="008814E5" w:rsidRPr="005F54CE" w14:paraId="68E603D0"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CF43148"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2F136B9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713C19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7BFF5"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1A8C19FC"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BCD9551" w14:textId="77777777" w:rsidR="008814E5" w:rsidRPr="005F54CE" w:rsidRDefault="008814E5" w:rsidP="00493027">
                  <w:pPr>
                    <w:pStyle w:val="NoSpacing"/>
                    <w:widowControl w:val="0"/>
                    <w:contextualSpacing/>
                    <w:jc w:val="right"/>
                    <w:rPr>
                      <w:rFonts w:ascii="Arial" w:eastAsia="Arial" w:hAnsi="Arial" w:cs="Arial"/>
                      <w:sz w:val="16"/>
                      <w:szCs w:val="16"/>
                      <w:lang w:val="en-PH"/>
                    </w:rPr>
                  </w:pPr>
                  <w:r w:rsidRPr="005F54CE">
                    <w:rPr>
                      <w:rFonts w:ascii="Arial" w:eastAsia="Arial" w:hAnsi="Arial" w:cs="Arial"/>
                      <w:sz w:val="16"/>
                      <w:szCs w:val="16"/>
                      <w:lang w:val="en-PH"/>
                    </w:rPr>
                    <w:t>14,625,000.00</w:t>
                  </w:r>
                </w:p>
              </w:tc>
            </w:tr>
            <w:tr w:rsidR="008814E5" w:rsidRPr="005F54CE" w14:paraId="00D68EF3"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5B2D3607"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707E80D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40225B5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17670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79D887D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2E0B04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36,507,500.00</w:t>
                  </w:r>
                </w:p>
              </w:tc>
            </w:tr>
            <w:tr w:rsidR="008814E5" w:rsidRPr="005F54CE" w14:paraId="36385A3B"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236B1E2"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4752FF0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560E13F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520F0E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0BC79A2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718CE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6,250,000.00</w:t>
                  </w:r>
                </w:p>
              </w:tc>
            </w:tr>
            <w:tr w:rsidR="008814E5" w:rsidRPr="005F54CE" w14:paraId="711E7027"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A661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D5C812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0D4E4A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255C3B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0F435CB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499D26"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28,392,500.00</w:t>
                  </w:r>
                </w:p>
              </w:tc>
            </w:tr>
            <w:tr w:rsidR="008814E5" w:rsidRPr="005F54CE" w14:paraId="4E65974C"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37C16E99"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12BCA2C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69BC57F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7986C19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41BDC686"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875E88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37,442,500.00</w:t>
                  </w:r>
                </w:p>
              </w:tc>
            </w:tr>
            <w:tr w:rsidR="008814E5" w:rsidRPr="005F54CE" w14:paraId="51874B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6A10C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421392A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3ED755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47BA992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5C92B9F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3F4630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11,915,000.00</w:t>
                  </w:r>
                </w:p>
              </w:tc>
            </w:tr>
            <w:tr w:rsidR="008814E5" w:rsidRPr="005F54CE" w14:paraId="5B5D71E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E70C5AF"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75C9D5E"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170E1457"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22F0462"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30C7CE9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4E1A8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20,722,500.00</w:t>
                  </w:r>
                </w:p>
              </w:tc>
            </w:tr>
            <w:tr w:rsidR="008814E5" w:rsidRPr="005F54CE" w14:paraId="543CF7B8"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AE8A814"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3A84E155"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6C53A1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5277BF"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1C8A9B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A2478D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6,500,000.00</w:t>
                  </w:r>
                </w:p>
              </w:tc>
            </w:tr>
            <w:tr w:rsidR="008814E5" w:rsidRPr="005F54CE" w14:paraId="0FEAF271"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1F83459"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69FD006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A04CFC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15A4AC4A"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69724AED"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0B1613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58,850,000.00</w:t>
                  </w:r>
                </w:p>
              </w:tc>
            </w:tr>
            <w:tr w:rsidR="008814E5" w:rsidRPr="005F54CE" w14:paraId="57051F9A"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436397C4"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5EC21550" w14:textId="77777777" w:rsidR="008814E5" w:rsidRPr="005F54CE" w:rsidRDefault="008814E5" w:rsidP="00493027">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56B89978" w14:textId="77777777" w:rsidR="008814E5" w:rsidRPr="005F54CE" w:rsidRDefault="008814E5" w:rsidP="00493027">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02E470A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10C28B4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6565F5"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7,500,000.00</w:t>
                  </w:r>
                </w:p>
              </w:tc>
            </w:tr>
            <w:tr w:rsidR="008814E5" w:rsidRPr="005F54CE" w14:paraId="21B48A45" w14:textId="77777777" w:rsidTr="00232D2E">
              <w:trPr>
                <w:trHeight w:val="58"/>
              </w:trPr>
              <w:tc>
                <w:tcPr>
                  <w:tcW w:w="709" w:type="pct"/>
                  <w:tcBorders>
                    <w:top w:val="nil"/>
                    <w:left w:val="single" w:sz="4" w:space="0" w:color="auto"/>
                    <w:bottom w:val="single" w:sz="4" w:space="0" w:color="auto"/>
                    <w:right w:val="single" w:sz="4" w:space="0" w:color="auto"/>
                  </w:tcBorders>
                  <w:shd w:val="clear" w:color="auto" w:fill="auto"/>
                </w:tcPr>
                <w:p w14:paraId="7A9A283D"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0706AF7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6851828"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AFC8069"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23D719BB"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E02EFC1"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25,485,000.00</w:t>
                  </w:r>
                </w:p>
              </w:tc>
            </w:tr>
            <w:tr w:rsidR="008814E5" w:rsidRPr="005F54CE" w14:paraId="6EF3A07E" w14:textId="77777777" w:rsidTr="00232D2E">
              <w:trPr>
                <w:trHeight w:val="20"/>
              </w:trPr>
              <w:tc>
                <w:tcPr>
                  <w:tcW w:w="709" w:type="pct"/>
                  <w:tcBorders>
                    <w:top w:val="nil"/>
                    <w:left w:val="single" w:sz="4" w:space="0" w:color="auto"/>
                    <w:bottom w:val="single" w:sz="4" w:space="0" w:color="auto"/>
                    <w:right w:val="single" w:sz="4" w:space="0" w:color="auto"/>
                  </w:tcBorders>
                  <w:shd w:val="clear" w:color="auto" w:fill="auto"/>
                </w:tcPr>
                <w:p w14:paraId="262933AA" w14:textId="77777777" w:rsidR="008814E5" w:rsidRPr="005F54CE" w:rsidRDefault="008814E5" w:rsidP="00493027">
                  <w:pPr>
                    <w:spacing w:after="0" w:line="240" w:lineRule="auto"/>
                    <w:contextualSpacing/>
                    <w:rPr>
                      <w:rFonts w:ascii="Arial" w:eastAsia="Arial" w:hAnsi="Arial" w:cs="Arial"/>
                      <w:sz w:val="16"/>
                      <w:szCs w:val="16"/>
                    </w:rPr>
                  </w:pPr>
                  <w:r w:rsidRPr="005F54CE">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15AFB5E3"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E170A0"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3AA7594"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2D6D853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D9D19CC" w14:textId="77777777" w:rsidR="008814E5" w:rsidRPr="005F54CE" w:rsidRDefault="008814E5" w:rsidP="00493027">
                  <w:pPr>
                    <w:spacing w:after="0" w:line="240" w:lineRule="auto"/>
                    <w:contextualSpacing/>
                    <w:jc w:val="right"/>
                    <w:rPr>
                      <w:rFonts w:ascii="Arial" w:eastAsia="Arial" w:hAnsi="Arial" w:cs="Arial"/>
                      <w:sz w:val="16"/>
                      <w:szCs w:val="16"/>
                    </w:rPr>
                  </w:pPr>
                  <w:r w:rsidRPr="005F54CE">
                    <w:rPr>
                      <w:rFonts w:ascii="Arial" w:eastAsia="Arial" w:hAnsi="Arial" w:cs="Arial"/>
                      <w:sz w:val="16"/>
                      <w:szCs w:val="16"/>
                    </w:rPr>
                    <w:t>69,120,000.00</w:t>
                  </w:r>
                </w:p>
              </w:tc>
            </w:tr>
            <w:tr w:rsidR="008814E5" w:rsidRPr="005F54CE" w14:paraId="366261E0" w14:textId="77777777" w:rsidTr="00232D2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360E582" w14:textId="77777777" w:rsidR="008814E5" w:rsidRPr="005F54CE" w:rsidRDefault="008814E5" w:rsidP="00493027">
                  <w:pPr>
                    <w:spacing w:after="0" w:line="240" w:lineRule="auto"/>
                    <w:contextualSpacing/>
                    <w:jc w:val="both"/>
                    <w:rPr>
                      <w:rFonts w:ascii="Arial" w:eastAsia="Arial" w:hAnsi="Arial" w:cs="Arial"/>
                      <w:b/>
                      <w:sz w:val="16"/>
                      <w:szCs w:val="16"/>
                    </w:rPr>
                  </w:pPr>
                  <w:r w:rsidRPr="005F54CE">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075156B7"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6785D95"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62AAF252"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531F21C8"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6C5FE85E" w14:textId="77777777" w:rsidR="008814E5" w:rsidRPr="005F54CE" w:rsidRDefault="008814E5" w:rsidP="00493027">
                  <w:pPr>
                    <w:spacing w:after="0" w:line="240" w:lineRule="auto"/>
                    <w:contextualSpacing/>
                    <w:jc w:val="right"/>
                    <w:rPr>
                      <w:rFonts w:ascii="Arial" w:eastAsia="Arial" w:hAnsi="Arial" w:cs="Arial"/>
                      <w:b/>
                      <w:sz w:val="16"/>
                      <w:szCs w:val="16"/>
                    </w:rPr>
                  </w:pPr>
                  <w:r w:rsidRPr="005F54CE">
                    <w:rPr>
                      <w:rFonts w:ascii="Arial" w:eastAsia="Arial" w:hAnsi="Arial" w:cs="Arial"/>
                      <w:b/>
                      <w:sz w:val="16"/>
                      <w:szCs w:val="16"/>
                    </w:rPr>
                    <w:t>365,410,000.00</w:t>
                  </w:r>
                </w:p>
              </w:tc>
            </w:tr>
          </w:tbl>
          <w:p w14:paraId="77518E70" w14:textId="77777777" w:rsidR="008814E5" w:rsidRPr="005F54CE" w:rsidRDefault="008814E5"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0ED24425"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38CF0D2" w14:textId="77777777" w:rsidR="008814E5" w:rsidRPr="005F54CE" w:rsidRDefault="008814E5" w:rsidP="00493027">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p w14:paraId="73CB57BC" w14:textId="40FF76AA"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hAnsi="Arial" w:cs="Arial"/>
                <w:sz w:val="20"/>
                <w:szCs w:val="20"/>
              </w:rPr>
              <w:t>DSWD Field Office NCR facilitates the provision of family food packs (FFPs) as augmentation to the individuals affected by the lockdown of Hospicio de San Jose due to rising COVID-19 cases</w:t>
            </w:r>
          </w:p>
        </w:tc>
      </w:tr>
    </w:tbl>
    <w:p w14:paraId="145E7960" w14:textId="765A5FD3" w:rsidR="00826799" w:rsidRPr="005F54CE" w:rsidRDefault="00826799" w:rsidP="00493027">
      <w:pPr>
        <w:widowControl/>
        <w:spacing w:after="0" w:line="240" w:lineRule="auto"/>
        <w:contextualSpacing/>
        <w:rPr>
          <w:rFonts w:ascii="Arial" w:eastAsia="Arial" w:hAnsi="Arial" w:cs="Arial"/>
          <w:b/>
          <w:sz w:val="24"/>
          <w:szCs w:val="24"/>
        </w:rPr>
      </w:pPr>
    </w:p>
    <w:p w14:paraId="3B8504A9" w14:textId="6462ACD1"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0D538932"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9E7CB2B"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6A1925"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D145BD6"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36A0AB" w14:textId="0446946F" w:rsidR="008814E5" w:rsidRPr="005F54CE"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2</w:t>
            </w:r>
            <w:r w:rsidR="00B37469">
              <w:rPr>
                <w:rFonts w:ascii="Arial" w:eastAsia="Arial" w:hAnsi="Arial" w:cs="Arial"/>
                <w:sz w:val="20"/>
                <w:szCs w:val="20"/>
              </w:rPr>
              <w:t>4</w:t>
            </w:r>
            <w:r w:rsidR="008814E5" w:rsidRPr="005F54CE">
              <w:rPr>
                <w:rFonts w:ascii="Arial" w:eastAsia="Arial" w:hAnsi="Arial" w:cs="Arial"/>
                <w:sz w:val="20"/>
                <w:szCs w:val="20"/>
              </w:rPr>
              <w:t xml:space="preserve"> 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2B582B"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A total of 11,846 FFPs amounting to ₱6,080,067.66 and 117 Hygiene Kits amounting to ₱172,399.50 were provided to the Locally Stranded Individuals (LSIs) in CAR.</w:t>
            </w:r>
          </w:p>
          <w:p w14:paraId="5BE238D2"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Provision of assistance to the affected population due to granular lockdown as imposed by different LGUs.</w:t>
            </w:r>
          </w:p>
          <w:p w14:paraId="10AAA9E8"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On-going prepositioning of Food and Non-food Items to the provinces.</w:t>
            </w:r>
          </w:p>
          <w:p w14:paraId="7E44E60B"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DSWD-FOCAR is continuously processing the documents and release of assistance for LSIs and Returning Overseas Filipinos (ROFs).</w:t>
            </w:r>
          </w:p>
          <w:p w14:paraId="343A401D" w14:textId="77777777" w:rsidR="008814E5" w:rsidRPr="005F54CE" w:rsidRDefault="008814E5" w:rsidP="00493027">
            <w:pPr>
              <w:pStyle w:val="ListParagraph"/>
              <w:numPr>
                <w:ilvl w:val="0"/>
                <w:numId w:val="5"/>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CAR is in close coordination with DRMB and NRLMB for disaster operation concerns such as technical assistance, guidance, and facilitation of logistical needs.</w:t>
            </w:r>
          </w:p>
          <w:p w14:paraId="39BA65C9" w14:textId="0F486CD6" w:rsidR="008814E5" w:rsidRDefault="008814E5" w:rsidP="00493027">
            <w:pPr>
              <w:pStyle w:val="ListParagraph"/>
              <w:spacing w:after="0" w:line="240" w:lineRule="auto"/>
              <w:ind w:left="360" w:right="57"/>
              <w:jc w:val="both"/>
              <w:rPr>
                <w:rFonts w:ascii="Arial" w:eastAsia="Arial" w:hAnsi="Arial" w:cs="Arial"/>
                <w:sz w:val="20"/>
                <w:szCs w:val="19"/>
              </w:rPr>
            </w:pPr>
          </w:p>
          <w:p w14:paraId="6884178B" w14:textId="77777777" w:rsidR="001C5284" w:rsidRPr="005F54CE" w:rsidRDefault="001C5284" w:rsidP="00493027">
            <w:pPr>
              <w:pStyle w:val="ListParagraph"/>
              <w:spacing w:after="0" w:line="240" w:lineRule="auto"/>
              <w:ind w:left="360" w:right="57"/>
              <w:jc w:val="both"/>
              <w:rPr>
                <w:rFonts w:ascii="Arial" w:eastAsia="Arial" w:hAnsi="Arial" w:cs="Arial"/>
                <w:sz w:val="20"/>
                <w:szCs w:val="19"/>
              </w:rPr>
            </w:pPr>
          </w:p>
          <w:p w14:paraId="3EDFB446"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9"/>
              <w:gridCol w:w="2885"/>
              <w:gridCol w:w="2570"/>
            </w:tblGrid>
            <w:tr w:rsidR="008814E5" w:rsidRPr="005F54CE" w14:paraId="551A6F99" w14:textId="77777777" w:rsidTr="00232D2E">
              <w:tc>
                <w:tcPr>
                  <w:tcW w:w="1370" w:type="pct"/>
                  <w:shd w:val="clear" w:color="auto" w:fill="D9D9D9" w:themeFill="background1" w:themeFillShade="D9"/>
                  <w:vAlign w:val="center"/>
                </w:tcPr>
                <w:p w14:paraId="2713BC9F"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BENEFICIARY</w:t>
                  </w:r>
                </w:p>
              </w:tc>
              <w:tc>
                <w:tcPr>
                  <w:tcW w:w="1920" w:type="pct"/>
                  <w:shd w:val="clear" w:color="auto" w:fill="D9D9D9" w:themeFill="background1" w:themeFillShade="D9"/>
                  <w:vAlign w:val="center"/>
                </w:tcPr>
                <w:p w14:paraId="3B37D569"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NO. OF BENEFICIARIES</w:t>
                  </w:r>
                </w:p>
              </w:tc>
              <w:tc>
                <w:tcPr>
                  <w:tcW w:w="1710" w:type="pct"/>
                  <w:shd w:val="clear" w:color="auto" w:fill="D9D9D9" w:themeFill="background1" w:themeFillShade="D9"/>
                  <w:vAlign w:val="center"/>
                </w:tcPr>
                <w:p w14:paraId="6802F914" w14:textId="77777777" w:rsidR="008814E5" w:rsidRPr="005F54CE" w:rsidRDefault="008814E5" w:rsidP="00493027">
                  <w:pPr>
                    <w:widowControl/>
                    <w:spacing w:after="0" w:line="240" w:lineRule="auto"/>
                    <w:ind w:right="57"/>
                    <w:contextualSpacing/>
                    <w:jc w:val="center"/>
                    <w:rPr>
                      <w:rFonts w:ascii="Arial" w:eastAsia="Arial" w:hAnsi="Arial" w:cs="Arial"/>
                      <w:b/>
                      <w:sz w:val="16"/>
                      <w:szCs w:val="16"/>
                    </w:rPr>
                  </w:pPr>
                  <w:r w:rsidRPr="005F54CE">
                    <w:rPr>
                      <w:rFonts w:ascii="Arial" w:eastAsia="Arial" w:hAnsi="Arial" w:cs="Arial"/>
                      <w:b/>
                      <w:sz w:val="16"/>
                      <w:szCs w:val="16"/>
                    </w:rPr>
                    <w:t>TOTAL AMOUNT PAID (PhP)</w:t>
                  </w:r>
                </w:p>
              </w:tc>
            </w:tr>
            <w:tr w:rsidR="008814E5" w:rsidRPr="005F54CE" w14:paraId="6D3DB432" w14:textId="77777777" w:rsidTr="00232D2E">
              <w:tc>
                <w:tcPr>
                  <w:tcW w:w="5000" w:type="pct"/>
                  <w:gridSpan w:val="3"/>
                  <w:shd w:val="clear" w:color="auto" w:fill="EAF1DD" w:themeFill="accent3" w:themeFillTint="33"/>
                  <w:vAlign w:val="center"/>
                </w:tcPr>
                <w:p w14:paraId="723819AB"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FIRST TRANCHE</w:t>
                  </w:r>
                </w:p>
              </w:tc>
            </w:tr>
            <w:tr w:rsidR="008814E5" w:rsidRPr="005F54CE" w14:paraId="4A6667B0" w14:textId="77777777" w:rsidTr="00232D2E">
              <w:tc>
                <w:tcPr>
                  <w:tcW w:w="1370" w:type="pct"/>
                </w:tcPr>
                <w:p w14:paraId="7336E4C3"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1BF2FDC2"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345,309</w:t>
                  </w:r>
                </w:p>
              </w:tc>
              <w:tc>
                <w:tcPr>
                  <w:tcW w:w="1710" w:type="pct"/>
                </w:tcPr>
                <w:p w14:paraId="53FDCB20"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1,895,361,350.00</w:t>
                  </w:r>
                </w:p>
              </w:tc>
            </w:tr>
            <w:tr w:rsidR="008814E5" w:rsidRPr="005F54CE" w14:paraId="1FBC61B8" w14:textId="77777777" w:rsidTr="00232D2E">
              <w:tc>
                <w:tcPr>
                  <w:tcW w:w="1370" w:type="pct"/>
                </w:tcPr>
                <w:p w14:paraId="55A49557"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2602129C"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73,009</w:t>
                  </w:r>
                </w:p>
              </w:tc>
              <w:tc>
                <w:tcPr>
                  <w:tcW w:w="1710" w:type="pct"/>
                </w:tcPr>
                <w:p w14:paraId="3890A2A5"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302,987,350.00</w:t>
                  </w:r>
                </w:p>
              </w:tc>
            </w:tr>
            <w:tr w:rsidR="008814E5" w:rsidRPr="005F54CE" w14:paraId="53C2CE82" w14:textId="77777777" w:rsidTr="00232D2E">
              <w:tc>
                <w:tcPr>
                  <w:tcW w:w="5000" w:type="pct"/>
                  <w:gridSpan w:val="3"/>
                  <w:shd w:val="clear" w:color="auto" w:fill="EAF1DD" w:themeFill="accent3" w:themeFillTint="33"/>
                  <w:vAlign w:val="center"/>
                </w:tcPr>
                <w:p w14:paraId="18FD9827" w14:textId="77777777" w:rsidR="008814E5" w:rsidRPr="005F54CE" w:rsidRDefault="008814E5" w:rsidP="00493027">
                  <w:pPr>
                    <w:widowControl/>
                    <w:spacing w:after="0" w:line="240" w:lineRule="auto"/>
                    <w:ind w:right="57"/>
                    <w:contextualSpacing/>
                    <w:jc w:val="both"/>
                    <w:rPr>
                      <w:rFonts w:ascii="Arial" w:eastAsia="Arial" w:hAnsi="Arial" w:cs="Arial"/>
                      <w:b/>
                      <w:sz w:val="16"/>
                      <w:szCs w:val="16"/>
                    </w:rPr>
                  </w:pPr>
                  <w:r w:rsidRPr="005F54CE">
                    <w:rPr>
                      <w:rFonts w:ascii="Arial" w:eastAsia="Arial" w:hAnsi="Arial" w:cs="Arial"/>
                      <w:b/>
                      <w:sz w:val="16"/>
                      <w:szCs w:val="16"/>
                    </w:rPr>
                    <w:t>SECOND TRANCHE</w:t>
                  </w:r>
                </w:p>
              </w:tc>
            </w:tr>
            <w:tr w:rsidR="008814E5" w:rsidRPr="005F54CE" w14:paraId="5F4D27A6" w14:textId="77777777" w:rsidTr="00232D2E">
              <w:tc>
                <w:tcPr>
                  <w:tcW w:w="1370" w:type="pct"/>
                </w:tcPr>
                <w:p w14:paraId="73792FDC"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Non-4Ps</w:t>
                  </w:r>
                </w:p>
              </w:tc>
              <w:tc>
                <w:tcPr>
                  <w:tcW w:w="1920" w:type="pct"/>
                </w:tcPr>
                <w:p w14:paraId="0B2DF493"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96,944</w:t>
                  </w:r>
                </w:p>
              </w:tc>
              <w:tc>
                <w:tcPr>
                  <w:tcW w:w="1710" w:type="pct"/>
                </w:tcPr>
                <w:p w14:paraId="7D0C635F"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533,192,000.00</w:t>
                  </w:r>
                </w:p>
              </w:tc>
            </w:tr>
            <w:tr w:rsidR="008814E5" w:rsidRPr="005F54CE" w14:paraId="53FB562C" w14:textId="77777777" w:rsidTr="00232D2E">
              <w:tc>
                <w:tcPr>
                  <w:tcW w:w="1370" w:type="pct"/>
                </w:tcPr>
                <w:p w14:paraId="2DF6FA20" w14:textId="77777777" w:rsidR="008814E5" w:rsidRPr="005F54CE" w:rsidRDefault="008814E5" w:rsidP="00493027">
                  <w:pPr>
                    <w:widowControl/>
                    <w:spacing w:after="0" w:line="240" w:lineRule="auto"/>
                    <w:ind w:right="57"/>
                    <w:contextualSpacing/>
                    <w:jc w:val="both"/>
                    <w:rPr>
                      <w:rFonts w:ascii="Arial" w:eastAsia="Arial" w:hAnsi="Arial" w:cs="Arial"/>
                      <w:bCs/>
                      <w:sz w:val="16"/>
                      <w:szCs w:val="16"/>
                    </w:rPr>
                  </w:pPr>
                  <w:r w:rsidRPr="005F54CE">
                    <w:rPr>
                      <w:rFonts w:ascii="Arial" w:eastAsia="Arial" w:hAnsi="Arial" w:cs="Arial"/>
                      <w:bCs/>
                      <w:sz w:val="16"/>
                      <w:szCs w:val="16"/>
                    </w:rPr>
                    <w:t>4Ps</w:t>
                  </w:r>
                </w:p>
              </w:tc>
              <w:tc>
                <w:tcPr>
                  <w:tcW w:w="1920" w:type="pct"/>
                </w:tcPr>
                <w:p w14:paraId="76E669E6" w14:textId="77777777" w:rsidR="008814E5" w:rsidRPr="005F54CE" w:rsidRDefault="008814E5" w:rsidP="00493027">
                  <w:pPr>
                    <w:widowControl/>
                    <w:spacing w:after="0" w:line="240" w:lineRule="auto"/>
                    <w:ind w:right="57"/>
                    <w:contextualSpacing/>
                    <w:jc w:val="center"/>
                    <w:rPr>
                      <w:rFonts w:ascii="Arial" w:eastAsia="Arial" w:hAnsi="Arial" w:cs="Arial"/>
                      <w:bCs/>
                      <w:sz w:val="16"/>
                      <w:szCs w:val="16"/>
                    </w:rPr>
                  </w:pPr>
                  <w:r w:rsidRPr="005F54CE">
                    <w:rPr>
                      <w:rFonts w:ascii="Arial" w:eastAsia="Arial" w:hAnsi="Arial" w:cs="Arial"/>
                      <w:bCs/>
                      <w:sz w:val="16"/>
                      <w:szCs w:val="16"/>
                    </w:rPr>
                    <w:t>13,597</w:t>
                  </w:r>
                </w:p>
              </w:tc>
              <w:tc>
                <w:tcPr>
                  <w:tcW w:w="1710" w:type="pct"/>
                </w:tcPr>
                <w:p w14:paraId="00799951" w14:textId="77777777" w:rsidR="008814E5" w:rsidRPr="005F54CE" w:rsidRDefault="008814E5" w:rsidP="00493027">
                  <w:pPr>
                    <w:widowControl/>
                    <w:spacing w:after="0" w:line="240" w:lineRule="auto"/>
                    <w:ind w:right="57"/>
                    <w:contextualSpacing/>
                    <w:jc w:val="right"/>
                    <w:rPr>
                      <w:rFonts w:ascii="Arial" w:eastAsia="Arial" w:hAnsi="Arial" w:cs="Arial"/>
                      <w:bCs/>
                      <w:sz w:val="16"/>
                      <w:szCs w:val="16"/>
                    </w:rPr>
                  </w:pPr>
                  <w:r w:rsidRPr="005F54CE">
                    <w:rPr>
                      <w:rFonts w:ascii="Arial" w:eastAsia="Arial" w:hAnsi="Arial" w:cs="Arial"/>
                      <w:bCs/>
                      <w:sz w:val="16"/>
                      <w:szCs w:val="16"/>
                    </w:rPr>
                    <w:t>56,427,550.00</w:t>
                  </w:r>
                </w:p>
              </w:tc>
            </w:tr>
          </w:tbl>
          <w:p w14:paraId="74BE8C2C" w14:textId="6C25B418" w:rsidR="008814E5" w:rsidRPr="005F54C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CAR responds to grievances relative to SAP and relief assistance.</w:t>
            </w:r>
          </w:p>
        </w:tc>
      </w:tr>
    </w:tbl>
    <w:p w14:paraId="391F1D43" w14:textId="77777777" w:rsidR="001C5284" w:rsidRDefault="001C5284" w:rsidP="00493027">
      <w:pPr>
        <w:widowControl/>
        <w:spacing w:after="0" w:line="240" w:lineRule="auto"/>
        <w:contextualSpacing/>
        <w:rPr>
          <w:rFonts w:ascii="Arial" w:eastAsia="Arial" w:hAnsi="Arial" w:cs="Arial"/>
          <w:b/>
          <w:sz w:val="24"/>
          <w:szCs w:val="24"/>
        </w:rPr>
      </w:pPr>
    </w:p>
    <w:p w14:paraId="4E792646" w14:textId="2E882C7A" w:rsidR="002A2C5B"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29CF7F23"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5D0A53"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61ED0A"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2774BBC1"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4D27C7" w14:textId="7DC0B1B5" w:rsidR="008814E5" w:rsidRPr="00AF513E" w:rsidRDefault="008039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0000" w:themeColor="text1"/>
                <w:sz w:val="20"/>
                <w:szCs w:val="20"/>
              </w:rPr>
            </w:pPr>
            <w:r w:rsidRPr="00AF513E">
              <w:rPr>
                <w:rFonts w:ascii="Arial" w:eastAsia="Arial" w:hAnsi="Arial" w:cs="Arial"/>
                <w:color w:val="000000" w:themeColor="text1"/>
                <w:sz w:val="20"/>
                <w:szCs w:val="20"/>
              </w:rPr>
              <w:t>2</w:t>
            </w:r>
            <w:r w:rsidR="00B37469" w:rsidRPr="00AF513E">
              <w:rPr>
                <w:rFonts w:ascii="Arial" w:eastAsia="Arial" w:hAnsi="Arial" w:cs="Arial"/>
                <w:color w:val="000000" w:themeColor="text1"/>
                <w:sz w:val="20"/>
                <w:szCs w:val="20"/>
              </w:rPr>
              <w:t>4</w:t>
            </w:r>
            <w:r w:rsidR="00E23749" w:rsidRPr="00AF513E">
              <w:rPr>
                <w:rFonts w:ascii="Arial" w:eastAsia="Arial" w:hAnsi="Arial" w:cs="Arial"/>
                <w:color w:val="000000" w:themeColor="text1"/>
                <w:sz w:val="20"/>
                <w:szCs w:val="20"/>
              </w:rPr>
              <w:t xml:space="preserve"> </w:t>
            </w:r>
            <w:r w:rsidR="008814E5" w:rsidRPr="00AF513E">
              <w:rPr>
                <w:rFonts w:ascii="Arial" w:eastAsia="Arial" w:hAnsi="Arial" w:cs="Arial"/>
                <w:color w:val="000000" w:themeColor="text1"/>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3C2AE0" w14:textId="32E9759D"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of </w:t>
            </w:r>
            <w:r w:rsidR="00EF7C2C" w:rsidRPr="00AF513E">
              <w:rPr>
                <w:rFonts w:ascii="Arial" w:eastAsia="Arial" w:hAnsi="Arial" w:cs="Arial"/>
                <w:b/>
                <w:bCs/>
                <w:color w:val="000000" w:themeColor="text1"/>
                <w:sz w:val="20"/>
                <w:szCs w:val="19"/>
              </w:rPr>
              <w:t>3</w:t>
            </w:r>
            <w:r w:rsidR="00B37469" w:rsidRPr="00AF513E">
              <w:rPr>
                <w:rFonts w:ascii="Arial" w:eastAsia="Arial" w:hAnsi="Arial" w:cs="Arial"/>
                <w:b/>
                <w:bCs/>
                <w:color w:val="000000" w:themeColor="text1"/>
                <w:sz w:val="20"/>
                <w:szCs w:val="19"/>
              </w:rPr>
              <w:t>4</w:t>
            </w:r>
            <w:r w:rsidRPr="00AF513E">
              <w:rPr>
                <w:rFonts w:ascii="Arial" w:eastAsia="Arial" w:hAnsi="Arial" w:cs="Arial"/>
                <w:b/>
                <w:bCs/>
                <w:color w:val="000000" w:themeColor="text1"/>
                <w:sz w:val="20"/>
                <w:szCs w:val="19"/>
              </w:rPr>
              <w:t xml:space="preserve"> personnel</w:t>
            </w:r>
            <w:r w:rsidRPr="00AF513E">
              <w:rPr>
                <w:rFonts w:ascii="Arial" w:eastAsia="Arial" w:hAnsi="Arial" w:cs="Arial"/>
                <w:color w:val="000000" w:themeColor="text1"/>
                <w:sz w:val="20"/>
                <w:szCs w:val="19"/>
              </w:rPr>
              <w:t xml:space="preserve"> </w:t>
            </w:r>
            <w:r w:rsidR="008546D7" w:rsidRPr="00AF513E">
              <w:rPr>
                <w:rFonts w:ascii="Arial" w:eastAsia="Arial" w:hAnsi="Arial" w:cs="Arial"/>
                <w:color w:val="000000" w:themeColor="text1"/>
                <w:sz w:val="20"/>
                <w:szCs w:val="19"/>
              </w:rPr>
              <w:t>were</w:t>
            </w:r>
            <w:r w:rsidRPr="00AF513E">
              <w:rPr>
                <w:rFonts w:ascii="Arial" w:eastAsia="Arial" w:hAnsi="Arial" w:cs="Arial"/>
                <w:color w:val="000000" w:themeColor="text1"/>
                <w:sz w:val="20"/>
                <w:szCs w:val="19"/>
              </w:rPr>
              <w:t xml:space="preserve"> on duty/deployed region-wide to conduct response operation and to monitor and execute SAP implementation in the Region.</w:t>
            </w:r>
          </w:p>
          <w:p w14:paraId="6745B335"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DSWD-FO I staff are continuously rendering duty as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77F8DE4E" w14:textId="77777777" w:rsidR="008814E5" w:rsidRPr="00AF513E" w:rsidRDefault="008814E5" w:rsidP="00493027">
            <w:pPr>
              <w:spacing w:after="0" w:line="240" w:lineRule="auto"/>
              <w:contextualSpacing/>
              <w:jc w:val="both"/>
              <w:rPr>
                <w:rFonts w:ascii="Arial" w:eastAsia="Arial" w:hAnsi="Arial" w:cs="Arial"/>
                <w:color w:val="000000" w:themeColor="text1"/>
                <w:sz w:val="20"/>
                <w:szCs w:val="19"/>
              </w:rPr>
            </w:pPr>
          </w:p>
          <w:p w14:paraId="21753F50" w14:textId="77777777" w:rsidR="008814E5" w:rsidRPr="00AF513E" w:rsidRDefault="008814E5" w:rsidP="00493027">
            <w:pPr>
              <w:spacing w:after="0" w:line="240" w:lineRule="auto"/>
              <w:contextualSpacing/>
              <w:jc w:val="both"/>
              <w:rPr>
                <w:rFonts w:ascii="Arial" w:eastAsia="Arial" w:hAnsi="Arial" w:cs="Arial"/>
                <w:b/>
                <w:color w:val="000000" w:themeColor="text1"/>
                <w:sz w:val="20"/>
                <w:szCs w:val="19"/>
              </w:rPr>
            </w:pPr>
            <w:r w:rsidRPr="00AF513E">
              <w:rPr>
                <w:rFonts w:ascii="Arial" w:eastAsia="Arial" w:hAnsi="Arial" w:cs="Arial"/>
                <w:b/>
                <w:color w:val="000000" w:themeColor="text1"/>
                <w:sz w:val="20"/>
                <w:szCs w:val="19"/>
              </w:rPr>
              <w:t>Social Amelioration Program (SAP)</w:t>
            </w:r>
          </w:p>
          <w:p w14:paraId="2A0AA5F9"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of </w:t>
            </w:r>
            <w:r w:rsidRPr="00AF513E">
              <w:rPr>
                <w:rFonts w:ascii="Arial" w:eastAsia="Arial" w:hAnsi="Arial" w:cs="Arial"/>
                <w:b/>
                <w:color w:val="000000" w:themeColor="text1"/>
                <w:sz w:val="20"/>
                <w:szCs w:val="19"/>
              </w:rPr>
              <w:t>₱</w:t>
            </w:r>
            <w:r w:rsidRPr="00AF513E">
              <w:rPr>
                <w:rFonts w:ascii="Arial" w:eastAsia="Arial" w:hAnsi="Arial" w:cs="Arial"/>
                <w:b/>
                <w:color w:val="000000" w:themeColor="text1"/>
                <w:sz w:val="20"/>
                <w:szCs w:val="19"/>
                <w:lang w:val="en-US"/>
              </w:rPr>
              <w:t xml:space="preserve">4,269,230,500.00 </w:t>
            </w:r>
            <w:r w:rsidRPr="00AF513E">
              <w:rPr>
                <w:rFonts w:ascii="Arial" w:eastAsia="Arial" w:hAnsi="Arial" w:cs="Arial"/>
                <w:color w:val="000000" w:themeColor="text1"/>
                <w:sz w:val="20"/>
                <w:szCs w:val="19"/>
              </w:rPr>
              <w:t xml:space="preserve">was paid to </w:t>
            </w:r>
            <w:r w:rsidRPr="00AF513E">
              <w:rPr>
                <w:rFonts w:ascii="Arial" w:eastAsia="Arial" w:hAnsi="Arial" w:cs="Arial"/>
                <w:b/>
                <w:bCs/>
                <w:color w:val="000000" w:themeColor="text1"/>
                <w:sz w:val="20"/>
                <w:szCs w:val="19"/>
                <w:lang w:val="en-US"/>
              </w:rPr>
              <w:t>776,211 beneficiaries</w:t>
            </w:r>
            <w:r w:rsidRPr="00AF513E">
              <w:rPr>
                <w:rFonts w:ascii="Arial" w:eastAsia="Arial" w:hAnsi="Arial" w:cs="Arial"/>
                <w:bCs/>
                <w:color w:val="000000" w:themeColor="text1"/>
                <w:sz w:val="20"/>
                <w:szCs w:val="19"/>
                <w:lang w:val="en-US"/>
              </w:rPr>
              <w:t xml:space="preserve"> in 125 cities/municipalities during the first tranche implementation in the Region.</w:t>
            </w:r>
          </w:p>
          <w:p w14:paraId="758E06FD"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of </w:t>
            </w:r>
            <w:r w:rsidRPr="00AF513E">
              <w:rPr>
                <w:rFonts w:ascii="Arial" w:eastAsia="Arial" w:hAnsi="Arial" w:cs="Arial"/>
                <w:b/>
                <w:color w:val="000000" w:themeColor="text1"/>
                <w:sz w:val="20"/>
                <w:szCs w:val="19"/>
              </w:rPr>
              <w:t>12,121 Non-Pantawid Pamilya beneficiaries</w:t>
            </w:r>
            <w:r w:rsidRPr="00AF513E">
              <w:rPr>
                <w:rFonts w:ascii="Arial" w:eastAsia="Arial" w:hAnsi="Arial" w:cs="Arial"/>
                <w:color w:val="000000" w:themeColor="text1"/>
                <w:sz w:val="20"/>
                <w:szCs w:val="19"/>
              </w:rPr>
              <w:t xml:space="preserve"> in Pangasinan were paid amounting to </w:t>
            </w:r>
            <w:r w:rsidRPr="00AF513E">
              <w:rPr>
                <w:rFonts w:ascii="Arial" w:eastAsia="Arial" w:hAnsi="Arial" w:cs="Arial"/>
                <w:b/>
                <w:color w:val="000000" w:themeColor="text1"/>
                <w:sz w:val="20"/>
                <w:szCs w:val="19"/>
              </w:rPr>
              <w:t xml:space="preserve">₱70,020,500.00 </w:t>
            </w:r>
            <w:r w:rsidRPr="00AF513E">
              <w:rPr>
                <w:rFonts w:ascii="Arial" w:eastAsia="Arial" w:hAnsi="Arial" w:cs="Arial"/>
                <w:color w:val="000000" w:themeColor="text1"/>
                <w:sz w:val="20"/>
                <w:szCs w:val="19"/>
              </w:rPr>
              <w:t>for the reprocessed refund from the Financial Service Providers (FSPs) of Bayanihan SAP 2.</w:t>
            </w:r>
          </w:p>
          <w:p w14:paraId="64AF0754"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amount of </w:t>
            </w:r>
            <w:r w:rsidRPr="00AF513E">
              <w:rPr>
                <w:rFonts w:ascii="Arial" w:eastAsia="Arial" w:hAnsi="Arial" w:cs="Arial"/>
                <w:b/>
                <w:bCs/>
                <w:color w:val="000000" w:themeColor="text1"/>
                <w:sz w:val="20"/>
                <w:szCs w:val="19"/>
              </w:rPr>
              <w:t>₱513,724,350.00</w:t>
            </w:r>
            <w:r w:rsidRPr="00AF513E">
              <w:rPr>
                <w:rFonts w:ascii="Arial" w:eastAsia="Arial" w:hAnsi="Arial" w:cs="Arial"/>
                <w:color w:val="000000" w:themeColor="text1"/>
                <w:sz w:val="20"/>
                <w:szCs w:val="19"/>
              </w:rPr>
              <w:t xml:space="preserve"> were paid through direct payout and cash cards to </w:t>
            </w:r>
            <w:r w:rsidRPr="00AF513E">
              <w:rPr>
                <w:rFonts w:ascii="Arial" w:eastAsia="Arial" w:hAnsi="Arial" w:cs="Arial"/>
                <w:b/>
                <w:bCs/>
                <w:color w:val="000000" w:themeColor="text1"/>
                <w:sz w:val="20"/>
                <w:szCs w:val="19"/>
              </w:rPr>
              <w:t>123,789</w:t>
            </w:r>
            <w:r w:rsidRPr="00AF513E">
              <w:rPr>
                <w:rFonts w:ascii="Arial" w:eastAsia="Arial" w:hAnsi="Arial" w:cs="Arial"/>
                <w:color w:val="000000" w:themeColor="text1"/>
                <w:sz w:val="20"/>
                <w:szCs w:val="19"/>
              </w:rPr>
              <w:t xml:space="preserve"> </w:t>
            </w:r>
            <w:r w:rsidRPr="00AF513E">
              <w:rPr>
                <w:rFonts w:ascii="Arial" w:eastAsia="Arial" w:hAnsi="Arial" w:cs="Arial"/>
                <w:b/>
                <w:color w:val="000000" w:themeColor="text1"/>
                <w:sz w:val="20"/>
                <w:szCs w:val="19"/>
              </w:rPr>
              <w:t>4Ps beneficiaries</w:t>
            </w:r>
            <w:r w:rsidRPr="00AF513E">
              <w:rPr>
                <w:rFonts w:ascii="Arial" w:eastAsia="Arial" w:hAnsi="Arial" w:cs="Arial"/>
                <w:color w:val="000000" w:themeColor="text1"/>
                <w:sz w:val="20"/>
                <w:szCs w:val="19"/>
              </w:rPr>
              <w:t xml:space="preserve"> while a total amount of </w:t>
            </w:r>
            <w:r w:rsidRPr="00AF513E">
              <w:rPr>
                <w:rFonts w:ascii="Arial" w:eastAsia="Arial" w:hAnsi="Arial" w:cs="Arial"/>
                <w:b/>
                <w:color w:val="000000" w:themeColor="text1"/>
                <w:sz w:val="20"/>
                <w:szCs w:val="19"/>
              </w:rPr>
              <w:t>₱</w:t>
            </w:r>
            <w:r w:rsidRPr="00AF513E">
              <w:rPr>
                <w:rFonts w:ascii="Arial" w:eastAsia="Arial" w:hAnsi="Arial" w:cs="Arial"/>
                <w:b/>
                <w:color w:val="000000" w:themeColor="text1"/>
                <w:sz w:val="20"/>
                <w:szCs w:val="19"/>
                <w:lang w:val="en-US"/>
              </w:rPr>
              <w:t xml:space="preserve">2,259,823,500.00 </w:t>
            </w:r>
            <w:r w:rsidRPr="00AF513E">
              <w:rPr>
                <w:rFonts w:ascii="Arial" w:eastAsia="Arial" w:hAnsi="Arial" w:cs="Arial"/>
                <w:color w:val="000000" w:themeColor="text1"/>
                <w:sz w:val="20"/>
                <w:szCs w:val="19"/>
              </w:rPr>
              <w:t xml:space="preserve">were paid through financial service providers (FSPs) to </w:t>
            </w:r>
            <w:r w:rsidRPr="00AF513E">
              <w:rPr>
                <w:rFonts w:ascii="Arial" w:eastAsia="Arial" w:hAnsi="Arial" w:cs="Arial"/>
                <w:b/>
                <w:color w:val="000000" w:themeColor="text1"/>
                <w:sz w:val="20"/>
                <w:szCs w:val="19"/>
                <w:lang w:val="en-US"/>
              </w:rPr>
              <w:t xml:space="preserve">410,877 </w:t>
            </w:r>
            <w:r w:rsidRPr="00AF513E">
              <w:rPr>
                <w:rFonts w:ascii="Arial" w:eastAsia="Arial" w:hAnsi="Arial" w:cs="Arial"/>
                <w:b/>
                <w:color w:val="000000" w:themeColor="text1"/>
                <w:sz w:val="20"/>
                <w:szCs w:val="19"/>
              </w:rPr>
              <w:t>non-4Ps beneficiaries</w:t>
            </w:r>
            <w:r w:rsidRPr="00AF513E">
              <w:rPr>
                <w:rFonts w:ascii="Arial" w:eastAsia="Arial" w:hAnsi="Arial" w:cs="Arial"/>
                <w:color w:val="000000" w:themeColor="text1"/>
                <w:sz w:val="20"/>
                <w:szCs w:val="19"/>
              </w:rPr>
              <w:t xml:space="preserve"> in Pangasinan for the second tranche implementation.</w:t>
            </w:r>
          </w:p>
          <w:p w14:paraId="29B8FF41"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A total amount of</w:t>
            </w:r>
            <w:r w:rsidRPr="00AF513E">
              <w:rPr>
                <w:rFonts w:ascii="Arial" w:eastAsia="Arial" w:hAnsi="Arial" w:cs="Arial"/>
                <w:b/>
                <w:color w:val="000000" w:themeColor="text1"/>
                <w:sz w:val="20"/>
                <w:szCs w:val="19"/>
              </w:rPr>
              <w:t xml:space="preserve"> ₱262,333,500.00 </w:t>
            </w:r>
            <w:r w:rsidRPr="00AF513E">
              <w:rPr>
                <w:rFonts w:ascii="Arial" w:eastAsia="Arial" w:hAnsi="Arial" w:cs="Arial"/>
                <w:color w:val="000000" w:themeColor="text1"/>
                <w:sz w:val="20"/>
                <w:szCs w:val="19"/>
              </w:rPr>
              <w:t xml:space="preserve">was paid to </w:t>
            </w:r>
            <w:r w:rsidRPr="00AF513E">
              <w:rPr>
                <w:rFonts w:ascii="Arial" w:eastAsia="Arial" w:hAnsi="Arial" w:cs="Arial"/>
                <w:b/>
                <w:color w:val="000000" w:themeColor="text1"/>
                <w:sz w:val="20"/>
                <w:szCs w:val="19"/>
              </w:rPr>
              <w:t>47,697 waitlisted beneficiaries</w:t>
            </w:r>
            <w:r w:rsidRPr="00AF513E">
              <w:rPr>
                <w:rFonts w:ascii="Arial" w:eastAsia="Arial" w:hAnsi="Arial" w:cs="Arial"/>
                <w:color w:val="000000" w:themeColor="text1"/>
                <w:sz w:val="20"/>
                <w:szCs w:val="19"/>
              </w:rPr>
              <w:t xml:space="preserve"> in the Region.</w:t>
            </w:r>
          </w:p>
          <w:p w14:paraId="39251D02"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 xml:space="preserve">A total amount of </w:t>
            </w:r>
            <w:r w:rsidRPr="00AF513E">
              <w:rPr>
                <w:rFonts w:ascii="Arial" w:eastAsia="Arial" w:hAnsi="Arial" w:cs="Arial"/>
                <w:b/>
                <w:color w:val="000000" w:themeColor="text1"/>
                <w:sz w:val="20"/>
                <w:szCs w:val="19"/>
              </w:rPr>
              <w:t>₱</w:t>
            </w:r>
            <w:r w:rsidRPr="00AF513E">
              <w:rPr>
                <w:rFonts w:ascii="Arial" w:eastAsia="Arial" w:hAnsi="Arial" w:cs="Arial"/>
                <w:b/>
                <w:color w:val="000000" w:themeColor="text1"/>
                <w:sz w:val="20"/>
                <w:szCs w:val="19"/>
                <w:lang w:val="en-US"/>
              </w:rPr>
              <w:t xml:space="preserve">15,130,500.00 </w:t>
            </w:r>
            <w:r w:rsidRPr="00AF513E">
              <w:rPr>
                <w:rFonts w:ascii="Arial" w:eastAsia="Arial" w:hAnsi="Arial" w:cs="Arial"/>
                <w:color w:val="000000" w:themeColor="text1"/>
                <w:sz w:val="20"/>
                <w:szCs w:val="19"/>
              </w:rPr>
              <w:t xml:space="preserve">was paid to </w:t>
            </w:r>
            <w:r w:rsidRPr="00AF513E">
              <w:rPr>
                <w:rFonts w:ascii="Arial" w:eastAsia="Arial" w:hAnsi="Arial" w:cs="Arial"/>
                <w:b/>
                <w:color w:val="000000" w:themeColor="text1"/>
                <w:sz w:val="20"/>
                <w:szCs w:val="19"/>
              </w:rPr>
              <w:t xml:space="preserve">1,887 </w:t>
            </w:r>
            <w:r w:rsidRPr="00AF513E">
              <w:rPr>
                <w:rFonts w:ascii="Arial" w:eastAsia="Arial" w:hAnsi="Arial" w:cs="Arial"/>
                <w:b/>
                <w:bCs/>
                <w:color w:val="000000" w:themeColor="text1"/>
                <w:sz w:val="20"/>
                <w:szCs w:val="19"/>
              </w:rPr>
              <w:t>TNVS/PUV drivers</w:t>
            </w:r>
            <w:r w:rsidRPr="00AF513E">
              <w:rPr>
                <w:rFonts w:ascii="Arial" w:eastAsia="Arial" w:hAnsi="Arial" w:cs="Arial"/>
                <w:color w:val="000000" w:themeColor="text1"/>
                <w:sz w:val="20"/>
                <w:szCs w:val="19"/>
              </w:rPr>
              <w:t xml:space="preserve"> in the Region.</w:t>
            </w:r>
          </w:p>
          <w:p w14:paraId="5FD698A3" w14:textId="77777777" w:rsidR="008814E5" w:rsidRPr="00AF513E" w:rsidRDefault="008814E5" w:rsidP="00493027">
            <w:pPr>
              <w:pStyle w:val="ListParagraph"/>
              <w:numPr>
                <w:ilvl w:val="0"/>
                <w:numId w:val="6"/>
              </w:numP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Payout for the SAP waitlisted and second tranche in the Region is still ongoing. Onsite validation during actual payout is also being conducted to ensure eligibility of the beneficiaries.</w:t>
            </w:r>
          </w:p>
          <w:p w14:paraId="6D8BCE42" w14:textId="46AA86EC" w:rsidR="008814E5" w:rsidRPr="00AF513E"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0000" w:themeColor="text1"/>
                <w:sz w:val="20"/>
                <w:szCs w:val="19"/>
              </w:rPr>
            </w:pPr>
            <w:r w:rsidRPr="00AF513E">
              <w:rPr>
                <w:rFonts w:ascii="Arial" w:eastAsia="Arial" w:hAnsi="Arial" w:cs="Arial"/>
                <w:color w:val="000000" w:themeColor="text1"/>
                <w:sz w:val="20"/>
                <w:szCs w:val="19"/>
              </w:rPr>
              <w:t>DSWD-FO I staff noted all the observations, issues, queries, and concerns relative to SAP Implementation and provided appropriate actions and recommendations.</w:t>
            </w:r>
          </w:p>
        </w:tc>
      </w:tr>
    </w:tbl>
    <w:p w14:paraId="1425886D" w14:textId="77777777" w:rsidR="00480785" w:rsidRDefault="00480785" w:rsidP="00493027">
      <w:pPr>
        <w:widowControl/>
        <w:spacing w:after="0" w:line="240" w:lineRule="auto"/>
        <w:ind w:right="57"/>
        <w:contextualSpacing/>
        <w:rPr>
          <w:rFonts w:ascii="Arial" w:eastAsia="Arial" w:hAnsi="Arial" w:cs="Arial"/>
          <w:b/>
          <w:sz w:val="24"/>
          <w:szCs w:val="24"/>
        </w:rPr>
      </w:pPr>
    </w:p>
    <w:p w14:paraId="1C39BD46" w14:textId="275C1F32" w:rsidR="002A2C5B" w:rsidRDefault="00837AEC"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7"/>
        <w:gridCol w:w="7754"/>
      </w:tblGrid>
      <w:tr w:rsidR="008814E5" w:rsidRPr="005F54CE" w14:paraId="5B270E98" w14:textId="77777777" w:rsidTr="00232D2E">
        <w:trPr>
          <w:trHeight w:val="20"/>
          <w:tblHeader/>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A78713"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5F54CE">
              <w:rPr>
                <w:rFonts w:ascii="Arial" w:eastAsia="Arial" w:hAnsi="Arial" w:cs="Arial"/>
                <w:b/>
                <w:sz w:val="20"/>
                <w:szCs w:val="20"/>
              </w:rPr>
              <w:t>DATE</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F5AE28" w14:textId="77777777" w:rsidR="008814E5" w:rsidRPr="005F54CE"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sidRPr="005F54CE">
              <w:rPr>
                <w:rFonts w:ascii="Arial" w:eastAsia="Arial" w:hAnsi="Arial" w:cs="Arial"/>
                <w:b/>
                <w:sz w:val="20"/>
                <w:szCs w:val="20"/>
              </w:rPr>
              <w:t>SITUATIONS / ACTIONS UNDERTAKEN</w:t>
            </w:r>
          </w:p>
        </w:tc>
      </w:tr>
      <w:tr w:rsidR="008814E5" w:rsidRPr="005F54CE" w14:paraId="424E56B9" w14:textId="77777777" w:rsidTr="00232D2E">
        <w:trPr>
          <w:trHeight w:val="20"/>
        </w:trPr>
        <w:tc>
          <w:tcPr>
            <w:tcW w:w="102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67C3CD" w14:textId="2B1CAB6E" w:rsidR="008814E5" w:rsidRPr="00767E0D" w:rsidRDefault="00A0576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767E0D">
              <w:rPr>
                <w:rFonts w:ascii="Arial" w:eastAsia="Arial" w:hAnsi="Arial" w:cs="Arial"/>
                <w:sz w:val="20"/>
                <w:szCs w:val="20"/>
              </w:rPr>
              <w:t>22</w:t>
            </w:r>
            <w:r w:rsidR="00A533B4" w:rsidRPr="00767E0D">
              <w:rPr>
                <w:rFonts w:ascii="Arial" w:eastAsia="Arial" w:hAnsi="Arial" w:cs="Arial"/>
                <w:sz w:val="20"/>
                <w:szCs w:val="20"/>
              </w:rPr>
              <w:t xml:space="preserve"> </w:t>
            </w:r>
            <w:r w:rsidR="008814E5" w:rsidRPr="00767E0D">
              <w:rPr>
                <w:rFonts w:ascii="Arial" w:eastAsia="Arial" w:hAnsi="Arial" w:cs="Arial"/>
                <w:sz w:val="20"/>
                <w:szCs w:val="20"/>
              </w:rPr>
              <w:t>September 2021</w:t>
            </w:r>
          </w:p>
        </w:tc>
        <w:tc>
          <w:tcPr>
            <w:tcW w:w="398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327617" w14:textId="2FAEFC1E"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continuously provides augmentation support through Assistance to Individuals in Crisis Situation (AICS). A total of </w:t>
            </w:r>
            <w:r w:rsidR="00A05763" w:rsidRPr="00767E0D">
              <w:rPr>
                <w:rFonts w:ascii="Arial" w:eastAsia="Arial" w:hAnsi="Arial" w:cs="Arial"/>
                <w:b/>
                <w:sz w:val="20"/>
                <w:szCs w:val="19"/>
                <w:lang w:bidi="en-US"/>
              </w:rPr>
              <w:t xml:space="preserve">349,939 </w:t>
            </w:r>
            <w:r w:rsidRPr="00767E0D">
              <w:rPr>
                <w:rFonts w:ascii="Arial" w:eastAsia="Arial" w:hAnsi="Arial" w:cs="Arial"/>
                <w:b/>
                <w:sz w:val="20"/>
                <w:szCs w:val="19"/>
                <w:lang w:bidi="en-US"/>
              </w:rPr>
              <w:t>clients</w:t>
            </w:r>
            <w:r w:rsidRPr="00767E0D">
              <w:rPr>
                <w:rFonts w:ascii="Arial" w:eastAsia="Arial" w:hAnsi="Arial" w:cs="Arial"/>
                <w:sz w:val="20"/>
                <w:szCs w:val="19"/>
                <w:lang w:bidi="en-US"/>
              </w:rPr>
              <w:t xml:space="preserve"> were served and provided with assistance amounting to </w:t>
            </w:r>
            <w:r w:rsidR="00A05763" w:rsidRPr="00767E0D">
              <w:rPr>
                <w:rFonts w:ascii="Arial" w:eastAsia="Arial" w:hAnsi="Arial" w:cs="Arial"/>
                <w:b/>
                <w:sz w:val="20"/>
                <w:szCs w:val="19"/>
                <w:lang w:bidi="en-US"/>
              </w:rPr>
              <w:t xml:space="preserve">₱1,118,608,566.38 </w:t>
            </w:r>
            <w:r w:rsidRPr="00767E0D">
              <w:rPr>
                <w:rFonts w:ascii="Arial" w:eastAsia="Arial" w:hAnsi="Arial" w:cs="Arial"/>
                <w:sz w:val="20"/>
                <w:szCs w:val="19"/>
                <w:lang w:bidi="en-US"/>
              </w:rPr>
              <w:t>through medical assistance, burial assistance, food assistance, and other AICS services.</w:t>
            </w:r>
          </w:p>
          <w:p w14:paraId="74E92DF0"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 xml:space="preserve">DSWD-FO II facilitated the </w:t>
            </w:r>
            <w:r w:rsidRPr="00767E0D">
              <w:rPr>
                <w:rFonts w:ascii="Arial" w:eastAsia="Arial" w:hAnsi="Arial" w:cs="Arial"/>
                <w:b/>
                <w:sz w:val="20"/>
                <w:szCs w:val="19"/>
                <w:lang w:bidi="en-US"/>
              </w:rPr>
              <w:t>LAG Payout</w:t>
            </w:r>
            <w:r w:rsidRPr="00767E0D">
              <w:rPr>
                <w:rFonts w:ascii="Arial" w:eastAsia="Arial" w:hAnsi="Arial" w:cs="Arial"/>
                <w:sz w:val="20"/>
                <w:szCs w:val="19"/>
                <w:lang w:bidi="en-US"/>
              </w:rPr>
              <w:t xml:space="preserve"> and at present, an aggregate amount of </w:t>
            </w:r>
            <w:r w:rsidRPr="00767E0D">
              <w:rPr>
                <w:rFonts w:ascii="Arial" w:eastAsia="Arial" w:hAnsi="Arial" w:cs="Arial"/>
                <w:b/>
                <w:sz w:val="20"/>
                <w:szCs w:val="19"/>
                <w:lang w:bidi="en-US"/>
              </w:rPr>
              <w:t xml:space="preserve">₱82,767,590 </w:t>
            </w:r>
            <w:r w:rsidRPr="00767E0D">
              <w:rPr>
                <w:rFonts w:ascii="Arial" w:eastAsia="Arial" w:hAnsi="Arial" w:cs="Arial"/>
                <w:sz w:val="20"/>
                <w:szCs w:val="19"/>
                <w:lang w:bidi="en-US"/>
              </w:rPr>
              <w:t xml:space="preserve">from the DSWD LAG Funds and </w:t>
            </w:r>
            <w:r w:rsidRPr="00767E0D">
              <w:rPr>
                <w:rFonts w:ascii="Arial" w:eastAsia="Arial" w:hAnsi="Arial" w:cs="Arial"/>
                <w:b/>
                <w:sz w:val="20"/>
                <w:szCs w:val="19"/>
                <w:lang w:bidi="en-US"/>
              </w:rPr>
              <w:t xml:space="preserve">₱65,622,550 </w:t>
            </w:r>
            <w:r w:rsidRPr="00767E0D">
              <w:rPr>
                <w:rFonts w:ascii="Arial" w:eastAsia="Arial" w:hAnsi="Arial" w:cs="Arial"/>
                <w:sz w:val="20"/>
                <w:szCs w:val="19"/>
                <w:lang w:bidi="en-US"/>
              </w:rPr>
              <w:t xml:space="preserve">from the For Later Release (FLR) Fund of Office of the President was disbursed to </w:t>
            </w:r>
            <w:r w:rsidRPr="00767E0D">
              <w:rPr>
                <w:rFonts w:ascii="Arial" w:eastAsia="Arial" w:hAnsi="Arial" w:cs="Arial"/>
                <w:b/>
                <w:sz w:val="20"/>
                <w:szCs w:val="19"/>
                <w:lang w:bidi="en-US"/>
              </w:rPr>
              <w:t xml:space="preserve">9,045 </w:t>
            </w:r>
            <w:r w:rsidRPr="00767E0D">
              <w:rPr>
                <w:rFonts w:ascii="Arial" w:eastAsia="Arial" w:hAnsi="Arial" w:cs="Arial"/>
                <w:sz w:val="20"/>
                <w:szCs w:val="19"/>
                <w:lang w:bidi="en-US"/>
              </w:rPr>
              <w:t>beneficiaries.</w:t>
            </w:r>
          </w:p>
          <w:p w14:paraId="30944B5F"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DSWD-FO II ensures provision of augmentation support to LGUs, stakeholders and partners.</w:t>
            </w:r>
          </w:p>
          <w:p w14:paraId="441C46AA" w14:textId="77777777" w:rsidR="008814E5" w:rsidRPr="00767E0D" w:rsidRDefault="008814E5" w:rsidP="00493027">
            <w:pPr>
              <w:pStyle w:val="ListParagraph"/>
              <w:spacing w:after="0" w:line="240" w:lineRule="auto"/>
              <w:ind w:left="360" w:right="57"/>
              <w:jc w:val="both"/>
              <w:rPr>
                <w:rFonts w:ascii="Arial" w:eastAsia="Arial" w:hAnsi="Arial" w:cs="Arial"/>
                <w:sz w:val="20"/>
                <w:szCs w:val="19"/>
                <w:lang w:bidi="en-US"/>
              </w:rPr>
            </w:pPr>
          </w:p>
          <w:p w14:paraId="0BCFC8B8" w14:textId="77777777" w:rsidR="008814E5" w:rsidRPr="00767E0D" w:rsidRDefault="008814E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767E0D">
              <w:rPr>
                <w:rFonts w:ascii="Arial" w:eastAsia="Arial" w:hAnsi="Arial" w:cs="Arial"/>
                <w:b/>
                <w:sz w:val="20"/>
                <w:szCs w:val="19"/>
              </w:rPr>
              <w:t>Social Amelioration Program (SAP)</w:t>
            </w:r>
          </w:p>
          <w:p w14:paraId="3D53EFF8" w14:textId="77777777" w:rsidR="008814E5" w:rsidRPr="00767E0D" w:rsidRDefault="008814E5" w:rsidP="00493027">
            <w:pPr>
              <w:pStyle w:val="ListParagraph"/>
              <w:numPr>
                <w:ilvl w:val="0"/>
                <w:numId w:val="3"/>
              </w:numPr>
              <w:spacing w:after="0" w:line="240" w:lineRule="auto"/>
              <w:ind w:right="57"/>
              <w:jc w:val="both"/>
              <w:rPr>
                <w:rFonts w:ascii="Arial" w:eastAsia="Arial" w:hAnsi="Arial" w:cs="Arial"/>
                <w:sz w:val="20"/>
                <w:szCs w:val="19"/>
                <w:lang w:bidi="en-US"/>
              </w:rPr>
            </w:pPr>
            <w:r w:rsidRPr="00767E0D">
              <w:rPr>
                <w:rFonts w:ascii="Arial" w:eastAsia="Arial" w:hAnsi="Arial" w:cs="Arial"/>
                <w:sz w:val="20"/>
                <w:szCs w:val="19"/>
                <w:lang w:bidi="en-US"/>
              </w:rPr>
              <w:t>The implementation of SAP-Waitlisted under the Bayanihan 1 has already concluded. DSWD-FO II was able to disburse an aggregate amount of ₱275,924,000.00 to 50,168 beneficiaries for the B1 waitlisted/left-out (combination of STARPAY service provider and SDO).</w:t>
            </w:r>
          </w:p>
          <w:p w14:paraId="63EE26AB" w14:textId="5829CE9D" w:rsidR="008814E5" w:rsidRPr="00767E0D" w:rsidRDefault="008814E5" w:rsidP="00493027">
            <w:pPr>
              <w:pStyle w:val="ListParagraph"/>
              <w:numPr>
                <w:ilvl w:val="0"/>
                <w:numId w:val="2"/>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767E0D">
              <w:rPr>
                <w:rFonts w:ascii="Arial" w:eastAsia="Arial" w:hAnsi="Arial" w:cs="Arial"/>
                <w:sz w:val="20"/>
                <w:szCs w:val="19"/>
                <w:lang w:bidi="en-US"/>
              </w:rPr>
              <w:t xml:space="preserve">DSWD-FO II conducted payout to </w:t>
            </w:r>
            <w:r w:rsidRPr="00767E0D">
              <w:rPr>
                <w:rFonts w:ascii="Arial" w:eastAsia="Arial" w:hAnsi="Arial" w:cs="Arial"/>
                <w:b/>
                <w:sz w:val="20"/>
                <w:szCs w:val="19"/>
                <w:lang w:bidi="en-US"/>
              </w:rPr>
              <w:t>19,554 beneficiaries</w:t>
            </w:r>
            <w:r w:rsidRPr="00767E0D">
              <w:rPr>
                <w:rFonts w:ascii="Arial" w:eastAsia="Arial" w:hAnsi="Arial" w:cs="Arial"/>
                <w:sz w:val="20"/>
                <w:szCs w:val="19"/>
                <w:lang w:bidi="en-US"/>
              </w:rPr>
              <w:t xml:space="preserve"> of the Bayanihan 2 with a total amount of</w:t>
            </w:r>
            <w:r w:rsidRPr="00767E0D">
              <w:rPr>
                <w:rFonts w:ascii="Arial" w:hAnsi="Arial" w:cs="Arial"/>
              </w:rPr>
              <w:t xml:space="preserve"> </w:t>
            </w:r>
            <w:r w:rsidRPr="00767E0D">
              <w:rPr>
                <w:rFonts w:ascii="Arial" w:eastAsia="Arial" w:hAnsi="Arial" w:cs="Arial"/>
                <w:b/>
                <w:bCs/>
                <w:sz w:val="20"/>
                <w:szCs w:val="19"/>
                <w:lang w:bidi="en-US"/>
              </w:rPr>
              <w:t>₱104,720,000.00.</w:t>
            </w:r>
          </w:p>
        </w:tc>
      </w:tr>
    </w:tbl>
    <w:p w14:paraId="46DBBF81" w14:textId="77777777" w:rsidR="00A438CF" w:rsidRDefault="00A438CF" w:rsidP="00493027">
      <w:pPr>
        <w:widowControl/>
        <w:spacing w:after="0" w:line="240" w:lineRule="auto"/>
        <w:ind w:right="57"/>
        <w:contextualSpacing/>
        <w:rPr>
          <w:rFonts w:ascii="Arial" w:eastAsia="Arial" w:hAnsi="Arial" w:cs="Arial"/>
          <w:b/>
          <w:sz w:val="24"/>
          <w:szCs w:val="24"/>
        </w:rPr>
      </w:pPr>
    </w:p>
    <w:p w14:paraId="2D259E6F" w14:textId="737E1440" w:rsidR="002A2C5B" w:rsidRPr="005F54CE" w:rsidRDefault="002A7D6A"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DSWD-FO III</w:t>
      </w:r>
    </w:p>
    <w:tbl>
      <w:tblPr>
        <w:tblStyle w:val="16"/>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0"/>
        <w:gridCol w:w="7771"/>
      </w:tblGrid>
      <w:tr w:rsidR="002A2C5B" w:rsidRPr="005F54CE" w14:paraId="1A3AB0FE" w14:textId="77777777">
        <w:trPr>
          <w:trHeight w:val="20"/>
          <w:tblHeader/>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3BDEA5"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D91D01"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5F54CE">
              <w:rPr>
                <w:rFonts w:ascii="Arial" w:eastAsia="Arial" w:hAnsi="Arial" w:cs="Arial"/>
                <w:b/>
                <w:sz w:val="20"/>
                <w:szCs w:val="19"/>
              </w:rPr>
              <w:t>SITUATIONS / ACTIONS UNDERTAKEN</w:t>
            </w:r>
          </w:p>
        </w:tc>
      </w:tr>
      <w:tr w:rsidR="002A2C5B" w:rsidRPr="005F54CE" w14:paraId="411115B2" w14:textId="77777777">
        <w:trPr>
          <w:trHeight w:val="20"/>
        </w:trPr>
        <w:tc>
          <w:tcPr>
            <w:tcW w:w="101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A4BD0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sz w:val="20"/>
                <w:szCs w:val="20"/>
              </w:rPr>
              <w:t>12 May 2021</w:t>
            </w:r>
          </w:p>
        </w:tc>
        <w:tc>
          <w:tcPr>
            <w:tcW w:w="398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50E63"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132,890 Family Food Packs to 109 LGUs, 1 NGA and 5 NGOs in the Region III amounting to ₱61,741,894.33</w:t>
            </w:r>
          </w:p>
          <w:p w14:paraId="4E35B911"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Provision of Non-Food Items to 7 LGUs and 2 NGA amounting to ₱10,515,470.00.</w:t>
            </w:r>
          </w:p>
          <w:p w14:paraId="7E09977D"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has served </w:t>
            </w:r>
            <w:r w:rsidRPr="005F54CE">
              <w:rPr>
                <w:rFonts w:ascii="Arial" w:eastAsia="Arial" w:hAnsi="Arial" w:cs="Arial"/>
                <w:b/>
                <w:sz w:val="20"/>
                <w:szCs w:val="19"/>
              </w:rPr>
              <w:t>51,885 walk-in clients</w:t>
            </w:r>
            <w:r w:rsidRPr="005F54CE">
              <w:rPr>
                <w:rFonts w:ascii="Arial" w:eastAsia="Arial" w:hAnsi="Arial" w:cs="Arial"/>
                <w:sz w:val="20"/>
                <w:szCs w:val="19"/>
              </w:rPr>
              <w:t xml:space="preserve"> requesting for assistance through AICS from March 16, 2020 to April 22, 2021 amounting to </w:t>
            </w:r>
            <w:r w:rsidRPr="005F54CE">
              <w:rPr>
                <w:rFonts w:ascii="Arial" w:eastAsia="Arial" w:hAnsi="Arial" w:cs="Arial"/>
                <w:b/>
                <w:sz w:val="20"/>
                <w:szCs w:val="19"/>
              </w:rPr>
              <w:t>₱247,733,949.40.</w:t>
            </w:r>
          </w:p>
          <w:p w14:paraId="5105A034"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A total of </w:t>
            </w:r>
            <w:r w:rsidRPr="005F54CE">
              <w:rPr>
                <w:rFonts w:ascii="Arial" w:eastAsia="Arial" w:hAnsi="Arial" w:cs="Arial"/>
                <w:b/>
                <w:bCs/>
                <w:sz w:val="20"/>
                <w:szCs w:val="19"/>
              </w:rPr>
              <w:t>103,361 beneficiaries</w:t>
            </w:r>
            <w:r w:rsidRPr="005F54CE">
              <w:rPr>
                <w:rFonts w:ascii="Arial" w:eastAsia="Arial" w:hAnsi="Arial" w:cs="Arial"/>
                <w:sz w:val="20"/>
                <w:szCs w:val="19"/>
              </w:rPr>
              <w:t xml:space="preserve"> received Social Pension assistance amounting to </w:t>
            </w:r>
            <w:r w:rsidRPr="005F54CE">
              <w:rPr>
                <w:rFonts w:ascii="Arial" w:eastAsia="Arial" w:hAnsi="Arial" w:cs="Arial"/>
                <w:b/>
                <w:bCs/>
                <w:sz w:val="20"/>
                <w:szCs w:val="19"/>
              </w:rPr>
              <w:t xml:space="preserve">₱592,914,000.00 </w:t>
            </w:r>
            <w:r w:rsidRPr="005F54CE">
              <w:rPr>
                <w:rFonts w:ascii="Arial" w:eastAsia="Arial" w:hAnsi="Arial" w:cs="Arial"/>
                <w:sz w:val="20"/>
                <w:szCs w:val="19"/>
              </w:rPr>
              <w:t>as of 16 April 2021.</w:t>
            </w:r>
          </w:p>
          <w:p w14:paraId="5FDFC63A" w14:textId="77777777" w:rsidR="002A2C5B"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III is continuously repacking FFPs.</w:t>
            </w:r>
          </w:p>
          <w:p w14:paraId="2D93868B" w14:textId="1C001DBA" w:rsidR="00393AC6" w:rsidRPr="005F54CE" w:rsidRDefault="002A7D6A" w:rsidP="00493027">
            <w:pPr>
              <w:pStyle w:val="ListParagraph"/>
              <w:numPr>
                <w:ilvl w:val="0"/>
                <w:numId w:val="7"/>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III regularly monitors the status of affected families and assistance provided by LGUs and other stakeholders due to COVID-19 pandemic. </w:t>
            </w:r>
          </w:p>
          <w:p w14:paraId="4B81178D" w14:textId="77777777" w:rsidR="00E01EA9" w:rsidRPr="005F54CE" w:rsidRDefault="00E01EA9"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B120E3D" w14:textId="77777777" w:rsidR="00393AC6"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gridCol w:w="1716"/>
              <w:gridCol w:w="1707"/>
              <w:gridCol w:w="2531"/>
            </w:tblGrid>
            <w:tr w:rsidR="00393AC6" w:rsidRPr="005F54CE" w14:paraId="2F35B7A9" w14:textId="77777777" w:rsidTr="00BC523C">
              <w:tc>
                <w:tcPr>
                  <w:tcW w:w="1581" w:type="dxa"/>
                  <w:shd w:val="clear" w:color="auto" w:fill="D9D9D9" w:themeFill="background1" w:themeFillShade="D9"/>
                  <w:vAlign w:val="center"/>
                </w:tcPr>
                <w:p w14:paraId="5EB91918"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BENEFICIARY</w:t>
                  </w:r>
                </w:p>
              </w:tc>
              <w:tc>
                <w:tcPr>
                  <w:tcW w:w="1719" w:type="dxa"/>
                  <w:shd w:val="clear" w:color="auto" w:fill="D9D9D9" w:themeFill="background1" w:themeFillShade="D9"/>
                  <w:vAlign w:val="center"/>
                </w:tcPr>
                <w:p w14:paraId="7E048CE0"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NO. OF BENEFICIARIES</w:t>
                  </w:r>
                </w:p>
              </w:tc>
              <w:tc>
                <w:tcPr>
                  <w:tcW w:w="1710" w:type="dxa"/>
                  <w:shd w:val="clear" w:color="auto" w:fill="D9D9D9" w:themeFill="background1" w:themeFillShade="D9"/>
                  <w:vAlign w:val="center"/>
                </w:tcPr>
                <w:p w14:paraId="0F9D6171"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TOTA AMOUNT PAID (PhP)</w:t>
                  </w:r>
                </w:p>
              </w:tc>
              <w:tc>
                <w:tcPr>
                  <w:tcW w:w="2551" w:type="dxa"/>
                  <w:shd w:val="clear" w:color="auto" w:fill="D9D9D9" w:themeFill="background1" w:themeFillShade="D9"/>
                  <w:vAlign w:val="center"/>
                </w:tcPr>
                <w:p w14:paraId="23AFED77" w14:textId="77777777" w:rsidR="00393AC6" w:rsidRPr="005F54CE" w:rsidRDefault="00393AC6" w:rsidP="00493027">
                  <w:pPr>
                    <w:widowControl/>
                    <w:spacing w:after="0" w:line="240" w:lineRule="auto"/>
                    <w:contextualSpacing/>
                    <w:jc w:val="center"/>
                    <w:rPr>
                      <w:rFonts w:ascii="Arial" w:eastAsia="Arial" w:hAnsi="Arial" w:cs="Arial"/>
                      <w:b/>
                      <w:sz w:val="16"/>
                      <w:szCs w:val="16"/>
                    </w:rPr>
                  </w:pPr>
                  <w:r w:rsidRPr="005F54CE">
                    <w:rPr>
                      <w:rFonts w:ascii="Arial" w:eastAsia="Arial" w:hAnsi="Arial" w:cs="Arial"/>
                      <w:b/>
                      <w:sz w:val="16"/>
                      <w:szCs w:val="16"/>
                    </w:rPr>
                    <w:t>REMARKS</w:t>
                  </w:r>
                </w:p>
              </w:tc>
            </w:tr>
            <w:tr w:rsidR="00393AC6" w:rsidRPr="005F54CE" w14:paraId="64F556F3" w14:textId="77777777" w:rsidTr="00BC523C">
              <w:tc>
                <w:tcPr>
                  <w:tcW w:w="7561" w:type="dxa"/>
                  <w:gridSpan w:val="4"/>
                  <w:shd w:val="clear" w:color="auto" w:fill="EAF1DD" w:themeFill="accent3" w:themeFillTint="33"/>
                  <w:vAlign w:val="center"/>
                </w:tcPr>
                <w:p w14:paraId="3AD3A889"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FIRST TRANCHE</w:t>
                  </w:r>
                </w:p>
              </w:tc>
            </w:tr>
            <w:tr w:rsidR="00393AC6" w:rsidRPr="005F54CE" w14:paraId="06AE36BA" w14:textId="77777777" w:rsidTr="00BC523C">
              <w:tc>
                <w:tcPr>
                  <w:tcW w:w="1581" w:type="dxa"/>
                </w:tcPr>
                <w:p w14:paraId="3315978C"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5E63A595"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1,504,018</w:t>
                  </w:r>
                </w:p>
              </w:tc>
              <w:tc>
                <w:tcPr>
                  <w:tcW w:w="1710" w:type="dxa"/>
                </w:tcPr>
                <w:p w14:paraId="2FD42929"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9,776,117,000.00</w:t>
                  </w:r>
                </w:p>
              </w:tc>
              <w:tc>
                <w:tcPr>
                  <w:tcW w:w="2551" w:type="dxa"/>
                </w:tcPr>
                <w:p w14:paraId="793BD02D"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28 May 2020</w:t>
                  </w:r>
                </w:p>
              </w:tc>
            </w:tr>
            <w:tr w:rsidR="00393AC6" w:rsidRPr="005F54CE" w14:paraId="56D9F4A9" w14:textId="77777777" w:rsidTr="00BC523C">
              <w:tc>
                <w:tcPr>
                  <w:tcW w:w="1581" w:type="dxa"/>
                </w:tcPr>
                <w:p w14:paraId="64763218"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256CA939"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294,208</w:t>
                  </w:r>
                </w:p>
              </w:tc>
              <w:tc>
                <w:tcPr>
                  <w:tcW w:w="1710" w:type="dxa"/>
                </w:tcPr>
                <w:p w14:paraId="54A4B5C4"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1,515,171,200.00</w:t>
                  </w:r>
                </w:p>
              </w:tc>
              <w:tc>
                <w:tcPr>
                  <w:tcW w:w="2551" w:type="dxa"/>
                </w:tcPr>
                <w:p w14:paraId="4DDDF3AC"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10 September 2020</w:t>
                  </w:r>
                </w:p>
              </w:tc>
            </w:tr>
            <w:tr w:rsidR="00393AC6" w:rsidRPr="005F54CE" w14:paraId="72EF0E7C" w14:textId="77777777" w:rsidTr="00BC523C">
              <w:tc>
                <w:tcPr>
                  <w:tcW w:w="1581" w:type="dxa"/>
                </w:tcPr>
                <w:p w14:paraId="028BD5CF"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49961494"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481,698</w:t>
                  </w:r>
                </w:p>
              </w:tc>
              <w:tc>
                <w:tcPr>
                  <w:tcW w:w="1710" w:type="dxa"/>
                </w:tcPr>
                <w:p w14:paraId="1DA05C52"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3,131,037,000.00</w:t>
                  </w:r>
                </w:p>
              </w:tc>
              <w:tc>
                <w:tcPr>
                  <w:tcW w:w="2551" w:type="dxa"/>
                </w:tcPr>
                <w:p w14:paraId="2C026525"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521D2EED" w14:textId="77777777" w:rsidTr="00BC523C">
              <w:tc>
                <w:tcPr>
                  <w:tcW w:w="7561" w:type="dxa"/>
                  <w:gridSpan w:val="4"/>
                  <w:shd w:val="clear" w:color="auto" w:fill="EAF1DD" w:themeFill="accent3" w:themeFillTint="33"/>
                  <w:vAlign w:val="center"/>
                </w:tcPr>
                <w:p w14:paraId="580BA747"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SECOND TRANCHE</w:t>
                  </w:r>
                </w:p>
              </w:tc>
            </w:tr>
            <w:tr w:rsidR="00393AC6" w:rsidRPr="005F54CE" w14:paraId="4DDB7F1F" w14:textId="77777777" w:rsidTr="00BC523C">
              <w:tc>
                <w:tcPr>
                  <w:tcW w:w="1581" w:type="dxa"/>
                </w:tcPr>
                <w:p w14:paraId="449E15A9"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Non-4Ps</w:t>
                  </w:r>
                </w:p>
              </w:tc>
              <w:tc>
                <w:tcPr>
                  <w:tcW w:w="1719" w:type="dxa"/>
                </w:tcPr>
                <w:p w14:paraId="7FB1CCE2"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1,302,266</w:t>
                  </w:r>
                </w:p>
              </w:tc>
              <w:tc>
                <w:tcPr>
                  <w:tcW w:w="1710" w:type="dxa"/>
                </w:tcPr>
                <w:p w14:paraId="630DE7CB"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8,464,729,000.00</w:t>
                  </w:r>
                </w:p>
              </w:tc>
              <w:tc>
                <w:tcPr>
                  <w:tcW w:w="2551" w:type="dxa"/>
                </w:tcPr>
                <w:p w14:paraId="278253F4"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15 November 2020</w:t>
                  </w:r>
                </w:p>
              </w:tc>
            </w:tr>
            <w:tr w:rsidR="00393AC6" w:rsidRPr="005F54CE" w14:paraId="0336CFAC" w14:textId="77777777" w:rsidTr="00BC523C">
              <w:tc>
                <w:tcPr>
                  <w:tcW w:w="1581" w:type="dxa"/>
                </w:tcPr>
                <w:p w14:paraId="78A8AD0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4Ps</w:t>
                  </w:r>
                </w:p>
              </w:tc>
              <w:tc>
                <w:tcPr>
                  <w:tcW w:w="1719" w:type="dxa"/>
                </w:tcPr>
                <w:p w14:paraId="7A033E3B"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282,718</w:t>
                  </w:r>
                </w:p>
              </w:tc>
              <w:tc>
                <w:tcPr>
                  <w:tcW w:w="1710" w:type="dxa"/>
                </w:tcPr>
                <w:p w14:paraId="69776953"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1,455,997,700.00</w:t>
                  </w:r>
                </w:p>
              </w:tc>
              <w:tc>
                <w:tcPr>
                  <w:tcW w:w="2551" w:type="dxa"/>
                </w:tcPr>
                <w:p w14:paraId="251073C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26 November 2020</w:t>
                  </w:r>
                </w:p>
              </w:tc>
            </w:tr>
            <w:tr w:rsidR="00393AC6" w:rsidRPr="005F54CE" w14:paraId="3A33455F" w14:textId="77777777" w:rsidTr="00BC523C">
              <w:tc>
                <w:tcPr>
                  <w:tcW w:w="1581" w:type="dxa"/>
                </w:tcPr>
                <w:p w14:paraId="68C9B14E"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Waitlisted</w:t>
                  </w:r>
                </w:p>
              </w:tc>
              <w:tc>
                <w:tcPr>
                  <w:tcW w:w="1719" w:type="dxa"/>
                </w:tcPr>
                <w:p w14:paraId="1CA3E38B"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453,484</w:t>
                  </w:r>
                </w:p>
              </w:tc>
              <w:tc>
                <w:tcPr>
                  <w:tcW w:w="1710" w:type="dxa"/>
                </w:tcPr>
                <w:p w14:paraId="565D0CAF"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2,947,646,000.00</w:t>
                  </w:r>
                </w:p>
              </w:tc>
              <w:tc>
                <w:tcPr>
                  <w:tcW w:w="2551" w:type="dxa"/>
                </w:tcPr>
                <w:p w14:paraId="4ABC7076"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r w:rsidR="00393AC6" w:rsidRPr="005F54CE" w14:paraId="7D709B81" w14:textId="77777777" w:rsidTr="00BC523C">
              <w:tc>
                <w:tcPr>
                  <w:tcW w:w="7561" w:type="dxa"/>
                  <w:gridSpan w:val="4"/>
                  <w:shd w:val="clear" w:color="auto" w:fill="EAF1DD" w:themeFill="accent3" w:themeFillTint="33"/>
                  <w:vAlign w:val="center"/>
                </w:tcPr>
                <w:p w14:paraId="5BF91391" w14:textId="77777777" w:rsidR="00393AC6" w:rsidRPr="005F54CE" w:rsidRDefault="00393AC6" w:rsidP="00493027">
                  <w:pPr>
                    <w:widowControl/>
                    <w:spacing w:after="0" w:line="240" w:lineRule="auto"/>
                    <w:contextualSpacing/>
                    <w:rPr>
                      <w:rFonts w:ascii="Arial" w:eastAsia="Arial" w:hAnsi="Arial" w:cs="Arial"/>
                      <w:b/>
                      <w:sz w:val="16"/>
                      <w:szCs w:val="16"/>
                    </w:rPr>
                  </w:pPr>
                  <w:r w:rsidRPr="005F54CE">
                    <w:rPr>
                      <w:rFonts w:ascii="Arial" w:eastAsia="Arial" w:hAnsi="Arial" w:cs="Arial"/>
                      <w:b/>
                      <w:sz w:val="16"/>
                      <w:szCs w:val="16"/>
                    </w:rPr>
                    <w:t>OTHERS</w:t>
                  </w:r>
                </w:p>
              </w:tc>
            </w:tr>
            <w:tr w:rsidR="00393AC6" w:rsidRPr="005F54CE" w14:paraId="56C92776" w14:textId="77777777" w:rsidTr="00BC523C">
              <w:tc>
                <w:tcPr>
                  <w:tcW w:w="1581" w:type="dxa"/>
                  <w:vAlign w:val="center"/>
                </w:tcPr>
                <w:p w14:paraId="640AB167"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ESP-SAP LTFRB</w:t>
                  </w:r>
                </w:p>
              </w:tc>
              <w:tc>
                <w:tcPr>
                  <w:tcW w:w="1719" w:type="dxa"/>
                  <w:vAlign w:val="center"/>
                </w:tcPr>
                <w:p w14:paraId="09449AE8" w14:textId="77777777" w:rsidR="00393AC6" w:rsidRPr="005F54CE" w:rsidRDefault="00393AC6" w:rsidP="00493027">
                  <w:pPr>
                    <w:widowControl/>
                    <w:spacing w:after="0" w:line="240" w:lineRule="auto"/>
                    <w:contextualSpacing/>
                    <w:jc w:val="center"/>
                    <w:rPr>
                      <w:rFonts w:ascii="Arial" w:eastAsia="Arial" w:hAnsi="Arial" w:cs="Arial"/>
                      <w:bCs/>
                      <w:sz w:val="16"/>
                      <w:szCs w:val="16"/>
                    </w:rPr>
                  </w:pPr>
                  <w:r w:rsidRPr="005F54CE">
                    <w:rPr>
                      <w:rFonts w:ascii="Arial" w:eastAsia="Arial" w:hAnsi="Arial" w:cs="Arial"/>
                      <w:bCs/>
                      <w:sz w:val="16"/>
                      <w:szCs w:val="16"/>
                    </w:rPr>
                    <w:t>13,703</w:t>
                  </w:r>
                </w:p>
              </w:tc>
              <w:tc>
                <w:tcPr>
                  <w:tcW w:w="1710" w:type="dxa"/>
                  <w:vAlign w:val="center"/>
                </w:tcPr>
                <w:p w14:paraId="27F76BA2" w14:textId="77777777" w:rsidR="00393AC6" w:rsidRPr="005F54CE" w:rsidRDefault="00393AC6" w:rsidP="00493027">
                  <w:pPr>
                    <w:widowControl/>
                    <w:spacing w:after="0" w:line="240" w:lineRule="auto"/>
                    <w:contextualSpacing/>
                    <w:jc w:val="right"/>
                    <w:rPr>
                      <w:rFonts w:ascii="Arial" w:eastAsia="Arial" w:hAnsi="Arial" w:cs="Arial"/>
                      <w:bCs/>
                      <w:sz w:val="16"/>
                      <w:szCs w:val="16"/>
                    </w:rPr>
                  </w:pPr>
                  <w:r w:rsidRPr="005F54CE">
                    <w:rPr>
                      <w:rFonts w:ascii="Arial" w:eastAsia="Arial" w:hAnsi="Arial" w:cs="Arial"/>
                      <w:bCs/>
                      <w:sz w:val="16"/>
                      <w:szCs w:val="16"/>
                    </w:rPr>
                    <w:t>89,069,500.00</w:t>
                  </w:r>
                </w:p>
              </w:tc>
              <w:tc>
                <w:tcPr>
                  <w:tcW w:w="2551" w:type="dxa"/>
                  <w:vAlign w:val="center"/>
                </w:tcPr>
                <w:p w14:paraId="59E8E5EA" w14:textId="77777777" w:rsidR="00393AC6" w:rsidRPr="005F54CE" w:rsidRDefault="00393AC6" w:rsidP="00493027">
                  <w:pPr>
                    <w:widowControl/>
                    <w:spacing w:after="0" w:line="240" w:lineRule="auto"/>
                    <w:contextualSpacing/>
                    <w:rPr>
                      <w:rFonts w:ascii="Arial" w:eastAsia="Arial" w:hAnsi="Arial" w:cs="Arial"/>
                      <w:bCs/>
                      <w:sz w:val="16"/>
                      <w:szCs w:val="16"/>
                    </w:rPr>
                  </w:pPr>
                  <w:r w:rsidRPr="005F54CE">
                    <w:rPr>
                      <w:rFonts w:ascii="Arial" w:eastAsia="Arial" w:hAnsi="Arial" w:cs="Arial"/>
                      <w:bCs/>
                      <w:sz w:val="16"/>
                      <w:szCs w:val="16"/>
                    </w:rPr>
                    <w:t>As of 19 October 2020</w:t>
                  </w:r>
                </w:p>
              </w:tc>
            </w:tr>
          </w:tbl>
          <w:p w14:paraId="73ACA3B4" w14:textId="32DCC8D9" w:rsidR="002A2C5B" w:rsidRPr="005F54CE" w:rsidRDefault="002A2C5B"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tc>
      </w:tr>
    </w:tbl>
    <w:p w14:paraId="26876BAC" w14:textId="77777777" w:rsidR="003E62FF" w:rsidRPr="005F54CE" w:rsidRDefault="003E62FF" w:rsidP="00493027">
      <w:pPr>
        <w:pStyle w:val="NoSpacing"/>
        <w:contextualSpacing/>
        <w:rPr>
          <w:rFonts w:ascii="Arial" w:hAnsi="Arial" w:cs="Arial"/>
          <w:b/>
          <w:sz w:val="24"/>
        </w:rPr>
      </w:pPr>
    </w:p>
    <w:p w14:paraId="31DD6D78" w14:textId="3FA13552" w:rsidR="002A2C5B" w:rsidRPr="005F54CE" w:rsidRDefault="002A7D6A" w:rsidP="00493027">
      <w:pPr>
        <w:pStyle w:val="NoSpacing"/>
        <w:contextualSpacing/>
        <w:rPr>
          <w:rFonts w:ascii="Arial" w:hAnsi="Arial" w:cs="Arial"/>
          <w:b/>
          <w:sz w:val="24"/>
        </w:rPr>
      </w:pPr>
      <w:r w:rsidRPr="005F54CE">
        <w:rPr>
          <w:rFonts w:ascii="Arial" w:hAnsi="Arial" w:cs="Arial"/>
          <w:b/>
          <w:sz w:val="24"/>
        </w:rPr>
        <w:t>DSWD-FO CALABARZON</w:t>
      </w:r>
    </w:p>
    <w:tbl>
      <w:tblPr>
        <w:tblStyle w:val="14"/>
        <w:tblW w:w="4999" w:type="pct"/>
        <w:tblCellMar>
          <w:top w:w="0" w:type="dxa"/>
          <w:bottom w:w="0" w:type="dxa"/>
        </w:tblCellMar>
        <w:tblLook w:val="04A0" w:firstRow="1" w:lastRow="0" w:firstColumn="1" w:lastColumn="0" w:noHBand="0" w:noVBand="1"/>
      </w:tblPr>
      <w:tblGrid>
        <w:gridCol w:w="1975"/>
        <w:gridCol w:w="7766"/>
      </w:tblGrid>
      <w:tr w:rsidR="00213C63" w:rsidRPr="005F54CE" w14:paraId="51DDBE4F"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16BD75C7"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7D5C1D52" w14:textId="77777777"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13C63" w:rsidRPr="005F54CE" w14:paraId="627388C4"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42DACFB7" w14:textId="11FDCB31" w:rsidR="002A2C5B" w:rsidRPr="00B37469" w:rsidRDefault="004575F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B37469">
              <w:rPr>
                <w:rFonts w:ascii="Arial" w:eastAsia="Arial" w:hAnsi="Arial" w:cs="Arial"/>
                <w:sz w:val="20"/>
                <w:szCs w:val="20"/>
              </w:rPr>
              <w:t>24</w:t>
            </w:r>
            <w:r w:rsidR="00993149" w:rsidRPr="00B37469">
              <w:rPr>
                <w:rFonts w:ascii="Arial" w:eastAsia="Arial" w:hAnsi="Arial" w:cs="Arial"/>
                <w:sz w:val="20"/>
                <w:szCs w:val="20"/>
              </w:rPr>
              <w:t xml:space="preserve"> September</w:t>
            </w:r>
            <w:r w:rsidR="002A7D6A" w:rsidRPr="00B37469">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vAlign w:val="center"/>
          </w:tcPr>
          <w:p w14:paraId="46FDEBCD" w14:textId="47C57B7A" w:rsidR="003966B4" w:rsidRPr="00B37469" w:rsidRDefault="005479BA"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w:t>
            </w:r>
            <w:r w:rsidRPr="00B37469">
              <w:rPr>
                <w:rFonts w:ascii="Arial" w:hAnsi="Arial" w:cs="Arial"/>
              </w:rPr>
              <w:t xml:space="preserve"> </w:t>
            </w:r>
            <w:r w:rsidR="003966B4" w:rsidRPr="00B37469">
              <w:rPr>
                <w:rFonts w:ascii="Arial" w:eastAsia="Arial" w:hAnsi="Arial" w:cs="Arial"/>
                <w:sz w:val="20"/>
                <w:szCs w:val="20"/>
              </w:rPr>
              <w:t xml:space="preserve">Emergency Operations Center (EOC) remains on heightened alert to collect information from the Local Government Units (LGUs) and Local Social Welfare and Development Offices (LSWDOs) in connection with their humanitarian response efforts for COVID-19 pandemic. </w:t>
            </w:r>
          </w:p>
          <w:p w14:paraId="5D3C00C0" w14:textId="0389A4EF" w:rsidR="007E28A1" w:rsidRPr="00B37469" w:rsidRDefault="003A107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w:t>
            </w:r>
            <w:r w:rsidR="00540B28" w:rsidRPr="00B37469">
              <w:rPr>
                <w:rFonts w:ascii="Arial" w:eastAsia="Arial" w:hAnsi="Arial" w:cs="Arial"/>
                <w:sz w:val="20"/>
                <w:szCs w:val="20"/>
              </w:rPr>
              <w:t xml:space="preserve"> </w:t>
            </w:r>
            <w:r w:rsidR="004575F1" w:rsidRPr="00B37469">
              <w:rPr>
                <w:rFonts w:ascii="Arial" w:eastAsia="Arial" w:hAnsi="Arial" w:cs="Arial"/>
                <w:sz w:val="20"/>
                <w:szCs w:val="20"/>
              </w:rPr>
              <w:t>convened the Local Social Welfare and Development Offices (LSWDOs) of Batangas to discuss the salient features of MC No. 11 series of 2021 or the Guidelines on the provision of family food packs (FFPS) in support to affected families due to declaration of granular lockdowns.</w:t>
            </w:r>
          </w:p>
          <w:p w14:paraId="1E64451B" w14:textId="25017378" w:rsidR="007E28A1" w:rsidRPr="00B37469" w:rsidRDefault="00540B2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 xml:space="preserve">DSWD-FO CALABARZON </w:t>
            </w:r>
            <w:r w:rsidR="004575F1" w:rsidRPr="00B37469">
              <w:rPr>
                <w:rFonts w:ascii="Arial" w:eastAsia="Arial" w:hAnsi="Arial" w:cs="Arial"/>
                <w:sz w:val="20"/>
                <w:szCs w:val="20"/>
              </w:rPr>
              <w:t>attended the 22</w:t>
            </w:r>
            <w:r w:rsidR="004575F1" w:rsidRPr="00B37469">
              <w:rPr>
                <w:rFonts w:ascii="Arial" w:eastAsia="Arial" w:hAnsi="Arial" w:cs="Arial"/>
                <w:sz w:val="20"/>
                <w:szCs w:val="20"/>
                <w:vertAlign w:val="superscript"/>
              </w:rPr>
              <w:t>nd</w:t>
            </w:r>
            <w:r w:rsidR="004575F1" w:rsidRPr="00B37469">
              <w:rPr>
                <w:rFonts w:ascii="Arial" w:eastAsia="Arial" w:hAnsi="Arial" w:cs="Arial"/>
                <w:sz w:val="20"/>
                <w:szCs w:val="20"/>
              </w:rPr>
              <w:t xml:space="preserve"> Regional Task Force (RTF) against COVID-19 Inter Cluster meeting. The meeting served as a venue to discuss the implementing policies for granular lockdowns. The Provincial Task Forces of CALABARZON also shared their strengthened PDITR strategies.</w:t>
            </w:r>
          </w:p>
          <w:p w14:paraId="2B53F1DC" w14:textId="77777777" w:rsidR="004575F1" w:rsidRPr="00B37469" w:rsidRDefault="003A1078" w:rsidP="00493027">
            <w:pPr>
              <w:pStyle w:val="ListParagraph"/>
              <w:numPr>
                <w:ilvl w:val="0"/>
                <w:numId w:val="8"/>
              </w:numPr>
              <w:spacing w:after="0" w:line="240" w:lineRule="auto"/>
              <w:jc w:val="both"/>
              <w:rPr>
                <w:rFonts w:ascii="Arial" w:eastAsia="Arial" w:hAnsi="Arial" w:cs="Arial"/>
                <w:sz w:val="20"/>
                <w:szCs w:val="20"/>
              </w:rPr>
            </w:pPr>
            <w:r w:rsidRPr="00B37469">
              <w:rPr>
                <w:rFonts w:ascii="Arial" w:eastAsia="Arial" w:hAnsi="Arial" w:cs="Arial"/>
                <w:sz w:val="20"/>
                <w:szCs w:val="20"/>
              </w:rPr>
              <w:t>DSWD-FO CALABARZON DRMD</w:t>
            </w:r>
            <w:r w:rsidRPr="00B37469">
              <w:rPr>
                <w:rFonts w:ascii="Arial" w:hAnsi="Arial" w:cs="Arial"/>
              </w:rPr>
              <w:t xml:space="preserve"> </w:t>
            </w:r>
            <w:r w:rsidR="004575F1" w:rsidRPr="00B37469">
              <w:rPr>
                <w:rFonts w:ascii="Arial" w:eastAsia="Arial" w:hAnsi="Arial" w:cs="Arial"/>
                <w:sz w:val="20"/>
                <w:szCs w:val="20"/>
              </w:rPr>
              <w:t>EOC coordinated with the PSWDOs of Cavite, Laguna, Rizal and Quezon to convene the LSWDOs for the conduct of orientation on the salient features of MC No. 11 series of 2021 or the Guidelines on the provision of family food packs (FFPS) in support to affected families due to declaration of granular lockdowns.</w:t>
            </w:r>
          </w:p>
          <w:p w14:paraId="4340DE80"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 xml:space="preserve">The Crisis Intervention Section has provided a total amount of grants worth </w:t>
            </w:r>
            <w:r w:rsidRPr="00B37469">
              <w:rPr>
                <w:rFonts w:ascii="Arial" w:eastAsia="Arial" w:hAnsi="Arial" w:cs="Arial"/>
                <w:b/>
                <w:bCs/>
                <w:sz w:val="20"/>
                <w:szCs w:val="20"/>
              </w:rPr>
              <w:t>₱217,679,878.58</w:t>
            </w:r>
            <w:r w:rsidRPr="00B37469">
              <w:rPr>
                <w:rFonts w:ascii="Arial" w:eastAsia="Arial" w:hAnsi="Arial" w:cs="Arial"/>
                <w:sz w:val="20"/>
                <w:szCs w:val="20"/>
              </w:rPr>
              <w:t xml:space="preserve"> to </w:t>
            </w:r>
            <w:r w:rsidRPr="00B37469">
              <w:rPr>
                <w:rFonts w:ascii="Arial" w:eastAsia="Arial" w:hAnsi="Arial" w:cs="Arial"/>
                <w:b/>
                <w:bCs/>
                <w:sz w:val="20"/>
                <w:szCs w:val="20"/>
              </w:rPr>
              <w:t xml:space="preserve">80,200 clients </w:t>
            </w:r>
            <w:r w:rsidRPr="00B37469">
              <w:rPr>
                <w:rFonts w:ascii="Arial" w:eastAsia="Arial" w:hAnsi="Arial" w:cs="Arial"/>
                <w:bCs/>
                <w:sz w:val="20"/>
                <w:szCs w:val="20"/>
              </w:rPr>
              <w:t>as of 08 January 2021.</w:t>
            </w:r>
          </w:p>
          <w:p w14:paraId="17435A7C" w14:textId="009BC8A8" w:rsidR="00580161"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 xml:space="preserve">The Sustainable Livelihood Program (SLP) has provided </w:t>
            </w:r>
            <w:r w:rsidRPr="00B37469">
              <w:rPr>
                <w:rFonts w:ascii="Arial" w:eastAsia="Arial" w:hAnsi="Arial" w:cs="Arial"/>
                <w:b/>
                <w:bCs/>
                <w:sz w:val="20"/>
                <w:szCs w:val="20"/>
              </w:rPr>
              <w:t>₱23,869,000.00</w:t>
            </w:r>
            <w:r w:rsidRPr="00B37469">
              <w:rPr>
                <w:rFonts w:ascii="Arial" w:eastAsia="Arial" w:hAnsi="Arial" w:cs="Arial"/>
                <w:sz w:val="20"/>
                <w:szCs w:val="20"/>
              </w:rPr>
              <w:t xml:space="preserve"> to </w:t>
            </w:r>
            <w:r w:rsidRPr="00B37469">
              <w:rPr>
                <w:rFonts w:ascii="Arial" w:eastAsia="Arial" w:hAnsi="Arial" w:cs="Arial"/>
                <w:b/>
                <w:bCs/>
                <w:sz w:val="20"/>
                <w:szCs w:val="20"/>
              </w:rPr>
              <w:t>1,538 beneficiaries</w:t>
            </w:r>
            <w:r w:rsidRPr="00B37469">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11F00C0C" w14:textId="51E4BD1C" w:rsidR="00A438CF" w:rsidRPr="00B37469" w:rsidRDefault="00A438CF" w:rsidP="00493027">
            <w:pPr>
              <w:spacing w:after="0" w:line="240" w:lineRule="auto"/>
              <w:ind w:right="57"/>
              <w:contextualSpacing/>
              <w:jc w:val="both"/>
              <w:rPr>
                <w:rFonts w:ascii="Arial" w:eastAsia="Arial" w:hAnsi="Arial" w:cs="Arial"/>
                <w:sz w:val="20"/>
                <w:szCs w:val="20"/>
              </w:rPr>
            </w:pPr>
          </w:p>
          <w:p w14:paraId="1A454E4A" w14:textId="77777777" w:rsidR="002A2C5B" w:rsidRPr="00B37469" w:rsidRDefault="002A7D6A" w:rsidP="00493027">
            <w:pPr>
              <w:spacing w:after="0" w:line="240" w:lineRule="auto"/>
              <w:ind w:right="57"/>
              <w:contextualSpacing/>
              <w:jc w:val="both"/>
              <w:rPr>
                <w:rFonts w:ascii="Arial" w:eastAsia="Arial" w:hAnsi="Arial" w:cs="Arial"/>
                <w:b/>
                <w:sz w:val="20"/>
                <w:szCs w:val="20"/>
              </w:rPr>
            </w:pPr>
            <w:r w:rsidRPr="00B37469">
              <w:rPr>
                <w:rFonts w:ascii="Arial" w:eastAsia="Arial" w:hAnsi="Arial" w:cs="Arial"/>
                <w:b/>
                <w:sz w:val="20"/>
                <w:szCs w:val="20"/>
              </w:rPr>
              <w:t>Social Amelioration Program (SAP)</w:t>
            </w:r>
          </w:p>
          <w:p w14:paraId="6FD93124"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For the SAP – ESP Bayanihan 2 implementation, DSWD-FO CALABARZON provided assistance amounting to ₱11,202,250.00 for beneficiaries under granular lockdown, while it has disbursed ₱866,807,500.00 for additional families.</w:t>
            </w:r>
          </w:p>
          <w:p w14:paraId="7A3F1E1F" w14:textId="77777777" w:rsidR="002A2C5B" w:rsidRPr="00B37469" w:rsidRDefault="002A7D6A" w:rsidP="00493027">
            <w:pPr>
              <w:pStyle w:val="ListParagraph"/>
              <w:numPr>
                <w:ilvl w:val="0"/>
                <w:numId w:val="8"/>
              </w:numPr>
              <w:spacing w:after="0" w:line="240" w:lineRule="auto"/>
              <w:ind w:right="57"/>
              <w:jc w:val="both"/>
              <w:rPr>
                <w:rFonts w:ascii="Arial" w:eastAsia="Arial" w:hAnsi="Arial" w:cs="Arial"/>
                <w:sz w:val="20"/>
                <w:szCs w:val="20"/>
              </w:rPr>
            </w:pPr>
            <w:r w:rsidRPr="00B37469">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47ECACC1" w14:textId="77777777" w:rsidR="00E04E49" w:rsidRPr="005F54CE" w:rsidRDefault="00E04E49" w:rsidP="00493027">
      <w:pPr>
        <w:widowControl/>
        <w:spacing w:after="0" w:line="240" w:lineRule="auto"/>
        <w:ind w:right="57"/>
        <w:contextualSpacing/>
        <w:rPr>
          <w:rFonts w:ascii="Arial" w:eastAsia="Arial" w:hAnsi="Arial" w:cs="Arial"/>
          <w:b/>
          <w:sz w:val="24"/>
          <w:szCs w:val="24"/>
        </w:rPr>
      </w:pPr>
    </w:p>
    <w:p w14:paraId="4F68E41D" w14:textId="1F7211E4" w:rsidR="002A2C5B" w:rsidRPr="005F54CE" w:rsidRDefault="002A7D6A" w:rsidP="00493027">
      <w:pPr>
        <w:widowControl/>
        <w:spacing w:after="0" w:line="240" w:lineRule="auto"/>
        <w:ind w:right="57"/>
        <w:contextualSpacing/>
        <w:rPr>
          <w:rFonts w:ascii="Arial" w:eastAsia="Arial" w:hAnsi="Arial" w:cs="Arial"/>
          <w:b/>
          <w:sz w:val="24"/>
          <w:szCs w:val="24"/>
        </w:rPr>
      </w:pPr>
      <w:r w:rsidRPr="005F54CE">
        <w:rPr>
          <w:rFonts w:ascii="Arial" w:eastAsia="Arial" w:hAnsi="Arial" w:cs="Arial"/>
          <w:b/>
          <w:sz w:val="24"/>
          <w:szCs w:val="24"/>
        </w:rPr>
        <w:t>DSWD-</w:t>
      </w:r>
      <w:r w:rsidR="005B6F23" w:rsidRPr="005F54CE">
        <w:rPr>
          <w:rFonts w:ascii="Arial" w:eastAsia="Arial" w:hAnsi="Arial" w:cs="Arial"/>
          <w:b/>
          <w:sz w:val="24"/>
          <w:szCs w:val="24"/>
        </w:rPr>
        <w:t xml:space="preserve">FO </w:t>
      </w:r>
      <w:r w:rsidRPr="005F54CE">
        <w:rPr>
          <w:rFonts w:ascii="Arial" w:eastAsia="Arial" w:hAnsi="Arial" w:cs="Arial"/>
          <w:b/>
          <w:sz w:val="24"/>
          <w:szCs w:val="24"/>
        </w:rPr>
        <w:t>MIMAROPA</w:t>
      </w:r>
    </w:p>
    <w:tbl>
      <w:tblPr>
        <w:tblStyle w:val="14"/>
        <w:tblW w:w="4999" w:type="pct"/>
        <w:tblCellMar>
          <w:top w:w="0" w:type="dxa"/>
          <w:bottom w:w="0" w:type="dxa"/>
        </w:tblCellMar>
        <w:tblLook w:val="04A0" w:firstRow="1" w:lastRow="0" w:firstColumn="1" w:lastColumn="0" w:noHBand="0" w:noVBand="1"/>
      </w:tblPr>
      <w:tblGrid>
        <w:gridCol w:w="1975"/>
        <w:gridCol w:w="7766"/>
      </w:tblGrid>
      <w:tr w:rsidR="002A2C5B" w:rsidRPr="005F54CE" w14:paraId="36E0E4E9" w14:textId="77777777">
        <w:trPr>
          <w:trHeight w:val="20"/>
          <w:tblHeader/>
        </w:trPr>
        <w:tc>
          <w:tcPr>
            <w:tcW w:w="1014" w:type="pct"/>
            <w:tcBorders>
              <w:top w:val="single" w:sz="4" w:space="0" w:color="auto"/>
              <w:left w:val="single" w:sz="4" w:space="0" w:color="auto"/>
              <w:bottom w:val="single" w:sz="4" w:space="0" w:color="auto"/>
              <w:right w:val="single" w:sz="4" w:space="0" w:color="auto"/>
            </w:tcBorders>
            <w:vAlign w:val="center"/>
          </w:tcPr>
          <w:p w14:paraId="06040F85"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5F54CE">
              <w:rPr>
                <w:rFonts w:ascii="Arial" w:eastAsia="Arial" w:hAnsi="Arial" w:cs="Arial"/>
                <w:b/>
                <w:sz w:val="20"/>
                <w:szCs w:val="19"/>
              </w:rPr>
              <w:t>DATE</w:t>
            </w:r>
          </w:p>
        </w:tc>
        <w:tc>
          <w:tcPr>
            <w:tcW w:w="3985" w:type="pct"/>
            <w:tcBorders>
              <w:top w:val="single" w:sz="4" w:space="0" w:color="auto"/>
              <w:left w:val="single" w:sz="4" w:space="0" w:color="auto"/>
              <w:bottom w:val="single" w:sz="4" w:space="0" w:color="auto"/>
              <w:right w:val="single" w:sz="4" w:space="0" w:color="auto"/>
            </w:tcBorders>
            <w:vAlign w:val="center"/>
          </w:tcPr>
          <w:p w14:paraId="64D412C4" w14:textId="77777777"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2E59A6A" w14:textId="77777777">
        <w:trPr>
          <w:trHeight w:val="20"/>
        </w:trPr>
        <w:tc>
          <w:tcPr>
            <w:tcW w:w="1014" w:type="pct"/>
            <w:tcBorders>
              <w:top w:val="single" w:sz="4" w:space="0" w:color="auto"/>
              <w:left w:val="single" w:sz="4" w:space="0" w:color="auto"/>
              <w:bottom w:val="single" w:sz="4" w:space="0" w:color="auto"/>
              <w:right w:val="single" w:sz="4" w:space="0" w:color="auto"/>
            </w:tcBorders>
            <w:vAlign w:val="center"/>
          </w:tcPr>
          <w:p w14:paraId="6CBA9436" w14:textId="488B20C3" w:rsidR="002A2C5B" w:rsidRPr="005F54CE" w:rsidRDefault="00483D28"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5F54CE">
              <w:rPr>
                <w:rFonts w:ascii="Arial" w:eastAsia="Arial" w:hAnsi="Arial" w:cs="Arial"/>
                <w:sz w:val="20"/>
                <w:szCs w:val="20"/>
              </w:rPr>
              <w:t>05</w:t>
            </w:r>
            <w:r w:rsidR="007F18E6" w:rsidRPr="005F54CE">
              <w:rPr>
                <w:rFonts w:ascii="Arial" w:eastAsia="Arial" w:hAnsi="Arial" w:cs="Arial"/>
                <w:sz w:val="20"/>
                <w:szCs w:val="20"/>
              </w:rPr>
              <w:t xml:space="preserve"> </w:t>
            </w:r>
            <w:r w:rsidRPr="005F54CE">
              <w:rPr>
                <w:rFonts w:ascii="Arial" w:eastAsia="Arial" w:hAnsi="Arial" w:cs="Arial"/>
                <w:sz w:val="20"/>
                <w:szCs w:val="20"/>
              </w:rPr>
              <w:t>August</w:t>
            </w:r>
            <w:r w:rsidR="002A7D6A" w:rsidRPr="005F54CE">
              <w:rPr>
                <w:rFonts w:ascii="Arial" w:eastAsia="Arial" w:hAnsi="Arial" w:cs="Arial"/>
                <w:sz w:val="20"/>
                <w:szCs w:val="20"/>
              </w:rPr>
              <w:t xml:space="preserve"> 2021</w:t>
            </w:r>
          </w:p>
        </w:tc>
        <w:tc>
          <w:tcPr>
            <w:tcW w:w="3985" w:type="pct"/>
            <w:tcBorders>
              <w:top w:val="single" w:sz="4" w:space="0" w:color="auto"/>
              <w:left w:val="single" w:sz="4" w:space="0" w:color="auto"/>
              <w:bottom w:val="single" w:sz="4" w:space="0" w:color="auto"/>
              <w:right w:val="single" w:sz="4" w:space="0" w:color="auto"/>
            </w:tcBorders>
          </w:tcPr>
          <w:p w14:paraId="4CD4C617" w14:textId="6565E5BE" w:rsidR="002A2C5B" w:rsidRPr="005F54CE"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95 </w:t>
            </w:r>
            <w:r w:rsidRPr="005F54CE">
              <w:rPr>
                <w:rFonts w:ascii="Arial" w:eastAsia="Arial" w:hAnsi="Arial" w:cs="Arial"/>
                <w:b/>
                <w:sz w:val="20"/>
                <w:szCs w:val="19"/>
              </w:rPr>
              <w:t xml:space="preserve">FFPs </w:t>
            </w:r>
            <w:r w:rsidRPr="005F54CE">
              <w:rPr>
                <w:rFonts w:ascii="Arial" w:eastAsia="Arial" w:hAnsi="Arial" w:cs="Arial"/>
                <w:sz w:val="20"/>
                <w:szCs w:val="19"/>
              </w:rPr>
              <w:t xml:space="preserve">to </w:t>
            </w:r>
            <w:r w:rsidR="007F18E6" w:rsidRPr="005F54CE">
              <w:rPr>
                <w:rFonts w:ascii="Arial" w:eastAsia="Arial" w:hAnsi="Arial" w:cs="Arial"/>
                <w:b/>
                <w:sz w:val="20"/>
                <w:szCs w:val="19"/>
              </w:rPr>
              <w:t>7,</w:t>
            </w:r>
            <w:r w:rsidR="00483D28" w:rsidRPr="005F54CE">
              <w:rPr>
                <w:rFonts w:ascii="Arial" w:eastAsia="Arial" w:hAnsi="Arial" w:cs="Arial"/>
                <w:b/>
                <w:sz w:val="20"/>
                <w:szCs w:val="19"/>
              </w:rPr>
              <w:t>8</w:t>
            </w:r>
            <w:r w:rsidR="007F18E6" w:rsidRPr="005F54CE">
              <w:rPr>
                <w:rFonts w:ascii="Arial" w:eastAsia="Arial" w:hAnsi="Arial" w:cs="Arial"/>
                <w:b/>
                <w:sz w:val="20"/>
                <w:szCs w:val="19"/>
              </w:rPr>
              <w:t xml:space="preserve">65 </w:t>
            </w:r>
            <w:r w:rsidRPr="005F54CE">
              <w:rPr>
                <w:rFonts w:ascii="Arial" w:eastAsia="Arial" w:hAnsi="Arial" w:cs="Arial"/>
                <w:b/>
                <w:sz w:val="20"/>
                <w:szCs w:val="19"/>
              </w:rPr>
              <w:t xml:space="preserve">Locally Stranded Individuals (LSIs) </w:t>
            </w:r>
            <w:r w:rsidR="00E9560E" w:rsidRPr="005F54CE">
              <w:rPr>
                <w:rFonts w:ascii="Arial" w:eastAsia="Arial" w:hAnsi="Arial" w:cs="Arial"/>
                <w:sz w:val="20"/>
                <w:szCs w:val="19"/>
              </w:rPr>
              <w:t xml:space="preserve">amounting to </w:t>
            </w:r>
            <w:r w:rsidR="00E9560E" w:rsidRPr="005F54CE">
              <w:rPr>
                <w:rFonts w:ascii="Arial" w:eastAsia="Arial" w:hAnsi="Arial" w:cs="Arial"/>
                <w:b/>
                <w:sz w:val="20"/>
                <w:szCs w:val="19"/>
              </w:rPr>
              <w:t>₱</w:t>
            </w:r>
            <w:r w:rsidR="00483D28" w:rsidRPr="005F54CE">
              <w:rPr>
                <w:rFonts w:ascii="Arial" w:eastAsia="Arial" w:hAnsi="Arial" w:cs="Arial"/>
                <w:b/>
                <w:sz w:val="20"/>
                <w:szCs w:val="19"/>
              </w:rPr>
              <w:t xml:space="preserve">4,132,250.00 </w:t>
            </w:r>
            <w:r w:rsidRPr="005F54CE">
              <w:rPr>
                <w:rFonts w:ascii="Arial" w:eastAsia="Arial" w:hAnsi="Arial" w:cs="Arial"/>
                <w:sz w:val="20"/>
                <w:szCs w:val="19"/>
              </w:rPr>
              <w:t xml:space="preserve">through the Region/SWADTs Crisis Intervention Units (CIU) as of </w:t>
            </w:r>
            <w:r w:rsidR="00483D28" w:rsidRPr="005F54CE">
              <w:rPr>
                <w:rFonts w:ascii="Arial" w:eastAsia="Arial" w:hAnsi="Arial" w:cs="Arial"/>
                <w:sz w:val="20"/>
                <w:szCs w:val="19"/>
              </w:rPr>
              <w:t>04</w:t>
            </w:r>
            <w:r w:rsidR="007F18E6" w:rsidRPr="005F54CE">
              <w:rPr>
                <w:rFonts w:ascii="Arial" w:eastAsia="Arial" w:hAnsi="Arial" w:cs="Arial"/>
                <w:sz w:val="20"/>
                <w:szCs w:val="19"/>
              </w:rPr>
              <w:t xml:space="preserve"> </w:t>
            </w:r>
            <w:r w:rsidR="00483D28" w:rsidRPr="005F54CE">
              <w:rPr>
                <w:rFonts w:ascii="Arial" w:eastAsia="Arial" w:hAnsi="Arial" w:cs="Arial"/>
                <w:sz w:val="20"/>
                <w:szCs w:val="19"/>
              </w:rPr>
              <w:t>August</w:t>
            </w:r>
            <w:r w:rsidRPr="005F54CE">
              <w:rPr>
                <w:rFonts w:ascii="Arial" w:eastAsia="Arial" w:hAnsi="Arial" w:cs="Arial"/>
                <w:sz w:val="20"/>
                <w:szCs w:val="19"/>
              </w:rPr>
              <w:t xml:space="preserve"> 202</w:t>
            </w:r>
            <w:r w:rsidR="00503BF5" w:rsidRPr="005F54CE">
              <w:rPr>
                <w:rFonts w:ascii="Arial" w:eastAsia="Arial" w:hAnsi="Arial" w:cs="Arial"/>
                <w:sz w:val="20"/>
                <w:szCs w:val="19"/>
              </w:rPr>
              <w:t>1</w:t>
            </w:r>
            <w:r w:rsidRPr="005F54CE">
              <w:rPr>
                <w:rFonts w:ascii="Arial" w:eastAsia="Arial" w:hAnsi="Arial" w:cs="Arial"/>
                <w:sz w:val="20"/>
                <w:szCs w:val="19"/>
              </w:rPr>
              <w:t>.</w:t>
            </w:r>
          </w:p>
          <w:p w14:paraId="75A671AA" w14:textId="77777777" w:rsidR="008F23AF" w:rsidRPr="005F54CE"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through the NCIP provided </w:t>
            </w:r>
            <w:r w:rsidR="007F18E6" w:rsidRPr="005F54CE">
              <w:rPr>
                <w:rFonts w:ascii="Arial" w:eastAsia="Arial" w:hAnsi="Arial" w:cs="Arial"/>
                <w:b/>
                <w:bCs/>
                <w:sz w:val="20"/>
                <w:szCs w:val="19"/>
              </w:rPr>
              <w:t>4,</w:t>
            </w:r>
            <w:r w:rsidR="008F23AF" w:rsidRPr="005F54CE">
              <w:rPr>
                <w:rFonts w:ascii="Arial" w:eastAsia="Arial" w:hAnsi="Arial" w:cs="Arial"/>
                <w:b/>
                <w:bCs/>
                <w:sz w:val="20"/>
                <w:szCs w:val="19"/>
              </w:rPr>
              <w:t>4</w:t>
            </w:r>
            <w:r w:rsidR="007F18E6" w:rsidRPr="005F54CE">
              <w:rPr>
                <w:rFonts w:ascii="Arial" w:eastAsia="Arial" w:hAnsi="Arial" w:cs="Arial"/>
                <w:b/>
                <w:bCs/>
                <w:sz w:val="20"/>
                <w:szCs w:val="19"/>
              </w:rPr>
              <w:t xml:space="preserve">73 </w:t>
            </w:r>
            <w:r w:rsidRPr="005F54CE">
              <w:rPr>
                <w:rFonts w:ascii="Arial" w:eastAsia="Arial" w:hAnsi="Arial" w:cs="Arial"/>
                <w:b/>
                <w:bCs/>
                <w:sz w:val="20"/>
                <w:szCs w:val="19"/>
              </w:rPr>
              <w:t>hygiene kits</w:t>
            </w:r>
            <w:r w:rsidRPr="005F54CE">
              <w:rPr>
                <w:rFonts w:ascii="Arial" w:eastAsia="Arial" w:hAnsi="Arial" w:cs="Arial"/>
                <w:sz w:val="20"/>
                <w:szCs w:val="19"/>
              </w:rPr>
              <w:t xml:space="preserve"> to </w:t>
            </w:r>
            <w:r w:rsidR="007F18E6" w:rsidRPr="005F54CE">
              <w:rPr>
                <w:rFonts w:ascii="Arial" w:eastAsia="Arial" w:hAnsi="Arial" w:cs="Arial"/>
                <w:b/>
                <w:sz w:val="20"/>
                <w:szCs w:val="19"/>
              </w:rPr>
              <w:t>4,</w:t>
            </w:r>
            <w:r w:rsidR="008F23AF" w:rsidRPr="005F54CE">
              <w:rPr>
                <w:rFonts w:ascii="Arial" w:eastAsia="Arial" w:hAnsi="Arial" w:cs="Arial"/>
                <w:b/>
                <w:sz w:val="20"/>
                <w:szCs w:val="19"/>
              </w:rPr>
              <w:t>4</w:t>
            </w:r>
            <w:r w:rsidR="007F18E6" w:rsidRPr="005F54CE">
              <w:rPr>
                <w:rFonts w:ascii="Arial" w:eastAsia="Arial" w:hAnsi="Arial" w:cs="Arial"/>
                <w:b/>
                <w:sz w:val="20"/>
                <w:szCs w:val="19"/>
              </w:rPr>
              <w:t xml:space="preserve">73 </w:t>
            </w:r>
            <w:r w:rsidRPr="005F54CE">
              <w:rPr>
                <w:rFonts w:ascii="Arial" w:eastAsia="Arial" w:hAnsi="Arial" w:cs="Arial"/>
                <w:b/>
                <w:bCs/>
                <w:sz w:val="20"/>
                <w:szCs w:val="19"/>
              </w:rPr>
              <w:t>Indigenous Peoples</w:t>
            </w:r>
            <w:r w:rsidRPr="005F54CE">
              <w:rPr>
                <w:rFonts w:ascii="Arial" w:eastAsia="Arial" w:hAnsi="Arial" w:cs="Arial"/>
                <w:sz w:val="20"/>
                <w:szCs w:val="19"/>
              </w:rPr>
              <w:t xml:space="preserve"> in the region amounting to </w:t>
            </w:r>
            <w:r w:rsidRPr="005F54CE">
              <w:rPr>
                <w:rFonts w:ascii="Arial" w:eastAsia="Arial" w:hAnsi="Arial" w:cs="Arial"/>
                <w:b/>
                <w:bCs/>
                <w:sz w:val="20"/>
                <w:szCs w:val="19"/>
              </w:rPr>
              <w:t>₱</w:t>
            </w:r>
            <w:r w:rsidR="008F23AF" w:rsidRPr="005F54CE">
              <w:rPr>
                <w:rFonts w:ascii="Arial" w:eastAsia="Arial" w:hAnsi="Arial" w:cs="Arial"/>
                <w:b/>
                <w:bCs/>
                <w:sz w:val="20"/>
                <w:szCs w:val="19"/>
              </w:rPr>
              <w:t xml:space="preserve">7,594,483.05 </w:t>
            </w:r>
            <w:r w:rsidRPr="005F54CE">
              <w:rPr>
                <w:rFonts w:ascii="Arial" w:eastAsia="Arial" w:hAnsi="Arial" w:cs="Arial"/>
                <w:sz w:val="20"/>
                <w:szCs w:val="19"/>
              </w:rPr>
              <w:t xml:space="preserve">as of </w:t>
            </w:r>
            <w:r w:rsidR="008F23AF" w:rsidRPr="005F54CE">
              <w:rPr>
                <w:rFonts w:ascii="Arial" w:eastAsia="Arial" w:hAnsi="Arial" w:cs="Arial"/>
                <w:sz w:val="20"/>
                <w:szCs w:val="19"/>
              </w:rPr>
              <w:t>04 August 2021.</w:t>
            </w:r>
          </w:p>
          <w:p w14:paraId="7F2C1A55" w14:textId="2D6B8CC6" w:rsidR="002A2C5B" w:rsidRPr="005F54CE" w:rsidRDefault="002A7D6A" w:rsidP="00493027">
            <w:pPr>
              <w:pStyle w:val="ListParagraph"/>
              <w:numPr>
                <w:ilvl w:val="0"/>
                <w:numId w:val="3"/>
              </w:numPr>
              <w:spacing w:after="0" w:line="240" w:lineRule="auto"/>
              <w:ind w:right="57"/>
              <w:jc w:val="both"/>
              <w:rPr>
                <w:rFonts w:ascii="Arial" w:eastAsia="Arial" w:hAnsi="Arial" w:cs="Arial"/>
                <w:b/>
                <w:sz w:val="20"/>
                <w:szCs w:val="19"/>
              </w:rPr>
            </w:pPr>
            <w:r w:rsidRPr="005F54CE">
              <w:rPr>
                <w:rFonts w:ascii="Arial" w:eastAsia="Arial" w:hAnsi="Arial" w:cs="Arial"/>
                <w:sz w:val="20"/>
                <w:szCs w:val="19"/>
              </w:rPr>
              <w:t xml:space="preserve">DSWD-FO MIMAROPA provided </w:t>
            </w:r>
            <w:r w:rsidR="007F18E6" w:rsidRPr="005F54CE">
              <w:rPr>
                <w:rFonts w:ascii="Arial" w:eastAsia="Arial" w:hAnsi="Arial" w:cs="Arial"/>
                <w:b/>
                <w:bCs/>
                <w:sz w:val="20"/>
                <w:szCs w:val="19"/>
              </w:rPr>
              <w:t>2,</w:t>
            </w:r>
            <w:r w:rsidR="00ED6B6E" w:rsidRPr="005F54CE">
              <w:rPr>
                <w:rFonts w:ascii="Arial" w:eastAsia="Arial" w:hAnsi="Arial" w:cs="Arial"/>
                <w:b/>
                <w:bCs/>
                <w:sz w:val="20"/>
                <w:szCs w:val="19"/>
              </w:rPr>
              <w:t>6</w:t>
            </w:r>
            <w:r w:rsidR="007F18E6" w:rsidRPr="005F54CE">
              <w:rPr>
                <w:rFonts w:ascii="Arial" w:eastAsia="Arial" w:hAnsi="Arial" w:cs="Arial"/>
                <w:b/>
                <w:bCs/>
                <w:sz w:val="20"/>
                <w:szCs w:val="19"/>
              </w:rPr>
              <w:t xml:space="preserve">09 </w:t>
            </w:r>
            <w:r w:rsidRPr="005F54CE">
              <w:rPr>
                <w:rFonts w:ascii="Arial" w:eastAsia="Arial" w:hAnsi="Arial" w:cs="Arial"/>
                <w:b/>
                <w:bCs/>
                <w:sz w:val="20"/>
                <w:szCs w:val="19"/>
              </w:rPr>
              <w:t>NFIs</w:t>
            </w:r>
            <w:r w:rsidRPr="005F54CE">
              <w:rPr>
                <w:rFonts w:ascii="Arial" w:eastAsia="Arial" w:hAnsi="Arial" w:cs="Arial"/>
                <w:sz w:val="20"/>
                <w:szCs w:val="19"/>
              </w:rPr>
              <w:t xml:space="preserve"> </w:t>
            </w:r>
            <w:r w:rsidRPr="005F54CE">
              <w:rPr>
                <w:rFonts w:ascii="Arial" w:eastAsia="Arial" w:hAnsi="Arial" w:cs="Arial"/>
                <w:bCs/>
                <w:sz w:val="20"/>
                <w:szCs w:val="19"/>
              </w:rPr>
              <w:t xml:space="preserve">to </w:t>
            </w:r>
            <w:r w:rsidR="007F18E6" w:rsidRPr="005F54CE">
              <w:rPr>
                <w:rFonts w:ascii="Arial" w:eastAsia="Arial" w:hAnsi="Arial" w:cs="Arial"/>
                <w:b/>
                <w:sz w:val="20"/>
                <w:szCs w:val="19"/>
              </w:rPr>
              <w:t>995</w:t>
            </w:r>
            <w:r w:rsidR="00503BF5" w:rsidRPr="005F54CE">
              <w:rPr>
                <w:rFonts w:ascii="Arial" w:eastAsia="Arial" w:hAnsi="Arial" w:cs="Arial"/>
                <w:bCs/>
                <w:sz w:val="20"/>
                <w:szCs w:val="19"/>
              </w:rPr>
              <w:t xml:space="preserve"> </w:t>
            </w:r>
            <w:r w:rsidRPr="005F54CE">
              <w:rPr>
                <w:rFonts w:ascii="Arial" w:eastAsia="Arial" w:hAnsi="Arial" w:cs="Arial"/>
                <w:b/>
                <w:sz w:val="20"/>
                <w:szCs w:val="19"/>
              </w:rPr>
              <w:t>LSIs</w:t>
            </w:r>
            <w:r w:rsidRPr="005F54CE">
              <w:rPr>
                <w:rFonts w:ascii="Arial" w:eastAsia="Arial" w:hAnsi="Arial" w:cs="Arial"/>
                <w:bCs/>
                <w:sz w:val="20"/>
                <w:szCs w:val="19"/>
              </w:rPr>
              <w:t xml:space="preserve"> in the region </w:t>
            </w:r>
            <w:r w:rsidRPr="005F54CE">
              <w:rPr>
                <w:rFonts w:ascii="Arial" w:eastAsia="Arial" w:hAnsi="Arial" w:cs="Arial"/>
                <w:sz w:val="20"/>
                <w:szCs w:val="19"/>
              </w:rPr>
              <w:t xml:space="preserve">amounting to </w:t>
            </w:r>
            <w:r w:rsidRPr="005F54CE">
              <w:rPr>
                <w:rFonts w:ascii="Arial" w:eastAsia="Arial" w:hAnsi="Arial" w:cs="Arial"/>
                <w:b/>
                <w:sz w:val="20"/>
                <w:szCs w:val="19"/>
              </w:rPr>
              <w:t>₱</w:t>
            </w:r>
            <w:r w:rsidR="00ED6B6E" w:rsidRPr="005F54CE">
              <w:rPr>
                <w:rFonts w:ascii="Arial" w:eastAsia="Arial" w:hAnsi="Arial" w:cs="Arial"/>
                <w:b/>
                <w:sz w:val="20"/>
                <w:szCs w:val="19"/>
              </w:rPr>
              <w:t xml:space="preserve">2,539,462.00 </w:t>
            </w:r>
            <w:r w:rsidRPr="005F54CE">
              <w:rPr>
                <w:rFonts w:ascii="Arial" w:eastAsia="Arial" w:hAnsi="Arial" w:cs="Arial"/>
                <w:bCs/>
                <w:sz w:val="20"/>
                <w:szCs w:val="19"/>
              </w:rPr>
              <w:t xml:space="preserve">as of </w:t>
            </w:r>
            <w:r w:rsidR="00ED6B6E" w:rsidRPr="005F54CE">
              <w:rPr>
                <w:rFonts w:ascii="Arial" w:eastAsia="Arial" w:hAnsi="Arial" w:cs="Arial"/>
                <w:sz w:val="20"/>
                <w:szCs w:val="19"/>
              </w:rPr>
              <w:t>04 August 2021</w:t>
            </w:r>
            <w:r w:rsidR="00503BF5" w:rsidRPr="005F54CE">
              <w:rPr>
                <w:rFonts w:ascii="Arial" w:eastAsia="Arial" w:hAnsi="Arial" w:cs="Arial"/>
                <w:sz w:val="20"/>
                <w:szCs w:val="19"/>
              </w:rPr>
              <w:t>.</w:t>
            </w:r>
          </w:p>
          <w:p w14:paraId="59FB25CA" w14:textId="77777777" w:rsidR="002A2C5B" w:rsidRPr="005F54CE" w:rsidRDefault="002A7D6A" w:rsidP="00493027">
            <w:pPr>
              <w:pStyle w:val="ListParagraph"/>
              <w:numPr>
                <w:ilvl w:val="0"/>
                <w:numId w:val="3"/>
              </w:numPr>
              <w:spacing w:after="0" w:line="240" w:lineRule="auto"/>
              <w:ind w:right="57"/>
              <w:jc w:val="both"/>
              <w:rPr>
                <w:rFonts w:ascii="Arial" w:eastAsia="Arial" w:hAnsi="Arial" w:cs="Arial"/>
                <w:sz w:val="20"/>
                <w:szCs w:val="19"/>
              </w:rPr>
            </w:pPr>
            <w:r w:rsidRPr="005F54CE">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3D1097A" w14:textId="5FB701AC" w:rsidR="00EE1AFA" w:rsidRPr="005F54CE" w:rsidRDefault="00EE1AFA" w:rsidP="00493027">
      <w:pPr>
        <w:widowControl/>
        <w:spacing w:after="0" w:line="240" w:lineRule="auto"/>
        <w:contextualSpacing/>
        <w:rPr>
          <w:rFonts w:ascii="Arial" w:eastAsia="Arial" w:hAnsi="Arial" w:cs="Arial"/>
          <w:b/>
          <w:sz w:val="24"/>
          <w:szCs w:val="24"/>
        </w:rPr>
      </w:pPr>
    </w:p>
    <w:p w14:paraId="747C1FC1" w14:textId="451E72EA"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w:t>
      </w:r>
    </w:p>
    <w:tbl>
      <w:tblPr>
        <w:tblStyle w:val="13"/>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75"/>
        <w:gridCol w:w="7766"/>
      </w:tblGrid>
      <w:tr w:rsidR="002A2C5B" w:rsidRPr="005F54CE" w14:paraId="67DDE10C" w14:textId="77777777">
        <w:trPr>
          <w:trHeight w:val="20"/>
          <w:tblHeader/>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DB304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D8666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7D02C9C6" w14:textId="77777777">
        <w:trPr>
          <w:trHeight w:val="20"/>
        </w:trPr>
        <w:tc>
          <w:tcPr>
            <w:tcW w:w="101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0F82F8" w14:textId="31FF9EC8" w:rsidR="002A2C5B" w:rsidRPr="005F54CE" w:rsidRDefault="002A40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20"/>
              </w:rPr>
              <w:t>15</w:t>
            </w:r>
            <w:r w:rsidR="0014588C" w:rsidRPr="005F54CE">
              <w:rPr>
                <w:rFonts w:ascii="Arial" w:eastAsia="Arial" w:hAnsi="Arial" w:cs="Arial"/>
                <w:sz w:val="20"/>
                <w:szCs w:val="20"/>
              </w:rPr>
              <w:t xml:space="preserve"> </w:t>
            </w:r>
            <w:r>
              <w:rPr>
                <w:rFonts w:ascii="Arial" w:eastAsia="Arial" w:hAnsi="Arial" w:cs="Arial"/>
                <w:sz w:val="20"/>
                <w:szCs w:val="20"/>
              </w:rPr>
              <w:t>September</w:t>
            </w:r>
            <w:r w:rsidR="002A7D6A" w:rsidRPr="005F54CE">
              <w:rPr>
                <w:rFonts w:ascii="Arial" w:eastAsia="Arial" w:hAnsi="Arial" w:cs="Arial"/>
                <w:sz w:val="20"/>
                <w:szCs w:val="20"/>
              </w:rPr>
              <w:t xml:space="preserve"> 2021</w:t>
            </w:r>
          </w:p>
        </w:tc>
        <w:tc>
          <w:tcPr>
            <w:tcW w:w="398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0365D"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DSWD-FO V is continuously providing FFPs to LGUs with request for augmentation.</w:t>
            </w:r>
          </w:p>
          <w:p w14:paraId="5AD2788F"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P/C/MAT members of the six (6) provinces are helping in the repacking of goods in their respective areas of assignment.</w:t>
            </w:r>
          </w:p>
          <w:p w14:paraId="5767D991" w14:textId="77777777" w:rsidR="002A2C5B" w:rsidRPr="005F54CE" w:rsidRDefault="002A7D6A" w:rsidP="00493027">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F54CE">
              <w:rPr>
                <w:rFonts w:ascii="Arial" w:eastAsia="Arial" w:hAnsi="Arial" w:cs="Arial"/>
                <w:sz w:val="20"/>
                <w:szCs w:val="19"/>
              </w:rPr>
              <w:t>The Regional Resource Operation Section (RROS) of DSWD-FO V ensures the availability of FFPs and NFIs as need arises.</w:t>
            </w:r>
          </w:p>
          <w:p w14:paraId="461284CA" w14:textId="77777777" w:rsidR="002A2C5B" w:rsidRPr="005F54CE" w:rsidRDefault="002A2C5B" w:rsidP="0049302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4F7D0F8D" w14:textId="77777777" w:rsidR="002A2C5B" w:rsidRPr="005F54CE" w:rsidRDefault="002A7D6A" w:rsidP="00493027">
            <w:pPr>
              <w:widowControl/>
              <w:spacing w:after="0" w:line="240" w:lineRule="auto"/>
              <w:ind w:right="113"/>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0BCA69B8" w14:textId="77777777" w:rsidR="002A2C5B" w:rsidRPr="005F54CE" w:rsidRDefault="002A7D6A" w:rsidP="00493027">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V was able to pay </w:t>
            </w:r>
            <w:r w:rsidRPr="005F54CE">
              <w:rPr>
                <w:rFonts w:ascii="Arial" w:eastAsia="Arial" w:hAnsi="Arial" w:cs="Arial"/>
                <w:b/>
                <w:sz w:val="20"/>
                <w:szCs w:val="19"/>
              </w:rPr>
              <w:t>772,287 non-4Ps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₱3,861,435,000.00</w:t>
            </w:r>
            <w:r w:rsidRPr="005F54CE">
              <w:rPr>
                <w:rFonts w:ascii="Arial" w:eastAsia="Arial" w:hAnsi="Arial" w:cs="Arial"/>
                <w:sz w:val="20"/>
                <w:szCs w:val="19"/>
              </w:rPr>
              <w:t xml:space="preserve"> and </w:t>
            </w:r>
            <w:r w:rsidRPr="005F54CE">
              <w:rPr>
                <w:rFonts w:ascii="Arial" w:eastAsia="Arial" w:hAnsi="Arial" w:cs="Arial"/>
                <w:b/>
                <w:sz w:val="20"/>
                <w:szCs w:val="19"/>
              </w:rPr>
              <w:t xml:space="preserve">357,374 </w:t>
            </w:r>
            <w:r w:rsidRPr="005F54CE">
              <w:rPr>
                <w:rFonts w:ascii="Arial" w:eastAsia="Arial" w:hAnsi="Arial" w:cs="Arial"/>
                <w:sz w:val="20"/>
                <w:szCs w:val="19"/>
              </w:rPr>
              <w:t>or</w:t>
            </w:r>
            <w:r w:rsidRPr="005F54CE">
              <w:rPr>
                <w:rFonts w:ascii="Arial" w:eastAsia="Arial" w:hAnsi="Arial" w:cs="Arial"/>
                <w:b/>
                <w:sz w:val="20"/>
                <w:szCs w:val="19"/>
              </w:rPr>
              <w:t xml:space="preserve"> 4Ps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₱1,227,049,700.00</w:t>
            </w:r>
            <w:r w:rsidRPr="005F54CE">
              <w:rPr>
                <w:rFonts w:ascii="Arial" w:eastAsia="Arial" w:hAnsi="Arial" w:cs="Arial"/>
                <w:sz w:val="20"/>
                <w:szCs w:val="19"/>
              </w:rPr>
              <w:t xml:space="preserve"> as of 14 July 2020, 3PM.</w:t>
            </w:r>
          </w:p>
          <w:p w14:paraId="6F4674FC" w14:textId="77777777" w:rsidR="002A2C5B" w:rsidRPr="005F54CE" w:rsidRDefault="002A7D6A" w:rsidP="00493027">
            <w:pPr>
              <w:pStyle w:val="ListParagraph"/>
              <w:numPr>
                <w:ilvl w:val="0"/>
                <w:numId w:val="5"/>
              </w:numPr>
              <w:spacing w:after="0" w:line="240" w:lineRule="auto"/>
              <w:jc w:val="both"/>
              <w:rPr>
                <w:rFonts w:ascii="Arial" w:eastAsia="Arial" w:hAnsi="Arial" w:cs="Arial"/>
                <w:sz w:val="20"/>
                <w:szCs w:val="19"/>
              </w:rPr>
            </w:pPr>
            <w:r w:rsidRPr="005F54CE">
              <w:rPr>
                <w:rFonts w:ascii="Arial" w:eastAsia="Arial" w:hAnsi="Arial" w:cs="Arial"/>
                <w:sz w:val="20"/>
                <w:szCs w:val="19"/>
              </w:rPr>
              <w:t>Grievance teams for SAP are working both skeletal and work-from-home to handle grievances through different platforms.</w:t>
            </w:r>
          </w:p>
        </w:tc>
      </w:tr>
    </w:tbl>
    <w:p w14:paraId="0432FD71" w14:textId="77777777" w:rsidR="005C3C35" w:rsidRPr="005F54CE" w:rsidRDefault="005C3C35" w:rsidP="00493027">
      <w:pPr>
        <w:spacing w:after="0" w:line="240" w:lineRule="auto"/>
        <w:contextualSpacing/>
        <w:rPr>
          <w:rFonts w:ascii="Arial" w:eastAsia="Arial" w:hAnsi="Arial" w:cs="Arial"/>
          <w:b/>
          <w:sz w:val="24"/>
          <w:szCs w:val="24"/>
        </w:rPr>
      </w:pPr>
    </w:p>
    <w:p w14:paraId="7C72AE4D" w14:textId="20FC2563"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82B6883" w14:textId="77777777">
        <w:trPr>
          <w:trHeight w:val="20"/>
          <w:tblHeader/>
        </w:trPr>
        <w:tc>
          <w:tcPr>
            <w:tcW w:w="1014" w:type="pct"/>
            <w:tcMar>
              <w:top w:w="0" w:type="dxa"/>
              <w:left w:w="115" w:type="dxa"/>
              <w:bottom w:w="0" w:type="dxa"/>
              <w:right w:w="115" w:type="dxa"/>
            </w:tcMar>
            <w:vAlign w:val="center"/>
          </w:tcPr>
          <w:p w14:paraId="5695BB14"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4936D8E3"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47788098" w14:textId="77777777">
        <w:trPr>
          <w:trHeight w:val="20"/>
        </w:trPr>
        <w:tc>
          <w:tcPr>
            <w:tcW w:w="1014" w:type="pct"/>
            <w:tcMar>
              <w:top w:w="0" w:type="dxa"/>
              <w:left w:w="115" w:type="dxa"/>
              <w:bottom w:w="0" w:type="dxa"/>
              <w:right w:w="115" w:type="dxa"/>
            </w:tcMar>
            <w:vAlign w:val="center"/>
          </w:tcPr>
          <w:p w14:paraId="14554096" w14:textId="180DC35B" w:rsidR="002A2C5B" w:rsidRPr="00B37469"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37469">
              <w:rPr>
                <w:rFonts w:ascii="Arial" w:eastAsia="Arial" w:hAnsi="Arial" w:cs="Arial"/>
                <w:sz w:val="20"/>
                <w:szCs w:val="20"/>
              </w:rPr>
              <w:t>2</w:t>
            </w:r>
            <w:r w:rsidR="00E23749" w:rsidRPr="00B37469">
              <w:rPr>
                <w:rFonts w:ascii="Arial" w:eastAsia="Arial" w:hAnsi="Arial" w:cs="Arial"/>
                <w:sz w:val="20"/>
                <w:szCs w:val="20"/>
              </w:rPr>
              <w:t>4</w:t>
            </w:r>
            <w:r w:rsidR="00555EBE" w:rsidRPr="00B37469">
              <w:rPr>
                <w:rFonts w:ascii="Arial" w:eastAsia="Arial" w:hAnsi="Arial" w:cs="Arial"/>
                <w:sz w:val="20"/>
                <w:szCs w:val="20"/>
              </w:rPr>
              <w:t xml:space="preserve"> </w:t>
            </w:r>
            <w:r w:rsidR="00904AAF" w:rsidRPr="00B37469">
              <w:rPr>
                <w:rFonts w:ascii="Arial" w:eastAsia="Arial" w:hAnsi="Arial" w:cs="Arial"/>
                <w:sz w:val="20"/>
                <w:szCs w:val="20"/>
              </w:rPr>
              <w:t>September</w:t>
            </w:r>
            <w:r w:rsidR="002A7D6A" w:rsidRPr="00B37469">
              <w:rPr>
                <w:rFonts w:ascii="Arial" w:eastAsia="Arial" w:hAnsi="Arial" w:cs="Arial"/>
                <w:sz w:val="20"/>
                <w:szCs w:val="20"/>
              </w:rPr>
              <w:t xml:space="preserve"> 2021</w:t>
            </w:r>
          </w:p>
        </w:tc>
        <w:tc>
          <w:tcPr>
            <w:tcW w:w="3985" w:type="pct"/>
            <w:shd w:val="clear" w:color="auto" w:fill="auto"/>
            <w:tcMar>
              <w:top w:w="0" w:type="dxa"/>
              <w:left w:w="115" w:type="dxa"/>
              <w:bottom w:w="0" w:type="dxa"/>
              <w:right w:w="115" w:type="dxa"/>
            </w:tcMar>
            <w:vAlign w:val="center"/>
          </w:tcPr>
          <w:p w14:paraId="60390F03" w14:textId="3BDEFD53" w:rsidR="0095693D" w:rsidRPr="00B37469" w:rsidRDefault="0095693D"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 xml:space="preserve">DSWD-FO VI provided </w:t>
            </w:r>
            <w:r w:rsidRPr="00B37469">
              <w:rPr>
                <w:rFonts w:ascii="Arial" w:eastAsia="Times New Roman" w:hAnsi="Arial" w:cs="Arial"/>
                <w:b/>
                <w:sz w:val="20"/>
                <w:szCs w:val="20"/>
              </w:rPr>
              <w:t>₱</w:t>
            </w:r>
            <w:r w:rsidR="00E23749" w:rsidRPr="00B37469">
              <w:rPr>
                <w:rFonts w:ascii="Arial" w:eastAsia="Times New Roman" w:hAnsi="Arial" w:cs="Arial"/>
                <w:b/>
                <w:sz w:val="20"/>
                <w:szCs w:val="20"/>
              </w:rPr>
              <w:t>1,105,263,543.94</w:t>
            </w:r>
            <w:r w:rsidR="00E23749" w:rsidRPr="00B37469">
              <w:rPr>
                <w:rFonts w:ascii="Arial" w:eastAsia="Times New Roman" w:hAnsi="Arial" w:cs="Arial"/>
                <w:b/>
                <w:sz w:val="20"/>
                <w:szCs w:val="20"/>
              </w:rPr>
              <w:tab/>
            </w:r>
            <w:r w:rsidRPr="00B37469">
              <w:rPr>
                <w:rFonts w:ascii="Arial" w:eastAsia="Times New Roman" w:hAnsi="Arial" w:cs="Arial"/>
                <w:sz w:val="20"/>
                <w:szCs w:val="20"/>
              </w:rPr>
              <w:t>worth of assistance to</w:t>
            </w:r>
            <w:r w:rsidRPr="00B37469">
              <w:rPr>
                <w:rFonts w:ascii="Arial" w:hAnsi="Arial" w:cs="Arial"/>
              </w:rPr>
              <w:t xml:space="preserve"> </w:t>
            </w:r>
            <w:r w:rsidR="00E23749" w:rsidRPr="00B37469">
              <w:rPr>
                <w:rFonts w:ascii="Arial" w:eastAsia="Times New Roman" w:hAnsi="Arial" w:cs="Arial"/>
                <w:b/>
                <w:sz w:val="20"/>
                <w:szCs w:val="20"/>
              </w:rPr>
              <w:t xml:space="preserve">306,982 </w:t>
            </w:r>
            <w:r w:rsidRPr="00B37469">
              <w:rPr>
                <w:rFonts w:ascii="Arial" w:eastAsia="Times New Roman" w:hAnsi="Arial" w:cs="Arial"/>
                <w:b/>
                <w:sz w:val="20"/>
                <w:szCs w:val="20"/>
              </w:rPr>
              <w:t>individuals</w:t>
            </w:r>
            <w:r w:rsidRPr="00B37469">
              <w:rPr>
                <w:rFonts w:ascii="Arial" w:eastAsia="Times New Roman" w:hAnsi="Arial" w:cs="Arial"/>
                <w:sz w:val="20"/>
                <w:szCs w:val="20"/>
              </w:rPr>
              <w:t xml:space="preserve"> through </w:t>
            </w:r>
            <w:r w:rsidRPr="00B37469">
              <w:rPr>
                <w:rFonts w:ascii="Arial" w:eastAsia="Times New Roman" w:hAnsi="Arial" w:cs="Arial"/>
                <w:b/>
                <w:sz w:val="20"/>
                <w:szCs w:val="20"/>
              </w:rPr>
              <w:t>Assistance to Individuals in Crisis Situation (AICS</w:t>
            </w:r>
            <w:r w:rsidRPr="00B37469">
              <w:rPr>
                <w:rFonts w:ascii="Arial" w:eastAsia="Times New Roman" w:hAnsi="Arial" w:cs="Arial"/>
                <w:sz w:val="20"/>
                <w:szCs w:val="20"/>
              </w:rPr>
              <w:t>) from March 9, 2020 to June 30, 2021.</w:t>
            </w:r>
          </w:p>
          <w:p w14:paraId="0E2F1213" w14:textId="1BE26E99" w:rsidR="00365BC1" w:rsidRPr="00B37469" w:rsidRDefault="002F1392"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 xml:space="preserve">DSWD-FO VI conducted orientation to LSWDOs on relief augmentation to areas with granular lockdown. </w:t>
            </w:r>
          </w:p>
          <w:p w14:paraId="59C408BB" w14:textId="22963BFB" w:rsidR="00365BC1" w:rsidRPr="00B37469" w:rsidRDefault="00365BC1" w:rsidP="00493027">
            <w:pPr>
              <w:pStyle w:val="ListParagraph"/>
              <w:numPr>
                <w:ilvl w:val="0"/>
                <w:numId w:val="5"/>
              </w:numPr>
              <w:spacing w:after="0" w:line="240" w:lineRule="auto"/>
              <w:jc w:val="both"/>
              <w:rPr>
                <w:rFonts w:ascii="Arial" w:eastAsia="Times New Roman" w:hAnsi="Arial" w:cs="Arial"/>
                <w:sz w:val="20"/>
                <w:szCs w:val="20"/>
              </w:rPr>
            </w:pPr>
            <w:r w:rsidRPr="00B37469">
              <w:rPr>
                <w:rFonts w:ascii="Arial" w:eastAsia="Times New Roman" w:hAnsi="Arial" w:cs="Arial"/>
                <w:sz w:val="20"/>
                <w:szCs w:val="20"/>
              </w:rPr>
              <w:t>DSWD-FO VI received 3,300 FFPs from VDRC and 5,000 FFPs from DSWD-FO VII as relief augmentation.</w:t>
            </w:r>
          </w:p>
          <w:p w14:paraId="7887C2F4" w14:textId="77777777" w:rsidR="00990A53" w:rsidRPr="00B37469" w:rsidRDefault="00990A53" w:rsidP="00493027">
            <w:pPr>
              <w:pStyle w:val="ListParagraph"/>
              <w:spacing w:after="0" w:line="240" w:lineRule="auto"/>
              <w:ind w:left="360"/>
              <w:jc w:val="both"/>
              <w:rPr>
                <w:rFonts w:ascii="Arial" w:eastAsia="Times New Roman" w:hAnsi="Arial" w:cs="Arial"/>
                <w:sz w:val="20"/>
                <w:szCs w:val="20"/>
              </w:rPr>
            </w:pPr>
          </w:p>
          <w:p w14:paraId="51663B65" w14:textId="0E936F21" w:rsidR="002A2C5B" w:rsidRPr="00B37469" w:rsidRDefault="002A7D6A" w:rsidP="00493027">
            <w:pPr>
              <w:widowControl/>
              <w:shd w:val="clear" w:color="auto" w:fill="FFFFFF"/>
              <w:spacing w:after="0" w:line="240" w:lineRule="auto"/>
              <w:contextualSpacing/>
              <w:jc w:val="both"/>
              <w:rPr>
                <w:rFonts w:ascii="Arial" w:eastAsia="Times New Roman" w:hAnsi="Arial" w:cs="Arial"/>
                <w:sz w:val="20"/>
                <w:szCs w:val="20"/>
              </w:rPr>
            </w:pPr>
            <w:r w:rsidRPr="00B37469">
              <w:rPr>
                <w:rFonts w:ascii="Arial" w:eastAsia="Times New Roman" w:hAnsi="Arial" w:cs="Arial"/>
                <w:b/>
                <w:bCs/>
                <w:sz w:val="20"/>
                <w:szCs w:val="20"/>
              </w:rPr>
              <w:t>Social Amelioration Program (SAP)</w:t>
            </w:r>
          </w:p>
          <w:p w14:paraId="5A01781E"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 xml:space="preserve">To date, a total of </w:t>
            </w:r>
            <w:r w:rsidRPr="00B37469">
              <w:rPr>
                <w:rFonts w:ascii="Arial" w:eastAsia="Times New Roman" w:hAnsi="Arial" w:cs="Arial"/>
                <w:b/>
                <w:sz w:val="20"/>
                <w:szCs w:val="20"/>
              </w:rPr>
              <w:t>₱1,496,509,500.00</w:t>
            </w:r>
            <w:r w:rsidRPr="00B37469">
              <w:rPr>
                <w:rFonts w:ascii="Arial" w:eastAsia="Times New Roman" w:hAnsi="Arial" w:cs="Arial"/>
                <w:sz w:val="20"/>
                <w:szCs w:val="20"/>
              </w:rPr>
              <w:t xml:space="preserve"> was provided to </w:t>
            </w:r>
            <w:r w:rsidRPr="00B37469">
              <w:rPr>
                <w:rFonts w:ascii="Arial" w:eastAsia="Times New Roman" w:hAnsi="Arial" w:cs="Arial"/>
                <w:b/>
                <w:sz w:val="20"/>
                <w:szCs w:val="20"/>
              </w:rPr>
              <w:t>321,830 4Ps beneficiaries</w:t>
            </w:r>
            <w:r w:rsidRPr="00B37469">
              <w:rPr>
                <w:rFonts w:ascii="Arial" w:eastAsia="Times New Roman" w:hAnsi="Arial" w:cs="Arial"/>
                <w:sz w:val="20"/>
                <w:szCs w:val="20"/>
              </w:rPr>
              <w:t xml:space="preserve"> and </w:t>
            </w:r>
            <w:r w:rsidRPr="00B37469">
              <w:rPr>
                <w:rFonts w:ascii="Arial" w:eastAsia="Times New Roman" w:hAnsi="Arial" w:cs="Arial"/>
                <w:b/>
                <w:sz w:val="20"/>
                <w:szCs w:val="20"/>
              </w:rPr>
              <w:t>₱6,788,214,000.00</w:t>
            </w:r>
            <w:r w:rsidRPr="00B37469">
              <w:rPr>
                <w:rFonts w:ascii="Arial" w:eastAsia="Times New Roman" w:hAnsi="Arial" w:cs="Arial"/>
                <w:sz w:val="20"/>
                <w:szCs w:val="20"/>
              </w:rPr>
              <w:t xml:space="preserve"> was provided to </w:t>
            </w:r>
            <w:r w:rsidRPr="00B37469">
              <w:rPr>
                <w:rFonts w:ascii="Arial" w:eastAsia="Times New Roman" w:hAnsi="Arial" w:cs="Arial"/>
                <w:b/>
                <w:sz w:val="20"/>
                <w:szCs w:val="20"/>
              </w:rPr>
              <w:t>1,131,369 non-4Ps beneficiaries</w:t>
            </w:r>
            <w:r w:rsidRPr="00B37469">
              <w:rPr>
                <w:rFonts w:ascii="Arial" w:eastAsia="Times New Roman" w:hAnsi="Arial" w:cs="Arial"/>
                <w:sz w:val="20"/>
                <w:szCs w:val="20"/>
              </w:rPr>
              <w:t xml:space="preserve"> for the first tranche.</w:t>
            </w:r>
          </w:p>
          <w:p w14:paraId="056A07D2"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 xml:space="preserve">DSWD-FO VI has served </w:t>
            </w:r>
            <w:r w:rsidRPr="00B37469">
              <w:rPr>
                <w:rFonts w:ascii="Arial" w:eastAsia="Times New Roman" w:hAnsi="Arial" w:cs="Arial"/>
                <w:b/>
                <w:sz w:val="20"/>
                <w:szCs w:val="20"/>
              </w:rPr>
              <w:t>103,608 4Ps beneficiaries</w:t>
            </w:r>
            <w:r w:rsidRPr="00B37469">
              <w:rPr>
                <w:rFonts w:ascii="Arial" w:eastAsia="Times New Roman" w:hAnsi="Arial" w:cs="Arial"/>
                <w:sz w:val="20"/>
                <w:szCs w:val="20"/>
              </w:rPr>
              <w:t xml:space="preserve"> amounting to </w:t>
            </w:r>
            <w:r w:rsidRPr="00B37469">
              <w:rPr>
                <w:rFonts w:ascii="Arial" w:eastAsia="Times New Roman" w:hAnsi="Arial" w:cs="Arial"/>
                <w:b/>
                <w:sz w:val="20"/>
                <w:szCs w:val="20"/>
              </w:rPr>
              <w:t>₱481,777,200.00</w:t>
            </w:r>
            <w:r w:rsidRPr="00B37469">
              <w:rPr>
                <w:rFonts w:ascii="Arial" w:eastAsia="Times New Roman" w:hAnsi="Arial" w:cs="Arial"/>
                <w:sz w:val="20"/>
                <w:szCs w:val="20"/>
              </w:rPr>
              <w:t xml:space="preserve"> and </w:t>
            </w:r>
            <w:r w:rsidRPr="00B37469">
              <w:rPr>
                <w:rFonts w:ascii="Arial" w:eastAsia="Times New Roman" w:hAnsi="Arial" w:cs="Arial"/>
                <w:b/>
                <w:sz w:val="20"/>
                <w:szCs w:val="20"/>
              </w:rPr>
              <w:t>437,403 non-4Ps beneficiaries</w:t>
            </w:r>
            <w:r w:rsidRPr="00B37469">
              <w:rPr>
                <w:rFonts w:ascii="Arial" w:eastAsia="Times New Roman" w:hAnsi="Arial" w:cs="Arial"/>
                <w:sz w:val="20"/>
                <w:szCs w:val="20"/>
              </w:rPr>
              <w:t xml:space="preserve"> amounting to </w:t>
            </w:r>
            <w:r w:rsidRPr="00B37469">
              <w:rPr>
                <w:rFonts w:ascii="Arial" w:eastAsia="Times New Roman" w:hAnsi="Arial" w:cs="Arial"/>
                <w:b/>
                <w:sz w:val="20"/>
                <w:szCs w:val="20"/>
              </w:rPr>
              <w:t xml:space="preserve">₱2,624,418,000.00 </w:t>
            </w:r>
            <w:r w:rsidRPr="00B37469">
              <w:rPr>
                <w:rFonts w:ascii="Arial" w:eastAsia="Times New Roman" w:hAnsi="Arial" w:cs="Arial"/>
                <w:sz w:val="20"/>
                <w:szCs w:val="20"/>
              </w:rPr>
              <w:t xml:space="preserve">for the second tranche, and </w:t>
            </w:r>
            <w:r w:rsidRPr="00B37469">
              <w:rPr>
                <w:rFonts w:ascii="Arial" w:eastAsia="Times New Roman" w:hAnsi="Arial" w:cs="Arial"/>
                <w:b/>
                <w:sz w:val="20"/>
                <w:szCs w:val="20"/>
              </w:rPr>
              <w:t>190,738 left-out/waitlisted</w:t>
            </w:r>
            <w:r w:rsidRPr="00B37469">
              <w:rPr>
                <w:rFonts w:ascii="Arial" w:eastAsia="Times New Roman" w:hAnsi="Arial" w:cs="Arial"/>
                <w:sz w:val="20"/>
                <w:szCs w:val="20"/>
              </w:rPr>
              <w:t xml:space="preserve"> beneficiaries amounting to </w:t>
            </w:r>
            <w:r w:rsidRPr="00B37469">
              <w:rPr>
                <w:rFonts w:ascii="Arial" w:eastAsia="Times New Roman" w:hAnsi="Arial" w:cs="Arial"/>
                <w:b/>
                <w:bCs/>
                <w:sz w:val="20"/>
                <w:szCs w:val="20"/>
              </w:rPr>
              <w:t>₱1,144,428,000.00.</w:t>
            </w:r>
          </w:p>
          <w:p w14:paraId="4FBAAC80" w14:textId="77777777" w:rsidR="002A2C5B" w:rsidRPr="00B37469" w:rsidRDefault="002A7D6A" w:rsidP="00493027">
            <w:pPr>
              <w:pStyle w:val="ListParagraph"/>
              <w:numPr>
                <w:ilvl w:val="0"/>
                <w:numId w:val="5"/>
              </w:numPr>
              <w:spacing w:after="0" w:line="240" w:lineRule="auto"/>
              <w:jc w:val="both"/>
              <w:rPr>
                <w:rFonts w:ascii="Arial" w:eastAsia="Times New Roman" w:hAnsi="Arial" w:cs="Arial"/>
              </w:rPr>
            </w:pPr>
            <w:r w:rsidRPr="00B37469">
              <w:rPr>
                <w:rFonts w:ascii="Arial" w:eastAsia="Times New Roman" w:hAnsi="Arial" w:cs="Arial"/>
                <w:sz w:val="20"/>
                <w:szCs w:val="20"/>
              </w:rPr>
              <w:t>The Operation Center Hotline catered and resolved a total of 9,156 calls from 15 April to 26 August, 2020.</w:t>
            </w:r>
          </w:p>
        </w:tc>
      </w:tr>
    </w:tbl>
    <w:p w14:paraId="415368C6" w14:textId="77777777" w:rsidR="00480785" w:rsidRDefault="0048078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35101A6" w14:textId="79B25E1D"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VII</w:t>
      </w:r>
    </w:p>
    <w:tbl>
      <w:tblPr>
        <w:tblStyle w:val="12"/>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7766"/>
      </w:tblGrid>
      <w:tr w:rsidR="002A2C5B" w:rsidRPr="005F54CE" w14:paraId="5D8DB61D" w14:textId="77777777">
        <w:trPr>
          <w:trHeight w:val="20"/>
          <w:tblHeader/>
        </w:trPr>
        <w:tc>
          <w:tcPr>
            <w:tcW w:w="1014" w:type="pct"/>
            <w:tcMar>
              <w:top w:w="0" w:type="dxa"/>
              <w:left w:w="115" w:type="dxa"/>
              <w:bottom w:w="0" w:type="dxa"/>
              <w:right w:w="115" w:type="dxa"/>
            </w:tcMar>
            <w:vAlign w:val="center"/>
          </w:tcPr>
          <w:p w14:paraId="65B91F3C"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3985" w:type="pct"/>
            <w:tcMar>
              <w:top w:w="0" w:type="dxa"/>
              <w:left w:w="115" w:type="dxa"/>
              <w:bottom w:w="0" w:type="dxa"/>
              <w:right w:w="115" w:type="dxa"/>
            </w:tcMar>
            <w:vAlign w:val="center"/>
          </w:tcPr>
          <w:p w14:paraId="09F02A26"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052178B7" w14:textId="77777777">
        <w:trPr>
          <w:trHeight w:val="58"/>
        </w:trPr>
        <w:tc>
          <w:tcPr>
            <w:tcW w:w="1014" w:type="pct"/>
            <w:tcMar>
              <w:top w:w="0" w:type="dxa"/>
              <w:left w:w="115" w:type="dxa"/>
              <w:bottom w:w="0" w:type="dxa"/>
              <w:right w:w="115" w:type="dxa"/>
            </w:tcMar>
            <w:vAlign w:val="center"/>
          </w:tcPr>
          <w:p w14:paraId="20906D39" w14:textId="7CCCDEAD" w:rsidR="002A2C5B" w:rsidRPr="00E23749" w:rsidRDefault="009C353C"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E23749">
              <w:rPr>
                <w:rFonts w:ascii="Arial" w:eastAsia="Arial" w:hAnsi="Arial" w:cs="Arial"/>
                <w:sz w:val="20"/>
                <w:szCs w:val="20"/>
              </w:rPr>
              <w:t xml:space="preserve">23 </w:t>
            </w:r>
            <w:r w:rsidR="000C2F9A" w:rsidRPr="00E23749">
              <w:rPr>
                <w:rFonts w:ascii="Arial" w:eastAsia="Arial" w:hAnsi="Arial" w:cs="Arial"/>
                <w:sz w:val="20"/>
                <w:szCs w:val="20"/>
              </w:rPr>
              <w:t>September</w:t>
            </w:r>
            <w:r w:rsidR="00F578AA" w:rsidRPr="00E23749">
              <w:rPr>
                <w:rFonts w:ascii="Arial" w:eastAsia="Arial" w:hAnsi="Arial" w:cs="Arial"/>
                <w:sz w:val="20"/>
                <w:szCs w:val="20"/>
              </w:rPr>
              <w:t xml:space="preserve"> </w:t>
            </w:r>
            <w:r w:rsidR="002A7D6A" w:rsidRPr="00E23749">
              <w:rPr>
                <w:rFonts w:ascii="Arial" w:eastAsia="Arial" w:hAnsi="Arial" w:cs="Arial"/>
                <w:sz w:val="20"/>
                <w:szCs w:val="20"/>
              </w:rPr>
              <w:t>2021</w:t>
            </w:r>
          </w:p>
        </w:tc>
        <w:tc>
          <w:tcPr>
            <w:tcW w:w="3985" w:type="pct"/>
            <w:shd w:val="clear" w:color="auto" w:fill="auto"/>
            <w:tcMar>
              <w:top w:w="0" w:type="dxa"/>
              <w:left w:w="115" w:type="dxa"/>
              <w:bottom w:w="0" w:type="dxa"/>
              <w:right w:w="115" w:type="dxa"/>
            </w:tcMar>
            <w:vAlign w:val="center"/>
          </w:tcPr>
          <w:p w14:paraId="6F761816" w14:textId="252DC97F" w:rsidR="009C353C" w:rsidRPr="00E23749" w:rsidRDefault="009C353C" w:rsidP="0049302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23749">
              <w:rPr>
                <w:rFonts w:ascii="Arial" w:eastAsia="Arial" w:hAnsi="Arial" w:cs="Arial"/>
                <w:sz w:val="20"/>
                <w:szCs w:val="19"/>
              </w:rPr>
              <w:t>DSWD-FO VII continues to ship food packs to augment to DSWD-FO VI families affected by the lockdown.</w:t>
            </w:r>
            <w:r w:rsidRPr="00E23749">
              <w:t xml:space="preserve"> </w:t>
            </w:r>
            <w:r w:rsidRPr="00E23749">
              <w:rPr>
                <w:rFonts w:ascii="Arial" w:eastAsia="Arial" w:hAnsi="Arial" w:cs="Arial"/>
                <w:sz w:val="20"/>
                <w:szCs w:val="19"/>
              </w:rPr>
              <w:t xml:space="preserve">Since July, a total of 115,000 FFPs worth ₱55,379,116.00 was already been sent and augmented. </w:t>
            </w:r>
          </w:p>
          <w:p w14:paraId="5FBAF2C1"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is continuously conducting payouts for the 2nd half in Cebu, Bohol and Negros Oriental. As of 16 December 2020, a total of </w:t>
            </w:r>
            <w:r w:rsidRPr="00E23749">
              <w:rPr>
                <w:rFonts w:ascii="Arial" w:eastAsia="Arial" w:hAnsi="Arial" w:cs="Arial"/>
                <w:b/>
                <w:sz w:val="20"/>
                <w:szCs w:val="19"/>
              </w:rPr>
              <w:t xml:space="preserve">275,644 </w:t>
            </w:r>
            <w:r w:rsidRPr="00E23749">
              <w:rPr>
                <w:rFonts w:ascii="Arial" w:eastAsia="Arial" w:hAnsi="Arial" w:cs="Arial"/>
                <w:sz w:val="20"/>
                <w:szCs w:val="19"/>
              </w:rPr>
              <w:t xml:space="preserve">beneficiaries received cash assistance amounting to </w:t>
            </w:r>
            <w:r w:rsidRPr="00E23749">
              <w:rPr>
                <w:rFonts w:ascii="Arial" w:eastAsia="Arial" w:hAnsi="Arial" w:cs="Arial"/>
                <w:b/>
                <w:sz w:val="20"/>
                <w:szCs w:val="19"/>
              </w:rPr>
              <w:t xml:space="preserve">₱863,180,000.00 </w:t>
            </w:r>
            <w:r w:rsidRPr="00E23749">
              <w:rPr>
                <w:rFonts w:ascii="Arial" w:eastAsia="Arial" w:hAnsi="Arial" w:cs="Arial"/>
                <w:sz w:val="20"/>
                <w:szCs w:val="19"/>
              </w:rPr>
              <w:t>from</w:t>
            </w:r>
            <w:r w:rsidRPr="00E23749">
              <w:rPr>
                <w:rFonts w:ascii="Arial" w:eastAsia="Arial" w:hAnsi="Arial" w:cs="Arial"/>
                <w:b/>
                <w:sz w:val="20"/>
                <w:szCs w:val="19"/>
              </w:rPr>
              <w:t xml:space="preserve"> Social Pension Program.</w:t>
            </w:r>
          </w:p>
          <w:p w14:paraId="21FFC828"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sz w:val="20"/>
                <w:szCs w:val="19"/>
              </w:rPr>
            </w:pPr>
            <w:r w:rsidRPr="00E23749">
              <w:rPr>
                <w:rFonts w:ascii="Arial" w:eastAsia="Arial" w:hAnsi="Arial" w:cs="Arial"/>
                <w:sz w:val="20"/>
                <w:szCs w:val="19"/>
              </w:rPr>
              <w:t xml:space="preserve">DSWD-FO VII provided cash assistance to </w:t>
            </w:r>
            <w:r w:rsidRPr="00E23749">
              <w:rPr>
                <w:rFonts w:ascii="Arial" w:eastAsia="Arial" w:hAnsi="Arial" w:cs="Arial"/>
                <w:b/>
                <w:sz w:val="20"/>
                <w:szCs w:val="19"/>
              </w:rPr>
              <w:t xml:space="preserve">28,412 indigent individuals </w:t>
            </w:r>
            <w:r w:rsidRPr="00E23749">
              <w:rPr>
                <w:rFonts w:ascii="Arial" w:eastAsia="Arial" w:hAnsi="Arial" w:cs="Arial"/>
                <w:sz w:val="20"/>
                <w:szCs w:val="19"/>
              </w:rPr>
              <w:t xml:space="preserve">including </w:t>
            </w:r>
            <w:r w:rsidRPr="00E23749">
              <w:rPr>
                <w:rFonts w:ascii="Arial" w:eastAsia="Arial" w:hAnsi="Arial" w:cs="Arial"/>
                <w:b/>
                <w:sz w:val="20"/>
                <w:szCs w:val="19"/>
              </w:rPr>
              <w:t xml:space="preserve">displaced drivers, LSIs </w:t>
            </w:r>
            <w:r w:rsidRPr="00E23749">
              <w:rPr>
                <w:rFonts w:ascii="Arial" w:eastAsia="Arial" w:hAnsi="Arial" w:cs="Arial"/>
                <w:sz w:val="20"/>
                <w:szCs w:val="19"/>
              </w:rPr>
              <w:t xml:space="preserve">and </w:t>
            </w:r>
            <w:r w:rsidRPr="00E23749">
              <w:rPr>
                <w:rFonts w:ascii="Arial" w:eastAsia="Arial" w:hAnsi="Arial" w:cs="Arial"/>
                <w:b/>
                <w:sz w:val="20"/>
                <w:szCs w:val="19"/>
              </w:rPr>
              <w:t xml:space="preserve">repatriated OFWs </w:t>
            </w:r>
            <w:r w:rsidRPr="00E23749">
              <w:rPr>
                <w:rFonts w:ascii="Arial" w:eastAsia="Arial" w:hAnsi="Arial" w:cs="Arial"/>
                <w:sz w:val="20"/>
                <w:szCs w:val="19"/>
              </w:rPr>
              <w:t xml:space="preserve">amounting to a total of </w:t>
            </w:r>
            <w:r w:rsidRPr="00E23749">
              <w:rPr>
                <w:rFonts w:ascii="Arial" w:eastAsia="Arial" w:hAnsi="Arial" w:cs="Arial"/>
                <w:b/>
                <w:sz w:val="20"/>
                <w:szCs w:val="19"/>
              </w:rPr>
              <w:t xml:space="preserve">₱46,100,000.00 </w:t>
            </w:r>
            <w:r w:rsidRPr="00E23749">
              <w:rPr>
                <w:rFonts w:ascii="Arial" w:eastAsia="Arial" w:hAnsi="Arial" w:cs="Arial"/>
                <w:sz w:val="20"/>
                <w:szCs w:val="19"/>
              </w:rPr>
              <w:t>as of 6 January 2021.</w:t>
            </w:r>
            <w:r w:rsidRPr="00E23749">
              <w:rPr>
                <w:rFonts w:ascii="Arial" w:eastAsia="Arial" w:hAnsi="Arial" w:cs="Arial"/>
                <w:b/>
                <w:sz w:val="20"/>
                <w:szCs w:val="19"/>
              </w:rPr>
              <w:t xml:space="preserve"> </w:t>
            </w:r>
            <w:r w:rsidRPr="00E23749">
              <w:rPr>
                <w:rFonts w:ascii="Arial" w:eastAsia="Arial" w:hAnsi="Arial" w:cs="Arial"/>
                <w:sz w:val="20"/>
                <w:szCs w:val="19"/>
              </w:rPr>
              <w:t>Additional 1,597 individuals were provided with assistance amounting to ₱3,700,000.00.</w:t>
            </w:r>
          </w:p>
          <w:p w14:paraId="6CAE6B8A" w14:textId="7777777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6 January 2021, a total of </w:t>
            </w:r>
            <w:r w:rsidRPr="00E23749">
              <w:rPr>
                <w:rFonts w:ascii="Arial" w:eastAsia="Arial" w:hAnsi="Arial" w:cs="Arial"/>
                <w:b/>
                <w:sz w:val="20"/>
                <w:szCs w:val="19"/>
              </w:rPr>
              <w:t>21,234 beneficiaries</w:t>
            </w:r>
            <w:r w:rsidRPr="00E23749">
              <w:rPr>
                <w:rFonts w:ascii="Arial" w:eastAsia="Arial" w:hAnsi="Arial" w:cs="Arial"/>
                <w:sz w:val="20"/>
                <w:szCs w:val="19"/>
              </w:rPr>
              <w:t xml:space="preserve"> from 130 cities/towns in the Region received </w:t>
            </w:r>
            <w:r w:rsidRPr="00E23749">
              <w:rPr>
                <w:rFonts w:ascii="Arial" w:eastAsia="Arial" w:hAnsi="Arial" w:cs="Arial"/>
                <w:b/>
                <w:sz w:val="20"/>
                <w:szCs w:val="19"/>
              </w:rPr>
              <w:t>₱137,099,376.40</w:t>
            </w:r>
            <w:r w:rsidRPr="00E23749">
              <w:rPr>
                <w:rFonts w:ascii="Arial" w:eastAsia="Arial" w:hAnsi="Arial" w:cs="Arial"/>
                <w:sz w:val="20"/>
                <w:szCs w:val="19"/>
              </w:rPr>
              <w:t xml:space="preserve"> Seed Capital Fund (SCF) from </w:t>
            </w:r>
            <w:r w:rsidRPr="00E23749">
              <w:rPr>
                <w:rFonts w:ascii="Arial" w:eastAsia="Arial" w:hAnsi="Arial" w:cs="Arial"/>
                <w:b/>
                <w:sz w:val="20"/>
                <w:szCs w:val="19"/>
              </w:rPr>
              <w:t>Sustainable Livelihood Program (SLP)</w:t>
            </w:r>
            <w:r w:rsidRPr="00E23749">
              <w:rPr>
                <w:rFonts w:ascii="Arial" w:eastAsia="Arial" w:hAnsi="Arial" w:cs="Arial"/>
                <w:sz w:val="20"/>
                <w:szCs w:val="19"/>
              </w:rPr>
              <w:t>.</w:t>
            </w:r>
          </w:p>
          <w:p w14:paraId="7A607222" w14:textId="7777777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20"/>
              </w:rPr>
              <w:t xml:space="preserve">As of 7 December 2020, a total of </w:t>
            </w:r>
            <w:r w:rsidRPr="00E23749">
              <w:rPr>
                <w:rFonts w:ascii="Arial" w:eastAsia="Arial" w:hAnsi="Arial" w:cs="Arial"/>
                <w:b/>
                <w:bCs/>
                <w:sz w:val="20"/>
                <w:szCs w:val="20"/>
              </w:rPr>
              <w:t>6,420 beneficiaries</w:t>
            </w:r>
            <w:r w:rsidRPr="00E23749">
              <w:rPr>
                <w:rFonts w:ascii="Arial" w:eastAsia="Arial" w:hAnsi="Arial" w:cs="Arial"/>
                <w:sz w:val="20"/>
                <w:szCs w:val="20"/>
              </w:rPr>
              <w:t xml:space="preserve"> were provided through the Livelihood Assistance Grant (LAG) 2 in Region VII.</w:t>
            </w:r>
          </w:p>
          <w:p w14:paraId="61077CDC" w14:textId="3CCA6AE7" w:rsidR="002A2C5B" w:rsidRPr="00E23749"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E23749">
              <w:rPr>
                <w:rFonts w:ascii="Arial" w:eastAsia="Arial" w:hAnsi="Arial" w:cs="Arial"/>
                <w:sz w:val="20"/>
                <w:szCs w:val="19"/>
              </w:rPr>
              <w:t xml:space="preserve">As of 06 August 2020, </w:t>
            </w:r>
            <w:r w:rsidRPr="00E23749">
              <w:rPr>
                <w:rFonts w:ascii="Arial" w:eastAsia="Arial" w:hAnsi="Arial" w:cs="Arial"/>
                <w:b/>
                <w:sz w:val="20"/>
                <w:szCs w:val="19"/>
              </w:rPr>
              <w:t>524 LSIs</w:t>
            </w:r>
            <w:r w:rsidRPr="00E23749">
              <w:rPr>
                <w:rFonts w:ascii="Arial" w:eastAsia="Arial" w:hAnsi="Arial" w:cs="Arial"/>
                <w:sz w:val="20"/>
                <w:szCs w:val="19"/>
              </w:rPr>
              <w:t xml:space="preserve"> at various seaports in Bohol, Cebu and Negros Oriental and </w:t>
            </w:r>
            <w:r w:rsidRPr="00E23749">
              <w:rPr>
                <w:rFonts w:ascii="Arial" w:eastAsia="Arial" w:hAnsi="Arial" w:cs="Arial"/>
                <w:b/>
                <w:sz w:val="20"/>
                <w:szCs w:val="19"/>
              </w:rPr>
              <w:t>7,088 LSIs</w:t>
            </w:r>
            <w:r w:rsidRPr="00E23749">
              <w:rPr>
                <w:rFonts w:ascii="Arial" w:eastAsia="Arial" w:hAnsi="Arial" w:cs="Arial"/>
                <w:sz w:val="20"/>
                <w:szCs w:val="19"/>
              </w:rPr>
              <w:t xml:space="preserve"> from Cebu airport were assisted. A total amount of </w:t>
            </w:r>
            <w:r w:rsidRPr="00E23749">
              <w:rPr>
                <w:rFonts w:ascii="Arial" w:eastAsia="Arial" w:hAnsi="Arial" w:cs="Arial"/>
                <w:b/>
                <w:sz w:val="20"/>
                <w:szCs w:val="19"/>
              </w:rPr>
              <w:t>₱93,140.00</w:t>
            </w:r>
            <w:r w:rsidRPr="00E23749">
              <w:rPr>
                <w:rFonts w:ascii="Arial" w:eastAsia="Arial" w:hAnsi="Arial" w:cs="Arial"/>
                <w:sz w:val="20"/>
                <w:szCs w:val="19"/>
              </w:rPr>
              <w:t xml:space="preserve"> cash aid was provided to the LSIs.</w:t>
            </w:r>
          </w:p>
          <w:p w14:paraId="1099E3C4" w14:textId="708D7DEB" w:rsidR="00991781" w:rsidRPr="00E23749" w:rsidRDefault="00991781"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012A548D" w14:textId="48742998" w:rsidR="002A2C5B" w:rsidRPr="00E23749" w:rsidRDefault="002A7D6A" w:rsidP="00493027">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E23749">
              <w:rPr>
                <w:rFonts w:ascii="Arial" w:eastAsia="Arial" w:hAnsi="Arial" w:cs="Arial"/>
                <w:b/>
                <w:sz w:val="20"/>
                <w:szCs w:val="19"/>
              </w:rPr>
              <w:t>Social Amelioration Program (SAP)</w:t>
            </w:r>
          </w:p>
          <w:p w14:paraId="4FFA5301" w14:textId="77777777" w:rsidR="002A2C5B" w:rsidRPr="00E23749" w:rsidRDefault="002A7D6A" w:rsidP="00493027">
            <w:pPr>
              <w:pStyle w:val="ListParagraph"/>
              <w:numPr>
                <w:ilvl w:val="0"/>
                <w:numId w:val="10"/>
              </w:numPr>
              <w:pBdr>
                <w:top w:val="none" w:sz="0" w:space="0" w:color="000000"/>
                <w:bottom w:val="none" w:sz="0" w:space="0" w:color="000000"/>
              </w:pBdr>
              <w:spacing w:after="0" w:line="240" w:lineRule="auto"/>
              <w:jc w:val="both"/>
              <w:rPr>
                <w:rFonts w:ascii="Arial" w:eastAsia="Arial" w:hAnsi="Arial" w:cs="Arial"/>
                <w:b/>
                <w:sz w:val="20"/>
                <w:szCs w:val="19"/>
              </w:rPr>
            </w:pPr>
            <w:r w:rsidRPr="00E23749">
              <w:rPr>
                <w:rFonts w:ascii="Arial" w:eastAsia="Arial" w:hAnsi="Arial" w:cs="Arial"/>
                <w:sz w:val="20"/>
                <w:szCs w:val="19"/>
              </w:rPr>
              <w:t>The Social Amelioration Program is over with the expiry of the Bayanihan 1.</w:t>
            </w:r>
          </w:p>
          <w:p w14:paraId="514F2687" w14:textId="77777777" w:rsidR="002A2C5B" w:rsidRPr="00E23749" w:rsidRDefault="002A7D6A" w:rsidP="00493027">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E23749">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33"/>
              <w:gridCol w:w="1433"/>
              <w:gridCol w:w="1433"/>
              <w:gridCol w:w="1431"/>
              <w:gridCol w:w="1436"/>
            </w:tblGrid>
            <w:tr w:rsidR="00E23749" w:rsidRPr="00E23749" w14:paraId="2F41CFFE" w14:textId="77777777">
              <w:trPr>
                <w:trHeight w:val="20"/>
              </w:trPr>
              <w:tc>
                <w:tcPr>
                  <w:tcW w:w="1436" w:type="dxa"/>
                  <w:vAlign w:val="center"/>
                </w:tcPr>
                <w:p w14:paraId="6485F43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36" w:type="dxa"/>
                  <w:vAlign w:val="center"/>
                </w:tcPr>
                <w:p w14:paraId="01F5CBE7"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TARGET</w:t>
                  </w:r>
                </w:p>
              </w:tc>
              <w:tc>
                <w:tcPr>
                  <w:tcW w:w="1436" w:type="dxa"/>
                  <w:vAlign w:val="center"/>
                </w:tcPr>
                <w:p w14:paraId="4D9C171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436" w:type="dxa"/>
                  <w:vAlign w:val="center"/>
                </w:tcPr>
                <w:p w14:paraId="782D98D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437" w:type="dxa"/>
                  <w:vAlign w:val="center"/>
                </w:tcPr>
                <w:p w14:paraId="084DE473"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07083DA" w14:textId="77777777">
              <w:trPr>
                <w:trHeight w:val="20"/>
              </w:trPr>
              <w:tc>
                <w:tcPr>
                  <w:tcW w:w="1436" w:type="dxa"/>
                  <w:vAlign w:val="center"/>
                </w:tcPr>
                <w:p w14:paraId="0AD5104E"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4Ps</w:t>
                  </w:r>
                </w:p>
              </w:tc>
              <w:tc>
                <w:tcPr>
                  <w:tcW w:w="1436" w:type="dxa"/>
                  <w:vAlign w:val="center"/>
                </w:tcPr>
                <w:p w14:paraId="2ADF295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288,679</w:t>
                  </w:r>
                </w:p>
              </w:tc>
              <w:tc>
                <w:tcPr>
                  <w:tcW w:w="1436" w:type="dxa"/>
                  <w:vAlign w:val="center"/>
                </w:tcPr>
                <w:p w14:paraId="4E411657"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286,421</w:t>
                  </w:r>
                </w:p>
              </w:tc>
              <w:tc>
                <w:tcPr>
                  <w:tcW w:w="1436" w:type="dxa"/>
                  <w:vAlign w:val="center"/>
                </w:tcPr>
                <w:p w14:paraId="3202E27F"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99.21</w:t>
                  </w:r>
                </w:p>
              </w:tc>
              <w:tc>
                <w:tcPr>
                  <w:tcW w:w="1437" w:type="dxa"/>
                  <w:vAlign w:val="center"/>
                </w:tcPr>
                <w:p w14:paraId="33B7E247"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1,331,857,650</w:t>
                  </w:r>
                </w:p>
              </w:tc>
            </w:tr>
            <w:tr w:rsidR="00E23749" w:rsidRPr="00E23749" w14:paraId="53C94E4A" w14:textId="77777777">
              <w:trPr>
                <w:trHeight w:val="20"/>
              </w:trPr>
              <w:tc>
                <w:tcPr>
                  <w:tcW w:w="1436" w:type="dxa"/>
                  <w:vAlign w:val="center"/>
                </w:tcPr>
                <w:p w14:paraId="677F15AA"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Cash card</w:t>
                  </w:r>
                </w:p>
              </w:tc>
              <w:tc>
                <w:tcPr>
                  <w:tcW w:w="1436" w:type="dxa"/>
                  <w:vAlign w:val="center"/>
                </w:tcPr>
                <w:p w14:paraId="116F01F0"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6AAA0C3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282,150</w:t>
                  </w:r>
                </w:p>
              </w:tc>
              <w:tc>
                <w:tcPr>
                  <w:tcW w:w="1436" w:type="dxa"/>
                  <w:vAlign w:val="center"/>
                </w:tcPr>
                <w:p w14:paraId="18A42E8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100</w:t>
                  </w:r>
                </w:p>
              </w:tc>
              <w:tc>
                <w:tcPr>
                  <w:tcW w:w="1437" w:type="dxa"/>
                  <w:vAlign w:val="center"/>
                </w:tcPr>
                <w:p w14:paraId="6D9A4EA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1,311,997,500</w:t>
                  </w:r>
                </w:p>
              </w:tc>
            </w:tr>
            <w:tr w:rsidR="00E23749" w:rsidRPr="00E23749" w14:paraId="794ABE54" w14:textId="77777777">
              <w:trPr>
                <w:trHeight w:val="20"/>
              </w:trPr>
              <w:tc>
                <w:tcPr>
                  <w:tcW w:w="1436" w:type="dxa"/>
                  <w:vAlign w:val="center"/>
                </w:tcPr>
                <w:p w14:paraId="6CCD4811"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Non-Cash card</w:t>
                  </w:r>
                </w:p>
              </w:tc>
              <w:tc>
                <w:tcPr>
                  <w:tcW w:w="1436" w:type="dxa"/>
                  <w:vAlign w:val="center"/>
                </w:tcPr>
                <w:p w14:paraId="1A52B68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6,529</w:t>
                  </w:r>
                </w:p>
              </w:tc>
              <w:tc>
                <w:tcPr>
                  <w:tcW w:w="1436" w:type="dxa"/>
                  <w:vAlign w:val="center"/>
                </w:tcPr>
                <w:p w14:paraId="72321B2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4,271</w:t>
                  </w:r>
                </w:p>
              </w:tc>
              <w:tc>
                <w:tcPr>
                  <w:tcW w:w="1436" w:type="dxa"/>
                  <w:vAlign w:val="center"/>
                </w:tcPr>
                <w:p w14:paraId="0748C8D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65.42</w:t>
                  </w:r>
                </w:p>
              </w:tc>
              <w:tc>
                <w:tcPr>
                  <w:tcW w:w="1437" w:type="dxa"/>
                  <w:vAlign w:val="center"/>
                </w:tcPr>
                <w:p w14:paraId="0E4E9F8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19,860,150</w:t>
                  </w:r>
                </w:p>
              </w:tc>
            </w:tr>
            <w:tr w:rsidR="00E23749" w:rsidRPr="00E23749" w14:paraId="27F0A02B" w14:textId="77777777">
              <w:trPr>
                <w:trHeight w:val="20"/>
              </w:trPr>
              <w:tc>
                <w:tcPr>
                  <w:tcW w:w="1436" w:type="dxa"/>
                  <w:vAlign w:val="center"/>
                </w:tcPr>
                <w:p w14:paraId="437496E0"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Non-4Ps</w:t>
                  </w:r>
                </w:p>
              </w:tc>
              <w:tc>
                <w:tcPr>
                  <w:tcW w:w="1436" w:type="dxa"/>
                  <w:vAlign w:val="center"/>
                </w:tcPr>
                <w:p w14:paraId="6ACCDAAD"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1,058,075</w:t>
                  </w:r>
                </w:p>
              </w:tc>
              <w:tc>
                <w:tcPr>
                  <w:tcW w:w="1436" w:type="dxa"/>
                  <w:vAlign w:val="center"/>
                </w:tcPr>
                <w:p w14:paraId="4FEE0DBE"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1,025,662</w:t>
                  </w:r>
                </w:p>
              </w:tc>
              <w:tc>
                <w:tcPr>
                  <w:tcW w:w="1436" w:type="dxa"/>
                  <w:vAlign w:val="center"/>
                </w:tcPr>
                <w:p w14:paraId="7A920544"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96.93</w:t>
                  </w:r>
                </w:p>
              </w:tc>
              <w:tc>
                <w:tcPr>
                  <w:tcW w:w="1437" w:type="dxa"/>
                  <w:vAlign w:val="center"/>
                </w:tcPr>
                <w:p w14:paraId="4EE0FA56"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4,653,564,000</w:t>
                  </w:r>
                </w:p>
              </w:tc>
            </w:tr>
            <w:tr w:rsidR="00E23749" w:rsidRPr="00E23749" w14:paraId="36F63483" w14:textId="77777777">
              <w:trPr>
                <w:trHeight w:val="20"/>
              </w:trPr>
              <w:tc>
                <w:tcPr>
                  <w:tcW w:w="1436" w:type="dxa"/>
                  <w:vAlign w:val="center"/>
                </w:tcPr>
                <w:p w14:paraId="553D4CD0"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Bohol</w:t>
                  </w:r>
                </w:p>
              </w:tc>
              <w:tc>
                <w:tcPr>
                  <w:tcW w:w="1436" w:type="dxa"/>
                  <w:vAlign w:val="center"/>
                </w:tcPr>
                <w:p w14:paraId="2BB8B46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181,710</w:t>
                  </w:r>
                </w:p>
              </w:tc>
              <w:tc>
                <w:tcPr>
                  <w:tcW w:w="1436" w:type="dxa"/>
                  <w:vAlign w:val="center"/>
                </w:tcPr>
                <w:p w14:paraId="67EEDD3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177,431</w:t>
                  </w:r>
                </w:p>
              </w:tc>
              <w:tc>
                <w:tcPr>
                  <w:tcW w:w="1436" w:type="dxa"/>
                  <w:vAlign w:val="center"/>
                </w:tcPr>
                <w:p w14:paraId="51AA61F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97.64</w:t>
                  </w:r>
                </w:p>
              </w:tc>
              <w:tc>
                <w:tcPr>
                  <w:tcW w:w="1437" w:type="dxa"/>
                  <w:vAlign w:val="center"/>
                </w:tcPr>
                <w:p w14:paraId="107D6E1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832,680,000</w:t>
                  </w:r>
                </w:p>
              </w:tc>
            </w:tr>
            <w:tr w:rsidR="00E23749" w:rsidRPr="00E23749" w14:paraId="6965CED4" w14:textId="77777777">
              <w:trPr>
                <w:trHeight w:val="20"/>
              </w:trPr>
              <w:tc>
                <w:tcPr>
                  <w:tcW w:w="1436" w:type="dxa"/>
                  <w:vAlign w:val="center"/>
                </w:tcPr>
                <w:p w14:paraId="1E496799"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Cebu</w:t>
                  </w:r>
                </w:p>
              </w:tc>
              <w:tc>
                <w:tcPr>
                  <w:tcW w:w="1436" w:type="dxa"/>
                  <w:vAlign w:val="center"/>
                </w:tcPr>
                <w:p w14:paraId="0118228A"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598,218</w:t>
                  </w:r>
                </w:p>
              </w:tc>
              <w:tc>
                <w:tcPr>
                  <w:tcW w:w="1436" w:type="dxa"/>
                  <w:vAlign w:val="center"/>
                </w:tcPr>
                <w:p w14:paraId="15F1C65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584,382</w:t>
                  </w:r>
                </w:p>
              </w:tc>
              <w:tc>
                <w:tcPr>
                  <w:tcW w:w="1436" w:type="dxa"/>
                  <w:vAlign w:val="center"/>
                </w:tcPr>
                <w:p w14:paraId="77522ED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97.68</w:t>
                  </w:r>
                </w:p>
              </w:tc>
              <w:tc>
                <w:tcPr>
                  <w:tcW w:w="1437" w:type="dxa"/>
                  <w:vAlign w:val="center"/>
                </w:tcPr>
                <w:p w14:paraId="26DC383A"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2,661,666,000</w:t>
                  </w:r>
                </w:p>
              </w:tc>
            </w:tr>
            <w:tr w:rsidR="00E23749" w:rsidRPr="00E23749" w14:paraId="32EE13C8" w14:textId="77777777">
              <w:trPr>
                <w:trHeight w:val="20"/>
              </w:trPr>
              <w:tc>
                <w:tcPr>
                  <w:tcW w:w="1436" w:type="dxa"/>
                  <w:vAlign w:val="center"/>
                </w:tcPr>
                <w:p w14:paraId="01BC78FB"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Negros Oriental</w:t>
                  </w:r>
                </w:p>
              </w:tc>
              <w:tc>
                <w:tcPr>
                  <w:tcW w:w="1436" w:type="dxa"/>
                  <w:vAlign w:val="center"/>
                </w:tcPr>
                <w:p w14:paraId="3679E01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250,021</w:t>
                  </w:r>
                </w:p>
              </w:tc>
              <w:tc>
                <w:tcPr>
                  <w:tcW w:w="1436" w:type="dxa"/>
                  <w:vAlign w:val="center"/>
                </w:tcPr>
                <w:p w14:paraId="7C97BBC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243,944</w:t>
                  </w:r>
                </w:p>
              </w:tc>
              <w:tc>
                <w:tcPr>
                  <w:tcW w:w="1436" w:type="dxa"/>
                  <w:vAlign w:val="center"/>
                </w:tcPr>
                <w:p w14:paraId="640CEE0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97.56</w:t>
                  </w:r>
                </w:p>
              </w:tc>
              <w:tc>
                <w:tcPr>
                  <w:tcW w:w="1437" w:type="dxa"/>
                  <w:vAlign w:val="center"/>
                </w:tcPr>
                <w:p w14:paraId="5F14903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1,054,632,000</w:t>
                  </w:r>
                </w:p>
              </w:tc>
            </w:tr>
            <w:tr w:rsidR="00E23749" w:rsidRPr="00E23749" w14:paraId="387D6E3C" w14:textId="77777777">
              <w:trPr>
                <w:trHeight w:val="20"/>
              </w:trPr>
              <w:tc>
                <w:tcPr>
                  <w:tcW w:w="1436" w:type="dxa"/>
                  <w:vAlign w:val="center"/>
                </w:tcPr>
                <w:p w14:paraId="7279AC28" w14:textId="77777777" w:rsidR="002A2C5B" w:rsidRPr="00E23749" w:rsidRDefault="002A7D6A" w:rsidP="00493027">
                  <w:pPr>
                    <w:pStyle w:val="ListParagraph"/>
                    <w:spacing w:after="0" w:line="240" w:lineRule="auto"/>
                    <w:ind w:left="0"/>
                    <w:jc w:val="both"/>
                    <w:rPr>
                      <w:rFonts w:ascii="Arial" w:eastAsia="Arial" w:hAnsi="Arial" w:cs="Arial"/>
                      <w:sz w:val="16"/>
                      <w:szCs w:val="16"/>
                    </w:rPr>
                  </w:pPr>
                  <w:r w:rsidRPr="00E23749">
                    <w:rPr>
                      <w:rFonts w:ascii="Arial" w:eastAsia="Arial" w:hAnsi="Arial" w:cs="Arial"/>
                      <w:sz w:val="16"/>
                      <w:szCs w:val="16"/>
                    </w:rPr>
                    <w:t>Siquijor</w:t>
                  </w:r>
                </w:p>
              </w:tc>
              <w:tc>
                <w:tcPr>
                  <w:tcW w:w="1436" w:type="dxa"/>
                  <w:vAlign w:val="center"/>
                </w:tcPr>
                <w:p w14:paraId="40CE65D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28,126</w:t>
                  </w:r>
                </w:p>
              </w:tc>
              <w:tc>
                <w:tcPr>
                  <w:tcW w:w="1436" w:type="dxa"/>
                  <w:vAlign w:val="center"/>
                </w:tcPr>
                <w:p w14:paraId="4925540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19,905</w:t>
                  </w:r>
                </w:p>
              </w:tc>
              <w:tc>
                <w:tcPr>
                  <w:tcW w:w="1436" w:type="dxa"/>
                  <w:vAlign w:val="center"/>
                </w:tcPr>
                <w:p w14:paraId="38164EF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70.76</w:t>
                  </w:r>
                </w:p>
              </w:tc>
              <w:tc>
                <w:tcPr>
                  <w:tcW w:w="1437" w:type="dxa"/>
                  <w:vAlign w:val="center"/>
                </w:tcPr>
                <w:p w14:paraId="4AE118B3"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104,586,000</w:t>
                  </w:r>
                </w:p>
              </w:tc>
            </w:tr>
            <w:tr w:rsidR="00E23749" w:rsidRPr="00E23749" w14:paraId="7A7E153B" w14:textId="77777777">
              <w:trPr>
                <w:trHeight w:val="20"/>
              </w:trPr>
              <w:tc>
                <w:tcPr>
                  <w:tcW w:w="1436" w:type="dxa"/>
                  <w:vAlign w:val="center"/>
                </w:tcPr>
                <w:p w14:paraId="3EFABA28" w14:textId="77777777" w:rsidR="002A2C5B" w:rsidRPr="00E23749" w:rsidRDefault="002A7D6A" w:rsidP="00493027">
                  <w:pPr>
                    <w:pStyle w:val="ListParagraph"/>
                    <w:spacing w:after="0" w:line="240" w:lineRule="auto"/>
                    <w:ind w:left="0"/>
                    <w:jc w:val="both"/>
                    <w:rPr>
                      <w:rFonts w:ascii="Arial" w:eastAsia="Arial" w:hAnsi="Arial" w:cs="Arial"/>
                      <w:b/>
                      <w:sz w:val="16"/>
                      <w:szCs w:val="16"/>
                    </w:rPr>
                  </w:pPr>
                  <w:r w:rsidRPr="00E23749">
                    <w:rPr>
                      <w:rFonts w:ascii="Arial" w:eastAsia="Arial" w:hAnsi="Arial" w:cs="Arial"/>
                      <w:b/>
                      <w:sz w:val="16"/>
                      <w:szCs w:val="16"/>
                    </w:rPr>
                    <w:t>GRAND TOTAL</w:t>
                  </w:r>
                </w:p>
              </w:tc>
              <w:tc>
                <w:tcPr>
                  <w:tcW w:w="1436" w:type="dxa"/>
                  <w:vAlign w:val="center"/>
                </w:tcPr>
                <w:p w14:paraId="33C4598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1,346,754</w:t>
                  </w:r>
                </w:p>
              </w:tc>
              <w:tc>
                <w:tcPr>
                  <w:tcW w:w="1436" w:type="dxa"/>
                  <w:vAlign w:val="center"/>
                </w:tcPr>
                <w:p w14:paraId="0EAACD49"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1,312,083</w:t>
                  </w:r>
                </w:p>
              </w:tc>
              <w:tc>
                <w:tcPr>
                  <w:tcW w:w="1436" w:type="dxa"/>
                  <w:vAlign w:val="center"/>
                </w:tcPr>
                <w:p w14:paraId="4992231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98.07</w:t>
                  </w:r>
                </w:p>
              </w:tc>
              <w:tc>
                <w:tcPr>
                  <w:tcW w:w="1437" w:type="dxa"/>
                  <w:vAlign w:val="center"/>
                </w:tcPr>
                <w:p w14:paraId="065809D6"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5,985,421,650</w:t>
                  </w:r>
                </w:p>
              </w:tc>
            </w:tr>
          </w:tbl>
          <w:p w14:paraId="1A8CB8D9" w14:textId="08BD09B8" w:rsidR="002A2C5B" w:rsidRPr="00E23749" w:rsidRDefault="002A7D6A" w:rsidP="00493027">
            <w:pPr>
              <w:pBdr>
                <w:top w:val="none" w:sz="0" w:space="0" w:color="000000"/>
                <w:bottom w:val="none" w:sz="0" w:space="0" w:color="000000"/>
              </w:pBdr>
              <w:spacing w:after="0" w:line="240" w:lineRule="auto"/>
              <w:ind w:firstLine="311"/>
              <w:contextualSpacing/>
              <w:jc w:val="both"/>
              <w:rPr>
                <w:rFonts w:ascii="Arial" w:eastAsia="Arial" w:hAnsi="Arial" w:cs="Arial"/>
                <w:b/>
                <w:sz w:val="16"/>
                <w:szCs w:val="16"/>
              </w:rPr>
            </w:pPr>
            <w:r w:rsidRPr="00E23749">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2"/>
              <w:gridCol w:w="1436"/>
              <w:gridCol w:w="1432"/>
              <w:gridCol w:w="1361"/>
              <w:gridCol w:w="1505"/>
            </w:tblGrid>
            <w:tr w:rsidR="00E23749" w:rsidRPr="00E23749" w14:paraId="1DD32615" w14:textId="77777777">
              <w:trPr>
                <w:trHeight w:val="20"/>
              </w:trPr>
              <w:tc>
                <w:tcPr>
                  <w:tcW w:w="1436" w:type="dxa"/>
                  <w:vAlign w:val="center"/>
                </w:tcPr>
                <w:p w14:paraId="239C1C60"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CATEGORY</w:t>
                  </w:r>
                </w:p>
              </w:tc>
              <w:tc>
                <w:tcPr>
                  <w:tcW w:w="1440" w:type="dxa"/>
                  <w:vAlign w:val="center"/>
                </w:tcPr>
                <w:p w14:paraId="36F9438D"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CLEANLIST</w:t>
                  </w:r>
                </w:p>
              </w:tc>
              <w:tc>
                <w:tcPr>
                  <w:tcW w:w="1440" w:type="dxa"/>
                  <w:vAlign w:val="center"/>
                </w:tcPr>
                <w:p w14:paraId="13A1464D"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ACTUAL BENES PAID</w:t>
                  </w:r>
                </w:p>
              </w:tc>
              <w:tc>
                <w:tcPr>
                  <w:tcW w:w="1371" w:type="dxa"/>
                  <w:vAlign w:val="center"/>
                </w:tcPr>
                <w:p w14:paraId="2D12B5C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w:t>
                  </w:r>
                </w:p>
              </w:tc>
              <w:tc>
                <w:tcPr>
                  <w:tcW w:w="1509" w:type="dxa"/>
                  <w:vAlign w:val="center"/>
                </w:tcPr>
                <w:p w14:paraId="41D4DA9A" w14:textId="77777777" w:rsidR="002A2C5B" w:rsidRPr="00E23749" w:rsidRDefault="002A7D6A" w:rsidP="00493027">
                  <w:pPr>
                    <w:pStyle w:val="ListParagraph"/>
                    <w:spacing w:after="0" w:line="240" w:lineRule="auto"/>
                    <w:ind w:left="0"/>
                    <w:jc w:val="center"/>
                    <w:rPr>
                      <w:rFonts w:ascii="Arial" w:eastAsia="Arial" w:hAnsi="Arial" w:cs="Arial"/>
                      <w:b/>
                      <w:sz w:val="16"/>
                      <w:szCs w:val="16"/>
                    </w:rPr>
                  </w:pPr>
                  <w:r w:rsidRPr="00E23749">
                    <w:rPr>
                      <w:rFonts w:ascii="Arial" w:eastAsia="Arial" w:hAnsi="Arial" w:cs="Arial"/>
                      <w:b/>
                      <w:sz w:val="16"/>
                      <w:szCs w:val="16"/>
                    </w:rPr>
                    <w:t>AMOUNT</w:t>
                  </w:r>
                </w:p>
              </w:tc>
            </w:tr>
            <w:tr w:rsidR="00E23749" w:rsidRPr="00E23749" w14:paraId="31807FDA" w14:textId="77777777">
              <w:trPr>
                <w:trHeight w:val="20"/>
              </w:trPr>
              <w:tc>
                <w:tcPr>
                  <w:tcW w:w="1436" w:type="dxa"/>
                  <w:vAlign w:val="center"/>
                </w:tcPr>
                <w:p w14:paraId="4868A8D4"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4Ps (Cebu)</w:t>
                  </w:r>
                </w:p>
              </w:tc>
              <w:tc>
                <w:tcPr>
                  <w:tcW w:w="1440" w:type="dxa"/>
                  <w:vAlign w:val="center"/>
                </w:tcPr>
                <w:p w14:paraId="7221A581"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149,542</w:t>
                  </w:r>
                </w:p>
              </w:tc>
              <w:tc>
                <w:tcPr>
                  <w:tcW w:w="1440" w:type="dxa"/>
                  <w:vAlign w:val="center"/>
                </w:tcPr>
                <w:p w14:paraId="0FD7339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149,431</w:t>
                  </w:r>
                </w:p>
              </w:tc>
              <w:tc>
                <w:tcPr>
                  <w:tcW w:w="1371" w:type="dxa"/>
                  <w:vAlign w:val="center"/>
                </w:tcPr>
                <w:p w14:paraId="4DE1CBC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99.92</w:t>
                  </w:r>
                </w:p>
              </w:tc>
              <w:tc>
                <w:tcPr>
                  <w:tcW w:w="1509" w:type="dxa"/>
                  <w:vAlign w:val="center"/>
                </w:tcPr>
                <w:p w14:paraId="6A53F23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694,854,150</w:t>
                  </w:r>
                </w:p>
              </w:tc>
            </w:tr>
            <w:tr w:rsidR="00E23749" w:rsidRPr="00E23749" w14:paraId="7B3E598C" w14:textId="77777777">
              <w:trPr>
                <w:trHeight w:val="20"/>
              </w:trPr>
              <w:tc>
                <w:tcPr>
                  <w:tcW w:w="1436" w:type="dxa"/>
                  <w:vAlign w:val="center"/>
                </w:tcPr>
                <w:p w14:paraId="29B58D70"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b/>
                      <w:sz w:val="16"/>
                      <w:szCs w:val="16"/>
                    </w:rPr>
                    <w:t>Non-4Ps</w:t>
                  </w:r>
                </w:p>
              </w:tc>
              <w:tc>
                <w:tcPr>
                  <w:tcW w:w="1440" w:type="dxa"/>
                  <w:vAlign w:val="center"/>
                </w:tcPr>
                <w:p w14:paraId="34FFC0DA"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662,202</w:t>
                  </w:r>
                </w:p>
              </w:tc>
              <w:tc>
                <w:tcPr>
                  <w:tcW w:w="1440" w:type="dxa"/>
                  <w:vAlign w:val="center"/>
                </w:tcPr>
                <w:p w14:paraId="529649C1"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577,208</w:t>
                  </w:r>
                </w:p>
              </w:tc>
              <w:tc>
                <w:tcPr>
                  <w:tcW w:w="1371" w:type="dxa"/>
                  <w:vAlign w:val="center"/>
                </w:tcPr>
                <w:p w14:paraId="6A9853CB"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87.16</w:t>
                  </w:r>
                </w:p>
              </w:tc>
              <w:tc>
                <w:tcPr>
                  <w:tcW w:w="1509" w:type="dxa"/>
                  <w:vAlign w:val="center"/>
                </w:tcPr>
                <w:p w14:paraId="70D3750D"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b/>
                      <w:sz w:val="16"/>
                      <w:szCs w:val="16"/>
                    </w:rPr>
                    <w:t>3,830,496,000</w:t>
                  </w:r>
                </w:p>
              </w:tc>
            </w:tr>
            <w:tr w:rsidR="00E23749" w:rsidRPr="00E23749" w14:paraId="1BBCCE4D" w14:textId="77777777">
              <w:trPr>
                <w:trHeight w:val="20"/>
              </w:trPr>
              <w:tc>
                <w:tcPr>
                  <w:tcW w:w="1436" w:type="dxa"/>
                  <w:vAlign w:val="center"/>
                </w:tcPr>
                <w:p w14:paraId="21FE4A5F"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(Non-ECQ)</w:t>
                  </w:r>
                </w:p>
              </w:tc>
              <w:tc>
                <w:tcPr>
                  <w:tcW w:w="1440" w:type="dxa"/>
                  <w:vAlign w:val="center"/>
                </w:tcPr>
                <w:p w14:paraId="3377D16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24,453</w:t>
                  </w:r>
                </w:p>
              </w:tc>
              <w:tc>
                <w:tcPr>
                  <w:tcW w:w="1440" w:type="dxa"/>
                  <w:vAlign w:val="center"/>
                </w:tcPr>
                <w:p w14:paraId="16A8A99F"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20,971</w:t>
                  </w:r>
                </w:p>
              </w:tc>
              <w:tc>
                <w:tcPr>
                  <w:tcW w:w="1371" w:type="dxa"/>
                  <w:vAlign w:val="center"/>
                </w:tcPr>
                <w:p w14:paraId="5F7FE664"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85.76</w:t>
                  </w:r>
                </w:p>
              </w:tc>
              <w:tc>
                <w:tcPr>
                  <w:tcW w:w="1509" w:type="dxa"/>
                  <w:vAlign w:val="center"/>
                </w:tcPr>
                <w:p w14:paraId="48B67BE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251,652,000</w:t>
                  </w:r>
                </w:p>
              </w:tc>
            </w:tr>
            <w:tr w:rsidR="00E23749" w:rsidRPr="00E23749" w14:paraId="04B8CA90" w14:textId="77777777">
              <w:trPr>
                <w:trHeight w:val="20"/>
              </w:trPr>
              <w:tc>
                <w:tcPr>
                  <w:tcW w:w="1436" w:type="dxa"/>
                  <w:vAlign w:val="center"/>
                </w:tcPr>
                <w:p w14:paraId="354310FA"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Waitlisted (Cebu)</w:t>
                  </w:r>
                </w:p>
              </w:tc>
              <w:tc>
                <w:tcPr>
                  <w:tcW w:w="1440" w:type="dxa"/>
                  <w:vAlign w:val="center"/>
                </w:tcPr>
                <w:p w14:paraId="68EF18B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110,214</w:t>
                  </w:r>
                </w:p>
              </w:tc>
              <w:tc>
                <w:tcPr>
                  <w:tcW w:w="1440" w:type="dxa"/>
                  <w:vAlign w:val="center"/>
                </w:tcPr>
                <w:p w14:paraId="379412C7"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98,852</w:t>
                  </w:r>
                </w:p>
              </w:tc>
              <w:tc>
                <w:tcPr>
                  <w:tcW w:w="1371" w:type="dxa"/>
                  <w:vAlign w:val="center"/>
                </w:tcPr>
                <w:p w14:paraId="46A11E2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89.69</w:t>
                  </w:r>
                </w:p>
              </w:tc>
              <w:tc>
                <w:tcPr>
                  <w:tcW w:w="1509" w:type="dxa"/>
                  <w:vAlign w:val="center"/>
                </w:tcPr>
                <w:p w14:paraId="2E0EB169"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1,186,200,000</w:t>
                  </w:r>
                </w:p>
              </w:tc>
            </w:tr>
            <w:tr w:rsidR="00E23749" w:rsidRPr="00E23749" w14:paraId="5ACD4080" w14:textId="77777777">
              <w:trPr>
                <w:trHeight w:val="20"/>
              </w:trPr>
              <w:tc>
                <w:tcPr>
                  <w:tcW w:w="1436" w:type="dxa"/>
                  <w:vAlign w:val="center"/>
                </w:tcPr>
                <w:p w14:paraId="403F9961" w14:textId="77777777" w:rsidR="002A2C5B" w:rsidRPr="00E23749" w:rsidRDefault="002A7D6A" w:rsidP="00493027">
                  <w:pPr>
                    <w:pStyle w:val="ListParagraph"/>
                    <w:spacing w:after="0" w:line="240" w:lineRule="auto"/>
                    <w:ind w:left="0"/>
                    <w:rPr>
                      <w:rFonts w:ascii="Arial" w:eastAsia="Arial" w:hAnsi="Arial" w:cs="Arial"/>
                      <w:b/>
                      <w:sz w:val="16"/>
                      <w:szCs w:val="16"/>
                    </w:rPr>
                  </w:pPr>
                  <w:r w:rsidRPr="00E23749">
                    <w:rPr>
                      <w:rFonts w:ascii="Arial" w:eastAsia="Arial" w:hAnsi="Arial" w:cs="Arial"/>
                      <w:sz w:val="16"/>
                      <w:szCs w:val="16"/>
                    </w:rPr>
                    <w:t>ECQ (Cebu)</w:t>
                  </w:r>
                </w:p>
              </w:tc>
              <w:tc>
                <w:tcPr>
                  <w:tcW w:w="1440" w:type="dxa"/>
                  <w:vAlign w:val="center"/>
                </w:tcPr>
                <w:p w14:paraId="62EBF860"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525,689</w:t>
                  </w:r>
                </w:p>
              </w:tc>
              <w:tc>
                <w:tcPr>
                  <w:tcW w:w="1440" w:type="dxa"/>
                  <w:vAlign w:val="center"/>
                </w:tcPr>
                <w:p w14:paraId="11A4686C"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455,946</w:t>
                  </w:r>
                </w:p>
              </w:tc>
              <w:tc>
                <w:tcPr>
                  <w:tcW w:w="1371" w:type="dxa"/>
                  <w:vAlign w:val="center"/>
                </w:tcPr>
                <w:p w14:paraId="6B46C023"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86.73</w:t>
                  </w:r>
                </w:p>
              </w:tc>
              <w:tc>
                <w:tcPr>
                  <w:tcW w:w="1509" w:type="dxa"/>
                  <w:vAlign w:val="center"/>
                </w:tcPr>
                <w:p w14:paraId="1445F4CE" w14:textId="77777777" w:rsidR="002A2C5B" w:rsidRPr="00E23749" w:rsidRDefault="002A7D6A" w:rsidP="00493027">
                  <w:pPr>
                    <w:pStyle w:val="ListParagraph"/>
                    <w:spacing w:after="0" w:line="240" w:lineRule="auto"/>
                    <w:ind w:left="0"/>
                    <w:jc w:val="right"/>
                    <w:rPr>
                      <w:rFonts w:ascii="Arial" w:eastAsia="Arial" w:hAnsi="Arial" w:cs="Arial"/>
                      <w:b/>
                      <w:sz w:val="16"/>
                      <w:szCs w:val="16"/>
                    </w:rPr>
                  </w:pPr>
                  <w:r w:rsidRPr="00E23749">
                    <w:rPr>
                      <w:rFonts w:ascii="Arial" w:eastAsia="Arial" w:hAnsi="Arial" w:cs="Arial"/>
                      <w:sz w:val="16"/>
                      <w:szCs w:val="16"/>
                    </w:rPr>
                    <w:t>2,375,676,000</w:t>
                  </w:r>
                </w:p>
              </w:tc>
            </w:tr>
            <w:tr w:rsidR="00E23749" w:rsidRPr="00E23749" w14:paraId="20946B11" w14:textId="77777777">
              <w:trPr>
                <w:trHeight w:val="20"/>
              </w:trPr>
              <w:tc>
                <w:tcPr>
                  <w:tcW w:w="1436" w:type="dxa"/>
                  <w:vAlign w:val="center"/>
                </w:tcPr>
                <w:p w14:paraId="0F305B26"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sz w:val="16"/>
                      <w:szCs w:val="16"/>
                    </w:rPr>
                    <w:t>LTFRB Drivers</w:t>
                  </w:r>
                </w:p>
              </w:tc>
              <w:tc>
                <w:tcPr>
                  <w:tcW w:w="1440" w:type="dxa"/>
                  <w:vAlign w:val="center"/>
                </w:tcPr>
                <w:p w14:paraId="4D2582D1"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1,846</w:t>
                  </w:r>
                </w:p>
              </w:tc>
              <w:tc>
                <w:tcPr>
                  <w:tcW w:w="1440" w:type="dxa"/>
                  <w:vAlign w:val="center"/>
                </w:tcPr>
                <w:p w14:paraId="331866BD"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1,439</w:t>
                  </w:r>
                </w:p>
              </w:tc>
              <w:tc>
                <w:tcPr>
                  <w:tcW w:w="1371" w:type="dxa"/>
                  <w:vAlign w:val="center"/>
                </w:tcPr>
                <w:p w14:paraId="4A2A4032"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77.95</w:t>
                  </w:r>
                </w:p>
              </w:tc>
              <w:tc>
                <w:tcPr>
                  <w:tcW w:w="1509" w:type="dxa"/>
                  <w:vAlign w:val="center"/>
                </w:tcPr>
                <w:p w14:paraId="51ED885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sz w:val="16"/>
                      <w:szCs w:val="16"/>
                    </w:rPr>
                    <w:t>16,968,000</w:t>
                  </w:r>
                </w:p>
              </w:tc>
            </w:tr>
            <w:tr w:rsidR="00E23749" w:rsidRPr="00E23749" w14:paraId="495617C3" w14:textId="77777777">
              <w:trPr>
                <w:trHeight w:val="20"/>
              </w:trPr>
              <w:tc>
                <w:tcPr>
                  <w:tcW w:w="1436" w:type="dxa"/>
                  <w:vAlign w:val="center"/>
                </w:tcPr>
                <w:p w14:paraId="78DC2F82" w14:textId="77777777" w:rsidR="002A2C5B" w:rsidRPr="00E23749" w:rsidRDefault="002A7D6A" w:rsidP="00493027">
                  <w:pPr>
                    <w:pStyle w:val="ListParagraph"/>
                    <w:spacing w:after="0" w:line="240" w:lineRule="auto"/>
                    <w:ind w:left="0"/>
                    <w:rPr>
                      <w:rFonts w:ascii="Arial" w:eastAsia="Arial" w:hAnsi="Arial" w:cs="Arial"/>
                      <w:sz w:val="16"/>
                      <w:szCs w:val="16"/>
                    </w:rPr>
                  </w:pPr>
                  <w:r w:rsidRPr="00E23749">
                    <w:rPr>
                      <w:rFonts w:ascii="Arial" w:eastAsia="Arial" w:hAnsi="Arial" w:cs="Arial"/>
                      <w:b/>
                      <w:sz w:val="16"/>
                      <w:szCs w:val="16"/>
                    </w:rPr>
                    <w:t>GRAND TOTAL</w:t>
                  </w:r>
                </w:p>
              </w:tc>
              <w:tc>
                <w:tcPr>
                  <w:tcW w:w="1440" w:type="dxa"/>
                  <w:vAlign w:val="center"/>
                </w:tcPr>
                <w:p w14:paraId="3217813E"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897,474</w:t>
                  </w:r>
                </w:p>
              </w:tc>
              <w:tc>
                <w:tcPr>
                  <w:tcW w:w="1440" w:type="dxa"/>
                  <w:vAlign w:val="center"/>
                </w:tcPr>
                <w:p w14:paraId="4AC5FA78"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726,639</w:t>
                  </w:r>
                </w:p>
              </w:tc>
              <w:tc>
                <w:tcPr>
                  <w:tcW w:w="1371" w:type="dxa"/>
                  <w:vAlign w:val="center"/>
                </w:tcPr>
                <w:p w14:paraId="2826AA5B"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93.54</w:t>
                  </w:r>
                </w:p>
              </w:tc>
              <w:tc>
                <w:tcPr>
                  <w:tcW w:w="1509" w:type="dxa"/>
                  <w:vAlign w:val="center"/>
                </w:tcPr>
                <w:p w14:paraId="6E6239F3" w14:textId="77777777" w:rsidR="002A2C5B" w:rsidRPr="00E23749" w:rsidRDefault="002A7D6A" w:rsidP="00493027">
                  <w:pPr>
                    <w:pStyle w:val="ListParagraph"/>
                    <w:spacing w:after="0" w:line="240" w:lineRule="auto"/>
                    <w:ind w:left="0"/>
                    <w:jc w:val="right"/>
                    <w:rPr>
                      <w:rFonts w:ascii="Arial" w:eastAsia="Arial" w:hAnsi="Arial" w:cs="Arial"/>
                      <w:sz w:val="16"/>
                      <w:szCs w:val="16"/>
                    </w:rPr>
                  </w:pPr>
                  <w:r w:rsidRPr="00E23749">
                    <w:rPr>
                      <w:rFonts w:ascii="Arial" w:eastAsia="Arial" w:hAnsi="Arial" w:cs="Arial"/>
                      <w:b/>
                      <w:sz w:val="16"/>
                      <w:szCs w:val="16"/>
                    </w:rPr>
                    <w:t>4,525,350,150</w:t>
                  </w:r>
                </w:p>
              </w:tc>
            </w:tr>
          </w:tbl>
          <w:p w14:paraId="06DA70AE" w14:textId="298845FC" w:rsidR="002A2C5B" w:rsidRPr="00E23749" w:rsidRDefault="002A2C5B" w:rsidP="00493027">
            <w:pPr>
              <w:spacing w:after="0" w:line="240" w:lineRule="auto"/>
              <w:contextualSpacing/>
              <w:jc w:val="both"/>
              <w:rPr>
                <w:rFonts w:ascii="Arial" w:eastAsia="Times New Roman" w:hAnsi="Arial" w:cs="Arial"/>
              </w:rPr>
            </w:pPr>
          </w:p>
        </w:tc>
      </w:tr>
    </w:tbl>
    <w:p w14:paraId="2DC9F474" w14:textId="77777777" w:rsidR="00A438CF" w:rsidRDefault="00A438CF" w:rsidP="00493027">
      <w:pPr>
        <w:spacing w:after="0" w:line="240" w:lineRule="auto"/>
        <w:contextualSpacing/>
        <w:rPr>
          <w:rFonts w:ascii="Arial" w:eastAsia="Arial" w:hAnsi="Arial" w:cs="Arial"/>
          <w:b/>
          <w:sz w:val="24"/>
          <w:szCs w:val="24"/>
        </w:rPr>
      </w:pPr>
    </w:p>
    <w:p w14:paraId="00AA8284" w14:textId="256BA5F2"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VIII</w:t>
      </w:r>
    </w:p>
    <w:tbl>
      <w:tblPr>
        <w:tblStyle w:val="9"/>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7799"/>
      </w:tblGrid>
      <w:tr w:rsidR="002A2C5B" w:rsidRPr="005F54CE" w14:paraId="4126EF1B" w14:textId="77777777">
        <w:trPr>
          <w:trHeight w:val="20"/>
          <w:tblHeader/>
        </w:trPr>
        <w:tc>
          <w:tcPr>
            <w:tcW w:w="997" w:type="pct"/>
            <w:tcMar>
              <w:top w:w="0" w:type="dxa"/>
              <w:left w:w="0" w:type="dxa"/>
              <w:bottom w:w="0" w:type="dxa"/>
              <w:right w:w="0" w:type="dxa"/>
            </w:tcMar>
          </w:tcPr>
          <w:p w14:paraId="285DBB5A"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DATE</w:t>
            </w:r>
          </w:p>
        </w:tc>
        <w:tc>
          <w:tcPr>
            <w:tcW w:w="4002" w:type="pct"/>
            <w:tcMar>
              <w:top w:w="0" w:type="dxa"/>
              <w:left w:w="0" w:type="dxa"/>
              <w:bottom w:w="0" w:type="dxa"/>
              <w:right w:w="0" w:type="dxa"/>
            </w:tcMar>
          </w:tcPr>
          <w:p w14:paraId="2EE9246B"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2DA16631" w14:textId="77777777" w:rsidTr="00447D51">
        <w:trPr>
          <w:trHeight w:val="18"/>
        </w:trPr>
        <w:tc>
          <w:tcPr>
            <w:tcW w:w="997" w:type="pct"/>
            <w:vAlign w:val="center"/>
          </w:tcPr>
          <w:p w14:paraId="0DAFB2EB" w14:textId="0D3A2FA9" w:rsidR="002A2C5B" w:rsidRPr="005F54CE" w:rsidRDefault="00D81AA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Pr>
                <w:rFonts w:ascii="Arial" w:eastAsia="Arial" w:hAnsi="Arial" w:cs="Arial"/>
                <w:sz w:val="20"/>
                <w:szCs w:val="20"/>
              </w:rPr>
              <w:t>2</w:t>
            </w:r>
            <w:r w:rsidR="002F1392">
              <w:rPr>
                <w:rFonts w:ascii="Arial" w:eastAsia="Arial" w:hAnsi="Arial" w:cs="Arial"/>
                <w:sz w:val="20"/>
                <w:szCs w:val="20"/>
              </w:rPr>
              <w:t>3</w:t>
            </w:r>
            <w:r w:rsidR="003055C8">
              <w:rPr>
                <w:rFonts w:ascii="Arial" w:eastAsia="Arial" w:hAnsi="Arial" w:cs="Arial"/>
                <w:sz w:val="20"/>
                <w:szCs w:val="20"/>
              </w:rPr>
              <w:t xml:space="preserve"> </w:t>
            </w:r>
            <w:r w:rsidR="003B5E7A" w:rsidRPr="005F54CE">
              <w:rPr>
                <w:rFonts w:ascii="Arial" w:eastAsia="Arial" w:hAnsi="Arial" w:cs="Arial"/>
                <w:sz w:val="20"/>
                <w:szCs w:val="20"/>
              </w:rPr>
              <w:t>September</w:t>
            </w:r>
            <w:r w:rsidR="00CA4811" w:rsidRPr="005F54CE">
              <w:rPr>
                <w:rFonts w:ascii="Arial" w:eastAsia="Arial" w:hAnsi="Arial" w:cs="Arial"/>
                <w:sz w:val="20"/>
                <w:szCs w:val="20"/>
              </w:rPr>
              <w:t xml:space="preserve"> </w:t>
            </w:r>
            <w:r w:rsidR="002A7D6A" w:rsidRPr="005F54CE">
              <w:rPr>
                <w:rFonts w:ascii="Arial" w:eastAsia="Arial" w:hAnsi="Arial" w:cs="Arial"/>
                <w:sz w:val="20"/>
                <w:szCs w:val="20"/>
              </w:rPr>
              <w:t>2021</w:t>
            </w:r>
          </w:p>
        </w:tc>
        <w:tc>
          <w:tcPr>
            <w:tcW w:w="4002" w:type="pct"/>
          </w:tcPr>
          <w:p w14:paraId="286FA3E9"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DRMD provided a total of </w:t>
            </w:r>
            <w:r w:rsidRPr="005F54CE">
              <w:rPr>
                <w:rFonts w:ascii="Arial" w:eastAsia="Arial" w:hAnsi="Arial" w:cs="Arial"/>
                <w:b/>
                <w:sz w:val="20"/>
                <w:szCs w:val="19"/>
              </w:rPr>
              <w:t xml:space="preserve">₱13,310,675.54 </w:t>
            </w:r>
            <w:r w:rsidRPr="005F54CE">
              <w:rPr>
                <w:rFonts w:ascii="Arial" w:eastAsia="Arial" w:hAnsi="Arial" w:cs="Arial"/>
                <w:sz w:val="20"/>
                <w:szCs w:val="19"/>
              </w:rPr>
              <w:t>worth of assistance</w:t>
            </w:r>
            <w:r w:rsidRPr="005F54CE">
              <w:rPr>
                <w:rFonts w:ascii="Arial" w:eastAsia="Arial" w:hAnsi="Arial" w:cs="Arial"/>
                <w:b/>
                <w:sz w:val="20"/>
                <w:szCs w:val="19"/>
              </w:rPr>
              <w:t xml:space="preserve"> </w:t>
            </w:r>
            <w:r w:rsidRPr="005F54CE">
              <w:rPr>
                <w:rFonts w:ascii="Arial" w:eastAsia="Arial" w:hAnsi="Arial" w:cs="Arial"/>
                <w:sz w:val="20"/>
                <w:szCs w:val="19"/>
              </w:rPr>
              <w:t xml:space="preserve">to </w:t>
            </w:r>
            <w:r w:rsidRPr="005F54CE">
              <w:rPr>
                <w:rFonts w:ascii="Arial" w:eastAsia="Arial" w:hAnsi="Arial" w:cs="Arial"/>
                <w:b/>
                <w:sz w:val="20"/>
                <w:szCs w:val="19"/>
              </w:rPr>
              <w:t>17 stranded sales representatives;</w:t>
            </w:r>
            <w:r w:rsidRPr="005F54CE">
              <w:rPr>
                <w:rFonts w:ascii="Arial" w:eastAsia="Arial" w:hAnsi="Arial" w:cs="Arial"/>
                <w:sz w:val="20"/>
                <w:szCs w:val="19"/>
              </w:rPr>
              <w:t xml:space="preserve"> eight </w:t>
            </w:r>
            <w:r w:rsidRPr="005F54CE">
              <w:rPr>
                <w:rFonts w:ascii="Arial" w:eastAsia="Arial" w:hAnsi="Arial" w:cs="Arial"/>
                <w:b/>
                <w:sz w:val="20"/>
                <w:szCs w:val="19"/>
              </w:rPr>
              <w:t>(8) bus drivers (HTIs);</w:t>
            </w:r>
            <w:r w:rsidRPr="005F54CE">
              <w:rPr>
                <w:rFonts w:ascii="Arial" w:eastAsia="Arial" w:hAnsi="Arial" w:cs="Arial"/>
                <w:sz w:val="20"/>
                <w:szCs w:val="19"/>
              </w:rPr>
              <w:t xml:space="preserve"> and</w:t>
            </w:r>
            <w:r w:rsidRPr="005F54CE">
              <w:rPr>
                <w:rFonts w:ascii="Arial" w:eastAsia="Arial" w:hAnsi="Arial" w:cs="Arial"/>
                <w:b/>
                <w:sz w:val="20"/>
                <w:szCs w:val="19"/>
              </w:rPr>
              <w:t xml:space="preserve"> 25,480 </w:t>
            </w:r>
            <w:r w:rsidRPr="005F54CE">
              <w:rPr>
                <w:rFonts w:ascii="Arial" w:eastAsia="Arial" w:hAnsi="Arial" w:cs="Arial"/>
                <w:bCs/>
                <w:sz w:val="20"/>
                <w:szCs w:val="19"/>
              </w:rPr>
              <w:t>families, of</w:t>
            </w:r>
            <w:r w:rsidRPr="005F54CE">
              <w:rPr>
                <w:rFonts w:ascii="Arial" w:eastAsia="Arial" w:hAnsi="Arial" w:cs="Arial"/>
                <w:sz w:val="20"/>
                <w:szCs w:val="19"/>
              </w:rPr>
              <w:t xml:space="preserve"> which 815 are LSIs.</w:t>
            </w:r>
          </w:p>
          <w:p w14:paraId="5DEFE082"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through its Crisis Intervention Unit (CIU) provided assistance to </w:t>
            </w:r>
            <w:r w:rsidRPr="005F54CE">
              <w:rPr>
                <w:rFonts w:ascii="Arial" w:eastAsia="Arial" w:hAnsi="Arial" w:cs="Arial"/>
                <w:b/>
                <w:sz w:val="20"/>
                <w:szCs w:val="19"/>
              </w:rPr>
              <w:t>15,481 walk-in clients</w:t>
            </w:r>
            <w:r w:rsidRPr="005F54CE">
              <w:rPr>
                <w:rFonts w:ascii="Arial" w:eastAsia="Arial" w:hAnsi="Arial" w:cs="Arial"/>
                <w:sz w:val="20"/>
                <w:szCs w:val="19"/>
              </w:rPr>
              <w:t xml:space="preserve"> amounting to </w:t>
            </w:r>
            <w:r w:rsidRPr="005F54CE">
              <w:rPr>
                <w:rFonts w:ascii="Arial" w:eastAsia="Arial" w:hAnsi="Arial" w:cs="Arial"/>
                <w:b/>
                <w:sz w:val="20"/>
                <w:szCs w:val="19"/>
              </w:rPr>
              <w:t xml:space="preserve">₱68,514,908.08 </w:t>
            </w:r>
            <w:r w:rsidRPr="005F54CE">
              <w:rPr>
                <w:rFonts w:ascii="Arial" w:eastAsia="Arial" w:hAnsi="Arial" w:cs="Arial"/>
                <w:sz w:val="20"/>
                <w:szCs w:val="19"/>
              </w:rPr>
              <w:t xml:space="preserve">for Bayanihan 1 while </w:t>
            </w:r>
            <w:r w:rsidRPr="005F54CE">
              <w:rPr>
                <w:rFonts w:ascii="Arial" w:eastAsia="Arial" w:hAnsi="Arial" w:cs="Arial"/>
                <w:b/>
                <w:sz w:val="20"/>
                <w:szCs w:val="19"/>
              </w:rPr>
              <w:t xml:space="preserve">₱41,110,648.05 </w:t>
            </w:r>
            <w:r w:rsidRPr="005F54CE">
              <w:rPr>
                <w:rFonts w:ascii="Arial" w:eastAsia="Arial" w:hAnsi="Arial" w:cs="Arial"/>
                <w:sz w:val="20"/>
                <w:szCs w:val="19"/>
              </w:rPr>
              <w:t>were provided to</w:t>
            </w:r>
            <w:r w:rsidRPr="005F54CE">
              <w:rPr>
                <w:rFonts w:ascii="Arial" w:eastAsia="Arial" w:hAnsi="Arial" w:cs="Arial"/>
                <w:b/>
                <w:sz w:val="20"/>
                <w:szCs w:val="19"/>
              </w:rPr>
              <w:t xml:space="preserve"> 6,690 walk-in clients</w:t>
            </w:r>
            <w:r w:rsidRPr="005F54CE">
              <w:rPr>
                <w:rFonts w:ascii="Arial" w:eastAsia="Arial" w:hAnsi="Arial" w:cs="Arial"/>
                <w:sz w:val="20"/>
                <w:szCs w:val="19"/>
              </w:rPr>
              <w:t xml:space="preserve"> for Bayanihan 2.</w:t>
            </w:r>
          </w:p>
          <w:p w14:paraId="5684C446"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Social Pension Unit extended assistance to </w:t>
            </w:r>
            <w:r w:rsidRPr="005F54CE">
              <w:rPr>
                <w:rFonts w:ascii="Arial" w:eastAsia="Arial" w:hAnsi="Arial" w:cs="Arial"/>
                <w:b/>
                <w:bCs/>
                <w:sz w:val="20"/>
                <w:szCs w:val="19"/>
              </w:rPr>
              <w:t>41,345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₱243,591,000.00; </w:t>
            </w:r>
            <w:r w:rsidRPr="005F54CE">
              <w:rPr>
                <w:rFonts w:ascii="Arial" w:eastAsia="Arial" w:hAnsi="Arial" w:cs="Arial"/>
                <w:sz w:val="20"/>
                <w:szCs w:val="19"/>
              </w:rPr>
              <w:t>and</w:t>
            </w:r>
            <w:r w:rsidRPr="005F54CE">
              <w:rPr>
                <w:rFonts w:ascii="Arial" w:eastAsia="Arial" w:hAnsi="Arial" w:cs="Arial"/>
                <w:b/>
                <w:bCs/>
                <w:sz w:val="20"/>
                <w:szCs w:val="19"/>
              </w:rPr>
              <w:t xml:space="preserve"> 29,264 senior citizens</w:t>
            </w:r>
            <w:r w:rsidRPr="005F54CE">
              <w:rPr>
                <w:rFonts w:ascii="Arial" w:eastAsia="Arial" w:hAnsi="Arial" w:cs="Arial"/>
                <w:sz w:val="20"/>
                <w:szCs w:val="19"/>
              </w:rPr>
              <w:t xml:space="preserve"> amounting to </w:t>
            </w:r>
            <w:r w:rsidRPr="005F54CE">
              <w:rPr>
                <w:rFonts w:ascii="Arial" w:eastAsia="Arial" w:hAnsi="Arial" w:cs="Arial"/>
                <w:b/>
                <w:bCs/>
                <w:sz w:val="20"/>
                <w:szCs w:val="19"/>
              </w:rPr>
              <w:t xml:space="preserve">₱173,937,000.00 </w:t>
            </w:r>
            <w:r w:rsidRPr="005F54CE">
              <w:rPr>
                <w:rFonts w:ascii="Arial" w:eastAsia="Arial" w:hAnsi="Arial" w:cs="Arial"/>
                <w:sz w:val="20"/>
                <w:szCs w:val="19"/>
              </w:rPr>
              <w:t>for the year 2019 and 2020, respectively.</w:t>
            </w:r>
          </w:p>
          <w:p w14:paraId="07D78996" w14:textId="77777777" w:rsidR="003F2198"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The Sustainable Livelihood Program (SLP) of DSWD-FO VIII was able to extend assistance to </w:t>
            </w:r>
            <w:r w:rsidRPr="005F54CE">
              <w:rPr>
                <w:rFonts w:ascii="Arial" w:eastAsia="Arial" w:hAnsi="Arial" w:cs="Arial"/>
                <w:b/>
                <w:sz w:val="20"/>
                <w:szCs w:val="19"/>
              </w:rPr>
              <w:t>170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₱2,261,210.07</w:t>
            </w:r>
            <w:r w:rsidRPr="005F54CE">
              <w:rPr>
                <w:rFonts w:ascii="Arial" w:eastAsia="Arial" w:hAnsi="Arial" w:cs="Arial"/>
                <w:sz w:val="20"/>
                <w:szCs w:val="19"/>
              </w:rPr>
              <w:t>.</w:t>
            </w:r>
          </w:p>
          <w:p w14:paraId="4CC3D387" w14:textId="53616D15" w:rsidR="00C03049" w:rsidRDefault="00F63F6B"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5F54CE">
              <w:rPr>
                <w:rFonts w:ascii="Arial" w:eastAsia="Arial" w:hAnsi="Arial" w:cs="Arial"/>
                <w:sz w:val="20"/>
                <w:szCs w:val="19"/>
              </w:rPr>
              <w:t xml:space="preserve">DSWD-FO VIII extended 5,000 FFPs </w:t>
            </w:r>
            <w:r w:rsidR="003F2198" w:rsidRPr="005F54CE">
              <w:rPr>
                <w:rFonts w:ascii="Arial" w:eastAsia="Arial" w:hAnsi="Arial" w:cs="Arial"/>
                <w:sz w:val="20"/>
                <w:szCs w:val="19"/>
              </w:rPr>
              <w:t xml:space="preserve">amounting to </w:t>
            </w:r>
            <w:r w:rsidR="003F2198" w:rsidRPr="005F54CE">
              <w:rPr>
                <w:rFonts w:ascii="Arial" w:eastAsia="Arial" w:hAnsi="Arial" w:cs="Arial"/>
                <w:b/>
                <w:sz w:val="20"/>
                <w:szCs w:val="19"/>
              </w:rPr>
              <w:t>₱</w:t>
            </w:r>
            <w:r w:rsidR="003F2198" w:rsidRPr="005F54CE">
              <w:rPr>
                <w:rFonts w:ascii="Arial" w:eastAsia="Arial" w:hAnsi="Arial" w:cs="Arial"/>
                <w:sz w:val="20"/>
                <w:szCs w:val="19"/>
              </w:rPr>
              <w:t xml:space="preserve">16,338,025.41 </w:t>
            </w:r>
            <w:r w:rsidRPr="005F54CE">
              <w:rPr>
                <w:rFonts w:ascii="Arial" w:eastAsia="Arial" w:hAnsi="Arial" w:cs="Arial"/>
                <w:sz w:val="20"/>
                <w:szCs w:val="19"/>
              </w:rPr>
              <w:t>as augm</w:t>
            </w:r>
            <w:r w:rsidR="00C03049" w:rsidRPr="005F54CE">
              <w:rPr>
                <w:rFonts w:ascii="Arial" w:eastAsia="Arial" w:hAnsi="Arial" w:cs="Arial"/>
                <w:sz w:val="20"/>
                <w:szCs w:val="19"/>
              </w:rPr>
              <w:t>entation support to DSWD-FO VI.</w:t>
            </w:r>
          </w:p>
          <w:p w14:paraId="5AC0A618" w14:textId="2F9FD770" w:rsidR="002A2C5B" w:rsidRPr="005F54CE" w:rsidRDefault="002A7D6A" w:rsidP="00493027">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2BB0C07C"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through the Emergency Subsidy Program was able to extend assistance to </w:t>
            </w:r>
            <w:r w:rsidRPr="005F54CE">
              <w:rPr>
                <w:rFonts w:ascii="Arial" w:eastAsia="Arial" w:hAnsi="Arial" w:cs="Arial"/>
                <w:b/>
                <w:sz w:val="20"/>
                <w:szCs w:val="19"/>
              </w:rPr>
              <w:t>31,620 beneficiaries</w:t>
            </w:r>
            <w:r w:rsidRPr="005F54CE">
              <w:rPr>
                <w:rFonts w:ascii="Arial" w:eastAsia="Arial" w:hAnsi="Arial" w:cs="Arial"/>
                <w:sz w:val="20"/>
                <w:szCs w:val="19"/>
              </w:rPr>
              <w:t xml:space="preserve"> amounting to </w:t>
            </w:r>
            <w:r w:rsidRPr="005F54CE">
              <w:rPr>
                <w:rFonts w:ascii="Arial" w:eastAsia="Arial" w:hAnsi="Arial" w:cs="Arial"/>
                <w:b/>
                <w:bCs/>
                <w:sz w:val="20"/>
                <w:szCs w:val="19"/>
              </w:rPr>
              <w:t>₱163,810,000.00.</w:t>
            </w:r>
          </w:p>
          <w:p w14:paraId="36D51FC0" w14:textId="4065F95C" w:rsidR="00FE6EF7"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DSWD-FO VIII DRMD recorded </w:t>
            </w:r>
            <w:r w:rsidRPr="005F54CE">
              <w:rPr>
                <w:rFonts w:ascii="Arial" w:eastAsia="Arial" w:hAnsi="Arial" w:cs="Arial"/>
                <w:b/>
                <w:sz w:val="20"/>
                <w:szCs w:val="19"/>
              </w:rPr>
              <w:t>550,250 non-4Ps beneficiaries</w:t>
            </w:r>
            <w:r w:rsidRPr="005F54CE">
              <w:rPr>
                <w:rFonts w:ascii="Arial" w:eastAsia="Arial" w:hAnsi="Arial" w:cs="Arial"/>
                <w:sz w:val="20"/>
                <w:szCs w:val="19"/>
              </w:rPr>
              <w:t xml:space="preserve"> who received SAP amounting to </w:t>
            </w:r>
            <w:r w:rsidRPr="005F54CE">
              <w:rPr>
                <w:rFonts w:ascii="Arial" w:eastAsia="Arial" w:hAnsi="Arial" w:cs="Arial"/>
                <w:b/>
                <w:sz w:val="20"/>
                <w:szCs w:val="19"/>
              </w:rPr>
              <w:t>₱</w:t>
            </w:r>
            <w:r w:rsidRPr="005F54CE">
              <w:rPr>
                <w:rFonts w:ascii="Arial" w:eastAsia="Arial" w:hAnsi="Arial" w:cs="Arial"/>
                <w:b/>
                <w:sz w:val="20"/>
                <w:szCs w:val="24"/>
              </w:rPr>
              <w:t>2,750,804,750.00</w:t>
            </w:r>
            <w:r w:rsidRPr="005F54CE">
              <w:rPr>
                <w:rFonts w:ascii="Arial" w:eastAsia="Arial" w:hAnsi="Arial" w:cs="Arial"/>
                <w:b/>
                <w:sz w:val="20"/>
                <w:szCs w:val="19"/>
              </w:rPr>
              <w:t xml:space="preserve">. </w:t>
            </w:r>
            <w:r w:rsidRPr="005F54CE">
              <w:rPr>
                <w:rFonts w:ascii="Arial" w:eastAsia="Arial" w:hAnsi="Arial" w:cs="Arial"/>
                <w:sz w:val="20"/>
                <w:szCs w:val="19"/>
              </w:rPr>
              <w:t xml:space="preserve">There were also </w:t>
            </w:r>
            <w:r w:rsidRPr="005F54CE">
              <w:rPr>
                <w:rFonts w:ascii="Arial" w:eastAsia="Arial" w:hAnsi="Arial" w:cs="Arial"/>
                <w:b/>
                <w:sz w:val="20"/>
                <w:szCs w:val="19"/>
              </w:rPr>
              <w:t>68,2</w:t>
            </w:r>
            <w:r w:rsidR="00D064D1" w:rsidRPr="005F54CE">
              <w:rPr>
                <w:rFonts w:ascii="Arial" w:eastAsia="Arial" w:hAnsi="Arial" w:cs="Arial"/>
                <w:b/>
                <w:sz w:val="20"/>
                <w:szCs w:val="19"/>
              </w:rPr>
              <w:t>80</w:t>
            </w:r>
            <w:r w:rsidRPr="005F54CE">
              <w:rPr>
                <w:rFonts w:ascii="Arial" w:eastAsia="Arial" w:hAnsi="Arial" w:cs="Arial"/>
                <w:b/>
                <w:sz w:val="20"/>
                <w:szCs w:val="19"/>
              </w:rPr>
              <w:t xml:space="preserve"> </w:t>
            </w:r>
            <w:r w:rsidRPr="005F54CE">
              <w:rPr>
                <w:rFonts w:ascii="Arial" w:eastAsia="Arial" w:hAnsi="Arial" w:cs="Arial"/>
                <w:sz w:val="20"/>
                <w:szCs w:val="19"/>
              </w:rPr>
              <w:t xml:space="preserve">out of 83,011 waitlisted beneficiaries who were served amounting to </w:t>
            </w:r>
            <w:r w:rsidRPr="005F54CE">
              <w:rPr>
                <w:rFonts w:ascii="Arial" w:eastAsia="Arial" w:hAnsi="Arial" w:cs="Arial"/>
                <w:b/>
                <w:sz w:val="20"/>
                <w:szCs w:val="19"/>
              </w:rPr>
              <w:t>₱</w:t>
            </w:r>
            <w:r w:rsidRPr="005F54CE">
              <w:rPr>
                <w:rFonts w:ascii="Arial" w:hAnsi="Arial" w:cs="Arial"/>
              </w:rPr>
              <w:t xml:space="preserve"> </w:t>
            </w:r>
            <w:r w:rsidRPr="005F54CE">
              <w:rPr>
                <w:rFonts w:ascii="Arial" w:eastAsia="Arial" w:hAnsi="Arial" w:cs="Arial"/>
                <w:b/>
                <w:sz w:val="20"/>
                <w:szCs w:val="19"/>
              </w:rPr>
              <w:t>436,300,000.</w:t>
            </w:r>
          </w:p>
          <w:p w14:paraId="292FE643" w14:textId="77777777" w:rsidR="002A2C5B" w:rsidRPr="005F54CE" w:rsidRDefault="002A7D6A" w:rsidP="0049302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F54CE">
              <w:rPr>
                <w:rFonts w:ascii="Arial" w:eastAsia="Arial" w:hAnsi="Arial" w:cs="Arial"/>
                <w:sz w:val="20"/>
                <w:szCs w:val="19"/>
              </w:rPr>
              <w:t xml:space="preserve">4Ps was able to extend assistance to their </w:t>
            </w:r>
            <w:r w:rsidRPr="005F54CE">
              <w:rPr>
                <w:rFonts w:ascii="Arial" w:eastAsia="Arial" w:hAnsi="Arial" w:cs="Arial"/>
                <w:b/>
                <w:sz w:val="20"/>
                <w:szCs w:val="19"/>
              </w:rPr>
              <w:t>258,936 cash card</w:t>
            </w:r>
            <w:r w:rsidRPr="005F54CE">
              <w:rPr>
                <w:rFonts w:ascii="Arial" w:eastAsia="Arial" w:hAnsi="Arial" w:cs="Arial"/>
                <w:sz w:val="20"/>
                <w:szCs w:val="19"/>
              </w:rPr>
              <w:t xml:space="preserve"> </w:t>
            </w:r>
            <w:r w:rsidRPr="005F54CE">
              <w:rPr>
                <w:rFonts w:ascii="Arial" w:eastAsia="Arial" w:hAnsi="Arial" w:cs="Arial"/>
                <w:b/>
                <w:sz w:val="20"/>
                <w:szCs w:val="19"/>
              </w:rPr>
              <w:t>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₱945,116,400.00</w:t>
            </w:r>
            <w:r w:rsidRPr="005F54CE">
              <w:rPr>
                <w:rFonts w:ascii="Arial" w:eastAsia="Arial" w:hAnsi="Arial" w:cs="Arial"/>
                <w:sz w:val="20"/>
                <w:szCs w:val="19"/>
              </w:rPr>
              <w:t xml:space="preserve"> and </w:t>
            </w:r>
            <w:r w:rsidRPr="005F54CE">
              <w:rPr>
                <w:rFonts w:ascii="Arial" w:eastAsia="Arial" w:hAnsi="Arial" w:cs="Arial"/>
                <w:b/>
                <w:sz w:val="20"/>
                <w:szCs w:val="19"/>
              </w:rPr>
              <w:t>21,153 non-cash card holder beneficiaries</w:t>
            </w:r>
            <w:r w:rsidRPr="005F54CE">
              <w:rPr>
                <w:rFonts w:ascii="Arial" w:eastAsia="Arial" w:hAnsi="Arial" w:cs="Arial"/>
                <w:sz w:val="20"/>
                <w:szCs w:val="19"/>
              </w:rPr>
              <w:t xml:space="preserve"> amounting to </w:t>
            </w:r>
            <w:r w:rsidRPr="005F54CE">
              <w:rPr>
                <w:rFonts w:ascii="Arial" w:eastAsia="Arial" w:hAnsi="Arial" w:cs="Arial"/>
                <w:b/>
                <w:sz w:val="20"/>
                <w:szCs w:val="19"/>
              </w:rPr>
              <w:t>₱77,212,100.00.</w:t>
            </w:r>
          </w:p>
        </w:tc>
      </w:tr>
    </w:tbl>
    <w:p w14:paraId="4AFE0376" w14:textId="77777777" w:rsidR="00C24BA1" w:rsidRPr="005F54CE" w:rsidRDefault="00C24BA1"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532FA7D" w14:textId="00EE2B59"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5F54CE">
        <w:rPr>
          <w:rFonts w:ascii="Arial" w:eastAsia="Arial" w:hAnsi="Arial" w:cs="Arial"/>
          <w:b/>
          <w:sz w:val="24"/>
          <w:szCs w:val="24"/>
        </w:rPr>
        <w:t>DSWD-FO IX</w:t>
      </w:r>
      <w:r w:rsidRPr="005F54CE">
        <w:rPr>
          <w:rFonts w:ascii="Arial" w:eastAsia="Arial" w:hAnsi="Arial" w:cs="Arial"/>
          <w:sz w:val="24"/>
          <w:szCs w:val="24"/>
        </w:rPr>
        <w:tab/>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5F54CE" w14:paraId="3506A090" w14:textId="77777777">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C0460F"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4C6D36"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102884B4" w14:textId="77777777">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A7606" w14:textId="2538CE41" w:rsidR="002A2C5B" w:rsidRPr="005F54CE" w:rsidRDefault="00ED621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19"/>
              </w:rPr>
              <w:t>16</w:t>
            </w:r>
            <w:r w:rsidR="00572B32" w:rsidRPr="005F54CE">
              <w:rPr>
                <w:rFonts w:ascii="Arial" w:eastAsia="Arial" w:hAnsi="Arial" w:cs="Arial"/>
                <w:sz w:val="20"/>
                <w:szCs w:val="19"/>
              </w:rPr>
              <w:t xml:space="preserve"> </w:t>
            </w:r>
            <w:r w:rsidR="00AE002B" w:rsidRPr="005F54CE">
              <w:rPr>
                <w:rFonts w:ascii="Arial" w:eastAsia="Arial" w:hAnsi="Arial" w:cs="Arial"/>
                <w:sz w:val="20"/>
                <w:szCs w:val="19"/>
              </w:rPr>
              <w:t>August</w:t>
            </w:r>
            <w:r w:rsidR="00572B32" w:rsidRPr="005F54CE">
              <w:rPr>
                <w:rFonts w:ascii="Arial" w:eastAsia="Arial" w:hAnsi="Arial" w:cs="Arial"/>
                <w:sz w:val="20"/>
                <w:szCs w:val="19"/>
              </w:rPr>
              <w:t xml:space="preserve"> </w:t>
            </w:r>
            <w:r w:rsidR="002A7D6A" w:rsidRPr="005F54CE">
              <w:rPr>
                <w:rFonts w:ascii="Arial" w:eastAsia="Arial" w:hAnsi="Arial" w:cs="Arial"/>
                <w:sz w:val="20"/>
                <w:szCs w:val="19"/>
              </w:rPr>
              <w:t>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9EA97B" w14:textId="62069FE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through its Disaster Response Management Division </w:t>
            </w:r>
            <w:r w:rsidR="00AE002B" w:rsidRPr="005F54CE">
              <w:rPr>
                <w:rFonts w:ascii="Arial" w:eastAsia="Arial" w:hAnsi="Arial" w:cs="Arial"/>
                <w:sz w:val="20"/>
                <w:szCs w:val="19"/>
              </w:rPr>
              <w:t>extended additional</w:t>
            </w:r>
            <w:r w:rsidRPr="005F54CE">
              <w:rPr>
                <w:rFonts w:ascii="Arial" w:eastAsia="Arial" w:hAnsi="Arial" w:cs="Arial"/>
                <w:sz w:val="20"/>
                <w:szCs w:val="19"/>
              </w:rPr>
              <w:t xml:space="preserve"> </w:t>
            </w:r>
            <w:r w:rsidR="00AE002B" w:rsidRPr="005F54CE">
              <w:rPr>
                <w:rFonts w:ascii="Arial" w:eastAsia="Arial" w:hAnsi="Arial" w:cs="Arial"/>
                <w:sz w:val="20"/>
                <w:szCs w:val="19"/>
              </w:rPr>
              <w:t>313</w:t>
            </w:r>
            <w:r w:rsidRPr="005F54CE">
              <w:rPr>
                <w:rFonts w:ascii="Arial" w:eastAsia="Arial" w:hAnsi="Arial" w:cs="Arial"/>
                <w:sz w:val="20"/>
                <w:szCs w:val="19"/>
              </w:rPr>
              <w:t xml:space="preserve"> family food packs to the affected families in </w:t>
            </w:r>
            <w:r w:rsidR="00AE002B" w:rsidRPr="005F54CE">
              <w:rPr>
                <w:rFonts w:ascii="Arial" w:eastAsia="Arial" w:hAnsi="Arial" w:cs="Arial"/>
                <w:sz w:val="20"/>
                <w:szCs w:val="19"/>
              </w:rPr>
              <w:t xml:space="preserve">Lakewood, Zamboanga del Sur and </w:t>
            </w:r>
            <w:r w:rsidRPr="005F54CE">
              <w:rPr>
                <w:rFonts w:ascii="Arial" w:eastAsia="Arial" w:hAnsi="Arial" w:cs="Arial"/>
                <w:sz w:val="20"/>
                <w:szCs w:val="19"/>
              </w:rPr>
              <w:t>S</w:t>
            </w:r>
            <w:r w:rsidR="00AE002B" w:rsidRPr="005F54CE">
              <w:rPr>
                <w:rFonts w:ascii="Arial" w:eastAsia="Arial" w:hAnsi="Arial" w:cs="Arial"/>
                <w:sz w:val="20"/>
                <w:szCs w:val="19"/>
              </w:rPr>
              <w:t>iay, Zamboanga Sibugay</w:t>
            </w:r>
            <w:r w:rsidRPr="005F54CE">
              <w:rPr>
                <w:rFonts w:ascii="Arial" w:eastAsia="Arial" w:hAnsi="Arial" w:cs="Arial"/>
                <w:sz w:val="20"/>
                <w:szCs w:val="19"/>
              </w:rPr>
              <w:t xml:space="preserve"> last </w:t>
            </w:r>
            <w:r w:rsidR="00AE002B" w:rsidRPr="005F54CE">
              <w:rPr>
                <w:rFonts w:ascii="Arial" w:eastAsia="Arial" w:hAnsi="Arial" w:cs="Arial"/>
                <w:sz w:val="20"/>
                <w:szCs w:val="19"/>
              </w:rPr>
              <w:t>09</w:t>
            </w:r>
            <w:r w:rsidRPr="005F54CE">
              <w:rPr>
                <w:rFonts w:ascii="Arial" w:eastAsia="Arial" w:hAnsi="Arial" w:cs="Arial"/>
                <w:sz w:val="20"/>
                <w:szCs w:val="19"/>
              </w:rPr>
              <w:t>-1</w:t>
            </w:r>
            <w:r w:rsidR="00AE002B" w:rsidRPr="005F54CE">
              <w:rPr>
                <w:rFonts w:ascii="Arial" w:eastAsia="Arial" w:hAnsi="Arial" w:cs="Arial"/>
                <w:sz w:val="20"/>
                <w:szCs w:val="19"/>
              </w:rPr>
              <w:t>1</w:t>
            </w:r>
            <w:r w:rsidRPr="005F54CE">
              <w:rPr>
                <w:rFonts w:ascii="Arial" w:eastAsia="Arial" w:hAnsi="Arial" w:cs="Arial"/>
                <w:sz w:val="20"/>
                <w:szCs w:val="19"/>
              </w:rPr>
              <w:t xml:space="preserve"> </w:t>
            </w:r>
            <w:r w:rsidR="00AE002B" w:rsidRPr="005F54CE">
              <w:rPr>
                <w:rFonts w:ascii="Arial" w:eastAsia="Arial" w:hAnsi="Arial" w:cs="Arial"/>
                <w:sz w:val="20"/>
                <w:szCs w:val="19"/>
              </w:rPr>
              <w:t>June</w:t>
            </w:r>
            <w:r w:rsidRPr="005F54CE">
              <w:rPr>
                <w:rFonts w:ascii="Arial" w:eastAsia="Arial" w:hAnsi="Arial" w:cs="Arial"/>
                <w:sz w:val="20"/>
                <w:szCs w:val="19"/>
              </w:rPr>
              <w:t xml:space="preserve"> 2021.</w:t>
            </w:r>
          </w:p>
          <w:p w14:paraId="30D89926"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FNFIs to </w:t>
            </w:r>
            <w:r w:rsidRPr="005F54CE">
              <w:rPr>
                <w:rFonts w:ascii="Arial" w:eastAsia="Arial" w:hAnsi="Arial" w:cs="Arial"/>
                <w:b/>
                <w:sz w:val="20"/>
                <w:szCs w:val="19"/>
              </w:rPr>
              <w:t>6,930 Locally Stranded Individuals (LSIs)</w:t>
            </w:r>
            <w:r w:rsidRPr="005F54CE">
              <w:rPr>
                <w:rFonts w:ascii="Arial" w:eastAsia="Arial" w:hAnsi="Arial" w:cs="Arial"/>
                <w:sz w:val="20"/>
                <w:szCs w:val="19"/>
              </w:rPr>
              <w:t xml:space="preserve"> amounting to </w:t>
            </w:r>
            <w:r w:rsidRPr="005F54CE">
              <w:rPr>
                <w:rFonts w:ascii="Arial" w:eastAsia="Arial" w:hAnsi="Arial" w:cs="Arial"/>
                <w:b/>
                <w:sz w:val="20"/>
                <w:szCs w:val="19"/>
              </w:rPr>
              <w:t>₱7,622,160.00</w:t>
            </w:r>
            <w:r w:rsidRPr="005F54CE">
              <w:rPr>
                <w:rFonts w:ascii="Arial" w:eastAsia="Arial" w:hAnsi="Arial" w:cs="Arial"/>
                <w:sz w:val="20"/>
                <w:szCs w:val="19"/>
              </w:rPr>
              <w:t>.</w:t>
            </w:r>
          </w:p>
          <w:p w14:paraId="00780899"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provided assistance to </w:t>
            </w:r>
            <w:r w:rsidRPr="005F54CE">
              <w:rPr>
                <w:rFonts w:ascii="Arial" w:eastAsia="Arial" w:hAnsi="Arial" w:cs="Arial"/>
                <w:b/>
                <w:sz w:val="20"/>
                <w:szCs w:val="19"/>
              </w:rPr>
              <w:t xml:space="preserve">1,059 ROFs </w:t>
            </w:r>
            <w:r w:rsidRPr="005F54CE">
              <w:rPr>
                <w:rFonts w:ascii="Arial" w:eastAsia="Arial" w:hAnsi="Arial" w:cs="Arial"/>
                <w:sz w:val="20"/>
                <w:szCs w:val="19"/>
              </w:rPr>
              <w:t>amounting to</w:t>
            </w:r>
            <w:r w:rsidRPr="005F54CE">
              <w:rPr>
                <w:rFonts w:ascii="Arial" w:eastAsia="Arial" w:hAnsi="Arial" w:cs="Arial"/>
                <w:b/>
                <w:sz w:val="20"/>
                <w:szCs w:val="19"/>
              </w:rPr>
              <w:t xml:space="preserve"> ₱2,041,415.00</w:t>
            </w:r>
            <w:r w:rsidRPr="005F54CE">
              <w:rPr>
                <w:rFonts w:ascii="Arial" w:eastAsia="Arial" w:hAnsi="Arial" w:cs="Arial"/>
                <w:sz w:val="20"/>
                <w:szCs w:val="19"/>
              </w:rPr>
              <w:t xml:space="preserve">. </w:t>
            </w:r>
          </w:p>
          <w:p w14:paraId="17EE752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 xml:space="preserve">DSWD-FO IX, in coordination with NCIP distributed </w:t>
            </w:r>
            <w:r w:rsidRPr="005F54CE">
              <w:rPr>
                <w:rFonts w:ascii="Arial" w:eastAsia="Arial" w:hAnsi="Arial" w:cs="Arial"/>
                <w:b/>
                <w:sz w:val="20"/>
                <w:szCs w:val="19"/>
              </w:rPr>
              <w:t>2,283 hygiene kits</w:t>
            </w:r>
            <w:r w:rsidRPr="005F54CE">
              <w:rPr>
                <w:rFonts w:ascii="Arial" w:eastAsia="Arial" w:hAnsi="Arial" w:cs="Arial"/>
                <w:sz w:val="20"/>
                <w:szCs w:val="19"/>
              </w:rPr>
              <w:t xml:space="preserve"> amounting to </w:t>
            </w:r>
            <w:r w:rsidRPr="005F54CE">
              <w:rPr>
                <w:rFonts w:ascii="Arial" w:eastAsia="Arial" w:hAnsi="Arial" w:cs="Arial"/>
                <w:b/>
                <w:sz w:val="20"/>
                <w:szCs w:val="19"/>
              </w:rPr>
              <w:t>₱4,107,527.94</w:t>
            </w:r>
            <w:r w:rsidRPr="005F54CE">
              <w:rPr>
                <w:rFonts w:ascii="Arial" w:eastAsia="Arial" w:hAnsi="Arial" w:cs="Arial"/>
                <w:sz w:val="20"/>
                <w:szCs w:val="19"/>
              </w:rPr>
              <w:t xml:space="preserve"> to the Indigenous Cultural Community/Indigenous People (ICC/IPs). </w:t>
            </w:r>
          </w:p>
          <w:p w14:paraId="32103886"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4C27253D" w14:textId="77777777" w:rsidR="00480785" w:rsidRPr="005F54CE" w:rsidRDefault="00480785" w:rsidP="00493027">
            <w:pPr>
              <w:widowControl/>
              <w:spacing w:after="0" w:line="240" w:lineRule="auto"/>
              <w:contextualSpacing/>
              <w:jc w:val="both"/>
              <w:rPr>
                <w:rFonts w:ascii="Arial" w:eastAsia="Arial" w:hAnsi="Arial" w:cs="Arial"/>
                <w:sz w:val="20"/>
                <w:szCs w:val="19"/>
              </w:rPr>
            </w:pPr>
          </w:p>
          <w:p w14:paraId="68B4871B" w14:textId="77777777" w:rsidR="002A2C5B" w:rsidRPr="005F54CE" w:rsidRDefault="002A7D6A" w:rsidP="00493027">
            <w:pPr>
              <w:widowControl/>
              <w:spacing w:after="0" w:line="240" w:lineRule="auto"/>
              <w:contextualSpacing/>
              <w:jc w:val="both"/>
              <w:rPr>
                <w:rFonts w:ascii="Arial" w:eastAsia="Arial" w:hAnsi="Arial" w:cs="Arial"/>
                <w:b/>
                <w:sz w:val="20"/>
                <w:szCs w:val="19"/>
              </w:rPr>
            </w:pPr>
            <w:r w:rsidRPr="005F54CE">
              <w:rPr>
                <w:rFonts w:ascii="Arial" w:eastAsia="Arial" w:hAnsi="Arial" w:cs="Arial"/>
                <w:b/>
                <w:sz w:val="20"/>
                <w:szCs w:val="19"/>
              </w:rPr>
              <w:t>Social Amelioration Program (SAP)</w:t>
            </w:r>
          </w:p>
          <w:p w14:paraId="70AFF30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b/>
                <w:bCs/>
                <w:sz w:val="20"/>
                <w:szCs w:val="19"/>
              </w:rPr>
              <w:t xml:space="preserve">400,158 Beneficiaries </w:t>
            </w:r>
            <w:r w:rsidRPr="005F54CE">
              <w:rPr>
                <w:rFonts w:ascii="Arial" w:eastAsia="Arial" w:hAnsi="Arial" w:cs="Arial"/>
                <w:sz w:val="20"/>
                <w:szCs w:val="19"/>
              </w:rPr>
              <w:t xml:space="preserve">received SAP assistance amounting to </w:t>
            </w:r>
            <w:r w:rsidRPr="005F54CE">
              <w:rPr>
                <w:rFonts w:ascii="Arial" w:eastAsia="Arial" w:hAnsi="Arial" w:cs="Arial"/>
                <w:b/>
                <w:bCs/>
                <w:sz w:val="20"/>
                <w:szCs w:val="19"/>
              </w:rPr>
              <w:t>₱2,000,790,000.00</w:t>
            </w:r>
            <w:r w:rsidRPr="005F54CE">
              <w:rPr>
                <w:rFonts w:ascii="Arial" w:eastAsia="Arial" w:hAnsi="Arial" w:cs="Arial"/>
                <w:sz w:val="20"/>
                <w:szCs w:val="19"/>
              </w:rPr>
              <w:t xml:space="preserve"> as of 05 June 2020, 4PM.</w:t>
            </w:r>
          </w:p>
          <w:p w14:paraId="290A6DF1" w14:textId="77777777" w:rsidR="002A2C5B" w:rsidRPr="005F54CE" w:rsidRDefault="002A7D6A" w:rsidP="00493027">
            <w:pPr>
              <w:pStyle w:val="ListParagraph"/>
              <w:widowControl/>
              <w:numPr>
                <w:ilvl w:val="0"/>
                <w:numId w:val="13"/>
              </w:numPr>
              <w:spacing w:after="0" w:line="240" w:lineRule="auto"/>
              <w:jc w:val="both"/>
              <w:rPr>
                <w:rFonts w:ascii="Arial" w:eastAsia="Arial" w:hAnsi="Arial" w:cs="Arial"/>
                <w:sz w:val="20"/>
                <w:szCs w:val="19"/>
              </w:rPr>
            </w:pPr>
            <w:r w:rsidRPr="005F54CE">
              <w:rPr>
                <w:rFonts w:ascii="Arial" w:eastAsia="Arial" w:hAnsi="Arial" w:cs="Arial"/>
                <w:sz w:val="20"/>
                <w:szCs w:val="19"/>
              </w:rPr>
              <w:t>DSWD-FO IX assists in the gathering of data on SAP/ESP beneficiaries served.</w:t>
            </w:r>
          </w:p>
        </w:tc>
      </w:tr>
    </w:tbl>
    <w:p w14:paraId="15F6579E" w14:textId="77777777" w:rsidR="00F17D78" w:rsidRPr="005F54CE" w:rsidRDefault="00F17D78" w:rsidP="00493027">
      <w:pPr>
        <w:spacing w:after="0" w:line="240" w:lineRule="auto"/>
        <w:contextualSpacing/>
        <w:rPr>
          <w:rFonts w:ascii="Arial" w:eastAsia="Arial" w:hAnsi="Arial" w:cs="Arial"/>
          <w:b/>
          <w:sz w:val="24"/>
          <w:szCs w:val="24"/>
        </w:rPr>
      </w:pPr>
    </w:p>
    <w:p w14:paraId="73FB3871" w14:textId="4E9A4060" w:rsidR="002A2C5B" w:rsidRPr="005F54CE" w:rsidRDefault="002A7D6A" w:rsidP="00493027">
      <w:pPr>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2A2C5B" w:rsidRPr="005F54CE" w14:paraId="74E395F0" w14:textId="77777777" w:rsidTr="005468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B14E00"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0A0EB9" w14:textId="77777777" w:rsidR="002A2C5B" w:rsidRPr="005F54CE"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F54CE">
              <w:rPr>
                <w:rFonts w:ascii="Arial" w:eastAsia="Arial" w:hAnsi="Arial" w:cs="Arial"/>
                <w:b/>
                <w:sz w:val="20"/>
                <w:szCs w:val="19"/>
              </w:rPr>
              <w:t>SITUATIONS / ACTIONS UNDERTAKEN</w:t>
            </w:r>
          </w:p>
        </w:tc>
      </w:tr>
      <w:tr w:rsidR="002A2C5B" w:rsidRPr="005F54CE" w14:paraId="66D141FD" w14:textId="77777777" w:rsidTr="007B69F9">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9FC0402" w14:textId="2A9DAA82" w:rsidR="002A2C5B" w:rsidRPr="00F509E1" w:rsidRDefault="008551D7"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F509E1">
              <w:rPr>
                <w:rFonts w:ascii="Arial" w:eastAsia="Arial" w:hAnsi="Arial" w:cs="Arial"/>
                <w:sz w:val="20"/>
                <w:szCs w:val="19"/>
              </w:rPr>
              <w:t>2</w:t>
            </w:r>
            <w:r w:rsidR="001A587F">
              <w:rPr>
                <w:rFonts w:ascii="Arial" w:eastAsia="Arial" w:hAnsi="Arial" w:cs="Arial"/>
                <w:sz w:val="20"/>
                <w:szCs w:val="19"/>
              </w:rPr>
              <w:t>4</w:t>
            </w:r>
            <w:r w:rsidR="00C24BA1"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002A7D6A" w:rsidRPr="00F509E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432A941" w14:textId="06DD82FE"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provided food items amounting to ₱222,000.00 to Marawi City as augmentation</w:t>
            </w:r>
            <w:r w:rsidR="008E0E04" w:rsidRPr="00F509E1">
              <w:rPr>
                <w:rFonts w:ascii="Arial" w:eastAsia="Arial" w:hAnsi="Arial" w:cs="Arial"/>
                <w:sz w:val="20"/>
                <w:szCs w:val="19"/>
              </w:rPr>
              <w:t xml:space="preserve"> support</w:t>
            </w:r>
            <w:r w:rsidRPr="00F509E1">
              <w:rPr>
                <w:rFonts w:ascii="Arial" w:eastAsia="Arial" w:hAnsi="Arial" w:cs="Arial"/>
                <w:sz w:val="20"/>
                <w:szCs w:val="19"/>
              </w:rPr>
              <w:t>.</w:t>
            </w:r>
            <w:r w:rsidR="008551D7" w:rsidRPr="00F509E1">
              <w:rPr>
                <w:rFonts w:ascii="Arial" w:eastAsia="Arial" w:hAnsi="Arial" w:cs="Arial"/>
                <w:sz w:val="20"/>
                <w:szCs w:val="19"/>
              </w:rPr>
              <w:t xml:space="preserve"> (As per validation from the Resource and Logistics Management Unit, the FFPs augmented to Region VII and Caraga Region which was previously reflected in the DSWD-FO X’s reports are not related to COVID</w:t>
            </w:r>
            <w:r w:rsidR="00767E0D">
              <w:rPr>
                <w:rFonts w:ascii="Arial" w:eastAsia="Arial" w:hAnsi="Arial" w:cs="Arial"/>
                <w:sz w:val="20"/>
                <w:szCs w:val="19"/>
              </w:rPr>
              <w:t>-</w:t>
            </w:r>
            <w:r w:rsidR="008551D7" w:rsidRPr="00F509E1">
              <w:rPr>
                <w:rFonts w:ascii="Arial" w:eastAsia="Arial" w:hAnsi="Arial" w:cs="Arial"/>
                <w:sz w:val="20"/>
                <w:szCs w:val="19"/>
              </w:rPr>
              <w:t>19 response).</w:t>
            </w:r>
          </w:p>
          <w:p w14:paraId="1693E501"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Procurement of additional supplies for production of FFPs is ongoing.</w:t>
            </w:r>
          </w:p>
          <w:p w14:paraId="42C5084B" w14:textId="07E3E131" w:rsidR="002A2C5B" w:rsidRPr="00F509E1" w:rsidRDefault="0081419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DSWD-FO X s</w:t>
            </w:r>
            <w:r w:rsidR="002A7D6A" w:rsidRPr="00F509E1">
              <w:rPr>
                <w:rFonts w:ascii="Arial" w:eastAsia="Arial" w:hAnsi="Arial" w:cs="Arial"/>
                <w:sz w:val="20"/>
                <w:szCs w:val="19"/>
              </w:rPr>
              <w:t>taff in coordination with OCD and DOH were augmented to help facilitate the LSIs in the designated isolation area in the city.</w:t>
            </w:r>
          </w:p>
          <w:p w14:paraId="4E1BC888" w14:textId="77777777" w:rsidR="00716136" w:rsidRPr="00F509E1" w:rsidRDefault="00716136" w:rsidP="00493027">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5F99BA66" w14:textId="2A6094A2" w:rsidR="002A2C5B" w:rsidRPr="00F509E1"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F509E1">
              <w:rPr>
                <w:rFonts w:ascii="Arial" w:eastAsia="Arial" w:hAnsi="Arial" w:cs="Arial"/>
                <w:b/>
                <w:bCs/>
                <w:sz w:val="20"/>
                <w:szCs w:val="19"/>
              </w:rPr>
              <w:t>Social Amelioration Program (SAP)</w:t>
            </w:r>
          </w:p>
          <w:p w14:paraId="2790C2E8"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133,887 </w:t>
            </w:r>
            <w:r w:rsidRPr="00F509E1">
              <w:rPr>
                <w:rFonts w:ascii="Arial" w:eastAsia="Arial" w:hAnsi="Arial" w:cs="Arial"/>
                <w:sz w:val="20"/>
                <w:szCs w:val="19"/>
              </w:rPr>
              <w:t>waitlisted</w:t>
            </w:r>
            <w:r w:rsidRPr="00F509E1">
              <w:rPr>
                <w:rFonts w:ascii="Arial" w:eastAsia="Arial" w:hAnsi="Arial" w:cs="Arial"/>
                <w:b/>
                <w:bCs/>
                <w:sz w:val="20"/>
                <w:szCs w:val="19"/>
              </w:rPr>
              <w:t xml:space="preserve"> </w:t>
            </w:r>
            <w:r w:rsidRPr="00F509E1">
              <w:rPr>
                <w:rFonts w:ascii="Arial" w:eastAsia="Arial" w:hAnsi="Arial" w:cs="Arial"/>
                <w:sz w:val="20"/>
                <w:szCs w:val="19"/>
              </w:rPr>
              <w:t xml:space="preserve">beneficiaries amounting to </w:t>
            </w:r>
            <w:r w:rsidRPr="00F509E1">
              <w:rPr>
                <w:rFonts w:ascii="Arial" w:eastAsia="Arial" w:hAnsi="Arial" w:cs="Arial"/>
                <w:b/>
                <w:bCs/>
                <w:sz w:val="20"/>
                <w:szCs w:val="19"/>
              </w:rPr>
              <w:t>₱803,322,000.00.</w:t>
            </w:r>
          </w:p>
          <w:p w14:paraId="77920EAD" w14:textId="73264AF3"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 xml:space="preserve">DSWD-FO X has served </w:t>
            </w:r>
            <w:r w:rsidRPr="00F509E1">
              <w:rPr>
                <w:rFonts w:ascii="Arial" w:eastAsia="Arial" w:hAnsi="Arial" w:cs="Arial"/>
                <w:b/>
                <w:bCs/>
                <w:sz w:val="20"/>
                <w:szCs w:val="19"/>
              </w:rPr>
              <w:t xml:space="preserve">53,138 </w:t>
            </w:r>
            <w:r w:rsidRPr="00F509E1">
              <w:rPr>
                <w:rFonts w:ascii="Arial" w:eastAsia="Arial" w:hAnsi="Arial" w:cs="Arial"/>
                <w:sz w:val="20"/>
                <w:szCs w:val="19"/>
              </w:rPr>
              <w:t xml:space="preserve">beneficiaries for the Bayanihan 2 ESP Implementation amounting to </w:t>
            </w:r>
            <w:r w:rsidRPr="00F509E1">
              <w:rPr>
                <w:rFonts w:ascii="Arial" w:eastAsia="Arial" w:hAnsi="Arial" w:cs="Arial"/>
                <w:b/>
                <w:bCs/>
                <w:sz w:val="20"/>
                <w:szCs w:val="19"/>
              </w:rPr>
              <w:t xml:space="preserve">₱318,057,500.00 </w:t>
            </w:r>
            <w:r w:rsidRPr="00F509E1">
              <w:rPr>
                <w:rFonts w:ascii="Arial" w:eastAsia="Arial" w:hAnsi="Arial" w:cs="Arial"/>
                <w:sz w:val="20"/>
                <w:szCs w:val="19"/>
              </w:rPr>
              <w:t xml:space="preserve">as of </w:t>
            </w:r>
            <w:r w:rsidR="00767E0D">
              <w:rPr>
                <w:rFonts w:ascii="Arial" w:eastAsia="Arial" w:hAnsi="Arial" w:cs="Arial"/>
                <w:sz w:val="20"/>
                <w:szCs w:val="19"/>
              </w:rPr>
              <w:t>2</w:t>
            </w:r>
            <w:r w:rsidR="001A587F">
              <w:rPr>
                <w:rFonts w:ascii="Arial" w:eastAsia="Arial" w:hAnsi="Arial" w:cs="Arial"/>
                <w:sz w:val="20"/>
                <w:szCs w:val="19"/>
              </w:rPr>
              <w:t>4</w:t>
            </w:r>
            <w:r w:rsidR="007032B8" w:rsidRPr="00F509E1">
              <w:rPr>
                <w:rFonts w:ascii="Arial" w:eastAsia="Arial" w:hAnsi="Arial" w:cs="Arial"/>
                <w:sz w:val="20"/>
                <w:szCs w:val="19"/>
              </w:rPr>
              <w:t xml:space="preserve"> </w:t>
            </w:r>
            <w:r w:rsidR="00C32E27" w:rsidRPr="00F509E1">
              <w:rPr>
                <w:rFonts w:ascii="Arial" w:eastAsia="Arial" w:hAnsi="Arial" w:cs="Arial"/>
                <w:sz w:val="20"/>
                <w:szCs w:val="19"/>
              </w:rPr>
              <w:t>September</w:t>
            </w:r>
            <w:r w:rsidRPr="00F509E1">
              <w:rPr>
                <w:rFonts w:ascii="Arial" w:eastAsia="Arial" w:hAnsi="Arial" w:cs="Arial"/>
                <w:sz w:val="20"/>
                <w:szCs w:val="19"/>
              </w:rPr>
              <w:t xml:space="preserve"> 2021, 12NN.</w:t>
            </w:r>
          </w:p>
          <w:p w14:paraId="3949FF3B" w14:textId="77777777" w:rsidR="002A2C5B" w:rsidRPr="00F509E1" w:rsidRDefault="002A7D6A" w:rsidP="0049302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509E1">
              <w:rPr>
                <w:rFonts w:ascii="Arial" w:eastAsia="Arial" w:hAnsi="Arial" w:cs="Arial"/>
                <w:sz w:val="20"/>
                <w:szCs w:val="19"/>
              </w:rPr>
              <w:t>Continuous coordination and monitoring with the LGUs regarding preparation for SAP waitlisted payout.</w:t>
            </w:r>
          </w:p>
        </w:tc>
      </w:tr>
    </w:tbl>
    <w:p w14:paraId="24C50408" w14:textId="2FCB63E8" w:rsidR="008E5E36" w:rsidRPr="005F54CE" w:rsidRDefault="008E5E36" w:rsidP="00493027">
      <w:pPr>
        <w:widowControl/>
        <w:spacing w:after="0" w:line="240" w:lineRule="auto"/>
        <w:contextualSpacing/>
        <w:rPr>
          <w:rFonts w:ascii="Arial" w:eastAsia="Arial" w:hAnsi="Arial" w:cs="Arial"/>
          <w:b/>
          <w:sz w:val="24"/>
          <w:szCs w:val="24"/>
        </w:rPr>
      </w:pPr>
    </w:p>
    <w:p w14:paraId="3E847883" w14:textId="01AA70A6"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2A2C5B" w:rsidRPr="00007F54" w14:paraId="53269CB6" w14:textId="77777777">
        <w:trPr>
          <w:trHeight w:val="20"/>
          <w:tblHeader/>
        </w:trPr>
        <w:tc>
          <w:tcPr>
            <w:tcW w:w="1985" w:type="dxa"/>
            <w:tcMar>
              <w:top w:w="0" w:type="dxa"/>
              <w:left w:w="115" w:type="dxa"/>
              <w:bottom w:w="0" w:type="dxa"/>
              <w:right w:w="115" w:type="dxa"/>
            </w:tcMar>
            <w:vAlign w:val="center"/>
          </w:tcPr>
          <w:p w14:paraId="7B101F7D"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96" w:type="dxa"/>
            <w:tcMar>
              <w:top w:w="0" w:type="dxa"/>
              <w:left w:w="115" w:type="dxa"/>
              <w:bottom w:w="0" w:type="dxa"/>
              <w:right w:w="115" w:type="dxa"/>
            </w:tcMar>
            <w:vAlign w:val="center"/>
          </w:tcPr>
          <w:p w14:paraId="3494FFD0"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227864AF" w14:textId="77777777">
        <w:trPr>
          <w:trHeight w:val="20"/>
        </w:trPr>
        <w:tc>
          <w:tcPr>
            <w:tcW w:w="1985" w:type="dxa"/>
            <w:tcMar>
              <w:top w:w="0" w:type="dxa"/>
              <w:left w:w="115" w:type="dxa"/>
              <w:bottom w:w="0" w:type="dxa"/>
              <w:right w:w="115" w:type="dxa"/>
            </w:tcMar>
            <w:vAlign w:val="center"/>
          </w:tcPr>
          <w:p w14:paraId="0B56DD45" w14:textId="07992A32" w:rsidR="002A2C5B" w:rsidRPr="00007F54" w:rsidRDefault="002F1392"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007F54">
              <w:rPr>
                <w:rFonts w:ascii="Arial" w:eastAsia="Arial" w:hAnsi="Arial" w:cs="Arial"/>
                <w:sz w:val="19"/>
                <w:szCs w:val="19"/>
              </w:rPr>
              <w:t>23</w:t>
            </w:r>
            <w:r w:rsidR="008B51C4" w:rsidRPr="00007F54">
              <w:rPr>
                <w:rFonts w:ascii="Arial" w:eastAsia="Arial" w:hAnsi="Arial" w:cs="Arial"/>
                <w:sz w:val="19"/>
                <w:szCs w:val="19"/>
              </w:rPr>
              <w:t xml:space="preserve"> September</w:t>
            </w:r>
            <w:r w:rsidR="002A7D6A" w:rsidRPr="00007F54">
              <w:rPr>
                <w:rFonts w:ascii="Arial" w:eastAsia="Arial" w:hAnsi="Arial" w:cs="Arial"/>
                <w:sz w:val="19"/>
                <w:szCs w:val="19"/>
              </w:rPr>
              <w:t xml:space="preserve"> 2021</w:t>
            </w:r>
          </w:p>
        </w:tc>
        <w:tc>
          <w:tcPr>
            <w:tcW w:w="7796" w:type="dxa"/>
            <w:tcMar>
              <w:top w:w="0" w:type="dxa"/>
              <w:left w:w="115" w:type="dxa"/>
              <w:bottom w:w="0" w:type="dxa"/>
              <w:right w:w="115" w:type="dxa"/>
            </w:tcMar>
            <w:vAlign w:val="center"/>
          </w:tcPr>
          <w:p w14:paraId="1E7349CE" w14:textId="77777777" w:rsidR="002A2C5B" w:rsidRPr="00007F54"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thru DRMD provided Family Food Packs and Non-food Items to the affected individuals and families due to COVID-19 pandemic.</w:t>
            </w:r>
          </w:p>
          <w:p w14:paraId="47E31DFB" w14:textId="2B94991D" w:rsidR="002A2C5B" w:rsidRPr="00007F54" w:rsidRDefault="002A7D6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The Assistance to Individuals in Crisis Situation (AICS) has served </w:t>
            </w:r>
            <w:r w:rsidR="002F1392" w:rsidRPr="00007F54">
              <w:rPr>
                <w:rFonts w:ascii="Arial" w:eastAsia="Arial" w:hAnsi="Arial" w:cs="Arial"/>
                <w:b/>
                <w:sz w:val="19"/>
                <w:szCs w:val="19"/>
              </w:rPr>
              <w:t>4,381</w:t>
            </w:r>
            <w:r w:rsidRPr="00007F54">
              <w:rPr>
                <w:rFonts w:ascii="Arial" w:eastAsia="Arial" w:hAnsi="Arial" w:cs="Arial"/>
                <w:b/>
                <w:sz w:val="19"/>
                <w:szCs w:val="19"/>
              </w:rPr>
              <w:t xml:space="preserve"> clients</w:t>
            </w:r>
            <w:r w:rsidRPr="00007F54">
              <w:rPr>
                <w:rFonts w:ascii="Arial" w:eastAsia="Arial" w:hAnsi="Arial" w:cs="Arial"/>
                <w:sz w:val="19"/>
                <w:szCs w:val="19"/>
              </w:rPr>
              <w:t xml:space="preserve"> and the total amount extended is </w:t>
            </w:r>
            <w:r w:rsidRPr="00007F54">
              <w:rPr>
                <w:rFonts w:ascii="Arial" w:eastAsia="Arial" w:hAnsi="Arial" w:cs="Arial"/>
                <w:b/>
                <w:sz w:val="19"/>
                <w:szCs w:val="19"/>
              </w:rPr>
              <w:t>₱</w:t>
            </w:r>
            <w:r w:rsidR="002F1392" w:rsidRPr="00007F54">
              <w:rPr>
                <w:rFonts w:ascii="Arial" w:eastAsia="Arial" w:hAnsi="Arial" w:cs="Arial"/>
                <w:b/>
                <w:sz w:val="19"/>
                <w:szCs w:val="19"/>
              </w:rPr>
              <w:t>39,451,076.46</w:t>
            </w:r>
            <w:r w:rsidR="00E83340" w:rsidRPr="00007F54">
              <w:rPr>
                <w:rFonts w:ascii="Arial" w:eastAsia="Arial" w:hAnsi="Arial" w:cs="Arial"/>
                <w:b/>
                <w:sz w:val="19"/>
                <w:szCs w:val="19"/>
              </w:rPr>
              <w:t xml:space="preserve"> </w:t>
            </w:r>
            <w:r w:rsidRPr="00007F54">
              <w:rPr>
                <w:rFonts w:ascii="Arial" w:eastAsia="Arial" w:hAnsi="Arial" w:cs="Arial"/>
                <w:sz w:val="19"/>
                <w:szCs w:val="19"/>
              </w:rPr>
              <w:t xml:space="preserve">from </w:t>
            </w:r>
            <w:r w:rsidR="002F1392" w:rsidRPr="00007F54">
              <w:rPr>
                <w:rFonts w:ascii="Arial" w:eastAsia="Arial" w:hAnsi="Arial" w:cs="Arial"/>
                <w:sz w:val="19"/>
                <w:szCs w:val="19"/>
              </w:rPr>
              <w:t xml:space="preserve">September </w:t>
            </w:r>
            <w:r w:rsidR="008B51C4" w:rsidRPr="00007F54">
              <w:rPr>
                <w:rFonts w:ascii="Arial" w:eastAsia="Arial" w:hAnsi="Arial" w:cs="Arial"/>
                <w:sz w:val="19"/>
                <w:szCs w:val="19"/>
              </w:rPr>
              <w:t>1-</w:t>
            </w:r>
            <w:r w:rsidR="002F1392" w:rsidRPr="00007F54">
              <w:rPr>
                <w:rFonts w:ascii="Arial" w:eastAsia="Arial" w:hAnsi="Arial" w:cs="Arial"/>
                <w:sz w:val="19"/>
                <w:szCs w:val="19"/>
              </w:rPr>
              <w:t>20</w:t>
            </w:r>
            <w:r w:rsidRPr="00007F54">
              <w:rPr>
                <w:rFonts w:ascii="Arial" w:eastAsia="Arial" w:hAnsi="Arial" w:cs="Arial"/>
                <w:sz w:val="19"/>
                <w:szCs w:val="19"/>
              </w:rPr>
              <w:t>, 2021.</w:t>
            </w:r>
          </w:p>
          <w:p w14:paraId="5460D117" w14:textId="5BD19D70" w:rsidR="002F1392" w:rsidRPr="00007F54" w:rsidRDefault="002F1392"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On 10 August 2021, additional 2,000 FFPs worth ₱911,200.00 were delivered to DSWD_FO X in response to their request for resource augmentation.</w:t>
            </w:r>
          </w:p>
          <w:p w14:paraId="5F5FACC5" w14:textId="77C713AB" w:rsidR="00C12F0C" w:rsidRPr="00007F54" w:rsidRDefault="008B51C4"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DSWD-FO XI delivered 10,000 FFPs amounting to </w:t>
            </w:r>
            <w:r w:rsidRPr="00007F54">
              <w:rPr>
                <w:rFonts w:ascii="Arial" w:eastAsia="Arial" w:hAnsi="Arial" w:cs="Arial"/>
                <w:b/>
                <w:sz w:val="19"/>
                <w:szCs w:val="19"/>
              </w:rPr>
              <w:t xml:space="preserve">₱4,556,000.00 </w:t>
            </w:r>
            <w:r w:rsidRPr="00007F54">
              <w:rPr>
                <w:rFonts w:ascii="Arial" w:eastAsia="Arial" w:hAnsi="Arial" w:cs="Arial"/>
                <w:sz w:val="19"/>
                <w:szCs w:val="19"/>
              </w:rPr>
              <w:t>as resource augmentation to DSWD-FO X</w:t>
            </w:r>
            <w:r w:rsidR="008C4125" w:rsidRPr="00007F54">
              <w:rPr>
                <w:rFonts w:ascii="Arial" w:eastAsia="Arial" w:hAnsi="Arial" w:cs="Arial"/>
                <w:sz w:val="19"/>
                <w:szCs w:val="19"/>
              </w:rPr>
              <w:t xml:space="preserve"> in City of Gingoog, Misamis Oriental on 19-21 July 2021 in response to the continuous effects of COVID-19 pandemic following the declaration of ECQ in the region.</w:t>
            </w:r>
          </w:p>
          <w:p w14:paraId="441F1E4E" w14:textId="1A253CB4"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Additional 5,000 FFPs amounting to </w:t>
            </w:r>
            <w:r w:rsidRPr="00007F54">
              <w:rPr>
                <w:rFonts w:ascii="Arial" w:eastAsia="Arial" w:hAnsi="Arial" w:cs="Arial"/>
                <w:b/>
                <w:sz w:val="19"/>
                <w:szCs w:val="19"/>
              </w:rPr>
              <w:t xml:space="preserve">₱2,278,000.00 </w:t>
            </w:r>
            <w:r w:rsidRPr="00007F54">
              <w:rPr>
                <w:rFonts w:ascii="Arial" w:eastAsia="Arial" w:hAnsi="Arial" w:cs="Arial"/>
                <w:sz w:val="19"/>
                <w:szCs w:val="19"/>
              </w:rPr>
              <w:t>were delivered to the City of Gingoog, Misamis Oriental on 28 July 2021.</w:t>
            </w:r>
          </w:p>
          <w:p w14:paraId="219685E8" w14:textId="5282C605"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provided family tents and modular tents to serve as an isolation facility in response to the request of affected LGUs and partner agencies in curbing the spread of COVID-19.</w:t>
            </w:r>
          </w:p>
          <w:p w14:paraId="7DF37E5C" w14:textId="546B792D"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 xml:space="preserve">DSWD-FO XI utilized the upper portion of the warehouse as a quarantine facility for DSWD personnel who has exposure to individuals confirmed with COVID-19. </w:t>
            </w:r>
          </w:p>
          <w:p w14:paraId="00210313" w14:textId="5998FF92" w:rsidR="008C4125" w:rsidRPr="00007F54" w:rsidRDefault="008C4125"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9"/>
                <w:szCs w:val="19"/>
              </w:rPr>
            </w:pPr>
            <w:r w:rsidRPr="00007F54">
              <w:rPr>
                <w:rFonts w:ascii="Arial" w:eastAsia="Arial" w:hAnsi="Arial" w:cs="Arial"/>
                <w:sz w:val="19"/>
                <w:szCs w:val="19"/>
              </w:rPr>
              <w:t>DSWD-FO XI is in close coordination with the Office of Civil Defense (OCD) XI for reports monitoring.</w:t>
            </w:r>
          </w:p>
          <w:p w14:paraId="4D025BD0" w14:textId="77777777" w:rsidR="008C4125" w:rsidRPr="00007F54" w:rsidRDefault="008C4125"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19"/>
                <w:szCs w:val="19"/>
              </w:rPr>
            </w:pPr>
          </w:p>
          <w:p w14:paraId="3A82BAF5" w14:textId="7CEB81DF"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19"/>
                <w:szCs w:val="19"/>
              </w:rPr>
            </w:pPr>
            <w:r w:rsidRPr="00007F54">
              <w:rPr>
                <w:rFonts w:ascii="Arial" w:eastAsia="Arial" w:hAnsi="Arial" w:cs="Arial"/>
                <w:b/>
                <w:bCs/>
                <w:sz w:val="19"/>
                <w:szCs w:val="19"/>
              </w:rPr>
              <w:t>Social Amelioration Program (SAP)</w:t>
            </w:r>
          </w:p>
          <w:p w14:paraId="444B125C" w14:textId="7477E756" w:rsidR="002A2C5B" w:rsidRPr="00007F54"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007F54">
              <w:rPr>
                <w:rFonts w:ascii="Arial" w:eastAsia="Arial" w:hAnsi="Arial" w:cs="Arial"/>
                <w:bCs/>
                <w:sz w:val="19"/>
                <w:szCs w:val="19"/>
              </w:rPr>
              <w:t xml:space="preserve">Physical accomplishment of Social Amelioration Program 1st and 2nd tranche </w:t>
            </w:r>
            <w:r w:rsidR="003A1078" w:rsidRPr="00007F54">
              <w:rPr>
                <w:rFonts w:ascii="Arial" w:eastAsia="Arial" w:hAnsi="Arial" w:cs="Arial"/>
                <w:bCs/>
                <w:sz w:val="19"/>
                <w:szCs w:val="19"/>
              </w:rPr>
              <w:t xml:space="preserve">implementation </w:t>
            </w:r>
            <w:r w:rsidR="003A1078" w:rsidRPr="00007F54">
              <w:rPr>
                <w:rFonts w:ascii="Arial" w:eastAsia="Arial" w:hAnsi="Arial" w:cs="Arial"/>
                <w:bCs/>
                <w:sz w:val="19"/>
                <w:szCs w:val="19"/>
                <w:lang w:val="en-US"/>
              </w:rPr>
              <w:t>a</w:t>
            </w:r>
            <w:r w:rsidR="003A1078" w:rsidRPr="00007F54">
              <w:rPr>
                <w:rFonts w:ascii="Arial" w:eastAsia="Arial" w:hAnsi="Arial" w:cs="Arial"/>
                <w:bCs/>
                <w:sz w:val="19"/>
                <w:szCs w:val="19"/>
              </w:rPr>
              <w:t>s of January 28, 2021.</w:t>
            </w:r>
          </w:p>
          <w:tbl>
            <w:tblPr>
              <w:tblStyle w:val="5"/>
              <w:tblpPr w:leftFromText="180" w:rightFromText="180" w:vertAnchor="text" w:horzAnchor="margin" w:tblpY="150"/>
              <w:tblW w:w="499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625"/>
              <w:gridCol w:w="1893"/>
              <w:gridCol w:w="1609"/>
              <w:gridCol w:w="2426"/>
            </w:tblGrid>
            <w:tr w:rsidR="00E23749" w:rsidRPr="00007F54" w14:paraId="1370578F" w14:textId="77777777">
              <w:trPr>
                <w:trHeight w:val="20"/>
              </w:trPr>
              <w:tc>
                <w:tcPr>
                  <w:tcW w:w="1076" w:type="pct"/>
                  <w:shd w:val="clear" w:color="auto" w:fill="B8CCE4" w:themeFill="accent1" w:themeFillTint="66"/>
                  <w:vAlign w:val="center"/>
                </w:tcPr>
                <w:p w14:paraId="0F0C2698" w14:textId="77777777" w:rsidR="002A2C5B" w:rsidRPr="00007F54" w:rsidRDefault="002A7D6A" w:rsidP="00493027">
                  <w:pPr>
                    <w:pStyle w:val="NoSpacing"/>
                    <w:ind w:right="57"/>
                    <w:contextualSpacing/>
                    <w:rPr>
                      <w:rFonts w:ascii="Arial" w:hAnsi="Arial" w:cs="Arial"/>
                      <w:b/>
                      <w:sz w:val="19"/>
                      <w:szCs w:val="19"/>
                    </w:rPr>
                  </w:pPr>
                  <w:r w:rsidRPr="00007F54">
                    <w:rPr>
                      <w:rFonts w:ascii="Arial" w:hAnsi="Arial" w:cs="Arial"/>
                      <w:b/>
                      <w:sz w:val="19"/>
                      <w:szCs w:val="19"/>
                    </w:rPr>
                    <w:t>REGION</w:t>
                  </w:r>
                </w:p>
              </w:tc>
              <w:tc>
                <w:tcPr>
                  <w:tcW w:w="1252" w:type="pct"/>
                  <w:shd w:val="clear" w:color="auto" w:fill="B8CCE4" w:themeFill="accent1" w:themeFillTint="66"/>
                  <w:vAlign w:val="center"/>
                </w:tcPr>
                <w:p w14:paraId="60316085"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1</w:t>
                  </w:r>
                  <w:r w:rsidRPr="00007F54">
                    <w:rPr>
                      <w:rFonts w:ascii="Arial" w:hAnsi="Arial" w:cs="Arial"/>
                      <w:b/>
                      <w:sz w:val="19"/>
                      <w:szCs w:val="19"/>
                      <w:vertAlign w:val="superscript"/>
                    </w:rPr>
                    <w:t>st</w:t>
                  </w:r>
                  <w:r w:rsidRPr="00007F54">
                    <w:rPr>
                      <w:rFonts w:ascii="Arial" w:hAnsi="Arial" w:cs="Arial"/>
                      <w:b/>
                      <w:sz w:val="19"/>
                      <w:szCs w:val="19"/>
                    </w:rPr>
                    <w:t xml:space="preserve"> TRANCHE (4Ps and Non 4Ps)</w:t>
                  </w:r>
                </w:p>
              </w:tc>
              <w:tc>
                <w:tcPr>
                  <w:tcW w:w="1065" w:type="pct"/>
                  <w:shd w:val="clear" w:color="auto" w:fill="B8CCE4" w:themeFill="accent1" w:themeFillTint="66"/>
                  <w:vAlign w:val="center"/>
                </w:tcPr>
                <w:p w14:paraId="6150BD35"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2</w:t>
                  </w:r>
                  <w:r w:rsidRPr="00007F54">
                    <w:rPr>
                      <w:rFonts w:ascii="Arial" w:hAnsi="Arial" w:cs="Arial"/>
                      <w:b/>
                      <w:sz w:val="19"/>
                      <w:szCs w:val="19"/>
                      <w:vertAlign w:val="superscript"/>
                    </w:rPr>
                    <w:t>nd</w:t>
                  </w:r>
                  <w:r w:rsidRPr="00007F54">
                    <w:rPr>
                      <w:rFonts w:ascii="Arial" w:hAnsi="Arial" w:cs="Arial"/>
                      <w:b/>
                      <w:sz w:val="19"/>
                      <w:szCs w:val="19"/>
                    </w:rPr>
                    <w:t xml:space="preserve"> Tranche (4Ps and Non 4Ps)</w:t>
                  </w:r>
                </w:p>
              </w:tc>
              <w:tc>
                <w:tcPr>
                  <w:tcW w:w="1605" w:type="pct"/>
                  <w:shd w:val="clear" w:color="auto" w:fill="B8CCE4" w:themeFill="accent1" w:themeFillTint="66"/>
                  <w:vAlign w:val="center"/>
                </w:tcPr>
                <w:p w14:paraId="717793DC"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Total # of beneficiaries SERVED/PAID</w:t>
                  </w:r>
                </w:p>
              </w:tc>
            </w:tr>
            <w:tr w:rsidR="00E23749" w:rsidRPr="00007F54" w14:paraId="26E8CED2" w14:textId="77777777">
              <w:trPr>
                <w:trHeight w:val="20"/>
              </w:trPr>
              <w:tc>
                <w:tcPr>
                  <w:tcW w:w="1076" w:type="pct"/>
                  <w:shd w:val="clear" w:color="auto" w:fill="FFFFFF" w:themeFill="background1"/>
                  <w:vAlign w:val="center"/>
                </w:tcPr>
                <w:p w14:paraId="57DBCD82" w14:textId="77777777" w:rsidR="002A2C5B" w:rsidRPr="00007F54" w:rsidRDefault="002A7D6A" w:rsidP="00493027">
                  <w:pPr>
                    <w:pStyle w:val="NoSpacing"/>
                    <w:ind w:right="57"/>
                    <w:contextualSpacing/>
                    <w:rPr>
                      <w:rFonts w:ascii="Arial" w:hAnsi="Arial" w:cs="Arial"/>
                      <w:b/>
                      <w:i/>
                      <w:sz w:val="19"/>
                      <w:szCs w:val="19"/>
                    </w:rPr>
                  </w:pPr>
                  <w:r w:rsidRPr="00007F54">
                    <w:rPr>
                      <w:rFonts w:ascii="Arial" w:hAnsi="Arial" w:cs="Arial"/>
                      <w:b/>
                      <w:iCs/>
                      <w:sz w:val="19"/>
                      <w:szCs w:val="19"/>
                    </w:rPr>
                    <w:t>FO XI</w:t>
                  </w:r>
                </w:p>
              </w:tc>
              <w:tc>
                <w:tcPr>
                  <w:tcW w:w="1252" w:type="pct"/>
                  <w:shd w:val="clear" w:color="auto" w:fill="FFFFFF" w:themeFill="background1"/>
                  <w:vAlign w:val="center"/>
                </w:tcPr>
                <w:p w14:paraId="2667D5C9"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948,369</w:t>
                  </w:r>
                </w:p>
              </w:tc>
              <w:tc>
                <w:tcPr>
                  <w:tcW w:w="1065" w:type="pct"/>
                  <w:shd w:val="clear" w:color="auto" w:fill="FFFFFF" w:themeFill="background1"/>
                  <w:vAlign w:val="center"/>
                </w:tcPr>
                <w:p w14:paraId="78814686"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436,808</w:t>
                  </w:r>
                </w:p>
              </w:tc>
              <w:tc>
                <w:tcPr>
                  <w:tcW w:w="1605" w:type="pct"/>
                  <w:shd w:val="clear" w:color="auto" w:fill="FFFFFF" w:themeFill="background1"/>
                  <w:vAlign w:val="center"/>
                </w:tcPr>
                <w:p w14:paraId="127B7FF7"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1,385,177</w:t>
                  </w:r>
                </w:p>
              </w:tc>
            </w:tr>
          </w:tbl>
          <w:p w14:paraId="4C530895" w14:textId="77777777" w:rsidR="002A2C5B" w:rsidRPr="00007F54" w:rsidRDefault="002A2C5B" w:rsidP="00493027">
            <w:pPr>
              <w:spacing w:after="0" w:line="240" w:lineRule="auto"/>
              <w:ind w:right="57"/>
              <w:contextualSpacing/>
              <w:jc w:val="both"/>
              <w:rPr>
                <w:rFonts w:ascii="Arial" w:eastAsia="Arial" w:hAnsi="Arial" w:cs="Arial"/>
                <w:bCs/>
                <w:sz w:val="19"/>
                <w:szCs w:val="19"/>
              </w:rPr>
            </w:pPr>
          </w:p>
          <w:p w14:paraId="287D221C" w14:textId="77777777" w:rsidR="002A2C5B" w:rsidRPr="00007F54" w:rsidRDefault="002A7D6A" w:rsidP="00493027">
            <w:pPr>
              <w:pStyle w:val="ListParagraph"/>
              <w:numPr>
                <w:ilvl w:val="0"/>
                <w:numId w:val="10"/>
              </w:numPr>
              <w:spacing w:after="0" w:line="240" w:lineRule="auto"/>
              <w:ind w:right="57"/>
              <w:jc w:val="both"/>
              <w:rPr>
                <w:rFonts w:ascii="Arial" w:eastAsia="Arial" w:hAnsi="Arial" w:cs="Arial"/>
                <w:bCs/>
                <w:sz w:val="19"/>
                <w:szCs w:val="19"/>
              </w:rPr>
            </w:pPr>
            <w:r w:rsidRPr="00007F54">
              <w:rPr>
                <w:rFonts w:ascii="Arial" w:eastAsia="Arial" w:hAnsi="Arial" w:cs="Arial"/>
                <w:bCs/>
                <w:sz w:val="19"/>
                <w:szCs w:val="19"/>
              </w:rPr>
              <w:t xml:space="preserve">Accomplishment for Bayanihan 2 implementation </w:t>
            </w:r>
            <w:r w:rsidRPr="00007F54">
              <w:rPr>
                <w:rFonts w:ascii="Arial" w:eastAsia="Arial" w:hAnsi="Arial" w:cs="Arial"/>
                <w:bCs/>
                <w:sz w:val="19"/>
                <w:szCs w:val="19"/>
                <w:lang w:val="en-US"/>
              </w:rPr>
              <w:t>a</w:t>
            </w:r>
            <w:r w:rsidRPr="00007F54">
              <w:rPr>
                <w:rFonts w:ascii="Arial" w:eastAsia="Arial" w:hAnsi="Arial" w:cs="Arial"/>
                <w:bCs/>
                <w:sz w:val="19"/>
                <w:szCs w:val="19"/>
              </w:rPr>
              <w:t>s of January 28, 202</w:t>
            </w:r>
            <w:r w:rsidRPr="00007F54">
              <w:rPr>
                <w:rFonts w:ascii="Arial" w:eastAsia="Arial" w:hAnsi="Arial" w:cs="Arial"/>
                <w:bCs/>
                <w:sz w:val="19"/>
                <w:szCs w:val="19"/>
                <w:lang w:val="en-US"/>
              </w:rPr>
              <w:t>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firstRow="1" w:lastRow="0" w:firstColumn="1" w:lastColumn="0" w:noHBand="0" w:noVBand="1"/>
            </w:tblPr>
            <w:tblGrid>
              <w:gridCol w:w="1037"/>
              <w:gridCol w:w="2519"/>
              <w:gridCol w:w="2000"/>
              <w:gridCol w:w="2000"/>
            </w:tblGrid>
            <w:tr w:rsidR="00E23749" w:rsidRPr="00007F54" w14:paraId="6C97822E" w14:textId="77777777">
              <w:trPr>
                <w:trHeight w:val="29"/>
              </w:trPr>
              <w:tc>
                <w:tcPr>
                  <w:tcW w:w="609" w:type="pct"/>
                  <w:shd w:val="clear" w:color="auto" w:fill="B8CCE4" w:themeFill="accent1" w:themeFillTint="66"/>
                  <w:vAlign w:val="center"/>
                </w:tcPr>
                <w:p w14:paraId="639247D0" w14:textId="77777777" w:rsidR="002A2C5B" w:rsidRPr="00007F54" w:rsidRDefault="002A7D6A" w:rsidP="00493027">
                  <w:pPr>
                    <w:pStyle w:val="NoSpacing"/>
                    <w:ind w:right="57"/>
                    <w:contextualSpacing/>
                    <w:rPr>
                      <w:rFonts w:ascii="Arial" w:hAnsi="Arial" w:cs="Arial"/>
                      <w:b/>
                      <w:sz w:val="19"/>
                      <w:szCs w:val="19"/>
                    </w:rPr>
                  </w:pPr>
                  <w:r w:rsidRPr="00007F54">
                    <w:rPr>
                      <w:rFonts w:ascii="Arial" w:hAnsi="Arial" w:cs="Arial"/>
                      <w:b/>
                      <w:sz w:val="19"/>
                      <w:szCs w:val="19"/>
                    </w:rPr>
                    <w:t>REGION</w:t>
                  </w:r>
                </w:p>
              </w:tc>
              <w:tc>
                <w:tcPr>
                  <w:tcW w:w="1693" w:type="pct"/>
                  <w:shd w:val="clear" w:color="auto" w:fill="B8CCE4" w:themeFill="accent1" w:themeFillTint="66"/>
                  <w:vAlign w:val="center"/>
                </w:tcPr>
                <w:p w14:paraId="7DD9E6E0"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PAID/SERVED BENEFICIARIES</w:t>
                  </w:r>
                </w:p>
              </w:tc>
              <w:tc>
                <w:tcPr>
                  <w:tcW w:w="1349" w:type="pct"/>
                  <w:tcBorders>
                    <w:right w:val="single" w:sz="4" w:space="0" w:color="auto"/>
                  </w:tcBorders>
                  <w:shd w:val="clear" w:color="auto" w:fill="B8CCE4" w:themeFill="accent1" w:themeFillTint="66"/>
                  <w:vAlign w:val="center"/>
                </w:tcPr>
                <w:p w14:paraId="2B7B2A4B"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Obligations Incurred</w:t>
                  </w:r>
                </w:p>
              </w:tc>
              <w:tc>
                <w:tcPr>
                  <w:tcW w:w="1349" w:type="pct"/>
                  <w:tcBorders>
                    <w:top w:val="single" w:sz="4" w:space="0" w:color="auto"/>
                    <w:left w:val="single" w:sz="4" w:space="0" w:color="auto"/>
                    <w:bottom w:val="single" w:sz="4" w:space="0" w:color="auto"/>
                  </w:tcBorders>
                  <w:shd w:val="clear" w:color="auto" w:fill="B8CCE4" w:themeFill="accent1" w:themeFillTint="66"/>
                  <w:vAlign w:val="center"/>
                </w:tcPr>
                <w:p w14:paraId="2F125018"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Disbursement</w:t>
                  </w:r>
                </w:p>
              </w:tc>
            </w:tr>
            <w:tr w:rsidR="00E23749" w:rsidRPr="00007F54" w14:paraId="4EFFE490" w14:textId="77777777">
              <w:trPr>
                <w:trHeight w:val="28"/>
              </w:trPr>
              <w:tc>
                <w:tcPr>
                  <w:tcW w:w="609" w:type="pct"/>
                  <w:shd w:val="clear" w:color="auto" w:fill="FFFFFF" w:themeFill="background1"/>
                  <w:vAlign w:val="center"/>
                </w:tcPr>
                <w:p w14:paraId="0B6A1A45" w14:textId="77777777" w:rsidR="002A2C5B" w:rsidRPr="00007F54" w:rsidRDefault="002A7D6A" w:rsidP="00493027">
                  <w:pPr>
                    <w:pStyle w:val="NoSpacing"/>
                    <w:ind w:right="57"/>
                    <w:contextualSpacing/>
                    <w:rPr>
                      <w:rFonts w:ascii="Arial" w:hAnsi="Arial" w:cs="Arial"/>
                      <w:b/>
                      <w:i/>
                      <w:sz w:val="19"/>
                      <w:szCs w:val="19"/>
                    </w:rPr>
                  </w:pPr>
                  <w:r w:rsidRPr="00007F54">
                    <w:rPr>
                      <w:rFonts w:ascii="Arial" w:hAnsi="Arial" w:cs="Arial"/>
                      <w:b/>
                      <w:iCs/>
                      <w:sz w:val="19"/>
                      <w:szCs w:val="19"/>
                    </w:rPr>
                    <w:t>FO XI</w:t>
                  </w:r>
                </w:p>
              </w:tc>
              <w:tc>
                <w:tcPr>
                  <w:tcW w:w="1693" w:type="pct"/>
                  <w:shd w:val="clear" w:color="auto" w:fill="FFFFFF" w:themeFill="background1"/>
                  <w:vAlign w:val="center"/>
                </w:tcPr>
                <w:p w14:paraId="007E90C7"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8,695</w:t>
                  </w:r>
                </w:p>
              </w:tc>
              <w:tc>
                <w:tcPr>
                  <w:tcW w:w="1349" w:type="pct"/>
                  <w:shd w:val="clear" w:color="auto" w:fill="FFFFFF" w:themeFill="background1"/>
                  <w:vAlign w:val="center"/>
                </w:tcPr>
                <w:p w14:paraId="1284CF41"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52,170,000.00</w:t>
                  </w:r>
                </w:p>
              </w:tc>
              <w:tc>
                <w:tcPr>
                  <w:tcW w:w="1349" w:type="pct"/>
                  <w:tcBorders>
                    <w:top w:val="single" w:sz="4" w:space="0" w:color="auto"/>
                  </w:tcBorders>
                  <w:shd w:val="clear" w:color="auto" w:fill="FFFFFF" w:themeFill="background1"/>
                  <w:vAlign w:val="center"/>
                </w:tcPr>
                <w:p w14:paraId="0C0FA37F" w14:textId="77777777" w:rsidR="002A2C5B" w:rsidRPr="00007F54" w:rsidRDefault="002A7D6A" w:rsidP="00493027">
                  <w:pPr>
                    <w:pStyle w:val="NoSpacing"/>
                    <w:ind w:right="57"/>
                    <w:contextualSpacing/>
                    <w:jc w:val="center"/>
                    <w:rPr>
                      <w:rFonts w:ascii="Arial" w:hAnsi="Arial" w:cs="Arial"/>
                      <w:b/>
                      <w:sz w:val="19"/>
                      <w:szCs w:val="19"/>
                    </w:rPr>
                  </w:pPr>
                  <w:r w:rsidRPr="00007F54">
                    <w:rPr>
                      <w:rFonts w:ascii="Arial" w:hAnsi="Arial" w:cs="Arial"/>
                      <w:b/>
                      <w:sz w:val="19"/>
                      <w:szCs w:val="19"/>
                    </w:rPr>
                    <w:t>52,170,000.00</w:t>
                  </w:r>
                </w:p>
              </w:tc>
            </w:tr>
          </w:tbl>
          <w:p w14:paraId="49F04AF5" w14:textId="77777777" w:rsidR="002A2C5B" w:rsidRPr="00007F54" w:rsidRDefault="002A2C5B" w:rsidP="00493027">
            <w:pPr>
              <w:pStyle w:val="ListParagraph"/>
              <w:spacing w:after="0" w:line="240" w:lineRule="auto"/>
              <w:ind w:left="0" w:right="57"/>
              <w:jc w:val="both"/>
              <w:rPr>
                <w:rFonts w:ascii="Arial" w:eastAsia="Arial" w:hAnsi="Arial" w:cs="Arial"/>
                <w:bCs/>
                <w:sz w:val="19"/>
                <w:szCs w:val="19"/>
              </w:rPr>
            </w:pPr>
          </w:p>
        </w:tc>
      </w:tr>
    </w:tbl>
    <w:p w14:paraId="21EFE238" w14:textId="77777777" w:rsidR="00BE16E1" w:rsidRPr="005F54CE" w:rsidRDefault="00BE16E1" w:rsidP="00493027">
      <w:pPr>
        <w:widowControl/>
        <w:spacing w:after="0" w:line="240" w:lineRule="auto"/>
        <w:contextualSpacing/>
        <w:rPr>
          <w:rFonts w:ascii="Arial" w:eastAsia="Arial" w:hAnsi="Arial" w:cs="Arial"/>
          <w:b/>
          <w:sz w:val="24"/>
          <w:szCs w:val="24"/>
        </w:rPr>
      </w:pPr>
    </w:p>
    <w:p w14:paraId="505C0322" w14:textId="44D112FA" w:rsidR="002A2C5B" w:rsidRPr="005F54CE" w:rsidRDefault="001A5A90"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w:t>
      </w:r>
      <w:r w:rsidR="002A7D6A" w:rsidRPr="005F54CE">
        <w:rPr>
          <w:rFonts w:ascii="Arial" w:eastAsia="Arial" w:hAnsi="Arial" w:cs="Arial"/>
          <w:b/>
          <w:sz w:val="24"/>
          <w:szCs w:val="24"/>
        </w:rPr>
        <w:t>SWD-FO 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2A2C5B" w:rsidRPr="00007F54" w14:paraId="2E8581CF" w14:textId="77777777">
        <w:trPr>
          <w:trHeight w:val="20"/>
          <w:tblHeader/>
        </w:trPr>
        <w:tc>
          <w:tcPr>
            <w:tcW w:w="2070" w:type="dxa"/>
            <w:tcMar>
              <w:top w:w="0" w:type="dxa"/>
              <w:left w:w="115" w:type="dxa"/>
              <w:bottom w:w="0" w:type="dxa"/>
              <w:right w:w="115" w:type="dxa"/>
            </w:tcMar>
            <w:vAlign w:val="center"/>
          </w:tcPr>
          <w:p w14:paraId="74F1037E"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06" w:type="dxa"/>
            <w:tcMar>
              <w:top w:w="0" w:type="dxa"/>
              <w:left w:w="115" w:type="dxa"/>
              <w:bottom w:w="0" w:type="dxa"/>
              <w:right w:w="115" w:type="dxa"/>
            </w:tcMar>
            <w:vAlign w:val="center"/>
          </w:tcPr>
          <w:p w14:paraId="5D1FF84D"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0D313D16" w14:textId="77777777">
        <w:trPr>
          <w:trHeight w:val="20"/>
        </w:trPr>
        <w:tc>
          <w:tcPr>
            <w:tcW w:w="2070" w:type="dxa"/>
            <w:tcMar>
              <w:top w:w="0" w:type="dxa"/>
              <w:left w:w="115" w:type="dxa"/>
              <w:bottom w:w="0" w:type="dxa"/>
              <w:right w:w="115" w:type="dxa"/>
            </w:tcMar>
            <w:vAlign w:val="center"/>
          </w:tcPr>
          <w:p w14:paraId="52D1A1E3" w14:textId="5DCD7B69" w:rsidR="002A2C5B" w:rsidRPr="00007F54" w:rsidRDefault="00B80FC6"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19"/>
                <w:szCs w:val="19"/>
              </w:rPr>
            </w:pPr>
            <w:r w:rsidRPr="00007F54">
              <w:rPr>
                <w:rFonts w:ascii="Arial" w:eastAsia="Arial" w:hAnsi="Arial" w:cs="Arial"/>
                <w:sz w:val="19"/>
                <w:szCs w:val="19"/>
              </w:rPr>
              <w:t>13</w:t>
            </w:r>
            <w:r w:rsidR="00B960EA" w:rsidRPr="00007F54">
              <w:rPr>
                <w:rFonts w:ascii="Arial" w:eastAsia="Arial" w:hAnsi="Arial" w:cs="Arial"/>
                <w:sz w:val="19"/>
                <w:szCs w:val="19"/>
              </w:rPr>
              <w:t xml:space="preserve"> September</w:t>
            </w:r>
            <w:r w:rsidR="004E2B87" w:rsidRPr="00007F54">
              <w:rPr>
                <w:rFonts w:ascii="Arial" w:eastAsia="Arial" w:hAnsi="Arial" w:cs="Arial"/>
                <w:sz w:val="19"/>
                <w:szCs w:val="19"/>
              </w:rPr>
              <w:t xml:space="preserve"> </w:t>
            </w:r>
            <w:r w:rsidR="002A7D6A" w:rsidRPr="00007F54">
              <w:rPr>
                <w:rFonts w:ascii="Arial" w:eastAsia="Arial" w:hAnsi="Arial" w:cs="Arial"/>
                <w:sz w:val="19"/>
                <w:szCs w:val="19"/>
              </w:rPr>
              <w:t>2021</w:t>
            </w:r>
          </w:p>
        </w:tc>
        <w:tc>
          <w:tcPr>
            <w:tcW w:w="7706" w:type="dxa"/>
            <w:tcMar>
              <w:top w:w="0" w:type="dxa"/>
              <w:left w:w="115" w:type="dxa"/>
              <w:bottom w:w="0" w:type="dxa"/>
              <w:right w:w="115" w:type="dxa"/>
            </w:tcMar>
            <w:vAlign w:val="center"/>
          </w:tcPr>
          <w:p w14:paraId="44626108" w14:textId="50ADA308" w:rsidR="00B960EA" w:rsidRPr="00007F54" w:rsidRDefault="00B960EA" w:rsidP="00493027">
            <w:pPr>
              <w:pStyle w:val="ListParagraph"/>
              <w:widowControl/>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19"/>
                <w:szCs w:val="19"/>
              </w:rPr>
            </w:pPr>
            <w:r w:rsidRPr="00007F54">
              <w:rPr>
                <w:rFonts w:ascii="Arial" w:eastAsia="Arial" w:hAnsi="Arial" w:cs="Arial"/>
                <w:sz w:val="19"/>
                <w:szCs w:val="19"/>
              </w:rPr>
              <w:t xml:space="preserve">DSWD-FO XII released </w:t>
            </w:r>
            <w:r w:rsidR="00B80FC6" w:rsidRPr="00007F54">
              <w:rPr>
                <w:rFonts w:ascii="Arial" w:eastAsia="Arial" w:hAnsi="Arial" w:cs="Arial"/>
                <w:sz w:val="19"/>
                <w:szCs w:val="19"/>
              </w:rPr>
              <w:t>330</w:t>
            </w:r>
            <w:r w:rsidRPr="00007F54">
              <w:rPr>
                <w:rFonts w:ascii="Arial" w:eastAsia="Arial" w:hAnsi="Arial" w:cs="Arial"/>
                <w:sz w:val="19"/>
                <w:szCs w:val="19"/>
              </w:rPr>
              <w:t xml:space="preserve"> family food packs to LGU of </w:t>
            </w:r>
            <w:r w:rsidR="00B80FC6" w:rsidRPr="00007F54">
              <w:rPr>
                <w:rFonts w:ascii="Arial" w:eastAsia="Arial" w:hAnsi="Arial" w:cs="Arial"/>
                <w:sz w:val="19"/>
                <w:szCs w:val="19"/>
              </w:rPr>
              <w:t>Midsayap on 09</w:t>
            </w:r>
            <w:r w:rsidRPr="00007F54">
              <w:rPr>
                <w:rFonts w:ascii="Arial" w:eastAsia="Arial" w:hAnsi="Arial" w:cs="Arial"/>
                <w:sz w:val="19"/>
                <w:szCs w:val="19"/>
              </w:rPr>
              <w:t xml:space="preserve"> September 2021.</w:t>
            </w:r>
          </w:p>
        </w:tc>
      </w:tr>
    </w:tbl>
    <w:p w14:paraId="30A04EEC" w14:textId="3D80A5CF" w:rsidR="00EE1AFA" w:rsidRPr="005F54CE" w:rsidRDefault="00EE1AFA" w:rsidP="00493027">
      <w:pPr>
        <w:widowControl/>
        <w:spacing w:after="0" w:line="240" w:lineRule="auto"/>
        <w:contextualSpacing/>
        <w:rPr>
          <w:rFonts w:ascii="Arial" w:eastAsia="Arial" w:hAnsi="Arial" w:cs="Arial"/>
          <w:b/>
          <w:sz w:val="24"/>
          <w:szCs w:val="24"/>
        </w:rPr>
      </w:pPr>
      <w:bookmarkStart w:id="1" w:name="_heading=h.30j0zll" w:colFirst="0" w:colLast="0"/>
      <w:bookmarkEnd w:id="1"/>
    </w:p>
    <w:p w14:paraId="08FE8F52" w14:textId="084A9770" w:rsidR="002A2C5B" w:rsidRPr="005F54CE" w:rsidRDefault="002A7D6A" w:rsidP="00493027">
      <w:pPr>
        <w:widowControl/>
        <w:spacing w:after="0" w:line="240" w:lineRule="auto"/>
        <w:contextualSpacing/>
        <w:rPr>
          <w:rFonts w:ascii="Arial" w:eastAsia="Arial" w:hAnsi="Arial" w:cs="Arial"/>
          <w:b/>
          <w:sz w:val="24"/>
          <w:szCs w:val="24"/>
        </w:rPr>
      </w:pPr>
      <w:r w:rsidRPr="005F54CE">
        <w:rPr>
          <w:rFonts w:ascii="Arial" w:eastAsia="Arial" w:hAnsi="Arial" w:cs="Arial"/>
          <w:b/>
          <w:sz w:val="24"/>
          <w:szCs w:val="24"/>
        </w:rPr>
        <w:t>DSWD-FO 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2A2C5B" w:rsidRPr="00007F54" w14:paraId="197553A5" w14:textId="77777777">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8CCF211"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96F2F45" w14:textId="77777777" w:rsidR="002A2C5B" w:rsidRPr="00007F54" w:rsidRDefault="002A7D6A"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19"/>
                <w:szCs w:val="19"/>
              </w:rPr>
            </w:pPr>
            <w:r w:rsidRPr="00007F54">
              <w:rPr>
                <w:rFonts w:ascii="Arial" w:eastAsia="Arial" w:hAnsi="Arial" w:cs="Arial"/>
                <w:b/>
                <w:sz w:val="19"/>
                <w:szCs w:val="19"/>
              </w:rPr>
              <w:t>SITUATIONS / ACTIONS UNDERTAKEN</w:t>
            </w:r>
          </w:p>
        </w:tc>
      </w:tr>
      <w:tr w:rsidR="002A2C5B" w:rsidRPr="00007F54" w14:paraId="40973FC8" w14:textId="77777777">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451691CB" w14:textId="1A25821C" w:rsidR="002A2C5B" w:rsidRPr="00007F54" w:rsidRDefault="005B09B3" w:rsidP="0049302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19"/>
                <w:szCs w:val="19"/>
              </w:rPr>
            </w:pPr>
            <w:r w:rsidRPr="00007F54">
              <w:rPr>
                <w:rFonts w:ascii="Arial" w:eastAsia="Arial" w:hAnsi="Arial" w:cs="Arial"/>
                <w:sz w:val="19"/>
                <w:szCs w:val="19"/>
              </w:rPr>
              <w:t>20 September</w:t>
            </w:r>
            <w:r w:rsidR="002A7D6A" w:rsidRPr="00007F54">
              <w:rPr>
                <w:rFonts w:ascii="Arial" w:eastAsia="Arial" w:hAnsi="Arial" w:cs="Arial"/>
                <w:sz w:val="19"/>
                <w:szCs w:val="19"/>
              </w:rPr>
              <w:t xml:space="preserve">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72638D0" w14:textId="3320C00B" w:rsidR="001C0C20" w:rsidRPr="00007F54" w:rsidRDefault="001C0C20"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DSWD-FO Caraga is continuously providing augmentation assistance to LGUs affected with COVID-19 pandemic.</w:t>
            </w:r>
          </w:p>
          <w:p w14:paraId="0DE40313" w14:textId="7E37362C"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w:t>
            </w:r>
            <w:r w:rsidRPr="00007F54">
              <w:rPr>
                <w:rFonts w:ascii="Arial" w:eastAsia="Arial" w:hAnsi="Arial" w:cs="Arial"/>
                <w:b/>
                <w:sz w:val="19"/>
                <w:szCs w:val="19"/>
              </w:rPr>
              <w:t xml:space="preserve"> ₱5,352,926.80 </w:t>
            </w:r>
            <w:r w:rsidRPr="00007F54">
              <w:rPr>
                <w:rFonts w:ascii="Arial" w:eastAsia="Arial" w:hAnsi="Arial" w:cs="Arial"/>
                <w:sz w:val="19"/>
                <w:szCs w:val="19"/>
              </w:rPr>
              <w:t xml:space="preserve">were provided to </w:t>
            </w:r>
            <w:r w:rsidRPr="00007F54">
              <w:rPr>
                <w:rFonts w:ascii="Arial" w:eastAsia="Arial" w:hAnsi="Arial" w:cs="Arial"/>
                <w:b/>
                <w:sz w:val="19"/>
                <w:szCs w:val="19"/>
              </w:rPr>
              <w:t xml:space="preserve">LSIs, ROFs, RIATFs </w:t>
            </w:r>
            <w:r w:rsidRPr="00007F54">
              <w:rPr>
                <w:rFonts w:ascii="Arial" w:eastAsia="Arial" w:hAnsi="Arial" w:cs="Arial"/>
                <w:sz w:val="19"/>
                <w:szCs w:val="19"/>
              </w:rPr>
              <w:t xml:space="preserve">and </w:t>
            </w:r>
            <w:r w:rsidRPr="00007F54">
              <w:rPr>
                <w:rFonts w:ascii="Arial" w:eastAsia="Arial" w:hAnsi="Arial" w:cs="Arial"/>
                <w:b/>
                <w:sz w:val="19"/>
                <w:szCs w:val="19"/>
              </w:rPr>
              <w:t>walk-in LSI clients.</w:t>
            </w:r>
            <w:r w:rsidRPr="00007F54">
              <w:rPr>
                <w:rFonts w:ascii="Arial" w:eastAsia="Arial" w:hAnsi="Arial" w:cs="Arial"/>
                <w:sz w:val="19"/>
                <w:szCs w:val="19"/>
              </w:rPr>
              <w:t xml:space="preserve"> Assistance includes the provision of meals, food packs, cash assistance, transportation assistance, and food assistance.</w:t>
            </w:r>
          </w:p>
          <w:p w14:paraId="3853C298" w14:textId="6AF2FA21"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 xml:space="preserve">A total of 9,806 FFPs amounting to ₱3,386,698.86 and </w:t>
            </w:r>
            <w:r w:rsidR="005B09B3" w:rsidRPr="00007F54">
              <w:rPr>
                <w:rFonts w:ascii="Arial" w:eastAsia="Arial" w:hAnsi="Arial" w:cs="Arial"/>
                <w:sz w:val="19"/>
                <w:szCs w:val="19"/>
              </w:rPr>
              <w:t xml:space="preserve">19,010 </w:t>
            </w:r>
            <w:r w:rsidRPr="00007F54">
              <w:rPr>
                <w:rFonts w:ascii="Arial" w:eastAsia="Arial" w:hAnsi="Arial" w:cs="Arial"/>
                <w:sz w:val="19"/>
                <w:szCs w:val="19"/>
              </w:rPr>
              <w:t>(500mL) bottled water amounting to ₱150,559.20 were released for the provision of assistance to LSIs.</w:t>
            </w:r>
          </w:p>
          <w:p w14:paraId="1EF5E1E7" w14:textId="543C5016" w:rsidR="009C353C"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 5,000 hygiene kits amounting to ₱8,294,375.00 were already released to the NCIP which were distributed to their provincial offices.</w:t>
            </w:r>
          </w:p>
          <w:p w14:paraId="37C1DBC0" w14:textId="77777777" w:rsidR="009C353C" w:rsidRPr="00007F54" w:rsidRDefault="009C353C" w:rsidP="00493027">
            <w:pPr>
              <w:pStyle w:val="ListParagraph"/>
              <w:widowControl/>
              <w:spacing w:after="0" w:line="240" w:lineRule="auto"/>
              <w:ind w:left="360"/>
              <w:jc w:val="both"/>
              <w:rPr>
                <w:rFonts w:ascii="Arial" w:eastAsia="Arial" w:hAnsi="Arial" w:cs="Arial"/>
                <w:sz w:val="19"/>
                <w:szCs w:val="19"/>
              </w:rPr>
            </w:pPr>
          </w:p>
          <w:p w14:paraId="3DA59B2E" w14:textId="01CA02B1" w:rsidR="002A2C5B" w:rsidRPr="00007F54" w:rsidRDefault="002A7D6A" w:rsidP="00493027">
            <w:pPr>
              <w:widowControl/>
              <w:spacing w:after="0" w:line="240" w:lineRule="auto"/>
              <w:contextualSpacing/>
              <w:jc w:val="both"/>
              <w:rPr>
                <w:rFonts w:ascii="Arial" w:eastAsia="Arial" w:hAnsi="Arial" w:cs="Arial"/>
                <w:b/>
                <w:sz w:val="19"/>
                <w:szCs w:val="19"/>
              </w:rPr>
            </w:pPr>
            <w:r w:rsidRPr="00007F54">
              <w:rPr>
                <w:rFonts w:ascii="Arial" w:eastAsia="Arial" w:hAnsi="Arial" w:cs="Arial"/>
                <w:b/>
                <w:sz w:val="19"/>
                <w:szCs w:val="19"/>
              </w:rPr>
              <w:t>Social Amelioration Program (SAP)</w:t>
            </w:r>
          </w:p>
          <w:p w14:paraId="153F1973" w14:textId="3ECB9BAA" w:rsidR="002A2C5B" w:rsidRPr="00007F54" w:rsidRDefault="00F15F35" w:rsidP="00493027">
            <w:pPr>
              <w:pStyle w:val="ListParagraph"/>
              <w:widowControl/>
              <w:numPr>
                <w:ilvl w:val="0"/>
                <w:numId w:val="15"/>
              </w:numPr>
              <w:spacing w:after="0" w:line="240" w:lineRule="auto"/>
              <w:jc w:val="both"/>
              <w:rPr>
                <w:rFonts w:ascii="Arial" w:eastAsia="Arial" w:hAnsi="Arial" w:cs="Arial"/>
                <w:b/>
                <w:sz w:val="19"/>
                <w:szCs w:val="19"/>
              </w:rPr>
            </w:pPr>
            <w:r w:rsidRPr="00007F54">
              <w:rPr>
                <w:rFonts w:ascii="Arial" w:eastAsia="Arial" w:hAnsi="Arial" w:cs="Arial"/>
                <w:sz w:val="19"/>
                <w:szCs w:val="19"/>
              </w:rPr>
              <w:t xml:space="preserve">A total of </w:t>
            </w:r>
            <w:r w:rsidR="002A7D6A" w:rsidRPr="00007F54">
              <w:rPr>
                <w:rFonts w:ascii="Arial" w:eastAsia="Arial" w:hAnsi="Arial" w:cs="Arial"/>
                <w:b/>
                <w:sz w:val="19"/>
                <w:szCs w:val="19"/>
              </w:rPr>
              <w:t>305,096 non-4Ps beneficiaries</w:t>
            </w:r>
            <w:r w:rsidR="002A7D6A" w:rsidRPr="00007F54">
              <w:rPr>
                <w:rFonts w:ascii="Arial" w:eastAsia="Arial" w:hAnsi="Arial" w:cs="Arial"/>
                <w:sz w:val="19"/>
                <w:szCs w:val="19"/>
              </w:rPr>
              <w:t xml:space="preserve"> were paid amounting to </w:t>
            </w:r>
            <w:r w:rsidR="002A7D6A" w:rsidRPr="00007F54">
              <w:rPr>
                <w:rFonts w:ascii="Arial" w:eastAsia="Arial" w:hAnsi="Arial" w:cs="Arial"/>
                <w:b/>
                <w:sz w:val="19"/>
                <w:szCs w:val="19"/>
              </w:rPr>
              <w:t>₱1,525,480,000.00.</w:t>
            </w:r>
          </w:p>
          <w:p w14:paraId="30BFFF62"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 xml:space="preserve">A total of </w:t>
            </w:r>
            <w:r w:rsidRPr="00007F54">
              <w:rPr>
                <w:rFonts w:ascii="Arial" w:eastAsia="Arial" w:hAnsi="Arial" w:cs="Arial"/>
                <w:b/>
                <w:sz w:val="19"/>
                <w:szCs w:val="19"/>
              </w:rPr>
              <w:t>189,867</w:t>
            </w:r>
            <w:r w:rsidRPr="00007F54">
              <w:rPr>
                <w:rFonts w:ascii="Arial" w:eastAsia="Arial" w:hAnsi="Arial" w:cs="Arial"/>
                <w:sz w:val="19"/>
                <w:szCs w:val="19"/>
              </w:rPr>
              <w:t xml:space="preserve"> </w:t>
            </w:r>
            <w:r w:rsidRPr="00007F54">
              <w:rPr>
                <w:rFonts w:ascii="Arial" w:eastAsia="Arial" w:hAnsi="Arial" w:cs="Arial"/>
                <w:b/>
                <w:sz w:val="19"/>
                <w:szCs w:val="19"/>
              </w:rPr>
              <w:t>4Ps beneficiaries</w:t>
            </w:r>
            <w:r w:rsidRPr="00007F54">
              <w:rPr>
                <w:rFonts w:ascii="Arial" w:eastAsia="Arial" w:hAnsi="Arial" w:cs="Arial"/>
                <w:sz w:val="19"/>
                <w:szCs w:val="19"/>
              </w:rPr>
              <w:t xml:space="preserve"> were paid amounting to </w:t>
            </w:r>
            <w:r w:rsidRPr="00007F54">
              <w:rPr>
                <w:rFonts w:ascii="Arial" w:eastAsia="Arial" w:hAnsi="Arial" w:cs="Arial"/>
                <w:b/>
                <w:bCs/>
                <w:sz w:val="19"/>
                <w:szCs w:val="19"/>
              </w:rPr>
              <w:t>₱687,911,850.00</w:t>
            </w:r>
            <w:r w:rsidRPr="00007F54">
              <w:rPr>
                <w:rFonts w:ascii="Arial" w:eastAsia="Arial" w:hAnsi="Arial" w:cs="Arial"/>
                <w:sz w:val="19"/>
                <w:szCs w:val="19"/>
              </w:rPr>
              <w:t>; out of the total paid 4Ps beneficiaries, 180,673 were paid through cash cards; 7,796 were paid through DSWD SDO payout and 1,398 were paid by LGU/DOLE TUPAD.</w:t>
            </w:r>
          </w:p>
          <w:p w14:paraId="50B52BB1"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A total of 83,832 or 100% targeted left-out families were already served amounting to ₱414,294,000.00.</w:t>
            </w:r>
          </w:p>
          <w:p w14:paraId="5159FE04"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To date, a cumulative total of 2,086 out of 23,987 beneficiaries or 8.70% were paid under Bayanihan 2 amounting to ₱10,400,850.00.</w:t>
            </w:r>
          </w:p>
          <w:p w14:paraId="0472BBB2" w14:textId="77777777" w:rsidR="002A2C5B" w:rsidRPr="00007F54" w:rsidRDefault="002A7D6A" w:rsidP="00493027">
            <w:pPr>
              <w:pStyle w:val="ListParagraph"/>
              <w:widowControl/>
              <w:numPr>
                <w:ilvl w:val="0"/>
                <w:numId w:val="15"/>
              </w:numPr>
              <w:spacing w:after="0" w:line="240" w:lineRule="auto"/>
              <w:jc w:val="both"/>
              <w:rPr>
                <w:rFonts w:ascii="Arial" w:eastAsia="Arial" w:hAnsi="Arial" w:cs="Arial"/>
                <w:sz w:val="19"/>
                <w:szCs w:val="19"/>
              </w:rPr>
            </w:pPr>
            <w:r w:rsidRPr="00007F54">
              <w:rPr>
                <w:rFonts w:ascii="Arial" w:eastAsia="Arial" w:hAnsi="Arial" w:cs="Arial"/>
                <w:sz w:val="19"/>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31E82FB9" w14:textId="77777777" w:rsidR="00007F54" w:rsidRDefault="00007F54" w:rsidP="00493027">
      <w:pPr>
        <w:spacing w:after="0" w:line="240" w:lineRule="auto"/>
        <w:contextualSpacing/>
        <w:jc w:val="center"/>
        <w:rPr>
          <w:rFonts w:ascii="Arial" w:eastAsia="Arial" w:hAnsi="Arial" w:cs="Arial"/>
          <w:b/>
          <w:i/>
          <w:sz w:val="20"/>
          <w:szCs w:val="20"/>
        </w:rPr>
      </w:pPr>
    </w:p>
    <w:p w14:paraId="3388788E" w14:textId="1559D25E" w:rsidR="002A2C5B" w:rsidRPr="005F54CE" w:rsidRDefault="002A7D6A" w:rsidP="00493027">
      <w:pPr>
        <w:spacing w:after="0" w:line="240" w:lineRule="auto"/>
        <w:contextualSpacing/>
        <w:jc w:val="center"/>
        <w:rPr>
          <w:rFonts w:ascii="Arial" w:eastAsia="Arial" w:hAnsi="Arial" w:cs="Arial"/>
          <w:b/>
          <w:i/>
          <w:sz w:val="20"/>
          <w:szCs w:val="20"/>
        </w:rPr>
      </w:pPr>
      <w:r w:rsidRPr="005F54CE">
        <w:rPr>
          <w:rFonts w:ascii="Arial" w:eastAsia="Arial" w:hAnsi="Arial" w:cs="Arial"/>
          <w:b/>
          <w:i/>
          <w:sz w:val="20"/>
          <w:szCs w:val="20"/>
        </w:rPr>
        <w:t>*****</w:t>
      </w:r>
    </w:p>
    <w:p w14:paraId="77C3EC20" w14:textId="2168B6C5" w:rsidR="00AD5EEF" w:rsidRPr="005F54CE" w:rsidRDefault="002A7D6A" w:rsidP="00493027">
      <w:pPr>
        <w:spacing w:after="0" w:line="240" w:lineRule="auto"/>
        <w:contextualSpacing/>
        <w:jc w:val="both"/>
        <w:rPr>
          <w:rFonts w:ascii="Arial" w:eastAsia="Arial" w:hAnsi="Arial" w:cs="Arial"/>
          <w:i/>
          <w:sz w:val="20"/>
          <w:szCs w:val="20"/>
        </w:rPr>
      </w:pPr>
      <w:r w:rsidRPr="005F54CE">
        <w:rPr>
          <w:rFonts w:ascii="Arial" w:eastAsia="Arial" w:hAnsi="Arial" w:cs="Arial"/>
          <w:i/>
          <w:sz w:val="20"/>
          <w:szCs w:val="20"/>
        </w:rPr>
        <w:t>The Disaster Response Operations Monitoring and Information Center (DROMIC) of the DSWD-DRMB is closely coordinating with the conce</w:t>
      </w:r>
      <w:r w:rsidR="005B018A" w:rsidRPr="005F54CE">
        <w:rPr>
          <w:rFonts w:ascii="Arial" w:eastAsia="Arial" w:hAnsi="Arial" w:cs="Arial"/>
          <w:i/>
          <w:sz w:val="20"/>
          <w:szCs w:val="20"/>
        </w:rPr>
        <w:t xml:space="preserve">rned DSWD-FOs </w:t>
      </w:r>
      <w:r w:rsidRPr="005F54CE">
        <w:rPr>
          <w:rFonts w:ascii="Arial" w:eastAsia="Arial" w:hAnsi="Arial" w:cs="Arial"/>
          <w:i/>
          <w:sz w:val="20"/>
          <w:szCs w:val="20"/>
        </w:rPr>
        <w:t>for any significant updates and actions taken relative to COVID-19 Pandemic.</w:t>
      </w:r>
    </w:p>
    <w:p w14:paraId="26A5DE2D" w14:textId="77777777" w:rsidR="00170289" w:rsidRPr="005F54CE" w:rsidRDefault="00170289" w:rsidP="00493027">
      <w:pPr>
        <w:spacing w:after="0" w:line="240" w:lineRule="auto"/>
        <w:contextualSpacing/>
        <w:jc w:val="both"/>
        <w:rPr>
          <w:rFonts w:ascii="Arial" w:eastAsia="Arial" w:hAnsi="Arial" w:cs="Arial"/>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1"/>
        <w:gridCol w:w="4872"/>
      </w:tblGrid>
      <w:tr w:rsidR="00C21B75" w:rsidRPr="005F54CE" w14:paraId="480CC4D7" w14:textId="77777777" w:rsidTr="00E759AE">
        <w:trPr>
          <w:trHeight w:val="630"/>
        </w:trPr>
        <w:tc>
          <w:tcPr>
            <w:tcW w:w="4871" w:type="dxa"/>
          </w:tcPr>
          <w:p w14:paraId="1EC5A97C" w14:textId="77777777" w:rsidR="00497DB3" w:rsidRDefault="00EB4E4A" w:rsidP="00497DB3">
            <w:pPr>
              <w:widowControl/>
              <w:spacing w:after="0" w:line="240" w:lineRule="auto"/>
              <w:contextualSpacing/>
              <w:rPr>
                <w:rFonts w:ascii="Arial" w:eastAsia="Arial" w:hAnsi="Arial" w:cs="Arial"/>
                <w:sz w:val="24"/>
                <w:szCs w:val="24"/>
              </w:rPr>
            </w:pPr>
            <w:r w:rsidRPr="005F54CE">
              <w:rPr>
                <w:rFonts w:ascii="Arial" w:eastAsia="Arial" w:hAnsi="Arial" w:cs="Arial"/>
                <w:sz w:val="24"/>
                <w:szCs w:val="24"/>
                <w:highlight w:val="white"/>
              </w:rPr>
              <w:t>Prepared by:</w:t>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r w:rsidRPr="005F54CE">
              <w:rPr>
                <w:rFonts w:ascii="Arial" w:eastAsia="Arial" w:hAnsi="Arial" w:cs="Arial"/>
                <w:sz w:val="24"/>
                <w:szCs w:val="24"/>
              </w:rPr>
              <w:tab/>
            </w:r>
          </w:p>
          <w:p w14:paraId="4810A042" w14:textId="77777777" w:rsidR="00497DB3" w:rsidRDefault="00497DB3" w:rsidP="00497DB3">
            <w:pPr>
              <w:widowControl/>
              <w:spacing w:after="0" w:line="240" w:lineRule="auto"/>
              <w:contextualSpacing/>
              <w:rPr>
                <w:rFonts w:ascii="Arial" w:eastAsia="Arial" w:hAnsi="Arial" w:cs="Arial"/>
                <w:b/>
                <w:sz w:val="24"/>
                <w:szCs w:val="24"/>
              </w:rPr>
            </w:pPr>
          </w:p>
          <w:p w14:paraId="5D94C697" w14:textId="2003AD00" w:rsidR="00F509E1" w:rsidRPr="005F54CE" w:rsidRDefault="00E23749" w:rsidP="00497DB3">
            <w:pPr>
              <w:widowControl/>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tc>
        <w:tc>
          <w:tcPr>
            <w:tcW w:w="4872" w:type="dxa"/>
          </w:tcPr>
          <w:p w14:paraId="117491EB" w14:textId="4EF0FFC1" w:rsidR="00EB4E4A" w:rsidRPr="005F54CE" w:rsidRDefault="00EB4E4A" w:rsidP="00493027">
            <w:pPr>
              <w:widowControl/>
              <w:spacing w:after="0" w:line="240" w:lineRule="auto"/>
              <w:contextualSpacing/>
              <w:rPr>
                <w:rFonts w:ascii="Arial" w:hAnsi="Arial" w:cs="Arial"/>
                <w:sz w:val="24"/>
                <w:szCs w:val="24"/>
              </w:rPr>
            </w:pPr>
            <w:r w:rsidRPr="005F54CE">
              <w:rPr>
                <w:rFonts w:ascii="Arial" w:hAnsi="Arial" w:cs="Arial"/>
                <w:sz w:val="24"/>
                <w:szCs w:val="24"/>
              </w:rPr>
              <w:t>Released by:</w:t>
            </w:r>
          </w:p>
          <w:p w14:paraId="0928B7F0" w14:textId="3163D3F0" w:rsidR="00EB4E4A" w:rsidRPr="005F54CE" w:rsidRDefault="00EB4E4A" w:rsidP="00493027">
            <w:pPr>
              <w:widowControl/>
              <w:spacing w:after="0" w:line="240" w:lineRule="auto"/>
              <w:contextualSpacing/>
              <w:rPr>
                <w:rFonts w:ascii="Arial" w:hAnsi="Arial" w:cs="Arial"/>
                <w:b/>
                <w:sz w:val="24"/>
                <w:szCs w:val="24"/>
              </w:rPr>
            </w:pPr>
          </w:p>
          <w:p w14:paraId="0C2A5E09" w14:textId="4ED12E8D" w:rsidR="00EB4E4A" w:rsidRDefault="00497DB3" w:rsidP="00493027">
            <w:pPr>
              <w:widowControl/>
              <w:spacing w:after="0" w:line="240" w:lineRule="auto"/>
              <w:contextualSpacing/>
              <w:rPr>
                <w:rFonts w:ascii="Arial" w:hAnsi="Arial" w:cs="Arial"/>
                <w:b/>
                <w:sz w:val="24"/>
                <w:szCs w:val="24"/>
              </w:rPr>
            </w:pPr>
            <w:r>
              <w:rPr>
                <w:rFonts w:ascii="Arial" w:hAnsi="Arial" w:cs="Arial"/>
                <w:b/>
                <w:sz w:val="24"/>
                <w:szCs w:val="24"/>
              </w:rPr>
              <w:t>RODEL V. CABADD</w:t>
            </w:r>
            <w:r w:rsidR="008F6D84">
              <w:rPr>
                <w:rFonts w:ascii="Arial" w:hAnsi="Arial" w:cs="Arial"/>
                <w:b/>
                <w:sz w:val="24"/>
                <w:szCs w:val="24"/>
              </w:rPr>
              <w:t>U</w:t>
            </w:r>
          </w:p>
          <w:p w14:paraId="2F937C1A" w14:textId="48A56542" w:rsidR="00184858" w:rsidRPr="005F54CE" w:rsidRDefault="00184858" w:rsidP="00493027">
            <w:pPr>
              <w:widowControl/>
              <w:spacing w:after="0" w:line="240" w:lineRule="auto"/>
              <w:contextualSpacing/>
              <w:rPr>
                <w:rFonts w:ascii="Arial" w:hAnsi="Arial" w:cs="Arial"/>
                <w:b/>
                <w:sz w:val="24"/>
                <w:szCs w:val="24"/>
              </w:rPr>
            </w:pPr>
          </w:p>
        </w:tc>
      </w:tr>
    </w:tbl>
    <w:p w14:paraId="11B51E34" w14:textId="0B1D0F8E" w:rsidR="00EC359A" w:rsidRPr="006439FE" w:rsidRDefault="00EC359A" w:rsidP="00493027">
      <w:pPr>
        <w:tabs>
          <w:tab w:val="left" w:pos="6996"/>
        </w:tabs>
        <w:spacing w:after="0" w:line="240" w:lineRule="auto"/>
        <w:contextualSpacing/>
        <w:rPr>
          <w:rFonts w:ascii="Arial" w:eastAsia="Arial" w:hAnsi="Arial" w:cs="Arial"/>
          <w:sz w:val="28"/>
          <w:szCs w:val="28"/>
        </w:rPr>
      </w:pPr>
    </w:p>
    <w:sectPr w:rsidR="00EC359A" w:rsidRPr="006439FE" w:rsidSect="00394056">
      <w:headerReference w:type="even" r:id="rId28"/>
      <w:headerReference w:type="default" r:id="rId29"/>
      <w:footerReference w:type="even" r:id="rId30"/>
      <w:footerReference w:type="default" r:id="rId31"/>
      <w:headerReference w:type="first" r:id="rId32"/>
      <w:footerReference w:type="first" r:id="rId33"/>
      <w:pgSz w:w="11907" w:h="16839"/>
      <w:pgMar w:top="14" w:right="1077" w:bottom="284" w:left="1077" w:header="357" w:footer="40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6B322" w14:textId="77777777" w:rsidR="00F95F91" w:rsidRDefault="00F95F91">
      <w:pPr>
        <w:spacing w:line="240" w:lineRule="auto"/>
      </w:pPr>
      <w:r>
        <w:separator/>
      </w:r>
    </w:p>
  </w:endnote>
  <w:endnote w:type="continuationSeparator" w:id="0">
    <w:p w14:paraId="027AFBC3" w14:textId="77777777" w:rsidR="00F95F91" w:rsidRDefault="00F95F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76DB" w14:textId="77777777" w:rsidR="005B1F34" w:rsidRDefault="005B1F34">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2C66" w14:textId="77777777" w:rsidR="005B1F34" w:rsidRDefault="005B1F34">
    <w:pPr>
      <w:pBdr>
        <w:bottom w:val="single" w:sz="6" w:space="1" w:color="000000"/>
      </w:pBdr>
      <w:tabs>
        <w:tab w:val="left" w:pos="2371"/>
        <w:tab w:val="center" w:pos="5233"/>
      </w:tabs>
      <w:spacing w:after="0" w:line="240" w:lineRule="auto"/>
      <w:jc w:val="right"/>
      <w:rPr>
        <w:sz w:val="16"/>
        <w:szCs w:val="16"/>
      </w:rPr>
    </w:pPr>
  </w:p>
  <w:p w14:paraId="30A432AD" w14:textId="44F6FF5F" w:rsidR="005B1F34" w:rsidRDefault="005B1F34" w:rsidP="00B85B5F">
    <w:pPr>
      <w:spacing w:after="0" w:line="240" w:lineRule="auto"/>
      <w:ind w:left="720" w:hanging="720"/>
      <w:jc w:val="right"/>
      <w:rPr>
        <w:rFonts w:ascii="Arial" w:eastAsia="Arial" w:hAnsi="Arial" w:cs="Arial"/>
        <w:sz w:val="14"/>
        <w:szCs w:val="14"/>
      </w:rPr>
    </w:pPr>
    <w:bookmarkStart w:id="2" w:name="_heading=h.3znysh7" w:colFirst="0" w:colLast="0"/>
    <w:bookmarkEnd w:id="2"/>
    <w:r>
      <w:rPr>
        <w:rFonts w:ascii="Arial" w:eastAsia="Arial" w:hAnsi="Arial" w:cs="Arial"/>
        <w:sz w:val="14"/>
        <w:szCs w:val="14"/>
      </w:rPr>
      <w:t>DSWD DROMIC Report #81</w:t>
    </w:r>
    <w:r w:rsidR="00BA1479">
      <w:rPr>
        <w:rFonts w:ascii="Arial" w:eastAsia="Arial" w:hAnsi="Arial" w:cs="Arial"/>
        <w:sz w:val="14"/>
        <w:szCs w:val="14"/>
      </w:rPr>
      <w:t>3</w:t>
    </w:r>
    <w:r>
      <w:rPr>
        <w:rFonts w:ascii="Arial" w:eastAsia="Arial" w:hAnsi="Arial" w:cs="Arial"/>
        <w:sz w:val="14"/>
        <w:szCs w:val="14"/>
      </w:rPr>
      <w:t xml:space="preserve"> </w:t>
    </w:r>
    <w:r w:rsidRPr="00172D05">
      <w:rPr>
        <w:rFonts w:ascii="Arial" w:eastAsia="Arial" w:hAnsi="Arial" w:cs="Arial"/>
        <w:sz w:val="14"/>
        <w:szCs w:val="14"/>
      </w:rPr>
      <w:t>on the Corona</w:t>
    </w:r>
    <w:r>
      <w:rPr>
        <w:rFonts w:ascii="Arial" w:eastAsia="Arial" w:hAnsi="Arial" w:cs="Arial"/>
        <w:sz w:val="14"/>
        <w:szCs w:val="14"/>
      </w:rPr>
      <w:t>virus Disease (COVID19) as of 2</w:t>
    </w:r>
    <w:r w:rsidR="00BA1479">
      <w:rPr>
        <w:rFonts w:ascii="Arial" w:eastAsia="Arial" w:hAnsi="Arial" w:cs="Arial"/>
        <w:sz w:val="14"/>
        <w:szCs w:val="14"/>
      </w:rPr>
      <w:t>6</w:t>
    </w:r>
    <w:r>
      <w:rPr>
        <w:rFonts w:ascii="Arial" w:eastAsia="Arial" w:hAnsi="Arial" w:cs="Arial"/>
        <w:sz w:val="14"/>
        <w:szCs w:val="14"/>
      </w:rPr>
      <w:t xml:space="preserve"> September</w:t>
    </w:r>
    <w:r w:rsidRPr="00172D05">
      <w:rPr>
        <w:rFonts w:ascii="Arial" w:eastAsia="Arial" w:hAnsi="Arial" w:cs="Arial"/>
        <w:sz w:val="14"/>
        <w:szCs w:val="14"/>
      </w:rPr>
      <w:t xml:space="preserve"> 2021, 6PM</w:t>
    </w:r>
    <w:r>
      <w:rPr>
        <w:rFonts w:ascii="Arial" w:eastAsia="Arial" w:hAnsi="Arial" w:cs="Arial"/>
        <w:sz w:val="14"/>
        <w:szCs w:val="14"/>
      </w:rPr>
      <w:t xml:space="preserve"> | </w:t>
    </w: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D5B87">
      <w:rPr>
        <w:b/>
        <w:noProof/>
        <w:sz w:val="16"/>
        <w:szCs w:val="16"/>
      </w:rPr>
      <w:t>8</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D5B87">
      <w:rPr>
        <w:b/>
        <w:noProof/>
        <w:sz w:val="16"/>
        <w:szCs w:val="16"/>
      </w:rPr>
      <w:t>34</w:t>
    </w:r>
    <w:r>
      <w:rPr>
        <w:b/>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1458" w14:textId="77777777" w:rsidR="005B1F34" w:rsidRDefault="005B1F34">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36FE" w14:textId="77777777" w:rsidR="00F95F91" w:rsidRDefault="00F95F91">
      <w:pPr>
        <w:spacing w:after="0" w:line="240" w:lineRule="auto"/>
      </w:pPr>
      <w:r>
        <w:separator/>
      </w:r>
    </w:p>
  </w:footnote>
  <w:footnote w:type="continuationSeparator" w:id="0">
    <w:p w14:paraId="2AF9FDEC" w14:textId="77777777" w:rsidR="00F95F91" w:rsidRDefault="00F95F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DB29" w14:textId="77777777" w:rsidR="005B1F34" w:rsidRDefault="005B1F34">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437F2" w14:textId="77777777" w:rsidR="005B1F34" w:rsidRDefault="005B1F34">
    <w:pPr>
      <w:tabs>
        <w:tab w:val="center" w:pos="4680"/>
        <w:tab w:val="right" w:pos="9360"/>
      </w:tabs>
      <w:spacing w:after="0" w:line="240" w:lineRule="auto"/>
    </w:pPr>
    <w:r>
      <w:rPr>
        <w:noProof/>
      </w:rPr>
      <w:drawing>
        <wp:anchor distT="0" distB="0" distL="114300" distR="114300" simplePos="0" relativeHeight="251659264" behindDoc="0" locked="0" layoutInCell="1" allowOverlap="1" wp14:anchorId="02FAC540" wp14:editId="696DE983">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4"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38A42873" wp14:editId="0CB096CD">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5"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C23275C" w14:textId="4C76A723" w:rsidR="005B1F34" w:rsidRDefault="005B1F34" w:rsidP="008F698C">
    <w:pPr>
      <w:pBdr>
        <w:bottom w:val="single" w:sz="6" w:space="1" w:color="000000"/>
      </w:pBdr>
      <w:tabs>
        <w:tab w:val="center" w:pos="4680"/>
        <w:tab w:val="right" w:pos="9360"/>
      </w:tabs>
      <w:spacing w:after="0" w:line="240" w:lineRule="auto"/>
      <w:rPr>
        <w:sz w:val="10"/>
      </w:rPr>
    </w:pPr>
  </w:p>
  <w:p w14:paraId="6BA9FC90" w14:textId="77777777" w:rsidR="005B1F34" w:rsidRDefault="005B1F34">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F2AE" w14:textId="77777777" w:rsidR="005B1F34" w:rsidRDefault="005B1F34">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421A7"/>
    <w:multiLevelType w:val="multilevel"/>
    <w:tmpl w:val="04F421A7"/>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05A2383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083C041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1034F22"/>
    <w:multiLevelType w:val="hybridMultilevel"/>
    <w:tmpl w:val="A890370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9D41173"/>
    <w:multiLevelType w:val="hybridMultilevel"/>
    <w:tmpl w:val="F4B0C156"/>
    <w:lvl w:ilvl="0" w:tplc="A322E968">
      <w:start w:val="9"/>
      <w:numFmt w:val="decimalZero"/>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9EB794E"/>
    <w:multiLevelType w:val="hybridMultilevel"/>
    <w:tmpl w:val="41F24634"/>
    <w:lvl w:ilvl="0" w:tplc="D5DCFA0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BB53134"/>
    <w:multiLevelType w:val="hybridMultilevel"/>
    <w:tmpl w:val="F38AB240"/>
    <w:lvl w:ilvl="0" w:tplc="36CEFE28">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1EAC5CF4"/>
    <w:multiLevelType w:val="hybridMultilevel"/>
    <w:tmpl w:val="CF881EB4"/>
    <w:lvl w:ilvl="0" w:tplc="A59E2654">
      <w:start w:val="11"/>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8" w15:restartNumberingAfterBreak="0">
    <w:nsid w:val="257A6494"/>
    <w:multiLevelType w:val="hybridMultilevel"/>
    <w:tmpl w:val="5094D0E4"/>
    <w:lvl w:ilvl="0" w:tplc="1D56E71A">
      <w:start w:val="12"/>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29C21F32"/>
    <w:multiLevelType w:val="hybridMultilevel"/>
    <w:tmpl w:val="6370554C"/>
    <w:lvl w:ilvl="0" w:tplc="699E5774">
      <w:start w:val="1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583B48"/>
    <w:multiLevelType w:val="multilevel"/>
    <w:tmpl w:val="2A583B4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2D1C3FDD"/>
    <w:multiLevelType w:val="multilevel"/>
    <w:tmpl w:val="2D1C3FD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F4068AC"/>
    <w:multiLevelType w:val="multilevel"/>
    <w:tmpl w:val="6B540ED4"/>
    <w:lvl w:ilvl="0">
      <w:start w:val="1"/>
      <w:numFmt w:val="lowerLetter"/>
      <w:lvlText w:val="%1."/>
      <w:lvlJc w:val="left"/>
      <w:pPr>
        <w:ind w:left="720" w:hanging="360"/>
      </w:pPr>
      <w:rPr>
        <w:color w:val="00206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BE5518"/>
    <w:multiLevelType w:val="multilevel"/>
    <w:tmpl w:val="32BE551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2C44404"/>
    <w:multiLevelType w:val="multilevel"/>
    <w:tmpl w:val="32C4440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368684F"/>
    <w:multiLevelType w:val="multilevel"/>
    <w:tmpl w:val="3368684F"/>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39E53C4D"/>
    <w:multiLevelType w:val="multilevel"/>
    <w:tmpl w:val="39E53C4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457155B3"/>
    <w:multiLevelType w:val="multilevel"/>
    <w:tmpl w:val="457155B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47AE1E21"/>
    <w:multiLevelType w:val="hybridMultilevel"/>
    <w:tmpl w:val="9364DC70"/>
    <w:lvl w:ilvl="0" w:tplc="BD5C2A0C">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8C61D62"/>
    <w:multiLevelType w:val="hybridMultilevel"/>
    <w:tmpl w:val="49FA571E"/>
    <w:lvl w:ilvl="0" w:tplc="D0F01E00">
      <w:start w:val="3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51E44CD3"/>
    <w:multiLevelType w:val="hybridMultilevel"/>
    <w:tmpl w:val="9EB4EE76"/>
    <w:lvl w:ilvl="0" w:tplc="DBC0DADA">
      <w:start w:val="23"/>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2" w15:restartNumberingAfterBreak="0">
    <w:nsid w:val="580502BD"/>
    <w:multiLevelType w:val="hybridMultilevel"/>
    <w:tmpl w:val="18F6F664"/>
    <w:lvl w:ilvl="0" w:tplc="E22C71E6">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588408B6"/>
    <w:multiLevelType w:val="multilevel"/>
    <w:tmpl w:val="588408B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5A4431BA"/>
    <w:multiLevelType w:val="multilevel"/>
    <w:tmpl w:val="5A4431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D7D48E1"/>
    <w:multiLevelType w:val="hybridMultilevel"/>
    <w:tmpl w:val="41ACC60E"/>
    <w:lvl w:ilvl="0" w:tplc="99F61496">
      <w:start w:val="2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62B16063"/>
    <w:multiLevelType w:val="multilevel"/>
    <w:tmpl w:val="62B1606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7" w15:restartNumberingAfterBreak="0">
    <w:nsid w:val="75772475"/>
    <w:multiLevelType w:val="hybridMultilevel"/>
    <w:tmpl w:val="280EE3B4"/>
    <w:lvl w:ilvl="0" w:tplc="9AD8CDC2">
      <w:start w:val="27"/>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77C63C0A"/>
    <w:multiLevelType w:val="hybridMultilevel"/>
    <w:tmpl w:val="280E0C90"/>
    <w:lvl w:ilvl="0" w:tplc="81703FDC">
      <w:start w:val="11"/>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
  </w:num>
  <w:num w:numId="4">
    <w:abstractNumId w:val="23"/>
  </w:num>
  <w:num w:numId="5">
    <w:abstractNumId w:val="17"/>
  </w:num>
  <w:num w:numId="6">
    <w:abstractNumId w:val="14"/>
  </w:num>
  <w:num w:numId="7">
    <w:abstractNumId w:val="0"/>
  </w:num>
  <w:num w:numId="8">
    <w:abstractNumId w:val="26"/>
  </w:num>
  <w:num w:numId="9">
    <w:abstractNumId w:val="15"/>
  </w:num>
  <w:num w:numId="10">
    <w:abstractNumId w:val="10"/>
  </w:num>
  <w:num w:numId="11">
    <w:abstractNumId w:val="24"/>
  </w:num>
  <w:num w:numId="12">
    <w:abstractNumId w:val="2"/>
  </w:num>
  <w:num w:numId="13">
    <w:abstractNumId w:val="11"/>
  </w:num>
  <w:num w:numId="14">
    <w:abstractNumId w:val="16"/>
  </w:num>
  <w:num w:numId="15">
    <w:abstractNumId w:val="13"/>
  </w:num>
  <w:num w:numId="16">
    <w:abstractNumId w:val="27"/>
  </w:num>
  <w:num w:numId="17">
    <w:abstractNumId w:val="4"/>
  </w:num>
  <w:num w:numId="18">
    <w:abstractNumId w:val="22"/>
  </w:num>
  <w:num w:numId="19">
    <w:abstractNumId w:val="28"/>
  </w:num>
  <w:num w:numId="20">
    <w:abstractNumId w:val="5"/>
  </w:num>
  <w:num w:numId="21">
    <w:abstractNumId w:val="9"/>
  </w:num>
  <w:num w:numId="22">
    <w:abstractNumId w:val="6"/>
  </w:num>
  <w:num w:numId="23">
    <w:abstractNumId w:val="7"/>
  </w:num>
  <w:num w:numId="24">
    <w:abstractNumId w:val="8"/>
  </w:num>
  <w:num w:numId="25">
    <w:abstractNumId w:val="20"/>
  </w:num>
  <w:num w:numId="26">
    <w:abstractNumId w:val="25"/>
  </w:num>
  <w:num w:numId="27">
    <w:abstractNumId w:val="19"/>
  </w:num>
  <w:num w:numId="28">
    <w:abstractNumId w:val="3"/>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noPunctuationKerning/>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387"/>
    <w:rsid w:val="0000142E"/>
    <w:rsid w:val="0000142F"/>
    <w:rsid w:val="0000155C"/>
    <w:rsid w:val="000018D4"/>
    <w:rsid w:val="00001A75"/>
    <w:rsid w:val="00001CD1"/>
    <w:rsid w:val="00001E24"/>
    <w:rsid w:val="00001F6A"/>
    <w:rsid w:val="000023F6"/>
    <w:rsid w:val="000029FB"/>
    <w:rsid w:val="00003219"/>
    <w:rsid w:val="00003366"/>
    <w:rsid w:val="0000339D"/>
    <w:rsid w:val="00003761"/>
    <w:rsid w:val="00003766"/>
    <w:rsid w:val="00003ECB"/>
    <w:rsid w:val="00003F68"/>
    <w:rsid w:val="000041D4"/>
    <w:rsid w:val="00004293"/>
    <w:rsid w:val="000043A7"/>
    <w:rsid w:val="0000443A"/>
    <w:rsid w:val="000044B2"/>
    <w:rsid w:val="00004977"/>
    <w:rsid w:val="00004B0E"/>
    <w:rsid w:val="00004B4F"/>
    <w:rsid w:val="00004CC9"/>
    <w:rsid w:val="00004D9C"/>
    <w:rsid w:val="00004DF5"/>
    <w:rsid w:val="00004F3D"/>
    <w:rsid w:val="00005250"/>
    <w:rsid w:val="0000543B"/>
    <w:rsid w:val="00005443"/>
    <w:rsid w:val="00005465"/>
    <w:rsid w:val="0000574E"/>
    <w:rsid w:val="00005BD3"/>
    <w:rsid w:val="00006229"/>
    <w:rsid w:val="000064FC"/>
    <w:rsid w:val="0000654A"/>
    <w:rsid w:val="00006737"/>
    <w:rsid w:val="0000684F"/>
    <w:rsid w:val="000068AF"/>
    <w:rsid w:val="0000696D"/>
    <w:rsid w:val="00006F70"/>
    <w:rsid w:val="000071BB"/>
    <w:rsid w:val="000072CF"/>
    <w:rsid w:val="000072DF"/>
    <w:rsid w:val="000072F0"/>
    <w:rsid w:val="00007F54"/>
    <w:rsid w:val="000101DE"/>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A7"/>
    <w:rsid w:val="000121B4"/>
    <w:rsid w:val="00012596"/>
    <w:rsid w:val="000125CC"/>
    <w:rsid w:val="00012A4A"/>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C78"/>
    <w:rsid w:val="00016C92"/>
    <w:rsid w:val="00016DF3"/>
    <w:rsid w:val="00017313"/>
    <w:rsid w:val="00017357"/>
    <w:rsid w:val="0001738A"/>
    <w:rsid w:val="000177FB"/>
    <w:rsid w:val="00017892"/>
    <w:rsid w:val="000179BB"/>
    <w:rsid w:val="00017CCF"/>
    <w:rsid w:val="00017DDD"/>
    <w:rsid w:val="00017E1D"/>
    <w:rsid w:val="00020077"/>
    <w:rsid w:val="0002031D"/>
    <w:rsid w:val="0002058A"/>
    <w:rsid w:val="00020627"/>
    <w:rsid w:val="000213B8"/>
    <w:rsid w:val="00021B04"/>
    <w:rsid w:val="00021DFB"/>
    <w:rsid w:val="00021E0B"/>
    <w:rsid w:val="00021F72"/>
    <w:rsid w:val="00022059"/>
    <w:rsid w:val="00022060"/>
    <w:rsid w:val="00022A46"/>
    <w:rsid w:val="00022AB9"/>
    <w:rsid w:val="00022B55"/>
    <w:rsid w:val="00022FF7"/>
    <w:rsid w:val="0002363B"/>
    <w:rsid w:val="000237D9"/>
    <w:rsid w:val="00023DE8"/>
    <w:rsid w:val="00023E76"/>
    <w:rsid w:val="000240B8"/>
    <w:rsid w:val="00024906"/>
    <w:rsid w:val="00024AE6"/>
    <w:rsid w:val="00024D16"/>
    <w:rsid w:val="00024E4E"/>
    <w:rsid w:val="0002503B"/>
    <w:rsid w:val="00025168"/>
    <w:rsid w:val="000251B2"/>
    <w:rsid w:val="00025477"/>
    <w:rsid w:val="00025726"/>
    <w:rsid w:val="00025841"/>
    <w:rsid w:val="00025B9B"/>
    <w:rsid w:val="00025CFE"/>
    <w:rsid w:val="00025D78"/>
    <w:rsid w:val="00025E2D"/>
    <w:rsid w:val="00026060"/>
    <w:rsid w:val="000262E4"/>
    <w:rsid w:val="00026769"/>
    <w:rsid w:val="00026A08"/>
    <w:rsid w:val="00026A14"/>
    <w:rsid w:val="00026AAB"/>
    <w:rsid w:val="00026B85"/>
    <w:rsid w:val="0002702E"/>
    <w:rsid w:val="00027199"/>
    <w:rsid w:val="000271B7"/>
    <w:rsid w:val="000276CD"/>
    <w:rsid w:val="00027766"/>
    <w:rsid w:val="00027812"/>
    <w:rsid w:val="0002797F"/>
    <w:rsid w:val="00027A74"/>
    <w:rsid w:val="00027A94"/>
    <w:rsid w:val="00027AA2"/>
    <w:rsid w:val="00027B19"/>
    <w:rsid w:val="00027C2E"/>
    <w:rsid w:val="00030144"/>
    <w:rsid w:val="000302C2"/>
    <w:rsid w:val="00030485"/>
    <w:rsid w:val="00030702"/>
    <w:rsid w:val="0003071D"/>
    <w:rsid w:val="00030BE6"/>
    <w:rsid w:val="00031347"/>
    <w:rsid w:val="000315F4"/>
    <w:rsid w:val="00031649"/>
    <w:rsid w:val="000316EB"/>
    <w:rsid w:val="00031891"/>
    <w:rsid w:val="000319FE"/>
    <w:rsid w:val="00032164"/>
    <w:rsid w:val="00032271"/>
    <w:rsid w:val="00032BDB"/>
    <w:rsid w:val="000333CF"/>
    <w:rsid w:val="00033945"/>
    <w:rsid w:val="00033956"/>
    <w:rsid w:val="00033C73"/>
    <w:rsid w:val="00033CD6"/>
    <w:rsid w:val="00033DDF"/>
    <w:rsid w:val="0003405A"/>
    <w:rsid w:val="0003421B"/>
    <w:rsid w:val="00034224"/>
    <w:rsid w:val="00034272"/>
    <w:rsid w:val="000342A4"/>
    <w:rsid w:val="00034454"/>
    <w:rsid w:val="00034AAE"/>
    <w:rsid w:val="000359B6"/>
    <w:rsid w:val="00035DE2"/>
    <w:rsid w:val="00035F03"/>
    <w:rsid w:val="00035FAA"/>
    <w:rsid w:val="0003628C"/>
    <w:rsid w:val="00036293"/>
    <w:rsid w:val="000366C7"/>
    <w:rsid w:val="000369AA"/>
    <w:rsid w:val="00036B8E"/>
    <w:rsid w:val="000371E1"/>
    <w:rsid w:val="00037301"/>
    <w:rsid w:val="0003777C"/>
    <w:rsid w:val="00037C74"/>
    <w:rsid w:val="00037D36"/>
    <w:rsid w:val="00040033"/>
    <w:rsid w:val="0004007F"/>
    <w:rsid w:val="000401AF"/>
    <w:rsid w:val="00040445"/>
    <w:rsid w:val="00040575"/>
    <w:rsid w:val="0004074A"/>
    <w:rsid w:val="00040BBA"/>
    <w:rsid w:val="00040CB1"/>
    <w:rsid w:val="00040F4A"/>
    <w:rsid w:val="0004101D"/>
    <w:rsid w:val="00041329"/>
    <w:rsid w:val="00041BA7"/>
    <w:rsid w:val="000421B5"/>
    <w:rsid w:val="0004220E"/>
    <w:rsid w:val="00042349"/>
    <w:rsid w:val="000423EF"/>
    <w:rsid w:val="0004241A"/>
    <w:rsid w:val="0004260B"/>
    <w:rsid w:val="00042885"/>
    <w:rsid w:val="00042E92"/>
    <w:rsid w:val="00042ED6"/>
    <w:rsid w:val="000433B6"/>
    <w:rsid w:val="0004344B"/>
    <w:rsid w:val="000436CC"/>
    <w:rsid w:val="000436E8"/>
    <w:rsid w:val="000437A3"/>
    <w:rsid w:val="00043984"/>
    <w:rsid w:val="00043AE5"/>
    <w:rsid w:val="00043E68"/>
    <w:rsid w:val="00043F54"/>
    <w:rsid w:val="000442CB"/>
    <w:rsid w:val="0004445F"/>
    <w:rsid w:val="000446B7"/>
    <w:rsid w:val="0004480B"/>
    <w:rsid w:val="000448A2"/>
    <w:rsid w:val="00044C6B"/>
    <w:rsid w:val="000451D6"/>
    <w:rsid w:val="00045238"/>
    <w:rsid w:val="0004525E"/>
    <w:rsid w:val="0004550D"/>
    <w:rsid w:val="00045926"/>
    <w:rsid w:val="00045E54"/>
    <w:rsid w:val="00045F15"/>
    <w:rsid w:val="0004673A"/>
    <w:rsid w:val="0004682C"/>
    <w:rsid w:val="00046DC2"/>
    <w:rsid w:val="00046E94"/>
    <w:rsid w:val="00046EE3"/>
    <w:rsid w:val="0004711B"/>
    <w:rsid w:val="000474A6"/>
    <w:rsid w:val="000475E0"/>
    <w:rsid w:val="00047868"/>
    <w:rsid w:val="00047D87"/>
    <w:rsid w:val="00047F43"/>
    <w:rsid w:val="00050193"/>
    <w:rsid w:val="00050807"/>
    <w:rsid w:val="00050CD6"/>
    <w:rsid w:val="00050E46"/>
    <w:rsid w:val="00050F45"/>
    <w:rsid w:val="000517A0"/>
    <w:rsid w:val="00051836"/>
    <w:rsid w:val="00051AC7"/>
    <w:rsid w:val="00051C53"/>
    <w:rsid w:val="0005201E"/>
    <w:rsid w:val="00052220"/>
    <w:rsid w:val="00052C56"/>
    <w:rsid w:val="00052FBC"/>
    <w:rsid w:val="00053251"/>
    <w:rsid w:val="00053433"/>
    <w:rsid w:val="000539C6"/>
    <w:rsid w:val="00053A35"/>
    <w:rsid w:val="00053AFE"/>
    <w:rsid w:val="00053CB3"/>
    <w:rsid w:val="0005415E"/>
    <w:rsid w:val="000542D7"/>
    <w:rsid w:val="00054885"/>
    <w:rsid w:val="00054C9A"/>
    <w:rsid w:val="00054F24"/>
    <w:rsid w:val="00054F5B"/>
    <w:rsid w:val="00054F7A"/>
    <w:rsid w:val="00055124"/>
    <w:rsid w:val="00055561"/>
    <w:rsid w:val="00055D07"/>
    <w:rsid w:val="00055FB8"/>
    <w:rsid w:val="0005631F"/>
    <w:rsid w:val="0005637E"/>
    <w:rsid w:val="00056444"/>
    <w:rsid w:val="00056461"/>
    <w:rsid w:val="000569B6"/>
    <w:rsid w:val="00056A30"/>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57E3B"/>
    <w:rsid w:val="000600F5"/>
    <w:rsid w:val="000601D3"/>
    <w:rsid w:val="00060D59"/>
    <w:rsid w:val="000617A3"/>
    <w:rsid w:val="00061869"/>
    <w:rsid w:val="00061A81"/>
    <w:rsid w:val="00061F2D"/>
    <w:rsid w:val="00061F9E"/>
    <w:rsid w:val="000622A0"/>
    <w:rsid w:val="000626FE"/>
    <w:rsid w:val="00062710"/>
    <w:rsid w:val="00062911"/>
    <w:rsid w:val="00062A1F"/>
    <w:rsid w:val="000631D8"/>
    <w:rsid w:val="00063C71"/>
    <w:rsid w:val="00063EC8"/>
    <w:rsid w:val="0006432E"/>
    <w:rsid w:val="00064A26"/>
    <w:rsid w:val="00064CCA"/>
    <w:rsid w:val="0006516C"/>
    <w:rsid w:val="0006529F"/>
    <w:rsid w:val="000654DB"/>
    <w:rsid w:val="00065522"/>
    <w:rsid w:val="00065949"/>
    <w:rsid w:val="00065ACF"/>
    <w:rsid w:val="00066031"/>
    <w:rsid w:val="00066591"/>
    <w:rsid w:val="00066874"/>
    <w:rsid w:val="0006692C"/>
    <w:rsid w:val="00067085"/>
    <w:rsid w:val="000670BF"/>
    <w:rsid w:val="000673D7"/>
    <w:rsid w:val="000674BD"/>
    <w:rsid w:val="00067755"/>
    <w:rsid w:val="00067822"/>
    <w:rsid w:val="00067971"/>
    <w:rsid w:val="00067C0B"/>
    <w:rsid w:val="00070019"/>
    <w:rsid w:val="000704A8"/>
    <w:rsid w:val="00070AA6"/>
    <w:rsid w:val="00070BB0"/>
    <w:rsid w:val="00070BF1"/>
    <w:rsid w:val="00070E1D"/>
    <w:rsid w:val="000719E1"/>
    <w:rsid w:val="00071CB0"/>
    <w:rsid w:val="00072109"/>
    <w:rsid w:val="0007244E"/>
    <w:rsid w:val="0007250D"/>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403"/>
    <w:rsid w:val="000739D2"/>
    <w:rsid w:val="00073A6B"/>
    <w:rsid w:val="00073C5E"/>
    <w:rsid w:val="000740F1"/>
    <w:rsid w:val="00074C0A"/>
    <w:rsid w:val="0007543C"/>
    <w:rsid w:val="00075500"/>
    <w:rsid w:val="00075916"/>
    <w:rsid w:val="000759F3"/>
    <w:rsid w:val="000760EF"/>
    <w:rsid w:val="00076529"/>
    <w:rsid w:val="00076542"/>
    <w:rsid w:val="00076850"/>
    <w:rsid w:val="0007698F"/>
    <w:rsid w:val="00076D59"/>
    <w:rsid w:val="00076ED6"/>
    <w:rsid w:val="000772F5"/>
    <w:rsid w:val="000775EB"/>
    <w:rsid w:val="000776DC"/>
    <w:rsid w:val="0007786F"/>
    <w:rsid w:val="00077CB0"/>
    <w:rsid w:val="00077EF7"/>
    <w:rsid w:val="00080057"/>
    <w:rsid w:val="00080251"/>
    <w:rsid w:val="000802F1"/>
    <w:rsid w:val="00080BB1"/>
    <w:rsid w:val="00080D87"/>
    <w:rsid w:val="00080EFE"/>
    <w:rsid w:val="00080F78"/>
    <w:rsid w:val="000810DA"/>
    <w:rsid w:val="0008123A"/>
    <w:rsid w:val="0008157E"/>
    <w:rsid w:val="000819F4"/>
    <w:rsid w:val="00081A28"/>
    <w:rsid w:val="00082553"/>
    <w:rsid w:val="000826FE"/>
    <w:rsid w:val="00082C74"/>
    <w:rsid w:val="00082F5F"/>
    <w:rsid w:val="00083415"/>
    <w:rsid w:val="0008380F"/>
    <w:rsid w:val="0008385F"/>
    <w:rsid w:val="000839C0"/>
    <w:rsid w:val="00083A70"/>
    <w:rsid w:val="00083BA8"/>
    <w:rsid w:val="00083CBB"/>
    <w:rsid w:val="00083DDF"/>
    <w:rsid w:val="00083DE5"/>
    <w:rsid w:val="00084056"/>
    <w:rsid w:val="000842BD"/>
    <w:rsid w:val="00084387"/>
    <w:rsid w:val="00084461"/>
    <w:rsid w:val="00084468"/>
    <w:rsid w:val="0008465B"/>
    <w:rsid w:val="00084FCF"/>
    <w:rsid w:val="0008546F"/>
    <w:rsid w:val="000858FE"/>
    <w:rsid w:val="00085A51"/>
    <w:rsid w:val="00085BE8"/>
    <w:rsid w:val="00085F15"/>
    <w:rsid w:val="00085F1B"/>
    <w:rsid w:val="00086175"/>
    <w:rsid w:val="0008619F"/>
    <w:rsid w:val="0008668B"/>
    <w:rsid w:val="000866A1"/>
    <w:rsid w:val="00086D9C"/>
    <w:rsid w:val="00086EB4"/>
    <w:rsid w:val="0008718B"/>
    <w:rsid w:val="00087286"/>
    <w:rsid w:val="00087344"/>
    <w:rsid w:val="000875A0"/>
    <w:rsid w:val="000876AD"/>
    <w:rsid w:val="00087A90"/>
    <w:rsid w:val="00087BCD"/>
    <w:rsid w:val="00090096"/>
    <w:rsid w:val="0009021C"/>
    <w:rsid w:val="000902E3"/>
    <w:rsid w:val="00090804"/>
    <w:rsid w:val="00090C8F"/>
    <w:rsid w:val="00090D11"/>
    <w:rsid w:val="00090F6E"/>
    <w:rsid w:val="00090FAE"/>
    <w:rsid w:val="00090FF4"/>
    <w:rsid w:val="0009105B"/>
    <w:rsid w:val="00091077"/>
    <w:rsid w:val="000910B6"/>
    <w:rsid w:val="000910DF"/>
    <w:rsid w:val="00091934"/>
    <w:rsid w:val="00091A8A"/>
    <w:rsid w:val="00091B83"/>
    <w:rsid w:val="0009233F"/>
    <w:rsid w:val="00092D16"/>
    <w:rsid w:val="00092D30"/>
    <w:rsid w:val="00092D81"/>
    <w:rsid w:val="00092E8C"/>
    <w:rsid w:val="000938D6"/>
    <w:rsid w:val="00093E74"/>
    <w:rsid w:val="00093F0C"/>
    <w:rsid w:val="00093F16"/>
    <w:rsid w:val="000940CD"/>
    <w:rsid w:val="000942C4"/>
    <w:rsid w:val="000947C4"/>
    <w:rsid w:val="00094B5D"/>
    <w:rsid w:val="00094BCE"/>
    <w:rsid w:val="00094F83"/>
    <w:rsid w:val="00095004"/>
    <w:rsid w:val="00095167"/>
    <w:rsid w:val="00095756"/>
    <w:rsid w:val="0009576D"/>
    <w:rsid w:val="000957B8"/>
    <w:rsid w:val="000958E4"/>
    <w:rsid w:val="00095AB1"/>
    <w:rsid w:val="0009661B"/>
    <w:rsid w:val="00096951"/>
    <w:rsid w:val="00096D8F"/>
    <w:rsid w:val="00096FA0"/>
    <w:rsid w:val="00096FEA"/>
    <w:rsid w:val="00097330"/>
    <w:rsid w:val="0009744B"/>
    <w:rsid w:val="0009761C"/>
    <w:rsid w:val="00097A16"/>
    <w:rsid w:val="00097AB2"/>
    <w:rsid w:val="000A0218"/>
    <w:rsid w:val="000A039D"/>
    <w:rsid w:val="000A041E"/>
    <w:rsid w:val="000A0586"/>
    <w:rsid w:val="000A0BBB"/>
    <w:rsid w:val="000A1196"/>
    <w:rsid w:val="000A11C5"/>
    <w:rsid w:val="000A19CD"/>
    <w:rsid w:val="000A1A6F"/>
    <w:rsid w:val="000A1C15"/>
    <w:rsid w:val="000A1E3E"/>
    <w:rsid w:val="000A2198"/>
    <w:rsid w:val="000A2652"/>
    <w:rsid w:val="000A2DF0"/>
    <w:rsid w:val="000A2E25"/>
    <w:rsid w:val="000A306D"/>
    <w:rsid w:val="000A3089"/>
    <w:rsid w:val="000A3098"/>
    <w:rsid w:val="000A3486"/>
    <w:rsid w:val="000A355F"/>
    <w:rsid w:val="000A35A1"/>
    <w:rsid w:val="000A361A"/>
    <w:rsid w:val="000A3691"/>
    <w:rsid w:val="000A3B3B"/>
    <w:rsid w:val="000A3C8F"/>
    <w:rsid w:val="000A3F70"/>
    <w:rsid w:val="000A3F92"/>
    <w:rsid w:val="000A4184"/>
    <w:rsid w:val="000A4536"/>
    <w:rsid w:val="000A47F3"/>
    <w:rsid w:val="000A4838"/>
    <w:rsid w:val="000A4CCD"/>
    <w:rsid w:val="000A5200"/>
    <w:rsid w:val="000A5387"/>
    <w:rsid w:val="000A555E"/>
    <w:rsid w:val="000A5B6B"/>
    <w:rsid w:val="000A5C93"/>
    <w:rsid w:val="000A5F1B"/>
    <w:rsid w:val="000A5FD4"/>
    <w:rsid w:val="000A60BD"/>
    <w:rsid w:val="000A62DC"/>
    <w:rsid w:val="000A6391"/>
    <w:rsid w:val="000A65D2"/>
    <w:rsid w:val="000A6B63"/>
    <w:rsid w:val="000A6D92"/>
    <w:rsid w:val="000A6E52"/>
    <w:rsid w:val="000A71E2"/>
    <w:rsid w:val="000A7390"/>
    <w:rsid w:val="000B004B"/>
    <w:rsid w:val="000B08EC"/>
    <w:rsid w:val="000B13F7"/>
    <w:rsid w:val="000B141A"/>
    <w:rsid w:val="000B1518"/>
    <w:rsid w:val="000B158C"/>
    <w:rsid w:val="000B15B1"/>
    <w:rsid w:val="000B1695"/>
    <w:rsid w:val="000B17F7"/>
    <w:rsid w:val="000B2093"/>
    <w:rsid w:val="000B2983"/>
    <w:rsid w:val="000B29A1"/>
    <w:rsid w:val="000B2B79"/>
    <w:rsid w:val="000B3232"/>
    <w:rsid w:val="000B32E7"/>
    <w:rsid w:val="000B33E6"/>
    <w:rsid w:val="000B36F6"/>
    <w:rsid w:val="000B3A76"/>
    <w:rsid w:val="000B3BC1"/>
    <w:rsid w:val="000B452F"/>
    <w:rsid w:val="000B4709"/>
    <w:rsid w:val="000B4AE9"/>
    <w:rsid w:val="000B5452"/>
    <w:rsid w:val="000B570B"/>
    <w:rsid w:val="000B58EF"/>
    <w:rsid w:val="000B598C"/>
    <w:rsid w:val="000B5A6A"/>
    <w:rsid w:val="000B62B0"/>
    <w:rsid w:val="000B63F7"/>
    <w:rsid w:val="000B64A2"/>
    <w:rsid w:val="000B6573"/>
    <w:rsid w:val="000B69AF"/>
    <w:rsid w:val="000B6A17"/>
    <w:rsid w:val="000B6B60"/>
    <w:rsid w:val="000B6CA5"/>
    <w:rsid w:val="000B6DAB"/>
    <w:rsid w:val="000B6E45"/>
    <w:rsid w:val="000B70B5"/>
    <w:rsid w:val="000B735A"/>
    <w:rsid w:val="000B73FD"/>
    <w:rsid w:val="000B74A6"/>
    <w:rsid w:val="000B75D0"/>
    <w:rsid w:val="000B776D"/>
    <w:rsid w:val="000B7911"/>
    <w:rsid w:val="000B7936"/>
    <w:rsid w:val="000B7958"/>
    <w:rsid w:val="000B7AB0"/>
    <w:rsid w:val="000B7CEB"/>
    <w:rsid w:val="000C011D"/>
    <w:rsid w:val="000C0251"/>
    <w:rsid w:val="000C06B9"/>
    <w:rsid w:val="000C0AC5"/>
    <w:rsid w:val="000C0AFA"/>
    <w:rsid w:val="000C0EBE"/>
    <w:rsid w:val="000C1348"/>
    <w:rsid w:val="000C18B2"/>
    <w:rsid w:val="000C1EEE"/>
    <w:rsid w:val="000C248B"/>
    <w:rsid w:val="000C25EF"/>
    <w:rsid w:val="000C2863"/>
    <w:rsid w:val="000C286B"/>
    <w:rsid w:val="000C28B3"/>
    <w:rsid w:val="000C29AC"/>
    <w:rsid w:val="000C2A27"/>
    <w:rsid w:val="000C2E64"/>
    <w:rsid w:val="000C2F9A"/>
    <w:rsid w:val="000C2FC3"/>
    <w:rsid w:val="000C31EC"/>
    <w:rsid w:val="000C32B6"/>
    <w:rsid w:val="000C3588"/>
    <w:rsid w:val="000C370F"/>
    <w:rsid w:val="000C3AAB"/>
    <w:rsid w:val="000C3BC1"/>
    <w:rsid w:val="000C435A"/>
    <w:rsid w:val="000C4553"/>
    <w:rsid w:val="000C4855"/>
    <w:rsid w:val="000C4C36"/>
    <w:rsid w:val="000C5176"/>
    <w:rsid w:val="000C528B"/>
    <w:rsid w:val="000C528C"/>
    <w:rsid w:val="000C5299"/>
    <w:rsid w:val="000C5421"/>
    <w:rsid w:val="000C612A"/>
    <w:rsid w:val="000C62A6"/>
    <w:rsid w:val="000C630C"/>
    <w:rsid w:val="000C67B6"/>
    <w:rsid w:val="000C6923"/>
    <w:rsid w:val="000C6A64"/>
    <w:rsid w:val="000C6BB1"/>
    <w:rsid w:val="000C6DC7"/>
    <w:rsid w:val="000C7539"/>
    <w:rsid w:val="000C79B9"/>
    <w:rsid w:val="000C79F2"/>
    <w:rsid w:val="000C7EB3"/>
    <w:rsid w:val="000D0301"/>
    <w:rsid w:val="000D03E0"/>
    <w:rsid w:val="000D077A"/>
    <w:rsid w:val="000D07F9"/>
    <w:rsid w:val="000D097D"/>
    <w:rsid w:val="000D0A4D"/>
    <w:rsid w:val="000D0A6A"/>
    <w:rsid w:val="000D0BEA"/>
    <w:rsid w:val="000D0F03"/>
    <w:rsid w:val="000D0F09"/>
    <w:rsid w:val="000D0F90"/>
    <w:rsid w:val="000D130F"/>
    <w:rsid w:val="000D150B"/>
    <w:rsid w:val="000D152B"/>
    <w:rsid w:val="000D16A6"/>
    <w:rsid w:val="000D1B7D"/>
    <w:rsid w:val="000D2072"/>
    <w:rsid w:val="000D220D"/>
    <w:rsid w:val="000D23EF"/>
    <w:rsid w:val="000D2621"/>
    <w:rsid w:val="000D277D"/>
    <w:rsid w:val="000D2918"/>
    <w:rsid w:val="000D2E7D"/>
    <w:rsid w:val="000D2F13"/>
    <w:rsid w:val="000D2F64"/>
    <w:rsid w:val="000D3A30"/>
    <w:rsid w:val="000D3DBC"/>
    <w:rsid w:val="000D3F28"/>
    <w:rsid w:val="000D41B5"/>
    <w:rsid w:val="000D43B1"/>
    <w:rsid w:val="000D447E"/>
    <w:rsid w:val="000D4534"/>
    <w:rsid w:val="000D4883"/>
    <w:rsid w:val="000D4A6C"/>
    <w:rsid w:val="000D4C01"/>
    <w:rsid w:val="000D4D1B"/>
    <w:rsid w:val="000D503D"/>
    <w:rsid w:val="000D50D2"/>
    <w:rsid w:val="000D5106"/>
    <w:rsid w:val="000D5515"/>
    <w:rsid w:val="000D5D24"/>
    <w:rsid w:val="000D5E9A"/>
    <w:rsid w:val="000D5F68"/>
    <w:rsid w:val="000D6399"/>
    <w:rsid w:val="000D644A"/>
    <w:rsid w:val="000D6565"/>
    <w:rsid w:val="000D663A"/>
    <w:rsid w:val="000D666F"/>
    <w:rsid w:val="000D672E"/>
    <w:rsid w:val="000D6885"/>
    <w:rsid w:val="000D6C56"/>
    <w:rsid w:val="000D70DE"/>
    <w:rsid w:val="000D772A"/>
    <w:rsid w:val="000D7894"/>
    <w:rsid w:val="000D795A"/>
    <w:rsid w:val="000D7A28"/>
    <w:rsid w:val="000E01B1"/>
    <w:rsid w:val="000E05BC"/>
    <w:rsid w:val="000E083D"/>
    <w:rsid w:val="000E0A30"/>
    <w:rsid w:val="000E0AAC"/>
    <w:rsid w:val="000E0CE6"/>
    <w:rsid w:val="000E0E27"/>
    <w:rsid w:val="000E0E80"/>
    <w:rsid w:val="000E0F23"/>
    <w:rsid w:val="000E10C7"/>
    <w:rsid w:val="000E15CA"/>
    <w:rsid w:val="000E15F1"/>
    <w:rsid w:val="000E1937"/>
    <w:rsid w:val="000E2147"/>
    <w:rsid w:val="000E21EE"/>
    <w:rsid w:val="000E2379"/>
    <w:rsid w:val="000E2BC7"/>
    <w:rsid w:val="000E2D36"/>
    <w:rsid w:val="000E2E01"/>
    <w:rsid w:val="000E3038"/>
    <w:rsid w:val="000E331B"/>
    <w:rsid w:val="000E35C9"/>
    <w:rsid w:val="000E3621"/>
    <w:rsid w:val="000E370E"/>
    <w:rsid w:val="000E37DA"/>
    <w:rsid w:val="000E3989"/>
    <w:rsid w:val="000E3BB9"/>
    <w:rsid w:val="000E3D75"/>
    <w:rsid w:val="000E3ED8"/>
    <w:rsid w:val="000E4081"/>
    <w:rsid w:val="000E4248"/>
    <w:rsid w:val="000E427D"/>
    <w:rsid w:val="000E47A5"/>
    <w:rsid w:val="000E4827"/>
    <w:rsid w:val="000E48B5"/>
    <w:rsid w:val="000E4BC4"/>
    <w:rsid w:val="000E4DC9"/>
    <w:rsid w:val="000E55C4"/>
    <w:rsid w:val="000E5716"/>
    <w:rsid w:val="000E581B"/>
    <w:rsid w:val="000E594D"/>
    <w:rsid w:val="000E598A"/>
    <w:rsid w:val="000E5E55"/>
    <w:rsid w:val="000E61EC"/>
    <w:rsid w:val="000E64CE"/>
    <w:rsid w:val="000E6661"/>
    <w:rsid w:val="000E6C98"/>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1F12"/>
    <w:rsid w:val="000F2274"/>
    <w:rsid w:val="000F271B"/>
    <w:rsid w:val="000F2F97"/>
    <w:rsid w:val="000F327B"/>
    <w:rsid w:val="000F348C"/>
    <w:rsid w:val="000F3637"/>
    <w:rsid w:val="000F36A9"/>
    <w:rsid w:val="000F3763"/>
    <w:rsid w:val="000F3969"/>
    <w:rsid w:val="000F3BF4"/>
    <w:rsid w:val="000F407B"/>
    <w:rsid w:val="000F442F"/>
    <w:rsid w:val="000F4758"/>
    <w:rsid w:val="000F499F"/>
    <w:rsid w:val="000F49B7"/>
    <w:rsid w:val="000F52E2"/>
    <w:rsid w:val="000F534C"/>
    <w:rsid w:val="000F5412"/>
    <w:rsid w:val="000F54C6"/>
    <w:rsid w:val="000F5C39"/>
    <w:rsid w:val="000F5C9C"/>
    <w:rsid w:val="000F6250"/>
    <w:rsid w:val="000F62D4"/>
    <w:rsid w:val="000F65E4"/>
    <w:rsid w:val="000F68E1"/>
    <w:rsid w:val="000F6A25"/>
    <w:rsid w:val="000F6A58"/>
    <w:rsid w:val="000F6B4A"/>
    <w:rsid w:val="000F6B9A"/>
    <w:rsid w:val="000F6D73"/>
    <w:rsid w:val="000F6F7C"/>
    <w:rsid w:val="000F719A"/>
    <w:rsid w:val="000F724D"/>
    <w:rsid w:val="000F7336"/>
    <w:rsid w:val="000F7490"/>
    <w:rsid w:val="000F767C"/>
    <w:rsid w:val="000F776F"/>
    <w:rsid w:val="000F7AD1"/>
    <w:rsid w:val="000F7B9C"/>
    <w:rsid w:val="000F7C14"/>
    <w:rsid w:val="000F7F29"/>
    <w:rsid w:val="000F7FDC"/>
    <w:rsid w:val="00100342"/>
    <w:rsid w:val="00100477"/>
    <w:rsid w:val="001006ED"/>
    <w:rsid w:val="0010079C"/>
    <w:rsid w:val="001008AC"/>
    <w:rsid w:val="00100AC1"/>
    <w:rsid w:val="001011A1"/>
    <w:rsid w:val="00101371"/>
    <w:rsid w:val="00101D0C"/>
    <w:rsid w:val="00101E48"/>
    <w:rsid w:val="001021A6"/>
    <w:rsid w:val="001022B7"/>
    <w:rsid w:val="00102657"/>
    <w:rsid w:val="00102AAE"/>
    <w:rsid w:val="00102AC5"/>
    <w:rsid w:val="00102D22"/>
    <w:rsid w:val="00102DC1"/>
    <w:rsid w:val="00102F2B"/>
    <w:rsid w:val="0010354F"/>
    <w:rsid w:val="001037C3"/>
    <w:rsid w:val="001038C6"/>
    <w:rsid w:val="00103CF7"/>
    <w:rsid w:val="00103D1F"/>
    <w:rsid w:val="00103D9E"/>
    <w:rsid w:val="00103DC3"/>
    <w:rsid w:val="0010417D"/>
    <w:rsid w:val="001043FC"/>
    <w:rsid w:val="00104B4E"/>
    <w:rsid w:val="00104E0A"/>
    <w:rsid w:val="00105014"/>
    <w:rsid w:val="001050AC"/>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57B"/>
    <w:rsid w:val="00110BC2"/>
    <w:rsid w:val="00110DF0"/>
    <w:rsid w:val="00110F49"/>
    <w:rsid w:val="00111069"/>
    <w:rsid w:val="0011107F"/>
    <w:rsid w:val="001111C9"/>
    <w:rsid w:val="00111250"/>
    <w:rsid w:val="001112DA"/>
    <w:rsid w:val="001113B6"/>
    <w:rsid w:val="001115F8"/>
    <w:rsid w:val="00111635"/>
    <w:rsid w:val="0011180C"/>
    <w:rsid w:val="001118B3"/>
    <w:rsid w:val="001119BF"/>
    <w:rsid w:val="00111A55"/>
    <w:rsid w:val="00111EEE"/>
    <w:rsid w:val="00111F5A"/>
    <w:rsid w:val="0011261E"/>
    <w:rsid w:val="00112837"/>
    <w:rsid w:val="00112976"/>
    <w:rsid w:val="00112C42"/>
    <w:rsid w:val="00112D3B"/>
    <w:rsid w:val="00112ED5"/>
    <w:rsid w:val="00112F86"/>
    <w:rsid w:val="0011358B"/>
    <w:rsid w:val="0011380C"/>
    <w:rsid w:val="00113A9F"/>
    <w:rsid w:val="0011450E"/>
    <w:rsid w:val="0011456E"/>
    <w:rsid w:val="001148D9"/>
    <w:rsid w:val="00114BAE"/>
    <w:rsid w:val="00114BFE"/>
    <w:rsid w:val="00114FDF"/>
    <w:rsid w:val="0011535F"/>
    <w:rsid w:val="0011549B"/>
    <w:rsid w:val="00115A8C"/>
    <w:rsid w:val="00115D3B"/>
    <w:rsid w:val="00115D7F"/>
    <w:rsid w:val="00116622"/>
    <w:rsid w:val="00116737"/>
    <w:rsid w:val="00116D10"/>
    <w:rsid w:val="00117414"/>
    <w:rsid w:val="0011741A"/>
    <w:rsid w:val="001174B3"/>
    <w:rsid w:val="001175DC"/>
    <w:rsid w:val="00117C1A"/>
    <w:rsid w:val="00117D83"/>
    <w:rsid w:val="00120BD7"/>
    <w:rsid w:val="00120C75"/>
    <w:rsid w:val="00121062"/>
    <w:rsid w:val="001217A2"/>
    <w:rsid w:val="001218E2"/>
    <w:rsid w:val="00121937"/>
    <w:rsid w:val="00121F19"/>
    <w:rsid w:val="00121F43"/>
    <w:rsid w:val="001222C2"/>
    <w:rsid w:val="001229E5"/>
    <w:rsid w:val="00122A7D"/>
    <w:rsid w:val="00122A95"/>
    <w:rsid w:val="00122D3A"/>
    <w:rsid w:val="0012313E"/>
    <w:rsid w:val="0012332E"/>
    <w:rsid w:val="001239AA"/>
    <w:rsid w:val="00123A9C"/>
    <w:rsid w:val="00123BE6"/>
    <w:rsid w:val="00123E31"/>
    <w:rsid w:val="00123FA1"/>
    <w:rsid w:val="001240EF"/>
    <w:rsid w:val="0012427E"/>
    <w:rsid w:val="001244DA"/>
    <w:rsid w:val="0012454D"/>
    <w:rsid w:val="001245A9"/>
    <w:rsid w:val="0012489E"/>
    <w:rsid w:val="001248C2"/>
    <w:rsid w:val="00124B44"/>
    <w:rsid w:val="00124D16"/>
    <w:rsid w:val="00124E81"/>
    <w:rsid w:val="001251C2"/>
    <w:rsid w:val="0012525C"/>
    <w:rsid w:val="00125328"/>
    <w:rsid w:val="0012535E"/>
    <w:rsid w:val="00125AF4"/>
    <w:rsid w:val="00125AFC"/>
    <w:rsid w:val="00125B61"/>
    <w:rsid w:val="00125BD6"/>
    <w:rsid w:val="00125C91"/>
    <w:rsid w:val="00125D5A"/>
    <w:rsid w:val="00125DC1"/>
    <w:rsid w:val="00125F94"/>
    <w:rsid w:val="00126680"/>
    <w:rsid w:val="00126684"/>
    <w:rsid w:val="001266BB"/>
    <w:rsid w:val="001267CA"/>
    <w:rsid w:val="00126995"/>
    <w:rsid w:val="00126FA8"/>
    <w:rsid w:val="00126FC7"/>
    <w:rsid w:val="00127029"/>
    <w:rsid w:val="00127041"/>
    <w:rsid w:val="0012744C"/>
    <w:rsid w:val="00127788"/>
    <w:rsid w:val="00127845"/>
    <w:rsid w:val="00127ADA"/>
    <w:rsid w:val="00127B9B"/>
    <w:rsid w:val="00127EB2"/>
    <w:rsid w:val="0013041B"/>
    <w:rsid w:val="0013097E"/>
    <w:rsid w:val="00130F55"/>
    <w:rsid w:val="00130F5C"/>
    <w:rsid w:val="00130FFE"/>
    <w:rsid w:val="0013129E"/>
    <w:rsid w:val="00131587"/>
    <w:rsid w:val="00131699"/>
    <w:rsid w:val="00131943"/>
    <w:rsid w:val="00131D89"/>
    <w:rsid w:val="00131F24"/>
    <w:rsid w:val="00131FEB"/>
    <w:rsid w:val="00132040"/>
    <w:rsid w:val="001322A0"/>
    <w:rsid w:val="00132345"/>
    <w:rsid w:val="00132490"/>
    <w:rsid w:val="001324D1"/>
    <w:rsid w:val="0013262B"/>
    <w:rsid w:val="00132A61"/>
    <w:rsid w:val="00132E65"/>
    <w:rsid w:val="00133095"/>
    <w:rsid w:val="001334AB"/>
    <w:rsid w:val="00133623"/>
    <w:rsid w:val="00133651"/>
    <w:rsid w:val="00133792"/>
    <w:rsid w:val="00133DCD"/>
    <w:rsid w:val="00134078"/>
    <w:rsid w:val="00134350"/>
    <w:rsid w:val="0013444B"/>
    <w:rsid w:val="001349F7"/>
    <w:rsid w:val="00134A00"/>
    <w:rsid w:val="00134B13"/>
    <w:rsid w:val="00134C3A"/>
    <w:rsid w:val="00134EAB"/>
    <w:rsid w:val="00134F97"/>
    <w:rsid w:val="00135297"/>
    <w:rsid w:val="001358BC"/>
    <w:rsid w:val="00135F52"/>
    <w:rsid w:val="00136085"/>
    <w:rsid w:val="00136271"/>
    <w:rsid w:val="00136291"/>
    <w:rsid w:val="00136A12"/>
    <w:rsid w:val="00136EE7"/>
    <w:rsid w:val="00137061"/>
    <w:rsid w:val="0013712C"/>
    <w:rsid w:val="001372C8"/>
    <w:rsid w:val="00137336"/>
    <w:rsid w:val="0013749E"/>
    <w:rsid w:val="00137658"/>
    <w:rsid w:val="00137704"/>
    <w:rsid w:val="00137DED"/>
    <w:rsid w:val="00137FD6"/>
    <w:rsid w:val="00140249"/>
    <w:rsid w:val="0014026F"/>
    <w:rsid w:val="0014028D"/>
    <w:rsid w:val="001403E0"/>
    <w:rsid w:val="00140917"/>
    <w:rsid w:val="00141196"/>
    <w:rsid w:val="0014119C"/>
    <w:rsid w:val="00141373"/>
    <w:rsid w:val="00141493"/>
    <w:rsid w:val="001417DB"/>
    <w:rsid w:val="0014185A"/>
    <w:rsid w:val="001418A7"/>
    <w:rsid w:val="00141D02"/>
    <w:rsid w:val="00142176"/>
    <w:rsid w:val="00142577"/>
    <w:rsid w:val="00142770"/>
    <w:rsid w:val="001429D3"/>
    <w:rsid w:val="00142E6E"/>
    <w:rsid w:val="001430A6"/>
    <w:rsid w:val="001434BC"/>
    <w:rsid w:val="001437F8"/>
    <w:rsid w:val="001439D7"/>
    <w:rsid w:val="00143B23"/>
    <w:rsid w:val="00143C82"/>
    <w:rsid w:val="00143E1F"/>
    <w:rsid w:val="00143EF5"/>
    <w:rsid w:val="00143F21"/>
    <w:rsid w:val="00144188"/>
    <w:rsid w:val="0014421A"/>
    <w:rsid w:val="00144223"/>
    <w:rsid w:val="00144481"/>
    <w:rsid w:val="001445BF"/>
    <w:rsid w:val="00144AA9"/>
    <w:rsid w:val="00144D2F"/>
    <w:rsid w:val="00144FCE"/>
    <w:rsid w:val="0014519E"/>
    <w:rsid w:val="0014588C"/>
    <w:rsid w:val="00145BCA"/>
    <w:rsid w:val="00145DC5"/>
    <w:rsid w:val="001460B0"/>
    <w:rsid w:val="00146153"/>
    <w:rsid w:val="001462C5"/>
    <w:rsid w:val="001463AD"/>
    <w:rsid w:val="00146730"/>
    <w:rsid w:val="00146BE6"/>
    <w:rsid w:val="00146DC8"/>
    <w:rsid w:val="00146F49"/>
    <w:rsid w:val="0014717B"/>
    <w:rsid w:val="00147427"/>
    <w:rsid w:val="00147563"/>
    <w:rsid w:val="001477AE"/>
    <w:rsid w:val="001477C3"/>
    <w:rsid w:val="00147C67"/>
    <w:rsid w:val="00147E01"/>
    <w:rsid w:val="001501EA"/>
    <w:rsid w:val="001503ED"/>
    <w:rsid w:val="001504A9"/>
    <w:rsid w:val="00150513"/>
    <w:rsid w:val="0015053B"/>
    <w:rsid w:val="00150C0C"/>
    <w:rsid w:val="001511FA"/>
    <w:rsid w:val="00151263"/>
    <w:rsid w:val="001513EA"/>
    <w:rsid w:val="00151B0B"/>
    <w:rsid w:val="00151C03"/>
    <w:rsid w:val="00151CBD"/>
    <w:rsid w:val="00151D96"/>
    <w:rsid w:val="0015209D"/>
    <w:rsid w:val="00152367"/>
    <w:rsid w:val="001523DD"/>
    <w:rsid w:val="00152691"/>
    <w:rsid w:val="00152A4C"/>
    <w:rsid w:val="00152D8A"/>
    <w:rsid w:val="00153279"/>
    <w:rsid w:val="001536BF"/>
    <w:rsid w:val="00153898"/>
    <w:rsid w:val="00153B0D"/>
    <w:rsid w:val="00153FB6"/>
    <w:rsid w:val="00154548"/>
    <w:rsid w:val="00154B51"/>
    <w:rsid w:val="00154BA2"/>
    <w:rsid w:val="00154E1D"/>
    <w:rsid w:val="00155207"/>
    <w:rsid w:val="00155456"/>
    <w:rsid w:val="00155813"/>
    <w:rsid w:val="00155C91"/>
    <w:rsid w:val="00155CE4"/>
    <w:rsid w:val="00155D5C"/>
    <w:rsid w:val="00155DA4"/>
    <w:rsid w:val="00155E13"/>
    <w:rsid w:val="00155E19"/>
    <w:rsid w:val="00156082"/>
    <w:rsid w:val="001565C5"/>
    <w:rsid w:val="00156940"/>
    <w:rsid w:val="00156C2B"/>
    <w:rsid w:val="00156C50"/>
    <w:rsid w:val="00156C66"/>
    <w:rsid w:val="00156DDA"/>
    <w:rsid w:val="00157886"/>
    <w:rsid w:val="0015791C"/>
    <w:rsid w:val="00157D00"/>
    <w:rsid w:val="00157E48"/>
    <w:rsid w:val="001601ED"/>
    <w:rsid w:val="0016028E"/>
    <w:rsid w:val="00160340"/>
    <w:rsid w:val="00160597"/>
    <w:rsid w:val="00160707"/>
    <w:rsid w:val="001607F2"/>
    <w:rsid w:val="00160A16"/>
    <w:rsid w:val="00160A6B"/>
    <w:rsid w:val="00160B18"/>
    <w:rsid w:val="00160E3B"/>
    <w:rsid w:val="00161122"/>
    <w:rsid w:val="00161563"/>
    <w:rsid w:val="00161661"/>
    <w:rsid w:val="001619E9"/>
    <w:rsid w:val="00161B72"/>
    <w:rsid w:val="00161CA6"/>
    <w:rsid w:val="00161CC3"/>
    <w:rsid w:val="00161F4F"/>
    <w:rsid w:val="00162076"/>
    <w:rsid w:val="00162177"/>
    <w:rsid w:val="001625DF"/>
    <w:rsid w:val="00162B70"/>
    <w:rsid w:val="00162E6D"/>
    <w:rsid w:val="00162E8D"/>
    <w:rsid w:val="00162F5B"/>
    <w:rsid w:val="00163984"/>
    <w:rsid w:val="00163AB5"/>
    <w:rsid w:val="00163DA7"/>
    <w:rsid w:val="00163E27"/>
    <w:rsid w:val="0016410C"/>
    <w:rsid w:val="00164962"/>
    <w:rsid w:val="00164C03"/>
    <w:rsid w:val="00164C53"/>
    <w:rsid w:val="00164E65"/>
    <w:rsid w:val="00164FAC"/>
    <w:rsid w:val="001650B9"/>
    <w:rsid w:val="00165482"/>
    <w:rsid w:val="001654F4"/>
    <w:rsid w:val="00165562"/>
    <w:rsid w:val="0016563B"/>
    <w:rsid w:val="00165A31"/>
    <w:rsid w:val="00165AA8"/>
    <w:rsid w:val="00165CE5"/>
    <w:rsid w:val="00165D8E"/>
    <w:rsid w:val="00165EC5"/>
    <w:rsid w:val="00165F3C"/>
    <w:rsid w:val="00165F51"/>
    <w:rsid w:val="0016648B"/>
    <w:rsid w:val="00166653"/>
    <w:rsid w:val="00166D1D"/>
    <w:rsid w:val="00166F40"/>
    <w:rsid w:val="0016721E"/>
    <w:rsid w:val="00167352"/>
    <w:rsid w:val="00167466"/>
    <w:rsid w:val="00167B02"/>
    <w:rsid w:val="00167BA9"/>
    <w:rsid w:val="00170289"/>
    <w:rsid w:val="00170471"/>
    <w:rsid w:val="001705B6"/>
    <w:rsid w:val="00170728"/>
    <w:rsid w:val="00170E82"/>
    <w:rsid w:val="001713F5"/>
    <w:rsid w:val="00171C81"/>
    <w:rsid w:val="0017204E"/>
    <w:rsid w:val="001720AA"/>
    <w:rsid w:val="00172105"/>
    <w:rsid w:val="00172415"/>
    <w:rsid w:val="001729DF"/>
    <w:rsid w:val="00172D05"/>
    <w:rsid w:val="00172E73"/>
    <w:rsid w:val="00173284"/>
    <w:rsid w:val="001732AE"/>
    <w:rsid w:val="00173497"/>
    <w:rsid w:val="001735C1"/>
    <w:rsid w:val="00173E41"/>
    <w:rsid w:val="00174839"/>
    <w:rsid w:val="001748E7"/>
    <w:rsid w:val="00174999"/>
    <w:rsid w:val="00174AA2"/>
    <w:rsid w:val="00174B67"/>
    <w:rsid w:val="00174EA5"/>
    <w:rsid w:val="00175147"/>
    <w:rsid w:val="00175287"/>
    <w:rsid w:val="00175373"/>
    <w:rsid w:val="00175387"/>
    <w:rsid w:val="00175628"/>
    <w:rsid w:val="00175C75"/>
    <w:rsid w:val="00175D8A"/>
    <w:rsid w:val="00176127"/>
    <w:rsid w:val="001764BC"/>
    <w:rsid w:val="00176AB6"/>
    <w:rsid w:val="00176BC6"/>
    <w:rsid w:val="00176D73"/>
    <w:rsid w:val="00176F10"/>
    <w:rsid w:val="001775A9"/>
    <w:rsid w:val="00177829"/>
    <w:rsid w:val="00177B67"/>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1E2A"/>
    <w:rsid w:val="00182204"/>
    <w:rsid w:val="00182276"/>
    <w:rsid w:val="00182376"/>
    <w:rsid w:val="00182980"/>
    <w:rsid w:val="00182A3B"/>
    <w:rsid w:val="00182F41"/>
    <w:rsid w:val="00182FB6"/>
    <w:rsid w:val="00183390"/>
    <w:rsid w:val="00183663"/>
    <w:rsid w:val="00183DD3"/>
    <w:rsid w:val="00183F00"/>
    <w:rsid w:val="00183FA8"/>
    <w:rsid w:val="0018407B"/>
    <w:rsid w:val="00184378"/>
    <w:rsid w:val="001843F7"/>
    <w:rsid w:val="001845C2"/>
    <w:rsid w:val="00184858"/>
    <w:rsid w:val="00184910"/>
    <w:rsid w:val="00184B13"/>
    <w:rsid w:val="00184CBA"/>
    <w:rsid w:val="001854C2"/>
    <w:rsid w:val="00185590"/>
    <w:rsid w:val="0018568C"/>
    <w:rsid w:val="00185812"/>
    <w:rsid w:val="00185B3E"/>
    <w:rsid w:val="00185F75"/>
    <w:rsid w:val="001863AB"/>
    <w:rsid w:val="00186439"/>
    <w:rsid w:val="001869F4"/>
    <w:rsid w:val="00186A7C"/>
    <w:rsid w:val="00186B9C"/>
    <w:rsid w:val="00186C34"/>
    <w:rsid w:val="00187497"/>
    <w:rsid w:val="001876CA"/>
    <w:rsid w:val="001876E4"/>
    <w:rsid w:val="0018777A"/>
    <w:rsid w:val="00187869"/>
    <w:rsid w:val="00187D0A"/>
    <w:rsid w:val="0019001A"/>
    <w:rsid w:val="001903BF"/>
    <w:rsid w:val="0019094D"/>
    <w:rsid w:val="00190C16"/>
    <w:rsid w:val="00190D84"/>
    <w:rsid w:val="00191010"/>
    <w:rsid w:val="00191F21"/>
    <w:rsid w:val="00191FEE"/>
    <w:rsid w:val="001922A6"/>
    <w:rsid w:val="00192404"/>
    <w:rsid w:val="00192647"/>
    <w:rsid w:val="00192A23"/>
    <w:rsid w:val="00192AB5"/>
    <w:rsid w:val="00192B12"/>
    <w:rsid w:val="00192DDE"/>
    <w:rsid w:val="00192EC0"/>
    <w:rsid w:val="00193169"/>
    <w:rsid w:val="001932BF"/>
    <w:rsid w:val="00193460"/>
    <w:rsid w:val="001934A4"/>
    <w:rsid w:val="00193A2D"/>
    <w:rsid w:val="00193E5C"/>
    <w:rsid w:val="00194037"/>
    <w:rsid w:val="001944BE"/>
    <w:rsid w:val="00194596"/>
    <w:rsid w:val="0019460C"/>
    <w:rsid w:val="00194C30"/>
    <w:rsid w:val="00194DBD"/>
    <w:rsid w:val="001950A9"/>
    <w:rsid w:val="0019518C"/>
    <w:rsid w:val="00195199"/>
    <w:rsid w:val="001953D4"/>
    <w:rsid w:val="001956C7"/>
    <w:rsid w:val="0019594C"/>
    <w:rsid w:val="00195A53"/>
    <w:rsid w:val="00195B51"/>
    <w:rsid w:val="00195C45"/>
    <w:rsid w:val="00195E9F"/>
    <w:rsid w:val="0019602D"/>
    <w:rsid w:val="0019624B"/>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29E"/>
    <w:rsid w:val="001A143D"/>
    <w:rsid w:val="001A1669"/>
    <w:rsid w:val="001A1A73"/>
    <w:rsid w:val="001A1A8C"/>
    <w:rsid w:val="001A244D"/>
    <w:rsid w:val="001A26CE"/>
    <w:rsid w:val="001A2A6C"/>
    <w:rsid w:val="001A3007"/>
    <w:rsid w:val="001A3013"/>
    <w:rsid w:val="001A303A"/>
    <w:rsid w:val="001A359A"/>
    <w:rsid w:val="001A35A7"/>
    <w:rsid w:val="001A3899"/>
    <w:rsid w:val="001A3C64"/>
    <w:rsid w:val="001A3E32"/>
    <w:rsid w:val="001A46A7"/>
    <w:rsid w:val="001A46B3"/>
    <w:rsid w:val="001A4746"/>
    <w:rsid w:val="001A47F9"/>
    <w:rsid w:val="001A4AF2"/>
    <w:rsid w:val="001A536B"/>
    <w:rsid w:val="001A539C"/>
    <w:rsid w:val="001A587F"/>
    <w:rsid w:val="001A5A2B"/>
    <w:rsid w:val="001A5A90"/>
    <w:rsid w:val="001A5EFC"/>
    <w:rsid w:val="001A649F"/>
    <w:rsid w:val="001A6919"/>
    <w:rsid w:val="001A6C50"/>
    <w:rsid w:val="001A786F"/>
    <w:rsid w:val="001A7BB1"/>
    <w:rsid w:val="001A7CCA"/>
    <w:rsid w:val="001A7D37"/>
    <w:rsid w:val="001B013B"/>
    <w:rsid w:val="001B0153"/>
    <w:rsid w:val="001B05DA"/>
    <w:rsid w:val="001B0644"/>
    <w:rsid w:val="001B068A"/>
    <w:rsid w:val="001B0E80"/>
    <w:rsid w:val="001B12E2"/>
    <w:rsid w:val="001B1660"/>
    <w:rsid w:val="001B1B3A"/>
    <w:rsid w:val="001B1D88"/>
    <w:rsid w:val="001B1D8F"/>
    <w:rsid w:val="001B221B"/>
    <w:rsid w:val="001B2A0A"/>
    <w:rsid w:val="001B2AB3"/>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3D7"/>
    <w:rsid w:val="001B588E"/>
    <w:rsid w:val="001B5943"/>
    <w:rsid w:val="001B5A30"/>
    <w:rsid w:val="001B5BA7"/>
    <w:rsid w:val="001B6553"/>
    <w:rsid w:val="001B69E0"/>
    <w:rsid w:val="001B6A37"/>
    <w:rsid w:val="001B6BF0"/>
    <w:rsid w:val="001B6C7F"/>
    <w:rsid w:val="001B6EA5"/>
    <w:rsid w:val="001B6FD0"/>
    <w:rsid w:val="001B7288"/>
    <w:rsid w:val="001B74A1"/>
    <w:rsid w:val="001B7694"/>
    <w:rsid w:val="001B7777"/>
    <w:rsid w:val="001B7805"/>
    <w:rsid w:val="001B7C2D"/>
    <w:rsid w:val="001C00B7"/>
    <w:rsid w:val="001C0227"/>
    <w:rsid w:val="001C037B"/>
    <w:rsid w:val="001C0797"/>
    <w:rsid w:val="001C07C9"/>
    <w:rsid w:val="001C08F0"/>
    <w:rsid w:val="001C0B58"/>
    <w:rsid w:val="001C0BEB"/>
    <w:rsid w:val="001C0C20"/>
    <w:rsid w:val="001C10AF"/>
    <w:rsid w:val="001C1821"/>
    <w:rsid w:val="001C18B6"/>
    <w:rsid w:val="001C1911"/>
    <w:rsid w:val="001C196F"/>
    <w:rsid w:val="001C1B70"/>
    <w:rsid w:val="001C1F7A"/>
    <w:rsid w:val="001C20FE"/>
    <w:rsid w:val="001C2507"/>
    <w:rsid w:val="001C2894"/>
    <w:rsid w:val="001C3081"/>
    <w:rsid w:val="001C34DE"/>
    <w:rsid w:val="001C3685"/>
    <w:rsid w:val="001C3E8A"/>
    <w:rsid w:val="001C403E"/>
    <w:rsid w:val="001C41B0"/>
    <w:rsid w:val="001C43D9"/>
    <w:rsid w:val="001C4512"/>
    <w:rsid w:val="001C4709"/>
    <w:rsid w:val="001C4C25"/>
    <w:rsid w:val="001C4D6A"/>
    <w:rsid w:val="001C4F45"/>
    <w:rsid w:val="001C4FA8"/>
    <w:rsid w:val="001C5125"/>
    <w:rsid w:val="001C5284"/>
    <w:rsid w:val="001C5596"/>
    <w:rsid w:val="001C55E3"/>
    <w:rsid w:val="001C560B"/>
    <w:rsid w:val="001C5682"/>
    <w:rsid w:val="001C5AB6"/>
    <w:rsid w:val="001C5B3B"/>
    <w:rsid w:val="001C5C1E"/>
    <w:rsid w:val="001C5C2C"/>
    <w:rsid w:val="001C5DD9"/>
    <w:rsid w:val="001C624F"/>
    <w:rsid w:val="001C6402"/>
    <w:rsid w:val="001C65BB"/>
    <w:rsid w:val="001C666B"/>
    <w:rsid w:val="001C670A"/>
    <w:rsid w:val="001C6802"/>
    <w:rsid w:val="001C68F3"/>
    <w:rsid w:val="001C6AEF"/>
    <w:rsid w:val="001C6D79"/>
    <w:rsid w:val="001C6ED6"/>
    <w:rsid w:val="001C6F83"/>
    <w:rsid w:val="001C7065"/>
    <w:rsid w:val="001C735A"/>
    <w:rsid w:val="001C7449"/>
    <w:rsid w:val="001C744F"/>
    <w:rsid w:val="001C76D3"/>
    <w:rsid w:val="001C7BD0"/>
    <w:rsid w:val="001C7C70"/>
    <w:rsid w:val="001D02FE"/>
    <w:rsid w:val="001D0317"/>
    <w:rsid w:val="001D0908"/>
    <w:rsid w:val="001D0D10"/>
    <w:rsid w:val="001D0D8C"/>
    <w:rsid w:val="001D0E99"/>
    <w:rsid w:val="001D1053"/>
    <w:rsid w:val="001D10E1"/>
    <w:rsid w:val="001D116D"/>
    <w:rsid w:val="001D1542"/>
    <w:rsid w:val="001D169E"/>
    <w:rsid w:val="001D16D6"/>
    <w:rsid w:val="001D17B2"/>
    <w:rsid w:val="001D18CB"/>
    <w:rsid w:val="001D2445"/>
    <w:rsid w:val="001D250C"/>
    <w:rsid w:val="001D2539"/>
    <w:rsid w:val="001D26AA"/>
    <w:rsid w:val="001D2876"/>
    <w:rsid w:val="001D307C"/>
    <w:rsid w:val="001D38C8"/>
    <w:rsid w:val="001D3F89"/>
    <w:rsid w:val="001D3FF7"/>
    <w:rsid w:val="001D40AD"/>
    <w:rsid w:val="001D46E1"/>
    <w:rsid w:val="001D4907"/>
    <w:rsid w:val="001D4E1D"/>
    <w:rsid w:val="001D4E45"/>
    <w:rsid w:val="001D5009"/>
    <w:rsid w:val="001D52F6"/>
    <w:rsid w:val="001D565F"/>
    <w:rsid w:val="001D5676"/>
    <w:rsid w:val="001D57DA"/>
    <w:rsid w:val="001D58DD"/>
    <w:rsid w:val="001D5CB7"/>
    <w:rsid w:val="001D5D6C"/>
    <w:rsid w:val="001D614E"/>
    <w:rsid w:val="001D67B2"/>
    <w:rsid w:val="001D6938"/>
    <w:rsid w:val="001D6C2E"/>
    <w:rsid w:val="001D70CF"/>
    <w:rsid w:val="001D70DC"/>
    <w:rsid w:val="001D71A2"/>
    <w:rsid w:val="001D7563"/>
    <w:rsid w:val="001D7607"/>
    <w:rsid w:val="001D7B97"/>
    <w:rsid w:val="001D7FAC"/>
    <w:rsid w:val="001E00FC"/>
    <w:rsid w:val="001E0266"/>
    <w:rsid w:val="001E037B"/>
    <w:rsid w:val="001E0478"/>
    <w:rsid w:val="001E09A7"/>
    <w:rsid w:val="001E0CC2"/>
    <w:rsid w:val="001E0DED"/>
    <w:rsid w:val="001E1121"/>
    <w:rsid w:val="001E11FA"/>
    <w:rsid w:val="001E16B2"/>
    <w:rsid w:val="001E17C7"/>
    <w:rsid w:val="001E1881"/>
    <w:rsid w:val="001E2199"/>
    <w:rsid w:val="001E2297"/>
    <w:rsid w:val="001E239B"/>
    <w:rsid w:val="001E25FD"/>
    <w:rsid w:val="001E2CD1"/>
    <w:rsid w:val="001E2D6B"/>
    <w:rsid w:val="001E2DA0"/>
    <w:rsid w:val="001E3071"/>
    <w:rsid w:val="001E317C"/>
    <w:rsid w:val="001E32F3"/>
    <w:rsid w:val="001E3315"/>
    <w:rsid w:val="001E34D7"/>
    <w:rsid w:val="001E36D5"/>
    <w:rsid w:val="001E3955"/>
    <w:rsid w:val="001E39B4"/>
    <w:rsid w:val="001E3E39"/>
    <w:rsid w:val="001E3FDA"/>
    <w:rsid w:val="001E402C"/>
    <w:rsid w:val="001E461F"/>
    <w:rsid w:val="001E49CD"/>
    <w:rsid w:val="001E4CD3"/>
    <w:rsid w:val="001E4CE9"/>
    <w:rsid w:val="001E4D25"/>
    <w:rsid w:val="001E54F2"/>
    <w:rsid w:val="001E56C0"/>
    <w:rsid w:val="001E5C10"/>
    <w:rsid w:val="001E5EA2"/>
    <w:rsid w:val="001E5EB7"/>
    <w:rsid w:val="001E5ED6"/>
    <w:rsid w:val="001E6345"/>
    <w:rsid w:val="001E6621"/>
    <w:rsid w:val="001E66B1"/>
    <w:rsid w:val="001E66EA"/>
    <w:rsid w:val="001E6968"/>
    <w:rsid w:val="001E6A4D"/>
    <w:rsid w:val="001E6ACB"/>
    <w:rsid w:val="001E6B24"/>
    <w:rsid w:val="001E6CD1"/>
    <w:rsid w:val="001E7246"/>
    <w:rsid w:val="001E73D9"/>
    <w:rsid w:val="001E789E"/>
    <w:rsid w:val="001E78B2"/>
    <w:rsid w:val="001E7F6F"/>
    <w:rsid w:val="001F0613"/>
    <w:rsid w:val="001F0619"/>
    <w:rsid w:val="001F06DD"/>
    <w:rsid w:val="001F077B"/>
    <w:rsid w:val="001F0927"/>
    <w:rsid w:val="001F09D7"/>
    <w:rsid w:val="001F0BCC"/>
    <w:rsid w:val="001F11AB"/>
    <w:rsid w:val="001F1A66"/>
    <w:rsid w:val="001F1B0C"/>
    <w:rsid w:val="001F1BC0"/>
    <w:rsid w:val="001F21C0"/>
    <w:rsid w:val="001F2F21"/>
    <w:rsid w:val="001F3097"/>
    <w:rsid w:val="001F365D"/>
    <w:rsid w:val="001F3D25"/>
    <w:rsid w:val="001F3F61"/>
    <w:rsid w:val="001F40FE"/>
    <w:rsid w:val="001F4104"/>
    <w:rsid w:val="001F439F"/>
    <w:rsid w:val="001F495B"/>
    <w:rsid w:val="001F4B7A"/>
    <w:rsid w:val="001F538F"/>
    <w:rsid w:val="001F53D0"/>
    <w:rsid w:val="001F5A8F"/>
    <w:rsid w:val="001F5B4B"/>
    <w:rsid w:val="001F5CBA"/>
    <w:rsid w:val="001F5D74"/>
    <w:rsid w:val="001F5EB9"/>
    <w:rsid w:val="001F6282"/>
    <w:rsid w:val="001F62DF"/>
    <w:rsid w:val="001F64C3"/>
    <w:rsid w:val="001F67BD"/>
    <w:rsid w:val="001F6828"/>
    <w:rsid w:val="001F683A"/>
    <w:rsid w:val="001F69D5"/>
    <w:rsid w:val="001F6AF5"/>
    <w:rsid w:val="001F6E4F"/>
    <w:rsid w:val="001F712B"/>
    <w:rsid w:val="001F7207"/>
    <w:rsid w:val="001F7428"/>
    <w:rsid w:val="001F76B0"/>
    <w:rsid w:val="001F7E80"/>
    <w:rsid w:val="00200015"/>
    <w:rsid w:val="0020031D"/>
    <w:rsid w:val="002006A7"/>
    <w:rsid w:val="00200A89"/>
    <w:rsid w:val="00200B43"/>
    <w:rsid w:val="00200C3A"/>
    <w:rsid w:val="00200CFA"/>
    <w:rsid w:val="00200F79"/>
    <w:rsid w:val="0020116B"/>
    <w:rsid w:val="00201182"/>
    <w:rsid w:val="00201506"/>
    <w:rsid w:val="00201942"/>
    <w:rsid w:val="00201A94"/>
    <w:rsid w:val="00201C7A"/>
    <w:rsid w:val="00201F02"/>
    <w:rsid w:val="00202071"/>
    <w:rsid w:val="00202159"/>
    <w:rsid w:val="00202480"/>
    <w:rsid w:val="00203010"/>
    <w:rsid w:val="00203906"/>
    <w:rsid w:val="00203B5F"/>
    <w:rsid w:val="00203D34"/>
    <w:rsid w:val="00203E67"/>
    <w:rsid w:val="00203E9D"/>
    <w:rsid w:val="002040EC"/>
    <w:rsid w:val="00204562"/>
    <w:rsid w:val="00204694"/>
    <w:rsid w:val="002048EB"/>
    <w:rsid w:val="00204C18"/>
    <w:rsid w:val="00204CFA"/>
    <w:rsid w:val="00204E78"/>
    <w:rsid w:val="002051D7"/>
    <w:rsid w:val="0020526E"/>
    <w:rsid w:val="00205975"/>
    <w:rsid w:val="00205A7E"/>
    <w:rsid w:val="002060DE"/>
    <w:rsid w:val="00206599"/>
    <w:rsid w:val="002065CA"/>
    <w:rsid w:val="0020665A"/>
    <w:rsid w:val="00206A9C"/>
    <w:rsid w:val="00206C47"/>
    <w:rsid w:val="00206CA0"/>
    <w:rsid w:val="00206CDC"/>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07A"/>
    <w:rsid w:val="002111CD"/>
    <w:rsid w:val="00211356"/>
    <w:rsid w:val="00211897"/>
    <w:rsid w:val="00211A8B"/>
    <w:rsid w:val="00211C82"/>
    <w:rsid w:val="00211FC8"/>
    <w:rsid w:val="00211FF9"/>
    <w:rsid w:val="002121BB"/>
    <w:rsid w:val="00212808"/>
    <w:rsid w:val="00212D60"/>
    <w:rsid w:val="00213A19"/>
    <w:rsid w:val="00213A9A"/>
    <w:rsid w:val="00213C63"/>
    <w:rsid w:val="00213D5E"/>
    <w:rsid w:val="00213F5B"/>
    <w:rsid w:val="002149C0"/>
    <w:rsid w:val="00214A3F"/>
    <w:rsid w:val="00214BA7"/>
    <w:rsid w:val="00214C38"/>
    <w:rsid w:val="002152F7"/>
    <w:rsid w:val="002153BA"/>
    <w:rsid w:val="0021564B"/>
    <w:rsid w:val="0021596C"/>
    <w:rsid w:val="00215A0E"/>
    <w:rsid w:val="00215C06"/>
    <w:rsid w:val="00215C87"/>
    <w:rsid w:val="0021607D"/>
    <w:rsid w:val="00216879"/>
    <w:rsid w:val="00216CC7"/>
    <w:rsid w:val="00216DAA"/>
    <w:rsid w:val="0021737D"/>
    <w:rsid w:val="002175EB"/>
    <w:rsid w:val="002178CA"/>
    <w:rsid w:val="00217A0E"/>
    <w:rsid w:val="00217A19"/>
    <w:rsid w:val="00217BB5"/>
    <w:rsid w:val="00217BCA"/>
    <w:rsid w:val="00220002"/>
    <w:rsid w:val="002205A0"/>
    <w:rsid w:val="002205BD"/>
    <w:rsid w:val="00220A0A"/>
    <w:rsid w:val="00220BA5"/>
    <w:rsid w:val="00220FE8"/>
    <w:rsid w:val="00221041"/>
    <w:rsid w:val="00221F04"/>
    <w:rsid w:val="00221FF2"/>
    <w:rsid w:val="00222001"/>
    <w:rsid w:val="00222006"/>
    <w:rsid w:val="002222E9"/>
    <w:rsid w:val="002227EE"/>
    <w:rsid w:val="002229DA"/>
    <w:rsid w:val="00222B89"/>
    <w:rsid w:val="00222EA4"/>
    <w:rsid w:val="002230EE"/>
    <w:rsid w:val="0022319E"/>
    <w:rsid w:val="00223285"/>
    <w:rsid w:val="002232E0"/>
    <w:rsid w:val="00223409"/>
    <w:rsid w:val="00223508"/>
    <w:rsid w:val="0022356B"/>
    <w:rsid w:val="002236D9"/>
    <w:rsid w:val="00223879"/>
    <w:rsid w:val="0022396A"/>
    <w:rsid w:val="002239F2"/>
    <w:rsid w:val="00223E5F"/>
    <w:rsid w:val="00223FFE"/>
    <w:rsid w:val="0022431A"/>
    <w:rsid w:val="002246C6"/>
    <w:rsid w:val="002247ED"/>
    <w:rsid w:val="00224887"/>
    <w:rsid w:val="00224E1F"/>
    <w:rsid w:val="00224F65"/>
    <w:rsid w:val="002253BE"/>
    <w:rsid w:val="00225590"/>
    <w:rsid w:val="002258AB"/>
    <w:rsid w:val="002259A2"/>
    <w:rsid w:val="00225B25"/>
    <w:rsid w:val="00225BBF"/>
    <w:rsid w:val="00225DD1"/>
    <w:rsid w:val="00225F76"/>
    <w:rsid w:val="00226577"/>
    <w:rsid w:val="002266D7"/>
    <w:rsid w:val="0022679E"/>
    <w:rsid w:val="002267EF"/>
    <w:rsid w:val="00226B18"/>
    <w:rsid w:val="00227067"/>
    <w:rsid w:val="00227F44"/>
    <w:rsid w:val="00230046"/>
    <w:rsid w:val="00231272"/>
    <w:rsid w:val="002313C6"/>
    <w:rsid w:val="00232727"/>
    <w:rsid w:val="00232845"/>
    <w:rsid w:val="0023297D"/>
    <w:rsid w:val="00232A49"/>
    <w:rsid w:val="00232AF7"/>
    <w:rsid w:val="00232D2E"/>
    <w:rsid w:val="00233607"/>
    <w:rsid w:val="00233E22"/>
    <w:rsid w:val="00233F65"/>
    <w:rsid w:val="00234493"/>
    <w:rsid w:val="00234AC4"/>
    <w:rsid w:val="00234C51"/>
    <w:rsid w:val="00234D54"/>
    <w:rsid w:val="00234E36"/>
    <w:rsid w:val="0023509D"/>
    <w:rsid w:val="002350E4"/>
    <w:rsid w:val="00235259"/>
    <w:rsid w:val="00235A6E"/>
    <w:rsid w:val="00235FE9"/>
    <w:rsid w:val="002360C7"/>
    <w:rsid w:val="00236472"/>
    <w:rsid w:val="00236696"/>
    <w:rsid w:val="00236715"/>
    <w:rsid w:val="00236AB7"/>
    <w:rsid w:val="00236ADD"/>
    <w:rsid w:val="00236C6F"/>
    <w:rsid w:val="002372DD"/>
    <w:rsid w:val="00237505"/>
    <w:rsid w:val="00237962"/>
    <w:rsid w:val="00237ABA"/>
    <w:rsid w:val="00237B2B"/>
    <w:rsid w:val="00237BAE"/>
    <w:rsid w:val="00237CEE"/>
    <w:rsid w:val="0024004B"/>
    <w:rsid w:val="00240169"/>
    <w:rsid w:val="00240201"/>
    <w:rsid w:val="00240242"/>
    <w:rsid w:val="002405DB"/>
    <w:rsid w:val="00240865"/>
    <w:rsid w:val="00240A3D"/>
    <w:rsid w:val="00240A41"/>
    <w:rsid w:val="00240EE0"/>
    <w:rsid w:val="00240FA1"/>
    <w:rsid w:val="002411A2"/>
    <w:rsid w:val="002411FC"/>
    <w:rsid w:val="0024136A"/>
    <w:rsid w:val="00241451"/>
    <w:rsid w:val="00241602"/>
    <w:rsid w:val="00241A26"/>
    <w:rsid w:val="00241CF2"/>
    <w:rsid w:val="00241D7E"/>
    <w:rsid w:val="00241DDF"/>
    <w:rsid w:val="00241E9A"/>
    <w:rsid w:val="002422E0"/>
    <w:rsid w:val="00242595"/>
    <w:rsid w:val="00243109"/>
    <w:rsid w:val="00243178"/>
    <w:rsid w:val="002435C7"/>
    <w:rsid w:val="00243778"/>
    <w:rsid w:val="00243C2E"/>
    <w:rsid w:val="00244022"/>
    <w:rsid w:val="002449FD"/>
    <w:rsid w:val="00244AE8"/>
    <w:rsid w:val="002457F2"/>
    <w:rsid w:val="00245A3A"/>
    <w:rsid w:val="00245E54"/>
    <w:rsid w:val="00246690"/>
    <w:rsid w:val="0024686A"/>
    <w:rsid w:val="00246971"/>
    <w:rsid w:val="00246979"/>
    <w:rsid w:val="00246B4B"/>
    <w:rsid w:val="00246CC0"/>
    <w:rsid w:val="00247055"/>
    <w:rsid w:val="002471AE"/>
    <w:rsid w:val="0024753A"/>
    <w:rsid w:val="002477BE"/>
    <w:rsid w:val="002478A2"/>
    <w:rsid w:val="00247A89"/>
    <w:rsid w:val="00247ED9"/>
    <w:rsid w:val="00250302"/>
    <w:rsid w:val="00250C70"/>
    <w:rsid w:val="00250DE9"/>
    <w:rsid w:val="002510D3"/>
    <w:rsid w:val="0025132E"/>
    <w:rsid w:val="00251340"/>
    <w:rsid w:val="00251493"/>
    <w:rsid w:val="00251BFC"/>
    <w:rsid w:val="0025211F"/>
    <w:rsid w:val="002523E7"/>
    <w:rsid w:val="00252637"/>
    <w:rsid w:val="00252839"/>
    <w:rsid w:val="002529CD"/>
    <w:rsid w:val="00252A8D"/>
    <w:rsid w:val="00253731"/>
    <w:rsid w:val="002537FC"/>
    <w:rsid w:val="002538C1"/>
    <w:rsid w:val="00253B51"/>
    <w:rsid w:val="00253C5E"/>
    <w:rsid w:val="00253CAC"/>
    <w:rsid w:val="0025434A"/>
    <w:rsid w:val="00254714"/>
    <w:rsid w:val="002548A3"/>
    <w:rsid w:val="00254BDE"/>
    <w:rsid w:val="00254DAD"/>
    <w:rsid w:val="00254DB3"/>
    <w:rsid w:val="00255199"/>
    <w:rsid w:val="002553F1"/>
    <w:rsid w:val="00255437"/>
    <w:rsid w:val="0025548A"/>
    <w:rsid w:val="002561AC"/>
    <w:rsid w:val="00256673"/>
    <w:rsid w:val="00257002"/>
    <w:rsid w:val="002572AC"/>
    <w:rsid w:val="0025783E"/>
    <w:rsid w:val="00257ED5"/>
    <w:rsid w:val="0026002B"/>
    <w:rsid w:val="0026029F"/>
    <w:rsid w:val="00260B4F"/>
    <w:rsid w:val="00260C8C"/>
    <w:rsid w:val="00260EDA"/>
    <w:rsid w:val="00261751"/>
    <w:rsid w:val="00261BD3"/>
    <w:rsid w:val="00261DE4"/>
    <w:rsid w:val="00261E33"/>
    <w:rsid w:val="00262035"/>
    <w:rsid w:val="0026234F"/>
    <w:rsid w:val="00262614"/>
    <w:rsid w:val="00262628"/>
    <w:rsid w:val="0026287E"/>
    <w:rsid w:val="00262CBA"/>
    <w:rsid w:val="00262D51"/>
    <w:rsid w:val="00262D71"/>
    <w:rsid w:val="00262E5B"/>
    <w:rsid w:val="00262F18"/>
    <w:rsid w:val="0026365F"/>
    <w:rsid w:val="002638C6"/>
    <w:rsid w:val="00263BF1"/>
    <w:rsid w:val="00263CD1"/>
    <w:rsid w:val="00263D3B"/>
    <w:rsid w:val="0026409D"/>
    <w:rsid w:val="002641C0"/>
    <w:rsid w:val="002649EC"/>
    <w:rsid w:val="00264C25"/>
    <w:rsid w:val="002650BA"/>
    <w:rsid w:val="00265735"/>
    <w:rsid w:val="0026590A"/>
    <w:rsid w:val="00265A8B"/>
    <w:rsid w:val="00266010"/>
    <w:rsid w:val="002660B1"/>
    <w:rsid w:val="0026612D"/>
    <w:rsid w:val="0026622C"/>
    <w:rsid w:val="0026626F"/>
    <w:rsid w:val="002664CA"/>
    <w:rsid w:val="00266906"/>
    <w:rsid w:val="00266E19"/>
    <w:rsid w:val="00266FC9"/>
    <w:rsid w:val="00267067"/>
    <w:rsid w:val="00267444"/>
    <w:rsid w:val="002675B6"/>
    <w:rsid w:val="00267C4E"/>
    <w:rsid w:val="00267CD9"/>
    <w:rsid w:val="00267E0E"/>
    <w:rsid w:val="00270239"/>
    <w:rsid w:val="00270566"/>
    <w:rsid w:val="00270599"/>
    <w:rsid w:val="00270842"/>
    <w:rsid w:val="00270DCF"/>
    <w:rsid w:val="00270DFE"/>
    <w:rsid w:val="00271569"/>
    <w:rsid w:val="002715CC"/>
    <w:rsid w:val="00271882"/>
    <w:rsid w:val="00271D19"/>
    <w:rsid w:val="00272468"/>
    <w:rsid w:val="00272551"/>
    <w:rsid w:val="00272BC6"/>
    <w:rsid w:val="0027342E"/>
    <w:rsid w:val="002734EB"/>
    <w:rsid w:val="00273B60"/>
    <w:rsid w:val="00273CCF"/>
    <w:rsid w:val="00273D30"/>
    <w:rsid w:val="00273E00"/>
    <w:rsid w:val="0027426E"/>
    <w:rsid w:val="00274566"/>
    <w:rsid w:val="00275DCF"/>
    <w:rsid w:val="00276086"/>
    <w:rsid w:val="00276093"/>
    <w:rsid w:val="002760CC"/>
    <w:rsid w:val="00276245"/>
    <w:rsid w:val="00276755"/>
    <w:rsid w:val="002767D4"/>
    <w:rsid w:val="0027681C"/>
    <w:rsid w:val="00276F7D"/>
    <w:rsid w:val="00277055"/>
    <w:rsid w:val="002773E8"/>
    <w:rsid w:val="002777C2"/>
    <w:rsid w:val="002777E0"/>
    <w:rsid w:val="002800F4"/>
    <w:rsid w:val="002801E0"/>
    <w:rsid w:val="00280458"/>
    <w:rsid w:val="00280576"/>
    <w:rsid w:val="002805D6"/>
    <w:rsid w:val="00280895"/>
    <w:rsid w:val="00280F06"/>
    <w:rsid w:val="002814C4"/>
    <w:rsid w:val="0028159C"/>
    <w:rsid w:val="0028194A"/>
    <w:rsid w:val="00281C15"/>
    <w:rsid w:val="00281CD2"/>
    <w:rsid w:val="00282399"/>
    <w:rsid w:val="002824B8"/>
    <w:rsid w:val="00282762"/>
    <w:rsid w:val="00282B2A"/>
    <w:rsid w:val="00282EDF"/>
    <w:rsid w:val="00283124"/>
    <w:rsid w:val="00283229"/>
    <w:rsid w:val="0028340B"/>
    <w:rsid w:val="00283AD2"/>
    <w:rsid w:val="00283DAA"/>
    <w:rsid w:val="0028416E"/>
    <w:rsid w:val="00284310"/>
    <w:rsid w:val="0028444E"/>
    <w:rsid w:val="0028466C"/>
    <w:rsid w:val="0028474F"/>
    <w:rsid w:val="0028475B"/>
    <w:rsid w:val="002847AC"/>
    <w:rsid w:val="00284860"/>
    <w:rsid w:val="002848F2"/>
    <w:rsid w:val="00284F9A"/>
    <w:rsid w:val="0028523C"/>
    <w:rsid w:val="0028581B"/>
    <w:rsid w:val="002859F7"/>
    <w:rsid w:val="002860BC"/>
    <w:rsid w:val="002864B1"/>
    <w:rsid w:val="00286701"/>
    <w:rsid w:val="00286AA1"/>
    <w:rsid w:val="00286E8B"/>
    <w:rsid w:val="002873F3"/>
    <w:rsid w:val="00287932"/>
    <w:rsid w:val="00287B89"/>
    <w:rsid w:val="00290086"/>
    <w:rsid w:val="002903DD"/>
    <w:rsid w:val="00290716"/>
    <w:rsid w:val="00290C86"/>
    <w:rsid w:val="00290FD5"/>
    <w:rsid w:val="0029100B"/>
    <w:rsid w:val="00291049"/>
    <w:rsid w:val="002911F1"/>
    <w:rsid w:val="0029131A"/>
    <w:rsid w:val="00291909"/>
    <w:rsid w:val="00291B1D"/>
    <w:rsid w:val="00291B4B"/>
    <w:rsid w:val="00291DA6"/>
    <w:rsid w:val="00292CD0"/>
    <w:rsid w:val="00292D37"/>
    <w:rsid w:val="00292EC4"/>
    <w:rsid w:val="00292F12"/>
    <w:rsid w:val="002930A4"/>
    <w:rsid w:val="002930CF"/>
    <w:rsid w:val="00293213"/>
    <w:rsid w:val="00293339"/>
    <w:rsid w:val="00293918"/>
    <w:rsid w:val="00293EDF"/>
    <w:rsid w:val="00293EE0"/>
    <w:rsid w:val="00295238"/>
    <w:rsid w:val="0029552A"/>
    <w:rsid w:val="002955AE"/>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82A"/>
    <w:rsid w:val="0029787A"/>
    <w:rsid w:val="00297AD0"/>
    <w:rsid w:val="00297B1A"/>
    <w:rsid w:val="002A00BB"/>
    <w:rsid w:val="002A0155"/>
    <w:rsid w:val="002A017F"/>
    <w:rsid w:val="002A01F9"/>
    <w:rsid w:val="002A03B8"/>
    <w:rsid w:val="002A0470"/>
    <w:rsid w:val="002A0870"/>
    <w:rsid w:val="002A0895"/>
    <w:rsid w:val="002A08CF"/>
    <w:rsid w:val="002A0AC0"/>
    <w:rsid w:val="002A0DC0"/>
    <w:rsid w:val="002A0F8C"/>
    <w:rsid w:val="002A1065"/>
    <w:rsid w:val="002A285C"/>
    <w:rsid w:val="002A2C5B"/>
    <w:rsid w:val="002A2E35"/>
    <w:rsid w:val="002A337E"/>
    <w:rsid w:val="002A3866"/>
    <w:rsid w:val="002A394E"/>
    <w:rsid w:val="002A3E8F"/>
    <w:rsid w:val="002A4015"/>
    <w:rsid w:val="002A4195"/>
    <w:rsid w:val="002A431E"/>
    <w:rsid w:val="002A446B"/>
    <w:rsid w:val="002A4C92"/>
    <w:rsid w:val="002A4EAF"/>
    <w:rsid w:val="002A5177"/>
    <w:rsid w:val="002A523B"/>
    <w:rsid w:val="002A52E2"/>
    <w:rsid w:val="002A5C1C"/>
    <w:rsid w:val="002A5D27"/>
    <w:rsid w:val="002A5D84"/>
    <w:rsid w:val="002A5EE1"/>
    <w:rsid w:val="002A600A"/>
    <w:rsid w:val="002A64E8"/>
    <w:rsid w:val="002A658D"/>
    <w:rsid w:val="002A6607"/>
    <w:rsid w:val="002A66E1"/>
    <w:rsid w:val="002A6971"/>
    <w:rsid w:val="002A6CEE"/>
    <w:rsid w:val="002A742F"/>
    <w:rsid w:val="002A77C0"/>
    <w:rsid w:val="002A7D0D"/>
    <w:rsid w:val="002A7D6A"/>
    <w:rsid w:val="002A7DE3"/>
    <w:rsid w:val="002B04CF"/>
    <w:rsid w:val="002B0989"/>
    <w:rsid w:val="002B0C4D"/>
    <w:rsid w:val="002B0D5A"/>
    <w:rsid w:val="002B0E5C"/>
    <w:rsid w:val="002B1016"/>
    <w:rsid w:val="002B111C"/>
    <w:rsid w:val="002B12B4"/>
    <w:rsid w:val="002B1AF7"/>
    <w:rsid w:val="002B1D27"/>
    <w:rsid w:val="002B2072"/>
    <w:rsid w:val="002B2161"/>
    <w:rsid w:val="002B2198"/>
    <w:rsid w:val="002B225B"/>
    <w:rsid w:val="002B238F"/>
    <w:rsid w:val="002B25BD"/>
    <w:rsid w:val="002B2741"/>
    <w:rsid w:val="002B2801"/>
    <w:rsid w:val="002B28F2"/>
    <w:rsid w:val="002B2983"/>
    <w:rsid w:val="002B2C3C"/>
    <w:rsid w:val="002B3D5C"/>
    <w:rsid w:val="002B3EE7"/>
    <w:rsid w:val="002B4035"/>
    <w:rsid w:val="002B4075"/>
    <w:rsid w:val="002B4172"/>
    <w:rsid w:val="002B44BF"/>
    <w:rsid w:val="002B44FC"/>
    <w:rsid w:val="002B47E1"/>
    <w:rsid w:val="002B4936"/>
    <w:rsid w:val="002B4C0F"/>
    <w:rsid w:val="002B4C7B"/>
    <w:rsid w:val="002B4CEC"/>
    <w:rsid w:val="002B4EB6"/>
    <w:rsid w:val="002B51B7"/>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482"/>
    <w:rsid w:val="002C05B8"/>
    <w:rsid w:val="002C0646"/>
    <w:rsid w:val="002C0B21"/>
    <w:rsid w:val="002C0E22"/>
    <w:rsid w:val="002C0F29"/>
    <w:rsid w:val="002C13EC"/>
    <w:rsid w:val="002C1559"/>
    <w:rsid w:val="002C1740"/>
    <w:rsid w:val="002C18AB"/>
    <w:rsid w:val="002C1CE2"/>
    <w:rsid w:val="002C1EA4"/>
    <w:rsid w:val="002C1FF5"/>
    <w:rsid w:val="002C2260"/>
    <w:rsid w:val="002C23B2"/>
    <w:rsid w:val="002C2528"/>
    <w:rsid w:val="002C26A8"/>
    <w:rsid w:val="002C2B9B"/>
    <w:rsid w:val="002C31BF"/>
    <w:rsid w:val="002C321B"/>
    <w:rsid w:val="002C335C"/>
    <w:rsid w:val="002C33C1"/>
    <w:rsid w:val="002C3474"/>
    <w:rsid w:val="002C359E"/>
    <w:rsid w:val="002C39DF"/>
    <w:rsid w:val="002C3EA6"/>
    <w:rsid w:val="002C3F8A"/>
    <w:rsid w:val="002C41E3"/>
    <w:rsid w:val="002C4581"/>
    <w:rsid w:val="002C45F8"/>
    <w:rsid w:val="002C4603"/>
    <w:rsid w:val="002C4895"/>
    <w:rsid w:val="002C4B50"/>
    <w:rsid w:val="002C4C47"/>
    <w:rsid w:val="002C4C6C"/>
    <w:rsid w:val="002C4CC5"/>
    <w:rsid w:val="002C4E07"/>
    <w:rsid w:val="002C4FAF"/>
    <w:rsid w:val="002C51DF"/>
    <w:rsid w:val="002C51E0"/>
    <w:rsid w:val="002C585C"/>
    <w:rsid w:val="002C595B"/>
    <w:rsid w:val="002C5985"/>
    <w:rsid w:val="002C5BFE"/>
    <w:rsid w:val="002C5C7B"/>
    <w:rsid w:val="002C5FE8"/>
    <w:rsid w:val="002C622B"/>
    <w:rsid w:val="002C6399"/>
    <w:rsid w:val="002C66F6"/>
    <w:rsid w:val="002C66FC"/>
    <w:rsid w:val="002C6790"/>
    <w:rsid w:val="002C6B5A"/>
    <w:rsid w:val="002C6DBF"/>
    <w:rsid w:val="002C7099"/>
    <w:rsid w:val="002C723E"/>
    <w:rsid w:val="002C78EE"/>
    <w:rsid w:val="002C7FA9"/>
    <w:rsid w:val="002D0568"/>
    <w:rsid w:val="002D0960"/>
    <w:rsid w:val="002D09BE"/>
    <w:rsid w:val="002D0B95"/>
    <w:rsid w:val="002D0C0D"/>
    <w:rsid w:val="002D0F01"/>
    <w:rsid w:val="002D1389"/>
    <w:rsid w:val="002D1552"/>
    <w:rsid w:val="002D1724"/>
    <w:rsid w:val="002D1A50"/>
    <w:rsid w:val="002D1A8C"/>
    <w:rsid w:val="002D1DD9"/>
    <w:rsid w:val="002D1EB6"/>
    <w:rsid w:val="002D212E"/>
    <w:rsid w:val="002D23A2"/>
    <w:rsid w:val="002D26F2"/>
    <w:rsid w:val="002D2894"/>
    <w:rsid w:val="002D289A"/>
    <w:rsid w:val="002D2CB1"/>
    <w:rsid w:val="002D3121"/>
    <w:rsid w:val="002D315F"/>
    <w:rsid w:val="002D31AD"/>
    <w:rsid w:val="002D3429"/>
    <w:rsid w:val="002D3498"/>
    <w:rsid w:val="002D3510"/>
    <w:rsid w:val="002D35FA"/>
    <w:rsid w:val="002D36C9"/>
    <w:rsid w:val="002D38D6"/>
    <w:rsid w:val="002D39F3"/>
    <w:rsid w:val="002D404A"/>
    <w:rsid w:val="002D42C0"/>
    <w:rsid w:val="002D4441"/>
    <w:rsid w:val="002D4AD5"/>
    <w:rsid w:val="002D4D40"/>
    <w:rsid w:val="002D50C2"/>
    <w:rsid w:val="002D5111"/>
    <w:rsid w:val="002D519A"/>
    <w:rsid w:val="002D5612"/>
    <w:rsid w:val="002D5D42"/>
    <w:rsid w:val="002D6191"/>
    <w:rsid w:val="002D61F3"/>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1D7"/>
    <w:rsid w:val="002E0FFA"/>
    <w:rsid w:val="002E10A1"/>
    <w:rsid w:val="002E148D"/>
    <w:rsid w:val="002E15DB"/>
    <w:rsid w:val="002E15DE"/>
    <w:rsid w:val="002E178E"/>
    <w:rsid w:val="002E1950"/>
    <w:rsid w:val="002E1D1E"/>
    <w:rsid w:val="002E2AB4"/>
    <w:rsid w:val="002E2AE6"/>
    <w:rsid w:val="002E2BB1"/>
    <w:rsid w:val="002E2E9C"/>
    <w:rsid w:val="002E303D"/>
    <w:rsid w:val="002E30ED"/>
    <w:rsid w:val="002E3415"/>
    <w:rsid w:val="002E351C"/>
    <w:rsid w:val="002E3849"/>
    <w:rsid w:val="002E399F"/>
    <w:rsid w:val="002E39FD"/>
    <w:rsid w:val="002E3AF3"/>
    <w:rsid w:val="002E3F4F"/>
    <w:rsid w:val="002E4178"/>
    <w:rsid w:val="002E4263"/>
    <w:rsid w:val="002E47C9"/>
    <w:rsid w:val="002E481B"/>
    <w:rsid w:val="002E4C56"/>
    <w:rsid w:val="002E4C81"/>
    <w:rsid w:val="002E4DD6"/>
    <w:rsid w:val="002E4FD0"/>
    <w:rsid w:val="002E5382"/>
    <w:rsid w:val="002E54A6"/>
    <w:rsid w:val="002E58C5"/>
    <w:rsid w:val="002E5B8B"/>
    <w:rsid w:val="002E5D97"/>
    <w:rsid w:val="002E5E2B"/>
    <w:rsid w:val="002E60A9"/>
    <w:rsid w:val="002E620C"/>
    <w:rsid w:val="002E6221"/>
    <w:rsid w:val="002E62FE"/>
    <w:rsid w:val="002E66F4"/>
    <w:rsid w:val="002E6FB8"/>
    <w:rsid w:val="002E7147"/>
    <w:rsid w:val="002E744B"/>
    <w:rsid w:val="002E773E"/>
    <w:rsid w:val="002E7784"/>
    <w:rsid w:val="002E7D5A"/>
    <w:rsid w:val="002F0045"/>
    <w:rsid w:val="002F0955"/>
    <w:rsid w:val="002F0B11"/>
    <w:rsid w:val="002F0CAC"/>
    <w:rsid w:val="002F10F4"/>
    <w:rsid w:val="002F1392"/>
    <w:rsid w:val="002F1C7F"/>
    <w:rsid w:val="002F1CA5"/>
    <w:rsid w:val="002F1ECE"/>
    <w:rsid w:val="002F1FDA"/>
    <w:rsid w:val="002F2271"/>
    <w:rsid w:val="002F23DB"/>
    <w:rsid w:val="002F2992"/>
    <w:rsid w:val="002F2E29"/>
    <w:rsid w:val="002F35DC"/>
    <w:rsid w:val="002F3AA0"/>
    <w:rsid w:val="002F3BBE"/>
    <w:rsid w:val="002F3C4E"/>
    <w:rsid w:val="002F406E"/>
    <w:rsid w:val="002F41CA"/>
    <w:rsid w:val="002F420B"/>
    <w:rsid w:val="002F42C1"/>
    <w:rsid w:val="002F43D2"/>
    <w:rsid w:val="002F46FE"/>
    <w:rsid w:val="002F4F32"/>
    <w:rsid w:val="002F4FB0"/>
    <w:rsid w:val="002F5484"/>
    <w:rsid w:val="002F548D"/>
    <w:rsid w:val="002F59BE"/>
    <w:rsid w:val="002F6445"/>
    <w:rsid w:val="002F70E5"/>
    <w:rsid w:val="002F713E"/>
    <w:rsid w:val="002F7661"/>
    <w:rsid w:val="002F7AE8"/>
    <w:rsid w:val="002F7C3C"/>
    <w:rsid w:val="002F7D93"/>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CDB"/>
    <w:rsid w:val="00302F53"/>
    <w:rsid w:val="00302FFC"/>
    <w:rsid w:val="0030305D"/>
    <w:rsid w:val="003032CB"/>
    <w:rsid w:val="00303332"/>
    <w:rsid w:val="003033DC"/>
    <w:rsid w:val="003035C8"/>
    <w:rsid w:val="00303892"/>
    <w:rsid w:val="00303947"/>
    <w:rsid w:val="00303CB2"/>
    <w:rsid w:val="003040A3"/>
    <w:rsid w:val="0030446F"/>
    <w:rsid w:val="003045E9"/>
    <w:rsid w:val="0030492B"/>
    <w:rsid w:val="00304F3B"/>
    <w:rsid w:val="00305087"/>
    <w:rsid w:val="003050B4"/>
    <w:rsid w:val="003052F8"/>
    <w:rsid w:val="00305340"/>
    <w:rsid w:val="003053E6"/>
    <w:rsid w:val="00305584"/>
    <w:rsid w:val="003055C8"/>
    <w:rsid w:val="0030572E"/>
    <w:rsid w:val="00305899"/>
    <w:rsid w:val="003058C8"/>
    <w:rsid w:val="003059F5"/>
    <w:rsid w:val="00305AB5"/>
    <w:rsid w:val="00305AF9"/>
    <w:rsid w:val="00306325"/>
    <w:rsid w:val="00306601"/>
    <w:rsid w:val="00306638"/>
    <w:rsid w:val="003067AB"/>
    <w:rsid w:val="0030690E"/>
    <w:rsid w:val="00306C37"/>
    <w:rsid w:val="00306FAD"/>
    <w:rsid w:val="0030705B"/>
    <w:rsid w:val="003072B6"/>
    <w:rsid w:val="00307588"/>
    <w:rsid w:val="0030799E"/>
    <w:rsid w:val="00307AE6"/>
    <w:rsid w:val="00310002"/>
    <w:rsid w:val="00310351"/>
    <w:rsid w:val="0031059A"/>
    <w:rsid w:val="003106D8"/>
    <w:rsid w:val="00310B37"/>
    <w:rsid w:val="00310C68"/>
    <w:rsid w:val="00310CB9"/>
    <w:rsid w:val="00310FFC"/>
    <w:rsid w:val="00311452"/>
    <w:rsid w:val="0031157B"/>
    <w:rsid w:val="0031161B"/>
    <w:rsid w:val="0031174A"/>
    <w:rsid w:val="00311C6F"/>
    <w:rsid w:val="00311E44"/>
    <w:rsid w:val="00311F51"/>
    <w:rsid w:val="00312028"/>
    <w:rsid w:val="003121D3"/>
    <w:rsid w:val="00312505"/>
    <w:rsid w:val="00312845"/>
    <w:rsid w:val="00312C08"/>
    <w:rsid w:val="00312CBA"/>
    <w:rsid w:val="00312E38"/>
    <w:rsid w:val="00313056"/>
    <w:rsid w:val="00313175"/>
    <w:rsid w:val="00313468"/>
    <w:rsid w:val="003138B9"/>
    <w:rsid w:val="00313A55"/>
    <w:rsid w:val="00313B05"/>
    <w:rsid w:val="00314116"/>
    <w:rsid w:val="003144E6"/>
    <w:rsid w:val="00314A7D"/>
    <w:rsid w:val="00314B3E"/>
    <w:rsid w:val="00314F5C"/>
    <w:rsid w:val="00315BBF"/>
    <w:rsid w:val="003161DF"/>
    <w:rsid w:val="0031666A"/>
    <w:rsid w:val="0031684F"/>
    <w:rsid w:val="00316868"/>
    <w:rsid w:val="00316938"/>
    <w:rsid w:val="00316C5B"/>
    <w:rsid w:val="00316CF9"/>
    <w:rsid w:val="00316D1C"/>
    <w:rsid w:val="00316E57"/>
    <w:rsid w:val="00316EBC"/>
    <w:rsid w:val="00317302"/>
    <w:rsid w:val="0031745D"/>
    <w:rsid w:val="003177C1"/>
    <w:rsid w:val="0031794E"/>
    <w:rsid w:val="00317B22"/>
    <w:rsid w:val="00317D0D"/>
    <w:rsid w:val="00317DEA"/>
    <w:rsid w:val="00317F35"/>
    <w:rsid w:val="00317F5D"/>
    <w:rsid w:val="003201EC"/>
    <w:rsid w:val="003205D4"/>
    <w:rsid w:val="003208DA"/>
    <w:rsid w:val="00320B1F"/>
    <w:rsid w:val="00320CAD"/>
    <w:rsid w:val="00320F48"/>
    <w:rsid w:val="003218B8"/>
    <w:rsid w:val="00321C8D"/>
    <w:rsid w:val="00321F59"/>
    <w:rsid w:val="00322460"/>
    <w:rsid w:val="003224C3"/>
    <w:rsid w:val="0032275A"/>
    <w:rsid w:val="003228BF"/>
    <w:rsid w:val="00322976"/>
    <w:rsid w:val="0032299D"/>
    <w:rsid w:val="00323236"/>
    <w:rsid w:val="0032351F"/>
    <w:rsid w:val="00323934"/>
    <w:rsid w:val="00323CFA"/>
    <w:rsid w:val="00323F43"/>
    <w:rsid w:val="0032406D"/>
    <w:rsid w:val="00324414"/>
    <w:rsid w:val="00324494"/>
    <w:rsid w:val="003244AF"/>
    <w:rsid w:val="00324989"/>
    <w:rsid w:val="00324BC6"/>
    <w:rsid w:val="00324C54"/>
    <w:rsid w:val="00324D67"/>
    <w:rsid w:val="00324F6A"/>
    <w:rsid w:val="0032528E"/>
    <w:rsid w:val="003256E6"/>
    <w:rsid w:val="003259A0"/>
    <w:rsid w:val="00325CD1"/>
    <w:rsid w:val="00325CFA"/>
    <w:rsid w:val="00326C09"/>
    <w:rsid w:val="00326D98"/>
    <w:rsid w:val="00326F0B"/>
    <w:rsid w:val="00326FCD"/>
    <w:rsid w:val="00327191"/>
    <w:rsid w:val="0032731B"/>
    <w:rsid w:val="0032735F"/>
    <w:rsid w:val="00327BBA"/>
    <w:rsid w:val="00327E14"/>
    <w:rsid w:val="003302F6"/>
    <w:rsid w:val="00330897"/>
    <w:rsid w:val="003308B5"/>
    <w:rsid w:val="00330AAB"/>
    <w:rsid w:val="00330DF2"/>
    <w:rsid w:val="00330EF1"/>
    <w:rsid w:val="00331174"/>
    <w:rsid w:val="003314E6"/>
    <w:rsid w:val="00331511"/>
    <w:rsid w:val="00331D7D"/>
    <w:rsid w:val="0033276A"/>
    <w:rsid w:val="00332944"/>
    <w:rsid w:val="00332FC0"/>
    <w:rsid w:val="003331E0"/>
    <w:rsid w:val="003332D7"/>
    <w:rsid w:val="003336D4"/>
    <w:rsid w:val="003337A1"/>
    <w:rsid w:val="003338A3"/>
    <w:rsid w:val="00333942"/>
    <w:rsid w:val="00333C3C"/>
    <w:rsid w:val="00333F79"/>
    <w:rsid w:val="00333F7D"/>
    <w:rsid w:val="00334521"/>
    <w:rsid w:val="00334904"/>
    <w:rsid w:val="003349D8"/>
    <w:rsid w:val="00335033"/>
    <w:rsid w:val="00335257"/>
    <w:rsid w:val="00335329"/>
    <w:rsid w:val="0033541C"/>
    <w:rsid w:val="00335825"/>
    <w:rsid w:val="00335F36"/>
    <w:rsid w:val="0033602D"/>
    <w:rsid w:val="00336082"/>
    <w:rsid w:val="003360E2"/>
    <w:rsid w:val="00336128"/>
    <w:rsid w:val="00336150"/>
    <w:rsid w:val="00336B18"/>
    <w:rsid w:val="00336B70"/>
    <w:rsid w:val="00336CA3"/>
    <w:rsid w:val="003371D2"/>
    <w:rsid w:val="0033722D"/>
    <w:rsid w:val="003374E8"/>
    <w:rsid w:val="00337AC5"/>
    <w:rsid w:val="00337D38"/>
    <w:rsid w:val="00337F63"/>
    <w:rsid w:val="00340572"/>
    <w:rsid w:val="00340755"/>
    <w:rsid w:val="003409C0"/>
    <w:rsid w:val="00340A82"/>
    <w:rsid w:val="00340B64"/>
    <w:rsid w:val="00340B7C"/>
    <w:rsid w:val="00340E51"/>
    <w:rsid w:val="00340EE1"/>
    <w:rsid w:val="0034107D"/>
    <w:rsid w:val="003410F3"/>
    <w:rsid w:val="00341136"/>
    <w:rsid w:val="0034152B"/>
    <w:rsid w:val="0034157D"/>
    <w:rsid w:val="003419A0"/>
    <w:rsid w:val="00341DF0"/>
    <w:rsid w:val="003421ED"/>
    <w:rsid w:val="00342325"/>
    <w:rsid w:val="0034288D"/>
    <w:rsid w:val="003429B2"/>
    <w:rsid w:val="003429C1"/>
    <w:rsid w:val="00342C1E"/>
    <w:rsid w:val="00342EF9"/>
    <w:rsid w:val="0034326D"/>
    <w:rsid w:val="00343493"/>
    <w:rsid w:val="003435B6"/>
    <w:rsid w:val="00343A99"/>
    <w:rsid w:val="00343C72"/>
    <w:rsid w:val="00344005"/>
    <w:rsid w:val="0034414A"/>
    <w:rsid w:val="0034417D"/>
    <w:rsid w:val="003441C3"/>
    <w:rsid w:val="0034445F"/>
    <w:rsid w:val="003444D3"/>
    <w:rsid w:val="00344576"/>
    <w:rsid w:val="00344C99"/>
    <w:rsid w:val="00345103"/>
    <w:rsid w:val="00345747"/>
    <w:rsid w:val="00345A78"/>
    <w:rsid w:val="00346676"/>
    <w:rsid w:val="0034674C"/>
    <w:rsid w:val="003468DC"/>
    <w:rsid w:val="003471CA"/>
    <w:rsid w:val="003474F4"/>
    <w:rsid w:val="00347532"/>
    <w:rsid w:val="003475F9"/>
    <w:rsid w:val="00347868"/>
    <w:rsid w:val="00350081"/>
    <w:rsid w:val="0035064C"/>
    <w:rsid w:val="0035083E"/>
    <w:rsid w:val="003509E6"/>
    <w:rsid w:val="00350BA2"/>
    <w:rsid w:val="00350C0E"/>
    <w:rsid w:val="00350EE9"/>
    <w:rsid w:val="00351063"/>
    <w:rsid w:val="00351226"/>
    <w:rsid w:val="003518C5"/>
    <w:rsid w:val="00351CF0"/>
    <w:rsid w:val="00352285"/>
    <w:rsid w:val="00352498"/>
    <w:rsid w:val="00352636"/>
    <w:rsid w:val="00352919"/>
    <w:rsid w:val="00352DCC"/>
    <w:rsid w:val="0035317D"/>
    <w:rsid w:val="00353460"/>
    <w:rsid w:val="00353737"/>
    <w:rsid w:val="00353873"/>
    <w:rsid w:val="003538FE"/>
    <w:rsid w:val="00353BFC"/>
    <w:rsid w:val="00353F1C"/>
    <w:rsid w:val="00354114"/>
    <w:rsid w:val="003545EB"/>
    <w:rsid w:val="00354DE2"/>
    <w:rsid w:val="003557DD"/>
    <w:rsid w:val="00355919"/>
    <w:rsid w:val="00355F66"/>
    <w:rsid w:val="00356346"/>
    <w:rsid w:val="003563B8"/>
    <w:rsid w:val="00356404"/>
    <w:rsid w:val="00356606"/>
    <w:rsid w:val="0035664D"/>
    <w:rsid w:val="003569F2"/>
    <w:rsid w:val="00356CF0"/>
    <w:rsid w:val="00356F79"/>
    <w:rsid w:val="0035733B"/>
    <w:rsid w:val="00357468"/>
    <w:rsid w:val="00357687"/>
    <w:rsid w:val="00357887"/>
    <w:rsid w:val="003578F4"/>
    <w:rsid w:val="00357A35"/>
    <w:rsid w:val="00357D91"/>
    <w:rsid w:val="00357DE3"/>
    <w:rsid w:val="00357DF6"/>
    <w:rsid w:val="00360775"/>
    <w:rsid w:val="00360E1A"/>
    <w:rsid w:val="00361075"/>
    <w:rsid w:val="003611DE"/>
    <w:rsid w:val="00361994"/>
    <w:rsid w:val="00362541"/>
    <w:rsid w:val="00362571"/>
    <w:rsid w:val="00362933"/>
    <w:rsid w:val="00362C8C"/>
    <w:rsid w:val="0036320E"/>
    <w:rsid w:val="003632FB"/>
    <w:rsid w:val="0036395E"/>
    <w:rsid w:val="00363D6C"/>
    <w:rsid w:val="0036401A"/>
    <w:rsid w:val="0036437A"/>
    <w:rsid w:val="0036446D"/>
    <w:rsid w:val="00364752"/>
    <w:rsid w:val="00365097"/>
    <w:rsid w:val="003650C8"/>
    <w:rsid w:val="00365222"/>
    <w:rsid w:val="00365B42"/>
    <w:rsid w:val="00365B4C"/>
    <w:rsid w:val="00365BC1"/>
    <w:rsid w:val="00365DB2"/>
    <w:rsid w:val="0036668B"/>
    <w:rsid w:val="00366DBD"/>
    <w:rsid w:val="00366E5A"/>
    <w:rsid w:val="00367C42"/>
    <w:rsid w:val="00367CEB"/>
    <w:rsid w:val="00367D2B"/>
    <w:rsid w:val="00370790"/>
    <w:rsid w:val="00370CFF"/>
    <w:rsid w:val="00371063"/>
    <w:rsid w:val="00371077"/>
    <w:rsid w:val="003711BC"/>
    <w:rsid w:val="00371588"/>
    <w:rsid w:val="003717AB"/>
    <w:rsid w:val="00371916"/>
    <w:rsid w:val="00371AEF"/>
    <w:rsid w:val="00371E0B"/>
    <w:rsid w:val="00372FAD"/>
    <w:rsid w:val="00373042"/>
    <w:rsid w:val="003730AD"/>
    <w:rsid w:val="0037321A"/>
    <w:rsid w:val="0037337D"/>
    <w:rsid w:val="00373735"/>
    <w:rsid w:val="003738DE"/>
    <w:rsid w:val="00373929"/>
    <w:rsid w:val="00373A7D"/>
    <w:rsid w:val="00373AC8"/>
    <w:rsid w:val="00373C07"/>
    <w:rsid w:val="00373D02"/>
    <w:rsid w:val="00374023"/>
    <w:rsid w:val="003742F7"/>
    <w:rsid w:val="0037474D"/>
    <w:rsid w:val="00374E5C"/>
    <w:rsid w:val="003753C4"/>
    <w:rsid w:val="0037591C"/>
    <w:rsid w:val="00375AFC"/>
    <w:rsid w:val="00375CE8"/>
    <w:rsid w:val="00375E4C"/>
    <w:rsid w:val="0037613B"/>
    <w:rsid w:val="003768A0"/>
    <w:rsid w:val="00376930"/>
    <w:rsid w:val="00376CB1"/>
    <w:rsid w:val="00377280"/>
    <w:rsid w:val="0037740D"/>
    <w:rsid w:val="003775E2"/>
    <w:rsid w:val="00377AF5"/>
    <w:rsid w:val="00377E71"/>
    <w:rsid w:val="00377F3C"/>
    <w:rsid w:val="0038037A"/>
    <w:rsid w:val="00380683"/>
    <w:rsid w:val="00381004"/>
    <w:rsid w:val="0038108A"/>
    <w:rsid w:val="0038108C"/>
    <w:rsid w:val="00381430"/>
    <w:rsid w:val="00381667"/>
    <w:rsid w:val="003816A1"/>
    <w:rsid w:val="00381A55"/>
    <w:rsid w:val="00381D8B"/>
    <w:rsid w:val="00381DB0"/>
    <w:rsid w:val="003822A6"/>
    <w:rsid w:val="003823D4"/>
    <w:rsid w:val="00382419"/>
    <w:rsid w:val="0038283C"/>
    <w:rsid w:val="00382B3A"/>
    <w:rsid w:val="00382B3D"/>
    <w:rsid w:val="00382BB5"/>
    <w:rsid w:val="00383484"/>
    <w:rsid w:val="00383A93"/>
    <w:rsid w:val="00383B2B"/>
    <w:rsid w:val="00383B91"/>
    <w:rsid w:val="00383CE2"/>
    <w:rsid w:val="00383FAA"/>
    <w:rsid w:val="00384034"/>
    <w:rsid w:val="003840B3"/>
    <w:rsid w:val="0038442D"/>
    <w:rsid w:val="00384C46"/>
    <w:rsid w:val="003850BC"/>
    <w:rsid w:val="003856BF"/>
    <w:rsid w:val="00385705"/>
    <w:rsid w:val="00385C88"/>
    <w:rsid w:val="00385CA7"/>
    <w:rsid w:val="00385D24"/>
    <w:rsid w:val="00386142"/>
    <w:rsid w:val="00386246"/>
    <w:rsid w:val="00386484"/>
    <w:rsid w:val="003864C8"/>
    <w:rsid w:val="00386567"/>
    <w:rsid w:val="00386717"/>
    <w:rsid w:val="003867AB"/>
    <w:rsid w:val="00386B47"/>
    <w:rsid w:val="0038708A"/>
    <w:rsid w:val="003872C4"/>
    <w:rsid w:val="0038732E"/>
    <w:rsid w:val="00387460"/>
    <w:rsid w:val="00387465"/>
    <w:rsid w:val="00387472"/>
    <w:rsid w:val="0038768E"/>
    <w:rsid w:val="003879A3"/>
    <w:rsid w:val="00387FDD"/>
    <w:rsid w:val="0039006D"/>
    <w:rsid w:val="0039008B"/>
    <w:rsid w:val="003903ED"/>
    <w:rsid w:val="00390549"/>
    <w:rsid w:val="003905F0"/>
    <w:rsid w:val="003908AF"/>
    <w:rsid w:val="003909D0"/>
    <w:rsid w:val="00390B15"/>
    <w:rsid w:val="00390DEE"/>
    <w:rsid w:val="003910DC"/>
    <w:rsid w:val="003913C9"/>
    <w:rsid w:val="00391415"/>
    <w:rsid w:val="00391C30"/>
    <w:rsid w:val="003922E3"/>
    <w:rsid w:val="00392364"/>
    <w:rsid w:val="00392414"/>
    <w:rsid w:val="003925AD"/>
    <w:rsid w:val="0039281E"/>
    <w:rsid w:val="00393830"/>
    <w:rsid w:val="00393AC6"/>
    <w:rsid w:val="00393C99"/>
    <w:rsid w:val="00394035"/>
    <w:rsid w:val="00394056"/>
    <w:rsid w:val="00394069"/>
    <w:rsid w:val="003943FC"/>
    <w:rsid w:val="00394694"/>
    <w:rsid w:val="00394A1E"/>
    <w:rsid w:val="003952C1"/>
    <w:rsid w:val="00395450"/>
    <w:rsid w:val="00395A33"/>
    <w:rsid w:val="003966B4"/>
    <w:rsid w:val="0039676F"/>
    <w:rsid w:val="00396913"/>
    <w:rsid w:val="00396A1D"/>
    <w:rsid w:val="00396ADD"/>
    <w:rsid w:val="00396BFA"/>
    <w:rsid w:val="00396E68"/>
    <w:rsid w:val="00397243"/>
    <w:rsid w:val="00397401"/>
    <w:rsid w:val="0039746B"/>
    <w:rsid w:val="00397769"/>
    <w:rsid w:val="00397A0E"/>
    <w:rsid w:val="00397BF4"/>
    <w:rsid w:val="00397D46"/>
    <w:rsid w:val="003A00AA"/>
    <w:rsid w:val="003A015C"/>
    <w:rsid w:val="003A0177"/>
    <w:rsid w:val="003A043D"/>
    <w:rsid w:val="003A0446"/>
    <w:rsid w:val="003A047C"/>
    <w:rsid w:val="003A0C2D"/>
    <w:rsid w:val="003A0F63"/>
    <w:rsid w:val="003A1078"/>
    <w:rsid w:val="003A1247"/>
    <w:rsid w:val="003A130F"/>
    <w:rsid w:val="003A1387"/>
    <w:rsid w:val="003A169F"/>
    <w:rsid w:val="003A18CB"/>
    <w:rsid w:val="003A1A4A"/>
    <w:rsid w:val="003A1A69"/>
    <w:rsid w:val="003A1EE6"/>
    <w:rsid w:val="003A1F8F"/>
    <w:rsid w:val="003A201F"/>
    <w:rsid w:val="003A2050"/>
    <w:rsid w:val="003A233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7B6"/>
    <w:rsid w:val="003A585A"/>
    <w:rsid w:val="003A5BB4"/>
    <w:rsid w:val="003A5E1B"/>
    <w:rsid w:val="003A60C6"/>
    <w:rsid w:val="003A6163"/>
    <w:rsid w:val="003A61D1"/>
    <w:rsid w:val="003A64BE"/>
    <w:rsid w:val="003A660E"/>
    <w:rsid w:val="003A725E"/>
    <w:rsid w:val="003A73B9"/>
    <w:rsid w:val="003A748D"/>
    <w:rsid w:val="003A76BC"/>
    <w:rsid w:val="003A787E"/>
    <w:rsid w:val="003A7A94"/>
    <w:rsid w:val="003A7B10"/>
    <w:rsid w:val="003B001A"/>
    <w:rsid w:val="003B05EC"/>
    <w:rsid w:val="003B0615"/>
    <w:rsid w:val="003B0EA5"/>
    <w:rsid w:val="003B0F94"/>
    <w:rsid w:val="003B0FC5"/>
    <w:rsid w:val="003B0FF4"/>
    <w:rsid w:val="003B10FC"/>
    <w:rsid w:val="003B151C"/>
    <w:rsid w:val="003B1FDD"/>
    <w:rsid w:val="003B20BE"/>
    <w:rsid w:val="003B24A6"/>
    <w:rsid w:val="003B2543"/>
    <w:rsid w:val="003B2570"/>
    <w:rsid w:val="003B2A12"/>
    <w:rsid w:val="003B3477"/>
    <w:rsid w:val="003B3512"/>
    <w:rsid w:val="003B370B"/>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5E7A"/>
    <w:rsid w:val="003B6447"/>
    <w:rsid w:val="003B65E0"/>
    <w:rsid w:val="003B6870"/>
    <w:rsid w:val="003B6B74"/>
    <w:rsid w:val="003B7078"/>
    <w:rsid w:val="003B7284"/>
    <w:rsid w:val="003B739C"/>
    <w:rsid w:val="003B7694"/>
    <w:rsid w:val="003B7A1D"/>
    <w:rsid w:val="003B7D23"/>
    <w:rsid w:val="003C02CD"/>
    <w:rsid w:val="003C0309"/>
    <w:rsid w:val="003C0504"/>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4C"/>
    <w:rsid w:val="003C26A4"/>
    <w:rsid w:val="003C311B"/>
    <w:rsid w:val="003C33F9"/>
    <w:rsid w:val="003C3410"/>
    <w:rsid w:val="003C341D"/>
    <w:rsid w:val="003C3492"/>
    <w:rsid w:val="003C3632"/>
    <w:rsid w:val="003C3658"/>
    <w:rsid w:val="003C3976"/>
    <w:rsid w:val="003C3C41"/>
    <w:rsid w:val="003C400B"/>
    <w:rsid w:val="003C440C"/>
    <w:rsid w:val="003C5064"/>
    <w:rsid w:val="003C5152"/>
    <w:rsid w:val="003C5A85"/>
    <w:rsid w:val="003C5ABD"/>
    <w:rsid w:val="003C5B0D"/>
    <w:rsid w:val="003C5EA3"/>
    <w:rsid w:val="003C6001"/>
    <w:rsid w:val="003C60DC"/>
    <w:rsid w:val="003C64F1"/>
    <w:rsid w:val="003C6590"/>
    <w:rsid w:val="003C6A0F"/>
    <w:rsid w:val="003C6D5A"/>
    <w:rsid w:val="003C73F2"/>
    <w:rsid w:val="003C76C0"/>
    <w:rsid w:val="003C77F1"/>
    <w:rsid w:val="003C78B8"/>
    <w:rsid w:val="003C7A5B"/>
    <w:rsid w:val="003C7EC7"/>
    <w:rsid w:val="003D00A5"/>
    <w:rsid w:val="003D0236"/>
    <w:rsid w:val="003D0269"/>
    <w:rsid w:val="003D042A"/>
    <w:rsid w:val="003D05A0"/>
    <w:rsid w:val="003D0621"/>
    <w:rsid w:val="003D09FF"/>
    <w:rsid w:val="003D0E94"/>
    <w:rsid w:val="003D1356"/>
    <w:rsid w:val="003D1499"/>
    <w:rsid w:val="003D19DB"/>
    <w:rsid w:val="003D1A90"/>
    <w:rsid w:val="003D1E91"/>
    <w:rsid w:val="003D1FD9"/>
    <w:rsid w:val="003D24AE"/>
    <w:rsid w:val="003D258D"/>
    <w:rsid w:val="003D282B"/>
    <w:rsid w:val="003D2C23"/>
    <w:rsid w:val="003D2E02"/>
    <w:rsid w:val="003D2F24"/>
    <w:rsid w:val="003D2F96"/>
    <w:rsid w:val="003D304D"/>
    <w:rsid w:val="003D3644"/>
    <w:rsid w:val="003D36AF"/>
    <w:rsid w:val="003D36E3"/>
    <w:rsid w:val="003D37E3"/>
    <w:rsid w:val="003D41BF"/>
    <w:rsid w:val="003D448F"/>
    <w:rsid w:val="003D471F"/>
    <w:rsid w:val="003D4996"/>
    <w:rsid w:val="003D4E36"/>
    <w:rsid w:val="003D547E"/>
    <w:rsid w:val="003D556B"/>
    <w:rsid w:val="003D578C"/>
    <w:rsid w:val="003D598B"/>
    <w:rsid w:val="003D5AB3"/>
    <w:rsid w:val="003D5F0B"/>
    <w:rsid w:val="003D6348"/>
    <w:rsid w:val="003D6382"/>
    <w:rsid w:val="003D6476"/>
    <w:rsid w:val="003D66A2"/>
    <w:rsid w:val="003D66D2"/>
    <w:rsid w:val="003D6C13"/>
    <w:rsid w:val="003D6CDF"/>
    <w:rsid w:val="003D6F11"/>
    <w:rsid w:val="003D781E"/>
    <w:rsid w:val="003E0188"/>
    <w:rsid w:val="003E0306"/>
    <w:rsid w:val="003E048E"/>
    <w:rsid w:val="003E04EF"/>
    <w:rsid w:val="003E063F"/>
    <w:rsid w:val="003E0BD4"/>
    <w:rsid w:val="003E1271"/>
    <w:rsid w:val="003E1A1A"/>
    <w:rsid w:val="003E1C35"/>
    <w:rsid w:val="003E1F5B"/>
    <w:rsid w:val="003E1FF0"/>
    <w:rsid w:val="003E2091"/>
    <w:rsid w:val="003E2183"/>
    <w:rsid w:val="003E21D5"/>
    <w:rsid w:val="003E22C1"/>
    <w:rsid w:val="003E2304"/>
    <w:rsid w:val="003E24C3"/>
    <w:rsid w:val="003E2823"/>
    <w:rsid w:val="003E2909"/>
    <w:rsid w:val="003E2ABA"/>
    <w:rsid w:val="003E2C3F"/>
    <w:rsid w:val="003E2CF5"/>
    <w:rsid w:val="003E2FDB"/>
    <w:rsid w:val="003E30EB"/>
    <w:rsid w:val="003E31EA"/>
    <w:rsid w:val="003E33F4"/>
    <w:rsid w:val="003E3BD8"/>
    <w:rsid w:val="003E3DDF"/>
    <w:rsid w:val="003E3F37"/>
    <w:rsid w:val="003E408B"/>
    <w:rsid w:val="003E4186"/>
    <w:rsid w:val="003E43EC"/>
    <w:rsid w:val="003E45E1"/>
    <w:rsid w:val="003E4B6B"/>
    <w:rsid w:val="003E4C18"/>
    <w:rsid w:val="003E504E"/>
    <w:rsid w:val="003E5129"/>
    <w:rsid w:val="003E51C1"/>
    <w:rsid w:val="003E5288"/>
    <w:rsid w:val="003E5590"/>
    <w:rsid w:val="003E56E3"/>
    <w:rsid w:val="003E6134"/>
    <w:rsid w:val="003E6145"/>
    <w:rsid w:val="003E6152"/>
    <w:rsid w:val="003E61C6"/>
    <w:rsid w:val="003E626C"/>
    <w:rsid w:val="003E62FF"/>
    <w:rsid w:val="003E6CBC"/>
    <w:rsid w:val="003E77C8"/>
    <w:rsid w:val="003E790D"/>
    <w:rsid w:val="003E7C68"/>
    <w:rsid w:val="003E7FFC"/>
    <w:rsid w:val="003F0223"/>
    <w:rsid w:val="003F0242"/>
    <w:rsid w:val="003F0303"/>
    <w:rsid w:val="003F0362"/>
    <w:rsid w:val="003F0380"/>
    <w:rsid w:val="003F0519"/>
    <w:rsid w:val="003F059F"/>
    <w:rsid w:val="003F07A6"/>
    <w:rsid w:val="003F0826"/>
    <w:rsid w:val="003F0C5A"/>
    <w:rsid w:val="003F0C63"/>
    <w:rsid w:val="003F0D8F"/>
    <w:rsid w:val="003F0E70"/>
    <w:rsid w:val="003F0E94"/>
    <w:rsid w:val="003F1D49"/>
    <w:rsid w:val="003F1F0D"/>
    <w:rsid w:val="003F2198"/>
    <w:rsid w:val="003F21D2"/>
    <w:rsid w:val="003F25E6"/>
    <w:rsid w:val="003F2A14"/>
    <w:rsid w:val="003F2E5D"/>
    <w:rsid w:val="003F334A"/>
    <w:rsid w:val="003F3633"/>
    <w:rsid w:val="003F39D8"/>
    <w:rsid w:val="003F3B05"/>
    <w:rsid w:val="003F3CA1"/>
    <w:rsid w:val="003F3EA8"/>
    <w:rsid w:val="003F40C9"/>
    <w:rsid w:val="003F4448"/>
    <w:rsid w:val="003F46D0"/>
    <w:rsid w:val="003F4903"/>
    <w:rsid w:val="003F497E"/>
    <w:rsid w:val="003F4998"/>
    <w:rsid w:val="003F4A09"/>
    <w:rsid w:val="003F4BC9"/>
    <w:rsid w:val="003F4E71"/>
    <w:rsid w:val="003F4F18"/>
    <w:rsid w:val="003F51C7"/>
    <w:rsid w:val="003F5338"/>
    <w:rsid w:val="003F582B"/>
    <w:rsid w:val="003F5AC1"/>
    <w:rsid w:val="003F5FE2"/>
    <w:rsid w:val="003F600D"/>
    <w:rsid w:val="003F6117"/>
    <w:rsid w:val="003F61F3"/>
    <w:rsid w:val="003F62EB"/>
    <w:rsid w:val="003F6816"/>
    <w:rsid w:val="003F6A38"/>
    <w:rsid w:val="003F6ADB"/>
    <w:rsid w:val="003F71FC"/>
    <w:rsid w:val="003F730A"/>
    <w:rsid w:val="003F76A7"/>
    <w:rsid w:val="003F77CC"/>
    <w:rsid w:val="003F77F2"/>
    <w:rsid w:val="003F7BEC"/>
    <w:rsid w:val="003F7F70"/>
    <w:rsid w:val="003F7F99"/>
    <w:rsid w:val="00400246"/>
    <w:rsid w:val="00400D39"/>
    <w:rsid w:val="00400DAA"/>
    <w:rsid w:val="00400E26"/>
    <w:rsid w:val="00400E7F"/>
    <w:rsid w:val="00401483"/>
    <w:rsid w:val="0040157C"/>
    <w:rsid w:val="00401636"/>
    <w:rsid w:val="00401A2B"/>
    <w:rsid w:val="00401F33"/>
    <w:rsid w:val="00401FBF"/>
    <w:rsid w:val="0040223E"/>
    <w:rsid w:val="00402525"/>
    <w:rsid w:val="00402E20"/>
    <w:rsid w:val="00403191"/>
    <w:rsid w:val="004031B2"/>
    <w:rsid w:val="00403346"/>
    <w:rsid w:val="004033BD"/>
    <w:rsid w:val="00403541"/>
    <w:rsid w:val="0040385F"/>
    <w:rsid w:val="00403B87"/>
    <w:rsid w:val="00403C65"/>
    <w:rsid w:val="00403E6F"/>
    <w:rsid w:val="004044C1"/>
    <w:rsid w:val="0040463E"/>
    <w:rsid w:val="00404678"/>
    <w:rsid w:val="00404B6B"/>
    <w:rsid w:val="00404E69"/>
    <w:rsid w:val="00404F15"/>
    <w:rsid w:val="0040512C"/>
    <w:rsid w:val="00405623"/>
    <w:rsid w:val="004057CA"/>
    <w:rsid w:val="0040583A"/>
    <w:rsid w:val="0040583F"/>
    <w:rsid w:val="0040595E"/>
    <w:rsid w:val="0040599D"/>
    <w:rsid w:val="004059BB"/>
    <w:rsid w:val="00405DE3"/>
    <w:rsid w:val="004061D1"/>
    <w:rsid w:val="00406277"/>
    <w:rsid w:val="00406A76"/>
    <w:rsid w:val="00406C38"/>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22F"/>
    <w:rsid w:val="0041278C"/>
    <w:rsid w:val="00412AC6"/>
    <w:rsid w:val="00412CCB"/>
    <w:rsid w:val="00412E24"/>
    <w:rsid w:val="0041319D"/>
    <w:rsid w:val="004136BE"/>
    <w:rsid w:val="004136F0"/>
    <w:rsid w:val="00413717"/>
    <w:rsid w:val="00413813"/>
    <w:rsid w:val="00413C3E"/>
    <w:rsid w:val="00413CB6"/>
    <w:rsid w:val="00413D6C"/>
    <w:rsid w:val="00413F1D"/>
    <w:rsid w:val="0041405D"/>
    <w:rsid w:val="00414405"/>
    <w:rsid w:val="004144DD"/>
    <w:rsid w:val="004145B3"/>
    <w:rsid w:val="0041481F"/>
    <w:rsid w:val="004149B0"/>
    <w:rsid w:val="00415214"/>
    <w:rsid w:val="004152A3"/>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17D21"/>
    <w:rsid w:val="00420532"/>
    <w:rsid w:val="004208D9"/>
    <w:rsid w:val="00420E2B"/>
    <w:rsid w:val="00420F88"/>
    <w:rsid w:val="00420FF2"/>
    <w:rsid w:val="00421082"/>
    <w:rsid w:val="004212BC"/>
    <w:rsid w:val="004213DD"/>
    <w:rsid w:val="00421497"/>
    <w:rsid w:val="00421B99"/>
    <w:rsid w:val="00421FAF"/>
    <w:rsid w:val="00422148"/>
    <w:rsid w:val="0042281C"/>
    <w:rsid w:val="0042284D"/>
    <w:rsid w:val="00423265"/>
    <w:rsid w:val="004232E5"/>
    <w:rsid w:val="0042337C"/>
    <w:rsid w:val="004233BC"/>
    <w:rsid w:val="00423D85"/>
    <w:rsid w:val="00423E8B"/>
    <w:rsid w:val="00423F74"/>
    <w:rsid w:val="0042434E"/>
    <w:rsid w:val="004244A8"/>
    <w:rsid w:val="00424822"/>
    <w:rsid w:val="00424A78"/>
    <w:rsid w:val="00424E4E"/>
    <w:rsid w:val="00424EF5"/>
    <w:rsid w:val="004253CF"/>
    <w:rsid w:val="00425921"/>
    <w:rsid w:val="00425D76"/>
    <w:rsid w:val="00425F86"/>
    <w:rsid w:val="004263B9"/>
    <w:rsid w:val="004266E1"/>
    <w:rsid w:val="00426721"/>
    <w:rsid w:val="00426765"/>
    <w:rsid w:val="00426840"/>
    <w:rsid w:val="00426845"/>
    <w:rsid w:val="00426B1A"/>
    <w:rsid w:val="00426C14"/>
    <w:rsid w:val="00426E51"/>
    <w:rsid w:val="0042714C"/>
    <w:rsid w:val="00427228"/>
    <w:rsid w:val="00430634"/>
    <w:rsid w:val="00430919"/>
    <w:rsid w:val="00430A76"/>
    <w:rsid w:val="00430D20"/>
    <w:rsid w:val="00430D66"/>
    <w:rsid w:val="00431093"/>
    <w:rsid w:val="0043110C"/>
    <w:rsid w:val="004311AC"/>
    <w:rsid w:val="00431363"/>
    <w:rsid w:val="0043148A"/>
    <w:rsid w:val="00431507"/>
    <w:rsid w:val="004315B7"/>
    <w:rsid w:val="004318A1"/>
    <w:rsid w:val="0043241B"/>
    <w:rsid w:val="00432680"/>
    <w:rsid w:val="00432826"/>
    <w:rsid w:val="00432D8A"/>
    <w:rsid w:val="00432FFE"/>
    <w:rsid w:val="004333FD"/>
    <w:rsid w:val="0043356D"/>
    <w:rsid w:val="00433631"/>
    <w:rsid w:val="00433695"/>
    <w:rsid w:val="00433B61"/>
    <w:rsid w:val="00433D51"/>
    <w:rsid w:val="00433E74"/>
    <w:rsid w:val="0043407C"/>
    <w:rsid w:val="004341B6"/>
    <w:rsid w:val="004342A1"/>
    <w:rsid w:val="00434E33"/>
    <w:rsid w:val="0043541F"/>
    <w:rsid w:val="00435900"/>
    <w:rsid w:val="004364FA"/>
    <w:rsid w:val="004366D0"/>
    <w:rsid w:val="00436792"/>
    <w:rsid w:val="00436CDA"/>
    <w:rsid w:val="00437064"/>
    <w:rsid w:val="00437225"/>
    <w:rsid w:val="004373A1"/>
    <w:rsid w:val="00437535"/>
    <w:rsid w:val="004375CD"/>
    <w:rsid w:val="00437804"/>
    <w:rsid w:val="00437B85"/>
    <w:rsid w:val="00437C38"/>
    <w:rsid w:val="00437CFF"/>
    <w:rsid w:val="0044002E"/>
    <w:rsid w:val="004400F2"/>
    <w:rsid w:val="00440194"/>
    <w:rsid w:val="004402FE"/>
    <w:rsid w:val="004403A4"/>
    <w:rsid w:val="00440494"/>
    <w:rsid w:val="00440E44"/>
    <w:rsid w:val="00440FC7"/>
    <w:rsid w:val="004414D2"/>
    <w:rsid w:val="0044152B"/>
    <w:rsid w:val="00441CE2"/>
    <w:rsid w:val="00441DBB"/>
    <w:rsid w:val="00441E56"/>
    <w:rsid w:val="00442DA3"/>
    <w:rsid w:val="00443B45"/>
    <w:rsid w:val="00443BBF"/>
    <w:rsid w:val="00443C8E"/>
    <w:rsid w:val="00443F5D"/>
    <w:rsid w:val="004445DA"/>
    <w:rsid w:val="00444978"/>
    <w:rsid w:val="00444A11"/>
    <w:rsid w:val="00444DFB"/>
    <w:rsid w:val="00444E7B"/>
    <w:rsid w:val="00444E9D"/>
    <w:rsid w:val="00445053"/>
    <w:rsid w:val="004459A5"/>
    <w:rsid w:val="00445C1D"/>
    <w:rsid w:val="00445C91"/>
    <w:rsid w:val="00445E9C"/>
    <w:rsid w:val="00445FD5"/>
    <w:rsid w:val="004462D3"/>
    <w:rsid w:val="00446652"/>
    <w:rsid w:val="004468D7"/>
    <w:rsid w:val="004468F3"/>
    <w:rsid w:val="00447AD9"/>
    <w:rsid w:val="00447D51"/>
    <w:rsid w:val="00447D70"/>
    <w:rsid w:val="004500FB"/>
    <w:rsid w:val="00450859"/>
    <w:rsid w:val="00450970"/>
    <w:rsid w:val="00450C7D"/>
    <w:rsid w:val="00450DAF"/>
    <w:rsid w:val="00450EDE"/>
    <w:rsid w:val="0045144A"/>
    <w:rsid w:val="004514FC"/>
    <w:rsid w:val="00451761"/>
    <w:rsid w:val="00451822"/>
    <w:rsid w:val="004518A1"/>
    <w:rsid w:val="00452363"/>
    <w:rsid w:val="0045236C"/>
    <w:rsid w:val="004526E5"/>
    <w:rsid w:val="00452852"/>
    <w:rsid w:val="00452984"/>
    <w:rsid w:val="00452EBB"/>
    <w:rsid w:val="00452F8E"/>
    <w:rsid w:val="004530BD"/>
    <w:rsid w:val="00453357"/>
    <w:rsid w:val="0045361B"/>
    <w:rsid w:val="00453678"/>
    <w:rsid w:val="0045394A"/>
    <w:rsid w:val="00453BCB"/>
    <w:rsid w:val="00453FB5"/>
    <w:rsid w:val="004541B4"/>
    <w:rsid w:val="00454702"/>
    <w:rsid w:val="0045486D"/>
    <w:rsid w:val="00454A71"/>
    <w:rsid w:val="00454A97"/>
    <w:rsid w:val="00454B73"/>
    <w:rsid w:val="004555EB"/>
    <w:rsid w:val="0045563B"/>
    <w:rsid w:val="00455A6E"/>
    <w:rsid w:val="00455AB1"/>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02"/>
    <w:rsid w:val="004572C6"/>
    <w:rsid w:val="004574DB"/>
    <w:rsid w:val="004575F1"/>
    <w:rsid w:val="0045779E"/>
    <w:rsid w:val="004579AF"/>
    <w:rsid w:val="00457A80"/>
    <w:rsid w:val="00460102"/>
    <w:rsid w:val="00460125"/>
    <w:rsid w:val="004601E6"/>
    <w:rsid w:val="0046056F"/>
    <w:rsid w:val="00460823"/>
    <w:rsid w:val="00460D57"/>
    <w:rsid w:val="0046109D"/>
    <w:rsid w:val="004611FE"/>
    <w:rsid w:val="00461284"/>
    <w:rsid w:val="004612DA"/>
    <w:rsid w:val="0046151F"/>
    <w:rsid w:val="0046175E"/>
    <w:rsid w:val="004618B1"/>
    <w:rsid w:val="004619EE"/>
    <w:rsid w:val="00461D7A"/>
    <w:rsid w:val="0046235E"/>
    <w:rsid w:val="00462404"/>
    <w:rsid w:val="004624EF"/>
    <w:rsid w:val="00462726"/>
    <w:rsid w:val="00462AC2"/>
    <w:rsid w:val="00462D65"/>
    <w:rsid w:val="00463450"/>
    <w:rsid w:val="004635B4"/>
    <w:rsid w:val="00463928"/>
    <w:rsid w:val="00463A51"/>
    <w:rsid w:val="00463EA0"/>
    <w:rsid w:val="00464016"/>
    <w:rsid w:val="00464487"/>
    <w:rsid w:val="00464959"/>
    <w:rsid w:val="004650FF"/>
    <w:rsid w:val="004652C8"/>
    <w:rsid w:val="00465381"/>
    <w:rsid w:val="004654C4"/>
    <w:rsid w:val="00465918"/>
    <w:rsid w:val="00465B42"/>
    <w:rsid w:val="00465B52"/>
    <w:rsid w:val="00465CDD"/>
    <w:rsid w:val="00465E0D"/>
    <w:rsid w:val="004660E3"/>
    <w:rsid w:val="004662F9"/>
    <w:rsid w:val="0046641A"/>
    <w:rsid w:val="00466AA7"/>
    <w:rsid w:val="00466B04"/>
    <w:rsid w:val="00466C88"/>
    <w:rsid w:val="00466E27"/>
    <w:rsid w:val="00466FFD"/>
    <w:rsid w:val="0046728F"/>
    <w:rsid w:val="00467318"/>
    <w:rsid w:val="00467847"/>
    <w:rsid w:val="004678C1"/>
    <w:rsid w:val="00467957"/>
    <w:rsid w:val="00467B78"/>
    <w:rsid w:val="00467E47"/>
    <w:rsid w:val="00467F2C"/>
    <w:rsid w:val="00470366"/>
    <w:rsid w:val="00470557"/>
    <w:rsid w:val="004706BE"/>
    <w:rsid w:val="00470B1F"/>
    <w:rsid w:val="00470B62"/>
    <w:rsid w:val="00470BB6"/>
    <w:rsid w:val="00470EF7"/>
    <w:rsid w:val="00471144"/>
    <w:rsid w:val="0047117F"/>
    <w:rsid w:val="0047138C"/>
    <w:rsid w:val="0047171C"/>
    <w:rsid w:val="00471A7F"/>
    <w:rsid w:val="00471E3B"/>
    <w:rsid w:val="004723F4"/>
    <w:rsid w:val="00472A73"/>
    <w:rsid w:val="00472AFC"/>
    <w:rsid w:val="00472B4C"/>
    <w:rsid w:val="00472BB7"/>
    <w:rsid w:val="00472F36"/>
    <w:rsid w:val="00472F5F"/>
    <w:rsid w:val="00472F71"/>
    <w:rsid w:val="00473092"/>
    <w:rsid w:val="0047317F"/>
    <w:rsid w:val="004731B3"/>
    <w:rsid w:val="0047325C"/>
    <w:rsid w:val="004737FC"/>
    <w:rsid w:val="004739E6"/>
    <w:rsid w:val="00473AE4"/>
    <w:rsid w:val="00473F67"/>
    <w:rsid w:val="00473FBB"/>
    <w:rsid w:val="004740DE"/>
    <w:rsid w:val="00474320"/>
    <w:rsid w:val="00474ABF"/>
    <w:rsid w:val="00474EF6"/>
    <w:rsid w:val="00475422"/>
    <w:rsid w:val="004754E6"/>
    <w:rsid w:val="00475E72"/>
    <w:rsid w:val="00476291"/>
    <w:rsid w:val="0047636B"/>
    <w:rsid w:val="0047643F"/>
    <w:rsid w:val="00476537"/>
    <w:rsid w:val="004767AE"/>
    <w:rsid w:val="00476ED1"/>
    <w:rsid w:val="00476F72"/>
    <w:rsid w:val="004773D8"/>
    <w:rsid w:val="0047781E"/>
    <w:rsid w:val="0047798D"/>
    <w:rsid w:val="004779CE"/>
    <w:rsid w:val="00477A8A"/>
    <w:rsid w:val="00477BB6"/>
    <w:rsid w:val="00477CB4"/>
    <w:rsid w:val="004800B6"/>
    <w:rsid w:val="00480276"/>
    <w:rsid w:val="0048044B"/>
    <w:rsid w:val="00480571"/>
    <w:rsid w:val="004805BF"/>
    <w:rsid w:val="00480785"/>
    <w:rsid w:val="00480AED"/>
    <w:rsid w:val="00480F47"/>
    <w:rsid w:val="0048127F"/>
    <w:rsid w:val="00481463"/>
    <w:rsid w:val="00481608"/>
    <w:rsid w:val="00481809"/>
    <w:rsid w:val="00481AE2"/>
    <w:rsid w:val="00481CD0"/>
    <w:rsid w:val="0048227F"/>
    <w:rsid w:val="0048275E"/>
    <w:rsid w:val="00482C8D"/>
    <w:rsid w:val="00482CAC"/>
    <w:rsid w:val="004837A4"/>
    <w:rsid w:val="00483946"/>
    <w:rsid w:val="00483D28"/>
    <w:rsid w:val="00483D9B"/>
    <w:rsid w:val="0048476A"/>
    <w:rsid w:val="0048487D"/>
    <w:rsid w:val="00484892"/>
    <w:rsid w:val="004848CE"/>
    <w:rsid w:val="004849EE"/>
    <w:rsid w:val="00484D5C"/>
    <w:rsid w:val="0048526D"/>
    <w:rsid w:val="00485C80"/>
    <w:rsid w:val="00485CF8"/>
    <w:rsid w:val="00485DBE"/>
    <w:rsid w:val="00486220"/>
    <w:rsid w:val="00486460"/>
    <w:rsid w:val="004864DC"/>
    <w:rsid w:val="00486C27"/>
    <w:rsid w:val="004873F8"/>
    <w:rsid w:val="00487485"/>
    <w:rsid w:val="004874AC"/>
    <w:rsid w:val="004874B1"/>
    <w:rsid w:val="004874DD"/>
    <w:rsid w:val="004874F5"/>
    <w:rsid w:val="0048769B"/>
    <w:rsid w:val="004876F3"/>
    <w:rsid w:val="0048774F"/>
    <w:rsid w:val="00487879"/>
    <w:rsid w:val="00487AAE"/>
    <w:rsid w:val="00487B4F"/>
    <w:rsid w:val="00487CF2"/>
    <w:rsid w:val="00487DFC"/>
    <w:rsid w:val="004901EC"/>
    <w:rsid w:val="004902FD"/>
    <w:rsid w:val="00490426"/>
    <w:rsid w:val="0049099F"/>
    <w:rsid w:val="00490A76"/>
    <w:rsid w:val="00491166"/>
    <w:rsid w:val="0049118A"/>
    <w:rsid w:val="00491403"/>
    <w:rsid w:val="00491A46"/>
    <w:rsid w:val="004922FF"/>
    <w:rsid w:val="0049254D"/>
    <w:rsid w:val="00492716"/>
    <w:rsid w:val="00492A04"/>
    <w:rsid w:val="00492AC3"/>
    <w:rsid w:val="00492FF8"/>
    <w:rsid w:val="00493027"/>
    <w:rsid w:val="004930E8"/>
    <w:rsid w:val="0049319A"/>
    <w:rsid w:val="004933A7"/>
    <w:rsid w:val="004937BD"/>
    <w:rsid w:val="00493B03"/>
    <w:rsid w:val="00493C32"/>
    <w:rsid w:val="00493DAC"/>
    <w:rsid w:val="0049418F"/>
    <w:rsid w:val="00494487"/>
    <w:rsid w:val="004951B3"/>
    <w:rsid w:val="004952CD"/>
    <w:rsid w:val="0049575B"/>
    <w:rsid w:val="004957A0"/>
    <w:rsid w:val="00496369"/>
    <w:rsid w:val="0049636D"/>
    <w:rsid w:val="004963C8"/>
    <w:rsid w:val="00496493"/>
    <w:rsid w:val="00496B6E"/>
    <w:rsid w:val="00496EB6"/>
    <w:rsid w:val="00497A1B"/>
    <w:rsid w:val="00497C36"/>
    <w:rsid w:val="00497DB3"/>
    <w:rsid w:val="004A035F"/>
    <w:rsid w:val="004A05A9"/>
    <w:rsid w:val="004A1183"/>
    <w:rsid w:val="004A11DC"/>
    <w:rsid w:val="004A1686"/>
    <w:rsid w:val="004A16A9"/>
    <w:rsid w:val="004A1A93"/>
    <w:rsid w:val="004A20D9"/>
    <w:rsid w:val="004A22A9"/>
    <w:rsid w:val="004A25A3"/>
    <w:rsid w:val="004A26DA"/>
    <w:rsid w:val="004A2CE3"/>
    <w:rsid w:val="004A33CC"/>
    <w:rsid w:val="004A392F"/>
    <w:rsid w:val="004A3DC5"/>
    <w:rsid w:val="004A42FD"/>
    <w:rsid w:val="004A446F"/>
    <w:rsid w:val="004A4626"/>
    <w:rsid w:val="004A4D85"/>
    <w:rsid w:val="004A595E"/>
    <w:rsid w:val="004A5A1D"/>
    <w:rsid w:val="004A5C33"/>
    <w:rsid w:val="004A5E05"/>
    <w:rsid w:val="004A6503"/>
    <w:rsid w:val="004A6524"/>
    <w:rsid w:val="004A6583"/>
    <w:rsid w:val="004A6779"/>
    <w:rsid w:val="004A6817"/>
    <w:rsid w:val="004A68FB"/>
    <w:rsid w:val="004A763C"/>
    <w:rsid w:val="004A7918"/>
    <w:rsid w:val="004A7E5C"/>
    <w:rsid w:val="004A7F16"/>
    <w:rsid w:val="004A7FDD"/>
    <w:rsid w:val="004B02D6"/>
    <w:rsid w:val="004B06A6"/>
    <w:rsid w:val="004B0964"/>
    <w:rsid w:val="004B0980"/>
    <w:rsid w:val="004B0C68"/>
    <w:rsid w:val="004B1103"/>
    <w:rsid w:val="004B1236"/>
    <w:rsid w:val="004B1446"/>
    <w:rsid w:val="004B1565"/>
    <w:rsid w:val="004B188B"/>
    <w:rsid w:val="004B1C80"/>
    <w:rsid w:val="004B1EB3"/>
    <w:rsid w:val="004B1FAB"/>
    <w:rsid w:val="004B2C63"/>
    <w:rsid w:val="004B2DCC"/>
    <w:rsid w:val="004B3052"/>
    <w:rsid w:val="004B3092"/>
    <w:rsid w:val="004B3248"/>
    <w:rsid w:val="004B3414"/>
    <w:rsid w:val="004B37AD"/>
    <w:rsid w:val="004B3A82"/>
    <w:rsid w:val="004B3D5C"/>
    <w:rsid w:val="004B4708"/>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844"/>
    <w:rsid w:val="004C0A5B"/>
    <w:rsid w:val="004C0B46"/>
    <w:rsid w:val="004C0FB8"/>
    <w:rsid w:val="004C0FB9"/>
    <w:rsid w:val="004C10AF"/>
    <w:rsid w:val="004C1255"/>
    <w:rsid w:val="004C14FC"/>
    <w:rsid w:val="004C1630"/>
    <w:rsid w:val="004C168A"/>
    <w:rsid w:val="004C1748"/>
    <w:rsid w:val="004C17AD"/>
    <w:rsid w:val="004C1B9F"/>
    <w:rsid w:val="004C1D71"/>
    <w:rsid w:val="004C1E8B"/>
    <w:rsid w:val="004C2358"/>
    <w:rsid w:val="004C2679"/>
    <w:rsid w:val="004C2914"/>
    <w:rsid w:val="004C2D65"/>
    <w:rsid w:val="004C2F29"/>
    <w:rsid w:val="004C2FA5"/>
    <w:rsid w:val="004C30A0"/>
    <w:rsid w:val="004C3931"/>
    <w:rsid w:val="004C4083"/>
    <w:rsid w:val="004C40C1"/>
    <w:rsid w:val="004C4AA5"/>
    <w:rsid w:val="004C4CA8"/>
    <w:rsid w:val="004C4D8B"/>
    <w:rsid w:val="004C4DF7"/>
    <w:rsid w:val="004C50ED"/>
    <w:rsid w:val="004C5667"/>
    <w:rsid w:val="004C568C"/>
    <w:rsid w:val="004C57B3"/>
    <w:rsid w:val="004C5815"/>
    <w:rsid w:val="004C5A14"/>
    <w:rsid w:val="004C5BCC"/>
    <w:rsid w:val="004C5E09"/>
    <w:rsid w:val="004C5F85"/>
    <w:rsid w:val="004C610C"/>
    <w:rsid w:val="004C652C"/>
    <w:rsid w:val="004C65B3"/>
    <w:rsid w:val="004C6691"/>
    <w:rsid w:val="004C68DD"/>
    <w:rsid w:val="004C697E"/>
    <w:rsid w:val="004C69D3"/>
    <w:rsid w:val="004C6A17"/>
    <w:rsid w:val="004C6F05"/>
    <w:rsid w:val="004C750A"/>
    <w:rsid w:val="004C756A"/>
    <w:rsid w:val="004C774D"/>
    <w:rsid w:val="004C7A4E"/>
    <w:rsid w:val="004C7B8F"/>
    <w:rsid w:val="004D01EB"/>
    <w:rsid w:val="004D02C5"/>
    <w:rsid w:val="004D078F"/>
    <w:rsid w:val="004D079E"/>
    <w:rsid w:val="004D07D3"/>
    <w:rsid w:val="004D0C88"/>
    <w:rsid w:val="004D0DE6"/>
    <w:rsid w:val="004D0EAD"/>
    <w:rsid w:val="004D1088"/>
    <w:rsid w:val="004D112B"/>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024"/>
    <w:rsid w:val="004D55CC"/>
    <w:rsid w:val="004D5A84"/>
    <w:rsid w:val="004D5AD8"/>
    <w:rsid w:val="004D5AEF"/>
    <w:rsid w:val="004D660A"/>
    <w:rsid w:val="004D69EC"/>
    <w:rsid w:val="004D7056"/>
    <w:rsid w:val="004D7391"/>
    <w:rsid w:val="004D7545"/>
    <w:rsid w:val="004D796D"/>
    <w:rsid w:val="004D79DA"/>
    <w:rsid w:val="004D7D73"/>
    <w:rsid w:val="004E0033"/>
    <w:rsid w:val="004E01F4"/>
    <w:rsid w:val="004E024D"/>
    <w:rsid w:val="004E029E"/>
    <w:rsid w:val="004E02C0"/>
    <w:rsid w:val="004E049F"/>
    <w:rsid w:val="004E123C"/>
    <w:rsid w:val="004E141A"/>
    <w:rsid w:val="004E1606"/>
    <w:rsid w:val="004E1619"/>
    <w:rsid w:val="004E1730"/>
    <w:rsid w:val="004E19D3"/>
    <w:rsid w:val="004E1AE8"/>
    <w:rsid w:val="004E1DD1"/>
    <w:rsid w:val="004E1E1D"/>
    <w:rsid w:val="004E26C4"/>
    <w:rsid w:val="004E285D"/>
    <w:rsid w:val="004E2B87"/>
    <w:rsid w:val="004E2BD8"/>
    <w:rsid w:val="004E2DB6"/>
    <w:rsid w:val="004E2E50"/>
    <w:rsid w:val="004E30C9"/>
    <w:rsid w:val="004E32E7"/>
    <w:rsid w:val="004E32ED"/>
    <w:rsid w:val="004E3DF4"/>
    <w:rsid w:val="004E3EE5"/>
    <w:rsid w:val="004E3FA0"/>
    <w:rsid w:val="004E415B"/>
    <w:rsid w:val="004E453B"/>
    <w:rsid w:val="004E453E"/>
    <w:rsid w:val="004E4658"/>
    <w:rsid w:val="004E49D7"/>
    <w:rsid w:val="004E4DB8"/>
    <w:rsid w:val="004E4EB8"/>
    <w:rsid w:val="004E4FCB"/>
    <w:rsid w:val="004E501C"/>
    <w:rsid w:val="004E57F0"/>
    <w:rsid w:val="004E58FE"/>
    <w:rsid w:val="004E5925"/>
    <w:rsid w:val="004E5B23"/>
    <w:rsid w:val="004E5E62"/>
    <w:rsid w:val="004E606E"/>
    <w:rsid w:val="004E6168"/>
    <w:rsid w:val="004E6462"/>
    <w:rsid w:val="004E6C09"/>
    <w:rsid w:val="004E740E"/>
    <w:rsid w:val="004E7607"/>
    <w:rsid w:val="004E769A"/>
    <w:rsid w:val="004E76F9"/>
    <w:rsid w:val="004E7DF6"/>
    <w:rsid w:val="004E7E98"/>
    <w:rsid w:val="004F0459"/>
    <w:rsid w:val="004F04B1"/>
    <w:rsid w:val="004F05ED"/>
    <w:rsid w:val="004F06D1"/>
    <w:rsid w:val="004F089F"/>
    <w:rsid w:val="004F0AC0"/>
    <w:rsid w:val="004F110A"/>
    <w:rsid w:val="004F120D"/>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059"/>
    <w:rsid w:val="004F412D"/>
    <w:rsid w:val="004F41C3"/>
    <w:rsid w:val="004F4655"/>
    <w:rsid w:val="004F494E"/>
    <w:rsid w:val="004F4D27"/>
    <w:rsid w:val="004F4DB3"/>
    <w:rsid w:val="004F5993"/>
    <w:rsid w:val="004F5B17"/>
    <w:rsid w:val="004F5D18"/>
    <w:rsid w:val="004F5D21"/>
    <w:rsid w:val="004F5FE3"/>
    <w:rsid w:val="004F6082"/>
    <w:rsid w:val="004F63FD"/>
    <w:rsid w:val="004F641F"/>
    <w:rsid w:val="004F6492"/>
    <w:rsid w:val="004F66FB"/>
    <w:rsid w:val="004F6985"/>
    <w:rsid w:val="004F69A6"/>
    <w:rsid w:val="004F6EF8"/>
    <w:rsid w:val="004F6F49"/>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BF5"/>
    <w:rsid w:val="00502CE8"/>
    <w:rsid w:val="00502FD8"/>
    <w:rsid w:val="00503114"/>
    <w:rsid w:val="00503359"/>
    <w:rsid w:val="0050341F"/>
    <w:rsid w:val="00503443"/>
    <w:rsid w:val="005039AD"/>
    <w:rsid w:val="00503AC6"/>
    <w:rsid w:val="00503B0B"/>
    <w:rsid w:val="00503BF5"/>
    <w:rsid w:val="00504690"/>
    <w:rsid w:val="0050483B"/>
    <w:rsid w:val="00504A57"/>
    <w:rsid w:val="00504A67"/>
    <w:rsid w:val="00504A70"/>
    <w:rsid w:val="005053BE"/>
    <w:rsid w:val="00505A37"/>
    <w:rsid w:val="00505B73"/>
    <w:rsid w:val="005064B7"/>
    <w:rsid w:val="00506A0A"/>
    <w:rsid w:val="00506F4B"/>
    <w:rsid w:val="00507C2E"/>
    <w:rsid w:val="00507FD9"/>
    <w:rsid w:val="0051014B"/>
    <w:rsid w:val="005104E5"/>
    <w:rsid w:val="00510AE7"/>
    <w:rsid w:val="00510C7B"/>
    <w:rsid w:val="00510FDF"/>
    <w:rsid w:val="00511027"/>
    <w:rsid w:val="0051166E"/>
    <w:rsid w:val="005116F3"/>
    <w:rsid w:val="00511830"/>
    <w:rsid w:val="00511A4E"/>
    <w:rsid w:val="00511A87"/>
    <w:rsid w:val="00511AF3"/>
    <w:rsid w:val="00511B1A"/>
    <w:rsid w:val="00511C12"/>
    <w:rsid w:val="005121EF"/>
    <w:rsid w:val="00512873"/>
    <w:rsid w:val="005128E7"/>
    <w:rsid w:val="00512FBD"/>
    <w:rsid w:val="005133BB"/>
    <w:rsid w:val="005134DB"/>
    <w:rsid w:val="00513521"/>
    <w:rsid w:val="005135D9"/>
    <w:rsid w:val="0051361C"/>
    <w:rsid w:val="005136B0"/>
    <w:rsid w:val="005137D3"/>
    <w:rsid w:val="0051381A"/>
    <w:rsid w:val="00513B01"/>
    <w:rsid w:val="00513C2E"/>
    <w:rsid w:val="00513E09"/>
    <w:rsid w:val="00514117"/>
    <w:rsid w:val="00514241"/>
    <w:rsid w:val="0051433B"/>
    <w:rsid w:val="0051466F"/>
    <w:rsid w:val="005148CC"/>
    <w:rsid w:val="0051491C"/>
    <w:rsid w:val="00514C71"/>
    <w:rsid w:val="00514F27"/>
    <w:rsid w:val="00514F3B"/>
    <w:rsid w:val="005150DE"/>
    <w:rsid w:val="00515167"/>
    <w:rsid w:val="00515299"/>
    <w:rsid w:val="00515442"/>
    <w:rsid w:val="005156C0"/>
    <w:rsid w:val="00515C66"/>
    <w:rsid w:val="00515DA6"/>
    <w:rsid w:val="00516188"/>
    <w:rsid w:val="005164C1"/>
    <w:rsid w:val="00516A66"/>
    <w:rsid w:val="00516DE1"/>
    <w:rsid w:val="0051719C"/>
    <w:rsid w:val="005172B0"/>
    <w:rsid w:val="005173AC"/>
    <w:rsid w:val="0051764C"/>
    <w:rsid w:val="0051789A"/>
    <w:rsid w:val="00517C05"/>
    <w:rsid w:val="0052000D"/>
    <w:rsid w:val="0052005B"/>
    <w:rsid w:val="0052018F"/>
    <w:rsid w:val="00520319"/>
    <w:rsid w:val="005203AC"/>
    <w:rsid w:val="0052065C"/>
    <w:rsid w:val="00520FC7"/>
    <w:rsid w:val="0052138F"/>
    <w:rsid w:val="005213D6"/>
    <w:rsid w:val="00521408"/>
    <w:rsid w:val="00521424"/>
    <w:rsid w:val="005218DE"/>
    <w:rsid w:val="00521D51"/>
    <w:rsid w:val="00521F8C"/>
    <w:rsid w:val="00522873"/>
    <w:rsid w:val="00522942"/>
    <w:rsid w:val="00522D20"/>
    <w:rsid w:val="00523281"/>
    <w:rsid w:val="005233AF"/>
    <w:rsid w:val="005235E3"/>
    <w:rsid w:val="0052367C"/>
    <w:rsid w:val="00523853"/>
    <w:rsid w:val="005238FF"/>
    <w:rsid w:val="00523B43"/>
    <w:rsid w:val="00523B98"/>
    <w:rsid w:val="0052416B"/>
    <w:rsid w:val="005242F5"/>
    <w:rsid w:val="005243F1"/>
    <w:rsid w:val="005247C6"/>
    <w:rsid w:val="00524DF8"/>
    <w:rsid w:val="00524E70"/>
    <w:rsid w:val="0052538D"/>
    <w:rsid w:val="005253CD"/>
    <w:rsid w:val="00525467"/>
    <w:rsid w:val="00525594"/>
    <w:rsid w:val="0052588C"/>
    <w:rsid w:val="0052595D"/>
    <w:rsid w:val="00525A4A"/>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0A5"/>
    <w:rsid w:val="00532384"/>
    <w:rsid w:val="005323BF"/>
    <w:rsid w:val="0053258D"/>
    <w:rsid w:val="00533287"/>
    <w:rsid w:val="00533653"/>
    <w:rsid w:val="0053366E"/>
    <w:rsid w:val="005336BD"/>
    <w:rsid w:val="005337C8"/>
    <w:rsid w:val="00533AA2"/>
    <w:rsid w:val="00533CA8"/>
    <w:rsid w:val="00534194"/>
    <w:rsid w:val="00534217"/>
    <w:rsid w:val="0053459C"/>
    <w:rsid w:val="00534BD3"/>
    <w:rsid w:val="00534DFE"/>
    <w:rsid w:val="00534E9D"/>
    <w:rsid w:val="00534FAC"/>
    <w:rsid w:val="00535363"/>
    <w:rsid w:val="00535443"/>
    <w:rsid w:val="00535488"/>
    <w:rsid w:val="00535B03"/>
    <w:rsid w:val="00535B59"/>
    <w:rsid w:val="00535CA1"/>
    <w:rsid w:val="00535D67"/>
    <w:rsid w:val="00535F3E"/>
    <w:rsid w:val="005367B5"/>
    <w:rsid w:val="00536E16"/>
    <w:rsid w:val="00536FFE"/>
    <w:rsid w:val="00537392"/>
    <w:rsid w:val="00537C93"/>
    <w:rsid w:val="00537FBA"/>
    <w:rsid w:val="005400A2"/>
    <w:rsid w:val="005400AE"/>
    <w:rsid w:val="005406FC"/>
    <w:rsid w:val="00540AB1"/>
    <w:rsid w:val="00540B28"/>
    <w:rsid w:val="00540D56"/>
    <w:rsid w:val="00541433"/>
    <w:rsid w:val="0054145A"/>
    <w:rsid w:val="005414BE"/>
    <w:rsid w:val="00541D1D"/>
    <w:rsid w:val="0054239C"/>
    <w:rsid w:val="005424A7"/>
    <w:rsid w:val="00542700"/>
    <w:rsid w:val="00543209"/>
    <w:rsid w:val="00543334"/>
    <w:rsid w:val="0054342E"/>
    <w:rsid w:val="0054350E"/>
    <w:rsid w:val="00543F12"/>
    <w:rsid w:val="0054406E"/>
    <w:rsid w:val="0054411A"/>
    <w:rsid w:val="0054425C"/>
    <w:rsid w:val="00544499"/>
    <w:rsid w:val="00544668"/>
    <w:rsid w:val="005448FD"/>
    <w:rsid w:val="00544C9A"/>
    <w:rsid w:val="00544EF1"/>
    <w:rsid w:val="00545020"/>
    <w:rsid w:val="00545037"/>
    <w:rsid w:val="0054560A"/>
    <w:rsid w:val="0054566D"/>
    <w:rsid w:val="005456ED"/>
    <w:rsid w:val="005457AD"/>
    <w:rsid w:val="0054581D"/>
    <w:rsid w:val="0054624B"/>
    <w:rsid w:val="005464B2"/>
    <w:rsid w:val="005465CA"/>
    <w:rsid w:val="005465EB"/>
    <w:rsid w:val="0054669B"/>
    <w:rsid w:val="00546769"/>
    <w:rsid w:val="00546802"/>
    <w:rsid w:val="00546F67"/>
    <w:rsid w:val="00547020"/>
    <w:rsid w:val="005479BA"/>
    <w:rsid w:val="00547A44"/>
    <w:rsid w:val="00547A4B"/>
    <w:rsid w:val="00547EC7"/>
    <w:rsid w:val="00547F92"/>
    <w:rsid w:val="00550446"/>
    <w:rsid w:val="0055055E"/>
    <w:rsid w:val="00550739"/>
    <w:rsid w:val="005507BC"/>
    <w:rsid w:val="00550CDE"/>
    <w:rsid w:val="00551093"/>
    <w:rsid w:val="0055117B"/>
    <w:rsid w:val="00551311"/>
    <w:rsid w:val="0055147A"/>
    <w:rsid w:val="0055152A"/>
    <w:rsid w:val="0055195C"/>
    <w:rsid w:val="005519D4"/>
    <w:rsid w:val="00551AD3"/>
    <w:rsid w:val="00551AE8"/>
    <w:rsid w:val="00551EC3"/>
    <w:rsid w:val="00551FAF"/>
    <w:rsid w:val="00551FDD"/>
    <w:rsid w:val="00552008"/>
    <w:rsid w:val="00552209"/>
    <w:rsid w:val="005525FB"/>
    <w:rsid w:val="00552676"/>
    <w:rsid w:val="00552748"/>
    <w:rsid w:val="005528E8"/>
    <w:rsid w:val="00552D37"/>
    <w:rsid w:val="00552D91"/>
    <w:rsid w:val="00553017"/>
    <w:rsid w:val="0055309C"/>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287"/>
    <w:rsid w:val="00555BBA"/>
    <w:rsid w:val="00555E53"/>
    <w:rsid w:val="00555EBE"/>
    <w:rsid w:val="00555F53"/>
    <w:rsid w:val="00556111"/>
    <w:rsid w:val="00556172"/>
    <w:rsid w:val="005562C1"/>
    <w:rsid w:val="005563B6"/>
    <w:rsid w:val="00556651"/>
    <w:rsid w:val="005566E0"/>
    <w:rsid w:val="0055689A"/>
    <w:rsid w:val="00556A2F"/>
    <w:rsid w:val="00556D1D"/>
    <w:rsid w:val="00557193"/>
    <w:rsid w:val="00557574"/>
    <w:rsid w:val="0055762C"/>
    <w:rsid w:val="0055791A"/>
    <w:rsid w:val="005604FD"/>
    <w:rsid w:val="00560614"/>
    <w:rsid w:val="00560736"/>
    <w:rsid w:val="00560A4A"/>
    <w:rsid w:val="00560CDA"/>
    <w:rsid w:val="00560D67"/>
    <w:rsid w:val="00560E5A"/>
    <w:rsid w:val="00560F59"/>
    <w:rsid w:val="00561202"/>
    <w:rsid w:val="005614A8"/>
    <w:rsid w:val="00561BB8"/>
    <w:rsid w:val="00561BC0"/>
    <w:rsid w:val="00562381"/>
    <w:rsid w:val="00562418"/>
    <w:rsid w:val="005626A9"/>
    <w:rsid w:val="00562A0C"/>
    <w:rsid w:val="00562B35"/>
    <w:rsid w:val="00562CDD"/>
    <w:rsid w:val="005630B9"/>
    <w:rsid w:val="005638C8"/>
    <w:rsid w:val="00563A5C"/>
    <w:rsid w:val="00563CBF"/>
    <w:rsid w:val="00563EE8"/>
    <w:rsid w:val="00564238"/>
    <w:rsid w:val="0056433C"/>
    <w:rsid w:val="00564655"/>
    <w:rsid w:val="0056473B"/>
    <w:rsid w:val="00564759"/>
    <w:rsid w:val="00564AAF"/>
    <w:rsid w:val="00564E34"/>
    <w:rsid w:val="00564E83"/>
    <w:rsid w:val="00564F39"/>
    <w:rsid w:val="0056548F"/>
    <w:rsid w:val="00565A8A"/>
    <w:rsid w:val="00565CA7"/>
    <w:rsid w:val="00565CD9"/>
    <w:rsid w:val="00566128"/>
    <w:rsid w:val="00566153"/>
    <w:rsid w:val="00566681"/>
    <w:rsid w:val="0056680E"/>
    <w:rsid w:val="0056692A"/>
    <w:rsid w:val="00566B23"/>
    <w:rsid w:val="005670E3"/>
    <w:rsid w:val="0056739A"/>
    <w:rsid w:val="005674FD"/>
    <w:rsid w:val="00567ECB"/>
    <w:rsid w:val="005700C2"/>
    <w:rsid w:val="0057017A"/>
    <w:rsid w:val="00570213"/>
    <w:rsid w:val="00570895"/>
    <w:rsid w:val="005708FB"/>
    <w:rsid w:val="0057095E"/>
    <w:rsid w:val="005710D3"/>
    <w:rsid w:val="0057145E"/>
    <w:rsid w:val="00571A24"/>
    <w:rsid w:val="00571B24"/>
    <w:rsid w:val="005725B3"/>
    <w:rsid w:val="005726D2"/>
    <w:rsid w:val="005728AD"/>
    <w:rsid w:val="00572993"/>
    <w:rsid w:val="005729BA"/>
    <w:rsid w:val="00572B32"/>
    <w:rsid w:val="00572B4B"/>
    <w:rsid w:val="00572C58"/>
    <w:rsid w:val="00572D15"/>
    <w:rsid w:val="00572DC3"/>
    <w:rsid w:val="00572DD5"/>
    <w:rsid w:val="00573152"/>
    <w:rsid w:val="00573513"/>
    <w:rsid w:val="005736BD"/>
    <w:rsid w:val="00573777"/>
    <w:rsid w:val="005741AF"/>
    <w:rsid w:val="005742D1"/>
    <w:rsid w:val="00574913"/>
    <w:rsid w:val="00574EEC"/>
    <w:rsid w:val="00575096"/>
    <w:rsid w:val="00575401"/>
    <w:rsid w:val="00575674"/>
    <w:rsid w:val="0057589A"/>
    <w:rsid w:val="005761C4"/>
    <w:rsid w:val="005762B4"/>
    <w:rsid w:val="0057633B"/>
    <w:rsid w:val="00576377"/>
    <w:rsid w:val="005763CE"/>
    <w:rsid w:val="005763FF"/>
    <w:rsid w:val="005766E5"/>
    <w:rsid w:val="005768D6"/>
    <w:rsid w:val="00576B6B"/>
    <w:rsid w:val="00576CC9"/>
    <w:rsid w:val="00576F93"/>
    <w:rsid w:val="00577409"/>
    <w:rsid w:val="0057779B"/>
    <w:rsid w:val="00577858"/>
    <w:rsid w:val="00577923"/>
    <w:rsid w:val="00577B7F"/>
    <w:rsid w:val="00577C1A"/>
    <w:rsid w:val="00577C7C"/>
    <w:rsid w:val="005800A0"/>
    <w:rsid w:val="00580161"/>
    <w:rsid w:val="005803CB"/>
    <w:rsid w:val="005809C2"/>
    <w:rsid w:val="0058151B"/>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6F"/>
    <w:rsid w:val="00584CC9"/>
    <w:rsid w:val="00584D5C"/>
    <w:rsid w:val="00584F09"/>
    <w:rsid w:val="00585BEF"/>
    <w:rsid w:val="005861B7"/>
    <w:rsid w:val="005863CA"/>
    <w:rsid w:val="005864BC"/>
    <w:rsid w:val="00586711"/>
    <w:rsid w:val="005868EB"/>
    <w:rsid w:val="005869E4"/>
    <w:rsid w:val="00586A7A"/>
    <w:rsid w:val="00586BF8"/>
    <w:rsid w:val="00587567"/>
    <w:rsid w:val="00587651"/>
    <w:rsid w:val="00587B67"/>
    <w:rsid w:val="00587CD6"/>
    <w:rsid w:val="00587FBD"/>
    <w:rsid w:val="005900AC"/>
    <w:rsid w:val="005904ED"/>
    <w:rsid w:val="00590A4F"/>
    <w:rsid w:val="00590E25"/>
    <w:rsid w:val="00590E4C"/>
    <w:rsid w:val="005910AF"/>
    <w:rsid w:val="00591273"/>
    <w:rsid w:val="0059133E"/>
    <w:rsid w:val="0059135F"/>
    <w:rsid w:val="00591622"/>
    <w:rsid w:val="00591A3D"/>
    <w:rsid w:val="00591E67"/>
    <w:rsid w:val="00591E85"/>
    <w:rsid w:val="00592098"/>
    <w:rsid w:val="005923A1"/>
    <w:rsid w:val="00592420"/>
    <w:rsid w:val="00592854"/>
    <w:rsid w:val="00592D8F"/>
    <w:rsid w:val="00592E71"/>
    <w:rsid w:val="00593347"/>
    <w:rsid w:val="005933DD"/>
    <w:rsid w:val="0059353A"/>
    <w:rsid w:val="00593AA4"/>
    <w:rsid w:val="00593C9E"/>
    <w:rsid w:val="00593D2F"/>
    <w:rsid w:val="00593F1E"/>
    <w:rsid w:val="00594639"/>
    <w:rsid w:val="005946A5"/>
    <w:rsid w:val="0059474E"/>
    <w:rsid w:val="005948D2"/>
    <w:rsid w:val="0059491B"/>
    <w:rsid w:val="00594A5A"/>
    <w:rsid w:val="00594AA2"/>
    <w:rsid w:val="00594BCE"/>
    <w:rsid w:val="00594C96"/>
    <w:rsid w:val="00595122"/>
    <w:rsid w:val="005955B2"/>
    <w:rsid w:val="005955F9"/>
    <w:rsid w:val="00595694"/>
    <w:rsid w:val="005959B8"/>
    <w:rsid w:val="00595AA9"/>
    <w:rsid w:val="00595D9F"/>
    <w:rsid w:val="005960CA"/>
    <w:rsid w:val="00596319"/>
    <w:rsid w:val="00596B17"/>
    <w:rsid w:val="00596E9B"/>
    <w:rsid w:val="00597396"/>
    <w:rsid w:val="0059797E"/>
    <w:rsid w:val="00597E2C"/>
    <w:rsid w:val="005A0440"/>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997"/>
    <w:rsid w:val="005A3DBA"/>
    <w:rsid w:val="005A44DF"/>
    <w:rsid w:val="005A45F6"/>
    <w:rsid w:val="005A4712"/>
    <w:rsid w:val="005A4828"/>
    <w:rsid w:val="005A62C5"/>
    <w:rsid w:val="005A6E62"/>
    <w:rsid w:val="005A728B"/>
    <w:rsid w:val="005A736A"/>
    <w:rsid w:val="005A751B"/>
    <w:rsid w:val="005A7823"/>
    <w:rsid w:val="005A7C3D"/>
    <w:rsid w:val="005A7E58"/>
    <w:rsid w:val="005B018A"/>
    <w:rsid w:val="005B07B2"/>
    <w:rsid w:val="005B085F"/>
    <w:rsid w:val="005B09B3"/>
    <w:rsid w:val="005B09E5"/>
    <w:rsid w:val="005B0E8E"/>
    <w:rsid w:val="005B1373"/>
    <w:rsid w:val="005B1896"/>
    <w:rsid w:val="005B1AC5"/>
    <w:rsid w:val="005B1F34"/>
    <w:rsid w:val="005B2444"/>
    <w:rsid w:val="005B25DC"/>
    <w:rsid w:val="005B261A"/>
    <w:rsid w:val="005B27CD"/>
    <w:rsid w:val="005B2A19"/>
    <w:rsid w:val="005B2E8C"/>
    <w:rsid w:val="005B31C9"/>
    <w:rsid w:val="005B323C"/>
    <w:rsid w:val="005B3B55"/>
    <w:rsid w:val="005B3E71"/>
    <w:rsid w:val="005B4013"/>
    <w:rsid w:val="005B4249"/>
    <w:rsid w:val="005B4B0E"/>
    <w:rsid w:val="005B4F57"/>
    <w:rsid w:val="005B5260"/>
    <w:rsid w:val="005B52FB"/>
    <w:rsid w:val="005B533A"/>
    <w:rsid w:val="005B53B9"/>
    <w:rsid w:val="005B5B32"/>
    <w:rsid w:val="005B5D61"/>
    <w:rsid w:val="005B5ECA"/>
    <w:rsid w:val="005B6832"/>
    <w:rsid w:val="005B6F23"/>
    <w:rsid w:val="005B70FA"/>
    <w:rsid w:val="005B7267"/>
    <w:rsid w:val="005B72AD"/>
    <w:rsid w:val="005B735B"/>
    <w:rsid w:val="005B746B"/>
    <w:rsid w:val="005B7680"/>
    <w:rsid w:val="005B7A31"/>
    <w:rsid w:val="005B7A7D"/>
    <w:rsid w:val="005B7AF6"/>
    <w:rsid w:val="005C0315"/>
    <w:rsid w:val="005C037D"/>
    <w:rsid w:val="005C0803"/>
    <w:rsid w:val="005C09CD"/>
    <w:rsid w:val="005C0D48"/>
    <w:rsid w:val="005C11AF"/>
    <w:rsid w:val="005C1406"/>
    <w:rsid w:val="005C15B3"/>
    <w:rsid w:val="005C1BB1"/>
    <w:rsid w:val="005C1E89"/>
    <w:rsid w:val="005C2C8E"/>
    <w:rsid w:val="005C2F36"/>
    <w:rsid w:val="005C391C"/>
    <w:rsid w:val="005C3B50"/>
    <w:rsid w:val="005C3BDF"/>
    <w:rsid w:val="005C3C35"/>
    <w:rsid w:val="005C3F15"/>
    <w:rsid w:val="005C441D"/>
    <w:rsid w:val="005C495F"/>
    <w:rsid w:val="005C4AA6"/>
    <w:rsid w:val="005C4FFA"/>
    <w:rsid w:val="005C5286"/>
    <w:rsid w:val="005C52B0"/>
    <w:rsid w:val="005C52E9"/>
    <w:rsid w:val="005C5501"/>
    <w:rsid w:val="005C58F4"/>
    <w:rsid w:val="005C5DD5"/>
    <w:rsid w:val="005C5DFD"/>
    <w:rsid w:val="005C5F27"/>
    <w:rsid w:val="005C6137"/>
    <w:rsid w:val="005C6588"/>
    <w:rsid w:val="005C66D3"/>
    <w:rsid w:val="005C6DBD"/>
    <w:rsid w:val="005C71AC"/>
    <w:rsid w:val="005C73D7"/>
    <w:rsid w:val="005C7925"/>
    <w:rsid w:val="005C7B73"/>
    <w:rsid w:val="005C7C9A"/>
    <w:rsid w:val="005C7D13"/>
    <w:rsid w:val="005D000E"/>
    <w:rsid w:val="005D01A3"/>
    <w:rsid w:val="005D031E"/>
    <w:rsid w:val="005D06B6"/>
    <w:rsid w:val="005D080B"/>
    <w:rsid w:val="005D0B1A"/>
    <w:rsid w:val="005D0BA5"/>
    <w:rsid w:val="005D0F44"/>
    <w:rsid w:val="005D14DB"/>
    <w:rsid w:val="005D15C0"/>
    <w:rsid w:val="005D164B"/>
    <w:rsid w:val="005D1967"/>
    <w:rsid w:val="005D1CE8"/>
    <w:rsid w:val="005D1D5C"/>
    <w:rsid w:val="005D21A8"/>
    <w:rsid w:val="005D2540"/>
    <w:rsid w:val="005D2D11"/>
    <w:rsid w:val="005D2DC3"/>
    <w:rsid w:val="005D2EA2"/>
    <w:rsid w:val="005D39A5"/>
    <w:rsid w:val="005D3AEF"/>
    <w:rsid w:val="005D3D1E"/>
    <w:rsid w:val="005D42C1"/>
    <w:rsid w:val="005D4473"/>
    <w:rsid w:val="005D45BF"/>
    <w:rsid w:val="005D4A08"/>
    <w:rsid w:val="005D4B17"/>
    <w:rsid w:val="005D5177"/>
    <w:rsid w:val="005D5288"/>
    <w:rsid w:val="005D52EE"/>
    <w:rsid w:val="005D52F5"/>
    <w:rsid w:val="005D5412"/>
    <w:rsid w:val="005D54D3"/>
    <w:rsid w:val="005D5538"/>
    <w:rsid w:val="005D55D4"/>
    <w:rsid w:val="005D5784"/>
    <w:rsid w:val="005D5DB9"/>
    <w:rsid w:val="005D5E5B"/>
    <w:rsid w:val="005D5F73"/>
    <w:rsid w:val="005D62AA"/>
    <w:rsid w:val="005D6A28"/>
    <w:rsid w:val="005D6D12"/>
    <w:rsid w:val="005D6E0A"/>
    <w:rsid w:val="005D71EB"/>
    <w:rsid w:val="005D72A5"/>
    <w:rsid w:val="005D73A2"/>
    <w:rsid w:val="005D760C"/>
    <w:rsid w:val="005D765C"/>
    <w:rsid w:val="005D7C86"/>
    <w:rsid w:val="005D7E14"/>
    <w:rsid w:val="005E01DD"/>
    <w:rsid w:val="005E028E"/>
    <w:rsid w:val="005E045A"/>
    <w:rsid w:val="005E0469"/>
    <w:rsid w:val="005E064F"/>
    <w:rsid w:val="005E0661"/>
    <w:rsid w:val="005E0B80"/>
    <w:rsid w:val="005E108F"/>
    <w:rsid w:val="005E10AA"/>
    <w:rsid w:val="005E1116"/>
    <w:rsid w:val="005E1462"/>
    <w:rsid w:val="005E14A6"/>
    <w:rsid w:val="005E167C"/>
    <w:rsid w:val="005E16E1"/>
    <w:rsid w:val="005E182D"/>
    <w:rsid w:val="005E186D"/>
    <w:rsid w:val="005E18B1"/>
    <w:rsid w:val="005E1B0C"/>
    <w:rsid w:val="005E1EBE"/>
    <w:rsid w:val="005E204F"/>
    <w:rsid w:val="005E26FB"/>
    <w:rsid w:val="005E29DD"/>
    <w:rsid w:val="005E2AA5"/>
    <w:rsid w:val="005E2B20"/>
    <w:rsid w:val="005E2B80"/>
    <w:rsid w:val="005E2C03"/>
    <w:rsid w:val="005E3298"/>
    <w:rsid w:val="005E3496"/>
    <w:rsid w:val="005E36BD"/>
    <w:rsid w:val="005E38E0"/>
    <w:rsid w:val="005E3DAD"/>
    <w:rsid w:val="005E429E"/>
    <w:rsid w:val="005E438D"/>
    <w:rsid w:val="005E4430"/>
    <w:rsid w:val="005E44D9"/>
    <w:rsid w:val="005E4EDC"/>
    <w:rsid w:val="005E4FBA"/>
    <w:rsid w:val="005E4FC8"/>
    <w:rsid w:val="005E53A6"/>
    <w:rsid w:val="005E546B"/>
    <w:rsid w:val="005E5480"/>
    <w:rsid w:val="005E54C5"/>
    <w:rsid w:val="005E54C7"/>
    <w:rsid w:val="005E5726"/>
    <w:rsid w:val="005E5C75"/>
    <w:rsid w:val="005E6326"/>
    <w:rsid w:val="005E63DF"/>
    <w:rsid w:val="005E6480"/>
    <w:rsid w:val="005E65D8"/>
    <w:rsid w:val="005E6631"/>
    <w:rsid w:val="005E66DD"/>
    <w:rsid w:val="005E6779"/>
    <w:rsid w:val="005E67AB"/>
    <w:rsid w:val="005E6963"/>
    <w:rsid w:val="005E6A09"/>
    <w:rsid w:val="005E6B49"/>
    <w:rsid w:val="005E6D23"/>
    <w:rsid w:val="005E6E3C"/>
    <w:rsid w:val="005E7742"/>
    <w:rsid w:val="005E7767"/>
    <w:rsid w:val="005E7A9C"/>
    <w:rsid w:val="005E7AA8"/>
    <w:rsid w:val="005E7DC3"/>
    <w:rsid w:val="005F06D6"/>
    <w:rsid w:val="005F0D9B"/>
    <w:rsid w:val="005F0F25"/>
    <w:rsid w:val="005F0FF5"/>
    <w:rsid w:val="005F10BE"/>
    <w:rsid w:val="005F115B"/>
    <w:rsid w:val="005F1356"/>
    <w:rsid w:val="005F16B1"/>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E4D"/>
    <w:rsid w:val="005F4F9E"/>
    <w:rsid w:val="005F5029"/>
    <w:rsid w:val="005F518E"/>
    <w:rsid w:val="005F54CE"/>
    <w:rsid w:val="005F5959"/>
    <w:rsid w:val="005F5A38"/>
    <w:rsid w:val="005F5AFC"/>
    <w:rsid w:val="005F5C0F"/>
    <w:rsid w:val="005F6016"/>
    <w:rsid w:val="005F6626"/>
    <w:rsid w:val="005F6DD8"/>
    <w:rsid w:val="005F6F1A"/>
    <w:rsid w:val="005F708B"/>
    <w:rsid w:val="005F71AE"/>
    <w:rsid w:val="005F72A0"/>
    <w:rsid w:val="005F7328"/>
    <w:rsid w:val="005F73EF"/>
    <w:rsid w:val="005F78C0"/>
    <w:rsid w:val="005F7D84"/>
    <w:rsid w:val="005F7F5A"/>
    <w:rsid w:val="00600106"/>
    <w:rsid w:val="006001CE"/>
    <w:rsid w:val="0060029F"/>
    <w:rsid w:val="00600791"/>
    <w:rsid w:val="00600907"/>
    <w:rsid w:val="00600F8B"/>
    <w:rsid w:val="006011EE"/>
    <w:rsid w:val="006012CB"/>
    <w:rsid w:val="0060145D"/>
    <w:rsid w:val="00601A38"/>
    <w:rsid w:val="00601A7B"/>
    <w:rsid w:val="00601C25"/>
    <w:rsid w:val="00601E16"/>
    <w:rsid w:val="006024A7"/>
    <w:rsid w:val="00602975"/>
    <w:rsid w:val="00602A5A"/>
    <w:rsid w:val="00602AE8"/>
    <w:rsid w:val="00602AFE"/>
    <w:rsid w:val="00602C6F"/>
    <w:rsid w:val="00602E56"/>
    <w:rsid w:val="006030DC"/>
    <w:rsid w:val="00603200"/>
    <w:rsid w:val="0060345E"/>
    <w:rsid w:val="006038A7"/>
    <w:rsid w:val="00603CC5"/>
    <w:rsid w:val="006041E0"/>
    <w:rsid w:val="006046D7"/>
    <w:rsid w:val="00604DF0"/>
    <w:rsid w:val="00604EA9"/>
    <w:rsid w:val="006051FA"/>
    <w:rsid w:val="006053E3"/>
    <w:rsid w:val="00605980"/>
    <w:rsid w:val="006059F2"/>
    <w:rsid w:val="00606CAE"/>
    <w:rsid w:val="00607093"/>
    <w:rsid w:val="00607473"/>
    <w:rsid w:val="00607595"/>
    <w:rsid w:val="006077CA"/>
    <w:rsid w:val="0060782C"/>
    <w:rsid w:val="00607920"/>
    <w:rsid w:val="00607B74"/>
    <w:rsid w:val="00607CAE"/>
    <w:rsid w:val="00607EC1"/>
    <w:rsid w:val="00607FF9"/>
    <w:rsid w:val="006104E3"/>
    <w:rsid w:val="006109A8"/>
    <w:rsid w:val="00610DBF"/>
    <w:rsid w:val="00610DD6"/>
    <w:rsid w:val="00610DFA"/>
    <w:rsid w:val="006112A0"/>
    <w:rsid w:val="006112A8"/>
    <w:rsid w:val="006115E0"/>
    <w:rsid w:val="0061173B"/>
    <w:rsid w:val="00611749"/>
    <w:rsid w:val="00611B5E"/>
    <w:rsid w:val="00611D9A"/>
    <w:rsid w:val="00612408"/>
    <w:rsid w:val="00612E37"/>
    <w:rsid w:val="0061345B"/>
    <w:rsid w:val="0061353D"/>
    <w:rsid w:val="00613E30"/>
    <w:rsid w:val="0061408F"/>
    <w:rsid w:val="006140AB"/>
    <w:rsid w:val="006144D1"/>
    <w:rsid w:val="00614A75"/>
    <w:rsid w:val="00614B2B"/>
    <w:rsid w:val="00614C08"/>
    <w:rsid w:val="00614DFF"/>
    <w:rsid w:val="00614E67"/>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512"/>
    <w:rsid w:val="0061783C"/>
    <w:rsid w:val="00617DAA"/>
    <w:rsid w:val="00617F83"/>
    <w:rsid w:val="006200D1"/>
    <w:rsid w:val="006201A5"/>
    <w:rsid w:val="0062037C"/>
    <w:rsid w:val="00620587"/>
    <w:rsid w:val="00620694"/>
    <w:rsid w:val="00620802"/>
    <w:rsid w:val="006208F1"/>
    <w:rsid w:val="00620B64"/>
    <w:rsid w:val="00620BFF"/>
    <w:rsid w:val="00621091"/>
    <w:rsid w:val="006210EE"/>
    <w:rsid w:val="00621151"/>
    <w:rsid w:val="006211ED"/>
    <w:rsid w:val="006215BB"/>
    <w:rsid w:val="0062180E"/>
    <w:rsid w:val="0062189A"/>
    <w:rsid w:val="00621A83"/>
    <w:rsid w:val="00621C99"/>
    <w:rsid w:val="00621CF6"/>
    <w:rsid w:val="00621EC3"/>
    <w:rsid w:val="00622072"/>
    <w:rsid w:val="006221D4"/>
    <w:rsid w:val="006228FF"/>
    <w:rsid w:val="00622AB3"/>
    <w:rsid w:val="00622CBC"/>
    <w:rsid w:val="00622EC1"/>
    <w:rsid w:val="00622FF0"/>
    <w:rsid w:val="0062317A"/>
    <w:rsid w:val="006232E8"/>
    <w:rsid w:val="006234C9"/>
    <w:rsid w:val="00623A85"/>
    <w:rsid w:val="00623AF6"/>
    <w:rsid w:val="00623D03"/>
    <w:rsid w:val="00623DD9"/>
    <w:rsid w:val="00624AED"/>
    <w:rsid w:val="00624E42"/>
    <w:rsid w:val="00624F5C"/>
    <w:rsid w:val="00624FB5"/>
    <w:rsid w:val="006250CD"/>
    <w:rsid w:val="00625170"/>
    <w:rsid w:val="0062541D"/>
    <w:rsid w:val="00625486"/>
    <w:rsid w:val="00625762"/>
    <w:rsid w:val="0062586F"/>
    <w:rsid w:val="00625A03"/>
    <w:rsid w:val="00625B38"/>
    <w:rsid w:val="00625D7E"/>
    <w:rsid w:val="0062601F"/>
    <w:rsid w:val="00626371"/>
    <w:rsid w:val="00626CFB"/>
    <w:rsid w:val="00626E97"/>
    <w:rsid w:val="0062739C"/>
    <w:rsid w:val="0062753F"/>
    <w:rsid w:val="006303B6"/>
    <w:rsid w:val="00630A58"/>
    <w:rsid w:val="00630AA2"/>
    <w:rsid w:val="00631247"/>
    <w:rsid w:val="006315CF"/>
    <w:rsid w:val="006317C7"/>
    <w:rsid w:val="00631994"/>
    <w:rsid w:val="00631D26"/>
    <w:rsid w:val="00631D33"/>
    <w:rsid w:val="00631D51"/>
    <w:rsid w:val="00632405"/>
    <w:rsid w:val="00632C01"/>
    <w:rsid w:val="00632C8E"/>
    <w:rsid w:val="00632FAF"/>
    <w:rsid w:val="0063306F"/>
    <w:rsid w:val="0063333D"/>
    <w:rsid w:val="00633656"/>
    <w:rsid w:val="006336ED"/>
    <w:rsid w:val="006337A0"/>
    <w:rsid w:val="00633E4E"/>
    <w:rsid w:val="00633E6C"/>
    <w:rsid w:val="00633EEB"/>
    <w:rsid w:val="0063454D"/>
    <w:rsid w:val="00634558"/>
    <w:rsid w:val="006348B1"/>
    <w:rsid w:val="006349C6"/>
    <w:rsid w:val="00634C4E"/>
    <w:rsid w:val="00634D5B"/>
    <w:rsid w:val="006355BD"/>
    <w:rsid w:val="00635674"/>
    <w:rsid w:val="00635894"/>
    <w:rsid w:val="0063599C"/>
    <w:rsid w:val="00635FB3"/>
    <w:rsid w:val="0063603C"/>
    <w:rsid w:val="006360C5"/>
    <w:rsid w:val="00636224"/>
    <w:rsid w:val="006364B5"/>
    <w:rsid w:val="00636809"/>
    <w:rsid w:val="00636B26"/>
    <w:rsid w:val="00636B40"/>
    <w:rsid w:val="00637159"/>
    <w:rsid w:val="0063722A"/>
    <w:rsid w:val="006372A3"/>
    <w:rsid w:val="0063732F"/>
    <w:rsid w:val="0063798F"/>
    <w:rsid w:val="006403DA"/>
    <w:rsid w:val="006403E2"/>
    <w:rsid w:val="006405BA"/>
    <w:rsid w:val="0064079E"/>
    <w:rsid w:val="006407D4"/>
    <w:rsid w:val="00640D74"/>
    <w:rsid w:val="00640F24"/>
    <w:rsid w:val="00640FE3"/>
    <w:rsid w:val="006410C2"/>
    <w:rsid w:val="006411F2"/>
    <w:rsid w:val="0064133A"/>
    <w:rsid w:val="00641BDE"/>
    <w:rsid w:val="00641CE3"/>
    <w:rsid w:val="00641D4B"/>
    <w:rsid w:val="00642234"/>
    <w:rsid w:val="006422AD"/>
    <w:rsid w:val="006425AF"/>
    <w:rsid w:val="006426B0"/>
    <w:rsid w:val="00642826"/>
    <w:rsid w:val="006429EA"/>
    <w:rsid w:val="00642E02"/>
    <w:rsid w:val="0064303D"/>
    <w:rsid w:val="00643339"/>
    <w:rsid w:val="00643746"/>
    <w:rsid w:val="006439FE"/>
    <w:rsid w:val="00643B79"/>
    <w:rsid w:val="00643BC7"/>
    <w:rsid w:val="00643BE3"/>
    <w:rsid w:val="00643C84"/>
    <w:rsid w:val="00644E14"/>
    <w:rsid w:val="0064521C"/>
    <w:rsid w:val="006454D1"/>
    <w:rsid w:val="00645671"/>
    <w:rsid w:val="00645886"/>
    <w:rsid w:val="00645BFE"/>
    <w:rsid w:val="00646387"/>
    <w:rsid w:val="006464BD"/>
    <w:rsid w:val="00646B4D"/>
    <w:rsid w:val="00646B68"/>
    <w:rsid w:val="0064702A"/>
    <w:rsid w:val="0064710C"/>
    <w:rsid w:val="00647117"/>
    <w:rsid w:val="0064772D"/>
    <w:rsid w:val="00647822"/>
    <w:rsid w:val="00650C51"/>
    <w:rsid w:val="00650FC2"/>
    <w:rsid w:val="0065107B"/>
    <w:rsid w:val="006510E7"/>
    <w:rsid w:val="0065134B"/>
    <w:rsid w:val="00651794"/>
    <w:rsid w:val="00651890"/>
    <w:rsid w:val="00651E46"/>
    <w:rsid w:val="00651F54"/>
    <w:rsid w:val="00651F5C"/>
    <w:rsid w:val="006520C3"/>
    <w:rsid w:val="00652125"/>
    <w:rsid w:val="0065245B"/>
    <w:rsid w:val="00652499"/>
    <w:rsid w:val="006524F1"/>
    <w:rsid w:val="00652597"/>
    <w:rsid w:val="006526B1"/>
    <w:rsid w:val="00652C22"/>
    <w:rsid w:val="00652C65"/>
    <w:rsid w:val="00652FCE"/>
    <w:rsid w:val="00653031"/>
    <w:rsid w:val="0065322C"/>
    <w:rsid w:val="006533DF"/>
    <w:rsid w:val="00653A4A"/>
    <w:rsid w:val="00653B40"/>
    <w:rsid w:val="00654482"/>
    <w:rsid w:val="006544B3"/>
    <w:rsid w:val="00654513"/>
    <w:rsid w:val="006545EF"/>
    <w:rsid w:val="006545F3"/>
    <w:rsid w:val="0065466A"/>
    <w:rsid w:val="00654868"/>
    <w:rsid w:val="00654CE4"/>
    <w:rsid w:val="00654E0B"/>
    <w:rsid w:val="00654FFC"/>
    <w:rsid w:val="00655140"/>
    <w:rsid w:val="006551C1"/>
    <w:rsid w:val="006552BD"/>
    <w:rsid w:val="00655726"/>
    <w:rsid w:val="0065572F"/>
    <w:rsid w:val="00655C4F"/>
    <w:rsid w:val="0065610B"/>
    <w:rsid w:val="0065640F"/>
    <w:rsid w:val="006570D0"/>
    <w:rsid w:val="0065728F"/>
    <w:rsid w:val="00657A6D"/>
    <w:rsid w:val="00657E2F"/>
    <w:rsid w:val="00660166"/>
    <w:rsid w:val="006602BE"/>
    <w:rsid w:val="006602E7"/>
    <w:rsid w:val="00660544"/>
    <w:rsid w:val="00660811"/>
    <w:rsid w:val="00660B09"/>
    <w:rsid w:val="00660DC6"/>
    <w:rsid w:val="00660E47"/>
    <w:rsid w:val="00660F8D"/>
    <w:rsid w:val="006611F2"/>
    <w:rsid w:val="0066146F"/>
    <w:rsid w:val="00662365"/>
    <w:rsid w:val="00662680"/>
    <w:rsid w:val="006628DB"/>
    <w:rsid w:val="00662928"/>
    <w:rsid w:val="00662D8C"/>
    <w:rsid w:val="00662D95"/>
    <w:rsid w:val="006631D7"/>
    <w:rsid w:val="00663688"/>
    <w:rsid w:val="00663CAE"/>
    <w:rsid w:val="00663CDD"/>
    <w:rsid w:val="00663D58"/>
    <w:rsid w:val="00664120"/>
    <w:rsid w:val="006644FE"/>
    <w:rsid w:val="00664564"/>
    <w:rsid w:val="00664F4A"/>
    <w:rsid w:val="00664F61"/>
    <w:rsid w:val="00665047"/>
    <w:rsid w:val="00665094"/>
    <w:rsid w:val="0066509E"/>
    <w:rsid w:val="00665154"/>
    <w:rsid w:val="006652A8"/>
    <w:rsid w:val="0066543A"/>
    <w:rsid w:val="006659D5"/>
    <w:rsid w:val="00665E8C"/>
    <w:rsid w:val="006660AF"/>
    <w:rsid w:val="006662A7"/>
    <w:rsid w:val="00666403"/>
    <w:rsid w:val="00666460"/>
    <w:rsid w:val="006664CA"/>
    <w:rsid w:val="0066669D"/>
    <w:rsid w:val="00666866"/>
    <w:rsid w:val="00666DEB"/>
    <w:rsid w:val="0066713E"/>
    <w:rsid w:val="00667887"/>
    <w:rsid w:val="00667AC3"/>
    <w:rsid w:val="00667BED"/>
    <w:rsid w:val="00667C6D"/>
    <w:rsid w:val="0067004A"/>
    <w:rsid w:val="00670059"/>
    <w:rsid w:val="006706AE"/>
    <w:rsid w:val="00670946"/>
    <w:rsid w:val="00670F92"/>
    <w:rsid w:val="00671268"/>
    <w:rsid w:val="006714FC"/>
    <w:rsid w:val="00671647"/>
    <w:rsid w:val="0067182C"/>
    <w:rsid w:val="0067195E"/>
    <w:rsid w:val="00671965"/>
    <w:rsid w:val="00671FAD"/>
    <w:rsid w:val="0067202E"/>
    <w:rsid w:val="0067206C"/>
    <w:rsid w:val="00672491"/>
    <w:rsid w:val="00672ACE"/>
    <w:rsid w:val="00672CBD"/>
    <w:rsid w:val="006732F9"/>
    <w:rsid w:val="00673423"/>
    <w:rsid w:val="0067427D"/>
    <w:rsid w:val="006743FF"/>
    <w:rsid w:val="00674A46"/>
    <w:rsid w:val="00674BEE"/>
    <w:rsid w:val="00674DEA"/>
    <w:rsid w:val="00675840"/>
    <w:rsid w:val="00675853"/>
    <w:rsid w:val="006758D9"/>
    <w:rsid w:val="006758DF"/>
    <w:rsid w:val="006759B5"/>
    <w:rsid w:val="00675CC2"/>
    <w:rsid w:val="00675D36"/>
    <w:rsid w:val="00675D90"/>
    <w:rsid w:val="006760DF"/>
    <w:rsid w:val="0067620B"/>
    <w:rsid w:val="0067633F"/>
    <w:rsid w:val="00676585"/>
    <w:rsid w:val="00676FCC"/>
    <w:rsid w:val="006771D9"/>
    <w:rsid w:val="00677511"/>
    <w:rsid w:val="00677702"/>
    <w:rsid w:val="00677839"/>
    <w:rsid w:val="00677B95"/>
    <w:rsid w:val="00677EA6"/>
    <w:rsid w:val="00677EB0"/>
    <w:rsid w:val="00677EF7"/>
    <w:rsid w:val="00677FBC"/>
    <w:rsid w:val="0068011C"/>
    <w:rsid w:val="0068033D"/>
    <w:rsid w:val="0068056F"/>
    <w:rsid w:val="00680598"/>
    <w:rsid w:val="00680767"/>
    <w:rsid w:val="00680782"/>
    <w:rsid w:val="0068097D"/>
    <w:rsid w:val="006813BC"/>
    <w:rsid w:val="00681484"/>
    <w:rsid w:val="00681547"/>
    <w:rsid w:val="006815B0"/>
    <w:rsid w:val="00681676"/>
    <w:rsid w:val="00681816"/>
    <w:rsid w:val="00681BD1"/>
    <w:rsid w:val="0068207B"/>
    <w:rsid w:val="0068262B"/>
    <w:rsid w:val="0068265C"/>
    <w:rsid w:val="006826F8"/>
    <w:rsid w:val="0068271C"/>
    <w:rsid w:val="00682C23"/>
    <w:rsid w:val="006830ED"/>
    <w:rsid w:val="00683360"/>
    <w:rsid w:val="006833BF"/>
    <w:rsid w:val="006833C4"/>
    <w:rsid w:val="00683853"/>
    <w:rsid w:val="00683929"/>
    <w:rsid w:val="00683BC5"/>
    <w:rsid w:val="00683E09"/>
    <w:rsid w:val="00683E6C"/>
    <w:rsid w:val="00683EB2"/>
    <w:rsid w:val="00683F7E"/>
    <w:rsid w:val="00684339"/>
    <w:rsid w:val="00684471"/>
    <w:rsid w:val="00684B03"/>
    <w:rsid w:val="00684E1C"/>
    <w:rsid w:val="00684E46"/>
    <w:rsid w:val="00684ECC"/>
    <w:rsid w:val="00685078"/>
    <w:rsid w:val="00685363"/>
    <w:rsid w:val="0068569E"/>
    <w:rsid w:val="006856D8"/>
    <w:rsid w:val="0068574C"/>
    <w:rsid w:val="006857AB"/>
    <w:rsid w:val="0068581E"/>
    <w:rsid w:val="00685C85"/>
    <w:rsid w:val="00685E0D"/>
    <w:rsid w:val="006861BC"/>
    <w:rsid w:val="006866A9"/>
    <w:rsid w:val="0068686B"/>
    <w:rsid w:val="0068710F"/>
    <w:rsid w:val="0068716A"/>
    <w:rsid w:val="00687357"/>
    <w:rsid w:val="00687654"/>
    <w:rsid w:val="0069008D"/>
    <w:rsid w:val="00690190"/>
    <w:rsid w:val="006902DA"/>
    <w:rsid w:val="00690577"/>
    <w:rsid w:val="006909EB"/>
    <w:rsid w:val="00690CD2"/>
    <w:rsid w:val="00690DC5"/>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2ED8"/>
    <w:rsid w:val="00693906"/>
    <w:rsid w:val="00693969"/>
    <w:rsid w:val="006939C3"/>
    <w:rsid w:val="00694089"/>
    <w:rsid w:val="006941F6"/>
    <w:rsid w:val="00694291"/>
    <w:rsid w:val="0069432E"/>
    <w:rsid w:val="006947F3"/>
    <w:rsid w:val="00694B67"/>
    <w:rsid w:val="0069517B"/>
    <w:rsid w:val="006952BB"/>
    <w:rsid w:val="0069530C"/>
    <w:rsid w:val="0069546D"/>
    <w:rsid w:val="0069583E"/>
    <w:rsid w:val="006959F1"/>
    <w:rsid w:val="00695AFA"/>
    <w:rsid w:val="00695B56"/>
    <w:rsid w:val="00695C82"/>
    <w:rsid w:val="00695E79"/>
    <w:rsid w:val="0069613F"/>
    <w:rsid w:val="006965ED"/>
    <w:rsid w:val="00696C91"/>
    <w:rsid w:val="00697060"/>
    <w:rsid w:val="00697301"/>
    <w:rsid w:val="00697315"/>
    <w:rsid w:val="0069783C"/>
    <w:rsid w:val="006978B0"/>
    <w:rsid w:val="00697A3E"/>
    <w:rsid w:val="00697C42"/>
    <w:rsid w:val="00697C61"/>
    <w:rsid w:val="00697F6B"/>
    <w:rsid w:val="00697FB4"/>
    <w:rsid w:val="006A0152"/>
    <w:rsid w:val="006A01E6"/>
    <w:rsid w:val="006A0375"/>
    <w:rsid w:val="006A045E"/>
    <w:rsid w:val="006A0491"/>
    <w:rsid w:val="006A06B6"/>
    <w:rsid w:val="006A08F1"/>
    <w:rsid w:val="006A0D85"/>
    <w:rsid w:val="006A0E34"/>
    <w:rsid w:val="006A0FAC"/>
    <w:rsid w:val="006A17D2"/>
    <w:rsid w:val="006A209E"/>
    <w:rsid w:val="006A26F6"/>
    <w:rsid w:val="006A2BFF"/>
    <w:rsid w:val="006A340D"/>
    <w:rsid w:val="006A34ED"/>
    <w:rsid w:val="006A3524"/>
    <w:rsid w:val="006A3EF4"/>
    <w:rsid w:val="006A3FCD"/>
    <w:rsid w:val="006A4077"/>
    <w:rsid w:val="006A426D"/>
    <w:rsid w:val="006A4936"/>
    <w:rsid w:val="006A4A3E"/>
    <w:rsid w:val="006A4A47"/>
    <w:rsid w:val="006A4C14"/>
    <w:rsid w:val="006A4D90"/>
    <w:rsid w:val="006A4E51"/>
    <w:rsid w:val="006A4F69"/>
    <w:rsid w:val="006A4F74"/>
    <w:rsid w:val="006A4FD1"/>
    <w:rsid w:val="006A502A"/>
    <w:rsid w:val="006A5365"/>
    <w:rsid w:val="006A5C31"/>
    <w:rsid w:val="006A5D7D"/>
    <w:rsid w:val="006A5E64"/>
    <w:rsid w:val="006A6292"/>
    <w:rsid w:val="006A6457"/>
    <w:rsid w:val="006A68EF"/>
    <w:rsid w:val="006A704F"/>
    <w:rsid w:val="006A7916"/>
    <w:rsid w:val="006A7918"/>
    <w:rsid w:val="006A7A01"/>
    <w:rsid w:val="006A7B20"/>
    <w:rsid w:val="006A7C5D"/>
    <w:rsid w:val="006A7F80"/>
    <w:rsid w:val="006B00F2"/>
    <w:rsid w:val="006B0330"/>
    <w:rsid w:val="006B0416"/>
    <w:rsid w:val="006B0543"/>
    <w:rsid w:val="006B05F7"/>
    <w:rsid w:val="006B0634"/>
    <w:rsid w:val="006B06D0"/>
    <w:rsid w:val="006B09AC"/>
    <w:rsid w:val="006B0E81"/>
    <w:rsid w:val="006B146D"/>
    <w:rsid w:val="006B14AD"/>
    <w:rsid w:val="006B1871"/>
    <w:rsid w:val="006B1938"/>
    <w:rsid w:val="006B1A3F"/>
    <w:rsid w:val="006B1CE1"/>
    <w:rsid w:val="006B20F8"/>
    <w:rsid w:val="006B240C"/>
    <w:rsid w:val="006B24B9"/>
    <w:rsid w:val="006B2514"/>
    <w:rsid w:val="006B29CD"/>
    <w:rsid w:val="006B2A1D"/>
    <w:rsid w:val="006B2A6F"/>
    <w:rsid w:val="006B2B82"/>
    <w:rsid w:val="006B2B9A"/>
    <w:rsid w:val="006B3A35"/>
    <w:rsid w:val="006B4307"/>
    <w:rsid w:val="006B44D9"/>
    <w:rsid w:val="006B45FA"/>
    <w:rsid w:val="006B4C7D"/>
    <w:rsid w:val="006B4E32"/>
    <w:rsid w:val="006B532D"/>
    <w:rsid w:val="006B5562"/>
    <w:rsid w:val="006B5AC4"/>
    <w:rsid w:val="006B5E1C"/>
    <w:rsid w:val="006B5F06"/>
    <w:rsid w:val="006B608E"/>
    <w:rsid w:val="006B61FF"/>
    <w:rsid w:val="006B6430"/>
    <w:rsid w:val="006B66B1"/>
    <w:rsid w:val="006B67A4"/>
    <w:rsid w:val="006B68D5"/>
    <w:rsid w:val="006B6FA3"/>
    <w:rsid w:val="006B7022"/>
    <w:rsid w:val="006B7030"/>
    <w:rsid w:val="006B72F2"/>
    <w:rsid w:val="006B73C1"/>
    <w:rsid w:val="006B7414"/>
    <w:rsid w:val="006B748D"/>
    <w:rsid w:val="006B76A5"/>
    <w:rsid w:val="006B7728"/>
    <w:rsid w:val="006B7F7E"/>
    <w:rsid w:val="006C0074"/>
    <w:rsid w:val="006C013F"/>
    <w:rsid w:val="006C01AA"/>
    <w:rsid w:val="006C0272"/>
    <w:rsid w:val="006C03C3"/>
    <w:rsid w:val="006C0B59"/>
    <w:rsid w:val="006C0E4F"/>
    <w:rsid w:val="006C1184"/>
    <w:rsid w:val="006C1277"/>
    <w:rsid w:val="006C1CA0"/>
    <w:rsid w:val="006C1D88"/>
    <w:rsid w:val="006C1FD8"/>
    <w:rsid w:val="006C31AD"/>
    <w:rsid w:val="006C3365"/>
    <w:rsid w:val="006C3744"/>
    <w:rsid w:val="006C39E6"/>
    <w:rsid w:val="006C3AB6"/>
    <w:rsid w:val="006C3F0B"/>
    <w:rsid w:val="006C4033"/>
    <w:rsid w:val="006C40D8"/>
    <w:rsid w:val="006C4265"/>
    <w:rsid w:val="006C44A7"/>
    <w:rsid w:val="006C4763"/>
    <w:rsid w:val="006C4A6F"/>
    <w:rsid w:val="006C4A8B"/>
    <w:rsid w:val="006C4EF3"/>
    <w:rsid w:val="006C4F5D"/>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050"/>
    <w:rsid w:val="006D00D0"/>
    <w:rsid w:val="006D04CA"/>
    <w:rsid w:val="006D05DA"/>
    <w:rsid w:val="006D0662"/>
    <w:rsid w:val="006D0E48"/>
    <w:rsid w:val="006D13E1"/>
    <w:rsid w:val="006D1430"/>
    <w:rsid w:val="006D16EB"/>
    <w:rsid w:val="006D1DB0"/>
    <w:rsid w:val="006D1E7F"/>
    <w:rsid w:val="006D1F63"/>
    <w:rsid w:val="006D1FAE"/>
    <w:rsid w:val="006D1FFF"/>
    <w:rsid w:val="006D20A2"/>
    <w:rsid w:val="006D27F8"/>
    <w:rsid w:val="006D2C81"/>
    <w:rsid w:val="006D2C92"/>
    <w:rsid w:val="006D2E44"/>
    <w:rsid w:val="006D371A"/>
    <w:rsid w:val="006D3BCE"/>
    <w:rsid w:val="006D3C91"/>
    <w:rsid w:val="006D3F74"/>
    <w:rsid w:val="006D425D"/>
    <w:rsid w:val="006D4600"/>
    <w:rsid w:val="006D460E"/>
    <w:rsid w:val="006D4A00"/>
    <w:rsid w:val="006D4AB4"/>
    <w:rsid w:val="006D4E88"/>
    <w:rsid w:val="006D4FA6"/>
    <w:rsid w:val="006D5157"/>
    <w:rsid w:val="006D57E5"/>
    <w:rsid w:val="006D5C0A"/>
    <w:rsid w:val="006D5C7B"/>
    <w:rsid w:val="006D5E0F"/>
    <w:rsid w:val="006D5E2E"/>
    <w:rsid w:val="006D5FB5"/>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2F"/>
    <w:rsid w:val="006E1389"/>
    <w:rsid w:val="006E1946"/>
    <w:rsid w:val="006E1E86"/>
    <w:rsid w:val="006E2674"/>
    <w:rsid w:val="006E28C7"/>
    <w:rsid w:val="006E28D6"/>
    <w:rsid w:val="006E2A99"/>
    <w:rsid w:val="006E2B94"/>
    <w:rsid w:val="006E2BAB"/>
    <w:rsid w:val="006E2E63"/>
    <w:rsid w:val="006E2EA1"/>
    <w:rsid w:val="006E3001"/>
    <w:rsid w:val="006E3606"/>
    <w:rsid w:val="006E374C"/>
    <w:rsid w:val="006E38D7"/>
    <w:rsid w:val="006E3A1C"/>
    <w:rsid w:val="006E3FD7"/>
    <w:rsid w:val="006E431F"/>
    <w:rsid w:val="006E4718"/>
    <w:rsid w:val="006E484F"/>
    <w:rsid w:val="006E497D"/>
    <w:rsid w:val="006E4ACA"/>
    <w:rsid w:val="006E4E51"/>
    <w:rsid w:val="006E505D"/>
    <w:rsid w:val="006E508E"/>
    <w:rsid w:val="006E543F"/>
    <w:rsid w:val="006E56C6"/>
    <w:rsid w:val="006E5733"/>
    <w:rsid w:val="006E5A2E"/>
    <w:rsid w:val="006E5CDF"/>
    <w:rsid w:val="006E61A6"/>
    <w:rsid w:val="006E63AC"/>
    <w:rsid w:val="006E6967"/>
    <w:rsid w:val="006E6C1D"/>
    <w:rsid w:val="006E6D16"/>
    <w:rsid w:val="006E6F5E"/>
    <w:rsid w:val="006E7048"/>
    <w:rsid w:val="006E719D"/>
    <w:rsid w:val="006E7435"/>
    <w:rsid w:val="006E7486"/>
    <w:rsid w:val="006E782B"/>
    <w:rsid w:val="006E7E49"/>
    <w:rsid w:val="006F010F"/>
    <w:rsid w:val="006F0380"/>
    <w:rsid w:val="006F03F8"/>
    <w:rsid w:val="006F085E"/>
    <w:rsid w:val="006F0A19"/>
    <w:rsid w:val="006F0BAB"/>
    <w:rsid w:val="006F1434"/>
    <w:rsid w:val="006F1C62"/>
    <w:rsid w:val="006F1E18"/>
    <w:rsid w:val="006F1FC8"/>
    <w:rsid w:val="006F20AA"/>
    <w:rsid w:val="006F21D3"/>
    <w:rsid w:val="006F22E8"/>
    <w:rsid w:val="006F2524"/>
    <w:rsid w:val="006F2AD6"/>
    <w:rsid w:val="006F2B9F"/>
    <w:rsid w:val="006F320D"/>
    <w:rsid w:val="006F338D"/>
    <w:rsid w:val="006F362D"/>
    <w:rsid w:val="006F3B70"/>
    <w:rsid w:val="006F3EC0"/>
    <w:rsid w:val="006F474D"/>
    <w:rsid w:val="006F4B15"/>
    <w:rsid w:val="006F4E47"/>
    <w:rsid w:val="006F620E"/>
    <w:rsid w:val="006F63B8"/>
    <w:rsid w:val="006F66C6"/>
    <w:rsid w:val="006F68D8"/>
    <w:rsid w:val="006F6913"/>
    <w:rsid w:val="006F6956"/>
    <w:rsid w:val="006F6A21"/>
    <w:rsid w:val="006F722E"/>
    <w:rsid w:val="006F74F5"/>
    <w:rsid w:val="006F77F2"/>
    <w:rsid w:val="006F7BE6"/>
    <w:rsid w:val="006F7D8D"/>
    <w:rsid w:val="006F7DC4"/>
    <w:rsid w:val="00700CF3"/>
    <w:rsid w:val="00700DD5"/>
    <w:rsid w:val="00701037"/>
    <w:rsid w:val="00701750"/>
    <w:rsid w:val="00701F3F"/>
    <w:rsid w:val="00702478"/>
    <w:rsid w:val="00702702"/>
    <w:rsid w:val="00702751"/>
    <w:rsid w:val="007032B8"/>
    <w:rsid w:val="00703435"/>
    <w:rsid w:val="007038E9"/>
    <w:rsid w:val="00703C16"/>
    <w:rsid w:val="00704013"/>
    <w:rsid w:val="0070414D"/>
    <w:rsid w:val="0070434C"/>
    <w:rsid w:val="00704373"/>
    <w:rsid w:val="00704445"/>
    <w:rsid w:val="007044DE"/>
    <w:rsid w:val="0070465B"/>
    <w:rsid w:val="007049F3"/>
    <w:rsid w:val="00704CD0"/>
    <w:rsid w:val="0070511E"/>
    <w:rsid w:val="00705489"/>
    <w:rsid w:val="00705492"/>
    <w:rsid w:val="00705978"/>
    <w:rsid w:val="00705A42"/>
    <w:rsid w:val="00705BAB"/>
    <w:rsid w:val="00705FE9"/>
    <w:rsid w:val="0070608B"/>
    <w:rsid w:val="00706357"/>
    <w:rsid w:val="00706818"/>
    <w:rsid w:val="00707282"/>
    <w:rsid w:val="007072CB"/>
    <w:rsid w:val="007073EE"/>
    <w:rsid w:val="00707A35"/>
    <w:rsid w:val="007101D9"/>
    <w:rsid w:val="0071024E"/>
    <w:rsid w:val="007104A7"/>
    <w:rsid w:val="0071055F"/>
    <w:rsid w:val="007109E5"/>
    <w:rsid w:val="00710A79"/>
    <w:rsid w:val="0071152D"/>
    <w:rsid w:val="00711A77"/>
    <w:rsid w:val="00711DCC"/>
    <w:rsid w:val="007123F7"/>
    <w:rsid w:val="00712661"/>
    <w:rsid w:val="00712C88"/>
    <w:rsid w:val="00712EBA"/>
    <w:rsid w:val="00712FE5"/>
    <w:rsid w:val="00713007"/>
    <w:rsid w:val="007132D1"/>
    <w:rsid w:val="007137DF"/>
    <w:rsid w:val="007143A3"/>
    <w:rsid w:val="007143D4"/>
    <w:rsid w:val="00714581"/>
    <w:rsid w:val="00714BD5"/>
    <w:rsid w:val="00715523"/>
    <w:rsid w:val="00715742"/>
    <w:rsid w:val="00715C18"/>
    <w:rsid w:val="00716136"/>
    <w:rsid w:val="0071618D"/>
    <w:rsid w:val="0071657B"/>
    <w:rsid w:val="00716ADB"/>
    <w:rsid w:val="00716CB0"/>
    <w:rsid w:val="00716CE1"/>
    <w:rsid w:val="00717C4F"/>
    <w:rsid w:val="00717DC8"/>
    <w:rsid w:val="00720CAA"/>
    <w:rsid w:val="00720CC0"/>
    <w:rsid w:val="00721034"/>
    <w:rsid w:val="007214F6"/>
    <w:rsid w:val="007215AB"/>
    <w:rsid w:val="00721810"/>
    <w:rsid w:val="007218E3"/>
    <w:rsid w:val="00721A31"/>
    <w:rsid w:val="00721D2F"/>
    <w:rsid w:val="00721FC2"/>
    <w:rsid w:val="00722147"/>
    <w:rsid w:val="0072215C"/>
    <w:rsid w:val="0072222D"/>
    <w:rsid w:val="007226EC"/>
    <w:rsid w:val="0072275A"/>
    <w:rsid w:val="00722873"/>
    <w:rsid w:val="007229B9"/>
    <w:rsid w:val="00722B7D"/>
    <w:rsid w:val="00722B7F"/>
    <w:rsid w:val="00722E78"/>
    <w:rsid w:val="0072311D"/>
    <w:rsid w:val="0072331C"/>
    <w:rsid w:val="00723A7B"/>
    <w:rsid w:val="00723CB8"/>
    <w:rsid w:val="00723E6D"/>
    <w:rsid w:val="007240C4"/>
    <w:rsid w:val="0072447C"/>
    <w:rsid w:val="0072460A"/>
    <w:rsid w:val="007247D3"/>
    <w:rsid w:val="00724A01"/>
    <w:rsid w:val="00724B30"/>
    <w:rsid w:val="00724D72"/>
    <w:rsid w:val="00725546"/>
    <w:rsid w:val="007256EA"/>
    <w:rsid w:val="007258A2"/>
    <w:rsid w:val="00725979"/>
    <w:rsid w:val="00725AC9"/>
    <w:rsid w:val="00726370"/>
    <w:rsid w:val="00726966"/>
    <w:rsid w:val="00726C60"/>
    <w:rsid w:val="00726D7F"/>
    <w:rsid w:val="00726FFC"/>
    <w:rsid w:val="007270C3"/>
    <w:rsid w:val="007271A6"/>
    <w:rsid w:val="007275B3"/>
    <w:rsid w:val="0072774E"/>
    <w:rsid w:val="00727A32"/>
    <w:rsid w:val="00727A70"/>
    <w:rsid w:val="00727D39"/>
    <w:rsid w:val="00727F69"/>
    <w:rsid w:val="00730032"/>
    <w:rsid w:val="0073018F"/>
    <w:rsid w:val="00730402"/>
    <w:rsid w:val="00730630"/>
    <w:rsid w:val="007307C7"/>
    <w:rsid w:val="00730840"/>
    <w:rsid w:val="00731060"/>
    <w:rsid w:val="0073144C"/>
    <w:rsid w:val="007316F3"/>
    <w:rsid w:val="00731876"/>
    <w:rsid w:val="00731A97"/>
    <w:rsid w:val="00731AC2"/>
    <w:rsid w:val="0073259C"/>
    <w:rsid w:val="007325B7"/>
    <w:rsid w:val="007327CB"/>
    <w:rsid w:val="0073286D"/>
    <w:rsid w:val="00732B3A"/>
    <w:rsid w:val="00732D1F"/>
    <w:rsid w:val="00732E0E"/>
    <w:rsid w:val="00732ECD"/>
    <w:rsid w:val="00733076"/>
    <w:rsid w:val="0073338E"/>
    <w:rsid w:val="00733624"/>
    <w:rsid w:val="00733DE3"/>
    <w:rsid w:val="00733E64"/>
    <w:rsid w:val="007342A4"/>
    <w:rsid w:val="00734374"/>
    <w:rsid w:val="00734B7C"/>
    <w:rsid w:val="00734C46"/>
    <w:rsid w:val="00734CAE"/>
    <w:rsid w:val="00734D03"/>
    <w:rsid w:val="007350A2"/>
    <w:rsid w:val="0073520B"/>
    <w:rsid w:val="0073522F"/>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71D"/>
    <w:rsid w:val="007408F0"/>
    <w:rsid w:val="00740E3A"/>
    <w:rsid w:val="00740E96"/>
    <w:rsid w:val="007410B7"/>
    <w:rsid w:val="00741340"/>
    <w:rsid w:val="0074140A"/>
    <w:rsid w:val="007416EF"/>
    <w:rsid w:val="00741763"/>
    <w:rsid w:val="00741942"/>
    <w:rsid w:val="00741996"/>
    <w:rsid w:val="00741B01"/>
    <w:rsid w:val="007426E3"/>
    <w:rsid w:val="007429D5"/>
    <w:rsid w:val="0074310D"/>
    <w:rsid w:val="00743454"/>
    <w:rsid w:val="00743751"/>
    <w:rsid w:val="007437B1"/>
    <w:rsid w:val="0074398E"/>
    <w:rsid w:val="00743BA2"/>
    <w:rsid w:val="00743C2C"/>
    <w:rsid w:val="00743CC9"/>
    <w:rsid w:val="00743CE2"/>
    <w:rsid w:val="00743D69"/>
    <w:rsid w:val="00743F42"/>
    <w:rsid w:val="00743FC2"/>
    <w:rsid w:val="00744038"/>
    <w:rsid w:val="007443AB"/>
    <w:rsid w:val="007444CE"/>
    <w:rsid w:val="00744698"/>
    <w:rsid w:val="00744F8E"/>
    <w:rsid w:val="00745167"/>
    <w:rsid w:val="007452ED"/>
    <w:rsid w:val="00745399"/>
    <w:rsid w:val="007453F6"/>
    <w:rsid w:val="0074551F"/>
    <w:rsid w:val="00745A17"/>
    <w:rsid w:val="00746127"/>
    <w:rsid w:val="007466A6"/>
    <w:rsid w:val="00746939"/>
    <w:rsid w:val="00746B6A"/>
    <w:rsid w:val="00746D83"/>
    <w:rsid w:val="00746F27"/>
    <w:rsid w:val="007470B8"/>
    <w:rsid w:val="007470D1"/>
    <w:rsid w:val="0074738C"/>
    <w:rsid w:val="007473C8"/>
    <w:rsid w:val="00747457"/>
    <w:rsid w:val="007476C1"/>
    <w:rsid w:val="00747853"/>
    <w:rsid w:val="00747F27"/>
    <w:rsid w:val="007502C0"/>
    <w:rsid w:val="007505C3"/>
    <w:rsid w:val="00750630"/>
    <w:rsid w:val="007509AA"/>
    <w:rsid w:val="00750AE3"/>
    <w:rsid w:val="00750B00"/>
    <w:rsid w:val="00750B66"/>
    <w:rsid w:val="00750C10"/>
    <w:rsid w:val="00751477"/>
    <w:rsid w:val="007518EE"/>
    <w:rsid w:val="00751B62"/>
    <w:rsid w:val="007522F5"/>
    <w:rsid w:val="00752777"/>
    <w:rsid w:val="00752AEB"/>
    <w:rsid w:val="00752E3F"/>
    <w:rsid w:val="007534C7"/>
    <w:rsid w:val="00753515"/>
    <w:rsid w:val="00753D90"/>
    <w:rsid w:val="00754211"/>
    <w:rsid w:val="00754571"/>
    <w:rsid w:val="00754649"/>
    <w:rsid w:val="00754823"/>
    <w:rsid w:val="00754B6E"/>
    <w:rsid w:val="00754F61"/>
    <w:rsid w:val="0075534B"/>
    <w:rsid w:val="00755949"/>
    <w:rsid w:val="007559AE"/>
    <w:rsid w:val="00755CE5"/>
    <w:rsid w:val="0075605B"/>
    <w:rsid w:val="007560E3"/>
    <w:rsid w:val="00756307"/>
    <w:rsid w:val="007563F7"/>
    <w:rsid w:val="0075666A"/>
    <w:rsid w:val="00756878"/>
    <w:rsid w:val="007574BC"/>
    <w:rsid w:val="0075772C"/>
    <w:rsid w:val="00757A7E"/>
    <w:rsid w:val="00757B62"/>
    <w:rsid w:val="00757DBF"/>
    <w:rsid w:val="007607E3"/>
    <w:rsid w:val="0076119F"/>
    <w:rsid w:val="00761338"/>
    <w:rsid w:val="00761479"/>
    <w:rsid w:val="007618AA"/>
    <w:rsid w:val="00761B4D"/>
    <w:rsid w:val="0076201A"/>
    <w:rsid w:val="00762AF4"/>
    <w:rsid w:val="00762D40"/>
    <w:rsid w:val="00762F8E"/>
    <w:rsid w:val="007632CC"/>
    <w:rsid w:val="007633D2"/>
    <w:rsid w:val="007635F6"/>
    <w:rsid w:val="0076375A"/>
    <w:rsid w:val="00763D7A"/>
    <w:rsid w:val="00764B6E"/>
    <w:rsid w:val="00764C8A"/>
    <w:rsid w:val="00764E45"/>
    <w:rsid w:val="00765142"/>
    <w:rsid w:val="00765DF3"/>
    <w:rsid w:val="00765F26"/>
    <w:rsid w:val="00766002"/>
    <w:rsid w:val="0076633E"/>
    <w:rsid w:val="007663E8"/>
    <w:rsid w:val="007668D6"/>
    <w:rsid w:val="00766B14"/>
    <w:rsid w:val="00766C6E"/>
    <w:rsid w:val="00766D91"/>
    <w:rsid w:val="0076747D"/>
    <w:rsid w:val="00767649"/>
    <w:rsid w:val="00767A72"/>
    <w:rsid w:val="00767B32"/>
    <w:rsid w:val="00767E0D"/>
    <w:rsid w:val="00767E44"/>
    <w:rsid w:val="0077006F"/>
    <w:rsid w:val="00770333"/>
    <w:rsid w:val="007706F2"/>
    <w:rsid w:val="007709CA"/>
    <w:rsid w:val="00770B55"/>
    <w:rsid w:val="00770D7E"/>
    <w:rsid w:val="007711E7"/>
    <w:rsid w:val="00771547"/>
    <w:rsid w:val="00771802"/>
    <w:rsid w:val="00771813"/>
    <w:rsid w:val="00771F81"/>
    <w:rsid w:val="00772067"/>
    <w:rsid w:val="007721BB"/>
    <w:rsid w:val="00772686"/>
    <w:rsid w:val="007726AB"/>
    <w:rsid w:val="00772A7E"/>
    <w:rsid w:val="00772BAB"/>
    <w:rsid w:val="007731D9"/>
    <w:rsid w:val="00773336"/>
    <w:rsid w:val="007736A1"/>
    <w:rsid w:val="00773873"/>
    <w:rsid w:val="007738F0"/>
    <w:rsid w:val="00773BA0"/>
    <w:rsid w:val="00773E74"/>
    <w:rsid w:val="00773F3D"/>
    <w:rsid w:val="00774161"/>
    <w:rsid w:val="00774276"/>
    <w:rsid w:val="00774280"/>
    <w:rsid w:val="007744E0"/>
    <w:rsid w:val="0077534C"/>
    <w:rsid w:val="00775849"/>
    <w:rsid w:val="007758E7"/>
    <w:rsid w:val="00775D3D"/>
    <w:rsid w:val="00775DC4"/>
    <w:rsid w:val="00775E38"/>
    <w:rsid w:val="007761CF"/>
    <w:rsid w:val="0077659F"/>
    <w:rsid w:val="007767C5"/>
    <w:rsid w:val="00776C86"/>
    <w:rsid w:val="00776D79"/>
    <w:rsid w:val="00776E72"/>
    <w:rsid w:val="00776E9B"/>
    <w:rsid w:val="00777088"/>
    <w:rsid w:val="00777307"/>
    <w:rsid w:val="00777497"/>
    <w:rsid w:val="00777751"/>
    <w:rsid w:val="007779C7"/>
    <w:rsid w:val="007800A0"/>
    <w:rsid w:val="007800DF"/>
    <w:rsid w:val="00780408"/>
    <w:rsid w:val="007807F0"/>
    <w:rsid w:val="0078088B"/>
    <w:rsid w:val="00780CF3"/>
    <w:rsid w:val="007812EF"/>
    <w:rsid w:val="00781476"/>
    <w:rsid w:val="00781898"/>
    <w:rsid w:val="007818EA"/>
    <w:rsid w:val="00781E48"/>
    <w:rsid w:val="00781E4D"/>
    <w:rsid w:val="007821EC"/>
    <w:rsid w:val="00782353"/>
    <w:rsid w:val="00782457"/>
    <w:rsid w:val="00782869"/>
    <w:rsid w:val="00782DC0"/>
    <w:rsid w:val="00782F10"/>
    <w:rsid w:val="00783BAA"/>
    <w:rsid w:val="00783CB7"/>
    <w:rsid w:val="00784312"/>
    <w:rsid w:val="00784642"/>
    <w:rsid w:val="007846A5"/>
    <w:rsid w:val="00784C8C"/>
    <w:rsid w:val="00784D60"/>
    <w:rsid w:val="00784D86"/>
    <w:rsid w:val="0078545D"/>
    <w:rsid w:val="00785531"/>
    <w:rsid w:val="007856EB"/>
    <w:rsid w:val="007859DE"/>
    <w:rsid w:val="00785CDE"/>
    <w:rsid w:val="00785E5A"/>
    <w:rsid w:val="00785EB0"/>
    <w:rsid w:val="007861DD"/>
    <w:rsid w:val="007862AD"/>
    <w:rsid w:val="00786338"/>
    <w:rsid w:val="007863BB"/>
    <w:rsid w:val="00786453"/>
    <w:rsid w:val="007868D8"/>
    <w:rsid w:val="00786C8B"/>
    <w:rsid w:val="00786FE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52E"/>
    <w:rsid w:val="00795DF9"/>
    <w:rsid w:val="00795E7C"/>
    <w:rsid w:val="007961D3"/>
    <w:rsid w:val="007963E1"/>
    <w:rsid w:val="007968EC"/>
    <w:rsid w:val="00796988"/>
    <w:rsid w:val="00796AA2"/>
    <w:rsid w:val="00796E04"/>
    <w:rsid w:val="007974A3"/>
    <w:rsid w:val="007976CE"/>
    <w:rsid w:val="007978EA"/>
    <w:rsid w:val="00797C46"/>
    <w:rsid w:val="007A01B4"/>
    <w:rsid w:val="007A0550"/>
    <w:rsid w:val="007A0884"/>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2E0F"/>
    <w:rsid w:val="007A2E46"/>
    <w:rsid w:val="007A33BD"/>
    <w:rsid w:val="007A348F"/>
    <w:rsid w:val="007A3C1E"/>
    <w:rsid w:val="007A4347"/>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1BA"/>
    <w:rsid w:val="007B1273"/>
    <w:rsid w:val="007B1555"/>
    <w:rsid w:val="007B16C8"/>
    <w:rsid w:val="007B180F"/>
    <w:rsid w:val="007B22C7"/>
    <w:rsid w:val="007B28EA"/>
    <w:rsid w:val="007B2992"/>
    <w:rsid w:val="007B2AAB"/>
    <w:rsid w:val="007B3064"/>
    <w:rsid w:val="007B3F89"/>
    <w:rsid w:val="007B4282"/>
    <w:rsid w:val="007B4312"/>
    <w:rsid w:val="007B5473"/>
    <w:rsid w:val="007B54A8"/>
    <w:rsid w:val="007B5A98"/>
    <w:rsid w:val="007B5BBA"/>
    <w:rsid w:val="007B5FE2"/>
    <w:rsid w:val="007B612D"/>
    <w:rsid w:val="007B6204"/>
    <w:rsid w:val="007B6401"/>
    <w:rsid w:val="007B6525"/>
    <w:rsid w:val="007B6640"/>
    <w:rsid w:val="007B6838"/>
    <w:rsid w:val="007B694B"/>
    <w:rsid w:val="007B6994"/>
    <w:rsid w:val="007B69F9"/>
    <w:rsid w:val="007B6A42"/>
    <w:rsid w:val="007B6C79"/>
    <w:rsid w:val="007B740C"/>
    <w:rsid w:val="007B7573"/>
    <w:rsid w:val="007B7CC8"/>
    <w:rsid w:val="007B7FD7"/>
    <w:rsid w:val="007B7FE0"/>
    <w:rsid w:val="007C0143"/>
    <w:rsid w:val="007C03EA"/>
    <w:rsid w:val="007C045E"/>
    <w:rsid w:val="007C0512"/>
    <w:rsid w:val="007C0523"/>
    <w:rsid w:val="007C0916"/>
    <w:rsid w:val="007C0ABF"/>
    <w:rsid w:val="007C109C"/>
    <w:rsid w:val="007C143C"/>
    <w:rsid w:val="007C19A8"/>
    <w:rsid w:val="007C1DD9"/>
    <w:rsid w:val="007C1E03"/>
    <w:rsid w:val="007C20F1"/>
    <w:rsid w:val="007C22A0"/>
    <w:rsid w:val="007C24A5"/>
    <w:rsid w:val="007C26EF"/>
    <w:rsid w:val="007C283F"/>
    <w:rsid w:val="007C2872"/>
    <w:rsid w:val="007C300F"/>
    <w:rsid w:val="007C352D"/>
    <w:rsid w:val="007C354A"/>
    <w:rsid w:val="007C37F6"/>
    <w:rsid w:val="007C385A"/>
    <w:rsid w:val="007C4450"/>
    <w:rsid w:val="007C4550"/>
    <w:rsid w:val="007C4735"/>
    <w:rsid w:val="007C4B6D"/>
    <w:rsid w:val="007C526A"/>
    <w:rsid w:val="007C5311"/>
    <w:rsid w:val="007C5322"/>
    <w:rsid w:val="007C54E1"/>
    <w:rsid w:val="007C55AB"/>
    <w:rsid w:val="007C5709"/>
    <w:rsid w:val="007C575A"/>
    <w:rsid w:val="007C5783"/>
    <w:rsid w:val="007C590B"/>
    <w:rsid w:val="007C5D08"/>
    <w:rsid w:val="007C5E47"/>
    <w:rsid w:val="007C63E3"/>
    <w:rsid w:val="007C647F"/>
    <w:rsid w:val="007C6796"/>
    <w:rsid w:val="007C6818"/>
    <w:rsid w:val="007C6C2E"/>
    <w:rsid w:val="007C7A60"/>
    <w:rsid w:val="007C7AE0"/>
    <w:rsid w:val="007C7B9C"/>
    <w:rsid w:val="007C7D22"/>
    <w:rsid w:val="007C7D95"/>
    <w:rsid w:val="007C7E98"/>
    <w:rsid w:val="007D0125"/>
    <w:rsid w:val="007D01A2"/>
    <w:rsid w:val="007D05BC"/>
    <w:rsid w:val="007D0663"/>
    <w:rsid w:val="007D089E"/>
    <w:rsid w:val="007D0AB0"/>
    <w:rsid w:val="007D1268"/>
    <w:rsid w:val="007D1296"/>
    <w:rsid w:val="007D12B4"/>
    <w:rsid w:val="007D17ED"/>
    <w:rsid w:val="007D1853"/>
    <w:rsid w:val="007D18AC"/>
    <w:rsid w:val="007D1A83"/>
    <w:rsid w:val="007D1BA3"/>
    <w:rsid w:val="007D1C26"/>
    <w:rsid w:val="007D1DC7"/>
    <w:rsid w:val="007D1E71"/>
    <w:rsid w:val="007D2203"/>
    <w:rsid w:val="007D2359"/>
    <w:rsid w:val="007D26FC"/>
    <w:rsid w:val="007D2745"/>
    <w:rsid w:val="007D281A"/>
    <w:rsid w:val="007D28FF"/>
    <w:rsid w:val="007D292B"/>
    <w:rsid w:val="007D2ABC"/>
    <w:rsid w:val="007D2AD6"/>
    <w:rsid w:val="007D317E"/>
    <w:rsid w:val="007D35D1"/>
    <w:rsid w:val="007D3612"/>
    <w:rsid w:val="007D3A7B"/>
    <w:rsid w:val="007D3B32"/>
    <w:rsid w:val="007D3F1A"/>
    <w:rsid w:val="007D3F75"/>
    <w:rsid w:val="007D417A"/>
    <w:rsid w:val="007D41F7"/>
    <w:rsid w:val="007D450F"/>
    <w:rsid w:val="007D4917"/>
    <w:rsid w:val="007D4E78"/>
    <w:rsid w:val="007D4E94"/>
    <w:rsid w:val="007D5020"/>
    <w:rsid w:val="007D5181"/>
    <w:rsid w:val="007D56A7"/>
    <w:rsid w:val="007D5D8A"/>
    <w:rsid w:val="007D5EEF"/>
    <w:rsid w:val="007D5EF8"/>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8D"/>
    <w:rsid w:val="007E13F5"/>
    <w:rsid w:val="007E17CD"/>
    <w:rsid w:val="007E1DF5"/>
    <w:rsid w:val="007E1E9D"/>
    <w:rsid w:val="007E2163"/>
    <w:rsid w:val="007E22BE"/>
    <w:rsid w:val="007E22D4"/>
    <w:rsid w:val="007E28A1"/>
    <w:rsid w:val="007E2C41"/>
    <w:rsid w:val="007E2F82"/>
    <w:rsid w:val="007E317A"/>
    <w:rsid w:val="007E35A5"/>
    <w:rsid w:val="007E36A1"/>
    <w:rsid w:val="007E3A6B"/>
    <w:rsid w:val="007E3BA2"/>
    <w:rsid w:val="007E3C09"/>
    <w:rsid w:val="007E3CAC"/>
    <w:rsid w:val="007E42A7"/>
    <w:rsid w:val="007E43CC"/>
    <w:rsid w:val="007E4441"/>
    <w:rsid w:val="007E4492"/>
    <w:rsid w:val="007E46AB"/>
    <w:rsid w:val="007E49D8"/>
    <w:rsid w:val="007E4B2A"/>
    <w:rsid w:val="007E4BE5"/>
    <w:rsid w:val="007E4FC6"/>
    <w:rsid w:val="007E53EE"/>
    <w:rsid w:val="007E5449"/>
    <w:rsid w:val="007E59DB"/>
    <w:rsid w:val="007E5FBC"/>
    <w:rsid w:val="007E606F"/>
    <w:rsid w:val="007E65B9"/>
    <w:rsid w:val="007E684E"/>
    <w:rsid w:val="007E68A8"/>
    <w:rsid w:val="007E6F3E"/>
    <w:rsid w:val="007E7863"/>
    <w:rsid w:val="007E7D1C"/>
    <w:rsid w:val="007E7E47"/>
    <w:rsid w:val="007F084F"/>
    <w:rsid w:val="007F0B6C"/>
    <w:rsid w:val="007F0C0C"/>
    <w:rsid w:val="007F1145"/>
    <w:rsid w:val="007F16C7"/>
    <w:rsid w:val="007F18E6"/>
    <w:rsid w:val="007F19E6"/>
    <w:rsid w:val="007F1AEB"/>
    <w:rsid w:val="007F214E"/>
    <w:rsid w:val="007F2E02"/>
    <w:rsid w:val="007F31EF"/>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DF8"/>
    <w:rsid w:val="007F4E70"/>
    <w:rsid w:val="007F5F77"/>
    <w:rsid w:val="007F607A"/>
    <w:rsid w:val="007F638F"/>
    <w:rsid w:val="007F6ADF"/>
    <w:rsid w:val="007F6C80"/>
    <w:rsid w:val="007F6E0E"/>
    <w:rsid w:val="007F71AE"/>
    <w:rsid w:val="007F75CE"/>
    <w:rsid w:val="007F7949"/>
    <w:rsid w:val="007F7B71"/>
    <w:rsid w:val="007F7E20"/>
    <w:rsid w:val="00800AFC"/>
    <w:rsid w:val="00800DD8"/>
    <w:rsid w:val="00800E93"/>
    <w:rsid w:val="008012AB"/>
    <w:rsid w:val="0080144C"/>
    <w:rsid w:val="008014B8"/>
    <w:rsid w:val="0080187F"/>
    <w:rsid w:val="00801EAA"/>
    <w:rsid w:val="00801F44"/>
    <w:rsid w:val="0080228A"/>
    <w:rsid w:val="00802362"/>
    <w:rsid w:val="008026D8"/>
    <w:rsid w:val="00802EF3"/>
    <w:rsid w:val="00802F2F"/>
    <w:rsid w:val="00802F66"/>
    <w:rsid w:val="008030D7"/>
    <w:rsid w:val="008032B5"/>
    <w:rsid w:val="008036FA"/>
    <w:rsid w:val="00803954"/>
    <w:rsid w:val="008039A1"/>
    <w:rsid w:val="00803E69"/>
    <w:rsid w:val="00803EEE"/>
    <w:rsid w:val="008045CC"/>
    <w:rsid w:val="00804892"/>
    <w:rsid w:val="00804A9B"/>
    <w:rsid w:val="00804AF2"/>
    <w:rsid w:val="008055BE"/>
    <w:rsid w:val="00805968"/>
    <w:rsid w:val="00805CDD"/>
    <w:rsid w:val="00805CF7"/>
    <w:rsid w:val="00805F44"/>
    <w:rsid w:val="00805F93"/>
    <w:rsid w:val="00806177"/>
    <w:rsid w:val="00806BAE"/>
    <w:rsid w:val="00806C1D"/>
    <w:rsid w:val="00806EC7"/>
    <w:rsid w:val="00807221"/>
    <w:rsid w:val="008073D9"/>
    <w:rsid w:val="008101A3"/>
    <w:rsid w:val="008103DC"/>
    <w:rsid w:val="00810A2D"/>
    <w:rsid w:val="00810A69"/>
    <w:rsid w:val="00810AAE"/>
    <w:rsid w:val="00810AF6"/>
    <w:rsid w:val="00810F82"/>
    <w:rsid w:val="00810FBB"/>
    <w:rsid w:val="008110AE"/>
    <w:rsid w:val="008111CF"/>
    <w:rsid w:val="00811576"/>
    <w:rsid w:val="00811AE8"/>
    <w:rsid w:val="00811C6A"/>
    <w:rsid w:val="00811F88"/>
    <w:rsid w:val="00812104"/>
    <w:rsid w:val="0081230B"/>
    <w:rsid w:val="00812332"/>
    <w:rsid w:val="008124F9"/>
    <w:rsid w:val="0081265F"/>
    <w:rsid w:val="00813073"/>
    <w:rsid w:val="008133A2"/>
    <w:rsid w:val="0081348D"/>
    <w:rsid w:val="0081363E"/>
    <w:rsid w:val="008138BF"/>
    <w:rsid w:val="0081393C"/>
    <w:rsid w:val="00813C14"/>
    <w:rsid w:val="00813DE5"/>
    <w:rsid w:val="00813FA1"/>
    <w:rsid w:val="0081419A"/>
    <w:rsid w:val="00814236"/>
    <w:rsid w:val="00814316"/>
    <w:rsid w:val="00814A6B"/>
    <w:rsid w:val="00814FD4"/>
    <w:rsid w:val="00815263"/>
    <w:rsid w:val="00815290"/>
    <w:rsid w:val="0081540B"/>
    <w:rsid w:val="0081544B"/>
    <w:rsid w:val="008155F4"/>
    <w:rsid w:val="008156CD"/>
    <w:rsid w:val="00815886"/>
    <w:rsid w:val="008159A9"/>
    <w:rsid w:val="00815C5B"/>
    <w:rsid w:val="008160F6"/>
    <w:rsid w:val="00816127"/>
    <w:rsid w:val="008162AF"/>
    <w:rsid w:val="008168C0"/>
    <w:rsid w:val="0081690D"/>
    <w:rsid w:val="00816963"/>
    <w:rsid w:val="00816C00"/>
    <w:rsid w:val="00816DA1"/>
    <w:rsid w:val="00817097"/>
    <w:rsid w:val="00817195"/>
    <w:rsid w:val="008174D8"/>
    <w:rsid w:val="008177B3"/>
    <w:rsid w:val="008177CF"/>
    <w:rsid w:val="008179F5"/>
    <w:rsid w:val="00817A5C"/>
    <w:rsid w:val="00820073"/>
    <w:rsid w:val="008201FC"/>
    <w:rsid w:val="008202CF"/>
    <w:rsid w:val="00820406"/>
    <w:rsid w:val="00820442"/>
    <w:rsid w:val="00820723"/>
    <w:rsid w:val="00820774"/>
    <w:rsid w:val="00820792"/>
    <w:rsid w:val="008209CE"/>
    <w:rsid w:val="00820B10"/>
    <w:rsid w:val="00820CA4"/>
    <w:rsid w:val="00820F49"/>
    <w:rsid w:val="00821926"/>
    <w:rsid w:val="00821B61"/>
    <w:rsid w:val="00821F13"/>
    <w:rsid w:val="00821FA2"/>
    <w:rsid w:val="00822526"/>
    <w:rsid w:val="00822581"/>
    <w:rsid w:val="00822ED4"/>
    <w:rsid w:val="00823976"/>
    <w:rsid w:val="008243DB"/>
    <w:rsid w:val="008244CC"/>
    <w:rsid w:val="008246DF"/>
    <w:rsid w:val="008248E0"/>
    <w:rsid w:val="00824FDE"/>
    <w:rsid w:val="00825242"/>
    <w:rsid w:val="00825E6E"/>
    <w:rsid w:val="00825EDE"/>
    <w:rsid w:val="00825F0C"/>
    <w:rsid w:val="008260ED"/>
    <w:rsid w:val="00826288"/>
    <w:rsid w:val="008264FB"/>
    <w:rsid w:val="008266BC"/>
    <w:rsid w:val="00826794"/>
    <w:rsid w:val="00826799"/>
    <w:rsid w:val="00826B1B"/>
    <w:rsid w:val="00826BDA"/>
    <w:rsid w:val="00826E4C"/>
    <w:rsid w:val="0082742C"/>
    <w:rsid w:val="008275ED"/>
    <w:rsid w:val="00827640"/>
    <w:rsid w:val="00827937"/>
    <w:rsid w:val="00827974"/>
    <w:rsid w:val="00827AF4"/>
    <w:rsid w:val="00827D2C"/>
    <w:rsid w:val="00827E7A"/>
    <w:rsid w:val="00830322"/>
    <w:rsid w:val="00830922"/>
    <w:rsid w:val="0083096D"/>
    <w:rsid w:val="00830A20"/>
    <w:rsid w:val="00830E40"/>
    <w:rsid w:val="00830EB1"/>
    <w:rsid w:val="00830F53"/>
    <w:rsid w:val="00830FEA"/>
    <w:rsid w:val="00831096"/>
    <w:rsid w:val="008311F7"/>
    <w:rsid w:val="0083123C"/>
    <w:rsid w:val="0083131B"/>
    <w:rsid w:val="00831352"/>
    <w:rsid w:val="0083137D"/>
    <w:rsid w:val="00831408"/>
    <w:rsid w:val="00831B1A"/>
    <w:rsid w:val="00831D18"/>
    <w:rsid w:val="00831EB4"/>
    <w:rsid w:val="00832315"/>
    <w:rsid w:val="0083233F"/>
    <w:rsid w:val="00832632"/>
    <w:rsid w:val="00832D07"/>
    <w:rsid w:val="00832ED8"/>
    <w:rsid w:val="00833027"/>
    <w:rsid w:val="008330AB"/>
    <w:rsid w:val="00833216"/>
    <w:rsid w:val="00833454"/>
    <w:rsid w:val="0083372A"/>
    <w:rsid w:val="00833A88"/>
    <w:rsid w:val="00833C6C"/>
    <w:rsid w:val="00833D4D"/>
    <w:rsid w:val="00833F1B"/>
    <w:rsid w:val="00833F9A"/>
    <w:rsid w:val="008344F5"/>
    <w:rsid w:val="00834BDD"/>
    <w:rsid w:val="00834E6A"/>
    <w:rsid w:val="00835097"/>
    <w:rsid w:val="008350A7"/>
    <w:rsid w:val="00835143"/>
    <w:rsid w:val="0083533F"/>
    <w:rsid w:val="00835394"/>
    <w:rsid w:val="00835890"/>
    <w:rsid w:val="0083589D"/>
    <w:rsid w:val="00835C13"/>
    <w:rsid w:val="00835D32"/>
    <w:rsid w:val="00835EDD"/>
    <w:rsid w:val="00835F46"/>
    <w:rsid w:val="0083620A"/>
    <w:rsid w:val="00836457"/>
    <w:rsid w:val="0083677B"/>
    <w:rsid w:val="008369A3"/>
    <w:rsid w:val="00837075"/>
    <w:rsid w:val="0083721B"/>
    <w:rsid w:val="00837938"/>
    <w:rsid w:val="00837AEC"/>
    <w:rsid w:val="00840240"/>
    <w:rsid w:val="00840B82"/>
    <w:rsid w:val="00840F58"/>
    <w:rsid w:val="00841253"/>
    <w:rsid w:val="008418C7"/>
    <w:rsid w:val="00841D5A"/>
    <w:rsid w:val="008421E5"/>
    <w:rsid w:val="00842260"/>
    <w:rsid w:val="008422D2"/>
    <w:rsid w:val="0084236B"/>
    <w:rsid w:val="00842684"/>
    <w:rsid w:val="00842C9B"/>
    <w:rsid w:val="00842F01"/>
    <w:rsid w:val="008432BF"/>
    <w:rsid w:val="0084365F"/>
    <w:rsid w:val="008438AC"/>
    <w:rsid w:val="00843AC0"/>
    <w:rsid w:val="00843B90"/>
    <w:rsid w:val="00843DED"/>
    <w:rsid w:val="00843EC8"/>
    <w:rsid w:val="0084428A"/>
    <w:rsid w:val="008444FF"/>
    <w:rsid w:val="00844691"/>
    <w:rsid w:val="00844EA2"/>
    <w:rsid w:val="0084534D"/>
    <w:rsid w:val="0084544D"/>
    <w:rsid w:val="008455D3"/>
    <w:rsid w:val="0084586A"/>
    <w:rsid w:val="008458C5"/>
    <w:rsid w:val="00845F5A"/>
    <w:rsid w:val="00846420"/>
    <w:rsid w:val="0084662D"/>
    <w:rsid w:val="00846879"/>
    <w:rsid w:val="00846C78"/>
    <w:rsid w:val="00850297"/>
    <w:rsid w:val="00850727"/>
    <w:rsid w:val="008507A2"/>
    <w:rsid w:val="00850F08"/>
    <w:rsid w:val="0085176A"/>
    <w:rsid w:val="00851B0E"/>
    <w:rsid w:val="00851B7D"/>
    <w:rsid w:val="00851CBA"/>
    <w:rsid w:val="00851E32"/>
    <w:rsid w:val="00852365"/>
    <w:rsid w:val="008525B1"/>
    <w:rsid w:val="0085272F"/>
    <w:rsid w:val="008527F6"/>
    <w:rsid w:val="00852841"/>
    <w:rsid w:val="00852EEC"/>
    <w:rsid w:val="0085320E"/>
    <w:rsid w:val="00853408"/>
    <w:rsid w:val="00853773"/>
    <w:rsid w:val="008537F8"/>
    <w:rsid w:val="00853C67"/>
    <w:rsid w:val="00853EF7"/>
    <w:rsid w:val="00854052"/>
    <w:rsid w:val="00854054"/>
    <w:rsid w:val="0085409B"/>
    <w:rsid w:val="0085419C"/>
    <w:rsid w:val="008546D7"/>
    <w:rsid w:val="00854952"/>
    <w:rsid w:val="00854A30"/>
    <w:rsid w:val="00854BE7"/>
    <w:rsid w:val="00854CBA"/>
    <w:rsid w:val="00854FFC"/>
    <w:rsid w:val="008550FC"/>
    <w:rsid w:val="008551D7"/>
    <w:rsid w:val="00855463"/>
    <w:rsid w:val="008555CA"/>
    <w:rsid w:val="008557CD"/>
    <w:rsid w:val="008563CE"/>
    <w:rsid w:val="00856874"/>
    <w:rsid w:val="00857055"/>
    <w:rsid w:val="00857250"/>
    <w:rsid w:val="008574E9"/>
    <w:rsid w:val="00857759"/>
    <w:rsid w:val="0085799C"/>
    <w:rsid w:val="00857B99"/>
    <w:rsid w:val="00860198"/>
    <w:rsid w:val="00860270"/>
    <w:rsid w:val="00860432"/>
    <w:rsid w:val="00860916"/>
    <w:rsid w:val="00860B8F"/>
    <w:rsid w:val="00861437"/>
    <w:rsid w:val="00861A6A"/>
    <w:rsid w:val="008620DA"/>
    <w:rsid w:val="0086212E"/>
    <w:rsid w:val="00862151"/>
    <w:rsid w:val="0086216B"/>
    <w:rsid w:val="008621B0"/>
    <w:rsid w:val="0086221B"/>
    <w:rsid w:val="00862500"/>
    <w:rsid w:val="0086266B"/>
    <w:rsid w:val="008628A1"/>
    <w:rsid w:val="00862F20"/>
    <w:rsid w:val="00863150"/>
    <w:rsid w:val="00863243"/>
    <w:rsid w:val="00863263"/>
    <w:rsid w:val="0086334B"/>
    <w:rsid w:val="0086357F"/>
    <w:rsid w:val="00863623"/>
    <w:rsid w:val="00863821"/>
    <w:rsid w:val="0086383E"/>
    <w:rsid w:val="00863FD0"/>
    <w:rsid w:val="0086429F"/>
    <w:rsid w:val="008642DA"/>
    <w:rsid w:val="00864425"/>
    <w:rsid w:val="008644B1"/>
    <w:rsid w:val="00864746"/>
    <w:rsid w:val="00864BFE"/>
    <w:rsid w:val="00865495"/>
    <w:rsid w:val="0086561C"/>
    <w:rsid w:val="00865A67"/>
    <w:rsid w:val="00866031"/>
    <w:rsid w:val="00866571"/>
    <w:rsid w:val="008665E3"/>
    <w:rsid w:val="00866667"/>
    <w:rsid w:val="00866731"/>
    <w:rsid w:val="00866734"/>
    <w:rsid w:val="00866761"/>
    <w:rsid w:val="008667BB"/>
    <w:rsid w:val="00866952"/>
    <w:rsid w:val="008669E6"/>
    <w:rsid w:val="00866AB7"/>
    <w:rsid w:val="00866EF1"/>
    <w:rsid w:val="00866F12"/>
    <w:rsid w:val="008674FB"/>
    <w:rsid w:val="008676AD"/>
    <w:rsid w:val="008676BB"/>
    <w:rsid w:val="008677CC"/>
    <w:rsid w:val="00867AA1"/>
    <w:rsid w:val="00867E19"/>
    <w:rsid w:val="00867EB5"/>
    <w:rsid w:val="00870157"/>
    <w:rsid w:val="00870337"/>
    <w:rsid w:val="008703E4"/>
    <w:rsid w:val="0087043C"/>
    <w:rsid w:val="008707E3"/>
    <w:rsid w:val="00870C3C"/>
    <w:rsid w:val="00870E14"/>
    <w:rsid w:val="0087143F"/>
    <w:rsid w:val="00871BD3"/>
    <w:rsid w:val="00871D50"/>
    <w:rsid w:val="00871DAB"/>
    <w:rsid w:val="00871DC5"/>
    <w:rsid w:val="00871FD8"/>
    <w:rsid w:val="0087237C"/>
    <w:rsid w:val="0087238A"/>
    <w:rsid w:val="008725D3"/>
    <w:rsid w:val="008727E6"/>
    <w:rsid w:val="00872E93"/>
    <w:rsid w:val="00872FBD"/>
    <w:rsid w:val="0087316F"/>
    <w:rsid w:val="008731AF"/>
    <w:rsid w:val="008733D2"/>
    <w:rsid w:val="008736BF"/>
    <w:rsid w:val="00873E35"/>
    <w:rsid w:val="00873F98"/>
    <w:rsid w:val="0087405D"/>
    <w:rsid w:val="0087406D"/>
    <w:rsid w:val="0087416B"/>
    <w:rsid w:val="008743EB"/>
    <w:rsid w:val="008744F5"/>
    <w:rsid w:val="0087485C"/>
    <w:rsid w:val="00874A88"/>
    <w:rsid w:val="00874BB5"/>
    <w:rsid w:val="00875055"/>
    <w:rsid w:val="00875610"/>
    <w:rsid w:val="00875631"/>
    <w:rsid w:val="008757B2"/>
    <w:rsid w:val="00875882"/>
    <w:rsid w:val="00875F81"/>
    <w:rsid w:val="00875FD5"/>
    <w:rsid w:val="0087635E"/>
    <w:rsid w:val="008763BE"/>
    <w:rsid w:val="00876691"/>
    <w:rsid w:val="00876A2E"/>
    <w:rsid w:val="00876C4A"/>
    <w:rsid w:val="00876EFD"/>
    <w:rsid w:val="00877563"/>
    <w:rsid w:val="00877758"/>
    <w:rsid w:val="00877778"/>
    <w:rsid w:val="00877C0C"/>
    <w:rsid w:val="00880D19"/>
    <w:rsid w:val="008811A2"/>
    <w:rsid w:val="008814E5"/>
    <w:rsid w:val="0088182D"/>
    <w:rsid w:val="00881A05"/>
    <w:rsid w:val="00881D0E"/>
    <w:rsid w:val="0088220D"/>
    <w:rsid w:val="008825B1"/>
    <w:rsid w:val="00882735"/>
    <w:rsid w:val="00882ACC"/>
    <w:rsid w:val="00882C09"/>
    <w:rsid w:val="00883201"/>
    <w:rsid w:val="008832DF"/>
    <w:rsid w:val="0088344D"/>
    <w:rsid w:val="008838E7"/>
    <w:rsid w:val="00883A02"/>
    <w:rsid w:val="00883A1F"/>
    <w:rsid w:val="00883DB0"/>
    <w:rsid w:val="00883FA9"/>
    <w:rsid w:val="0088411A"/>
    <w:rsid w:val="00884390"/>
    <w:rsid w:val="00884731"/>
    <w:rsid w:val="008847B9"/>
    <w:rsid w:val="0088480C"/>
    <w:rsid w:val="00884811"/>
    <w:rsid w:val="00884B3D"/>
    <w:rsid w:val="00885006"/>
    <w:rsid w:val="00885542"/>
    <w:rsid w:val="00885780"/>
    <w:rsid w:val="00885E2E"/>
    <w:rsid w:val="00885EDA"/>
    <w:rsid w:val="008860D4"/>
    <w:rsid w:val="00886485"/>
    <w:rsid w:val="0088677E"/>
    <w:rsid w:val="008868E1"/>
    <w:rsid w:val="00887166"/>
    <w:rsid w:val="0088725B"/>
    <w:rsid w:val="00887824"/>
    <w:rsid w:val="00887E2D"/>
    <w:rsid w:val="00890409"/>
    <w:rsid w:val="0089049E"/>
    <w:rsid w:val="008909BA"/>
    <w:rsid w:val="00890B54"/>
    <w:rsid w:val="00890D8A"/>
    <w:rsid w:val="00890EB9"/>
    <w:rsid w:val="00890EE1"/>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5EA"/>
    <w:rsid w:val="0089467D"/>
    <w:rsid w:val="00894B04"/>
    <w:rsid w:val="00894E36"/>
    <w:rsid w:val="00895159"/>
    <w:rsid w:val="00895308"/>
    <w:rsid w:val="00895450"/>
    <w:rsid w:val="008959D8"/>
    <w:rsid w:val="00896525"/>
    <w:rsid w:val="00896612"/>
    <w:rsid w:val="00896B82"/>
    <w:rsid w:val="00896E35"/>
    <w:rsid w:val="00896F61"/>
    <w:rsid w:val="00897579"/>
    <w:rsid w:val="008978B0"/>
    <w:rsid w:val="00897920"/>
    <w:rsid w:val="00897C1B"/>
    <w:rsid w:val="00897D2C"/>
    <w:rsid w:val="00897E51"/>
    <w:rsid w:val="00897FBE"/>
    <w:rsid w:val="008A02CA"/>
    <w:rsid w:val="008A059E"/>
    <w:rsid w:val="008A0782"/>
    <w:rsid w:val="008A0A56"/>
    <w:rsid w:val="008A0A94"/>
    <w:rsid w:val="008A0BDA"/>
    <w:rsid w:val="008A0C9A"/>
    <w:rsid w:val="008A123B"/>
    <w:rsid w:val="008A20CA"/>
    <w:rsid w:val="008A22F2"/>
    <w:rsid w:val="008A262B"/>
    <w:rsid w:val="008A2931"/>
    <w:rsid w:val="008A3439"/>
    <w:rsid w:val="008A363D"/>
    <w:rsid w:val="008A3741"/>
    <w:rsid w:val="008A3853"/>
    <w:rsid w:val="008A3A9D"/>
    <w:rsid w:val="008A4116"/>
    <w:rsid w:val="008A413B"/>
    <w:rsid w:val="008A4241"/>
    <w:rsid w:val="008A4460"/>
    <w:rsid w:val="008A446D"/>
    <w:rsid w:val="008A462E"/>
    <w:rsid w:val="008A47F6"/>
    <w:rsid w:val="008A514C"/>
    <w:rsid w:val="008A52D4"/>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3B8"/>
    <w:rsid w:val="008B0923"/>
    <w:rsid w:val="008B0A2A"/>
    <w:rsid w:val="008B0A6A"/>
    <w:rsid w:val="008B0BC8"/>
    <w:rsid w:val="008B137A"/>
    <w:rsid w:val="008B14C5"/>
    <w:rsid w:val="008B1614"/>
    <w:rsid w:val="008B1ADD"/>
    <w:rsid w:val="008B1F9D"/>
    <w:rsid w:val="008B1FD7"/>
    <w:rsid w:val="008B2380"/>
    <w:rsid w:val="008B2643"/>
    <w:rsid w:val="008B2771"/>
    <w:rsid w:val="008B2E5F"/>
    <w:rsid w:val="008B3166"/>
    <w:rsid w:val="008B338A"/>
    <w:rsid w:val="008B33E1"/>
    <w:rsid w:val="008B37CE"/>
    <w:rsid w:val="008B3E76"/>
    <w:rsid w:val="008B3F0A"/>
    <w:rsid w:val="008B480A"/>
    <w:rsid w:val="008B4EB0"/>
    <w:rsid w:val="008B4F40"/>
    <w:rsid w:val="008B4FEC"/>
    <w:rsid w:val="008B51C4"/>
    <w:rsid w:val="008B5871"/>
    <w:rsid w:val="008B5C67"/>
    <w:rsid w:val="008B5FEE"/>
    <w:rsid w:val="008B6009"/>
    <w:rsid w:val="008B60E0"/>
    <w:rsid w:val="008B613F"/>
    <w:rsid w:val="008B6293"/>
    <w:rsid w:val="008B6B37"/>
    <w:rsid w:val="008B6BC7"/>
    <w:rsid w:val="008B6D9A"/>
    <w:rsid w:val="008B7A5B"/>
    <w:rsid w:val="008B7AD6"/>
    <w:rsid w:val="008B7FD9"/>
    <w:rsid w:val="008C001D"/>
    <w:rsid w:val="008C00F9"/>
    <w:rsid w:val="008C051D"/>
    <w:rsid w:val="008C05C6"/>
    <w:rsid w:val="008C083C"/>
    <w:rsid w:val="008C088D"/>
    <w:rsid w:val="008C0AE0"/>
    <w:rsid w:val="008C0F7E"/>
    <w:rsid w:val="008C14E7"/>
    <w:rsid w:val="008C15CD"/>
    <w:rsid w:val="008C179C"/>
    <w:rsid w:val="008C200B"/>
    <w:rsid w:val="008C2C08"/>
    <w:rsid w:val="008C2D89"/>
    <w:rsid w:val="008C2E8D"/>
    <w:rsid w:val="008C2EF0"/>
    <w:rsid w:val="008C3562"/>
    <w:rsid w:val="008C3BC3"/>
    <w:rsid w:val="008C3F37"/>
    <w:rsid w:val="008C4125"/>
    <w:rsid w:val="008C422D"/>
    <w:rsid w:val="008C446D"/>
    <w:rsid w:val="008C44C7"/>
    <w:rsid w:val="008C450F"/>
    <w:rsid w:val="008C4563"/>
    <w:rsid w:val="008C4ACC"/>
    <w:rsid w:val="008C4ADC"/>
    <w:rsid w:val="008C4DEC"/>
    <w:rsid w:val="008C5089"/>
    <w:rsid w:val="008C514E"/>
    <w:rsid w:val="008C528C"/>
    <w:rsid w:val="008C5294"/>
    <w:rsid w:val="008C565B"/>
    <w:rsid w:val="008C5778"/>
    <w:rsid w:val="008C5F4E"/>
    <w:rsid w:val="008C62F7"/>
    <w:rsid w:val="008C6872"/>
    <w:rsid w:val="008C6D0C"/>
    <w:rsid w:val="008C6D30"/>
    <w:rsid w:val="008C71E9"/>
    <w:rsid w:val="008C7575"/>
    <w:rsid w:val="008C75AC"/>
    <w:rsid w:val="008C7C83"/>
    <w:rsid w:val="008C7C9F"/>
    <w:rsid w:val="008D01D1"/>
    <w:rsid w:val="008D0314"/>
    <w:rsid w:val="008D0658"/>
    <w:rsid w:val="008D08FB"/>
    <w:rsid w:val="008D0BCA"/>
    <w:rsid w:val="008D0BF3"/>
    <w:rsid w:val="008D0F1C"/>
    <w:rsid w:val="008D0F4C"/>
    <w:rsid w:val="008D10F2"/>
    <w:rsid w:val="008D1382"/>
    <w:rsid w:val="008D168B"/>
    <w:rsid w:val="008D171A"/>
    <w:rsid w:val="008D1873"/>
    <w:rsid w:val="008D202C"/>
    <w:rsid w:val="008D2711"/>
    <w:rsid w:val="008D2734"/>
    <w:rsid w:val="008D27BA"/>
    <w:rsid w:val="008D2979"/>
    <w:rsid w:val="008D29A3"/>
    <w:rsid w:val="008D29A5"/>
    <w:rsid w:val="008D2C5C"/>
    <w:rsid w:val="008D2D83"/>
    <w:rsid w:val="008D3159"/>
    <w:rsid w:val="008D32B1"/>
    <w:rsid w:val="008D32F6"/>
    <w:rsid w:val="008D39A9"/>
    <w:rsid w:val="008D3B42"/>
    <w:rsid w:val="008D3FD4"/>
    <w:rsid w:val="008D4154"/>
    <w:rsid w:val="008D41AD"/>
    <w:rsid w:val="008D4245"/>
    <w:rsid w:val="008D4844"/>
    <w:rsid w:val="008D48C5"/>
    <w:rsid w:val="008D4906"/>
    <w:rsid w:val="008D4C78"/>
    <w:rsid w:val="008D4E3D"/>
    <w:rsid w:val="008D4E51"/>
    <w:rsid w:val="008D5869"/>
    <w:rsid w:val="008D597E"/>
    <w:rsid w:val="008D5A85"/>
    <w:rsid w:val="008D5B0E"/>
    <w:rsid w:val="008D5D31"/>
    <w:rsid w:val="008D5EAF"/>
    <w:rsid w:val="008D65E1"/>
    <w:rsid w:val="008D667B"/>
    <w:rsid w:val="008D68EE"/>
    <w:rsid w:val="008D6C95"/>
    <w:rsid w:val="008D6CFD"/>
    <w:rsid w:val="008D6EFB"/>
    <w:rsid w:val="008D792E"/>
    <w:rsid w:val="008D7D84"/>
    <w:rsid w:val="008E0046"/>
    <w:rsid w:val="008E0525"/>
    <w:rsid w:val="008E069D"/>
    <w:rsid w:val="008E07B8"/>
    <w:rsid w:val="008E0939"/>
    <w:rsid w:val="008E0E04"/>
    <w:rsid w:val="008E113D"/>
    <w:rsid w:val="008E142D"/>
    <w:rsid w:val="008E153E"/>
    <w:rsid w:val="008E1542"/>
    <w:rsid w:val="008E188D"/>
    <w:rsid w:val="008E1D10"/>
    <w:rsid w:val="008E1FF9"/>
    <w:rsid w:val="008E20D4"/>
    <w:rsid w:val="008E21EA"/>
    <w:rsid w:val="008E23AC"/>
    <w:rsid w:val="008E24E7"/>
    <w:rsid w:val="008E2638"/>
    <w:rsid w:val="008E2BC6"/>
    <w:rsid w:val="008E35DA"/>
    <w:rsid w:val="008E371D"/>
    <w:rsid w:val="008E3996"/>
    <w:rsid w:val="008E3CC8"/>
    <w:rsid w:val="008E3DD1"/>
    <w:rsid w:val="008E3EE1"/>
    <w:rsid w:val="008E4027"/>
    <w:rsid w:val="008E482A"/>
    <w:rsid w:val="008E4B80"/>
    <w:rsid w:val="008E4EA4"/>
    <w:rsid w:val="008E4EC8"/>
    <w:rsid w:val="008E4FCB"/>
    <w:rsid w:val="008E5187"/>
    <w:rsid w:val="008E524A"/>
    <w:rsid w:val="008E5332"/>
    <w:rsid w:val="008E53CF"/>
    <w:rsid w:val="008E54E3"/>
    <w:rsid w:val="008E58CC"/>
    <w:rsid w:val="008E5B19"/>
    <w:rsid w:val="008E5CC5"/>
    <w:rsid w:val="008E5E36"/>
    <w:rsid w:val="008E5F66"/>
    <w:rsid w:val="008E5FA4"/>
    <w:rsid w:val="008E6070"/>
    <w:rsid w:val="008E6364"/>
    <w:rsid w:val="008E63C2"/>
    <w:rsid w:val="008E640D"/>
    <w:rsid w:val="008E6740"/>
    <w:rsid w:val="008E68EC"/>
    <w:rsid w:val="008E6E93"/>
    <w:rsid w:val="008E703B"/>
    <w:rsid w:val="008E7470"/>
    <w:rsid w:val="008E7764"/>
    <w:rsid w:val="008E79B3"/>
    <w:rsid w:val="008E7D9A"/>
    <w:rsid w:val="008F012E"/>
    <w:rsid w:val="008F04CD"/>
    <w:rsid w:val="008F05BC"/>
    <w:rsid w:val="008F0634"/>
    <w:rsid w:val="008F081E"/>
    <w:rsid w:val="008F0A49"/>
    <w:rsid w:val="008F0C83"/>
    <w:rsid w:val="008F0FB1"/>
    <w:rsid w:val="008F126C"/>
    <w:rsid w:val="008F151A"/>
    <w:rsid w:val="008F15C4"/>
    <w:rsid w:val="008F160C"/>
    <w:rsid w:val="008F175A"/>
    <w:rsid w:val="008F1819"/>
    <w:rsid w:val="008F1B1C"/>
    <w:rsid w:val="008F1B26"/>
    <w:rsid w:val="008F1C83"/>
    <w:rsid w:val="008F23AF"/>
    <w:rsid w:val="008F23D5"/>
    <w:rsid w:val="008F25BE"/>
    <w:rsid w:val="008F267D"/>
    <w:rsid w:val="008F2886"/>
    <w:rsid w:val="008F2B99"/>
    <w:rsid w:val="008F2C53"/>
    <w:rsid w:val="008F2FBB"/>
    <w:rsid w:val="008F2FED"/>
    <w:rsid w:val="008F31CD"/>
    <w:rsid w:val="008F3399"/>
    <w:rsid w:val="008F3417"/>
    <w:rsid w:val="008F34B8"/>
    <w:rsid w:val="008F34FE"/>
    <w:rsid w:val="008F3757"/>
    <w:rsid w:val="008F37B9"/>
    <w:rsid w:val="008F3A65"/>
    <w:rsid w:val="008F3D19"/>
    <w:rsid w:val="008F461E"/>
    <w:rsid w:val="008F4953"/>
    <w:rsid w:val="008F4AD3"/>
    <w:rsid w:val="008F4BD6"/>
    <w:rsid w:val="008F4EF6"/>
    <w:rsid w:val="008F4F3A"/>
    <w:rsid w:val="008F5031"/>
    <w:rsid w:val="008F55C2"/>
    <w:rsid w:val="008F58F4"/>
    <w:rsid w:val="008F5B05"/>
    <w:rsid w:val="008F5C3B"/>
    <w:rsid w:val="008F65BC"/>
    <w:rsid w:val="008F674D"/>
    <w:rsid w:val="008F698C"/>
    <w:rsid w:val="008F6B2B"/>
    <w:rsid w:val="008F6C52"/>
    <w:rsid w:val="008F6D84"/>
    <w:rsid w:val="008F6DE2"/>
    <w:rsid w:val="008F70FF"/>
    <w:rsid w:val="008F756E"/>
    <w:rsid w:val="008F7BE5"/>
    <w:rsid w:val="008F7D7A"/>
    <w:rsid w:val="0090030B"/>
    <w:rsid w:val="0090070A"/>
    <w:rsid w:val="00900A55"/>
    <w:rsid w:val="00900BA5"/>
    <w:rsid w:val="00900BCF"/>
    <w:rsid w:val="00900D06"/>
    <w:rsid w:val="00900F12"/>
    <w:rsid w:val="00900F18"/>
    <w:rsid w:val="0090152D"/>
    <w:rsid w:val="009015A9"/>
    <w:rsid w:val="009015AD"/>
    <w:rsid w:val="00901683"/>
    <w:rsid w:val="00901DBB"/>
    <w:rsid w:val="00901E14"/>
    <w:rsid w:val="009020CC"/>
    <w:rsid w:val="009020F1"/>
    <w:rsid w:val="00902167"/>
    <w:rsid w:val="0090222E"/>
    <w:rsid w:val="00902CBD"/>
    <w:rsid w:val="00902CEB"/>
    <w:rsid w:val="00902DE0"/>
    <w:rsid w:val="00902E42"/>
    <w:rsid w:val="00902E81"/>
    <w:rsid w:val="00902F7D"/>
    <w:rsid w:val="00903070"/>
    <w:rsid w:val="009031EC"/>
    <w:rsid w:val="00903445"/>
    <w:rsid w:val="0090344F"/>
    <w:rsid w:val="009036BC"/>
    <w:rsid w:val="00903A59"/>
    <w:rsid w:val="00904259"/>
    <w:rsid w:val="0090425A"/>
    <w:rsid w:val="00904325"/>
    <w:rsid w:val="00904524"/>
    <w:rsid w:val="009049F0"/>
    <w:rsid w:val="00904A05"/>
    <w:rsid w:val="00904AAF"/>
    <w:rsid w:val="00904CFE"/>
    <w:rsid w:val="0090523C"/>
    <w:rsid w:val="00905266"/>
    <w:rsid w:val="00905AFE"/>
    <w:rsid w:val="00905C73"/>
    <w:rsid w:val="00906281"/>
    <w:rsid w:val="00906765"/>
    <w:rsid w:val="00906E27"/>
    <w:rsid w:val="0090702E"/>
    <w:rsid w:val="009071A3"/>
    <w:rsid w:val="00907444"/>
    <w:rsid w:val="0090760D"/>
    <w:rsid w:val="00907C08"/>
    <w:rsid w:val="009100C5"/>
    <w:rsid w:val="00910198"/>
    <w:rsid w:val="00910408"/>
    <w:rsid w:val="009104C9"/>
    <w:rsid w:val="009105F2"/>
    <w:rsid w:val="009108CF"/>
    <w:rsid w:val="009109AC"/>
    <w:rsid w:val="00910A44"/>
    <w:rsid w:val="00910F8E"/>
    <w:rsid w:val="00911209"/>
    <w:rsid w:val="00911295"/>
    <w:rsid w:val="00911534"/>
    <w:rsid w:val="00911884"/>
    <w:rsid w:val="009119CD"/>
    <w:rsid w:val="009122A2"/>
    <w:rsid w:val="00912478"/>
    <w:rsid w:val="00912707"/>
    <w:rsid w:val="00912726"/>
    <w:rsid w:val="00912BC8"/>
    <w:rsid w:val="00912F2B"/>
    <w:rsid w:val="00912F55"/>
    <w:rsid w:val="009130B3"/>
    <w:rsid w:val="00913125"/>
    <w:rsid w:val="00913205"/>
    <w:rsid w:val="0091326F"/>
    <w:rsid w:val="00913514"/>
    <w:rsid w:val="009135D7"/>
    <w:rsid w:val="00913778"/>
    <w:rsid w:val="00913ABA"/>
    <w:rsid w:val="00913CA7"/>
    <w:rsid w:val="00913CC1"/>
    <w:rsid w:val="00913D57"/>
    <w:rsid w:val="00914336"/>
    <w:rsid w:val="0091469E"/>
    <w:rsid w:val="009147FB"/>
    <w:rsid w:val="00914BE7"/>
    <w:rsid w:val="00914CD6"/>
    <w:rsid w:val="00914E32"/>
    <w:rsid w:val="00914EFF"/>
    <w:rsid w:val="009150E6"/>
    <w:rsid w:val="009152A7"/>
    <w:rsid w:val="00915385"/>
    <w:rsid w:val="009154CA"/>
    <w:rsid w:val="0091563E"/>
    <w:rsid w:val="00915922"/>
    <w:rsid w:val="00915BA8"/>
    <w:rsid w:val="00915D00"/>
    <w:rsid w:val="00915D97"/>
    <w:rsid w:val="00915E33"/>
    <w:rsid w:val="00915FA5"/>
    <w:rsid w:val="009163D9"/>
    <w:rsid w:val="00916467"/>
    <w:rsid w:val="009164B1"/>
    <w:rsid w:val="009167BA"/>
    <w:rsid w:val="00916858"/>
    <w:rsid w:val="00916F31"/>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2B72"/>
    <w:rsid w:val="0092353E"/>
    <w:rsid w:val="00923662"/>
    <w:rsid w:val="00923707"/>
    <w:rsid w:val="009238E0"/>
    <w:rsid w:val="00923962"/>
    <w:rsid w:val="009239A1"/>
    <w:rsid w:val="00923A18"/>
    <w:rsid w:val="00923B20"/>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6E5"/>
    <w:rsid w:val="00930B0B"/>
    <w:rsid w:val="00930DDD"/>
    <w:rsid w:val="00930E9A"/>
    <w:rsid w:val="00930EA1"/>
    <w:rsid w:val="00931114"/>
    <w:rsid w:val="00931166"/>
    <w:rsid w:val="00931837"/>
    <w:rsid w:val="00931B69"/>
    <w:rsid w:val="00932B5A"/>
    <w:rsid w:val="00932B83"/>
    <w:rsid w:val="00932E1C"/>
    <w:rsid w:val="00933792"/>
    <w:rsid w:val="009337A1"/>
    <w:rsid w:val="0093381B"/>
    <w:rsid w:val="00934163"/>
    <w:rsid w:val="009341A5"/>
    <w:rsid w:val="0093464B"/>
    <w:rsid w:val="009346C8"/>
    <w:rsid w:val="009354A6"/>
    <w:rsid w:val="009358DB"/>
    <w:rsid w:val="00935BE0"/>
    <w:rsid w:val="00935DB5"/>
    <w:rsid w:val="00935FCA"/>
    <w:rsid w:val="0093687F"/>
    <w:rsid w:val="00937049"/>
    <w:rsid w:val="00937355"/>
    <w:rsid w:val="009377B4"/>
    <w:rsid w:val="00937F25"/>
    <w:rsid w:val="00937FE4"/>
    <w:rsid w:val="00940236"/>
    <w:rsid w:val="009404BB"/>
    <w:rsid w:val="0094060F"/>
    <w:rsid w:val="00940663"/>
    <w:rsid w:val="00940B4F"/>
    <w:rsid w:val="00940EB4"/>
    <w:rsid w:val="009412D4"/>
    <w:rsid w:val="00941632"/>
    <w:rsid w:val="0094169B"/>
    <w:rsid w:val="00941C7C"/>
    <w:rsid w:val="00942014"/>
    <w:rsid w:val="00942565"/>
    <w:rsid w:val="009427F2"/>
    <w:rsid w:val="00942DB3"/>
    <w:rsid w:val="009431B9"/>
    <w:rsid w:val="009433B2"/>
    <w:rsid w:val="00943958"/>
    <w:rsid w:val="00943B13"/>
    <w:rsid w:val="00943E59"/>
    <w:rsid w:val="00943E83"/>
    <w:rsid w:val="00944308"/>
    <w:rsid w:val="00944496"/>
    <w:rsid w:val="00944571"/>
    <w:rsid w:val="00944BBF"/>
    <w:rsid w:val="00944EFF"/>
    <w:rsid w:val="00945279"/>
    <w:rsid w:val="009453F8"/>
    <w:rsid w:val="00945933"/>
    <w:rsid w:val="00945C4F"/>
    <w:rsid w:val="0094657D"/>
    <w:rsid w:val="00946758"/>
    <w:rsid w:val="00946D45"/>
    <w:rsid w:val="00946E9E"/>
    <w:rsid w:val="00947021"/>
    <w:rsid w:val="00947045"/>
    <w:rsid w:val="00947186"/>
    <w:rsid w:val="009473CA"/>
    <w:rsid w:val="009476FE"/>
    <w:rsid w:val="0094791E"/>
    <w:rsid w:val="00947DAB"/>
    <w:rsid w:val="00947FF6"/>
    <w:rsid w:val="00950009"/>
    <w:rsid w:val="00950764"/>
    <w:rsid w:val="00950982"/>
    <w:rsid w:val="009510F3"/>
    <w:rsid w:val="009513FC"/>
    <w:rsid w:val="009516BB"/>
    <w:rsid w:val="00951ACE"/>
    <w:rsid w:val="00951FEE"/>
    <w:rsid w:val="009520D3"/>
    <w:rsid w:val="00952166"/>
    <w:rsid w:val="009528F6"/>
    <w:rsid w:val="00952CF8"/>
    <w:rsid w:val="009530DB"/>
    <w:rsid w:val="0095384C"/>
    <w:rsid w:val="00953C41"/>
    <w:rsid w:val="00953C46"/>
    <w:rsid w:val="00954075"/>
    <w:rsid w:val="0095414D"/>
    <w:rsid w:val="009542DA"/>
    <w:rsid w:val="009544E0"/>
    <w:rsid w:val="009548E3"/>
    <w:rsid w:val="0095494D"/>
    <w:rsid w:val="00954A0B"/>
    <w:rsid w:val="00954B33"/>
    <w:rsid w:val="00955086"/>
    <w:rsid w:val="0095558D"/>
    <w:rsid w:val="0095601E"/>
    <w:rsid w:val="00956354"/>
    <w:rsid w:val="00956401"/>
    <w:rsid w:val="00956555"/>
    <w:rsid w:val="00956848"/>
    <w:rsid w:val="0095693D"/>
    <w:rsid w:val="00956CAB"/>
    <w:rsid w:val="00956EF3"/>
    <w:rsid w:val="00956FA2"/>
    <w:rsid w:val="00957083"/>
    <w:rsid w:val="00957368"/>
    <w:rsid w:val="009576E6"/>
    <w:rsid w:val="00957866"/>
    <w:rsid w:val="009579F7"/>
    <w:rsid w:val="00957D18"/>
    <w:rsid w:val="00957F89"/>
    <w:rsid w:val="00957FB6"/>
    <w:rsid w:val="009600F8"/>
    <w:rsid w:val="009601E2"/>
    <w:rsid w:val="00960E8F"/>
    <w:rsid w:val="00960FA3"/>
    <w:rsid w:val="00960FAA"/>
    <w:rsid w:val="00961259"/>
    <w:rsid w:val="009613DD"/>
    <w:rsid w:val="00961593"/>
    <w:rsid w:val="009616A2"/>
    <w:rsid w:val="00961774"/>
    <w:rsid w:val="0096178B"/>
    <w:rsid w:val="00961860"/>
    <w:rsid w:val="0096188D"/>
    <w:rsid w:val="00961EE0"/>
    <w:rsid w:val="0096203E"/>
    <w:rsid w:val="00962213"/>
    <w:rsid w:val="00962CE2"/>
    <w:rsid w:val="00962D53"/>
    <w:rsid w:val="00962E34"/>
    <w:rsid w:val="00962F81"/>
    <w:rsid w:val="00963019"/>
    <w:rsid w:val="0096315C"/>
    <w:rsid w:val="009631C5"/>
    <w:rsid w:val="009632F2"/>
    <w:rsid w:val="00963317"/>
    <w:rsid w:val="009637E2"/>
    <w:rsid w:val="009638C7"/>
    <w:rsid w:val="00963C1E"/>
    <w:rsid w:val="00963C54"/>
    <w:rsid w:val="00963C9B"/>
    <w:rsid w:val="00963D00"/>
    <w:rsid w:val="00963E8D"/>
    <w:rsid w:val="00964066"/>
    <w:rsid w:val="00964420"/>
    <w:rsid w:val="009644FC"/>
    <w:rsid w:val="0096466E"/>
    <w:rsid w:val="00964717"/>
    <w:rsid w:val="00964890"/>
    <w:rsid w:val="00964BFD"/>
    <w:rsid w:val="00964D87"/>
    <w:rsid w:val="00965234"/>
    <w:rsid w:val="0096554C"/>
    <w:rsid w:val="009655DB"/>
    <w:rsid w:val="0096569A"/>
    <w:rsid w:val="00965FE3"/>
    <w:rsid w:val="00966212"/>
    <w:rsid w:val="00966235"/>
    <w:rsid w:val="00966384"/>
    <w:rsid w:val="00967125"/>
    <w:rsid w:val="0096767C"/>
    <w:rsid w:val="0096795E"/>
    <w:rsid w:val="00967980"/>
    <w:rsid w:val="00967AE9"/>
    <w:rsid w:val="00967CA1"/>
    <w:rsid w:val="00967DE7"/>
    <w:rsid w:val="0097003D"/>
    <w:rsid w:val="00970216"/>
    <w:rsid w:val="009702AE"/>
    <w:rsid w:val="00970438"/>
    <w:rsid w:val="00970A0B"/>
    <w:rsid w:val="00970B6E"/>
    <w:rsid w:val="00970FD6"/>
    <w:rsid w:val="00971000"/>
    <w:rsid w:val="0097127B"/>
    <w:rsid w:val="009712CC"/>
    <w:rsid w:val="009714CA"/>
    <w:rsid w:val="009718BE"/>
    <w:rsid w:val="0097209F"/>
    <w:rsid w:val="009725AB"/>
    <w:rsid w:val="00972998"/>
    <w:rsid w:val="00972B36"/>
    <w:rsid w:val="00972E2F"/>
    <w:rsid w:val="00973531"/>
    <w:rsid w:val="00973AAD"/>
    <w:rsid w:val="00973B31"/>
    <w:rsid w:val="00973CCE"/>
    <w:rsid w:val="00973FD5"/>
    <w:rsid w:val="009742BC"/>
    <w:rsid w:val="009743F6"/>
    <w:rsid w:val="00974AAD"/>
    <w:rsid w:val="00974C93"/>
    <w:rsid w:val="00974ECC"/>
    <w:rsid w:val="00975100"/>
    <w:rsid w:val="0097565C"/>
    <w:rsid w:val="00975668"/>
    <w:rsid w:val="009758D2"/>
    <w:rsid w:val="0097594A"/>
    <w:rsid w:val="00975A43"/>
    <w:rsid w:val="00975C8A"/>
    <w:rsid w:val="00975E4A"/>
    <w:rsid w:val="009760C2"/>
    <w:rsid w:val="0097675E"/>
    <w:rsid w:val="00976A92"/>
    <w:rsid w:val="00976C30"/>
    <w:rsid w:val="00976CAA"/>
    <w:rsid w:val="00976D5F"/>
    <w:rsid w:val="0097700F"/>
    <w:rsid w:val="00977047"/>
    <w:rsid w:val="00977231"/>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1"/>
    <w:rsid w:val="00981A89"/>
    <w:rsid w:val="00981B20"/>
    <w:rsid w:val="00981D31"/>
    <w:rsid w:val="00981E97"/>
    <w:rsid w:val="009820C7"/>
    <w:rsid w:val="00982109"/>
    <w:rsid w:val="00982200"/>
    <w:rsid w:val="00982366"/>
    <w:rsid w:val="009824A8"/>
    <w:rsid w:val="00982671"/>
    <w:rsid w:val="009828B3"/>
    <w:rsid w:val="009829BE"/>
    <w:rsid w:val="009829E9"/>
    <w:rsid w:val="00982C20"/>
    <w:rsid w:val="00982FAE"/>
    <w:rsid w:val="0098334C"/>
    <w:rsid w:val="00983435"/>
    <w:rsid w:val="00983648"/>
    <w:rsid w:val="00983789"/>
    <w:rsid w:val="009837B5"/>
    <w:rsid w:val="00984635"/>
    <w:rsid w:val="00984794"/>
    <w:rsid w:val="009847A8"/>
    <w:rsid w:val="009848D8"/>
    <w:rsid w:val="00984AAC"/>
    <w:rsid w:val="00984DB9"/>
    <w:rsid w:val="00985011"/>
    <w:rsid w:val="0098505B"/>
    <w:rsid w:val="00985307"/>
    <w:rsid w:val="00985464"/>
    <w:rsid w:val="009855C0"/>
    <w:rsid w:val="00985892"/>
    <w:rsid w:val="00985C24"/>
    <w:rsid w:val="009860B8"/>
    <w:rsid w:val="00986395"/>
    <w:rsid w:val="00986695"/>
    <w:rsid w:val="0098679C"/>
    <w:rsid w:val="009868CA"/>
    <w:rsid w:val="00986C5F"/>
    <w:rsid w:val="0098701C"/>
    <w:rsid w:val="00987071"/>
    <w:rsid w:val="00987350"/>
    <w:rsid w:val="009874C7"/>
    <w:rsid w:val="0098780B"/>
    <w:rsid w:val="00987953"/>
    <w:rsid w:val="00987AD2"/>
    <w:rsid w:val="00990403"/>
    <w:rsid w:val="00990804"/>
    <w:rsid w:val="0099084F"/>
    <w:rsid w:val="00990A53"/>
    <w:rsid w:val="00990A54"/>
    <w:rsid w:val="00990BA3"/>
    <w:rsid w:val="00990E92"/>
    <w:rsid w:val="0099135E"/>
    <w:rsid w:val="00991781"/>
    <w:rsid w:val="00991CA0"/>
    <w:rsid w:val="0099218C"/>
    <w:rsid w:val="009924D4"/>
    <w:rsid w:val="00992544"/>
    <w:rsid w:val="0099277B"/>
    <w:rsid w:val="00992826"/>
    <w:rsid w:val="00992A10"/>
    <w:rsid w:val="00993149"/>
    <w:rsid w:val="009931BB"/>
    <w:rsid w:val="00993201"/>
    <w:rsid w:val="00993784"/>
    <w:rsid w:val="0099387E"/>
    <w:rsid w:val="009938F0"/>
    <w:rsid w:val="00993B8D"/>
    <w:rsid w:val="00994004"/>
    <w:rsid w:val="009947D0"/>
    <w:rsid w:val="00994B59"/>
    <w:rsid w:val="00995156"/>
    <w:rsid w:val="0099516B"/>
    <w:rsid w:val="00995203"/>
    <w:rsid w:val="0099532E"/>
    <w:rsid w:val="009956AD"/>
    <w:rsid w:val="0099583F"/>
    <w:rsid w:val="00995AD0"/>
    <w:rsid w:val="00995D42"/>
    <w:rsid w:val="009961C7"/>
    <w:rsid w:val="00996505"/>
    <w:rsid w:val="0099665C"/>
    <w:rsid w:val="0099695F"/>
    <w:rsid w:val="00996E23"/>
    <w:rsid w:val="009972B7"/>
    <w:rsid w:val="00997382"/>
    <w:rsid w:val="009975FD"/>
    <w:rsid w:val="0099764A"/>
    <w:rsid w:val="0099799E"/>
    <w:rsid w:val="00997B51"/>
    <w:rsid w:val="00997C8B"/>
    <w:rsid w:val="00997CF0"/>
    <w:rsid w:val="00997E1D"/>
    <w:rsid w:val="009A0031"/>
    <w:rsid w:val="009A01EC"/>
    <w:rsid w:val="009A02C9"/>
    <w:rsid w:val="009A044A"/>
    <w:rsid w:val="009A059F"/>
    <w:rsid w:val="009A0618"/>
    <w:rsid w:val="009A065D"/>
    <w:rsid w:val="009A0B1D"/>
    <w:rsid w:val="009A0BE2"/>
    <w:rsid w:val="009A11B7"/>
    <w:rsid w:val="009A1436"/>
    <w:rsid w:val="009A145F"/>
    <w:rsid w:val="009A1BC4"/>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7C"/>
    <w:rsid w:val="009A77A7"/>
    <w:rsid w:val="009A7E8E"/>
    <w:rsid w:val="009B0332"/>
    <w:rsid w:val="009B0527"/>
    <w:rsid w:val="009B09C8"/>
    <w:rsid w:val="009B0D8E"/>
    <w:rsid w:val="009B0D9F"/>
    <w:rsid w:val="009B0F32"/>
    <w:rsid w:val="009B1605"/>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1B"/>
    <w:rsid w:val="009B3DE1"/>
    <w:rsid w:val="009B40FE"/>
    <w:rsid w:val="009B45E4"/>
    <w:rsid w:val="009B4929"/>
    <w:rsid w:val="009B49EF"/>
    <w:rsid w:val="009B4BFF"/>
    <w:rsid w:val="009B548C"/>
    <w:rsid w:val="009B55D4"/>
    <w:rsid w:val="009B5909"/>
    <w:rsid w:val="009B5B1F"/>
    <w:rsid w:val="009B5B49"/>
    <w:rsid w:val="009B5E2F"/>
    <w:rsid w:val="009B6307"/>
    <w:rsid w:val="009B6644"/>
    <w:rsid w:val="009B6667"/>
    <w:rsid w:val="009B692C"/>
    <w:rsid w:val="009B6B20"/>
    <w:rsid w:val="009B72D8"/>
    <w:rsid w:val="009B7ABF"/>
    <w:rsid w:val="009C0090"/>
    <w:rsid w:val="009C1127"/>
    <w:rsid w:val="009C12FD"/>
    <w:rsid w:val="009C1767"/>
    <w:rsid w:val="009C1FF3"/>
    <w:rsid w:val="009C2129"/>
    <w:rsid w:val="009C2760"/>
    <w:rsid w:val="009C28AA"/>
    <w:rsid w:val="009C2BAA"/>
    <w:rsid w:val="009C2CDE"/>
    <w:rsid w:val="009C2ED3"/>
    <w:rsid w:val="009C2F2D"/>
    <w:rsid w:val="009C34BE"/>
    <w:rsid w:val="009C353C"/>
    <w:rsid w:val="009C3756"/>
    <w:rsid w:val="009C3936"/>
    <w:rsid w:val="009C3DD4"/>
    <w:rsid w:val="009C3E2D"/>
    <w:rsid w:val="009C4383"/>
    <w:rsid w:val="009C4397"/>
    <w:rsid w:val="009C4457"/>
    <w:rsid w:val="009C44CC"/>
    <w:rsid w:val="009C45BA"/>
    <w:rsid w:val="009C45E9"/>
    <w:rsid w:val="009C47F6"/>
    <w:rsid w:val="009C4F73"/>
    <w:rsid w:val="009C5479"/>
    <w:rsid w:val="009C5642"/>
    <w:rsid w:val="009C5BC5"/>
    <w:rsid w:val="009C5EBE"/>
    <w:rsid w:val="009C64FE"/>
    <w:rsid w:val="009C6614"/>
    <w:rsid w:val="009C66F8"/>
    <w:rsid w:val="009C670F"/>
    <w:rsid w:val="009C688A"/>
    <w:rsid w:val="009C6A8A"/>
    <w:rsid w:val="009C6C60"/>
    <w:rsid w:val="009C6FC5"/>
    <w:rsid w:val="009C745E"/>
    <w:rsid w:val="009C7663"/>
    <w:rsid w:val="009C799E"/>
    <w:rsid w:val="009C7A36"/>
    <w:rsid w:val="009C7C66"/>
    <w:rsid w:val="009D009F"/>
    <w:rsid w:val="009D034B"/>
    <w:rsid w:val="009D0452"/>
    <w:rsid w:val="009D05CE"/>
    <w:rsid w:val="009D0D18"/>
    <w:rsid w:val="009D1191"/>
    <w:rsid w:val="009D1317"/>
    <w:rsid w:val="009D146C"/>
    <w:rsid w:val="009D14B5"/>
    <w:rsid w:val="009D150D"/>
    <w:rsid w:val="009D16DE"/>
    <w:rsid w:val="009D1798"/>
    <w:rsid w:val="009D1802"/>
    <w:rsid w:val="009D1839"/>
    <w:rsid w:val="009D1858"/>
    <w:rsid w:val="009D1898"/>
    <w:rsid w:val="009D1A9A"/>
    <w:rsid w:val="009D1FD5"/>
    <w:rsid w:val="009D204A"/>
    <w:rsid w:val="009D2485"/>
    <w:rsid w:val="009D2707"/>
    <w:rsid w:val="009D2971"/>
    <w:rsid w:val="009D2D0D"/>
    <w:rsid w:val="009D3110"/>
    <w:rsid w:val="009D3BE9"/>
    <w:rsid w:val="009D3E7E"/>
    <w:rsid w:val="009D3EFB"/>
    <w:rsid w:val="009D3FAF"/>
    <w:rsid w:val="009D4768"/>
    <w:rsid w:val="009D48D1"/>
    <w:rsid w:val="009D4BFC"/>
    <w:rsid w:val="009D4D16"/>
    <w:rsid w:val="009D4D5F"/>
    <w:rsid w:val="009D5019"/>
    <w:rsid w:val="009D50FA"/>
    <w:rsid w:val="009D5389"/>
    <w:rsid w:val="009D54D8"/>
    <w:rsid w:val="009D5648"/>
    <w:rsid w:val="009D5690"/>
    <w:rsid w:val="009D5B87"/>
    <w:rsid w:val="009D5C60"/>
    <w:rsid w:val="009D5D78"/>
    <w:rsid w:val="009D6086"/>
    <w:rsid w:val="009D616C"/>
    <w:rsid w:val="009D6303"/>
    <w:rsid w:val="009D64FE"/>
    <w:rsid w:val="009D6661"/>
    <w:rsid w:val="009D685B"/>
    <w:rsid w:val="009D7408"/>
    <w:rsid w:val="009D7416"/>
    <w:rsid w:val="009D76C1"/>
    <w:rsid w:val="009D7729"/>
    <w:rsid w:val="009E0106"/>
    <w:rsid w:val="009E0516"/>
    <w:rsid w:val="009E0660"/>
    <w:rsid w:val="009E1490"/>
    <w:rsid w:val="009E169E"/>
    <w:rsid w:val="009E19A4"/>
    <w:rsid w:val="009E1AC9"/>
    <w:rsid w:val="009E1BD2"/>
    <w:rsid w:val="009E1E3B"/>
    <w:rsid w:val="009E1F27"/>
    <w:rsid w:val="009E1FA2"/>
    <w:rsid w:val="009E2403"/>
    <w:rsid w:val="009E28A9"/>
    <w:rsid w:val="009E2B3E"/>
    <w:rsid w:val="009E2B6B"/>
    <w:rsid w:val="009E2F19"/>
    <w:rsid w:val="009E2FED"/>
    <w:rsid w:val="009E3074"/>
    <w:rsid w:val="009E3286"/>
    <w:rsid w:val="009E33A5"/>
    <w:rsid w:val="009E38D3"/>
    <w:rsid w:val="009E3A28"/>
    <w:rsid w:val="009E3DAC"/>
    <w:rsid w:val="009E4077"/>
    <w:rsid w:val="009E46AA"/>
    <w:rsid w:val="009E47CB"/>
    <w:rsid w:val="009E4947"/>
    <w:rsid w:val="009E495C"/>
    <w:rsid w:val="009E4988"/>
    <w:rsid w:val="009E4A4D"/>
    <w:rsid w:val="009E4B38"/>
    <w:rsid w:val="009E4CE1"/>
    <w:rsid w:val="009E4D2A"/>
    <w:rsid w:val="009E4E25"/>
    <w:rsid w:val="009E526B"/>
    <w:rsid w:val="009E5368"/>
    <w:rsid w:val="009E53F7"/>
    <w:rsid w:val="009E55E6"/>
    <w:rsid w:val="009E56B8"/>
    <w:rsid w:val="009E58F1"/>
    <w:rsid w:val="009E59E1"/>
    <w:rsid w:val="009E5B12"/>
    <w:rsid w:val="009E5D7C"/>
    <w:rsid w:val="009E6488"/>
    <w:rsid w:val="009E64D1"/>
    <w:rsid w:val="009E654D"/>
    <w:rsid w:val="009E6671"/>
    <w:rsid w:val="009E69EE"/>
    <w:rsid w:val="009E7113"/>
    <w:rsid w:val="009E75C3"/>
    <w:rsid w:val="009E7C15"/>
    <w:rsid w:val="009E7D1B"/>
    <w:rsid w:val="009E7FFD"/>
    <w:rsid w:val="009F046A"/>
    <w:rsid w:val="009F04C1"/>
    <w:rsid w:val="009F0568"/>
    <w:rsid w:val="009F062D"/>
    <w:rsid w:val="009F08A8"/>
    <w:rsid w:val="009F0CEF"/>
    <w:rsid w:val="009F0FBF"/>
    <w:rsid w:val="009F19AE"/>
    <w:rsid w:val="009F1B90"/>
    <w:rsid w:val="009F1C7F"/>
    <w:rsid w:val="009F1DD9"/>
    <w:rsid w:val="009F2343"/>
    <w:rsid w:val="009F25E7"/>
    <w:rsid w:val="009F271A"/>
    <w:rsid w:val="009F2782"/>
    <w:rsid w:val="009F27C6"/>
    <w:rsid w:val="009F2AB5"/>
    <w:rsid w:val="009F2B94"/>
    <w:rsid w:val="009F2C76"/>
    <w:rsid w:val="009F2D28"/>
    <w:rsid w:val="009F2DDF"/>
    <w:rsid w:val="009F314E"/>
    <w:rsid w:val="009F34C8"/>
    <w:rsid w:val="009F3950"/>
    <w:rsid w:val="009F3B20"/>
    <w:rsid w:val="009F3B95"/>
    <w:rsid w:val="009F3CFB"/>
    <w:rsid w:val="009F3D7E"/>
    <w:rsid w:val="009F4029"/>
    <w:rsid w:val="009F4059"/>
    <w:rsid w:val="009F423C"/>
    <w:rsid w:val="009F432B"/>
    <w:rsid w:val="009F43A4"/>
    <w:rsid w:val="009F44FC"/>
    <w:rsid w:val="009F479C"/>
    <w:rsid w:val="009F49D0"/>
    <w:rsid w:val="009F4F08"/>
    <w:rsid w:val="009F505A"/>
    <w:rsid w:val="009F50E6"/>
    <w:rsid w:val="009F5207"/>
    <w:rsid w:val="009F5733"/>
    <w:rsid w:val="009F57AF"/>
    <w:rsid w:val="009F590F"/>
    <w:rsid w:val="009F5B1F"/>
    <w:rsid w:val="009F5C21"/>
    <w:rsid w:val="009F5C7E"/>
    <w:rsid w:val="009F6086"/>
    <w:rsid w:val="009F6417"/>
    <w:rsid w:val="009F64BC"/>
    <w:rsid w:val="009F6607"/>
    <w:rsid w:val="009F68D6"/>
    <w:rsid w:val="009F6921"/>
    <w:rsid w:val="009F69C5"/>
    <w:rsid w:val="009F6BB7"/>
    <w:rsid w:val="009F6F74"/>
    <w:rsid w:val="009F7244"/>
    <w:rsid w:val="009F7360"/>
    <w:rsid w:val="009F74EA"/>
    <w:rsid w:val="009F757B"/>
    <w:rsid w:val="009F7F1F"/>
    <w:rsid w:val="009F7FDE"/>
    <w:rsid w:val="00A000A0"/>
    <w:rsid w:val="00A0052E"/>
    <w:rsid w:val="00A00810"/>
    <w:rsid w:val="00A00A57"/>
    <w:rsid w:val="00A00A86"/>
    <w:rsid w:val="00A00F94"/>
    <w:rsid w:val="00A0144C"/>
    <w:rsid w:val="00A018E5"/>
    <w:rsid w:val="00A01C70"/>
    <w:rsid w:val="00A01CB1"/>
    <w:rsid w:val="00A025E8"/>
    <w:rsid w:val="00A028EF"/>
    <w:rsid w:val="00A02C17"/>
    <w:rsid w:val="00A03593"/>
    <w:rsid w:val="00A03F71"/>
    <w:rsid w:val="00A040BE"/>
    <w:rsid w:val="00A0452B"/>
    <w:rsid w:val="00A046BF"/>
    <w:rsid w:val="00A0493E"/>
    <w:rsid w:val="00A04F60"/>
    <w:rsid w:val="00A05403"/>
    <w:rsid w:val="00A05763"/>
    <w:rsid w:val="00A058EB"/>
    <w:rsid w:val="00A065B2"/>
    <w:rsid w:val="00A069AD"/>
    <w:rsid w:val="00A06D0A"/>
    <w:rsid w:val="00A06D64"/>
    <w:rsid w:val="00A06E96"/>
    <w:rsid w:val="00A06EC9"/>
    <w:rsid w:val="00A07284"/>
    <w:rsid w:val="00A074AD"/>
    <w:rsid w:val="00A074AE"/>
    <w:rsid w:val="00A076A5"/>
    <w:rsid w:val="00A0792E"/>
    <w:rsid w:val="00A0794B"/>
    <w:rsid w:val="00A07B25"/>
    <w:rsid w:val="00A07D11"/>
    <w:rsid w:val="00A07DFB"/>
    <w:rsid w:val="00A07F38"/>
    <w:rsid w:val="00A07F7A"/>
    <w:rsid w:val="00A10176"/>
    <w:rsid w:val="00A1069E"/>
    <w:rsid w:val="00A10810"/>
    <w:rsid w:val="00A10A47"/>
    <w:rsid w:val="00A10B96"/>
    <w:rsid w:val="00A1106C"/>
    <w:rsid w:val="00A11430"/>
    <w:rsid w:val="00A1196F"/>
    <w:rsid w:val="00A11BE1"/>
    <w:rsid w:val="00A12118"/>
    <w:rsid w:val="00A1236A"/>
    <w:rsid w:val="00A12726"/>
    <w:rsid w:val="00A127BF"/>
    <w:rsid w:val="00A12AFA"/>
    <w:rsid w:val="00A1379E"/>
    <w:rsid w:val="00A13ADF"/>
    <w:rsid w:val="00A13E0C"/>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1DA"/>
    <w:rsid w:val="00A17278"/>
    <w:rsid w:val="00A17343"/>
    <w:rsid w:val="00A173E2"/>
    <w:rsid w:val="00A1771A"/>
    <w:rsid w:val="00A17966"/>
    <w:rsid w:val="00A17C2E"/>
    <w:rsid w:val="00A17E17"/>
    <w:rsid w:val="00A17EAC"/>
    <w:rsid w:val="00A17FB2"/>
    <w:rsid w:val="00A20A9E"/>
    <w:rsid w:val="00A20B8E"/>
    <w:rsid w:val="00A20D2E"/>
    <w:rsid w:val="00A20E99"/>
    <w:rsid w:val="00A210B3"/>
    <w:rsid w:val="00A21176"/>
    <w:rsid w:val="00A21414"/>
    <w:rsid w:val="00A2216F"/>
    <w:rsid w:val="00A221C9"/>
    <w:rsid w:val="00A22330"/>
    <w:rsid w:val="00A2241F"/>
    <w:rsid w:val="00A22AF9"/>
    <w:rsid w:val="00A22D80"/>
    <w:rsid w:val="00A22E01"/>
    <w:rsid w:val="00A22E92"/>
    <w:rsid w:val="00A230C5"/>
    <w:rsid w:val="00A23540"/>
    <w:rsid w:val="00A235D8"/>
    <w:rsid w:val="00A23FAB"/>
    <w:rsid w:val="00A24052"/>
    <w:rsid w:val="00A241EA"/>
    <w:rsid w:val="00A24889"/>
    <w:rsid w:val="00A24FFF"/>
    <w:rsid w:val="00A25236"/>
    <w:rsid w:val="00A254C6"/>
    <w:rsid w:val="00A25FDF"/>
    <w:rsid w:val="00A26311"/>
    <w:rsid w:val="00A2638A"/>
    <w:rsid w:val="00A26DA8"/>
    <w:rsid w:val="00A26F58"/>
    <w:rsid w:val="00A273FB"/>
    <w:rsid w:val="00A27568"/>
    <w:rsid w:val="00A278D5"/>
    <w:rsid w:val="00A30339"/>
    <w:rsid w:val="00A3094C"/>
    <w:rsid w:val="00A30BE0"/>
    <w:rsid w:val="00A30F89"/>
    <w:rsid w:val="00A31061"/>
    <w:rsid w:val="00A31477"/>
    <w:rsid w:val="00A316AE"/>
    <w:rsid w:val="00A316F1"/>
    <w:rsid w:val="00A31865"/>
    <w:rsid w:val="00A318B8"/>
    <w:rsid w:val="00A319F2"/>
    <w:rsid w:val="00A319FD"/>
    <w:rsid w:val="00A320B7"/>
    <w:rsid w:val="00A32557"/>
    <w:rsid w:val="00A325B8"/>
    <w:rsid w:val="00A3267B"/>
    <w:rsid w:val="00A32AE2"/>
    <w:rsid w:val="00A32E98"/>
    <w:rsid w:val="00A33464"/>
    <w:rsid w:val="00A33567"/>
    <w:rsid w:val="00A338CE"/>
    <w:rsid w:val="00A33EB6"/>
    <w:rsid w:val="00A34056"/>
    <w:rsid w:val="00A342B5"/>
    <w:rsid w:val="00A343D2"/>
    <w:rsid w:val="00A343FD"/>
    <w:rsid w:val="00A34474"/>
    <w:rsid w:val="00A34858"/>
    <w:rsid w:val="00A34B4E"/>
    <w:rsid w:val="00A34E92"/>
    <w:rsid w:val="00A34F08"/>
    <w:rsid w:val="00A352C3"/>
    <w:rsid w:val="00A3547A"/>
    <w:rsid w:val="00A35498"/>
    <w:rsid w:val="00A356B7"/>
    <w:rsid w:val="00A35765"/>
    <w:rsid w:val="00A35902"/>
    <w:rsid w:val="00A359DC"/>
    <w:rsid w:val="00A36022"/>
    <w:rsid w:val="00A3651E"/>
    <w:rsid w:val="00A366FB"/>
    <w:rsid w:val="00A36951"/>
    <w:rsid w:val="00A36AFD"/>
    <w:rsid w:val="00A37324"/>
    <w:rsid w:val="00A3746C"/>
    <w:rsid w:val="00A3748D"/>
    <w:rsid w:val="00A37617"/>
    <w:rsid w:val="00A376B8"/>
    <w:rsid w:val="00A37702"/>
    <w:rsid w:val="00A3797B"/>
    <w:rsid w:val="00A40D75"/>
    <w:rsid w:val="00A40D7B"/>
    <w:rsid w:val="00A4103E"/>
    <w:rsid w:val="00A41191"/>
    <w:rsid w:val="00A419D2"/>
    <w:rsid w:val="00A41ABE"/>
    <w:rsid w:val="00A41B95"/>
    <w:rsid w:val="00A41C87"/>
    <w:rsid w:val="00A41ECA"/>
    <w:rsid w:val="00A420D1"/>
    <w:rsid w:val="00A421E3"/>
    <w:rsid w:val="00A4220C"/>
    <w:rsid w:val="00A422C9"/>
    <w:rsid w:val="00A42359"/>
    <w:rsid w:val="00A423A8"/>
    <w:rsid w:val="00A42708"/>
    <w:rsid w:val="00A427F7"/>
    <w:rsid w:val="00A42AEA"/>
    <w:rsid w:val="00A42C80"/>
    <w:rsid w:val="00A43123"/>
    <w:rsid w:val="00A43312"/>
    <w:rsid w:val="00A43391"/>
    <w:rsid w:val="00A434A9"/>
    <w:rsid w:val="00A43588"/>
    <w:rsid w:val="00A435F0"/>
    <w:rsid w:val="00A4367A"/>
    <w:rsid w:val="00A438CF"/>
    <w:rsid w:val="00A43BA6"/>
    <w:rsid w:val="00A43D06"/>
    <w:rsid w:val="00A43D55"/>
    <w:rsid w:val="00A43FAC"/>
    <w:rsid w:val="00A44080"/>
    <w:rsid w:val="00A4419E"/>
    <w:rsid w:val="00A441ED"/>
    <w:rsid w:val="00A4470F"/>
    <w:rsid w:val="00A448E3"/>
    <w:rsid w:val="00A44C31"/>
    <w:rsid w:val="00A4508C"/>
    <w:rsid w:val="00A452BE"/>
    <w:rsid w:val="00A4534A"/>
    <w:rsid w:val="00A457B6"/>
    <w:rsid w:val="00A459C8"/>
    <w:rsid w:val="00A45A8E"/>
    <w:rsid w:val="00A45AE5"/>
    <w:rsid w:val="00A45B56"/>
    <w:rsid w:val="00A45DB2"/>
    <w:rsid w:val="00A46433"/>
    <w:rsid w:val="00A46A09"/>
    <w:rsid w:val="00A46A23"/>
    <w:rsid w:val="00A46A48"/>
    <w:rsid w:val="00A46A86"/>
    <w:rsid w:val="00A46ABB"/>
    <w:rsid w:val="00A46E52"/>
    <w:rsid w:val="00A472D2"/>
    <w:rsid w:val="00A476A9"/>
    <w:rsid w:val="00A479B9"/>
    <w:rsid w:val="00A47E48"/>
    <w:rsid w:val="00A47EC0"/>
    <w:rsid w:val="00A47EE5"/>
    <w:rsid w:val="00A5044F"/>
    <w:rsid w:val="00A50507"/>
    <w:rsid w:val="00A50556"/>
    <w:rsid w:val="00A50756"/>
    <w:rsid w:val="00A507F0"/>
    <w:rsid w:val="00A50881"/>
    <w:rsid w:val="00A50CEA"/>
    <w:rsid w:val="00A50E53"/>
    <w:rsid w:val="00A5117F"/>
    <w:rsid w:val="00A51278"/>
    <w:rsid w:val="00A51CB6"/>
    <w:rsid w:val="00A51F87"/>
    <w:rsid w:val="00A5217C"/>
    <w:rsid w:val="00A521A2"/>
    <w:rsid w:val="00A5235E"/>
    <w:rsid w:val="00A5256A"/>
    <w:rsid w:val="00A5268C"/>
    <w:rsid w:val="00A52DE9"/>
    <w:rsid w:val="00A5303F"/>
    <w:rsid w:val="00A5338B"/>
    <w:rsid w:val="00A533B4"/>
    <w:rsid w:val="00A53419"/>
    <w:rsid w:val="00A534BE"/>
    <w:rsid w:val="00A534D7"/>
    <w:rsid w:val="00A5354E"/>
    <w:rsid w:val="00A53692"/>
    <w:rsid w:val="00A53C0C"/>
    <w:rsid w:val="00A53DBE"/>
    <w:rsid w:val="00A541D9"/>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16"/>
    <w:rsid w:val="00A56CDD"/>
    <w:rsid w:val="00A56F6E"/>
    <w:rsid w:val="00A56F9F"/>
    <w:rsid w:val="00A57655"/>
    <w:rsid w:val="00A5774D"/>
    <w:rsid w:val="00A57C0E"/>
    <w:rsid w:val="00A57C27"/>
    <w:rsid w:val="00A57CDC"/>
    <w:rsid w:val="00A57ECF"/>
    <w:rsid w:val="00A603BE"/>
    <w:rsid w:val="00A60418"/>
    <w:rsid w:val="00A606B9"/>
    <w:rsid w:val="00A60B5C"/>
    <w:rsid w:val="00A60C26"/>
    <w:rsid w:val="00A60E9C"/>
    <w:rsid w:val="00A610D6"/>
    <w:rsid w:val="00A615EA"/>
    <w:rsid w:val="00A6194F"/>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9BD"/>
    <w:rsid w:val="00A65B2B"/>
    <w:rsid w:val="00A662B4"/>
    <w:rsid w:val="00A66807"/>
    <w:rsid w:val="00A6680B"/>
    <w:rsid w:val="00A66A8C"/>
    <w:rsid w:val="00A66DCF"/>
    <w:rsid w:val="00A66F5E"/>
    <w:rsid w:val="00A67096"/>
    <w:rsid w:val="00A67162"/>
    <w:rsid w:val="00A6719D"/>
    <w:rsid w:val="00A671CA"/>
    <w:rsid w:val="00A675A5"/>
    <w:rsid w:val="00A67ACD"/>
    <w:rsid w:val="00A67ED6"/>
    <w:rsid w:val="00A70063"/>
    <w:rsid w:val="00A704C4"/>
    <w:rsid w:val="00A705DB"/>
    <w:rsid w:val="00A708F9"/>
    <w:rsid w:val="00A70CA4"/>
    <w:rsid w:val="00A711A4"/>
    <w:rsid w:val="00A711DC"/>
    <w:rsid w:val="00A71882"/>
    <w:rsid w:val="00A71CAC"/>
    <w:rsid w:val="00A71E90"/>
    <w:rsid w:val="00A722C7"/>
    <w:rsid w:val="00A72303"/>
    <w:rsid w:val="00A72587"/>
    <w:rsid w:val="00A728DD"/>
    <w:rsid w:val="00A72BF6"/>
    <w:rsid w:val="00A72CD3"/>
    <w:rsid w:val="00A72E22"/>
    <w:rsid w:val="00A7327F"/>
    <w:rsid w:val="00A7347F"/>
    <w:rsid w:val="00A74556"/>
    <w:rsid w:val="00A75108"/>
    <w:rsid w:val="00A751D2"/>
    <w:rsid w:val="00A75B78"/>
    <w:rsid w:val="00A75F7E"/>
    <w:rsid w:val="00A760C2"/>
    <w:rsid w:val="00A763C3"/>
    <w:rsid w:val="00A76591"/>
    <w:rsid w:val="00A76691"/>
    <w:rsid w:val="00A76746"/>
    <w:rsid w:val="00A76A5C"/>
    <w:rsid w:val="00A76B9A"/>
    <w:rsid w:val="00A76F0F"/>
    <w:rsid w:val="00A77235"/>
    <w:rsid w:val="00A772FB"/>
    <w:rsid w:val="00A77B33"/>
    <w:rsid w:val="00A77CC3"/>
    <w:rsid w:val="00A77FF7"/>
    <w:rsid w:val="00A80190"/>
    <w:rsid w:val="00A802B4"/>
    <w:rsid w:val="00A802B9"/>
    <w:rsid w:val="00A8058E"/>
    <w:rsid w:val="00A808B8"/>
    <w:rsid w:val="00A80D35"/>
    <w:rsid w:val="00A80DA1"/>
    <w:rsid w:val="00A80EF3"/>
    <w:rsid w:val="00A80F82"/>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3FC3"/>
    <w:rsid w:val="00A84288"/>
    <w:rsid w:val="00A84464"/>
    <w:rsid w:val="00A8489A"/>
    <w:rsid w:val="00A84947"/>
    <w:rsid w:val="00A84BAD"/>
    <w:rsid w:val="00A84D8F"/>
    <w:rsid w:val="00A84F42"/>
    <w:rsid w:val="00A851A7"/>
    <w:rsid w:val="00A8537B"/>
    <w:rsid w:val="00A85384"/>
    <w:rsid w:val="00A854A4"/>
    <w:rsid w:val="00A8553A"/>
    <w:rsid w:val="00A857DD"/>
    <w:rsid w:val="00A85AEE"/>
    <w:rsid w:val="00A85BBC"/>
    <w:rsid w:val="00A86067"/>
    <w:rsid w:val="00A8611A"/>
    <w:rsid w:val="00A861D3"/>
    <w:rsid w:val="00A86259"/>
    <w:rsid w:val="00A862BB"/>
    <w:rsid w:val="00A86314"/>
    <w:rsid w:val="00A863F9"/>
    <w:rsid w:val="00A86CA3"/>
    <w:rsid w:val="00A8738F"/>
    <w:rsid w:val="00A873A4"/>
    <w:rsid w:val="00A875A0"/>
    <w:rsid w:val="00A8767E"/>
    <w:rsid w:val="00A8796C"/>
    <w:rsid w:val="00A87A56"/>
    <w:rsid w:val="00A87AF3"/>
    <w:rsid w:val="00A87EA8"/>
    <w:rsid w:val="00A90C5C"/>
    <w:rsid w:val="00A90EA6"/>
    <w:rsid w:val="00A90ED9"/>
    <w:rsid w:val="00A90F39"/>
    <w:rsid w:val="00A91722"/>
    <w:rsid w:val="00A918D4"/>
    <w:rsid w:val="00A91937"/>
    <w:rsid w:val="00A91A50"/>
    <w:rsid w:val="00A9283E"/>
    <w:rsid w:val="00A92B18"/>
    <w:rsid w:val="00A92B6E"/>
    <w:rsid w:val="00A92F08"/>
    <w:rsid w:val="00A93082"/>
    <w:rsid w:val="00A935A3"/>
    <w:rsid w:val="00A93786"/>
    <w:rsid w:val="00A938F9"/>
    <w:rsid w:val="00A9399A"/>
    <w:rsid w:val="00A93B00"/>
    <w:rsid w:val="00A9421D"/>
    <w:rsid w:val="00A9458E"/>
    <w:rsid w:val="00A94CB3"/>
    <w:rsid w:val="00A95075"/>
    <w:rsid w:val="00A952B9"/>
    <w:rsid w:val="00A95530"/>
    <w:rsid w:val="00A95906"/>
    <w:rsid w:val="00A95B56"/>
    <w:rsid w:val="00A9605F"/>
    <w:rsid w:val="00A961CF"/>
    <w:rsid w:val="00A96211"/>
    <w:rsid w:val="00A9657F"/>
    <w:rsid w:val="00A96ABB"/>
    <w:rsid w:val="00A96E3B"/>
    <w:rsid w:val="00A96F5D"/>
    <w:rsid w:val="00A972B0"/>
    <w:rsid w:val="00A973A3"/>
    <w:rsid w:val="00A97BFF"/>
    <w:rsid w:val="00AA0416"/>
    <w:rsid w:val="00AA074B"/>
    <w:rsid w:val="00AA10AC"/>
    <w:rsid w:val="00AA10C5"/>
    <w:rsid w:val="00AA18DF"/>
    <w:rsid w:val="00AA1AE5"/>
    <w:rsid w:val="00AA1D0C"/>
    <w:rsid w:val="00AA20FD"/>
    <w:rsid w:val="00AA2509"/>
    <w:rsid w:val="00AA2873"/>
    <w:rsid w:val="00AA2B9D"/>
    <w:rsid w:val="00AA2C71"/>
    <w:rsid w:val="00AA2EC5"/>
    <w:rsid w:val="00AA34CC"/>
    <w:rsid w:val="00AA36C6"/>
    <w:rsid w:val="00AA37F5"/>
    <w:rsid w:val="00AA3830"/>
    <w:rsid w:val="00AA4779"/>
    <w:rsid w:val="00AA47E5"/>
    <w:rsid w:val="00AA48E8"/>
    <w:rsid w:val="00AA4A6F"/>
    <w:rsid w:val="00AA4E7E"/>
    <w:rsid w:val="00AA504C"/>
    <w:rsid w:val="00AA52D9"/>
    <w:rsid w:val="00AA5418"/>
    <w:rsid w:val="00AA5502"/>
    <w:rsid w:val="00AA55F9"/>
    <w:rsid w:val="00AA5732"/>
    <w:rsid w:val="00AA57E2"/>
    <w:rsid w:val="00AA5AD2"/>
    <w:rsid w:val="00AA5C63"/>
    <w:rsid w:val="00AA5C8E"/>
    <w:rsid w:val="00AA5D5B"/>
    <w:rsid w:val="00AA65F8"/>
    <w:rsid w:val="00AA6E78"/>
    <w:rsid w:val="00AA6EA6"/>
    <w:rsid w:val="00AA717F"/>
    <w:rsid w:val="00AA7338"/>
    <w:rsid w:val="00AA785B"/>
    <w:rsid w:val="00AA7C9D"/>
    <w:rsid w:val="00AA7CBC"/>
    <w:rsid w:val="00AB047D"/>
    <w:rsid w:val="00AB07C6"/>
    <w:rsid w:val="00AB08AA"/>
    <w:rsid w:val="00AB0AB7"/>
    <w:rsid w:val="00AB0E44"/>
    <w:rsid w:val="00AB0F22"/>
    <w:rsid w:val="00AB1040"/>
    <w:rsid w:val="00AB10BC"/>
    <w:rsid w:val="00AB1408"/>
    <w:rsid w:val="00AB1739"/>
    <w:rsid w:val="00AB1D5E"/>
    <w:rsid w:val="00AB1E8D"/>
    <w:rsid w:val="00AB2459"/>
    <w:rsid w:val="00AB2704"/>
    <w:rsid w:val="00AB27F4"/>
    <w:rsid w:val="00AB30B3"/>
    <w:rsid w:val="00AB355E"/>
    <w:rsid w:val="00AB3BA4"/>
    <w:rsid w:val="00AB3D1C"/>
    <w:rsid w:val="00AB47F3"/>
    <w:rsid w:val="00AB4898"/>
    <w:rsid w:val="00AB48C5"/>
    <w:rsid w:val="00AB48F3"/>
    <w:rsid w:val="00AB4BEE"/>
    <w:rsid w:val="00AB536C"/>
    <w:rsid w:val="00AB5375"/>
    <w:rsid w:val="00AB547F"/>
    <w:rsid w:val="00AB57E1"/>
    <w:rsid w:val="00AB59D2"/>
    <w:rsid w:val="00AB5ABC"/>
    <w:rsid w:val="00AB5C84"/>
    <w:rsid w:val="00AB5D77"/>
    <w:rsid w:val="00AB5E5E"/>
    <w:rsid w:val="00AB683C"/>
    <w:rsid w:val="00AB6BF1"/>
    <w:rsid w:val="00AB6F2F"/>
    <w:rsid w:val="00AB7524"/>
    <w:rsid w:val="00AB7AAA"/>
    <w:rsid w:val="00AC00E4"/>
    <w:rsid w:val="00AC0188"/>
    <w:rsid w:val="00AC0590"/>
    <w:rsid w:val="00AC0760"/>
    <w:rsid w:val="00AC0F2D"/>
    <w:rsid w:val="00AC1139"/>
    <w:rsid w:val="00AC129F"/>
    <w:rsid w:val="00AC178C"/>
    <w:rsid w:val="00AC1B46"/>
    <w:rsid w:val="00AC1ECB"/>
    <w:rsid w:val="00AC20CB"/>
    <w:rsid w:val="00AC22E1"/>
    <w:rsid w:val="00AC2684"/>
    <w:rsid w:val="00AC2B59"/>
    <w:rsid w:val="00AC2B89"/>
    <w:rsid w:val="00AC3114"/>
    <w:rsid w:val="00AC36D8"/>
    <w:rsid w:val="00AC3CAD"/>
    <w:rsid w:val="00AC3D7A"/>
    <w:rsid w:val="00AC3EB2"/>
    <w:rsid w:val="00AC4000"/>
    <w:rsid w:val="00AC407C"/>
    <w:rsid w:val="00AC41AF"/>
    <w:rsid w:val="00AC41CC"/>
    <w:rsid w:val="00AC4492"/>
    <w:rsid w:val="00AC45EB"/>
    <w:rsid w:val="00AC46D2"/>
    <w:rsid w:val="00AC475B"/>
    <w:rsid w:val="00AC4D8E"/>
    <w:rsid w:val="00AC535D"/>
    <w:rsid w:val="00AC54DF"/>
    <w:rsid w:val="00AC57A7"/>
    <w:rsid w:val="00AC58F7"/>
    <w:rsid w:val="00AC596D"/>
    <w:rsid w:val="00AC5ADE"/>
    <w:rsid w:val="00AC5B8A"/>
    <w:rsid w:val="00AC5C25"/>
    <w:rsid w:val="00AC5C65"/>
    <w:rsid w:val="00AC608C"/>
    <w:rsid w:val="00AC6093"/>
    <w:rsid w:val="00AC634F"/>
    <w:rsid w:val="00AC6613"/>
    <w:rsid w:val="00AC689D"/>
    <w:rsid w:val="00AC7501"/>
    <w:rsid w:val="00AD008C"/>
    <w:rsid w:val="00AD0337"/>
    <w:rsid w:val="00AD0402"/>
    <w:rsid w:val="00AD045C"/>
    <w:rsid w:val="00AD04F0"/>
    <w:rsid w:val="00AD0A59"/>
    <w:rsid w:val="00AD0C3C"/>
    <w:rsid w:val="00AD0CB6"/>
    <w:rsid w:val="00AD0E42"/>
    <w:rsid w:val="00AD1320"/>
    <w:rsid w:val="00AD1771"/>
    <w:rsid w:val="00AD1D58"/>
    <w:rsid w:val="00AD2085"/>
    <w:rsid w:val="00AD20CF"/>
    <w:rsid w:val="00AD2277"/>
    <w:rsid w:val="00AD241D"/>
    <w:rsid w:val="00AD247C"/>
    <w:rsid w:val="00AD248D"/>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55F"/>
    <w:rsid w:val="00AD57B9"/>
    <w:rsid w:val="00AD582F"/>
    <w:rsid w:val="00AD5C4B"/>
    <w:rsid w:val="00AD5CD0"/>
    <w:rsid w:val="00AD5DE0"/>
    <w:rsid w:val="00AD5EEF"/>
    <w:rsid w:val="00AD5F9D"/>
    <w:rsid w:val="00AD61D9"/>
    <w:rsid w:val="00AD63B3"/>
    <w:rsid w:val="00AD6518"/>
    <w:rsid w:val="00AD67E7"/>
    <w:rsid w:val="00AD6A75"/>
    <w:rsid w:val="00AD7476"/>
    <w:rsid w:val="00AD7482"/>
    <w:rsid w:val="00AD768D"/>
    <w:rsid w:val="00AD79A8"/>
    <w:rsid w:val="00AD7A1A"/>
    <w:rsid w:val="00AD7C34"/>
    <w:rsid w:val="00AD7DE8"/>
    <w:rsid w:val="00AD7E3A"/>
    <w:rsid w:val="00AE002B"/>
    <w:rsid w:val="00AE05ED"/>
    <w:rsid w:val="00AE07A6"/>
    <w:rsid w:val="00AE0CA5"/>
    <w:rsid w:val="00AE0E89"/>
    <w:rsid w:val="00AE11A0"/>
    <w:rsid w:val="00AE11CA"/>
    <w:rsid w:val="00AE11E7"/>
    <w:rsid w:val="00AE131E"/>
    <w:rsid w:val="00AE15DE"/>
    <w:rsid w:val="00AE1617"/>
    <w:rsid w:val="00AE1811"/>
    <w:rsid w:val="00AE192A"/>
    <w:rsid w:val="00AE1ADD"/>
    <w:rsid w:val="00AE214D"/>
    <w:rsid w:val="00AE24BB"/>
    <w:rsid w:val="00AE27BA"/>
    <w:rsid w:val="00AE2A05"/>
    <w:rsid w:val="00AE2AD4"/>
    <w:rsid w:val="00AE2B9A"/>
    <w:rsid w:val="00AE2C11"/>
    <w:rsid w:val="00AE2DDD"/>
    <w:rsid w:val="00AE30B5"/>
    <w:rsid w:val="00AE318E"/>
    <w:rsid w:val="00AE366A"/>
    <w:rsid w:val="00AE3A50"/>
    <w:rsid w:val="00AE3F48"/>
    <w:rsid w:val="00AE3F72"/>
    <w:rsid w:val="00AE4380"/>
    <w:rsid w:val="00AE4A1B"/>
    <w:rsid w:val="00AE4B5B"/>
    <w:rsid w:val="00AE4EDD"/>
    <w:rsid w:val="00AE53C3"/>
    <w:rsid w:val="00AE5672"/>
    <w:rsid w:val="00AE5E94"/>
    <w:rsid w:val="00AE5F0C"/>
    <w:rsid w:val="00AE614C"/>
    <w:rsid w:val="00AE62CF"/>
    <w:rsid w:val="00AE6430"/>
    <w:rsid w:val="00AE65BD"/>
    <w:rsid w:val="00AE6D70"/>
    <w:rsid w:val="00AE6E7F"/>
    <w:rsid w:val="00AE6EAB"/>
    <w:rsid w:val="00AE6F39"/>
    <w:rsid w:val="00AE7219"/>
    <w:rsid w:val="00AE735D"/>
    <w:rsid w:val="00AE7387"/>
    <w:rsid w:val="00AE75CC"/>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DAF"/>
    <w:rsid w:val="00AF0F3B"/>
    <w:rsid w:val="00AF100F"/>
    <w:rsid w:val="00AF1103"/>
    <w:rsid w:val="00AF11AF"/>
    <w:rsid w:val="00AF16EB"/>
    <w:rsid w:val="00AF1844"/>
    <w:rsid w:val="00AF1A5C"/>
    <w:rsid w:val="00AF1A64"/>
    <w:rsid w:val="00AF1C56"/>
    <w:rsid w:val="00AF1F7F"/>
    <w:rsid w:val="00AF208C"/>
    <w:rsid w:val="00AF242D"/>
    <w:rsid w:val="00AF26FB"/>
    <w:rsid w:val="00AF29A6"/>
    <w:rsid w:val="00AF2BCA"/>
    <w:rsid w:val="00AF2FCD"/>
    <w:rsid w:val="00AF30E1"/>
    <w:rsid w:val="00AF3213"/>
    <w:rsid w:val="00AF3566"/>
    <w:rsid w:val="00AF3677"/>
    <w:rsid w:val="00AF37B7"/>
    <w:rsid w:val="00AF3AC0"/>
    <w:rsid w:val="00AF3AE6"/>
    <w:rsid w:val="00AF3EBB"/>
    <w:rsid w:val="00AF41DF"/>
    <w:rsid w:val="00AF44D2"/>
    <w:rsid w:val="00AF4789"/>
    <w:rsid w:val="00AF495E"/>
    <w:rsid w:val="00AF4B04"/>
    <w:rsid w:val="00AF4D14"/>
    <w:rsid w:val="00AF4FC0"/>
    <w:rsid w:val="00AF513E"/>
    <w:rsid w:val="00AF52CC"/>
    <w:rsid w:val="00AF55D8"/>
    <w:rsid w:val="00AF587A"/>
    <w:rsid w:val="00AF5944"/>
    <w:rsid w:val="00AF5CA5"/>
    <w:rsid w:val="00AF68BB"/>
    <w:rsid w:val="00AF6A21"/>
    <w:rsid w:val="00AF6A4D"/>
    <w:rsid w:val="00AF701F"/>
    <w:rsid w:val="00AF72F3"/>
    <w:rsid w:val="00AF750B"/>
    <w:rsid w:val="00AF763D"/>
    <w:rsid w:val="00AF7677"/>
    <w:rsid w:val="00AF7843"/>
    <w:rsid w:val="00AF7BE8"/>
    <w:rsid w:val="00AF7CFD"/>
    <w:rsid w:val="00AF7D80"/>
    <w:rsid w:val="00AF7ED2"/>
    <w:rsid w:val="00B00077"/>
    <w:rsid w:val="00B001A6"/>
    <w:rsid w:val="00B00504"/>
    <w:rsid w:val="00B005D7"/>
    <w:rsid w:val="00B006F3"/>
    <w:rsid w:val="00B00AD3"/>
    <w:rsid w:val="00B00BD5"/>
    <w:rsid w:val="00B00D68"/>
    <w:rsid w:val="00B01000"/>
    <w:rsid w:val="00B01054"/>
    <w:rsid w:val="00B0131C"/>
    <w:rsid w:val="00B0158C"/>
    <w:rsid w:val="00B01A6E"/>
    <w:rsid w:val="00B01AE9"/>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028"/>
    <w:rsid w:val="00B056C1"/>
    <w:rsid w:val="00B056D8"/>
    <w:rsid w:val="00B058FB"/>
    <w:rsid w:val="00B064A1"/>
    <w:rsid w:val="00B06872"/>
    <w:rsid w:val="00B06B68"/>
    <w:rsid w:val="00B06FFB"/>
    <w:rsid w:val="00B0737E"/>
    <w:rsid w:val="00B07413"/>
    <w:rsid w:val="00B0747E"/>
    <w:rsid w:val="00B0762A"/>
    <w:rsid w:val="00B07813"/>
    <w:rsid w:val="00B10294"/>
    <w:rsid w:val="00B108BC"/>
    <w:rsid w:val="00B10934"/>
    <w:rsid w:val="00B1096E"/>
    <w:rsid w:val="00B10CB6"/>
    <w:rsid w:val="00B117C5"/>
    <w:rsid w:val="00B1194A"/>
    <w:rsid w:val="00B11BFE"/>
    <w:rsid w:val="00B11C2A"/>
    <w:rsid w:val="00B11CE1"/>
    <w:rsid w:val="00B126B4"/>
    <w:rsid w:val="00B12BEE"/>
    <w:rsid w:val="00B1315D"/>
    <w:rsid w:val="00B13598"/>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30"/>
    <w:rsid w:val="00B162D1"/>
    <w:rsid w:val="00B16698"/>
    <w:rsid w:val="00B16E47"/>
    <w:rsid w:val="00B16F19"/>
    <w:rsid w:val="00B170FD"/>
    <w:rsid w:val="00B1737F"/>
    <w:rsid w:val="00B173C8"/>
    <w:rsid w:val="00B17413"/>
    <w:rsid w:val="00B17719"/>
    <w:rsid w:val="00B17859"/>
    <w:rsid w:val="00B17989"/>
    <w:rsid w:val="00B17B88"/>
    <w:rsid w:val="00B20054"/>
    <w:rsid w:val="00B201BE"/>
    <w:rsid w:val="00B20AD1"/>
    <w:rsid w:val="00B20D76"/>
    <w:rsid w:val="00B210A5"/>
    <w:rsid w:val="00B21328"/>
    <w:rsid w:val="00B213F7"/>
    <w:rsid w:val="00B21454"/>
    <w:rsid w:val="00B215DB"/>
    <w:rsid w:val="00B2188D"/>
    <w:rsid w:val="00B21B62"/>
    <w:rsid w:val="00B21C21"/>
    <w:rsid w:val="00B21DB9"/>
    <w:rsid w:val="00B21E49"/>
    <w:rsid w:val="00B22153"/>
    <w:rsid w:val="00B2235F"/>
    <w:rsid w:val="00B22534"/>
    <w:rsid w:val="00B226BC"/>
    <w:rsid w:val="00B226E1"/>
    <w:rsid w:val="00B22B71"/>
    <w:rsid w:val="00B22BCC"/>
    <w:rsid w:val="00B22C12"/>
    <w:rsid w:val="00B22D83"/>
    <w:rsid w:val="00B23142"/>
    <w:rsid w:val="00B23205"/>
    <w:rsid w:val="00B23266"/>
    <w:rsid w:val="00B2335A"/>
    <w:rsid w:val="00B23516"/>
    <w:rsid w:val="00B23534"/>
    <w:rsid w:val="00B23594"/>
    <w:rsid w:val="00B23A2C"/>
    <w:rsid w:val="00B23AA9"/>
    <w:rsid w:val="00B23E0C"/>
    <w:rsid w:val="00B24060"/>
    <w:rsid w:val="00B24237"/>
    <w:rsid w:val="00B243B8"/>
    <w:rsid w:val="00B246B7"/>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56C"/>
    <w:rsid w:val="00B2790E"/>
    <w:rsid w:val="00B30244"/>
    <w:rsid w:val="00B30454"/>
    <w:rsid w:val="00B30737"/>
    <w:rsid w:val="00B309E7"/>
    <w:rsid w:val="00B30DB2"/>
    <w:rsid w:val="00B30EDF"/>
    <w:rsid w:val="00B31106"/>
    <w:rsid w:val="00B316F9"/>
    <w:rsid w:val="00B317A9"/>
    <w:rsid w:val="00B31BBF"/>
    <w:rsid w:val="00B3211E"/>
    <w:rsid w:val="00B32475"/>
    <w:rsid w:val="00B3264C"/>
    <w:rsid w:val="00B32BC3"/>
    <w:rsid w:val="00B32ED9"/>
    <w:rsid w:val="00B33017"/>
    <w:rsid w:val="00B33096"/>
    <w:rsid w:val="00B3311D"/>
    <w:rsid w:val="00B33387"/>
    <w:rsid w:val="00B338D8"/>
    <w:rsid w:val="00B3404B"/>
    <w:rsid w:val="00B340C5"/>
    <w:rsid w:val="00B340EC"/>
    <w:rsid w:val="00B34156"/>
    <w:rsid w:val="00B3415D"/>
    <w:rsid w:val="00B34174"/>
    <w:rsid w:val="00B341C3"/>
    <w:rsid w:val="00B342B9"/>
    <w:rsid w:val="00B345AC"/>
    <w:rsid w:val="00B34992"/>
    <w:rsid w:val="00B349A1"/>
    <w:rsid w:val="00B34BC5"/>
    <w:rsid w:val="00B3530D"/>
    <w:rsid w:val="00B3590A"/>
    <w:rsid w:val="00B35A2A"/>
    <w:rsid w:val="00B35DAC"/>
    <w:rsid w:val="00B35FEB"/>
    <w:rsid w:val="00B361F5"/>
    <w:rsid w:val="00B362A9"/>
    <w:rsid w:val="00B3646F"/>
    <w:rsid w:val="00B364C1"/>
    <w:rsid w:val="00B366D7"/>
    <w:rsid w:val="00B367FC"/>
    <w:rsid w:val="00B36922"/>
    <w:rsid w:val="00B36FF1"/>
    <w:rsid w:val="00B37469"/>
    <w:rsid w:val="00B37B69"/>
    <w:rsid w:val="00B37C20"/>
    <w:rsid w:val="00B37CC3"/>
    <w:rsid w:val="00B37DB5"/>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3883"/>
    <w:rsid w:val="00B4455F"/>
    <w:rsid w:val="00B4463A"/>
    <w:rsid w:val="00B4469E"/>
    <w:rsid w:val="00B447A6"/>
    <w:rsid w:val="00B4483C"/>
    <w:rsid w:val="00B44C99"/>
    <w:rsid w:val="00B44DA8"/>
    <w:rsid w:val="00B45057"/>
    <w:rsid w:val="00B45301"/>
    <w:rsid w:val="00B453D1"/>
    <w:rsid w:val="00B453FA"/>
    <w:rsid w:val="00B454A3"/>
    <w:rsid w:val="00B455AE"/>
    <w:rsid w:val="00B45EF7"/>
    <w:rsid w:val="00B463EB"/>
    <w:rsid w:val="00B465C3"/>
    <w:rsid w:val="00B469A7"/>
    <w:rsid w:val="00B469A8"/>
    <w:rsid w:val="00B469B1"/>
    <w:rsid w:val="00B46A60"/>
    <w:rsid w:val="00B46CB6"/>
    <w:rsid w:val="00B46D4E"/>
    <w:rsid w:val="00B47097"/>
    <w:rsid w:val="00B471B0"/>
    <w:rsid w:val="00B471F0"/>
    <w:rsid w:val="00B479D3"/>
    <w:rsid w:val="00B47B6B"/>
    <w:rsid w:val="00B47ED3"/>
    <w:rsid w:val="00B501FA"/>
    <w:rsid w:val="00B5041B"/>
    <w:rsid w:val="00B50800"/>
    <w:rsid w:val="00B50DA9"/>
    <w:rsid w:val="00B51016"/>
    <w:rsid w:val="00B51151"/>
    <w:rsid w:val="00B51DFB"/>
    <w:rsid w:val="00B5208E"/>
    <w:rsid w:val="00B525F0"/>
    <w:rsid w:val="00B52784"/>
    <w:rsid w:val="00B52894"/>
    <w:rsid w:val="00B529CE"/>
    <w:rsid w:val="00B52A32"/>
    <w:rsid w:val="00B52CAC"/>
    <w:rsid w:val="00B52D3D"/>
    <w:rsid w:val="00B52EEE"/>
    <w:rsid w:val="00B53365"/>
    <w:rsid w:val="00B536A0"/>
    <w:rsid w:val="00B53862"/>
    <w:rsid w:val="00B53BD4"/>
    <w:rsid w:val="00B53BD5"/>
    <w:rsid w:val="00B53DBA"/>
    <w:rsid w:val="00B540C8"/>
    <w:rsid w:val="00B542FF"/>
    <w:rsid w:val="00B544A0"/>
    <w:rsid w:val="00B54951"/>
    <w:rsid w:val="00B54F84"/>
    <w:rsid w:val="00B555A0"/>
    <w:rsid w:val="00B55CF4"/>
    <w:rsid w:val="00B55FA1"/>
    <w:rsid w:val="00B56046"/>
    <w:rsid w:val="00B563A5"/>
    <w:rsid w:val="00B5680A"/>
    <w:rsid w:val="00B56AC6"/>
    <w:rsid w:val="00B56BBD"/>
    <w:rsid w:val="00B56C4D"/>
    <w:rsid w:val="00B56DB1"/>
    <w:rsid w:val="00B573FB"/>
    <w:rsid w:val="00B57567"/>
    <w:rsid w:val="00B575C3"/>
    <w:rsid w:val="00B57B4E"/>
    <w:rsid w:val="00B57B5B"/>
    <w:rsid w:val="00B57F7F"/>
    <w:rsid w:val="00B57F8B"/>
    <w:rsid w:val="00B60130"/>
    <w:rsid w:val="00B602BF"/>
    <w:rsid w:val="00B60349"/>
    <w:rsid w:val="00B606E7"/>
    <w:rsid w:val="00B60924"/>
    <w:rsid w:val="00B6092A"/>
    <w:rsid w:val="00B6096F"/>
    <w:rsid w:val="00B611D0"/>
    <w:rsid w:val="00B613CD"/>
    <w:rsid w:val="00B6150B"/>
    <w:rsid w:val="00B615B7"/>
    <w:rsid w:val="00B615D7"/>
    <w:rsid w:val="00B61C4A"/>
    <w:rsid w:val="00B6206D"/>
    <w:rsid w:val="00B621B6"/>
    <w:rsid w:val="00B623AB"/>
    <w:rsid w:val="00B624C6"/>
    <w:rsid w:val="00B62852"/>
    <w:rsid w:val="00B6294A"/>
    <w:rsid w:val="00B62D2D"/>
    <w:rsid w:val="00B62DE3"/>
    <w:rsid w:val="00B630BC"/>
    <w:rsid w:val="00B6312E"/>
    <w:rsid w:val="00B63B20"/>
    <w:rsid w:val="00B63B58"/>
    <w:rsid w:val="00B640A3"/>
    <w:rsid w:val="00B64112"/>
    <w:rsid w:val="00B648F9"/>
    <w:rsid w:val="00B6490D"/>
    <w:rsid w:val="00B64A00"/>
    <w:rsid w:val="00B64B6C"/>
    <w:rsid w:val="00B64B8A"/>
    <w:rsid w:val="00B654EF"/>
    <w:rsid w:val="00B65593"/>
    <w:rsid w:val="00B65863"/>
    <w:rsid w:val="00B659E2"/>
    <w:rsid w:val="00B65E07"/>
    <w:rsid w:val="00B65E39"/>
    <w:rsid w:val="00B660AC"/>
    <w:rsid w:val="00B66117"/>
    <w:rsid w:val="00B663B7"/>
    <w:rsid w:val="00B663D2"/>
    <w:rsid w:val="00B666A6"/>
    <w:rsid w:val="00B6679D"/>
    <w:rsid w:val="00B66CB2"/>
    <w:rsid w:val="00B66CE9"/>
    <w:rsid w:val="00B66FA8"/>
    <w:rsid w:val="00B6711B"/>
    <w:rsid w:val="00B673EF"/>
    <w:rsid w:val="00B67600"/>
    <w:rsid w:val="00B6766F"/>
    <w:rsid w:val="00B67856"/>
    <w:rsid w:val="00B6788A"/>
    <w:rsid w:val="00B679BC"/>
    <w:rsid w:val="00B7018D"/>
    <w:rsid w:val="00B701AA"/>
    <w:rsid w:val="00B702B4"/>
    <w:rsid w:val="00B704B0"/>
    <w:rsid w:val="00B704B8"/>
    <w:rsid w:val="00B709BA"/>
    <w:rsid w:val="00B70B05"/>
    <w:rsid w:val="00B7119F"/>
    <w:rsid w:val="00B71307"/>
    <w:rsid w:val="00B71344"/>
    <w:rsid w:val="00B7187C"/>
    <w:rsid w:val="00B71A59"/>
    <w:rsid w:val="00B71BCB"/>
    <w:rsid w:val="00B71D8B"/>
    <w:rsid w:val="00B71DA5"/>
    <w:rsid w:val="00B71E27"/>
    <w:rsid w:val="00B7236A"/>
    <w:rsid w:val="00B72608"/>
    <w:rsid w:val="00B72A4F"/>
    <w:rsid w:val="00B72CE3"/>
    <w:rsid w:val="00B7311A"/>
    <w:rsid w:val="00B731EA"/>
    <w:rsid w:val="00B73619"/>
    <w:rsid w:val="00B73BE9"/>
    <w:rsid w:val="00B7409A"/>
    <w:rsid w:val="00B7449B"/>
    <w:rsid w:val="00B7489D"/>
    <w:rsid w:val="00B75FFF"/>
    <w:rsid w:val="00B76079"/>
    <w:rsid w:val="00B766C6"/>
    <w:rsid w:val="00B76DBD"/>
    <w:rsid w:val="00B76E85"/>
    <w:rsid w:val="00B76EBB"/>
    <w:rsid w:val="00B772C1"/>
    <w:rsid w:val="00B772D6"/>
    <w:rsid w:val="00B7754C"/>
    <w:rsid w:val="00B776B8"/>
    <w:rsid w:val="00B7792F"/>
    <w:rsid w:val="00B77937"/>
    <w:rsid w:val="00B77C69"/>
    <w:rsid w:val="00B77FDE"/>
    <w:rsid w:val="00B80096"/>
    <w:rsid w:val="00B8046D"/>
    <w:rsid w:val="00B80716"/>
    <w:rsid w:val="00B80877"/>
    <w:rsid w:val="00B80B53"/>
    <w:rsid w:val="00B80FC6"/>
    <w:rsid w:val="00B81389"/>
    <w:rsid w:val="00B81437"/>
    <w:rsid w:val="00B819B2"/>
    <w:rsid w:val="00B81B2F"/>
    <w:rsid w:val="00B81DB8"/>
    <w:rsid w:val="00B82185"/>
    <w:rsid w:val="00B82385"/>
    <w:rsid w:val="00B8246B"/>
    <w:rsid w:val="00B825DA"/>
    <w:rsid w:val="00B82646"/>
    <w:rsid w:val="00B82C7C"/>
    <w:rsid w:val="00B82CF5"/>
    <w:rsid w:val="00B8300C"/>
    <w:rsid w:val="00B831F1"/>
    <w:rsid w:val="00B83B14"/>
    <w:rsid w:val="00B83C13"/>
    <w:rsid w:val="00B83DBC"/>
    <w:rsid w:val="00B8447E"/>
    <w:rsid w:val="00B844F2"/>
    <w:rsid w:val="00B84565"/>
    <w:rsid w:val="00B847AB"/>
    <w:rsid w:val="00B84A42"/>
    <w:rsid w:val="00B84AF5"/>
    <w:rsid w:val="00B84F70"/>
    <w:rsid w:val="00B85429"/>
    <w:rsid w:val="00B854A6"/>
    <w:rsid w:val="00B85552"/>
    <w:rsid w:val="00B8557D"/>
    <w:rsid w:val="00B856CC"/>
    <w:rsid w:val="00B8588D"/>
    <w:rsid w:val="00B85B5F"/>
    <w:rsid w:val="00B85D72"/>
    <w:rsid w:val="00B85DB0"/>
    <w:rsid w:val="00B85E4E"/>
    <w:rsid w:val="00B86808"/>
    <w:rsid w:val="00B8692C"/>
    <w:rsid w:val="00B86FF9"/>
    <w:rsid w:val="00B872CC"/>
    <w:rsid w:val="00B87420"/>
    <w:rsid w:val="00B879A0"/>
    <w:rsid w:val="00B87AB7"/>
    <w:rsid w:val="00B87D81"/>
    <w:rsid w:val="00B90009"/>
    <w:rsid w:val="00B90691"/>
    <w:rsid w:val="00B90A6B"/>
    <w:rsid w:val="00B91144"/>
    <w:rsid w:val="00B91466"/>
    <w:rsid w:val="00B914C9"/>
    <w:rsid w:val="00B91620"/>
    <w:rsid w:val="00B91648"/>
    <w:rsid w:val="00B919C7"/>
    <w:rsid w:val="00B91FCF"/>
    <w:rsid w:val="00B922E4"/>
    <w:rsid w:val="00B925C5"/>
    <w:rsid w:val="00B925E6"/>
    <w:rsid w:val="00B92B40"/>
    <w:rsid w:val="00B92DA2"/>
    <w:rsid w:val="00B92EA4"/>
    <w:rsid w:val="00B93029"/>
    <w:rsid w:val="00B930F8"/>
    <w:rsid w:val="00B932F8"/>
    <w:rsid w:val="00B93466"/>
    <w:rsid w:val="00B93489"/>
    <w:rsid w:val="00B93B30"/>
    <w:rsid w:val="00B93E87"/>
    <w:rsid w:val="00B941D2"/>
    <w:rsid w:val="00B9438B"/>
    <w:rsid w:val="00B94441"/>
    <w:rsid w:val="00B9462F"/>
    <w:rsid w:val="00B94948"/>
    <w:rsid w:val="00B94AC3"/>
    <w:rsid w:val="00B94B67"/>
    <w:rsid w:val="00B94C87"/>
    <w:rsid w:val="00B94D12"/>
    <w:rsid w:val="00B9568B"/>
    <w:rsid w:val="00B9583B"/>
    <w:rsid w:val="00B958F2"/>
    <w:rsid w:val="00B95A24"/>
    <w:rsid w:val="00B95C66"/>
    <w:rsid w:val="00B95CCA"/>
    <w:rsid w:val="00B960EA"/>
    <w:rsid w:val="00B964B7"/>
    <w:rsid w:val="00B965CD"/>
    <w:rsid w:val="00B965E2"/>
    <w:rsid w:val="00B967DE"/>
    <w:rsid w:val="00B968E8"/>
    <w:rsid w:val="00B97203"/>
    <w:rsid w:val="00B97241"/>
    <w:rsid w:val="00B9733E"/>
    <w:rsid w:val="00B97B3C"/>
    <w:rsid w:val="00B97F8B"/>
    <w:rsid w:val="00BA02E3"/>
    <w:rsid w:val="00BA0400"/>
    <w:rsid w:val="00BA0413"/>
    <w:rsid w:val="00BA04A2"/>
    <w:rsid w:val="00BA04B2"/>
    <w:rsid w:val="00BA0D00"/>
    <w:rsid w:val="00BA0DBE"/>
    <w:rsid w:val="00BA1112"/>
    <w:rsid w:val="00BA11D8"/>
    <w:rsid w:val="00BA136E"/>
    <w:rsid w:val="00BA138F"/>
    <w:rsid w:val="00BA1479"/>
    <w:rsid w:val="00BA1820"/>
    <w:rsid w:val="00BA1E30"/>
    <w:rsid w:val="00BA1F3D"/>
    <w:rsid w:val="00BA1F5A"/>
    <w:rsid w:val="00BA1FB5"/>
    <w:rsid w:val="00BA20A3"/>
    <w:rsid w:val="00BA21AB"/>
    <w:rsid w:val="00BA229C"/>
    <w:rsid w:val="00BA2635"/>
    <w:rsid w:val="00BA2E11"/>
    <w:rsid w:val="00BA3709"/>
    <w:rsid w:val="00BA3A2E"/>
    <w:rsid w:val="00BA3C3C"/>
    <w:rsid w:val="00BA3D83"/>
    <w:rsid w:val="00BA3FF5"/>
    <w:rsid w:val="00BA4406"/>
    <w:rsid w:val="00BA4491"/>
    <w:rsid w:val="00BA4497"/>
    <w:rsid w:val="00BA4B0B"/>
    <w:rsid w:val="00BA4F9A"/>
    <w:rsid w:val="00BA54AA"/>
    <w:rsid w:val="00BA54F5"/>
    <w:rsid w:val="00BA5673"/>
    <w:rsid w:val="00BA5EED"/>
    <w:rsid w:val="00BA6146"/>
    <w:rsid w:val="00BA6328"/>
    <w:rsid w:val="00BA6795"/>
    <w:rsid w:val="00BA6DDF"/>
    <w:rsid w:val="00BA6E30"/>
    <w:rsid w:val="00BA7300"/>
    <w:rsid w:val="00BA79E6"/>
    <w:rsid w:val="00BA7C5B"/>
    <w:rsid w:val="00BA7C94"/>
    <w:rsid w:val="00BA7DD1"/>
    <w:rsid w:val="00BB02D2"/>
    <w:rsid w:val="00BB0405"/>
    <w:rsid w:val="00BB0653"/>
    <w:rsid w:val="00BB06C2"/>
    <w:rsid w:val="00BB08D7"/>
    <w:rsid w:val="00BB0F50"/>
    <w:rsid w:val="00BB1B46"/>
    <w:rsid w:val="00BB1CC0"/>
    <w:rsid w:val="00BB1D17"/>
    <w:rsid w:val="00BB22AD"/>
    <w:rsid w:val="00BB31E6"/>
    <w:rsid w:val="00BB3346"/>
    <w:rsid w:val="00BB33F8"/>
    <w:rsid w:val="00BB3509"/>
    <w:rsid w:val="00BB3683"/>
    <w:rsid w:val="00BB38E9"/>
    <w:rsid w:val="00BB3A62"/>
    <w:rsid w:val="00BB3ADE"/>
    <w:rsid w:val="00BB404E"/>
    <w:rsid w:val="00BB4A85"/>
    <w:rsid w:val="00BB59E5"/>
    <w:rsid w:val="00BB5A4F"/>
    <w:rsid w:val="00BB5ADA"/>
    <w:rsid w:val="00BB5DD2"/>
    <w:rsid w:val="00BB5F17"/>
    <w:rsid w:val="00BB60CF"/>
    <w:rsid w:val="00BB6145"/>
    <w:rsid w:val="00BB643C"/>
    <w:rsid w:val="00BB653A"/>
    <w:rsid w:val="00BB6CEB"/>
    <w:rsid w:val="00BB6F60"/>
    <w:rsid w:val="00BB705B"/>
    <w:rsid w:val="00BB70B6"/>
    <w:rsid w:val="00BB71FC"/>
    <w:rsid w:val="00BB720F"/>
    <w:rsid w:val="00BB7477"/>
    <w:rsid w:val="00BB748A"/>
    <w:rsid w:val="00BB7773"/>
    <w:rsid w:val="00BB78A8"/>
    <w:rsid w:val="00BB7ADC"/>
    <w:rsid w:val="00BB7F8D"/>
    <w:rsid w:val="00BC0227"/>
    <w:rsid w:val="00BC0484"/>
    <w:rsid w:val="00BC0488"/>
    <w:rsid w:val="00BC0770"/>
    <w:rsid w:val="00BC0786"/>
    <w:rsid w:val="00BC079E"/>
    <w:rsid w:val="00BC098D"/>
    <w:rsid w:val="00BC0C76"/>
    <w:rsid w:val="00BC1A55"/>
    <w:rsid w:val="00BC2514"/>
    <w:rsid w:val="00BC29AE"/>
    <w:rsid w:val="00BC2FA1"/>
    <w:rsid w:val="00BC317E"/>
    <w:rsid w:val="00BC3284"/>
    <w:rsid w:val="00BC34D2"/>
    <w:rsid w:val="00BC34ED"/>
    <w:rsid w:val="00BC35A6"/>
    <w:rsid w:val="00BC3B22"/>
    <w:rsid w:val="00BC3B83"/>
    <w:rsid w:val="00BC3BCE"/>
    <w:rsid w:val="00BC3BE3"/>
    <w:rsid w:val="00BC3E1D"/>
    <w:rsid w:val="00BC4453"/>
    <w:rsid w:val="00BC4464"/>
    <w:rsid w:val="00BC47B2"/>
    <w:rsid w:val="00BC4984"/>
    <w:rsid w:val="00BC4ACB"/>
    <w:rsid w:val="00BC4B44"/>
    <w:rsid w:val="00BC4C66"/>
    <w:rsid w:val="00BC4CBF"/>
    <w:rsid w:val="00BC4F4F"/>
    <w:rsid w:val="00BC5004"/>
    <w:rsid w:val="00BC5030"/>
    <w:rsid w:val="00BC523C"/>
    <w:rsid w:val="00BC53C2"/>
    <w:rsid w:val="00BC53E1"/>
    <w:rsid w:val="00BC5916"/>
    <w:rsid w:val="00BC595C"/>
    <w:rsid w:val="00BC5A6F"/>
    <w:rsid w:val="00BC5B77"/>
    <w:rsid w:val="00BC6140"/>
    <w:rsid w:val="00BC61B3"/>
    <w:rsid w:val="00BC61CE"/>
    <w:rsid w:val="00BC638E"/>
    <w:rsid w:val="00BC64F9"/>
    <w:rsid w:val="00BC659E"/>
    <w:rsid w:val="00BC6C49"/>
    <w:rsid w:val="00BC6D49"/>
    <w:rsid w:val="00BC7388"/>
    <w:rsid w:val="00BC7A23"/>
    <w:rsid w:val="00BD0579"/>
    <w:rsid w:val="00BD05C9"/>
    <w:rsid w:val="00BD0BE0"/>
    <w:rsid w:val="00BD0DA4"/>
    <w:rsid w:val="00BD1069"/>
    <w:rsid w:val="00BD11E6"/>
    <w:rsid w:val="00BD1339"/>
    <w:rsid w:val="00BD1685"/>
    <w:rsid w:val="00BD1A37"/>
    <w:rsid w:val="00BD2539"/>
    <w:rsid w:val="00BD28F8"/>
    <w:rsid w:val="00BD2CE4"/>
    <w:rsid w:val="00BD2D1D"/>
    <w:rsid w:val="00BD2F21"/>
    <w:rsid w:val="00BD310F"/>
    <w:rsid w:val="00BD3234"/>
    <w:rsid w:val="00BD367D"/>
    <w:rsid w:val="00BD39AE"/>
    <w:rsid w:val="00BD3C7E"/>
    <w:rsid w:val="00BD3E6D"/>
    <w:rsid w:val="00BD442A"/>
    <w:rsid w:val="00BD4454"/>
    <w:rsid w:val="00BD44B3"/>
    <w:rsid w:val="00BD4555"/>
    <w:rsid w:val="00BD4A31"/>
    <w:rsid w:val="00BD4C25"/>
    <w:rsid w:val="00BD4E4B"/>
    <w:rsid w:val="00BD4E57"/>
    <w:rsid w:val="00BD5756"/>
    <w:rsid w:val="00BD582A"/>
    <w:rsid w:val="00BD5B8E"/>
    <w:rsid w:val="00BD5EDC"/>
    <w:rsid w:val="00BD5FD2"/>
    <w:rsid w:val="00BD60E4"/>
    <w:rsid w:val="00BD62B6"/>
    <w:rsid w:val="00BD664D"/>
    <w:rsid w:val="00BD6836"/>
    <w:rsid w:val="00BD6A46"/>
    <w:rsid w:val="00BD6B6E"/>
    <w:rsid w:val="00BD6C51"/>
    <w:rsid w:val="00BD735E"/>
    <w:rsid w:val="00BD73DF"/>
    <w:rsid w:val="00BD7446"/>
    <w:rsid w:val="00BD751E"/>
    <w:rsid w:val="00BD7A83"/>
    <w:rsid w:val="00BD7E64"/>
    <w:rsid w:val="00BD7F98"/>
    <w:rsid w:val="00BE0554"/>
    <w:rsid w:val="00BE0578"/>
    <w:rsid w:val="00BE072F"/>
    <w:rsid w:val="00BE0AE1"/>
    <w:rsid w:val="00BE0B71"/>
    <w:rsid w:val="00BE0BA5"/>
    <w:rsid w:val="00BE0BDD"/>
    <w:rsid w:val="00BE0C3E"/>
    <w:rsid w:val="00BE1227"/>
    <w:rsid w:val="00BE1353"/>
    <w:rsid w:val="00BE16CB"/>
    <w:rsid w:val="00BE16E1"/>
    <w:rsid w:val="00BE192A"/>
    <w:rsid w:val="00BE1AA3"/>
    <w:rsid w:val="00BE1F44"/>
    <w:rsid w:val="00BE2200"/>
    <w:rsid w:val="00BE2607"/>
    <w:rsid w:val="00BE2946"/>
    <w:rsid w:val="00BE2C52"/>
    <w:rsid w:val="00BE304A"/>
    <w:rsid w:val="00BE31FD"/>
    <w:rsid w:val="00BE327D"/>
    <w:rsid w:val="00BE32C3"/>
    <w:rsid w:val="00BE346D"/>
    <w:rsid w:val="00BE3657"/>
    <w:rsid w:val="00BE3668"/>
    <w:rsid w:val="00BE38B4"/>
    <w:rsid w:val="00BE395B"/>
    <w:rsid w:val="00BE3C44"/>
    <w:rsid w:val="00BE466E"/>
    <w:rsid w:val="00BE487B"/>
    <w:rsid w:val="00BE48D9"/>
    <w:rsid w:val="00BE49D4"/>
    <w:rsid w:val="00BE4D69"/>
    <w:rsid w:val="00BE53D3"/>
    <w:rsid w:val="00BE5571"/>
    <w:rsid w:val="00BE561C"/>
    <w:rsid w:val="00BE591B"/>
    <w:rsid w:val="00BE5FF2"/>
    <w:rsid w:val="00BE60C9"/>
    <w:rsid w:val="00BE61FD"/>
    <w:rsid w:val="00BE6892"/>
    <w:rsid w:val="00BE6940"/>
    <w:rsid w:val="00BE6B8D"/>
    <w:rsid w:val="00BE6DF3"/>
    <w:rsid w:val="00BE6EF4"/>
    <w:rsid w:val="00BE7073"/>
    <w:rsid w:val="00BE7121"/>
    <w:rsid w:val="00BE7607"/>
    <w:rsid w:val="00BE77F4"/>
    <w:rsid w:val="00BE7810"/>
    <w:rsid w:val="00BE78CD"/>
    <w:rsid w:val="00BE7A98"/>
    <w:rsid w:val="00BF0ABF"/>
    <w:rsid w:val="00BF0C24"/>
    <w:rsid w:val="00BF0D5C"/>
    <w:rsid w:val="00BF12A5"/>
    <w:rsid w:val="00BF13C3"/>
    <w:rsid w:val="00BF13FC"/>
    <w:rsid w:val="00BF142F"/>
    <w:rsid w:val="00BF1565"/>
    <w:rsid w:val="00BF175B"/>
    <w:rsid w:val="00BF1D13"/>
    <w:rsid w:val="00BF1D31"/>
    <w:rsid w:val="00BF1DCC"/>
    <w:rsid w:val="00BF2246"/>
    <w:rsid w:val="00BF2414"/>
    <w:rsid w:val="00BF262E"/>
    <w:rsid w:val="00BF2636"/>
    <w:rsid w:val="00BF28FE"/>
    <w:rsid w:val="00BF2D7E"/>
    <w:rsid w:val="00BF2EF6"/>
    <w:rsid w:val="00BF30DE"/>
    <w:rsid w:val="00BF31A4"/>
    <w:rsid w:val="00BF3F50"/>
    <w:rsid w:val="00BF4142"/>
    <w:rsid w:val="00BF4397"/>
    <w:rsid w:val="00BF49AF"/>
    <w:rsid w:val="00BF4A9C"/>
    <w:rsid w:val="00BF4B5F"/>
    <w:rsid w:val="00BF50E0"/>
    <w:rsid w:val="00BF5641"/>
    <w:rsid w:val="00BF5BDC"/>
    <w:rsid w:val="00BF6341"/>
    <w:rsid w:val="00BF679B"/>
    <w:rsid w:val="00BF6B14"/>
    <w:rsid w:val="00BF6D63"/>
    <w:rsid w:val="00BF71E1"/>
    <w:rsid w:val="00BF7AE6"/>
    <w:rsid w:val="00C00005"/>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049"/>
    <w:rsid w:val="00C0328D"/>
    <w:rsid w:val="00C036A5"/>
    <w:rsid w:val="00C03D50"/>
    <w:rsid w:val="00C03E2B"/>
    <w:rsid w:val="00C040C6"/>
    <w:rsid w:val="00C041AD"/>
    <w:rsid w:val="00C04220"/>
    <w:rsid w:val="00C0496E"/>
    <w:rsid w:val="00C04CB6"/>
    <w:rsid w:val="00C05008"/>
    <w:rsid w:val="00C05391"/>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A7F"/>
    <w:rsid w:val="00C07C25"/>
    <w:rsid w:val="00C07C7D"/>
    <w:rsid w:val="00C07E34"/>
    <w:rsid w:val="00C07F27"/>
    <w:rsid w:val="00C07F7D"/>
    <w:rsid w:val="00C10211"/>
    <w:rsid w:val="00C10700"/>
    <w:rsid w:val="00C1080C"/>
    <w:rsid w:val="00C10825"/>
    <w:rsid w:val="00C10BF3"/>
    <w:rsid w:val="00C10C26"/>
    <w:rsid w:val="00C10CEA"/>
    <w:rsid w:val="00C10E18"/>
    <w:rsid w:val="00C11072"/>
    <w:rsid w:val="00C11305"/>
    <w:rsid w:val="00C114D5"/>
    <w:rsid w:val="00C1174D"/>
    <w:rsid w:val="00C1176A"/>
    <w:rsid w:val="00C11B64"/>
    <w:rsid w:val="00C11D45"/>
    <w:rsid w:val="00C11E07"/>
    <w:rsid w:val="00C11E13"/>
    <w:rsid w:val="00C12843"/>
    <w:rsid w:val="00C12F0C"/>
    <w:rsid w:val="00C13015"/>
    <w:rsid w:val="00C1341B"/>
    <w:rsid w:val="00C135E9"/>
    <w:rsid w:val="00C138E2"/>
    <w:rsid w:val="00C13C73"/>
    <w:rsid w:val="00C14140"/>
    <w:rsid w:val="00C1418F"/>
    <w:rsid w:val="00C1433C"/>
    <w:rsid w:val="00C145FD"/>
    <w:rsid w:val="00C14911"/>
    <w:rsid w:val="00C1497E"/>
    <w:rsid w:val="00C14CBF"/>
    <w:rsid w:val="00C15057"/>
    <w:rsid w:val="00C1533A"/>
    <w:rsid w:val="00C15670"/>
    <w:rsid w:val="00C15F19"/>
    <w:rsid w:val="00C162B5"/>
    <w:rsid w:val="00C167A1"/>
    <w:rsid w:val="00C16878"/>
    <w:rsid w:val="00C16C8D"/>
    <w:rsid w:val="00C16CA8"/>
    <w:rsid w:val="00C17653"/>
    <w:rsid w:val="00C17691"/>
    <w:rsid w:val="00C1778D"/>
    <w:rsid w:val="00C17854"/>
    <w:rsid w:val="00C17A87"/>
    <w:rsid w:val="00C17D3E"/>
    <w:rsid w:val="00C204E5"/>
    <w:rsid w:val="00C20974"/>
    <w:rsid w:val="00C21347"/>
    <w:rsid w:val="00C215BF"/>
    <w:rsid w:val="00C21609"/>
    <w:rsid w:val="00C217BC"/>
    <w:rsid w:val="00C21B75"/>
    <w:rsid w:val="00C21B85"/>
    <w:rsid w:val="00C21D41"/>
    <w:rsid w:val="00C21E1D"/>
    <w:rsid w:val="00C222E7"/>
    <w:rsid w:val="00C2237D"/>
    <w:rsid w:val="00C22441"/>
    <w:rsid w:val="00C22541"/>
    <w:rsid w:val="00C227C2"/>
    <w:rsid w:val="00C22B78"/>
    <w:rsid w:val="00C22ED8"/>
    <w:rsid w:val="00C23091"/>
    <w:rsid w:val="00C231F7"/>
    <w:rsid w:val="00C23557"/>
    <w:rsid w:val="00C23F3F"/>
    <w:rsid w:val="00C24606"/>
    <w:rsid w:val="00C246FE"/>
    <w:rsid w:val="00C247D2"/>
    <w:rsid w:val="00C24BA1"/>
    <w:rsid w:val="00C24FF1"/>
    <w:rsid w:val="00C252FF"/>
    <w:rsid w:val="00C25487"/>
    <w:rsid w:val="00C25871"/>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95"/>
    <w:rsid w:val="00C30CF8"/>
    <w:rsid w:val="00C30D92"/>
    <w:rsid w:val="00C30FB0"/>
    <w:rsid w:val="00C31473"/>
    <w:rsid w:val="00C31FC6"/>
    <w:rsid w:val="00C320C3"/>
    <w:rsid w:val="00C321B6"/>
    <w:rsid w:val="00C322F2"/>
    <w:rsid w:val="00C32737"/>
    <w:rsid w:val="00C3290C"/>
    <w:rsid w:val="00C32C99"/>
    <w:rsid w:val="00C32E27"/>
    <w:rsid w:val="00C32EE1"/>
    <w:rsid w:val="00C32F1F"/>
    <w:rsid w:val="00C32F34"/>
    <w:rsid w:val="00C3348B"/>
    <w:rsid w:val="00C337A3"/>
    <w:rsid w:val="00C338D3"/>
    <w:rsid w:val="00C33A71"/>
    <w:rsid w:val="00C33DD5"/>
    <w:rsid w:val="00C33F63"/>
    <w:rsid w:val="00C3412F"/>
    <w:rsid w:val="00C342B6"/>
    <w:rsid w:val="00C34505"/>
    <w:rsid w:val="00C345BA"/>
    <w:rsid w:val="00C349E9"/>
    <w:rsid w:val="00C34B24"/>
    <w:rsid w:val="00C350F8"/>
    <w:rsid w:val="00C35212"/>
    <w:rsid w:val="00C356AD"/>
    <w:rsid w:val="00C3588C"/>
    <w:rsid w:val="00C35C48"/>
    <w:rsid w:val="00C35E51"/>
    <w:rsid w:val="00C35E7B"/>
    <w:rsid w:val="00C36413"/>
    <w:rsid w:val="00C368B2"/>
    <w:rsid w:val="00C369CC"/>
    <w:rsid w:val="00C36D79"/>
    <w:rsid w:val="00C36EFB"/>
    <w:rsid w:val="00C378EC"/>
    <w:rsid w:val="00C37CF1"/>
    <w:rsid w:val="00C4010A"/>
    <w:rsid w:val="00C40190"/>
    <w:rsid w:val="00C40540"/>
    <w:rsid w:val="00C406D7"/>
    <w:rsid w:val="00C40814"/>
    <w:rsid w:val="00C4081D"/>
    <w:rsid w:val="00C40A86"/>
    <w:rsid w:val="00C40B15"/>
    <w:rsid w:val="00C41464"/>
    <w:rsid w:val="00C414E5"/>
    <w:rsid w:val="00C41A58"/>
    <w:rsid w:val="00C41A5E"/>
    <w:rsid w:val="00C41AAA"/>
    <w:rsid w:val="00C41C72"/>
    <w:rsid w:val="00C422E7"/>
    <w:rsid w:val="00C423E5"/>
    <w:rsid w:val="00C42622"/>
    <w:rsid w:val="00C428A4"/>
    <w:rsid w:val="00C43033"/>
    <w:rsid w:val="00C43344"/>
    <w:rsid w:val="00C43F3F"/>
    <w:rsid w:val="00C43F5A"/>
    <w:rsid w:val="00C4457F"/>
    <w:rsid w:val="00C4516F"/>
    <w:rsid w:val="00C45539"/>
    <w:rsid w:val="00C456D5"/>
    <w:rsid w:val="00C45728"/>
    <w:rsid w:val="00C4592C"/>
    <w:rsid w:val="00C45B1E"/>
    <w:rsid w:val="00C45B8D"/>
    <w:rsid w:val="00C45BCB"/>
    <w:rsid w:val="00C461E3"/>
    <w:rsid w:val="00C46574"/>
    <w:rsid w:val="00C46CE4"/>
    <w:rsid w:val="00C46DA6"/>
    <w:rsid w:val="00C46DFB"/>
    <w:rsid w:val="00C470A4"/>
    <w:rsid w:val="00C471CC"/>
    <w:rsid w:val="00C4760B"/>
    <w:rsid w:val="00C478FD"/>
    <w:rsid w:val="00C47933"/>
    <w:rsid w:val="00C47BA9"/>
    <w:rsid w:val="00C47C14"/>
    <w:rsid w:val="00C47DA7"/>
    <w:rsid w:val="00C47DB5"/>
    <w:rsid w:val="00C47F44"/>
    <w:rsid w:val="00C502B8"/>
    <w:rsid w:val="00C50550"/>
    <w:rsid w:val="00C50D3C"/>
    <w:rsid w:val="00C50EC7"/>
    <w:rsid w:val="00C51336"/>
    <w:rsid w:val="00C5149B"/>
    <w:rsid w:val="00C514DA"/>
    <w:rsid w:val="00C51A3B"/>
    <w:rsid w:val="00C51A7A"/>
    <w:rsid w:val="00C52121"/>
    <w:rsid w:val="00C521DE"/>
    <w:rsid w:val="00C522E5"/>
    <w:rsid w:val="00C5284F"/>
    <w:rsid w:val="00C52C91"/>
    <w:rsid w:val="00C52F7F"/>
    <w:rsid w:val="00C53096"/>
    <w:rsid w:val="00C5313A"/>
    <w:rsid w:val="00C539B9"/>
    <w:rsid w:val="00C541BA"/>
    <w:rsid w:val="00C542D5"/>
    <w:rsid w:val="00C54411"/>
    <w:rsid w:val="00C5484A"/>
    <w:rsid w:val="00C54B78"/>
    <w:rsid w:val="00C54D78"/>
    <w:rsid w:val="00C54DB2"/>
    <w:rsid w:val="00C54EC4"/>
    <w:rsid w:val="00C54F5D"/>
    <w:rsid w:val="00C55046"/>
    <w:rsid w:val="00C5545B"/>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5E"/>
    <w:rsid w:val="00C604C7"/>
    <w:rsid w:val="00C6061B"/>
    <w:rsid w:val="00C6070D"/>
    <w:rsid w:val="00C60C8B"/>
    <w:rsid w:val="00C60D62"/>
    <w:rsid w:val="00C60D87"/>
    <w:rsid w:val="00C60E1F"/>
    <w:rsid w:val="00C60E44"/>
    <w:rsid w:val="00C6129B"/>
    <w:rsid w:val="00C6140F"/>
    <w:rsid w:val="00C6148C"/>
    <w:rsid w:val="00C6153F"/>
    <w:rsid w:val="00C6155C"/>
    <w:rsid w:val="00C615AF"/>
    <w:rsid w:val="00C615CE"/>
    <w:rsid w:val="00C61668"/>
    <w:rsid w:val="00C618D7"/>
    <w:rsid w:val="00C61DEF"/>
    <w:rsid w:val="00C6214D"/>
    <w:rsid w:val="00C623A5"/>
    <w:rsid w:val="00C62642"/>
    <w:rsid w:val="00C626B5"/>
    <w:rsid w:val="00C62961"/>
    <w:rsid w:val="00C629A8"/>
    <w:rsid w:val="00C6316B"/>
    <w:rsid w:val="00C6368F"/>
    <w:rsid w:val="00C636F7"/>
    <w:rsid w:val="00C63C8D"/>
    <w:rsid w:val="00C641A2"/>
    <w:rsid w:val="00C64789"/>
    <w:rsid w:val="00C6506A"/>
    <w:rsid w:val="00C651A7"/>
    <w:rsid w:val="00C653E6"/>
    <w:rsid w:val="00C65514"/>
    <w:rsid w:val="00C65DB5"/>
    <w:rsid w:val="00C6622C"/>
    <w:rsid w:val="00C66272"/>
    <w:rsid w:val="00C66C86"/>
    <w:rsid w:val="00C66DF9"/>
    <w:rsid w:val="00C670D2"/>
    <w:rsid w:val="00C6712B"/>
    <w:rsid w:val="00C677D8"/>
    <w:rsid w:val="00C679C8"/>
    <w:rsid w:val="00C67F22"/>
    <w:rsid w:val="00C70001"/>
    <w:rsid w:val="00C70175"/>
    <w:rsid w:val="00C70280"/>
    <w:rsid w:val="00C704EB"/>
    <w:rsid w:val="00C708FA"/>
    <w:rsid w:val="00C70B0E"/>
    <w:rsid w:val="00C70B4F"/>
    <w:rsid w:val="00C70B9E"/>
    <w:rsid w:val="00C71058"/>
    <w:rsid w:val="00C71305"/>
    <w:rsid w:val="00C716C7"/>
    <w:rsid w:val="00C7178A"/>
    <w:rsid w:val="00C7191C"/>
    <w:rsid w:val="00C7194C"/>
    <w:rsid w:val="00C71CF3"/>
    <w:rsid w:val="00C71D65"/>
    <w:rsid w:val="00C71FD5"/>
    <w:rsid w:val="00C72017"/>
    <w:rsid w:val="00C72189"/>
    <w:rsid w:val="00C721B3"/>
    <w:rsid w:val="00C722BE"/>
    <w:rsid w:val="00C723E8"/>
    <w:rsid w:val="00C72520"/>
    <w:rsid w:val="00C72542"/>
    <w:rsid w:val="00C72948"/>
    <w:rsid w:val="00C729F4"/>
    <w:rsid w:val="00C72BFF"/>
    <w:rsid w:val="00C72E24"/>
    <w:rsid w:val="00C731F4"/>
    <w:rsid w:val="00C73453"/>
    <w:rsid w:val="00C734E8"/>
    <w:rsid w:val="00C73B7F"/>
    <w:rsid w:val="00C73BD3"/>
    <w:rsid w:val="00C73D08"/>
    <w:rsid w:val="00C73ED0"/>
    <w:rsid w:val="00C74051"/>
    <w:rsid w:val="00C7421D"/>
    <w:rsid w:val="00C74437"/>
    <w:rsid w:val="00C74622"/>
    <w:rsid w:val="00C74796"/>
    <w:rsid w:val="00C747DC"/>
    <w:rsid w:val="00C7483C"/>
    <w:rsid w:val="00C74D32"/>
    <w:rsid w:val="00C74D55"/>
    <w:rsid w:val="00C74F0A"/>
    <w:rsid w:val="00C752E4"/>
    <w:rsid w:val="00C752F7"/>
    <w:rsid w:val="00C75570"/>
    <w:rsid w:val="00C75DF9"/>
    <w:rsid w:val="00C76105"/>
    <w:rsid w:val="00C76259"/>
    <w:rsid w:val="00C76280"/>
    <w:rsid w:val="00C767D2"/>
    <w:rsid w:val="00C767F0"/>
    <w:rsid w:val="00C76D16"/>
    <w:rsid w:val="00C773C9"/>
    <w:rsid w:val="00C77693"/>
    <w:rsid w:val="00C77E03"/>
    <w:rsid w:val="00C805CE"/>
    <w:rsid w:val="00C8083E"/>
    <w:rsid w:val="00C80A13"/>
    <w:rsid w:val="00C80E86"/>
    <w:rsid w:val="00C81294"/>
    <w:rsid w:val="00C812AC"/>
    <w:rsid w:val="00C815ED"/>
    <w:rsid w:val="00C817D2"/>
    <w:rsid w:val="00C81A5D"/>
    <w:rsid w:val="00C81AC9"/>
    <w:rsid w:val="00C81C5C"/>
    <w:rsid w:val="00C8213E"/>
    <w:rsid w:val="00C8271E"/>
    <w:rsid w:val="00C82749"/>
    <w:rsid w:val="00C82910"/>
    <w:rsid w:val="00C82A1D"/>
    <w:rsid w:val="00C82C47"/>
    <w:rsid w:val="00C8341B"/>
    <w:rsid w:val="00C83A37"/>
    <w:rsid w:val="00C83D4E"/>
    <w:rsid w:val="00C84045"/>
    <w:rsid w:val="00C841A5"/>
    <w:rsid w:val="00C848DC"/>
    <w:rsid w:val="00C84E57"/>
    <w:rsid w:val="00C854CE"/>
    <w:rsid w:val="00C85C27"/>
    <w:rsid w:val="00C85EFE"/>
    <w:rsid w:val="00C8618E"/>
    <w:rsid w:val="00C862A1"/>
    <w:rsid w:val="00C864D3"/>
    <w:rsid w:val="00C86950"/>
    <w:rsid w:val="00C8698A"/>
    <w:rsid w:val="00C86BCF"/>
    <w:rsid w:val="00C86BF8"/>
    <w:rsid w:val="00C86E7D"/>
    <w:rsid w:val="00C870CC"/>
    <w:rsid w:val="00C871F5"/>
    <w:rsid w:val="00C873FC"/>
    <w:rsid w:val="00C8763F"/>
    <w:rsid w:val="00C87925"/>
    <w:rsid w:val="00C87D0C"/>
    <w:rsid w:val="00C87E59"/>
    <w:rsid w:val="00C90312"/>
    <w:rsid w:val="00C905F1"/>
    <w:rsid w:val="00C90BB6"/>
    <w:rsid w:val="00C90D4E"/>
    <w:rsid w:val="00C90F68"/>
    <w:rsid w:val="00C9107E"/>
    <w:rsid w:val="00C910CB"/>
    <w:rsid w:val="00C912CB"/>
    <w:rsid w:val="00C9133E"/>
    <w:rsid w:val="00C913E9"/>
    <w:rsid w:val="00C9159E"/>
    <w:rsid w:val="00C91663"/>
    <w:rsid w:val="00C91774"/>
    <w:rsid w:val="00C9177E"/>
    <w:rsid w:val="00C917EF"/>
    <w:rsid w:val="00C91A70"/>
    <w:rsid w:val="00C91B7E"/>
    <w:rsid w:val="00C91E8F"/>
    <w:rsid w:val="00C9204B"/>
    <w:rsid w:val="00C9226C"/>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546"/>
    <w:rsid w:val="00C959B3"/>
    <w:rsid w:val="00C95A58"/>
    <w:rsid w:val="00C95B9E"/>
    <w:rsid w:val="00C95D7A"/>
    <w:rsid w:val="00C963DC"/>
    <w:rsid w:val="00C9670C"/>
    <w:rsid w:val="00C96CD9"/>
    <w:rsid w:val="00C97189"/>
    <w:rsid w:val="00C97722"/>
    <w:rsid w:val="00C97796"/>
    <w:rsid w:val="00C9784D"/>
    <w:rsid w:val="00C97A0E"/>
    <w:rsid w:val="00C97AFC"/>
    <w:rsid w:val="00C97DE2"/>
    <w:rsid w:val="00C97F93"/>
    <w:rsid w:val="00CA01FE"/>
    <w:rsid w:val="00CA03D3"/>
    <w:rsid w:val="00CA0442"/>
    <w:rsid w:val="00CA04BB"/>
    <w:rsid w:val="00CA0501"/>
    <w:rsid w:val="00CA0543"/>
    <w:rsid w:val="00CA0620"/>
    <w:rsid w:val="00CA091C"/>
    <w:rsid w:val="00CA10FF"/>
    <w:rsid w:val="00CA116E"/>
    <w:rsid w:val="00CA127B"/>
    <w:rsid w:val="00CA1687"/>
    <w:rsid w:val="00CA1CC6"/>
    <w:rsid w:val="00CA1CFE"/>
    <w:rsid w:val="00CA1F19"/>
    <w:rsid w:val="00CA2191"/>
    <w:rsid w:val="00CA2274"/>
    <w:rsid w:val="00CA252C"/>
    <w:rsid w:val="00CA27D2"/>
    <w:rsid w:val="00CA2E8F"/>
    <w:rsid w:val="00CA31D3"/>
    <w:rsid w:val="00CA39F9"/>
    <w:rsid w:val="00CA3B4A"/>
    <w:rsid w:val="00CA3CA7"/>
    <w:rsid w:val="00CA3E6E"/>
    <w:rsid w:val="00CA3F85"/>
    <w:rsid w:val="00CA3FCD"/>
    <w:rsid w:val="00CA409F"/>
    <w:rsid w:val="00CA4425"/>
    <w:rsid w:val="00CA4563"/>
    <w:rsid w:val="00CA47B5"/>
    <w:rsid w:val="00CA4811"/>
    <w:rsid w:val="00CA4867"/>
    <w:rsid w:val="00CA5334"/>
    <w:rsid w:val="00CA5A24"/>
    <w:rsid w:val="00CA5B6C"/>
    <w:rsid w:val="00CA5CE0"/>
    <w:rsid w:val="00CA5E3F"/>
    <w:rsid w:val="00CA6254"/>
    <w:rsid w:val="00CA6556"/>
    <w:rsid w:val="00CA655C"/>
    <w:rsid w:val="00CA68C4"/>
    <w:rsid w:val="00CA6C24"/>
    <w:rsid w:val="00CA7116"/>
    <w:rsid w:val="00CA771E"/>
    <w:rsid w:val="00CA7A09"/>
    <w:rsid w:val="00CA7AF6"/>
    <w:rsid w:val="00CA7FC7"/>
    <w:rsid w:val="00CB0004"/>
    <w:rsid w:val="00CB0029"/>
    <w:rsid w:val="00CB0162"/>
    <w:rsid w:val="00CB1010"/>
    <w:rsid w:val="00CB1119"/>
    <w:rsid w:val="00CB1246"/>
    <w:rsid w:val="00CB139E"/>
    <w:rsid w:val="00CB1A1E"/>
    <w:rsid w:val="00CB1D80"/>
    <w:rsid w:val="00CB1EC8"/>
    <w:rsid w:val="00CB20C2"/>
    <w:rsid w:val="00CB2133"/>
    <w:rsid w:val="00CB24C0"/>
    <w:rsid w:val="00CB276F"/>
    <w:rsid w:val="00CB2798"/>
    <w:rsid w:val="00CB27B3"/>
    <w:rsid w:val="00CB2CA1"/>
    <w:rsid w:val="00CB2E32"/>
    <w:rsid w:val="00CB3030"/>
    <w:rsid w:val="00CB322A"/>
    <w:rsid w:val="00CB32D9"/>
    <w:rsid w:val="00CB3A85"/>
    <w:rsid w:val="00CB3C24"/>
    <w:rsid w:val="00CB3C38"/>
    <w:rsid w:val="00CB43CD"/>
    <w:rsid w:val="00CB441B"/>
    <w:rsid w:val="00CB4613"/>
    <w:rsid w:val="00CB4825"/>
    <w:rsid w:val="00CB4883"/>
    <w:rsid w:val="00CB48A2"/>
    <w:rsid w:val="00CB4C35"/>
    <w:rsid w:val="00CB4CF3"/>
    <w:rsid w:val="00CB4FEC"/>
    <w:rsid w:val="00CB568B"/>
    <w:rsid w:val="00CB579E"/>
    <w:rsid w:val="00CB5A7D"/>
    <w:rsid w:val="00CB5ECE"/>
    <w:rsid w:val="00CB614F"/>
    <w:rsid w:val="00CB647B"/>
    <w:rsid w:val="00CB6667"/>
    <w:rsid w:val="00CB666D"/>
    <w:rsid w:val="00CB71DE"/>
    <w:rsid w:val="00CB72E8"/>
    <w:rsid w:val="00CB7487"/>
    <w:rsid w:val="00CB79CE"/>
    <w:rsid w:val="00CB7A6A"/>
    <w:rsid w:val="00CB7EF8"/>
    <w:rsid w:val="00CC0094"/>
    <w:rsid w:val="00CC04E6"/>
    <w:rsid w:val="00CC082C"/>
    <w:rsid w:val="00CC0911"/>
    <w:rsid w:val="00CC0CFD"/>
    <w:rsid w:val="00CC11CC"/>
    <w:rsid w:val="00CC120A"/>
    <w:rsid w:val="00CC122A"/>
    <w:rsid w:val="00CC1316"/>
    <w:rsid w:val="00CC151A"/>
    <w:rsid w:val="00CC15C8"/>
    <w:rsid w:val="00CC18CA"/>
    <w:rsid w:val="00CC1D5C"/>
    <w:rsid w:val="00CC213D"/>
    <w:rsid w:val="00CC2348"/>
    <w:rsid w:val="00CC2354"/>
    <w:rsid w:val="00CC23F8"/>
    <w:rsid w:val="00CC2563"/>
    <w:rsid w:val="00CC29FD"/>
    <w:rsid w:val="00CC2C36"/>
    <w:rsid w:val="00CC2C67"/>
    <w:rsid w:val="00CC2FBA"/>
    <w:rsid w:val="00CC3463"/>
    <w:rsid w:val="00CC34F3"/>
    <w:rsid w:val="00CC3664"/>
    <w:rsid w:val="00CC37EB"/>
    <w:rsid w:val="00CC395F"/>
    <w:rsid w:val="00CC402F"/>
    <w:rsid w:val="00CC438F"/>
    <w:rsid w:val="00CC4457"/>
    <w:rsid w:val="00CC4592"/>
    <w:rsid w:val="00CC499B"/>
    <w:rsid w:val="00CC4D62"/>
    <w:rsid w:val="00CC51D3"/>
    <w:rsid w:val="00CC524B"/>
    <w:rsid w:val="00CC5378"/>
    <w:rsid w:val="00CC5715"/>
    <w:rsid w:val="00CC57AE"/>
    <w:rsid w:val="00CC5BE1"/>
    <w:rsid w:val="00CC5E2D"/>
    <w:rsid w:val="00CC63C4"/>
    <w:rsid w:val="00CC6456"/>
    <w:rsid w:val="00CC6540"/>
    <w:rsid w:val="00CC6A6F"/>
    <w:rsid w:val="00CC719C"/>
    <w:rsid w:val="00CC750A"/>
    <w:rsid w:val="00CC7534"/>
    <w:rsid w:val="00CC7583"/>
    <w:rsid w:val="00CC759F"/>
    <w:rsid w:val="00CD0197"/>
    <w:rsid w:val="00CD0351"/>
    <w:rsid w:val="00CD0941"/>
    <w:rsid w:val="00CD0B10"/>
    <w:rsid w:val="00CD0CDD"/>
    <w:rsid w:val="00CD0E42"/>
    <w:rsid w:val="00CD0F0C"/>
    <w:rsid w:val="00CD1172"/>
    <w:rsid w:val="00CD19E8"/>
    <w:rsid w:val="00CD1AC7"/>
    <w:rsid w:val="00CD1CFA"/>
    <w:rsid w:val="00CD1EF8"/>
    <w:rsid w:val="00CD213B"/>
    <w:rsid w:val="00CD216C"/>
    <w:rsid w:val="00CD24E4"/>
    <w:rsid w:val="00CD260F"/>
    <w:rsid w:val="00CD2718"/>
    <w:rsid w:val="00CD2736"/>
    <w:rsid w:val="00CD2800"/>
    <w:rsid w:val="00CD33C7"/>
    <w:rsid w:val="00CD34BC"/>
    <w:rsid w:val="00CD35AB"/>
    <w:rsid w:val="00CD39A9"/>
    <w:rsid w:val="00CD3B77"/>
    <w:rsid w:val="00CD41F8"/>
    <w:rsid w:val="00CD4318"/>
    <w:rsid w:val="00CD43A5"/>
    <w:rsid w:val="00CD4451"/>
    <w:rsid w:val="00CD47B7"/>
    <w:rsid w:val="00CD4D40"/>
    <w:rsid w:val="00CD51B8"/>
    <w:rsid w:val="00CD529E"/>
    <w:rsid w:val="00CD56EF"/>
    <w:rsid w:val="00CD5863"/>
    <w:rsid w:val="00CD5DFB"/>
    <w:rsid w:val="00CD5EF0"/>
    <w:rsid w:val="00CD68B8"/>
    <w:rsid w:val="00CD693A"/>
    <w:rsid w:val="00CD6DA6"/>
    <w:rsid w:val="00CD75F2"/>
    <w:rsid w:val="00CD77F1"/>
    <w:rsid w:val="00CD7B82"/>
    <w:rsid w:val="00CD7FA3"/>
    <w:rsid w:val="00CE0145"/>
    <w:rsid w:val="00CE0168"/>
    <w:rsid w:val="00CE0192"/>
    <w:rsid w:val="00CE0A98"/>
    <w:rsid w:val="00CE0BD7"/>
    <w:rsid w:val="00CE0BDA"/>
    <w:rsid w:val="00CE0E8C"/>
    <w:rsid w:val="00CE14F3"/>
    <w:rsid w:val="00CE1BE3"/>
    <w:rsid w:val="00CE1C9F"/>
    <w:rsid w:val="00CE1E17"/>
    <w:rsid w:val="00CE1F31"/>
    <w:rsid w:val="00CE207D"/>
    <w:rsid w:val="00CE27D0"/>
    <w:rsid w:val="00CE341D"/>
    <w:rsid w:val="00CE375F"/>
    <w:rsid w:val="00CE39A6"/>
    <w:rsid w:val="00CE3EA6"/>
    <w:rsid w:val="00CE4697"/>
    <w:rsid w:val="00CE472E"/>
    <w:rsid w:val="00CE48EA"/>
    <w:rsid w:val="00CE4D5B"/>
    <w:rsid w:val="00CE53C7"/>
    <w:rsid w:val="00CE5652"/>
    <w:rsid w:val="00CE577D"/>
    <w:rsid w:val="00CE6303"/>
    <w:rsid w:val="00CE636B"/>
    <w:rsid w:val="00CE6478"/>
    <w:rsid w:val="00CE664F"/>
    <w:rsid w:val="00CE6680"/>
    <w:rsid w:val="00CE66B5"/>
    <w:rsid w:val="00CE6765"/>
    <w:rsid w:val="00CE6C2F"/>
    <w:rsid w:val="00CE6CA1"/>
    <w:rsid w:val="00CE6DA7"/>
    <w:rsid w:val="00CE710F"/>
    <w:rsid w:val="00CE74A2"/>
    <w:rsid w:val="00CE77BB"/>
    <w:rsid w:val="00CE7B6E"/>
    <w:rsid w:val="00CE7D89"/>
    <w:rsid w:val="00CF00F1"/>
    <w:rsid w:val="00CF010D"/>
    <w:rsid w:val="00CF036B"/>
    <w:rsid w:val="00CF0826"/>
    <w:rsid w:val="00CF0906"/>
    <w:rsid w:val="00CF0B29"/>
    <w:rsid w:val="00CF0C2B"/>
    <w:rsid w:val="00CF0DEA"/>
    <w:rsid w:val="00CF0E55"/>
    <w:rsid w:val="00CF10DC"/>
    <w:rsid w:val="00CF133F"/>
    <w:rsid w:val="00CF15E4"/>
    <w:rsid w:val="00CF1670"/>
    <w:rsid w:val="00CF17B3"/>
    <w:rsid w:val="00CF182D"/>
    <w:rsid w:val="00CF1904"/>
    <w:rsid w:val="00CF1B5A"/>
    <w:rsid w:val="00CF1B74"/>
    <w:rsid w:val="00CF1D7E"/>
    <w:rsid w:val="00CF1F5E"/>
    <w:rsid w:val="00CF1FBC"/>
    <w:rsid w:val="00CF204D"/>
    <w:rsid w:val="00CF24BF"/>
    <w:rsid w:val="00CF2DC7"/>
    <w:rsid w:val="00CF32D1"/>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A34"/>
    <w:rsid w:val="00CF6C4D"/>
    <w:rsid w:val="00CF6D07"/>
    <w:rsid w:val="00CF6D5D"/>
    <w:rsid w:val="00CF6DA9"/>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1BD9"/>
    <w:rsid w:val="00D01DD8"/>
    <w:rsid w:val="00D022B4"/>
    <w:rsid w:val="00D0282E"/>
    <w:rsid w:val="00D02A91"/>
    <w:rsid w:val="00D02DB7"/>
    <w:rsid w:val="00D02FE7"/>
    <w:rsid w:val="00D030A8"/>
    <w:rsid w:val="00D0335D"/>
    <w:rsid w:val="00D0343C"/>
    <w:rsid w:val="00D03F98"/>
    <w:rsid w:val="00D04046"/>
    <w:rsid w:val="00D0430E"/>
    <w:rsid w:val="00D043B9"/>
    <w:rsid w:val="00D044DF"/>
    <w:rsid w:val="00D04565"/>
    <w:rsid w:val="00D047CA"/>
    <w:rsid w:val="00D04A1F"/>
    <w:rsid w:val="00D04F19"/>
    <w:rsid w:val="00D05087"/>
    <w:rsid w:val="00D0513E"/>
    <w:rsid w:val="00D05863"/>
    <w:rsid w:val="00D05AFC"/>
    <w:rsid w:val="00D061FE"/>
    <w:rsid w:val="00D06324"/>
    <w:rsid w:val="00D063EE"/>
    <w:rsid w:val="00D064D1"/>
    <w:rsid w:val="00D06DA9"/>
    <w:rsid w:val="00D0702F"/>
    <w:rsid w:val="00D0717A"/>
    <w:rsid w:val="00D07395"/>
    <w:rsid w:val="00D07848"/>
    <w:rsid w:val="00D07C55"/>
    <w:rsid w:val="00D07CE6"/>
    <w:rsid w:val="00D07D4F"/>
    <w:rsid w:val="00D07D6A"/>
    <w:rsid w:val="00D07E8C"/>
    <w:rsid w:val="00D1026E"/>
    <w:rsid w:val="00D102AD"/>
    <w:rsid w:val="00D105F1"/>
    <w:rsid w:val="00D10634"/>
    <w:rsid w:val="00D1066B"/>
    <w:rsid w:val="00D10792"/>
    <w:rsid w:val="00D108DD"/>
    <w:rsid w:val="00D10AA4"/>
    <w:rsid w:val="00D10B70"/>
    <w:rsid w:val="00D11178"/>
    <w:rsid w:val="00D1125C"/>
    <w:rsid w:val="00D118BC"/>
    <w:rsid w:val="00D11E21"/>
    <w:rsid w:val="00D11F08"/>
    <w:rsid w:val="00D11F78"/>
    <w:rsid w:val="00D1217B"/>
    <w:rsid w:val="00D125C3"/>
    <w:rsid w:val="00D1272C"/>
    <w:rsid w:val="00D12820"/>
    <w:rsid w:val="00D128E5"/>
    <w:rsid w:val="00D129B5"/>
    <w:rsid w:val="00D12A25"/>
    <w:rsid w:val="00D12A5F"/>
    <w:rsid w:val="00D12C0A"/>
    <w:rsid w:val="00D1320F"/>
    <w:rsid w:val="00D134E3"/>
    <w:rsid w:val="00D1382C"/>
    <w:rsid w:val="00D138B2"/>
    <w:rsid w:val="00D139B5"/>
    <w:rsid w:val="00D13B61"/>
    <w:rsid w:val="00D13DBD"/>
    <w:rsid w:val="00D14132"/>
    <w:rsid w:val="00D14330"/>
    <w:rsid w:val="00D15637"/>
    <w:rsid w:val="00D15CCE"/>
    <w:rsid w:val="00D15D89"/>
    <w:rsid w:val="00D15E18"/>
    <w:rsid w:val="00D16141"/>
    <w:rsid w:val="00D161F1"/>
    <w:rsid w:val="00D1628E"/>
    <w:rsid w:val="00D16347"/>
    <w:rsid w:val="00D163A1"/>
    <w:rsid w:val="00D166A7"/>
    <w:rsid w:val="00D167AA"/>
    <w:rsid w:val="00D169FF"/>
    <w:rsid w:val="00D16D46"/>
    <w:rsid w:val="00D17328"/>
    <w:rsid w:val="00D173F5"/>
    <w:rsid w:val="00D17760"/>
    <w:rsid w:val="00D17AF2"/>
    <w:rsid w:val="00D17BA2"/>
    <w:rsid w:val="00D17C32"/>
    <w:rsid w:val="00D17D4B"/>
    <w:rsid w:val="00D17DB9"/>
    <w:rsid w:val="00D2006E"/>
    <w:rsid w:val="00D202FD"/>
    <w:rsid w:val="00D2096F"/>
    <w:rsid w:val="00D20C6B"/>
    <w:rsid w:val="00D20E21"/>
    <w:rsid w:val="00D211A8"/>
    <w:rsid w:val="00D21551"/>
    <w:rsid w:val="00D21D80"/>
    <w:rsid w:val="00D21EBD"/>
    <w:rsid w:val="00D21EC7"/>
    <w:rsid w:val="00D21F40"/>
    <w:rsid w:val="00D22198"/>
    <w:rsid w:val="00D221FF"/>
    <w:rsid w:val="00D2223C"/>
    <w:rsid w:val="00D22798"/>
    <w:rsid w:val="00D23625"/>
    <w:rsid w:val="00D23D6B"/>
    <w:rsid w:val="00D24083"/>
    <w:rsid w:val="00D24086"/>
    <w:rsid w:val="00D243F3"/>
    <w:rsid w:val="00D246E2"/>
    <w:rsid w:val="00D24865"/>
    <w:rsid w:val="00D24889"/>
    <w:rsid w:val="00D248FC"/>
    <w:rsid w:val="00D2497F"/>
    <w:rsid w:val="00D24D66"/>
    <w:rsid w:val="00D2579A"/>
    <w:rsid w:val="00D25DE1"/>
    <w:rsid w:val="00D261E0"/>
    <w:rsid w:val="00D26297"/>
    <w:rsid w:val="00D266A3"/>
    <w:rsid w:val="00D26C1E"/>
    <w:rsid w:val="00D27445"/>
    <w:rsid w:val="00D27839"/>
    <w:rsid w:val="00D27F4B"/>
    <w:rsid w:val="00D300BE"/>
    <w:rsid w:val="00D3012D"/>
    <w:rsid w:val="00D30632"/>
    <w:rsid w:val="00D30D30"/>
    <w:rsid w:val="00D30F93"/>
    <w:rsid w:val="00D30FDD"/>
    <w:rsid w:val="00D315DD"/>
    <w:rsid w:val="00D31886"/>
    <w:rsid w:val="00D31DA4"/>
    <w:rsid w:val="00D3206F"/>
    <w:rsid w:val="00D320B8"/>
    <w:rsid w:val="00D32525"/>
    <w:rsid w:val="00D32ACD"/>
    <w:rsid w:val="00D32E5B"/>
    <w:rsid w:val="00D32FDF"/>
    <w:rsid w:val="00D3306C"/>
    <w:rsid w:val="00D338EC"/>
    <w:rsid w:val="00D33AD5"/>
    <w:rsid w:val="00D33C4C"/>
    <w:rsid w:val="00D34467"/>
    <w:rsid w:val="00D34795"/>
    <w:rsid w:val="00D35191"/>
    <w:rsid w:val="00D351C8"/>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7AD"/>
    <w:rsid w:val="00D40869"/>
    <w:rsid w:val="00D40C0C"/>
    <w:rsid w:val="00D410B1"/>
    <w:rsid w:val="00D414DE"/>
    <w:rsid w:val="00D418DA"/>
    <w:rsid w:val="00D42020"/>
    <w:rsid w:val="00D42434"/>
    <w:rsid w:val="00D4251D"/>
    <w:rsid w:val="00D42889"/>
    <w:rsid w:val="00D428F6"/>
    <w:rsid w:val="00D42B1F"/>
    <w:rsid w:val="00D42B99"/>
    <w:rsid w:val="00D42C5B"/>
    <w:rsid w:val="00D42CFA"/>
    <w:rsid w:val="00D42D99"/>
    <w:rsid w:val="00D430EB"/>
    <w:rsid w:val="00D431DA"/>
    <w:rsid w:val="00D4321A"/>
    <w:rsid w:val="00D4375A"/>
    <w:rsid w:val="00D43768"/>
    <w:rsid w:val="00D43982"/>
    <w:rsid w:val="00D439D7"/>
    <w:rsid w:val="00D43A5E"/>
    <w:rsid w:val="00D43CC0"/>
    <w:rsid w:val="00D43E3B"/>
    <w:rsid w:val="00D448C2"/>
    <w:rsid w:val="00D44901"/>
    <w:rsid w:val="00D44A48"/>
    <w:rsid w:val="00D44AE3"/>
    <w:rsid w:val="00D4505D"/>
    <w:rsid w:val="00D4533D"/>
    <w:rsid w:val="00D45785"/>
    <w:rsid w:val="00D45B36"/>
    <w:rsid w:val="00D46236"/>
    <w:rsid w:val="00D46339"/>
    <w:rsid w:val="00D4658D"/>
    <w:rsid w:val="00D46BFB"/>
    <w:rsid w:val="00D46CF7"/>
    <w:rsid w:val="00D46E5B"/>
    <w:rsid w:val="00D473C9"/>
    <w:rsid w:val="00D47BB5"/>
    <w:rsid w:val="00D47E99"/>
    <w:rsid w:val="00D50260"/>
    <w:rsid w:val="00D50544"/>
    <w:rsid w:val="00D5076B"/>
    <w:rsid w:val="00D50831"/>
    <w:rsid w:val="00D50BD3"/>
    <w:rsid w:val="00D516F8"/>
    <w:rsid w:val="00D519DC"/>
    <w:rsid w:val="00D51B39"/>
    <w:rsid w:val="00D51B9E"/>
    <w:rsid w:val="00D51CE0"/>
    <w:rsid w:val="00D51D9B"/>
    <w:rsid w:val="00D52030"/>
    <w:rsid w:val="00D5248D"/>
    <w:rsid w:val="00D52B0D"/>
    <w:rsid w:val="00D52E78"/>
    <w:rsid w:val="00D530A0"/>
    <w:rsid w:val="00D533B2"/>
    <w:rsid w:val="00D533F4"/>
    <w:rsid w:val="00D53477"/>
    <w:rsid w:val="00D53A0B"/>
    <w:rsid w:val="00D53BD4"/>
    <w:rsid w:val="00D53D10"/>
    <w:rsid w:val="00D542C7"/>
    <w:rsid w:val="00D5494F"/>
    <w:rsid w:val="00D54A5A"/>
    <w:rsid w:val="00D54D76"/>
    <w:rsid w:val="00D54EB5"/>
    <w:rsid w:val="00D5577A"/>
    <w:rsid w:val="00D55A76"/>
    <w:rsid w:val="00D55A7D"/>
    <w:rsid w:val="00D55BAD"/>
    <w:rsid w:val="00D5601A"/>
    <w:rsid w:val="00D56104"/>
    <w:rsid w:val="00D561DA"/>
    <w:rsid w:val="00D5644D"/>
    <w:rsid w:val="00D572A8"/>
    <w:rsid w:val="00D57454"/>
    <w:rsid w:val="00D578EA"/>
    <w:rsid w:val="00D57F08"/>
    <w:rsid w:val="00D60160"/>
    <w:rsid w:val="00D6022C"/>
    <w:rsid w:val="00D60DF5"/>
    <w:rsid w:val="00D60F0F"/>
    <w:rsid w:val="00D611EF"/>
    <w:rsid w:val="00D613E6"/>
    <w:rsid w:val="00D61447"/>
    <w:rsid w:val="00D61611"/>
    <w:rsid w:val="00D61ADB"/>
    <w:rsid w:val="00D62014"/>
    <w:rsid w:val="00D622DE"/>
    <w:rsid w:val="00D6232C"/>
    <w:rsid w:val="00D62346"/>
    <w:rsid w:val="00D62494"/>
    <w:rsid w:val="00D62664"/>
    <w:rsid w:val="00D627C0"/>
    <w:rsid w:val="00D62A39"/>
    <w:rsid w:val="00D62D60"/>
    <w:rsid w:val="00D62EBB"/>
    <w:rsid w:val="00D62F64"/>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688"/>
    <w:rsid w:val="00D677FE"/>
    <w:rsid w:val="00D67BA9"/>
    <w:rsid w:val="00D700A3"/>
    <w:rsid w:val="00D70148"/>
    <w:rsid w:val="00D704E6"/>
    <w:rsid w:val="00D70941"/>
    <w:rsid w:val="00D70AFD"/>
    <w:rsid w:val="00D70B87"/>
    <w:rsid w:val="00D70C6D"/>
    <w:rsid w:val="00D70D81"/>
    <w:rsid w:val="00D71239"/>
    <w:rsid w:val="00D713AF"/>
    <w:rsid w:val="00D71854"/>
    <w:rsid w:val="00D71DA5"/>
    <w:rsid w:val="00D72186"/>
    <w:rsid w:val="00D72392"/>
    <w:rsid w:val="00D72543"/>
    <w:rsid w:val="00D72724"/>
    <w:rsid w:val="00D7275D"/>
    <w:rsid w:val="00D729A6"/>
    <w:rsid w:val="00D72E64"/>
    <w:rsid w:val="00D7349D"/>
    <w:rsid w:val="00D737AF"/>
    <w:rsid w:val="00D73AED"/>
    <w:rsid w:val="00D73B41"/>
    <w:rsid w:val="00D73C2E"/>
    <w:rsid w:val="00D73E80"/>
    <w:rsid w:val="00D74171"/>
    <w:rsid w:val="00D74340"/>
    <w:rsid w:val="00D7446E"/>
    <w:rsid w:val="00D74762"/>
    <w:rsid w:val="00D74F68"/>
    <w:rsid w:val="00D75463"/>
    <w:rsid w:val="00D754D6"/>
    <w:rsid w:val="00D7560F"/>
    <w:rsid w:val="00D75686"/>
    <w:rsid w:val="00D75708"/>
    <w:rsid w:val="00D757B5"/>
    <w:rsid w:val="00D75EC4"/>
    <w:rsid w:val="00D76505"/>
    <w:rsid w:val="00D76562"/>
    <w:rsid w:val="00D76695"/>
    <w:rsid w:val="00D76713"/>
    <w:rsid w:val="00D76B55"/>
    <w:rsid w:val="00D76C61"/>
    <w:rsid w:val="00D76C6C"/>
    <w:rsid w:val="00D76DA1"/>
    <w:rsid w:val="00D7718A"/>
    <w:rsid w:val="00D77427"/>
    <w:rsid w:val="00D77766"/>
    <w:rsid w:val="00D77A35"/>
    <w:rsid w:val="00D77D92"/>
    <w:rsid w:val="00D80135"/>
    <w:rsid w:val="00D8032C"/>
    <w:rsid w:val="00D80367"/>
    <w:rsid w:val="00D803D4"/>
    <w:rsid w:val="00D8041A"/>
    <w:rsid w:val="00D805E4"/>
    <w:rsid w:val="00D80810"/>
    <w:rsid w:val="00D80AF2"/>
    <w:rsid w:val="00D810B5"/>
    <w:rsid w:val="00D8138A"/>
    <w:rsid w:val="00D814B7"/>
    <w:rsid w:val="00D8168A"/>
    <w:rsid w:val="00D81757"/>
    <w:rsid w:val="00D817EC"/>
    <w:rsid w:val="00D81AAA"/>
    <w:rsid w:val="00D81D8D"/>
    <w:rsid w:val="00D8204A"/>
    <w:rsid w:val="00D829CC"/>
    <w:rsid w:val="00D82DC0"/>
    <w:rsid w:val="00D8302C"/>
    <w:rsid w:val="00D831C9"/>
    <w:rsid w:val="00D835AE"/>
    <w:rsid w:val="00D83DFE"/>
    <w:rsid w:val="00D83E23"/>
    <w:rsid w:val="00D83ED6"/>
    <w:rsid w:val="00D841D8"/>
    <w:rsid w:val="00D843A0"/>
    <w:rsid w:val="00D84422"/>
    <w:rsid w:val="00D84552"/>
    <w:rsid w:val="00D8467E"/>
    <w:rsid w:val="00D846D9"/>
    <w:rsid w:val="00D84DC6"/>
    <w:rsid w:val="00D85216"/>
    <w:rsid w:val="00D8526A"/>
    <w:rsid w:val="00D857FF"/>
    <w:rsid w:val="00D85CF8"/>
    <w:rsid w:val="00D85F12"/>
    <w:rsid w:val="00D85FC8"/>
    <w:rsid w:val="00D8612F"/>
    <w:rsid w:val="00D86146"/>
    <w:rsid w:val="00D86320"/>
    <w:rsid w:val="00D866EB"/>
    <w:rsid w:val="00D86864"/>
    <w:rsid w:val="00D868B6"/>
    <w:rsid w:val="00D86ECC"/>
    <w:rsid w:val="00D86F65"/>
    <w:rsid w:val="00D86FA1"/>
    <w:rsid w:val="00D870DC"/>
    <w:rsid w:val="00D8735D"/>
    <w:rsid w:val="00D9007B"/>
    <w:rsid w:val="00D901D2"/>
    <w:rsid w:val="00D908F7"/>
    <w:rsid w:val="00D9096D"/>
    <w:rsid w:val="00D90B3D"/>
    <w:rsid w:val="00D90BBA"/>
    <w:rsid w:val="00D90E4B"/>
    <w:rsid w:val="00D917F2"/>
    <w:rsid w:val="00D91CA1"/>
    <w:rsid w:val="00D91D1D"/>
    <w:rsid w:val="00D91DC7"/>
    <w:rsid w:val="00D91EA6"/>
    <w:rsid w:val="00D92048"/>
    <w:rsid w:val="00D92478"/>
    <w:rsid w:val="00D92821"/>
    <w:rsid w:val="00D92877"/>
    <w:rsid w:val="00D928DD"/>
    <w:rsid w:val="00D92B86"/>
    <w:rsid w:val="00D92C36"/>
    <w:rsid w:val="00D92DDC"/>
    <w:rsid w:val="00D9304E"/>
    <w:rsid w:val="00D93243"/>
    <w:rsid w:val="00D936F3"/>
    <w:rsid w:val="00D93903"/>
    <w:rsid w:val="00D93A42"/>
    <w:rsid w:val="00D93B28"/>
    <w:rsid w:val="00D93D15"/>
    <w:rsid w:val="00D93EAB"/>
    <w:rsid w:val="00D94024"/>
    <w:rsid w:val="00D94807"/>
    <w:rsid w:val="00D949C5"/>
    <w:rsid w:val="00D94DFE"/>
    <w:rsid w:val="00D95195"/>
    <w:rsid w:val="00D95354"/>
    <w:rsid w:val="00D95441"/>
    <w:rsid w:val="00D9579A"/>
    <w:rsid w:val="00D958C6"/>
    <w:rsid w:val="00D95929"/>
    <w:rsid w:val="00D9663B"/>
    <w:rsid w:val="00D969C8"/>
    <w:rsid w:val="00D97641"/>
    <w:rsid w:val="00D9768D"/>
    <w:rsid w:val="00D977A3"/>
    <w:rsid w:val="00D977CE"/>
    <w:rsid w:val="00DA03EA"/>
    <w:rsid w:val="00DA07E7"/>
    <w:rsid w:val="00DA0A4D"/>
    <w:rsid w:val="00DA0BE1"/>
    <w:rsid w:val="00DA0D2C"/>
    <w:rsid w:val="00DA0DBE"/>
    <w:rsid w:val="00DA0DE2"/>
    <w:rsid w:val="00DA0EB9"/>
    <w:rsid w:val="00DA1114"/>
    <w:rsid w:val="00DA124B"/>
    <w:rsid w:val="00DA14DB"/>
    <w:rsid w:val="00DA19CC"/>
    <w:rsid w:val="00DA1B9C"/>
    <w:rsid w:val="00DA1FB2"/>
    <w:rsid w:val="00DA2318"/>
    <w:rsid w:val="00DA2395"/>
    <w:rsid w:val="00DA2EC1"/>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DD2"/>
    <w:rsid w:val="00DA5E26"/>
    <w:rsid w:val="00DA5EAE"/>
    <w:rsid w:val="00DA5EB8"/>
    <w:rsid w:val="00DA6170"/>
    <w:rsid w:val="00DA63FD"/>
    <w:rsid w:val="00DA6400"/>
    <w:rsid w:val="00DA6435"/>
    <w:rsid w:val="00DA65B4"/>
    <w:rsid w:val="00DA65FA"/>
    <w:rsid w:val="00DA67CA"/>
    <w:rsid w:val="00DA6962"/>
    <w:rsid w:val="00DA6A47"/>
    <w:rsid w:val="00DA6BC4"/>
    <w:rsid w:val="00DA76A4"/>
    <w:rsid w:val="00DA76DD"/>
    <w:rsid w:val="00DA79A8"/>
    <w:rsid w:val="00DA7E85"/>
    <w:rsid w:val="00DB025B"/>
    <w:rsid w:val="00DB029D"/>
    <w:rsid w:val="00DB0757"/>
    <w:rsid w:val="00DB07AC"/>
    <w:rsid w:val="00DB08D1"/>
    <w:rsid w:val="00DB094C"/>
    <w:rsid w:val="00DB0B37"/>
    <w:rsid w:val="00DB0CD2"/>
    <w:rsid w:val="00DB0D90"/>
    <w:rsid w:val="00DB0E87"/>
    <w:rsid w:val="00DB103E"/>
    <w:rsid w:val="00DB1041"/>
    <w:rsid w:val="00DB1056"/>
    <w:rsid w:val="00DB10FD"/>
    <w:rsid w:val="00DB14AA"/>
    <w:rsid w:val="00DB1660"/>
    <w:rsid w:val="00DB2409"/>
    <w:rsid w:val="00DB24E8"/>
    <w:rsid w:val="00DB24EB"/>
    <w:rsid w:val="00DB2594"/>
    <w:rsid w:val="00DB2B7A"/>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CFC"/>
    <w:rsid w:val="00DB5E8E"/>
    <w:rsid w:val="00DB65F4"/>
    <w:rsid w:val="00DB6A28"/>
    <w:rsid w:val="00DB6DAB"/>
    <w:rsid w:val="00DB7025"/>
    <w:rsid w:val="00DB7380"/>
    <w:rsid w:val="00DB7A4F"/>
    <w:rsid w:val="00DC032C"/>
    <w:rsid w:val="00DC08B8"/>
    <w:rsid w:val="00DC0BC5"/>
    <w:rsid w:val="00DC0EB8"/>
    <w:rsid w:val="00DC1026"/>
    <w:rsid w:val="00DC1297"/>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4E9"/>
    <w:rsid w:val="00DC554A"/>
    <w:rsid w:val="00DC5606"/>
    <w:rsid w:val="00DC5C01"/>
    <w:rsid w:val="00DC5C27"/>
    <w:rsid w:val="00DC607E"/>
    <w:rsid w:val="00DC6314"/>
    <w:rsid w:val="00DC63F3"/>
    <w:rsid w:val="00DC65C9"/>
    <w:rsid w:val="00DC704E"/>
    <w:rsid w:val="00DC7414"/>
    <w:rsid w:val="00DC754B"/>
    <w:rsid w:val="00DC76C8"/>
    <w:rsid w:val="00DC7753"/>
    <w:rsid w:val="00DC77E3"/>
    <w:rsid w:val="00DC7BED"/>
    <w:rsid w:val="00DD0604"/>
    <w:rsid w:val="00DD08D2"/>
    <w:rsid w:val="00DD0C14"/>
    <w:rsid w:val="00DD15BF"/>
    <w:rsid w:val="00DD15E3"/>
    <w:rsid w:val="00DD163D"/>
    <w:rsid w:val="00DD1657"/>
    <w:rsid w:val="00DD19F7"/>
    <w:rsid w:val="00DD1E12"/>
    <w:rsid w:val="00DD243E"/>
    <w:rsid w:val="00DD258D"/>
    <w:rsid w:val="00DD28F5"/>
    <w:rsid w:val="00DD29E5"/>
    <w:rsid w:val="00DD34A0"/>
    <w:rsid w:val="00DD34A9"/>
    <w:rsid w:val="00DD36F0"/>
    <w:rsid w:val="00DD371A"/>
    <w:rsid w:val="00DD3CED"/>
    <w:rsid w:val="00DD41BF"/>
    <w:rsid w:val="00DD41CB"/>
    <w:rsid w:val="00DD41D4"/>
    <w:rsid w:val="00DD4249"/>
    <w:rsid w:val="00DD488C"/>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6D49"/>
    <w:rsid w:val="00DD6E38"/>
    <w:rsid w:val="00DD6EA0"/>
    <w:rsid w:val="00DD71B1"/>
    <w:rsid w:val="00DD7206"/>
    <w:rsid w:val="00DD739D"/>
    <w:rsid w:val="00DD73E4"/>
    <w:rsid w:val="00DD7674"/>
    <w:rsid w:val="00DD76B5"/>
    <w:rsid w:val="00DD7815"/>
    <w:rsid w:val="00DD7BA5"/>
    <w:rsid w:val="00DD7CB7"/>
    <w:rsid w:val="00DD7DA3"/>
    <w:rsid w:val="00DE0236"/>
    <w:rsid w:val="00DE03C3"/>
    <w:rsid w:val="00DE06B0"/>
    <w:rsid w:val="00DE0D3C"/>
    <w:rsid w:val="00DE0DB7"/>
    <w:rsid w:val="00DE0DDF"/>
    <w:rsid w:val="00DE0ED1"/>
    <w:rsid w:val="00DE0F3B"/>
    <w:rsid w:val="00DE0FFB"/>
    <w:rsid w:val="00DE10BC"/>
    <w:rsid w:val="00DE194A"/>
    <w:rsid w:val="00DE1DF7"/>
    <w:rsid w:val="00DE22BD"/>
    <w:rsid w:val="00DE264C"/>
    <w:rsid w:val="00DE2C1C"/>
    <w:rsid w:val="00DE2E14"/>
    <w:rsid w:val="00DE3593"/>
    <w:rsid w:val="00DE3648"/>
    <w:rsid w:val="00DE383B"/>
    <w:rsid w:val="00DE3E7A"/>
    <w:rsid w:val="00DE4061"/>
    <w:rsid w:val="00DE40AD"/>
    <w:rsid w:val="00DE4113"/>
    <w:rsid w:val="00DE4A9C"/>
    <w:rsid w:val="00DE4DD4"/>
    <w:rsid w:val="00DE4E9E"/>
    <w:rsid w:val="00DE4EB0"/>
    <w:rsid w:val="00DE548A"/>
    <w:rsid w:val="00DE55D7"/>
    <w:rsid w:val="00DE5F2E"/>
    <w:rsid w:val="00DE607E"/>
    <w:rsid w:val="00DE62EA"/>
    <w:rsid w:val="00DE6830"/>
    <w:rsid w:val="00DE695B"/>
    <w:rsid w:val="00DE69B0"/>
    <w:rsid w:val="00DE6E0D"/>
    <w:rsid w:val="00DE72E2"/>
    <w:rsid w:val="00DE771E"/>
    <w:rsid w:val="00DE7A1B"/>
    <w:rsid w:val="00DE7AB3"/>
    <w:rsid w:val="00DE7EE8"/>
    <w:rsid w:val="00DF0018"/>
    <w:rsid w:val="00DF015D"/>
    <w:rsid w:val="00DF0194"/>
    <w:rsid w:val="00DF0374"/>
    <w:rsid w:val="00DF0517"/>
    <w:rsid w:val="00DF0A9A"/>
    <w:rsid w:val="00DF0B71"/>
    <w:rsid w:val="00DF0E05"/>
    <w:rsid w:val="00DF1006"/>
    <w:rsid w:val="00DF103B"/>
    <w:rsid w:val="00DF113F"/>
    <w:rsid w:val="00DF12C2"/>
    <w:rsid w:val="00DF12CA"/>
    <w:rsid w:val="00DF1775"/>
    <w:rsid w:val="00DF1958"/>
    <w:rsid w:val="00DF1A67"/>
    <w:rsid w:val="00DF1F47"/>
    <w:rsid w:val="00DF2270"/>
    <w:rsid w:val="00DF2332"/>
    <w:rsid w:val="00DF247F"/>
    <w:rsid w:val="00DF262A"/>
    <w:rsid w:val="00DF26F7"/>
    <w:rsid w:val="00DF2A4E"/>
    <w:rsid w:val="00DF2A61"/>
    <w:rsid w:val="00DF2C67"/>
    <w:rsid w:val="00DF2DF1"/>
    <w:rsid w:val="00DF30F3"/>
    <w:rsid w:val="00DF31E7"/>
    <w:rsid w:val="00DF3309"/>
    <w:rsid w:val="00DF3A14"/>
    <w:rsid w:val="00DF3BE1"/>
    <w:rsid w:val="00DF3FA9"/>
    <w:rsid w:val="00DF417D"/>
    <w:rsid w:val="00DF462D"/>
    <w:rsid w:val="00DF46E6"/>
    <w:rsid w:val="00DF4BF5"/>
    <w:rsid w:val="00DF5154"/>
    <w:rsid w:val="00DF55B8"/>
    <w:rsid w:val="00DF55BB"/>
    <w:rsid w:val="00DF5920"/>
    <w:rsid w:val="00DF5FDC"/>
    <w:rsid w:val="00DF619C"/>
    <w:rsid w:val="00DF65A2"/>
    <w:rsid w:val="00DF66B2"/>
    <w:rsid w:val="00DF6D22"/>
    <w:rsid w:val="00DF6FCE"/>
    <w:rsid w:val="00DF704D"/>
    <w:rsid w:val="00DF70EE"/>
    <w:rsid w:val="00DF70F8"/>
    <w:rsid w:val="00DF724F"/>
    <w:rsid w:val="00DF767F"/>
    <w:rsid w:val="00DF7709"/>
    <w:rsid w:val="00DF7E73"/>
    <w:rsid w:val="00DF7FA8"/>
    <w:rsid w:val="00E00714"/>
    <w:rsid w:val="00E00E9C"/>
    <w:rsid w:val="00E0137E"/>
    <w:rsid w:val="00E01A58"/>
    <w:rsid w:val="00E01B76"/>
    <w:rsid w:val="00E01CC2"/>
    <w:rsid w:val="00E01D14"/>
    <w:rsid w:val="00E01EA9"/>
    <w:rsid w:val="00E02143"/>
    <w:rsid w:val="00E024DB"/>
    <w:rsid w:val="00E0250A"/>
    <w:rsid w:val="00E02813"/>
    <w:rsid w:val="00E02A4E"/>
    <w:rsid w:val="00E02B8D"/>
    <w:rsid w:val="00E02C4D"/>
    <w:rsid w:val="00E02EA3"/>
    <w:rsid w:val="00E02F32"/>
    <w:rsid w:val="00E03201"/>
    <w:rsid w:val="00E03283"/>
    <w:rsid w:val="00E03377"/>
    <w:rsid w:val="00E03451"/>
    <w:rsid w:val="00E03634"/>
    <w:rsid w:val="00E03866"/>
    <w:rsid w:val="00E0396A"/>
    <w:rsid w:val="00E0397A"/>
    <w:rsid w:val="00E03C0A"/>
    <w:rsid w:val="00E03C63"/>
    <w:rsid w:val="00E03D99"/>
    <w:rsid w:val="00E03E4A"/>
    <w:rsid w:val="00E03F27"/>
    <w:rsid w:val="00E04483"/>
    <w:rsid w:val="00E0467D"/>
    <w:rsid w:val="00E0494E"/>
    <w:rsid w:val="00E0496D"/>
    <w:rsid w:val="00E04E49"/>
    <w:rsid w:val="00E051C5"/>
    <w:rsid w:val="00E051E7"/>
    <w:rsid w:val="00E052D7"/>
    <w:rsid w:val="00E0574C"/>
    <w:rsid w:val="00E059FE"/>
    <w:rsid w:val="00E05CA4"/>
    <w:rsid w:val="00E060F0"/>
    <w:rsid w:val="00E06967"/>
    <w:rsid w:val="00E06A3A"/>
    <w:rsid w:val="00E06D0C"/>
    <w:rsid w:val="00E06D40"/>
    <w:rsid w:val="00E07168"/>
    <w:rsid w:val="00E07184"/>
    <w:rsid w:val="00E071BB"/>
    <w:rsid w:val="00E075CB"/>
    <w:rsid w:val="00E0770A"/>
    <w:rsid w:val="00E077F2"/>
    <w:rsid w:val="00E07D5E"/>
    <w:rsid w:val="00E102DE"/>
    <w:rsid w:val="00E10313"/>
    <w:rsid w:val="00E10718"/>
    <w:rsid w:val="00E1088F"/>
    <w:rsid w:val="00E108D0"/>
    <w:rsid w:val="00E10953"/>
    <w:rsid w:val="00E11115"/>
    <w:rsid w:val="00E114C6"/>
    <w:rsid w:val="00E11589"/>
    <w:rsid w:val="00E1187B"/>
    <w:rsid w:val="00E11B95"/>
    <w:rsid w:val="00E11D19"/>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755"/>
    <w:rsid w:val="00E148F1"/>
    <w:rsid w:val="00E14B08"/>
    <w:rsid w:val="00E14B66"/>
    <w:rsid w:val="00E14DB2"/>
    <w:rsid w:val="00E14F87"/>
    <w:rsid w:val="00E1520F"/>
    <w:rsid w:val="00E15504"/>
    <w:rsid w:val="00E15BC3"/>
    <w:rsid w:val="00E1606C"/>
    <w:rsid w:val="00E1635D"/>
    <w:rsid w:val="00E163F3"/>
    <w:rsid w:val="00E163F4"/>
    <w:rsid w:val="00E1640F"/>
    <w:rsid w:val="00E1726B"/>
    <w:rsid w:val="00E17591"/>
    <w:rsid w:val="00E1787A"/>
    <w:rsid w:val="00E17909"/>
    <w:rsid w:val="00E17A7B"/>
    <w:rsid w:val="00E17E20"/>
    <w:rsid w:val="00E2010A"/>
    <w:rsid w:val="00E20177"/>
    <w:rsid w:val="00E201D9"/>
    <w:rsid w:val="00E2040D"/>
    <w:rsid w:val="00E2114F"/>
    <w:rsid w:val="00E21254"/>
    <w:rsid w:val="00E2142B"/>
    <w:rsid w:val="00E21548"/>
    <w:rsid w:val="00E215EF"/>
    <w:rsid w:val="00E2173F"/>
    <w:rsid w:val="00E2188B"/>
    <w:rsid w:val="00E2249E"/>
    <w:rsid w:val="00E226B0"/>
    <w:rsid w:val="00E227F7"/>
    <w:rsid w:val="00E228AD"/>
    <w:rsid w:val="00E22C31"/>
    <w:rsid w:val="00E22CB4"/>
    <w:rsid w:val="00E23292"/>
    <w:rsid w:val="00E2349A"/>
    <w:rsid w:val="00E23749"/>
    <w:rsid w:val="00E237BC"/>
    <w:rsid w:val="00E237BD"/>
    <w:rsid w:val="00E23C88"/>
    <w:rsid w:val="00E23D0F"/>
    <w:rsid w:val="00E23FD5"/>
    <w:rsid w:val="00E240E4"/>
    <w:rsid w:val="00E24A93"/>
    <w:rsid w:val="00E24D31"/>
    <w:rsid w:val="00E24EFB"/>
    <w:rsid w:val="00E25107"/>
    <w:rsid w:val="00E25369"/>
    <w:rsid w:val="00E25500"/>
    <w:rsid w:val="00E255D7"/>
    <w:rsid w:val="00E2570F"/>
    <w:rsid w:val="00E25E14"/>
    <w:rsid w:val="00E25E1B"/>
    <w:rsid w:val="00E25E81"/>
    <w:rsid w:val="00E26153"/>
    <w:rsid w:val="00E263FC"/>
    <w:rsid w:val="00E267F4"/>
    <w:rsid w:val="00E26B58"/>
    <w:rsid w:val="00E26B6C"/>
    <w:rsid w:val="00E270C8"/>
    <w:rsid w:val="00E27609"/>
    <w:rsid w:val="00E27AAC"/>
    <w:rsid w:val="00E27C7B"/>
    <w:rsid w:val="00E27DC9"/>
    <w:rsid w:val="00E301AB"/>
    <w:rsid w:val="00E30237"/>
    <w:rsid w:val="00E3034B"/>
    <w:rsid w:val="00E3054F"/>
    <w:rsid w:val="00E3066A"/>
    <w:rsid w:val="00E30788"/>
    <w:rsid w:val="00E3093D"/>
    <w:rsid w:val="00E30DD3"/>
    <w:rsid w:val="00E310E4"/>
    <w:rsid w:val="00E316D0"/>
    <w:rsid w:val="00E31D0E"/>
    <w:rsid w:val="00E31E92"/>
    <w:rsid w:val="00E3220E"/>
    <w:rsid w:val="00E32324"/>
    <w:rsid w:val="00E325C4"/>
    <w:rsid w:val="00E327F4"/>
    <w:rsid w:val="00E32D9D"/>
    <w:rsid w:val="00E33055"/>
    <w:rsid w:val="00E33229"/>
    <w:rsid w:val="00E3379C"/>
    <w:rsid w:val="00E3379D"/>
    <w:rsid w:val="00E33F21"/>
    <w:rsid w:val="00E349F7"/>
    <w:rsid w:val="00E34E6B"/>
    <w:rsid w:val="00E34F25"/>
    <w:rsid w:val="00E3528F"/>
    <w:rsid w:val="00E35339"/>
    <w:rsid w:val="00E357D1"/>
    <w:rsid w:val="00E357E0"/>
    <w:rsid w:val="00E35844"/>
    <w:rsid w:val="00E35926"/>
    <w:rsid w:val="00E35E68"/>
    <w:rsid w:val="00E36423"/>
    <w:rsid w:val="00E3656C"/>
    <w:rsid w:val="00E36C13"/>
    <w:rsid w:val="00E3706D"/>
    <w:rsid w:val="00E372A4"/>
    <w:rsid w:val="00E3792A"/>
    <w:rsid w:val="00E37C87"/>
    <w:rsid w:val="00E37E9D"/>
    <w:rsid w:val="00E402E1"/>
    <w:rsid w:val="00E40424"/>
    <w:rsid w:val="00E407C6"/>
    <w:rsid w:val="00E41319"/>
    <w:rsid w:val="00E4162C"/>
    <w:rsid w:val="00E4165A"/>
    <w:rsid w:val="00E41838"/>
    <w:rsid w:val="00E4196E"/>
    <w:rsid w:val="00E41A56"/>
    <w:rsid w:val="00E41ED5"/>
    <w:rsid w:val="00E42117"/>
    <w:rsid w:val="00E42127"/>
    <w:rsid w:val="00E427F1"/>
    <w:rsid w:val="00E42AE9"/>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01F"/>
    <w:rsid w:val="00E5135B"/>
    <w:rsid w:val="00E513F4"/>
    <w:rsid w:val="00E5194B"/>
    <w:rsid w:val="00E51B15"/>
    <w:rsid w:val="00E51D1B"/>
    <w:rsid w:val="00E52352"/>
    <w:rsid w:val="00E52444"/>
    <w:rsid w:val="00E52645"/>
    <w:rsid w:val="00E529DD"/>
    <w:rsid w:val="00E52B38"/>
    <w:rsid w:val="00E53343"/>
    <w:rsid w:val="00E5376C"/>
    <w:rsid w:val="00E53832"/>
    <w:rsid w:val="00E53A5D"/>
    <w:rsid w:val="00E53A98"/>
    <w:rsid w:val="00E53DCC"/>
    <w:rsid w:val="00E53DF5"/>
    <w:rsid w:val="00E5403A"/>
    <w:rsid w:val="00E5440E"/>
    <w:rsid w:val="00E54AD7"/>
    <w:rsid w:val="00E54B82"/>
    <w:rsid w:val="00E54E97"/>
    <w:rsid w:val="00E54F61"/>
    <w:rsid w:val="00E55112"/>
    <w:rsid w:val="00E553F5"/>
    <w:rsid w:val="00E55494"/>
    <w:rsid w:val="00E55686"/>
    <w:rsid w:val="00E559C4"/>
    <w:rsid w:val="00E55A23"/>
    <w:rsid w:val="00E563BD"/>
    <w:rsid w:val="00E56456"/>
    <w:rsid w:val="00E56641"/>
    <w:rsid w:val="00E5668A"/>
    <w:rsid w:val="00E56B11"/>
    <w:rsid w:val="00E56E3C"/>
    <w:rsid w:val="00E577A3"/>
    <w:rsid w:val="00E579F4"/>
    <w:rsid w:val="00E57A3A"/>
    <w:rsid w:val="00E57AF4"/>
    <w:rsid w:val="00E57BA7"/>
    <w:rsid w:val="00E57ECE"/>
    <w:rsid w:val="00E600B8"/>
    <w:rsid w:val="00E6038D"/>
    <w:rsid w:val="00E60634"/>
    <w:rsid w:val="00E60788"/>
    <w:rsid w:val="00E60A07"/>
    <w:rsid w:val="00E60BE0"/>
    <w:rsid w:val="00E60D56"/>
    <w:rsid w:val="00E60DAE"/>
    <w:rsid w:val="00E60DE9"/>
    <w:rsid w:val="00E60F7A"/>
    <w:rsid w:val="00E61BBD"/>
    <w:rsid w:val="00E61CE1"/>
    <w:rsid w:val="00E61F34"/>
    <w:rsid w:val="00E61FFD"/>
    <w:rsid w:val="00E621A4"/>
    <w:rsid w:val="00E623AF"/>
    <w:rsid w:val="00E625B0"/>
    <w:rsid w:val="00E62956"/>
    <w:rsid w:val="00E62C75"/>
    <w:rsid w:val="00E62E4D"/>
    <w:rsid w:val="00E63946"/>
    <w:rsid w:val="00E640F5"/>
    <w:rsid w:val="00E648A0"/>
    <w:rsid w:val="00E64B09"/>
    <w:rsid w:val="00E64F86"/>
    <w:rsid w:val="00E64FAF"/>
    <w:rsid w:val="00E651CE"/>
    <w:rsid w:val="00E652DA"/>
    <w:rsid w:val="00E654E5"/>
    <w:rsid w:val="00E65633"/>
    <w:rsid w:val="00E65797"/>
    <w:rsid w:val="00E65857"/>
    <w:rsid w:val="00E658CC"/>
    <w:rsid w:val="00E659E9"/>
    <w:rsid w:val="00E665BE"/>
    <w:rsid w:val="00E668CF"/>
    <w:rsid w:val="00E66B29"/>
    <w:rsid w:val="00E66B2D"/>
    <w:rsid w:val="00E66B4C"/>
    <w:rsid w:val="00E674B2"/>
    <w:rsid w:val="00E6750C"/>
    <w:rsid w:val="00E6789E"/>
    <w:rsid w:val="00E67A8C"/>
    <w:rsid w:val="00E67B1D"/>
    <w:rsid w:val="00E67DB9"/>
    <w:rsid w:val="00E67F32"/>
    <w:rsid w:val="00E70130"/>
    <w:rsid w:val="00E701AA"/>
    <w:rsid w:val="00E702AE"/>
    <w:rsid w:val="00E70872"/>
    <w:rsid w:val="00E70BD2"/>
    <w:rsid w:val="00E70EBF"/>
    <w:rsid w:val="00E7103C"/>
    <w:rsid w:val="00E712D1"/>
    <w:rsid w:val="00E716F6"/>
    <w:rsid w:val="00E7197C"/>
    <w:rsid w:val="00E71A8B"/>
    <w:rsid w:val="00E71DBD"/>
    <w:rsid w:val="00E72342"/>
    <w:rsid w:val="00E72419"/>
    <w:rsid w:val="00E72617"/>
    <w:rsid w:val="00E72D96"/>
    <w:rsid w:val="00E72E7A"/>
    <w:rsid w:val="00E732C2"/>
    <w:rsid w:val="00E73659"/>
    <w:rsid w:val="00E73793"/>
    <w:rsid w:val="00E738B9"/>
    <w:rsid w:val="00E73BC1"/>
    <w:rsid w:val="00E73CC9"/>
    <w:rsid w:val="00E74123"/>
    <w:rsid w:val="00E7434F"/>
    <w:rsid w:val="00E7472B"/>
    <w:rsid w:val="00E74AED"/>
    <w:rsid w:val="00E74BA4"/>
    <w:rsid w:val="00E74E0A"/>
    <w:rsid w:val="00E7517E"/>
    <w:rsid w:val="00E751D4"/>
    <w:rsid w:val="00E75283"/>
    <w:rsid w:val="00E75488"/>
    <w:rsid w:val="00E755BF"/>
    <w:rsid w:val="00E759AE"/>
    <w:rsid w:val="00E75ADC"/>
    <w:rsid w:val="00E75CCB"/>
    <w:rsid w:val="00E75D0B"/>
    <w:rsid w:val="00E75FB0"/>
    <w:rsid w:val="00E76549"/>
    <w:rsid w:val="00E765CC"/>
    <w:rsid w:val="00E767F6"/>
    <w:rsid w:val="00E7681D"/>
    <w:rsid w:val="00E7686D"/>
    <w:rsid w:val="00E76D96"/>
    <w:rsid w:val="00E76F56"/>
    <w:rsid w:val="00E77DA8"/>
    <w:rsid w:val="00E77F4D"/>
    <w:rsid w:val="00E8022F"/>
    <w:rsid w:val="00E80460"/>
    <w:rsid w:val="00E80636"/>
    <w:rsid w:val="00E8086F"/>
    <w:rsid w:val="00E80F97"/>
    <w:rsid w:val="00E815E7"/>
    <w:rsid w:val="00E81672"/>
    <w:rsid w:val="00E816D9"/>
    <w:rsid w:val="00E8186A"/>
    <w:rsid w:val="00E81AB7"/>
    <w:rsid w:val="00E81DE6"/>
    <w:rsid w:val="00E821FD"/>
    <w:rsid w:val="00E823EB"/>
    <w:rsid w:val="00E82775"/>
    <w:rsid w:val="00E82784"/>
    <w:rsid w:val="00E828D8"/>
    <w:rsid w:val="00E82BE9"/>
    <w:rsid w:val="00E82DE5"/>
    <w:rsid w:val="00E832C8"/>
    <w:rsid w:val="00E83340"/>
    <w:rsid w:val="00E83ABD"/>
    <w:rsid w:val="00E8400C"/>
    <w:rsid w:val="00E84569"/>
    <w:rsid w:val="00E8460A"/>
    <w:rsid w:val="00E848DC"/>
    <w:rsid w:val="00E84987"/>
    <w:rsid w:val="00E84B73"/>
    <w:rsid w:val="00E84BFF"/>
    <w:rsid w:val="00E84CA6"/>
    <w:rsid w:val="00E84ECD"/>
    <w:rsid w:val="00E854C8"/>
    <w:rsid w:val="00E855B3"/>
    <w:rsid w:val="00E85613"/>
    <w:rsid w:val="00E859A1"/>
    <w:rsid w:val="00E860E3"/>
    <w:rsid w:val="00E8693D"/>
    <w:rsid w:val="00E86B61"/>
    <w:rsid w:val="00E86F1E"/>
    <w:rsid w:val="00E86F90"/>
    <w:rsid w:val="00E86FF6"/>
    <w:rsid w:val="00E87256"/>
    <w:rsid w:val="00E87946"/>
    <w:rsid w:val="00E87B52"/>
    <w:rsid w:val="00E87B67"/>
    <w:rsid w:val="00E87D2C"/>
    <w:rsid w:val="00E87D54"/>
    <w:rsid w:val="00E87DD5"/>
    <w:rsid w:val="00E901FB"/>
    <w:rsid w:val="00E906AC"/>
    <w:rsid w:val="00E90B2D"/>
    <w:rsid w:val="00E90C90"/>
    <w:rsid w:val="00E90DA4"/>
    <w:rsid w:val="00E90FCB"/>
    <w:rsid w:val="00E915B6"/>
    <w:rsid w:val="00E9190F"/>
    <w:rsid w:val="00E91D0B"/>
    <w:rsid w:val="00E91EA2"/>
    <w:rsid w:val="00E91F61"/>
    <w:rsid w:val="00E9205E"/>
    <w:rsid w:val="00E922EE"/>
    <w:rsid w:val="00E92413"/>
    <w:rsid w:val="00E928CA"/>
    <w:rsid w:val="00E92965"/>
    <w:rsid w:val="00E92EA3"/>
    <w:rsid w:val="00E9372A"/>
    <w:rsid w:val="00E939C1"/>
    <w:rsid w:val="00E93A9C"/>
    <w:rsid w:val="00E93D95"/>
    <w:rsid w:val="00E93DEA"/>
    <w:rsid w:val="00E93F5B"/>
    <w:rsid w:val="00E9418D"/>
    <w:rsid w:val="00E94478"/>
    <w:rsid w:val="00E94781"/>
    <w:rsid w:val="00E947F3"/>
    <w:rsid w:val="00E949F3"/>
    <w:rsid w:val="00E94A71"/>
    <w:rsid w:val="00E94B81"/>
    <w:rsid w:val="00E94DBD"/>
    <w:rsid w:val="00E94ED6"/>
    <w:rsid w:val="00E950EE"/>
    <w:rsid w:val="00E951AB"/>
    <w:rsid w:val="00E953A1"/>
    <w:rsid w:val="00E95417"/>
    <w:rsid w:val="00E955E4"/>
    <w:rsid w:val="00E9560E"/>
    <w:rsid w:val="00E95815"/>
    <w:rsid w:val="00E958E7"/>
    <w:rsid w:val="00E9593C"/>
    <w:rsid w:val="00E95947"/>
    <w:rsid w:val="00E95B2E"/>
    <w:rsid w:val="00E95B92"/>
    <w:rsid w:val="00E95C8F"/>
    <w:rsid w:val="00E95CFF"/>
    <w:rsid w:val="00E960D2"/>
    <w:rsid w:val="00E96404"/>
    <w:rsid w:val="00E9667C"/>
    <w:rsid w:val="00E96740"/>
    <w:rsid w:val="00E96C13"/>
    <w:rsid w:val="00E96DE6"/>
    <w:rsid w:val="00E97415"/>
    <w:rsid w:val="00E976BC"/>
    <w:rsid w:val="00E97761"/>
    <w:rsid w:val="00E977E7"/>
    <w:rsid w:val="00E97DEC"/>
    <w:rsid w:val="00E97E0D"/>
    <w:rsid w:val="00E97E79"/>
    <w:rsid w:val="00E97EAD"/>
    <w:rsid w:val="00E97EF5"/>
    <w:rsid w:val="00EA00BF"/>
    <w:rsid w:val="00EA073B"/>
    <w:rsid w:val="00EA0824"/>
    <w:rsid w:val="00EA09B6"/>
    <w:rsid w:val="00EA122E"/>
    <w:rsid w:val="00EA16F9"/>
    <w:rsid w:val="00EA1DB6"/>
    <w:rsid w:val="00EA2326"/>
    <w:rsid w:val="00EA266F"/>
    <w:rsid w:val="00EA2B97"/>
    <w:rsid w:val="00EA3378"/>
    <w:rsid w:val="00EA33CF"/>
    <w:rsid w:val="00EA347B"/>
    <w:rsid w:val="00EA38D7"/>
    <w:rsid w:val="00EA39A1"/>
    <w:rsid w:val="00EA4417"/>
    <w:rsid w:val="00EA4493"/>
    <w:rsid w:val="00EA4819"/>
    <w:rsid w:val="00EA4826"/>
    <w:rsid w:val="00EA4850"/>
    <w:rsid w:val="00EA4952"/>
    <w:rsid w:val="00EA4CD2"/>
    <w:rsid w:val="00EA4EC6"/>
    <w:rsid w:val="00EA4EE2"/>
    <w:rsid w:val="00EA53B1"/>
    <w:rsid w:val="00EA54AE"/>
    <w:rsid w:val="00EA5502"/>
    <w:rsid w:val="00EA56B3"/>
    <w:rsid w:val="00EA57D3"/>
    <w:rsid w:val="00EA59BB"/>
    <w:rsid w:val="00EA5B3F"/>
    <w:rsid w:val="00EA5B59"/>
    <w:rsid w:val="00EA5D86"/>
    <w:rsid w:val="00EA5DD5"/>
    <w:rsid w:val="00EA5FE9"/>
    <w:rsid w:val="00EA60CD"/>
    <w:rsid w:val="00EA613B"/>
    <w:rsid w:val="00EA62E4"/>
    <w:rsid w:val="00EA632F"/>
    <w:rsid w:val="00EA664C"/>
    <w:rsid w:val="00EA68F9"/>
    <w:rsid w:val="00EA6BE9"/>
    <w:rsid w:val="00EA77F7"/>
    <w:rsid w:val="00EA783C"/>
    <w:rsid w:val="00EA789E"/>
    <w:rsid w:val="00EA7907"/>
    <w:rsid w:val="00EA7A77"/>
    <w:rsid w:val="00EA7EB1"/>
    <w:rsid w:val="00EA7EBA"/>
    <w:rsid w:val="00EB0143"/>
    <w:rsid w:val="00EB0190"/>
    <w:rsid w:val="00EB065C"/>
    <w:rsid w:val="00EB096B"/>
    <w:rsid w:val="00EB0C7F"/>
    <w:rsid w:val="00EB0D5E"/>
    <w:rsid w:val="00EB12E6"/>
    <w:rsid w:val="00EB14D6"/>
    <w:rsid w:val="00EB154C"/>
    <w:rsid w:val="00EB19CC"/>
    <w:rsid w:val="00EB1D4B"/>
    <w:rsid w:val="00EB20A1"/>
    <w:rsid w:val="00EB23D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4A"/>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4A2"/>
    <w:rsid w:val="00EC0656"/>
    <w:rsid w:val="00EC0784"/>
    <w:rsid w:val="00EC09E0"/>
    <w:rsid w:val="00EC0B96"/>
    <w:rsid w:val="00EC101F"/>
    <w:rsid w:val="00EC16DC"/>
    <w:rsid w:val="00EC1948"/>
    <w:rsid w:val="00EC1ACD"/>
    <w:rsid w:val="00EC1C11"/>
    <w:rsid w:val="00EC1D02"/>
    <w:rsid w:val="00EC1F7E"/>
    <w:rsid w:val="00EC233C"/>
    <w:rsid w:val="00EC2559"/>
    <w:rsid w:val="00EC25E1"/>
    <w:rsid w:val="00EC2733"/>
    <w:rsid w:val="00EC28A3"/>
    <w:rsid w:val="00EC28CE"/>
    <w:rsid w:val="00EC2AA6"/>
    <w:rsid w:val="00EC347B"/>
    <w:rsid w:val="00EC34AF"/>
    <w:rsid w:val="00EC34E5"/>
    <w:rsid w:val="00EC359A"/>
    <w:rsid w:val="00EC3AF2"/>
    <w:rsid w:val="00EC4157"/>
    <w:rsid w:val="00EC4253"/>
    <w:rsid w:val="00EC4395"/>
    <w:rsid w:val="00EC4424"/>
    <w:rsid w:val="00EC46F3"/>
    <w:rsid w:val="00EC46F6"/>
    <w:rsid w:val="00EC4941"/>
    <w:rsid w:val="00EC4A6F"/>
    <w:rsid w:val="00EC4FC0"/>
    <w:rsid w:val="00EC510D"/>
    <w:rsid w:val="00EC5778"/>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4F4"/>
    <w:rsid w:val="00ED05EE"/>
    <w:rsid w:val="00ED0829"/>
    <w:rsid w:val="00ED08B6"/>
    <w:rsid w:val="00ED143D"/>
    <w:rsid w:val="00ED15F0"/>
    <w:rsid w:val="00ED187A"/>
    <w:rsid w:val="00ED1E4E"/>
    <w:rsid w:val="00ED2136"/>
    <w:rsid w:val="00ED2458"/>
    <w:rsid w:val="00ED25D6"/>
    <w:rsid w:val="00ED26E2"/>
    <w:rsid w:val="00ED2A8F"/>
    <w:rsid w:val="00ED2C74"/>
    <w:rsid w:val="00ED2C84"/>
    <w:rsid w:val="00ED2D1D"/>
    <w:rsid w:val="00ED2EE2"/>
    <w:rsid w:val="00ED2F85"/>
    <w:rsid w:val="00ED307F"/>
    <w:rsid w:val="00ED3130"/>
    <w:rsid w:val="00ED3297"/>
    <w:rsid w:val="00ED3466"/>
    <w:rsid w:val="00ED3510"/>
    <w:rsid w:val="00ED35A7"/>
    <w:rsid w:val="00ED383F"/>
    <w:rsid w:val="00ED3C90"/>
    <w:rsid w:val="00ED3E95"/>
    <w:rsid w:val="00ED412E"/>
    <w:rsid w:val="00ED4638"/>
    <w:rsid w:val="00ED470D"/>
    <w:rsid w:val="00ED47BB"/>
    <w:rsid w:val="00ED4DEE"/>
    <w:rsid w:val="00ED4FB5"/>
    <w:rsid w:val="00ED50BE"/>
    <w:rsid w:val="00ED51BB"/>
    <w:rsid w:val="00ED552D"/>
    <w:rsid w:val="00ED55BC"/>
    <w:rsid w:val="00ED565B"/>
    <w:rsid w:val="00ED5D39"/>
    <w:rsid w:val="00ED5F06"/>
    <w:rsid w:val="00ED6016"/>
    <w:rsid w:val="00ED6215"/>
    <w:rsid w:val="00ED6ACD"/>
    <w:rsid w:val="00ED6B32"/>
    <w:rsid w:val="00ED6B6E"/>
    <w:rsid w:val="00ED6C93"/>
    <w:rsid w:val="00ED6DFC"/>
    <w:rsid w:val="00ED6ED5"/>
    <w:rsid w:val="00ED7002"/>
    <w:rsid w:val="00ED7258"/>
    <w:rsid w:val="00ED72F8"/>
    <w:rsid w:val="00ED7A10"/>
    <w:rsid w:val="00ED7E8A"/>
    <w:rsid w:val="00EE00E0"/>
    <w:rsid w:val="00EE0358"/>
    <w:rsid w:val="00EE0368"/>
    <w:rsid w:val="00EE096D"/>
    <w:rsid w:val="00EE0E59"/>
    <w:rsid w:val="00EE1084"/>
    <w:rsid w:val="00EE1357"/>
    <w:rsid w:val="00EE19F6"/>
    <w:rsid w:val="00EE1AFA"/>
    <w:rsid w:val="00EE1C50"/>
    <w:rsid w:val="00EE20E3"/>
    <w:rsid w:val="00EE2514"/>
    <w:rsid w:val="00EE25D4"/>
    <w:rsid w:val="00EE276C"/>
    <w:rsid w:val="00EE2F99"/>
    <w:rsid w:val="00EE31AB"/>
    <w:rsid w:val="00EE334F"/>
    <w:rsid w:val="00EE33E3"/>
    <w:rsid w:val="00EE3C84"/>
    <w:rsid w:val="00EE41AC"/>
    <w:rsid w:val="00EE43EC"/>
    <w:rsid w:val="00EE442D"/>
    <w:rsid w:val="00EE4571"/>
    <w:rsid w:val="00EE4BBF"/>
    <w:rsid w:val="00EE4C04"/>
    <w:rsid w:val="00EE4EB5"/>
    <w:rsid w:val="00EE516B"/>
    <w:rsid w:val="00EE5F7D"/>
    <w:rsid w:val="00EE60AD"/>
    <w:rsid w:val="00EE60CD"/>
    <w:rsid w:val="00EE631C"/>
    <w:rsid w:val="00EE6332"/>
    <w:rsid w:val="00EE6A09"/>
    <w:rsid w:val="00EE6BFB"/>
    <w:rsid w:val="00EE6EE2"/>
    <w:rsid w:val="00EE75DC"/>
    <w:rsid w:val="00EE766D"/>
    <w:rsid w:val="00EE76AD"/>
    <w:rsid w:val="00EE7817"/>
    <w:rsid w:val="00EE7BE0"/>
    <w:rsid w:val="00EF0202"/>
    <w:rsid w:val="00EF0264"/>
    <w:rsid w:val="00EF0390"/>
    <w:rsid w:val="00EF04EB"/>
    <w:rsid w:val="00EF05C3"/>
    <w:rsid w:val="00EF068D"/>
    <w:rsid w:val="00EF0727"/>
    <w:rsid w:val="00EF0754"/>
    <w:rsid w:val="00EF0764"/>
    <w:rsid w:val="00EF07D4"/>
    <w:rsid w:val="00EF095B"/>
    <w:rsid w:val="00EF0ACD"/>
    <w:rsid w:val="00EF0BF0"/>
    <w:rsid w:val="00EF0C8E"/>
    <w:rsid w:val="00EF1240"/>
    <w:rsid w:val="00EF165E"/>
    <w:rsid w:val="00EF16A7"/>
    <w:rsid w:val="00EF16B7"/>
    <w:rsid w:val="00EF17A5"/>
    <w:rsid w:val="00EF18CC"/>
    <w:rsid w:val="00EF256E"/>
    <w:rsid w:val="00EF25FE"/>
    <w:rsid w:val="00EF2792"/>
    <w:rsid w:val="00EF2DDA"/>
    <w:rsid w:val="00EF2F61"/>
    <w:rsid w:val="00EF3180"/>
    <w:rsid w:val="00EF364A"/>
    <w:rsid w:val="00EF368E"/>
    <w:rsid w:val="00EF3793"/>
    <w:rsid w:val="00EF39DB"/>
    <w:rsid w:val="00EF3B1D"/>
    <w:rsid w:val="00EF3C0A"/>
    <w:rsid w:val="00EF3DC0"/>
    <w:rsid w:val="00EF4147"/>
    <w:rsid w:val="00EF4362"/>
    <w:rsid w:val="00EF474A"/>
    <w:rsid w:val="00EF4B91"/>
    <w:rsid w:val="00EF4C6D"/>
    <w:rsid w:val="00EF4E7C"/>
    <w:rsid w:val="00EF4F56"/>
    <w:rsid w:val="00EF5074"/>
    <w:rsid w:val="00EF522B"/>
    <w:rsid w:val="00EF5242"/>
    <w:rsid w:val="00EF54D2"/>
    <w:rsid w:val="00EF553D"/>
    <w:rsid w:val="00EF5682"/>
    <w:rsid w:val="00EF571D"/>
    <w:rsid w:val="00EF59E3"/>
    <w:rsid w:val="00EF59F5"/>
    <w:rsid w:val="00EF5B40"/>
    <w:rsid w:val="00EF5DDA"/>
    <w:rsid w:val="00EF602D"/>
    <w:rsid w:val="00EF62DD"/>
    <w:rsid w:val="00EF62FB"/>
    <w:rsid w:val="00EF6377"/>
    <w:rsid w:val="00EF657B"/>
    <w:rsid w:val="00EF667C"/>
    <w:rsid w:val="00EF6774"/>
    <w:rsid w:val="00EF6974"/>
    <w:rsid w:val="00EF6A8F"/>
    <w:rsid w:val="00EF7397"/>
    <w:rsid w:val="00EF7601"/>
    <w:rsid w:val="00EF766A"/>
    <w:rsid w:val="00EF767D"/>
    <w:rsid w:val="00EF799C"/>
    <w:rsid w:val="00EF79C0"/>
    <w:rsid w:val="00EF7C2C"/>
    <w:rsid w:val="00EF7DE3"/>
    <w:rsid w:val="00F00006"/>
    <w:rsid w:val="00F003DF"/>
    <w:rsid w:val="00F0057D"/>
    <w:rsid w:val="00F00838"/>
    <w:rsid w:val="00F008DC"/>
    <w:rsid w:val="00F00A02"/>
    <w:rsid w:val="00F00F84"/>
    <w:rsid w:val="00F0109C"/>
    <w:rsid w:val="00F0138B"/>
    <w:rsid w:val="00F0198F"/>
    <w:rsid w:val="00F01A88"/>
    <w:rsid w:val="00F01AAD"/>
    <w:rsid w:val="00F01FC7"/>
    <w:rsid w:val="00F02C6E"/>
    <w:rsid w:val="00F02CD7"/>
    <w:rsid w:val="00F02DC7"/>
    <w:rsid w:val="00F02ECA"/>
    <w:rsid w:val="00F02F18"/>
    <w:rsid w:val="00F0317F"/>
    <w:rsid w:val="00F03710"/>
    <w:rsid w:val="00F03720"/>
    <w:rsid w:val="00F0378E"/>
    <w:rsid w:val="00F03B9E"/>
    <w:rsid w:val="00F04292"/>
    <w:rsid w:val="00F043A6"/>
    <w:rsid w:val="00F0443B"/>
    <w:rsid w:val="00F04440"/>
    <w:rsid w:val="00F0447A"/>
    <w:rsid w:val="00F047FB"/>
    <w:rsid w:val="00F04996"/>
    <w:rsid w:val="00F04B75"/>
    <w:rsid w:val="00F04C04"/>
    <w:rsid w:val="00F04CD5"/>
    <w:rsid w:val="00F04CE7"/>
    <w:rsid w:val="00F04D73"/>
    <w:rsid w:val="00F05301"/>
    <w:rsid w:val="00F053EB"/>
    <w:rsid w:val="00F054F8"/>
    <w:rsid w:val="00F05BAA"/>
    <w:rsid w:val="00F05D4F"/>
    <w:rsid w:val="00F05DF7"/>
    <w:rsid w:val="00F06371"/>
    <w:rsid w:val="00F065B7"/>
    <w:rsid w:val="00F068B7"/>
    <w:rsid w:val="00F06D65"/>
    <w:rsid w:val="00F06DA2"/>
    <w:rsid w:val="00F06F65"/>
    <w:rsid w:val="00F07106"/>
    <w:rsid w:val="00F07258"/>
    <w:rsid w:val="00F075B6"/>
    <w:rsid w:val="00F07646"/>
    <w:rsid w:val="00F0767F"/>
    <w:rsid w:val="00F07B6A"/>
    <w:rsid w:val="00F07C97"/>
    <w:rsid w:val="00F10004"/>
    <w:rsid w:val="00F102C4"/>
    <w:rsid w:val="00F10523"/>
    <w:rsid w:val="00F10737"/>
    <w:rsid w:val="00F107DA"/>
    <w:rsid w:val="00F10A8D"/>
    <w:rsid w:val="00F119DD"/>
    <w:rsid w:val="00F11A20"/>
    <w:rsid w:val="00F11E3D"/>
    <w:rsid w:val="00F123C3"/>
    <w:rsid w:val="00F1255B"/>
    <w:rsid w:val="00F12567"/>
    <w:rsid w:val="00F12617"/>
    <w:rsid w:val="00F12BCF"/>
    <w:rsid w:val="00F12F67"/>
    <w:rsid w:val="00F13112"/>
    <w:rsid w:val="00F133D5"/>
    <w:rsid w:val="00F13BFE"/>
    <w:rsid w:val="00F141F6"/>
    <w:rsid w:val="00F1492F"/>
    <w:rsid w:val="00F1515F"/>
    <w:rsid w:val="00F15231"/>
    <w:rsid w:val="00F15801"/>
    <w:rsid w:val="00F159FE"/>
    <w:rsid w:val="00F15F35"/>
    <w:rsid w:val="00F160B3"/>
    <w:rsid w:val="00F162DE"/>
    <w:rsid w:val="00F16608"/>
    <w:rsid w:val="00F166B1"/>
    <w:rsid w:val="00F16F9B"/>
    <w:rsid w:val="00F178BD"/>
    <w:rsid w:val="00F17D78"/>
    <w:rsid w:val="00F17DAE"/>
    <w:rsid w:val="00F17E0F"/>
    <w:rsid w:val="00F20564"/>
    <w:rsid w:val="00F2078F"/>
    <w:rsid w:val="00F20968"/>
    <w:rsid w:val="00F20A27"/>
    <w:rsid w:val="00F20C9E"/>
    <w:rsid w:val="00F20E47"/>
    <w:rsid w:val="00F214C2"/>
    <w:rsid w:val="00F21867"/>
    <w:rsid w:val="00F21D82"/>
    <w:rsid w:val="00F21E08"/>
    <w:rsid w:val="00F21F1A"/>
    <w:rsid w:val="00F22153"/>
    <w:rsid w:val="00F22341"/>
    <w:rsid w:val="00F227C7"/>
    <w:rsid w:val="00F22B18"/>
    <w:rsid w:val="00F22B77"/>
    <w:rsid w:val="00F22BF9"/>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DF"/>
    <w:rsid w:val="00F254F0"/>
    <w:rsid w:val="00F2555C"/>
    <w:rsid w:val="00F2559B"/>
    <w:rsid w:val="00F255B7"/>
    <w:rsid w:val="00F25899"/>
    <w:rsid w:val="00F25A6D"/>
    <w:rsid w:val="00F25C25"/>
    <w:rsid w:val="00F25DF8"/>
    <w:rsid w:val="00F25F41"/>
    <w:rsid w:val="00F25F8D"/>
    <w:rsid w:val="00F261BA"/>
    <w:rsid w:val="00F2644B"/>
    <w:rsid w:val="00F26699"/>
    <w:rsid w:val="00F267B7"/>
    <w:rsid w:val="00F26CF3"/>
    <w:rsid w:val="00F26E5D"/>
    <w:rsid w:val="00F271C7"/>
    <w:rsid w:val="00F27680"/>
    <w:rsid w:val="00F3032C"/>
    <w:rsid w:val="00F304E3"/>
    <w:rsid w:val="00F3068D"/>
    <w:rsid w:val="00F30691"/>
    <w:rsid w:val="00F30ABE"/>
    <w:rsid w:val="00F30D15"/>
    <w:rsid w:val="00F30D7C"/>
    <w:rsid w:val="00F3138F"/>
    <w:rsid w:val="00F315DB"/>
    <w:rsid w:val="00F31852"/>
    <w:rsid w:val="00F318FF"/>
    <w:rsid w:val="00F31B27"/>
    <w:rsid w:val="00F31CDC"/>
    <w:rsid w:val="00F31E6F"/>
    <w:rsid w:val="00F3231F"/>
    <w:rsid w:val="00F3245B"/>
    <w:rsid w:val="00F32AE6"/>
    <w:rsid w:val="00F32BC5"/>
    <w:rsid w:val="00F32C37"/>
    <w:rsid w:val="00F33956"/>
    <w:rsid w:val="00F33AA7"/>
    <w:rsid w:val="00F33C67"/>
    <w:rsid w:val="00F33F0E"/>
    <w:rsid w:val="00F34096"/>
    <w:rsid w:val="00F3467E"/>
    <w:rsid w:val="00F34812"/>
    <w:rsid w:val="00F349A5"/>
    <w:rsid w:val="00F34B6F"/>
    <w:rsid w:val="00F35439"/>
    <w:rsid w:val="00F35808"/>
    <w:rsid w:val="00F35C61"/>
    <w:rsid w:val="00F35C86"/>
    <w:rsid w:val="00F36517"/>
    <w:rsid w:val="00F36641"/>
    <w:rsid w:val="00F3686B"/>
    <w:rsid w:val="00F36DC2"/>
    <w:rsid w:val="00F3703B"/>
    <w:rsid w:val="00F37180"/>
    <w:rsid w:val="00F3739C"/>
    <w:rsid w:val="00F374D0"/>
    <w:rsid w:val="00F374FA"/>
    <w:rsid w:val="00F3782D"/>
    <w:rsid w:val="00F40119"/>
    <w:rsid w:val="00F40B20"/>
    <w:rsid w:val="00F40C96"/>
    <w:rsid w:val="00F40FAA"/>
    <w:rsid w:val="00F41051"/>
    <w:rsid w:val="00F410E7"/>
    <w:rsid w:val="00F411E0"/>
    <w:rsid w:val="00F412CE"/>
    <w:rsid w:val="00F41AF8"/>
    <w:rsid w:val="00F41DF3"/>
    <w:rsid w:val="00F42081"/>
    <w:rsid w:val="00F426EB"/>
    <w:rsid w:val="00F42757"/>
    <w:rsid w:val="00F429E2"/>
    <w:rsid w:val="00F431DA"/>
    <w:rsid w:val="00F43288"/>
    <w:rsid w:val="00F4341D"/>
    <w:rsid w:val="00F4348F"/>
    <w:rsid w:val="00F435D0"/>
    <w:rsid w:val="00F436EA"/>
    <w:rsid w:val="00F43720"/>
    <w:rsid w:val="00F438BF"/>
    <w:rsid w:val="00F43CA4"/>
    <w:rsid w:val="00F43F0C"/>
    <w:rsid w:val="00F4408D"/>
    <w:rsid w:val="00F4444A"/>
    <w:rsid w:val="00F448D3"/>
    <w:rsid w:val="00F448D8"/>
    <w:rsid w:val="00F44B0A"/>
    <w:rsid w:val="00F44B88"/>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47B"/>
    <w:rsid w:val="00F50753"/>
    <w:rsid w:val="00F50903"/>
    <w:rsid w:val="00F509D2"/>
    <w:rsid w:val="00F509E1"/>
    <w:rsid w:val="00F50EC6"/>
    <w:rsid w:val="00F510F9"/>
    <w:rsid w:val="00F51195"/>
    <w:rsid w:val="00F511AF"/>
    <w:rsid w:val="00F511D4"/>
    <w:rsid w:val="00F512AB"/>
    <w:rsid w:val="00F51740"/>
    <w:rsid w:val="00F51899"/>
    <w:rsid w:val="00F5191B"/>
    <w:rsid w:val="00F51933"/>
    <w:rsid w:val="00F5198C"/>
    <w:rsid w:val="00F519DB"/>
    <w:rsid w:val="00F51AF8"/>
    <w:rsid w:val="00F51B46"/>
    <w:rsid w:val="00F5211D"/>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13F"/>
    <w:rsid w:val="00F54474"/>
    <w:rsid w:val="00F544E3"/>
    <w:rsid w:val="00F54510"/>
    <w:rsid w:val="00F54553"/>
    <w:rsid w:val="00F5470F"/>
    <w:rsid w:val="00F54750"/>
    <w:rsid w:val="00F54884"/>
    <w:rsid w:val="00F54976"/>
    <w:rsid w:val="00F54A47"/>
    <w:rsid w:val="00F54CC9"/>
    <w:rsid w:val="00F54E1C"/>
    <w:rsid w:val="00F550FB"/>
    <w:rsid w:val="00F553D6"/>
    <w:rsid w:val="00F55556"/>
    <w:rsid w:val="00F556E4"/>
    <w:rsid w:val="00F55872"/>
    <w:rsid w:val="00F5588F"/>
    <w:rsid w:val="00F558AB"/>
    <w:rsid w:val="00F55A9C"/>
    <w:rsid w:val="00F55ACE"/>
    <w:rsid w:val="00F56210"/>
    <w:rsid w:val="00F564AB"/>
    <w:rsid w:val="00F566D4"/>
    <w:rsid w:val="00F56707"/>
    <w:rsid w:val="00F56AFD"/>
    <w:rsid w:val="00F56E53"/>
    <w:rsid w:val="00F56EFC"/>
    <w:rsid w:val="00F5787A"/>
    <w:rsid w:val="00F578AA"/>
    <w:rsid w:val="00F5792C"/>
    <w:rsid w:val="00F57B9F"/>
    <w:rsid w:val="00F57E65"/>
    <w:rsid w:val="00F57FD5"/>
    <w:rsid w:val="00F603D5"/>
    <w:rsid w:val="00F60733"/>
    <w:rsid w:val="00F6079E"/>
    <w:rsid w:val="00F60EF9"/>
    <w:rsid w:val="00F61166"/>
    <w:rsid w:val="00F61646"/>
    <w:rsid w:val="00F61845"/>
    <w:rsid w:val="00F62230"/>
    <w:rsid w:val="00F6230A"/>
    <w:rsid w:val="00F627BB"/>
    <w:rsid w:val="00F628AE"/>
    <w:rsid w:val="00F62A0E"/>
    <w:rsid w:val="00F62DB6"/>
    <w:rsid w:val="00F62FF2"/>
    <w:rsid w:val="00F6302A"/>
    <w:rsid w:val="00F63163"/>
    <w:rsid w:val="00F633F7"/>
    <w:rsid w:val="00F63960"/>
    <w:rsid w:val="00F639B2"/>
    <w:rsid w:val="00F63CC1"/>
    <w:rsid w:val="00F63DF4"/>
    <w:rsid w:val="00F63F4A"/>
    <w:rsid w:val="00F63F6B"/>
    <w:rsid w:val="00F64481"/>
    <w:rsid w:val="00F6455D"/>
    <w:rsid w:val="00F64AB9"/>
    <w:rsid w:val="00F64BF1"/>
    <w:rsid w:val="00F64D71"/>
    <w:rsid w:val="00F64E5A"/>
    <w:rsid w:val="00F64F78"/>
    <w:rsid w:val="00F6529A"/>
    <w:rsid w:val="00F6535E"/>
    <w:rsid w:val="00F655F4"/>
    <w:rsid w:val="00F6592B"/>
    <w:rsid w:val="00F66AAE"/>
    <w:rsid w:val="00F66BFC"/>
    <w:rsid w:val="00F66F01"/>
    <w:rsid w:val="00F673B5"/>
    <w:rsid w:val="00F67402"/>
    <w:rsid w:val="00F676EC"/>
    <w:rsid w:val="00F678C8"/>
    <w:rsid w:val="00F678E5"/>
    <w:rsid w:val="00F67D8B"/>
    <w:rsid w:val="00F67DF8"/>
    <w:rsid w:val="00F7091A"/>
    <w:rsid w:val="00F70A58"/>
    <w:rsid w:val="00F70E7D"/>
    <w:rsid w:val="00F712D1"/>
    <w:rsid w:val="00F712FC"/>
    <w:rsid w:val="00F71564"/>
    <w:rsid w:val="00F7167F"/>
    <w:rsid w:val="00F717CB"/>
    <w:rsid w:val="00F71851"/>
    <w:rsid w:val="00F724BB"/>
    <w:rsid w:val="00F726F7"/>
    <w:rsid w:val="00F72922"/>
    <w:rsid w:val="00F72B52"/>
    <w:rsid w:val="00F72F0A"/>
    <w:rsid w:val="00F7320D"/>
    <w:rsid w:val="00F735C5"/>
    <w:rsid w:val="00F739DA"/>
    <w:rsid w:val="00F739E4"/>
    <w:rsid w:val="00F7423F"/>
    <w:rsid w:val="00F743C6"/>
    <w:rsid w:val="00F7483B"/>
    <w:rsid w:val="00F748B5"/>
    <w:rsid w:val="00F7510A"/>
    <w:rsid w:val="00F75124"/>
    <w:rsid w:val="00F7516F"/>
    <w:rsid w:val="00F753ED"/>
    <w:rsid w:val="00F7542B"/>
    <w:rsid w:val="00F75B55"/>
    <w:rsid w:val="00F75B9A"/>
    <w:rsid w:val="00F75C88"/>
    <w:rsid w:val="00F75E2D"/>
    <w:rsid w:val="00F75F0E"/>
    <w:rsid w:val="00F760F8"/>
    <w:rsid w:val="00F7621C"/>
    <w:rsid w:val="00F76433"/>
    <w:rsid w:val="00F764E6"/>
    <w:rsid w:val="00F76BC7"/>
    <w:rsid w:val="00F76D44"/>
    <w:rsid w:val="00F76FEF"/>
    <w:rsid w:val="00F77AA3"/>
    <w:rsid w:val="00F77AB6"/>
    <w:rsid w:val="00F77B30"/>
    <w:rsid w:val="00F77B7E"/>
    <w:rsid w:val="00F77C42"/>
    <w:rsid w:val="00F77C8C"/>
    <w:rsid w:val="00F77D1D"/>
    <w:rsid w:val="00F77E8E"/>
    <w:rsid w:val="00F77F1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A0"/>
    <w:rsid w:val="00F83BF2"/>
    <w:rsid w:val="00F83E37"/>
    <w:rsid w:val="00F83F5C"/>
    <w:rsid w:val="00F83F79"/>
    <w:rsid w:val="00F841DC"/>
    <w:rsid w:val="00F843A5"/>
    <w:rsid w:val="00F84456"/>
    <w:rsid w:val="00F844D9"/>
    <w:rsid w:val="00F845F0"/>
    <w:rsid w:val="00F84909"/>
    <w:rsid w:val="00F84ADB"/>
    <w:rsid w:val="00F851A1"/>
    <w:rsid w:val="00F851A2"/>
    <w:rsid w:val="00F852C9"/>
    <w:rsid w:val="00F855AE"/>
    <w:rsid w:val="00F857C4"/>
    <w:rsid w:val="00F85877"/>
    <w:rsid w:val="00F85D7F"/>
    <w:rsid w:val="00F868B9"/>
    <w:rsid w:val="00F86AB4"/>
    <w:rsid w:val="00F86C48"/>
    <w:rsid w:val="00F86D84"/>
    <w:rsid w:val="00F86DC9"/>
    <w:rsid w:val="00F87363"/>
    <w:rsid w:val="00F873F0"/>
    <w:rsid w:val="00F8742D"/>
    <w:rsid w:val="00F901DA"/>
    <w:rsid w:val="00F90331"/>
    <w:rsid w:val="00F903A6"/>
    <w:rsid w:val="00F9040F"/>
    <w:rsid w:val="00F90415"/>
    <w:rsid w:val="00F90636"/>
    <w:rsid w:val="00F907A5"/>
    <w:rsid w:val="00F90F66"/>
    <w:rsid w:val="00F90F81"/>
    <w:rsid w:val="00F9105D"/>
    <w:rsid w:val="00F91336"/>
    <w:rsid w:val="00F915C8"/>
    <w:rsid w:val="00F915FF"/>
    <w:rsid w:val="00F918A9"/>
    <w:rsid w:val="00F91920"/>
    <w:rsid w:val="00F91BA4"/>
    <w:rsid w:val="00F91F84"/>
    <w:rsid w:val="00F91FDD"/>
    <w:rsid w:val="00F92105"/>
    <w:rsid w:val="00F9213F"/>
    <w:rsid w:val="00F9234E"/>
    <w:rsid w:val="00F9262A"/>
    <w:rsid w:val="00F92865"/>
    <w:rsid w:val="00F92A23"/>
    <w:rsid w:val="00F92A64"/>
    <w:rsid w:val="00F93C17"/>
    <w:rsid w:val="00F93E52"/>
    <w:rsid w:val="00F93EAF"/>
    <w:rsid w:val="00F94152"/>
    <w:rsid w:val="00F942AA"/>
    <w:rsid w:val="00F94390"/>
    <w:rsid w:val="00F94663"/>
    <w:rsid w:val="00F946F0"/>
    <w:rsid w:val="00F94759"/>
    <w:rsid w:val="00F94778"/>
    <w:rsid w:val="00F9495C"/>
    <w:rsid w:val="00F94BA4"/>
    <w:rsid w:val="00F94C3D"/>
    <w:rsid w:val="00F94D5B"/>
    <w:rsid w:val="00F94F6E"/>
    <w:rsid w:val="00F94FE3"/>
    <w:rsid w:val="00F95096"/>
    <w:rsid w:val="00F95148"/>
    <w:rsid w:val="00F9574F"/>
    <w:rsid w:val="00F95DE3"/>
    <w:rsid w:val="00F95E70"/>
    <w:rsid w:val="00F95F91"/>
    <w:rsid w:val="00F96539"/>
    <w:rsid w:val="00F967FA"/>
    <w:rsid w:val="00F96844"/>
    <w:rsid w:val="00F9692E"/>
    <w:rsid w:val="00F9714E"/>
    <w:rsid w:val="00F972A2"/>
    <w:rsid w:val="00F97399"/>
    <w:rsid w:val="00F978EA"/>
    <w:rsid w:val="00F97A7E"/>
    <w:rsid w:val="00F97F5C"/>
    <w:rsid w:val="00FA004C"/>
    <w:rsid w:val="00FA0533"/>
    <w:rsid w:val="00FA054E"/>
    <w:rsid w:val="00FA0B0D"/>
    <w:rsid w:val="00FA0C43"/>
    <w:rsid w:val="00FA0F5D"/>
    <w:rsid w:val="00FA1084"/>
    <w:rsid w:val="00FA12E7"/>
    <w:rsid w:val="00FA149E"/>
    <w:rsid w:val="00FA1661"/>
    <w:rsid w:val="00FA19C9"/>
    <w:rsid w:val="00FA1ACE"/>
    <w:rsid w:val="00FA1AFB"/>
    <w:rsid w:val="00FA1B26"/>
    <w:rsid w:val="00FA1D32"/>
    <w:rsid w:val="00FA2719"/>
    <w:rsid w:val="00FA2F6B"/>
    <w:rsid w:val="00FA31B0"/>
    <w:rsid w:val="00FA3301"/>
    <w:rsid w:val="00FA342D"/>
    <w:rsid w:val="00FA38C3"/>
    <w:rsid w:val="00FA3A8B"/>
    <w:rsid w:val="00FA416E"/>
    <w:rsid w:val="00FA4AB6"/>
    <w:rsid w:val="00FA4C2A"/>
    <w:rsid w:val="00FA4C3C"/>
    <w:rsid w:val="00FA4C7B"/>
    <w:rsid w:val="00FA4D54"/>
    <w:rsid w:val="00FA4F48"/>
    <w:rsid w:val="00FA4FA9"/>
    <w:rsid w:val="00FA524A"/>
    <w:rsid w:val="00FA56DB"/>
    <w:rsid w:val="00FA595D"/>
    <w:rsid w:val="00FA59D1"/>
    <w:rsid w:val="00FA6204"/>
    <w:rsid w:val="00FA646B"/>
    <w:rsid w:val="00FA6473"/>
    <w:rsid w:val="00FA65E6"/>
    <w:rsid w:val="00FA6B1B"/>
    <w:rsid w:val="00FA6B3E"/>
    <w:rsid w:val="00FA6E85"/>
    <w:rsid w:val="00FA6F3E"/>
    <w:rsid w:val="00FA7178"/>
    <w:rsid w:val="00FA71B1"/>
    <w:rsid w:val="00FA760A"/>
    <w:rsid w:val="00FA77B4"/>
    <w:rsid w:val="00FA79CB"/>
    <w:rsid w:val="00FA7A1F"/>
    <w:rsid w:val="00FA7BE7"/>
    <w:rsid w:val="00FA7E49"/>
    <w:rsid w:val="00FB0284"/>
    <w:rsid w:val="00FB03FE"/>
    <w:rsid w:val="00FB0A9E"/>
    <w:rsid w:val="00FB0C0A"/>
    <w:rsid w:val="00FB0D70"/>
    <w:rsid w:val="00FB0E14"/>
    <w:rsid w:val="00FB0EB0"/>
    <w:rsid w:val="00FB129C"/>
    <w:rsid w:val="00FB1331"/>
    <w:rsid w:val="00FB1A7F"/>
    <w:rsid w:val="00FB1EAD"/>
    <w:rsid w:val="00FB1FBC"/>
    <w:rsid w:val="00FB2583"/>
    <w:rsid w:val="00FB2A3E"/>
    <w:rsid w:val="00FB2E03"/>
    <w:rsid w:val="00FB31DE"/>
    <w:rsid w:val="00FB327A"/>
    <w:rsid w:val="00FB32B1"/>
    <w:rsid w:val="00FB3787"/>
    <w:rsid w:val="00FB3876"/>
    <w:rsid w:val="00FB3BFE"/>
    <w:rsid w:val="00FB3E61"/>
    <w:rsid w:val="00FB4165"/>
    <w:rsid w:val="00FB4329"/>
    <w:rsid w:val="00FB4406"/>
    <w:rsid w:val="00FB4456"/>
    <w:rsid w:val="00FB4624"/>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CDA"/>
    <w:rsid w:val="00FB7E61"/>
    <w:rsid w:val="00FC00FA"/>
    <w:rsid w:val="00FC02D3"/>
    <w:rsid w:val="00FC05BD"/>
    <w:rsid w:val="00FC0CB5"/>
    <w:rsid w:val="00FC0D39"/>
    <w:rsid w:val="00FC0D67"/>
    <w:rsid w:val="00FC0FBA"/>
    <w:rsid w:val="00FC12C7"/>
    <w:rsid w:val="00FC18A7"/>
    <w:rsid w:val="00FC1B1D"/>
    <w:rsid w:val="00FC1FF5"/>
    <w:rsid w:val="00FC2074"/>
    <w:rsid w:val="00FC2381"/>
    <w:rsid w:val="00FC27FE"/>
    <w:rsid w:val="00FC2839"/>
    <w:rsid w:val="00FC2911"/>
    <w:rsid w:val="00FC2AB5"/>
    <w:rsid w:val="00FC2CCE"/>
    <w:rsid w:val="00FC3257"/>
    <w:rsid w:val="00FC326F"/>
    <w:rsid w:val="00FC343F"/>
    <w:rsid w:val="00FC3983"/>
    <w:rsid w:val="00FC3EC1"/>
    <w:rsid w:val="00FC401E"/>
    <w:rsid w:val="00FC418C"/>
    <w:rsid w:val="00FC4330"/>
    <w:rsid w:val="00FC44EA"/>
    <w:rsid w:val="00FC46C9"/>
    <w:rsid w:val="00FC4816"/>
    <w:rsid w:val="00FC48EC"/>
    <w:rsid w:val="00FC4D3C"/>
    <w:rsid w:val="00FC56DC"/>
    <w:rsid w:val="00FC5872"/>
    <w:rsid w:val="00FC5D33"/>
    <w:rsid w:val="00FC5D67"/>
    <w:rsid w:val="00FC5E2A"/>
    <w:rsid w:val="00FC5FCA"/>
    <w:rsid w:val="00FC6283"/>
    <w:rsid w:val="00FC66A4"/>
    <w:rsid w:val="00FC6B5D"/>
    <w:rsid w:val="00FC6C10"/>
    <w:rsid w:val="00FC707C"/>
    <w:rsid w:val="00FC7084"/>
    <w:rsid w:val="00FC70E4"/>
    <w:rsid w:val="00FC74FF"/>
    <w:rsid w:val="00FC7529"/>
    <w:rsid w:val="00FC75CC"/>
    <w:rsid w:val="00FC7A5B"/>
    <w:rsid w:val="00FC7BB5"/>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9D0"/>
    <w:rsid w:val="00FD2DBC"/>
    <w:rsid w:val="00FD2F8A"/>
    <w:rsid w:val="00FD32BD"/>
    <w:rsid w:val="00FD3379"/>
    <w:rsid w:val="00FD3510"/>
    <w:rsid w:val="00FD37E8"/>
    <w:rsid w:val="00FD3A96"/>
    <w:rsid w:val="00FD3B71"/>
    <w:rsid w:val="00FD3D9A"/>
    <w:rsid w:val="00FD4876"/>
    <w:rsid w:val="00FD4952"/>
    <w:rsid w:val="00FD4A6F"/>
    <w:rsid w:val="00FD4BFE"/>
    <w:rsid w:val="00FD4C6B"/>
    <w:rsid w:val="00FD5170"/>
    <w:rsid w:val="00FD529F"/>
    <w:rsid w:val="00FD52BD"/>
    <w:rsid w:val="00FD53A4"/>
    <w:rsid w:val="00FD59A5"/>
    <w:rsid w:val="00FD5BF5"/>
    <w:rsid w:val="00FD605B"/>
    <w:rsid w:val="00FD653E"/>
    <w:rsid w:val="00FD6630"/>
    <w:rsid w:val="00FD695A"/>
    <w:rsid w:val="00FD6968"/>
    <w:rsid w:val="00FD6C15"/>
    <w:rsid w:val="00FD713F"/>
    <w:rsid w:val="00FD7190"/>
    <w:rsid w:val="00FD771A"/>
    <w:rsid w:val="00FD7A92"/>
    <w:rsid w:val="00FD7ABE"/>
    <w:rsid w:val="00FD7BCB"/>
    <w:rsid w:val="00FE0970"/>
    <w:rsid w:val="00FE0C07"/>
    <w:rsid w:val="00FE0EE0"/>
    <w:rsid w:val="00FE1123"/>
    <w:rsid w:val="00FE16F0"/>
    <w:rsid w:val="00FE1A73"/>
    <w:rsid w:val="00FE1AA4"/>
    <w:rsid w:val="00FE234B"/>
    <w:rsid w:val="00FE24FE"/>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682"/>
    <w:rsid w:val="00FE6749"/>
    <w:rsid w:val="00FE6876"/>
    <w:rsid w:val="00FE6CDE"/>
    <w:rsid w:val="00FE6CEC"/>
    <w:rsid w:val="00FE6EF7"/>
    <w:rsid w:val="00FE705A"/>
    <w:rsid w:val="00FE73FF"/>
    <w:rsid w:val="00FE78B5"/>
    <w:rsid w:val="00FE7AC9"/>
    <w:rsid w:val="00FE7C19"/>
    <w:rsid w:val="00FE7EEC"/>
    <w:rsid w:val="00FF00BC"/>
    <w:rsid w:val="00FF02E7"/>
    <w:rsid w:val="00FF0407"/>
    <w:rsid w:val="00FF049E"/>
    <w:rsid w:val="00FF055E"/>
    <w:rsid w:val="00FF0A05"/>
    <w:rsid w:val="00FF0DCA"/>
    <w:rsid w:val="00FF122D"/>
    <w:rsid w:val="00FF1475"/>
    <w:rsid w:val="00FF1752"/>
    <w:rsid w:val="00FF1865"/>
    <w:rsid w:val="00FF19DE"/>
    <w:rsid w:val="00FF1ADE"/>
    <w:rsid w:val="00FF1B00"/>
    <w:rsid w:val="00FF2774"/>
    <w:rsid w:val="00FF28CB"/>
    <w:rsid w:val="00FF29EE"/>
    <w:rsid w:val="00FF368B"/>
    <w:rsid w:val="00FF3C24"/>
    <w:rsid w:val="00FF3D68"/>
    <w:rsid w:val="00FF3D94"/>
    <w:rsid w:val="00FF41E1"/>
    <w:rsid w:val="00FF4A4C"/>
    <w:rsid w:val="00FF4E16"/>
    <w:rsid w:val="00FF4F39"/>
    <w:rsid w:val="00FF514E"/>
    <w:rsid w:val="00FF5AA8"/>
    <w:rsid w:val="00FF5EEE"/>
    <w:rsid w:val="00FF6211"/>
    <w:rsid w:val="00FF6261"/>
    <w:rsid w:val="00FF6386"/>
    <w:rsid w:val="00FF6560"/>
    <w:rsid w:val="00FF6C26"/>
    <w:rsid w:val="00FF6DE9"/>
    <w:rsid w:val="00FF701A"/>
    <w:rsid w:val="00FF75BA"/>
    <w:rsid w:val="00FF77CF"/>
    <w:rsid w:val="00FF7ADB"/>
    <w:rsid w:val="00FF7C00"/>
    <w:rsid w:val="00FF7CE9"/>
    <w:rsid w:val="033C450E"/>
    <w:rsid w:val="05DF47F7"/>
    <w:rsid w:val="245944DE"/>
    <w:rsid w:val="257A1895"/>
    <w:rsid w:val="2C4171CA"/>
    <w:rsid w:val="2E2077E7"/>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B84FE1"/>
  <w15:docId w15:val="{544139A3-C27D-4738-B686-F3737DB7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PH" w:eastAsia="en-P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E5"/>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qFormat/>
    <w:rPr>
      <w:sz w:val="16"/>
      <w:szCs w:val="16"/>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qFormat/>
    <w:rPr>
      <w:vertAlign w:val="superscript"/>
    </w:rPr>
  </w:style>
  <w:style w:type="paragraph" w:styleId="FootnoteText">
    <w:name w:val="footnote text"/>
    <w:basedOn w:val="Normal"/>
    <w:link w:val="FootnoteTextChar"/>
    <w:uiPriority w:val="99"/>
    <w:semiHidden/>
    <w:unhideWhenUsed/>
    <w:qFormat/>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qFormat/>
    <w:pPr>
      <w:tabs>
        <w:tab w:val="center" w:pos="4680"/>
        <w:tab w:val="right" w:pos="9360"/>
      </w:tabs>
      <w:spacing w:after="0" w:line="240" w:lineRule="auto"/>
    </w:pPr>
  </w:style>
  <w:style w:type="character" w:styleId="Hyperlink">
    <w:name w:val="Hyperlink"/>
    <w:basedOn w:val="DefaultParagraphFont"/>
    <w:uiPriority w:val="99"/>
    <w:unhideWhenUsed/>
    <w:qFormat/>
    <w:rPr>
      <w:color w:val="0563C1"/>
      <w:u w:val="single"/>
    </w:rPr>
  </w:style>
  <w:style w:type="paragraph" w:styleId="NormalWeb">
    <w:name w:val="Normal (Web)"/>
    <w:basedOn w:val="Normal"/>
    <w:uiPriority w:val="99"/>
    <w:unhideWhenUsed/>
    <w:qFormat/>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pPr>
      <w:keepNext/>
      <w:keepLines/>
      <w:spacing w:before="480" w:after="120"/>
    </w:pPr>
    <w:rPr>
      <w:b/>
      <w:sz w:val="72"/>
      <w:szCs w:val="72"/>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character" w:customStyle="1" w:styleId="BalloonTextChar">
    <w:name w:val="Balloon Text Char"/>
    <w:basedOn w:val="DefaultParagraphFont"/>
    <w:link w:val="BalloonText"/>
    <w:uiPriority w:val="99"/>
    <w:qFormat/>
    <w:rPr>
      <w:rFonts w:ascii="Tahoma" w:hAnsi="Tahoma" w:cs="Tahoma"/>
      <w:sz w:val="16"/>
      <w:szCs w:val="16"/>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character" w:customStyle="1" w:styleId="HeaderChar">
    <w:name w:val="Header Char"/>
    <w:basedOn w:val="DefaultParagraphFont"/>
    <w:link w:val="Header"/>
    <w:uiPriority w:val="99"/>
    <w:semiHidden/>
    <w:qFormat/>
  </w:style>
  <w:style w:type="table" w:customStyle="1" w:styleId="213">
    <w:name w:val="213"/>
    <w:basedOn w:val="TableNormal"/>
    <w:qFormat/>
    <w:tblPr>
      <w:tblCellMar>
        <w:left w:w="115" w:type="dxa"/>
        <w:right w:w="115" w:type="dxa"/>
      </w:tblCellMar>
    </w:tblPr>
  </w:style>
  <w:style w:type="table" w:customStyle="1" w:styleId="212">
    <w:name w:val="212"/>
    <w:basedOn w:val="TableNormal"/>
    <w:qFormat/>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qFormat/>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qFormat/>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qFormat/>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tblPr>
      <w:tblCellMar>
        <w:top w:w="100" w:type="dxa"/>
        <w:left w:w="115" w:type="dxa"/>
        <w:bottom w:w="100" w:type="dxa"/>
        <w:right w:w="115" w:type="dxa"/>
      </w:tblCellMar>
    </w:tblPr>
  </w:style>
  <w:style w:type="table" w:customStyle="1" w:styleId="197">
    <w:name w:val="197"/>
    <w:basedOn w:val="TableNormal"/>
    <w:qFormat/>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tblPr>
      <w:tblCellMar>
        <w:top w:w="100" w:type="dxa"/>
        <w:left w:w="115" w:type="dxa"/>
        <w:bottom w:w="100" w:type="dxa"/>
        <w:right w:w="115" w:type="dxa"/>
      </w:tblCellMar>
    </w:tblPr>
  </w:style>
  <w:style w:type="table" w:customStyle="1" w:styleId="194">
    <w:name w:val="194"/>
    <w:basedOn w:val="TableNormal"/>
    <w:qFormat/>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qFormat/>
    <w:tblPr>
      <w:tblCellMar>
        <w:left w:w="115" w:type="dxa"/>
        <w:right w:w="115" w:type="dxa"/>
      </w:tblCellMar>
    </w:tblPr>
  </w:style>
  <w:style w:type="table" w:customStyle="1" w:styleId="191">
    <w:name w:val="191"/>
    <w:basedOn w:val="TableNormal"/>
    <w:qFormat/>
    <w:tblPr>
      <w:tblCellMar>
        <w:top w:w="100" w:type="dxa"/>
        <w:left w:w="115" w:type="dxa"/>
        <w:bottom w:w="100" w:type="dxa"/>
        <w:right w:w="115" w:type="dxa"/>
      </w:tblCellMar>
    </w:tblPr>
  </w:style>
  <w:style w:type="table" w:customStyle="1" w:styleId="190">
    <w:name w:val="190"/>
    <w:basedOn w:val="TableNormal"/>
    <w:qFormat/>
    <w:tblPr>
      <w:tblCellMar>
        <w:top w:w="100" w:type="dxa"/>
        <w:left w:w="115" w:type="dxa"/>
        <w:bottom w:w="100" w:type="dxa"/>
        <w:right w:w="115" w:type="dxa"/>
      </w:tblCellMar>
    </w:tblPr>
  </w:style>
  <w:style w:type="table" w:customStyle="1" w:styleId="189">
    <w:name w:val="189"/>
    <w:basedOn w:val="TableNormal"/>
    <w:qFormat/>
    <w:tblPr>
      <w:tblCellMar>
        <w:top w:w="100" w:type="dxa"/>
        <w:left w:w="115" w:type="dxa"/>
        <w:bottom w:w="100" w:type="dxa"/>
        <w:right w:w="115" w:type="dxa"/>
      </w:tblCellMar>
    </w:tblPr>
  </w:style>
  <w:style w:type="table" w:customStyle="1" w:styleId="188">
    <w:name w:val="188"/>
    <w:basedOn w:val="TableNormal"/>
    <w:qFormat/>
    <w:tblPr>
      <w:tblCellMar>
        <w:top w:w="100" w:type="dxa"/>
        <w:left w:w="115" w:type="dxa"/>
        <w:bottom w:w="100" w:type="dxa"/>
        <w:right w:w="115" w:type="dxa"/>
      </w:tblCellMar>
    </w:tblPr>
  </w:style>
  <w:style w:type="table" w:customStyle="1" w:styleId="187">
    <w:name w:val="187"/>
    <w:basedOn w:val="TableNormal"/>
    <w:qFormat/>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qFormat/>
    <w:tblPr>
      <w:tblCellMar>
        <w:top w:w="100" w:type="dxa"/>
        <w:left w:w="115" w:type="dxa"/>
        <w:bottom w:w="100" w:type="dxa"/>
        <w:right w:w="115" w:type="dxa"/>
      </w:tblCellMar>
    </w:tblPr>
  </w:style>
  <w:style w:type="table" w:customStyle="1" w:styleId="184">
    <w:name w:val="184"/>
    <w:basedOn w:val="TableNormal"/>
    <w:qFormat/>
    <w:tblPr>
      <w:tblCellMar>
        <w:top w:w="100" w:type="dxa"/>
        <w:left w:w="115" w:type="dxa"/>
        <w:bottom w:w="100" w:type="dxa"/>
        <w:right w:w="115" w:type="dxa"/>
      </w:tblCellMar>
    </w:tblPr>
  </w:style>
  <w:style w:type="table" w:customStyle="1" w:styleId="183">
    <w:name w:val="183"/>
    <w:basedOn w:val="TableNormal"/>
    <w:qFormat/>
    <w:tblPr>
      <w:tblCellMar>
        <w:top w:w="100" w:type="dxa"/>
        <w:left w:w="115" w:type="dxa"/>
        <w:bottom w:w="100" w:type="dxa"/>
        <w:right w:w="115" w:type="dxa"/>
      </w:tblCellMar>
    </w:tblPr>
  </w:style>
  <w:style w:type="table" w:customStyle="1" w:styleId="182">
    <w:name w:val="182"/>
    <w:basedOn w:val="TableNormal"/>
    <w:qFormat/>
    <w:tblPr>
      <w:tblCellMar>
        <w:top w:w="100" w:type="dxa"/>
        <w:left w:w="115" w:type="dxa"/>
        <w:bottom w:w="100" w:type="dxa"/>
        <w:right w:w="115" w:type="dxa"/>
      </w:tblCellMar>
    </w:tblPr>
  </w:style>
  <w:style w:type="table" w:customStyle="1" w:styleId="181">
    <w:name w:val="181"/>
    <w:basedOn w:val="TableNormal"/>
    <w:qFormat/>
    <w:tblPr>
      <w:tblCellMar>
        <w:left w:w="115" w:type="dxa"/>
        <w:right w:w="115" w:type="dxa"/>
      </w:tblCellMar>
    </w:tblPr>
  </w:style>
  <w:style w:type="table" w:customStyle="1" w:styleId="180">
    <w:name w:val="180"/>
    <w:basedOn w:val="TableNormal"/>
    <w:qFormat/>
    <w:tblPr>
      <w:tblCellMar>
        <w:top w:w="100" w:type="dxa"/>
        <w:left w:w="115" w:type="dxa"/>
        <w:bottom w:w="100" w:type="dxa"/>
        <w:right w:w="115" w:type="dxa"/>
      </w:tblCellMar>
    </w:tblPr>
  </w:style>
  <w:style w:type="table" w:customStyle="1" w:styleId="179">
    <w:name w:val="179"/>
    <w:basedOn w:val="TableNormal"/>
    <w:qFormat/>
    <w:tblPr>
      <w:tblCellMar>
        <w:left w:w="115" w:type="dxa"/>
        <w:right w:w="115" w:type="dxa"/>
      </w:tblCellMar>
    </w:tblPr>
  </w:style>
  <w:style w:type="table" w:customStyle="1" w:styleId="178">
    <w:name w:val="178"/>
    <w:basedOn w:val="TableNormal"/>
    <w:qFormat/>
    <w:tblPr>
      <w:tblCellMar>
        <w:top w:w="100" w:type="dxa"/>
        <w:left w:w="115" w:type="dxa"/>
        <w:bottom w:w="100" w:type="dxa"/>
        <w:right w:w="115" w:type="dxa"/>
      </w:tblCellMar>
    </w:tblPr>
  </w:style>
  <w:style w:type="table" w:customStyle="1" w:styleId="177">
    <w:name w:val="177"/>
    <w:basedOn w:val="TableNormal"/>
    <w:qFormat/>
    <w:tblPr>
      <w:tblCellMar>
        <w:top w:w="100" w:type="dxa"/>
        <w:left w:w="115" w:type="dxa"/>
        <w:bottom w:w="100" w:type="dxa"/>
        <w:right w:w="115" w:type="dxa"/>
      </w:tblCellMar>
    </w:tblPr>
  </w:style>
  <w:style w:type="table" w:customStyle="1" w:styleId="176">
    <w:name w:val="176"/>
    <w:basedOn w:val="TableNormal"/>
    <w:qFormat/>
    <w:tblPr>
      <w:tblCellMar>
        <w:top w:w="100" w:type="dxa"/>
        <w:left w:w="115" w:type="dxa"/>
        <w:bottom w:w="100" w:type="dxa"/>
        <w:right w:w="115" w:type="dxa"/>
      </w:tblCellMar>
    </w:tblPr>
  </w:style>
  <w:style w:type="table" w:customStyle="1" w:styleId="175">
    <w:name w:val="175"/>
    <w:basedOn w:val="TableNormal"/>
    <w:qFormat/>
    <w:tblPr>
      <w:tblCellMar>
        <w:top w:w="100" w:type="dxa"/>
        <w:left w:w="115" w:type="dxa"/>
        <w:bottom w:w="100" w:type="dxa"/>
        <w:right w:w="115" w:type="dxa"/>
      </w:tblCellMar>
    </w:tblPr>
  </w:style>
  <w:style w:type="table" w:customStyle="1" w:styleId="174">
    <w:name w:val="174"/>
    <w:basedOn w:val="TableNormal"/>
    <w:qFormat/>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tblPr>
      <w:tblCellMar>
        <w:top w:w="100" w:type="dxa"/>
        <w:left w:w="115" w:type="dxa"/>
        <w:bottom w:w="100" w:type="dxa"/>
        <w:right w:w="115" w:type="dxa"/>
      </w:tblCellMar>
    </w:tblPr>
  </w:style>
  <w:style w:type="table" w:customStyle="1" w:styleId="171">
    <w:name w:val="171"/>
    <w:basedOn w:val="TableNormal"/>
    <w:qFormat/>
    <w:tblPr>
      <w:tblCellMar>
        <w:top w:w="100" w:type="dxa"/>
        <w:left w:w="115" w:type="dxa"/>
        <w:bottom w:w="100" w:type="dxa"/>
        <w:right w:w="115" w:type="dxa"/>
      </w:tblCellMar>
    </w:tblPr>
  </w:style>
  <w:style w:type="table" w:customStyle="1" w:styleId="170">
    <w:name w:val="170"/>
    <w:basedOn w:val="TableNormal"/>
    <w:qFormat/>
    <w:tblPr>
      <w:tblCellMar>
        <w:top w:w="100" w:type="dxa"/>
        <w:left w:w="115" w:type="dxa"/>
        <w:bottom w:w="100" w:type="dxa"/>
        <w:right w:w="115" w:type="dxa"/>
      </w:tblCellMar>
    </w:tblPr>
  </w:style>
  <w:style w:type="table" w:customStyle="1" w:styleId="169">
    <w:name w:val="169"/>
    <w:basedOn w:val="TableNormal"/>
    <w:qFormat/>
    <w:tblPr>
      <w:tblCellMar>
        <w:top w:w="100" w:type="dxa"/>
        <w:left w:w="115" w:type="dxa"/>
        <w:bottom w:w="100" w:type="dxa"/>
        <w:right w:w="115" w:type="dxa"/>
      </w:tblCellMar>
    </w:tblPr>
  </w:style>
  <w:style w:type="table" w:customStyle="1" w:styleId="168">
    <w:name w:val="168"/>
    <w:basedOn w:val="TableNormal"/>
    <w:qFormat/>
    <w:tblPr>
      <w:tblCellMar>
        <w:top w:w="100" w:type="dxa"/>
        <w:left w:w="115" w:type="dxa"/>
        <w:bottom w:w="100" w:type="dxa"/>
        <w:right w:w="115" w:type="dxa"/>
      </w:tblCellMar>
    </w:tblPr>
  </w:style>
  <w:style w:type="table" w:customStyle="1" w:styleId="167">
    <w:name w:val="167"/>
    <w:basedOn w:val="TableNormal"/>
    <w:qFormat/>
    <w:tblPr>
      <w:tblCellMar>
        <w:top w:w="100" w:type="dxa"/>
        <w:left w:w="115" w:type="dxa"/>
        <w:bottom w:w="100" w:type="dxa"/>
        <w:right w:w="115" w:type="dxa"/>
      </w:tblCellMar>
    </w:tblPr>
  </w:style>
  <w:style w:type="table" w:customStyle="1" w:styleId="166">
    <w:name w:val="166"/>
    <w:basedOn w:val="TableNormal"/>
    <w:qFormat/>
    <w:tblPr>
      <w:tblCellMar>
        <w:top w:w="100" w:type="dxa"/>
        <w:left w:w="115" w:type="dxa"/>
        <w:bottom w:w="100" w:type="dxa"/>
        <w:right w:w="115" w:type="dxa"/>
      </w:tblCellMar>
    </w:tblPr>
  </w:style>
  <w:style w:type="table" w:customStyle="1" w:styleId="165">
    <w:name w:val="165"/>
    <w:basedOn w:val="TableNormal"/>
    <w:qFormat/>
    <w:tblPr>
      <w:tblCellMar>
        <w:top w:w="100" w:type="dxa"/>
        <w:left w:w="115" w:type="dxa"/>
        <w:bottom w:w="100" w:type="dxa"/>
        <w:right w:w="115" w:type="dxa"/>
      </w:tblCellMar>
    </w:tblPr>
  </w:style>
  <w:style w:type="table" w:customStyle="1" w:styleId="164">
    <w:name w:val="164"/>
    <w:basedOn w:val="TableNormal"/>
    <w:qFormat/>
    <w:tblPr>
      <w:tblCellMar>
        <w:top w:w="100" w:type="dxa"/>
        <w:left w:w="115" w:type="dxa"/>
        <w:bottom w:w="100" w:type="dxa"/>
        <w:right w:w="115" w:type="dxa"/>
      </w:tblCellMar>
    </w:tblPr>
  </w:style>
  <w:style w:type="table" w:customStyle="1" w:styleId="163">
    <w:name w:val="163"/>
    <w:basedOn w:val="TableNormal"/>
    <w:qFormat/>
    <w:tblPr>
      <w:tblCellMar>
        <w:top w:w="100" w:type="dxa"/>
        <w:left w:w="115" w:type="dxa"/>
        <w:bottom w:w="100" w:type="dxa"/>
        <w:right w:w="115" w:type="dxa"/>
      </w:tblCellMar>
    </w:tblPr>
  </w:style>
  <w:style w:type="table" w:customStyle="1" w:styleId="162">
    <w:name w:val="162"/>
    <w:basedOn w:val="TableNormal"/>
    <w:qFormat/>
    <w:tblPr>
      <w:tblCellMar>
        <w:top w:w="100" w:type="dxa"/>
        <w:left w:w="115" w:type="dxa"/>
        <w:bottom w:w="100" w:type="dxa"/>
        <w:right w:w="115" w:type="dxa"/>
      </w:tblCellMar>
    </w:tblPr>
  </w:style>
  <w:style w:type="table" w:customStyle="1" w:styleId="161">
    <w:name w:val="161"/>
    <w:basedOn w:val="TableNormal"/>
    <w:qFormat/>
    <w:tblPr>
      <w:tblCellMar>
        <w:top w:w="100" w:type="dxa"/>
        <w:left w:w="115" w:type="dxa"/>
        <w:bottom w:w="100" w:type="dxa"/>
        <w:right w:w="115" w:type="dxa"/>
      </w:tblCellMar>
    </w:tblPr>
  </w:style>
  <w:style w:type="table" w:customStyle="1" w:styleId="160">
    <w:name w:val="160"/>
    <w:basedOn w:val="TableNormal"/>
    <w:qFormat/>
    <w:tblPr>
      <w:tblCellMar>
        <w:top w:w="100" w:type="dxa"/>
        <w:left w:w="115" w:type="dxa"/>
        <w:bottom w:w="100" w:type="dxa"/>
        <w:right w:w="115" w:type="dxa"/>
      </w:tblCellMar>
    </w:tblPr>
  </w:style>
  <w:style w:type="table" w:customStyle="1" w:styleId="159">
    <w:name w:val="159"/>
    <w:basedOn w:val="TableNormal"/>
    <w:qFormat/>
    <w:tblPr>
      <w:tblCellMar>
        <w:top w:w="100" w:type="dxa"/>
        <w:left w:w="115" w:type="dxa"/>
        <w:bottom w:w="100" w:type="dxa"/>
        <w:right w:w="115" w:type="dxa"/>
      </w:tblCellMar>
    </w:tblPr>
  </w:style>
  <w:style w:type="table" w:customStyle="1" w:styleId="158">
    <w:name w:val="158"/>
    <w:basedOn w:val="TableNormal"/>
    <w:qFormat/>
    <w:tblPr>
      <w:tblCellMar>
        <w:top w:w="100" w:type="dxa"/>
        <w:left w:w="115" w:type="dxa"/>
        <w:bottom w:w="100" w:type="dxa"/>
        <w:right w:w="115" w:type="dxa"/>
      </w:tblCellMar>
    </w:tblPr>
  </w:style>
  <w:style w:type="table" w:customStyle="1" w:styleId="157">
    <w:name w:val="157"/>
    <w:basedOn w:val="TableNormal"/>
    <w:qFormat/>
    <w:tblPr>
      <w:tblCellMar>
        <w:top w:w="100" w:type="dxa"/>
        <w:left w:w="115" w:type="dxa"/>
        <w:bottom w:w="100" w:type="dxa"/>
        <w:right w:w="115" w:type="dxa"/>
      </w:tblCellMar>
    </w:tblPr>
  </w:style>
  <w:style w:type="table" w:customStyle="1" w:styleId="156">
    <w:name w:val="156"/>
    <w:basedOn w:val="TableNormal"/>
    <w:qFormat/>
    <w:tblPr>
      <w:tblCellMar>
        <w:top w:w="100" w:type="dxa"/>
        <w:left w:w="115" w:type="dxa"/>
        <w:bottom w:w="100" w:type="dxa"/>
        <w:right w:w="115" w:type="dxa"/>
      </w:tblCellMar>
    </w:tblPr>
  </w:style>
  <w:style w:type="table" w:customStyle="1" w:styleId="155">
    <w:name w:val="155"/>
    <w:basedOn w:val="TableNormal"/>
    <w:qFormat/>
    <w:tblPr>
      <w:tblCellMar>
        <w:top w:w="100" w:type="dxa"/>
        <w:left w:w="115" w:type="dxa"/>
        <w:bottom w:w="100" w:type="dxa"/>
        <w:right w:w="115" w:type="dxa"/>
      </w:tblCellMar>
    </w:tblPr>
  </w:style>
  <w:style w:type="table" w:customStyle="1" w:styleId="154">
    <w:name w:val="154"/>
    <w:basedOn w:val="TableNormal"/>
    <w:qFormat/>
    <w:tblPr>
      <w:tblCellMar>
        <w:top w:w="100" w:type="dxa"/>
        <w:left w:w="115" w:type="dxa"/>
        <w:bottom w:w="100" w:type="dxa"/>
        <w:right w:w="115" w:type="dxa"/>
      </w:tblCellMar>
    </w:tblPr>
  </w:style>
  <w:style w:type="table" w:customStyle="1" w:styleId="153">
    <w:name w:val="153"/>
    <w:basedOn w:val="TableNormal"/>
    <w:qFormat/>
    <w:tblPr>
      <w:tblCellMar>
        <w:top w:w="100" w:type="dxa"/>
        <w:left w:w="115" w:type="dxa"/>
        <w:bottom w:w="100" w:type="dxa"/>
        <w:right w:w="115" w:type="dxa"/>
      </w:tblCellMar>
    </w:tblPr>
  </w:style>
  <w:style w:type="table" w:customStyle="1" w:styleId="152">
    <w:name w:val="152"/>
    <w:basedOn w:val="TableNormal"/>
    <w:qFormat/>
    <w:tblPr>
      <w:tblCellMar>
        <w:top w:w="100" w:type="dxa"/>
        <w:left w:w="115" w:type="dxa"/>
        <w:bottom w:w="100" w:type="dxa"/>
        <w:right w:w="115" w:type="dxa"/>
      </w:tblCellMar>
    </w:tblPr>
  </w:style>
  <w:style w:type="table" w:customStyle="1" w:styleId="151">
    <w:name w:val="151"/>
    <w:basedOn w:val="TableNormal"/>
    <w:qFormat/>
    <w:tblPr>
      <w:tblCellMar>
        <w:top w:w="100" w:type="dxa"/>
        <w:left w:w="115" w:type="dxa"/>
        <w:bottom w:w="100" w:type="dxa"/>
        <w:right w:w="115" w:type="dxa"/>
      </w:tblCellMar>
    </w:tblPr>
  </w:style>
  <w:style w:type="table" w:customStyle="1" w:styleId="150">
    <w:name w:val="150"/>
    <w:basedOn w:val="TableNormal"/>
    <w:qFormat/>
    <w:tblPr>
      <w:tblCellMar>
        <w:top w:w="100" w:type="dxa"/>
        <w:left w:w="115" w:type="dxa"/>
        <w:bottom w:w="100" w:type="dxa"/>
        <w:right w:w="115" w:type="dxa"/>
      </w:tblCellMar>
    </w:tblPr>
  </w:style>
  <w:style w:type="table" w:customStyle="1" w:styleId="149">
    <w:name w:val="149"/>
    <w:basedOn w:val="TableNormal"/>
    <w:qFormat/>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tblPr>
      <w:tblCellMar>
        <w:top w:w="100" w:type="dxa"/>
        <w:left w:w="115" w:type="dxa"/>
        <w:bottom w:w="100" w:type="dxa"/>
        <w:right w:w="115" w:type="dxa"/>
      </w:tblCellMar>
    </w:tblPr>
  </w:style>
  <w:style w:type="table" w:customStyle="1" w:styleId="145">
    <w:name w:val="145"/>
    <w:basedOn w:val="TableNormal"/>
    <w:qFormat/>
    <w:tblPr>
      <w:tblCellMar>
        <w:top w:w="100" w:type="dxa"/>
        <w:left w:w="115" w:type="dxa"/>
        <w:bottom w:w="100" w:type="dxa"/>
        <w:right w:w="115" w:type="dxa"/>
      </w:tblCellMar>
    </w:tblPr>
  </w:style>
  <w:style w:type="table" w:customStyle="1" w:styleId="144">
    <w:name w:val="144"/>
    <w:basedOn w:val="TableNormal"/>
    <w:qFormat/>
    <w:tblPr>
      <w:tblCellMar>
        <w:top w:w="100" w:type="dxa"/>
        <w:left w:w="115" w:type="dxa"/>
        <w:bottom w:w="100" w:type="dxa"/>
        <w:right w:w="115" w:type="dxa"/>
      </w:tblCellMar>
    </w:tblPr>
  </w:style>
  <w:style w:type="table" w:customStyle="1" w:styleId="143">
    <w:name w:val="143"/>
    <w:basedOn w:val="TableNormal"/>
    <w:qFormat/>
    <w:tblPr>
      <w:tblCellMar>
        <w:top w:w="100" w:type="dxa"/>
        <w:left w:w="115" w:type="dxa"/>
        <w:bottom w:w="100" w:type="dxa"/>
        <w:right w:w="115" w:type="dxa"/>
      </w:tblCellMar>
    </w:tblPr>
  </w:style>
  <w:style w:type="table" w:customStyle="1" w:styleId="142">
    <w:name w:val="142"/>
    <w:basedOn w:val="TableNormal"/>
    <w:qFormat/>
    <w:tblPr>
      <w:tblCellMar>
        <w:top w:w="100" w:type="dxa"/>
        <w:left w:w="115" w:type="dxa"/>
        <w:bottom w:w="100" w:type="dxa"/>
        <w:right w:w="115" w:type="dxa"/>
      </w:tblCellMar>
    </w:tblPr>
  </w:style>
  <w:style w:type="table" w:customStyle="1" w:styleId="141">
    <w:name w:val="141"/>
    <w:basedOn w:val="TableNormal"/>
    <w:qFormat/>
    <w:tblPr>
      <w:tblCellMar>
        <w:top w:w="100" w:type="dxa"/>
        <w:left w:w="115" w:type="dxa"/>
        <w:bottom w:w="100" w:type="dxa"/>
        <w:right w:w="115" w:type="dxa"/>
      </w:tblCellMar>
    </w:tblPr>
  </w:style>
  <w:style w:type="table" w:customStyle="1" w:styleId="140">
    <w:name w:val="140"/>
    <w:basedOn w:val="TableNormal"/>
    <w:qFormat/>
    <w:tblPr>
      <w:tblCellMar>
        <w:top w:w="100" w:type="dxa"/>
        <w:left w:w="115" w:type="dxa"/>
        <w:bottom w:w="100" w:type="dxa"/>
        <w:right w:w="115" w:type="dxa"/>
      </w:tblCellMar>
    </w:tblPr>
  </w:style>
  <w:style w:type="table" w:customStyle="1" w:styleId="139">
    <w:name w:val="139"/>
    <w:basedOn w:val="TableNormal"/>
    <w:qFormat/>
    <w:tblPr>
      <w:tblCellMar>
        <w:top w:w="100" w:type="dxa"/>
        <w:left w:w="115" w:type="dxa"/>
        <w:bottom w:w="100" w:type="dxa"/>
        <w:right w:w="115" w:type="dxa"/>
      </w:tblCellMar>
    </w:tblPr>
  </w:style>
  <w:style w:type="table" w:customStyle="1" w:styleId="138">
    <w:name w:val="138"/>
    <w:basedOn w:val="TableNormal"/>
    <w:qFormat/>
    <w:tblPr>
      <w:tblCellMar>
        <w:top w:w="100" w:type="dxa"/>
        <w:left w:w="115" w:type="dxa"/>
        <w:bottom w:w="100" w:type="dxa"/>
        <w:right w:w="115" w:type="dxa"/>
      </w:tblCellMar>
    </w:tblPr>
  </w:style>
  <w:style w:type="table" w:customStyle="1" w:styleId="137">
    <w:name w:val="137"/>
    <w:basedOn w:val="TableNormal"/>
    <w:qFormat/>
    <w:tblPr>
      <w:tblCellMar>
        <w:top w:w="100" w:type="dxa"/>
        <w:left w:w="115" w:type="dxa"/>
        <w:bottom w:w="100" w:type="dxa"/>
        <w:right w:w="115" w:type="dxa"/>
      </w:tblCellMar>
    </w:tblPr>
  </w:style>
  <w:style w:type="table" w:customStyle="1" w:styleId="136">
    <w:name w:val="136"/>
    <w:basedOn w:val="TableNormal"/>
    <w:qFormat/>
    <w:tblPr>
      <w:tblCellMar>
        <w:top w:w="100" w:type="dxa"/>
        <w:left w:w="115" w:type="dxa"/>
        <w:bottom w:w="100" w:type="dxa"/>
        <w:right w:w="115" w:type="dxa"/>
      </w:tblCellMar>
    </w:tblPr>
  </w:style>
  <w:style w:type="table" w:customStyle="1" w:styleId="135">
    <w:name w:val="135"/>
    <w:basedOn w:val="TableNormal"/>
    <w:qFormat/>
    <w:tblPr>
      <w:tblCellMar>
        <w:top w:w="100" w:type="dxa"/>
        <w:left w:w="115" w:type="dxa"/>
        <w:bottom w:w="100" w:type="dxa"/>
        <w:right w:w="115" w:type="dxa"/>
      </w:tblCellMar>
    </w:tblPr>
  </w:style>
  <w:style w:type="table" w:customStyle="1" w:styleId="134">
    <w:name w:val="134"/>
    <w:basedOn w:val="TableNormal"/>
    <w:qFormat/>
    <w:tblPr>
      <w:tblCellMar>
        <w:top w:w="100" w:type="dxa"/>
        <w:left w:w="115" w:type="dxa"/>
        <w:bottom w:w="100" w:type="dxa"/>
        <w:right w:w="115" w:type="dxa"/>
      </w:tblCellMar>
    </w:tblPr>
  </w:style>
  <w:style w:type="table" w:customStyle="1" w:styleId="133">
    <w:name w:val="133"/>
    <w:basedOn w:val="TableNormal"/>
    <w:qFormat/>
    <w:tblPr>
      <w:tblCellMar>
        <w:top w:w="100" w:type="dxa"/>
        <w:left w:w="115" w:type="dxa"/>
        <w:bottom w:w="100" w:type="dxa"/>
        <w:right w:w="115" w:type="dxa"/>
      </w:tblCellMar>
    </w:tblPr>
  </w:style>
  <w:style w:type="table" w:customStyle="1" w:styleId="132">
    <w:name w:val="132"/>
    <w:basedOn w:val="TableNormal"/>
    <w:qFormat/>
    <w:tblPr>
      <w:tblCellMar>
        <w:top w:w="100" w:type="dxa"/>
        <w:left w:w="115" w:type="dxa"/>
        <w:bottom w:w="100" w:type="dxa"/>
        <w:right w:w="115" w:type="dxa"/>
      </w:tblCellMar>
    </w:tblPr>
  </w:style>
  <w:style w:type="table" w:customStyle="1" w:styleId="131">
    <w:name w:val="131"/>
    <w:basedOn w:val="TableNormal"/>
    <w:qFormat/>
    <w:tblPr>
      <w:tblCellMar>
        <w:top w:w="100" w:type="dxa"/>
        <w:left w:w="115" w:type="dxa"/>
        <w:bottom w:w="100" w:type="dxa"/>
        <w:right w:w="115" w:type="dxa"/>
      </w:tblCellMar>
    </w:tblPr>
  </w:style>
  <w:style w:type="table" w:customStyle="1" w:styleId="130">
    <w:name w:val="130"/>
    <w:basedOn w:val="TableNormal"/>
    <w:qFormat/>
    <w:tblPr>
      <w:tblCellMar>
        <w:top w:w="100" w:type="dxa"/>
        <w:left w:w="115" w:type="dxa"/>
        <w:bottom w:w="100" w:type="dxa"/>
        <w:right w:w="115" w:type="dxa"/>
      </w:tblCellMar>
    </w:tblPr>
  </w:style>
  <w:style w:type="table" w:customStyle="1" w:styleId="129">
    <w:name w:val="129"/>
    <w:basedOn w:val="TableNormal"/>
    <w:qFormat/>
    <w:tblPr>
      <w:tblCellMar>
        <w:top w:w="100" w:type="dxa"/>
        <w:left w:w="115" w:type="dxa"/>
        <w:bottom w:w="100" w:type="dxa"/>
        <w:right w:w="115" w:type="dxa"/>
      </w:tblCellMar>
    </w:tblPr>
  </w:style>
  <w:style w:type="table" w:customStyle="1" w:styleId="128">
    <w:name w:val="128"/>
    <w:basedOn w:val="TableNormal"/>
    <w:qFormat/>
    <w:tblPr>
      <w:tblCellMar>
        <w:top w:w="100" w:type="dxa"/>
        <w:left w:w="115" w:type="dxa"/>
        <w:bottom w:w="100" w:type="dxa"/>
        <w:right w:w="115" w:type="dxa"/>
      </w:tblCellMar>
    </w:tblPr>
  </w:style>
  <w:style w:type="table" w:customStyle="1" w:styleId="127">
    <w:name w:val="127"/>
    <w:basedOn w:val="TableNormal"/>
    <w:qFormat/>
    <w:tblPr>
      <w:tblCellMar>
        <w:top w:w="100" w:type="dxa"/>
        <w:left w:w="115" w:type="dxa"/>
        <w:bottom w:w="100" w:type="dxa"/>
        <w:right w:w="115" w:type="dxa"/>
      </w:tblCellMar>
    </w:tblPr>
  </w:style>
  <w:style w:type="table" w:customStyle="1" w:styleId="126">
    <w:name w:val="126"/>
    <w:basedOn w:val="TableNormal"/>
    <w:qFormat/>
    <w:tblPr>
      <w:tblCellMar>
        <w:top w:w="100" w:type="dxa"/>
        <w:left w:w="115" w:type="dxa"/>
        <w:bottom w:w="100" w:type="dxa"/>
        <w:right w:w="115" w:type="dxa"/>
      </w:tblCellMar>
    </w:tblPr>
  </w:style>
  <w:style w:type="table" w:customStyle="1" w:styleId="125">
    <w:name w:val="125"/>
    <w:basedOn w:val="TableNormal"/>
    <w:qFormat/>
    <w:tblPr>
      <w:tblCellMar>
        <w:top w:w="100" w:type="dxa"/>
        <w:left w:w="115" w:type="dxa"/>
        <w:bottom w:w="100" w:type="dxa"/>
        <w:right w:w="115" w:type="dxa"/>
      </w:tblCellMar>
    </w:tblPr>
  </w:style>
  <w:style w:type="table" w:customStyle="1" w:styleId="124">
    <w:name w:val="124"/>
    <w:basedOn w:val="TableNormal"/>
    <w:qFormat/>
    <w:tblPr>
      <w:tblCellMar>
        <w:top w:w="100" w:type="dxa"/>
        <w:left w:w="115" w:type="dxa"/>
        <w:bottom w:w="100" w:type="dxa"/>
        <w:right w:w="115" w:type="dxa"/>
      </w:tblCellMar>
    </w:tblPr>
  </w:style>
  <w:style w:type="table" w:customStyle="1" w:styleId="123">
    <w:name w:val="123"/>
    <w:basedOn w:val="TableNormal"/>
    <w:qFormat/>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tblPr>
      <w:tblCellMar>
        <w:top w:w="100" w:type="dxa"/>
        <w:left w:w="115" w:type="dxa"/>
        <w:bottom w:w="100" w:type="dxa"/>
        <w:right w:w="115" w:type="dxa"/>
      </w:tblCellMar>
    </w:tblPr>
  </w:style>
  <w:style w:type="table" w:customStyle="1" w:styleId="120">
    <w:name w:val="120"/>
    <w:basedOn w:val="TableNormal"/>
    <w:qFormat/>
    <w:tblPr>
      <w:tblCellMar>
        <w:top w:w="100" w:type="dxa"/>
        <w:left w:w="115" w:type="dxa"/>
        <w:bottom w:w="100" w:type="dxa"/>
        <w:right w:w="115" w:type="dxa"/>
      </w:tblCellMar>
    </w:tblPr>
  </w:style>
  <w:style w:type="table" w:customStyle="1" w:styleId="119">
    <w:name w:val="119"/>
    <w:basedOn w:val="TableNormal"/>
    <w:qFormat/>
    <w:tblPr>
      <w:tblCellMar>
        <w:top w:w="100" w:type="dxa"/>
        <w:left w:w="115" w:type="dxa"/>
        <w:bottom w:w="100" w:type="dxa"/>
        <w:right w:w="115" w:type="dxa"/>
      </w:tblCellMar>
    </w:tblPr>
  </w:style>
  <w:style w:type="table" w:customStyle="1" w:styleId="118">
    <w:name w:val="118"/>
    <w:basedOn w:val="TableNormal"/>
    <w:qFormat/>
    <w:tblPr>
      <w:tblCellMar>
        <w:top w:w="100" w:type="dxa"/>
        <w:left w:w="115" w:type="dxa"/>
        <w:bottom w:w="100" w:type="dxa"/>
        <w:right w:w="115" w:type="dxa"/>
      </w:tblCellMar>
    </w:tblPr>
  </w:style>
  <w:style w:type="table" w:customStyle="1" w:styleId="117">
    <w:name w:val="117"/>
    <w:basedOn w:val="TableNormal"/>
    <w:qFormat/>
    <w:tblPr>
      <w:tblCellMar>
        <w:top w:w="100" w:type="dxa"/>
        <w:left w:w="115" w:type="dxa"/>
        <w:bottom w:w="100" w:type="dxa"/>
        <w:right w:w="115" w:type="dxa"/>
      </w:tblCellMar>
    </w:tblPr>
  </w:style>
  <w:style w:type="table" w:customStyle="1" w:styleId="116">
    <w:name w:val="116"/>
    <w:basedOn w:val="TableNormal"/>
    <w:qFormat/>
    <w:tblPr>
      <w:tblCellMar>
        <w:top w:w="100" w:type="dxa"/>
        <w:left w:w="115" w:type="dxa"/>
        <w:bottom w:w="100" w:type="dxa"/>
        <w:right w:w="115" w:type="dxa"/>
      </w:tblCellMar>
    </w:tblPr>
  </w:style>
  <w:style w:type="table" w:customStyle="1" w:styleId="115">
    <w:name w:val="115"/>
    <w:basedOn w:val="TableNormal"/>
    <w:qFormat/>
    <w:tblPr>
      <w:tblCellMar>
        <w:top w:w="100" w:type="dxa"/>
        <w:left w:w="115" w:type="dxa"/>
        <w:bottom w:w="100" w:type="dxa"/>
        <w:right w:w="115" w:type="dxa"/>
      </w:tblCellMar>
    </w:tblPr>
  </w:style>
  <w:style w:type="table" w:customStyle="1" w:styleId="114">
    <w:name w:val="114"/>
    <w:basedOn w:val="TableNormal"/>
    <w:qFormat/>
    <w:tblPr>
      <w:tblCellMar>
        <w:top w:w="100" w:type="dxa"/>
        <w:left w:w="115" w:type="dxa"/>
        <w:bottom w:w="100" w:type="dxa"/>
        <w:right w:w="115" w:type="dxa"/>
      </w:tblCellMar>
    </w:tblPr>
  </w:style>
  <w:style w:type="table" w:customStyle="1" w:styleId="113">
    <w:name w:val="113"/>
    <w:basedOn w:val="TableNormal"/>
    <w:qFormat/>
    <w:tblPr>
      <w:tblCellMar>
        <w:top w:w="100" w:type="dxa"/>
        <w:left w:w="115" w:type="dxa"/>
        <w:bottom w:w="100" w:type="dxa"/>
        <w:right w:w="115" w:type="dxa"/>
      </w:tblCellMar>
    </w:tblPr>
  </w:style>
  <w:style w:type="table" w:customStyle="1" w:styleId="112">
    <w:name w:val="112"/>
    <w:basedOn w:val="TableNormal"/>
    <w:qFormat/>
    <w:tblPr>
      <w:tblCellMar>
        <w:top w:w="100" w:type="dxa"/>
        <w:left w:w="115" w:type="dxa"/>
        <w:bottom w:w="100" w:type="dxa"/>
        <w:right w:w="115" w:type="dxa"/>
      </w:tblCellMar>
    </w:tblPr>
  </w:style>
  <w:style w:type="table" w:customStyle="1" w:styleId="111">
    <w:name w:val="111"/>
    <w:basedOn w:val="TableNormal"/>
    <w:qFormat/>
    <w:tblPr>
      <w:tblCellMar>
        <w:top w:w="100" w:type="dxa"/>
        <w:left w:w="115" w:type="dxa"/>
        <w:bottom w:w="100" w:type="dxa"/>
        <w:right w:w="115" w:type="dxa"/>
      </w:tblCellMar>
    </w:tblPr>
  </w:style>
  <w:style w:type="table" w:customStyle="1" w:styleId="110">
    <w:name w:val="110"/>
    <w:basedOn w:val="TableNormal"/>
    <w:qFormat/>
    <w:tblPr>
      <w:tblCellMar>
        <w:top w:w="100" w:type="dxa"/>
        <w:left w:w="115" w:type="dxa"/>
        <w:bottom w:w="100" w:type="dxa"/>
        <w:right w:w="115" w:type="dxa"/>
      </w:tblCellMar>
    </w:tblPr>
  </w:style>
  <w:style w:type="table" w:customStyle="1" w:styleId="109">
    <w:name w:val="109"/>
    <w:basedOn w:val="TableNormal"/>
    <w:qFormat/>
    <w:tblPr>
      <w:tblCellMar>
        <w:top w:w="100" w:type="dxa"/>
        <w:left w:w="115" w:type="dxa"/>
        <w:bottom w:w="100" w:type="dxa"/>
        <w:right w:w="115" w:type="dxa"/>
      </w:tblCellMar>
    </w:tblPr>
  </w:style>
  <w:style w:type="table" w:customStyle="1" w:styleId="108">
    <w:name w:val="108"/>
    <w:basedOn w:val="TableNormal"/>
    <w:qFormat/>
    <w:tblPr>
      <w:tblCellMar>
        <w:top w:w="100" w:type="dxa"/>
        <w:left w:w="115" w:type="dxa"/>
        <w:bottom w:w="100" w:type="dxa"/>
        <w:right w:w="115" w:type="dxa"/>
      </w:tblCellMar>
    </w:tblPr>
  </w:style>
  <w:style w:type="table" w:customStyle="1" w:styleId="107">
    <w:name w:val="107"/>
    <w:basedOn w:val="TableNormal"/>
    <w:qFormat/>
    <w:tblPr>
      <w:tblCellMar>
        <w:top w:w="100" w:type="dxa"/>
        <w:left w:w="115" w:type="dxa"/>
        <w:bottom w:w="100" w:type="dxa"/>
        <w:right w:w="115" w:type="dxa"/>
      </w:tblCellMar>
    </w:tblPr>
  </w:style>
  <w:style w:type="table" w:customStyle="1" w:styleId="106">
    <w:name w:val="106"/>
    <w:basedOn w:val="TableNormal"/>
    <w:qFormat/>
    <w:tblPr>
      <w:tblCellMar>
        <w:top w:w="100" w:type="dxa"/>
        <w:left w:w="115" w:type="dxa"/>
        <w:bottom w:w="100" w:type="dxa"/>
        <w:right w:w="115" w:type="dxa"/>
      </w:tblCellMar>
    </w:tblPr>
  </w:style>
  <w:style w:type="table" w:customStyle="1" w:styleId="105">
    <w:name w:val="105"/>
    <w:basedOn w:val="TableNormal"/>
    <w:qFormat/>
    <w:tblPr>
      <w:tblCellMar>
        <w:top w:w="100" w:type="dxa"/>
        <w:left w:w="115" w:type="dxa"/>
        <w:bottom w:w="100" w:type="dxa"/>
        <w:right w:w="115" w:type="dxa"/>
      </w:tblCellMar>
    </w:tblPr>
  </w:style>
  <w:style w:type="table" w:customStyle="1" w:styleId="104">
    <w:name w:val="104"/>
    <w:basedOn w:val="TableNormal"/>
    <w:qFormat/>
    <w:tblPr>
      <w:tblCellMar>
        <w:top w:w="100" w:type="dxa"/>
        <w:left w:w="115" w:type="dxa"/>
        <w:bottom w:w="100" w:type="dxa"/>
        <w:right w:w="115" w:type="dxa"/>
      </w:tblCellMar>
    </w:tblPr>
  </w:style>
  <w:style w:type="table" w:customStyle="1" w:styleId="103">
    <w:name w:val="103"/>
    <w:basedOn w:val="TableNormal"/>
    <w:qFormat/>
    <w:tblPr>
      <w:tblCellMar>
        <w:top w:w="100" w:type="dxa"/>
        <w:left w:w="115" w:type="dxa"/>
        <w:bottom w:w="100" w:type="dxa"/>
        <w:right w:w="115" w:type="dxa"/>
      </w:tblCellMar>
    </w:tblPr>
  </w:style>
  <w:style w:type="table" w:customStyle="1" w:styleId="102">
    <w:name w:val="102"/>
    <w:basedOn w:val="TableNormal"/>
    <w:qFormat/>
    <w:tblPr>
      <w:tblCellMar>
        <w:top w:w="100" w:type="dxa"/>
        <w:left w:w="115" w:type="dxa"/>
        <w:bottom w:w="100" w:type="dxa"/>
        <w:right w:w="115" w:type="dxa"/>
      </w:tblCellMar>
    </w:tblPr>
  </w:style>
  <w:style w:type="table" w:customStyle="1" w:styleId="101">
    <w:name w:val="101"/>
    <w:basedOn w:val="TableNormal"/>
    <w:qFormat/>
    <w:tblPr>
      <w:tblCellMar>
        <w:top w:w="100" w:type="dxa"/>
        <w:left w:w="115" w:type="dxa"/>
        <w:bottom w:w="100" w:type="dxa"/>
        <w:right w:w="115" w:type="dxa"/>
      </w:tblCellMar>
    </w:tblPr>
  </w:style>
  <w:style w:type="table" w:customStyle="1" w:styleId="100">
    <w:name w:val="100"/>
    <w:basedOn w:val="TableNormal"/>
    <w:qFormat/>
    <w:tblPr>
      <w:tblCellMar>
        <w:top w:w="100" w:type="dxa"/>
        <w:left w:w="115" w:type="dxa"/>
        <w:bottom w:w="100" w:type="dxa"/>
        <w:right w:w="115" w:type="dxa"/>
      </w:tblCellMar>
    </w:tblPr>
  </w:style>
  <w:style w:type="table" w:customStyle="1" w:styleId="99">
    <w:name w:val="99"/>
    <w:basedOn w:val="TableNormal"/>
    <w:qFormat/>
    <w:tblPr>
      <w:tblCellMar>
        <w:top w:w="100" w:type="dxa"/>
        <w:left w:w="115" w:type="dxa"/>
        <w:bottom w:w="100" w:type="dxa"/>
        <w:right w:w="115" w:type="dxa"/>
      </w:tblCellMar>
    </w:tblPr>
  </w:style>
  <w:style w:type="table" w:customStyle="1" w:styleId="98">
    <w:name w:val="98"/>
    <w:basedOn w:val="TableNormal"/>
    <w:qFormat/>
    <w:tblPr>
      <w:tblCellMar>
        <w:top w:w="100" w:type="dxa"/>
        <w:left w:w="115" w:type="dxa"/>
        <w:bottom w:w="100" w:type="dxa"/>
        <w:right w:w="115" w:type="dxa"/>
      </w:tblCellMar>
    </w:tblPr>
  </w:style>
  <w:style w:type="table" w:customStyle="1" w:styleId="97">
    <w:name w:val="97"/>
    <w:basedOn w:val="TableNormal"/>
    <w:qFormat/>
    <w:tblPr>
      <w:tblCellMar>
        <w:top w:w="100" w:type="dxa"/>
        <w:left w:w="115" w:type="dxa"/>
        <w:bottom w:w="100" w:type="dxa"/>
        <w:right w:w="115" w:type="dxa"/>
      </w:tblCellMar>
    </w:tblPr>
  </w:style>
  <w:style w:type="table" w:customStyle="1" w:styleId="96">
    <w:name w:val="96"/>
    <w:basedOn w:val="TableNormal"/>
    <w:qFormat/>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tblPr>
      <w:tblCellMar>
        <w:top w:w="100" w:type="dxa"/>
        <w:left w:w="115" w:type="dxa"/>
        <w:bottom w:w="100" w:type="dxa"/>
        <w:right w:w="115" w:type="dxa"/>
      </w:tblCellMar>
    </w:tblPr>
  </w:style>
  <w:style w:type="table" w:customStyle="1" w:styleId="93">
    <w:name w:val="93"/>
    <w:basedOn w:val="TableNormal"/>
    <w:qFormat/>
    <w:tblPr>
      <w:tblCellMar>
        <w:top w:w="100" w:type="dxa"/>
        <w:left w:w="115" w:type="dxa"/>
        <w:bottom w:w="100" w:type="dxa"/>
        <w:right w:w="115" w:type="dxa"/>
      </w:tblCellMar>
    </w:tblPr>
  </w:style>
  <w:style w:type="table" w:customStyle="1" w:styleId="92">
    <w:name w:val="92"/>
    <w:basedOn w:val="TableNormal"/>
    <w:qFormat/>
    <w:tblPr>
      <w:tblCellMar>
        <w:top w:w="100" w:type="dxa"/>
        <w:left w:w="115" w:type="dxa"/>
        <w:bottom w:w="100" w:type="dxa"/>
        <w:right w:w="115" w:type="dxa"/>
      </w:tblCellMar>
    </w:tblPr>
  </w:style>
  <w:style w:type="table" w:customStyle="1" w:styleId="91">
    <w:name w:val="91"/>
    <w:basedOn w:val="TableNormal"/>
    <w:qFormat/>
    <w:tblPr>
      <w:tblCellMar>
        <w:top w:w="100" w:type="dxa"/>
        <w:left w:w="115" w:type="dxa"/>
        <w:bottom w:w="100" w:type="dxa"/>
        <w:right w:w="115" w:type="dxa"/>
      </w:tblCellMar>
    </w:tblPr>
  </w:style>
  <w:style w:type="table" w:customStyle="1" w:styleId="90">
    <w:name w:val="90"/>
    <w:basedOn w:val="TableNormal"/>
    <w:qFormat/>
    <w:tblPr>
      <w:tblCellMar>
        <w:top w:w="100" w:type="dxa"/>
        <w:left w:w="115" w:type="dxa"/>
        <w:bottom w:w="100" w:type="dxa"/>
        <w:right w:w="115" w:type="dxa"/>
      </w:tblCellMar>
    </w:tblPr>
  </w:style>
  <w:style w:type="table" w:customStyle="1" w:styleId="89">
    <w:name w:val="89"/>
    <w:basedOn w:val="TableNormal"/>
    <w:qFormat/>
    <w:tblPr>
      <w:tblCellMar>
        <w:top w:w="100" w:type="dxa"/>
        <w:left w:w="115" w:type="dxa"/>
        <w:bottom w:w="100" w:type="dxa"/>
        <w:right w:w="115" w:type="dxa"/>
      </w:tblCellMar>
    </w:tblPr>
  </w:style>
  <w:style w:type="table" w:customStyle="1" w:styleId="88">
    <w:name w:val="88"/>
    <w:basedOn w:val="TableNormal"/>
    <w:qFormat/>
    <w:tblPr>
      <w:tblCellMar>
        <w:top w:w="100" w:type="dxa"/>
        <w:left w:w="115" w:type="dxa"/>
        <w:bottom w:w="100" w:type="dxa"/>
        <w:right w:w="115" w:type="dxa"/>
      </w:tblCellMar>
    </w:tblPr>
  </w:style>
  <w:style w:type="table" w:customStyle="1" w:styleId="87">
    <w:name w:val="87"/>
    <w:basedOn w:val="TableNormal"/>
    <w:qFormat/>
    <w:tblPr>
      <w:tblCellMar>
        <w:top w:w="100" w:type="dxa"/>
        <w:left w:w="115" w:type="dxa"/>
        <w:bottom w:w="100" w:type="dxa"/>
        <w:right w:w="115" w:type="dxa"/>
      </w:tblCellMar>
    </w:tblPr>
  </w:style>
  <w:style w:type="table" w:customStyle="1" w:styleId="86">
    <w:name w:val="86"/>
    <w:basedOn w:val="TableNormal"/>
    <w:qFormat/>
    <w:tblPr>
      <w:tblCellMar>
        <w:top w:w="100" w:type="dxa"/>
        <w:left w:w="115" w:type="dxa"/>
        <w:bottom w:w="100" w:type="dxa"/>
        <w:right w:w="115" w:type="dxa"/>
      </w:tblCellMar>
    </w:tblPr>
  </w:style>
  <w:style w:type="table" w:customStyle="1" w:styleId="85">
    <w:name w:val="85"/>
    <w:basedOn w:val="TableNormal"/>
    <w:qFormat/>
    <w:tblPr>
      <w:tblCellMar>
        <w:top w:w="100" w:type="dxa"/>
        <w:left w:w="115" w:type="dxa"/>
        <w:bottom w:w="100" w:type="dxa"/>
        <w:right w:w="115" w:type="dxa"/>
      </w:tblCellMar>
    </w:tblPr>
  </w:style>
  <w:style w:type="table" w:customStyle="1" w:styleId="84">
    <w:name w:val="84"/>
    <w:basedOn w:val="TableNormal"/>
    <w:qFormat/>
    <w:tblPr>
      <w:tblCellMar>
        <w:top w:w="100" w:type="dxa"/>
        <w:left w:w="115" w:type="dxa"/>
        <w:bottom w:w="100" w:type="dxa"/>
        <w:right w:w="115" w:type="dxa"/>
      </w:tblCellMar>
    </w:tblPr>
  </w:style>
  <w:style w:type="table" w:customStyle="1" w:styleId="83">
    <w:name w:val="83"/>
    <w:basedOn w:val="TableNormal"/>
    <w:qFormat/>
    <w:tblPr>
      <w:tblCellMar>
        <w:top w:w="100" w:type="dxa"/>
        <w:left w:w="115" w:type="dxa"/>
        <w:bottom w:w="100" w:type="dxa"/>
        <w:right w:w="115" w:type="dxa"/>
      </w:tblCellMar>
    </w:tblPr>
  </w:style>
  <w:style w:type="table" w:customStyle="1" w:styleId="82">
    <w:name w:val="82"/>
    <w:basedOn w:val="TableNormal"/>
    <w:qFormat/>
    <w:tblPr>
      <w:tblCellMar>
        <w:top w:w="100" w:type="dxa"/>
        <w:left w:w="115" w:type="dxa"/>
        <w:bottom w:w="100" w:type="dxa"/>
        <w:right w:w="115" w:type="dxa"/>
      </w:tblCellMar>
    </w:tblPr>
  </w:style>
  <w:style w:type="table" w:customStyle="1" w:styleId="81">
    <w:name w:val="81"/>
    <w:basedOn w:val="TableNormal"/>
    <w:qFormat/>
    <w:tblPr>
      <w:tblCellMar>
        <w:top w:w="100" w:type="dxa"/>
        <w:left w:w="115" w:type="dxa"/>
        <w:bottom w:w="100" w:type="dxa"/>
        <w:right w:w="115" w:type="dxa"/>
      </w:tblCellMar>
    </w:tblPr>
  </w:style>
  <w:style w:type="table" w:customStyle="1" w:styleId="80">
    <w:name w:val="80"/>
    <w:basedOn w:val="TableNormal"/>
    <w:qFormat/>
    <w:tblPr>
      <w:tblCellMar>
        <w:top w:w="100" w:type="dxa"/>
        <w:left w:w="115" w:type="dxa"/>
        <w:bottom w:w="100" w:type="dxa"/>
        <w:right w:w="115" w:type="dxa"/>
      </w:tblCellMar>
    </w:tblPr>
  </w:style>
  <w:style w:type="table" w:customStyle="1" w:styleId="79">
    <w:name w:val="79"/>
    <w:basedOn w:val="TableNormal"/>
    <w:qFormat/>
    <w:tblPr>
      <w:tblCellMar>
        <w:top w:w="100" w:type="dxa"/>
        <w:left w:w="115" w:type="dxa"/>
        <w:bottom w:w="100" w:type="dxa"/>
        <w:right w:w="115" w:type="dxa"/>
      </w:tblCellMar>
    </w:tblPr>
  </w:style>
  <w:style w:type="table" w:customStyle="1" w:styleId="78">
    <w:name w:val="78"/>
    <w:basedOn w:val="TableNormal"/>
    <w:qFormat/>
    <w:tblPr>
      <w:tblCellMar>
        <w:top w:w="100" w:type="dxa"/>
        <w:left w:w="115" w:type="dxa"/>
        <w:bottom w:w="100" w:type="dxa"/>
        <w:right w:w="115" w:type="dxa"/>
      </w:tblCellMar>
    </w:tblPr>
  </w:style>
  <w:style w:type="table" w:customStyle="1" w:styleId="77">
    <w:name w:val="77"/>
    <w:basedOn w:val="TableNormal"/>
    <w:qFormat/>
    <w:tblPr>
      <w:tblCellMar>
        <w:top w:w="100" w:type="dxa"/>
        <w:left w:w="115" w:type="dxa"/>
        <w:bottom w:w="100" w:type="dxa"/>
        <w:right w:w="115" w:type="dxa"/>
      </w:tblCellMar>
    </w:tblPr>
  </w:style>
  <w:style w:type="table" w:customStyle="1" w:styleId="76">
    <w:name w:val="76"/>
    <w:basedOn w:val="TableNormal"/>
    <w:qFormat/>
    <w:tblPr>
      <w:tblCellMar>
        <w:top w:w="100" w:type="dxa"/>
        <w:left w:w="115" w:type="dxa"/>
        <w:bottom w:w="100" w:type="dxa"/>
        <w:right w:w="115" w:type="dxa"/>
      </w:tblCellMar>
    </w:tblPr>
  </w:style>
  <w:style w:type="table" w:customStyle="1" w:styleId="75">
    <w:name w:val="75"/>
    <w:basedOn w:val="TableNormal"/>
    <w:qFormat/>
    <w:tblPr>
      <w:tblCellMar>
        <w:top w:w="100" w:type="dxa"/>
        <w:left w:w="115" w:type="dxa"/>
        <w:bottom w:w="100" w:type="dxa"/>
        <w:right w:w="115" w:type="dxa"/>
      </w:tblCellMar>
    </w:tblPr>
  </w:style>
  <w:style w:type="table" w:customStyle="1" w:styleId="74">
    <w:name w:val="74"/>
    <w:basedOn w:val="TableNormal"/>
    <w:qFormat/>
    <w:tblPr>
      <w:tblCellMar>
        <w:top w:w="100" w:type="dxa"/>
        <w:left w:w="115" w:type="dxa"/>
        <w:bottom w:w="100" w:type="dxa"/>
        <w:right w:w="115" w:type="dxa"/>
      </w:tblCellMar>
    </w:tblPr>
  </w:style>
  <w:style w:type="table" w:customStyle="1" w:styleId="73">
    <w:name w:val="73"/>
    <w:basedOn w:val="TableNormal"/>
    <w:qFormat/>
    <w:tblPr>
      <w:tblCellMar>
        <w:top w:w="100" w:type="dxa"/>
        <w:left w:w="115" w:type="dxa"/>
        <w:bottom w:w="100" w:type="dxa"/>
        <w:right w:w="115" w:type="dxa"/>
      </w:tblCellMar>
    </w:tblPr>
  </w:style>
  <w:style w:type="table" w:customStyle="1" w:styleId="72">
    <w:name w:val="72"/>
    <w:basedOn w:val="TableNormal"/>
    <w:qFormat/>
    <w:tblPr>
      <w:tblCellMar>
        <w:top w:w="100" w:type="dxa"/>
        <w:left w:w="115" w:type="dxa"/>
        <w:bottom w:w="100" w:type="dxa"/>
        <w:right w:w="115" w:type="dxa"/>
      </w:tblCellMar>
    </w:tblPr>
  </w:style>
  <w:style w:type="table" w:customStyle="1" w:styleId="71">
    <w:name w:val="71"/>
    <w:basedOn w:val="TableNormal"/>
    <w:qFormat/>
    <w:tblPr>
      <w:tblCellMar>
        <w:top w:w="100" w:type="dxa"/>
        <w:left w:w="115" w:type="dxa"/>
        <w:bottom w:w="100" w:type="dxa"/>
        <w:right w:w="115" w:type="dxa"/>
      </w:tblCellMar>
    </w:tblPr>
  </w:style>
  <w:style w:type="table" w:customStyle="1" w:styleId="70">
    <w:name w:val="70"/>
    <w:basedOn w:val="TableNormal"/>
    <w:qFormat/>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tblPr>
      <w:tblCellMar>
        <w:top w:w="100" w:type="dxa"/>
        <w:left w:w="115" w:type="dxa"/>
        <w:bottom w:w="100" w:type="dxa"/>
        <w:right w:w="115" w:type="dxa"/>
      </w:tblCellMar>
    </w:tblPr>
  </w:style>
  <w:style w:type="table" w:customStyle="1" w:styleId="66">
    <w:name w:val="66"/>
    <w:basedOn w:val="TableNormal"/>
    <w:qFormat/>
    <w:tblPr>
      <w:tblCellMar>
        <w:top w:w="100" w:type="dxa"/>
        <w:left w:w="115" w:type="dxa"/>
        <w:bottom w:w="100" w:type="dxa"/>
        <w:right w:w="115" w:type="dxa"/>
      </w:tblCellMar>
    </w:tblPr>
  </w:style>
  <w:style w:type="table" w:customStyle="1" w:styleId="65">
    <w:name w:val="65"/>
    <w:basedOn w:val="TableNormal"/>
    <w:qFormat/>
    <w:tblPr>
      <w:tblCellMar>
        <w:top w:w="100" w:type="dxa"/>
        <w:left w:w="115" w:type="dxa"/>
        <w:bottom w:w="100" w:type="dxa"/>
        <w:right w:w="115" w:type="dxa"/>
      </w:tblCellMar>
    </w:tblPr>
  </w:style>
  <w:style w:type="table" w:customStyle="1" w:styleId="64">
    <w:name w:val="64"/>
    <w:basedOn w:val="TableNormal"/>
    <w:qFormat/>
    <w:tblPr>
      <w:tblCellMar>
        <w:top w:w="100" w:type="dxa"/>
        <w:left w:w="115" w:type="dxa"/>
        <w:bottom w:w="100" w:type="dxa"/>
        <w:right w:w="115" w:type="dxa"/>
      </w:tblCellMar>
    </w:tblPr>
  </w:style>
  <w:style w:type="table" w:customStyle="1" w:styleId="63">
    <w:name w:val="63"/>
    <w:basedOn w:val="TableNormal"/>
    <w:qFormat/>
    <w:tblPr>
      <w:tblCellMar>
        <w:top w:w="100" w:type="dxa"/>
        <w:left w:w="115" w:type="dxa"/>
        <w:bottom w:w="100" w:type="dxa"/>
        <w:right w:w="115" w:type="dxa"/>
      </w:tblCellMar>
    </w:tblPr>
  </w:style>
  <w:style w:type="table" w:customStyle="1" w:styleId="62">
    <w:name w:val="62"/>
    <w:basedOn w:val="TableNormal"/>
    <w:qFormat/>
    <w:tblPr>
      <w:tblCellMar>
        <w:top w:w="100" w:type="dxa"/>
        <w:left w:w="115" w:type="dxa"/>
        <w:bottom w:w="100" w:type="dxa"/>
        <w:right w:w="115" w:type="dxa"/>
      </w:tblCellMar>
    </w:tblPr>
  </w:style>
  <w:style w:type="table" w:customStyle="1" w:styleId="61">
    <w:name w:val="61"/>
    <w:basedOn w:val="TableNormal"/>
    <w:qFormat/>
    <w:tblPr>
      <w:tblCellMar>
        <w:top w:w="100" w:type="dxa"/>
        <w:left w:w="115" w:type="dxa"/>
        <w:bottom w:w="100" w:type="dxa"/>
        <w:right w:w="115" w:type="dxa"/>
      </w:tblCellMar>
    </w:tblPr>
  </w:style>
  <w:style w:type="table" w:customStyle="1" w:styleId="60">
    <w:name w:val="60"/>
    <w:basedOn w:val="TableNormal"/>
    <w:qFormat/>
    <w:tblPr>
      <w:tblCellMar>
        <w:top w:w="100" w:type="dxa"/>
        <w:left w:w="115" w:type="dxa"/>
        <w:bottom w:w="100" w:type="dxa"/>
        <w:right w:w="115" w:type="dxa"/>
      </w:tblCellMar>
    </w:tblPr>
  </w:style>
  <w:style w:type="table" w:customStyle="1" w:styleId="59">
    <w:name w:val="59"/>
    <w:basedOn w:val="TableNormal"/>
    <w:qFormat/>
    <w:tblPr>
      <w:tblCellMar>
        <w:top w:w="100" w:type="dxa"/>
        <w:left w:w="115" w:type="dxa"/>
        <w:bottom w:w="100" w:type="dxa"/>
        <w:right w:w="115" w:type="dxa"/>
      </w:tblCellMar>
    </w:tblPr>
  </w:style>
  <w:style w:type="table" w:customStyle="1" w:styleId="58">
    <w:name w:val="58"/>
    <w:basedOn w:val="TableNormal"/>
    <w:qFormat/>
    <w:tblPr>
      <w:tblCellMar>
        <w:top w:w="100" w:type="dxa"/>
        <w:left w:w="115" w:type="dxa"/>
        <w:bottom w:w="100" w:type="dxa"/>
        <w:right w:w="115" w:type="dxa"/>
      </w:tblCellMar>
    </w:tblPr>
  </w:style>
  <w:style w:type="table" w:customStyle="1" w:styleId="57">
    <w:name w:val="57"/>
    <w:basedOn w:val="TableNormal"/>
    <w:qFormat/>
    <w:tblPr>
      <w:tblCellMar>
        <w:top w:w="100" w:type="dxa"/>
        <w:left w:w="115" w:type="dxa"/>
        <w:bottom w:w="100" w:type="dxa"/>
        <w:right w:w="115" w:type="dxa"/>
      </w:tblCellMar>
    </w:tblPr>
  </w:style>
  <w:style w:type="table" w:customStyle="1" w:styleId="56">
    <w:name w:val="56"/>
    <w:basedOn w:val="TableNormal"/>
    <w:qFormat/>
    <w:tblPr>
      <w:tblCellMar>
        <w:top w:w="100" w:type="dxa"/>
        <w:left w:w="115" w:type="dxa"/>
        <w:bottom w:w="100" w:type="dxa"/>
        <w:right w:w="115" w:type="dxa"/>
      </w:tblCellMar>
    </w:tblPr>
  </w:style>
  <w:style w:type="table" w:customStyle="1" w:styleId="55">
    <w:name w:val="55"/>
    <w:basedOn w:val="TableNormal"/>
    <w:qFormat/>
    <w:tblPr>
      <w:tblCellMar>
        <w:top w:w="100" w:type="dxa"/>
        <w:left w:w="115" w:type="dxa"/>
        <w:bottom w:w="100" w:type="dxa"/>
        <w:right w:w="115" w:type="dxa"/>
      </w:tblCellMar>
    </w:tblPr>
  </w:style>
  <w:style w:type="table" w:customStyle="1" w:styleId="54">
    <w:name w:val="54"/>
    <w:basedOn w:val="TableNormal"/>
    <w:qFormat/>
    <w:tblPr>
      <w:tblCellMar>
        <w:top w:w="100" w:type="dxa"/>
        <w:left w:w="115" w:type="dxa"/>
        <w:bottom w:w="100" w:type="dxa"/>
        <w:right w:w="115" w:type="dxa"/>
      </w:tblCellMar>
    </w:tblPr>
  </w:style>
  <w:style w:type="table" w:customStyle="1" w:styleId="53">
    <w:name w:val="53"/>
    <w:basedOn w:val="TableNormal"/>
    <w:qFormat/>
    <w:tblPr>
      <w:tblCellMar>
        <w:top w:w="100" w:type="dxa"/>
        <w:left w:w="115" w:type="dxa"/>
        <w:bottom w:w="100" w:type="dxa"/>
        <w:right w:w="115" w:type="dxa"/>
      </w:tblCellMar>
    </w:tblPr>
  </w:style>
  <w:style w:type="table" w:customStyle="1" w:styleId="52">
    <w:name w:val="52"/>
    <w:basedOn w:val="TableNormal"/>
    <w:qFormat/>
    <w:tblPr>
      <w:tblCellMar>
        <w:top w:w="100" w:type="dxa"/>
        <w:left w:w="115" w:type="dxa"/>
        <w:bottom w:w="100" w:type="dxa"/>
        <w:right w:w="115" w:type="dxa"/>
      </w:tblCellMar>
    </w:tblPr>
  </w:style>
  <w:style w:type="table" w:customStyle="1" w:styleId="51">
    <w:name w:val="51"/>
    <w:basedOn w:val="TableNormal"/>
    <w:qFormat/>
    <w:tblPr>
      <w:tblCellMar>
        <w:top w:w="100" w:type="dxa"/>
        <w:left w:w="115" w:type="dxa"/>
        <w:bottom w:w="100" w:type="dxa"/>
        <w:right w:w="115" w:type="dxa"/>
      </w:tblCellMar>
    </w:tblPr>
  </w:style>
  <w:style w:type="table" w:customStyle="1" w:styleId="50">
    <w:name w:val="50"/>
    <w:basedOn w:val="TableNormal"/>
    <w:qFormat/>
    <w:tblPr>
      <w:tblCellMar>
        <w:top w:w="100" w:type="dxa"/>
        <w:left w:w="115" w:type="dxa"/>
        <w:bottom w:w="100" w:type="dxa"/>
        <w:right w:w="115" w:type="dxa"/>
      </w:tblCellMar>
    </w:tblPr>
  </w:style>
  <w:style w:type="table" w:customStyle="1" w:styleId="49">
    <w:name w:val="49"/>
    <w:basedOn w:val="TableNormal"/>
    <w:qFormat/>
    <w:tblPr>
      <w:tblCellMar>
        <w:top w:w="100" w:type="dxa"/>
        <w:left w:w="115" w:type="dxa"/>
        <w:bottom w:w="100" w:type="dxa"/>
        <w:right w:w="115" w:type="dxa"/>
      </w:tblCellMar>
    </w:tblPr>
  </w:style>
  <w:style w:type="table" w:customStyle="1" w:styleId="48">
    <w:name w:val="48"/>
    <w:basedOn w:val="TableNormal"/>
    <w:qFormat/>
    <w:tblPr>
      <w:tblCellMar>
        <w:top w:w="100" w:type="dxa"/>
        <w:left w:w="115" w:type="dxa"/>
        <w:bottom w:w="100" w:type="dxa"/>
        <w:right w:w="115" w:type="dxa"/>
      </w:tblCellMar>
    </w:tblPr>
  </w:style>
  <w:style w:type="table" w:customStyle="1" w:styleId="47">
    <w:name w:val="47"/>
    <w:basedOn w:val="TableNormal"/>
    <w:qFormat/>
    <w:tblPr>
      <w:tblCellMar>
        <w:top w:w="100" w:type="dxa"/>
        <w:left w:w="115" w:type="dxa"/>
        <w:bottom w:w="100" w:type="dxa"/>
        <w:right w:w="115" w:type="dxa"/>
      </w:tblCellMar>
    </w:tblPr>
  </w:style>
  <w:style w:type="table" w:customStyle="1" w:styleId="46">
    <w:name w:val="46"/>
    <w:basedOn w:val="TableNormal"/>
    <w:qFormat/>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tblPr>
      <w:tblCellMar>
        <w:top w:w="100" w:type="dxa"/>
        <w:left w:w="115" w:type="dxa"/>
        <w:bottom w:w="100" w:type="dxa"/>
        <w:right w:w="115" w:type="dxa"/>
      </w:tblCellMar>
    </w:tblPr>
  </w:style>
  <w:style w:type="table" w:customStyle="1" w:styleId="43">
    <w:name w:val="43"/>
    <w:basedOn w:val="TableNormal"/>
    <w:qFormat/>
    <w:tblPr>
      <w:tblCellMar>
        <w:top w:w="100" w:type="dxa"/>
        <w:left w:w="115" w:type="dxa"/>
        <w:bottom w:w="100" w:type="dxa"/>
        <w:right w:w="115" w:type="dxa"/>
      </w:tblCellMar>
    </w:tblPr>
  </w:style>
  <w:style w:type="table" w:customStyle="1" w:styleId="42">
    <w:name w:val="42"/>
    <w:basedOn w:val="TableNormal"/>
    <w:qFormat/>
    <w:tblPr>
      <w:tblCellMar>
        <w:top w:w="100" w:type="dxa"/>
        <w:left w:w="115" w:type="dxa"/>
        <w:bottom w:w="100" w:type="dxa"/>
        <w:right w:w="115" w:type="dxa"/>
      </w:tblCellMar>
    </w:tblPr>
  </w:style>
  <w:style w:type="table" w:customStyle="1" w:styleId="41">
    <w:name w:val="41"/>
    <w:basedOn w:val="TableNormal"/>
    <w:qFormat/>
    <w:tblPr>
      <w:tblCellMar>
        <w:top w:w="100" w:type="dxa"/>
        <w:left w:w="115" w:type="dxa"/>
        <w:bottom w:w="100" w:type="dxa"/>
        <w:right w:w="115" w:type="dxa"/>
      </w:tblCellMar>
    </w:tblPr>
  </w:style>
  <w:style w:type="table" w:customStyle="1" w:styleId="40">
    <w:name w:val="40"/>
    <w:basedOn w:val="TableNormal"/>
    <w:qFormat/>
    <w:tblPr>
      <w:tblCellMar>
        <w:top w:w="100" w:type="dxa"/>
        <w:left w:w="115" w:type="dxa"/>
        <w:bottom w:w="100" w:type="dxa"/>
        <w:right w:w="115" w:type="dxa"/>
      </w:tblCellMar>
    </w:tblPr>
  </w:style>
  <w:style w:type="table" w:customStyle="1" w:styleId="39">
    <w:name w:val="39"/>
    <w:basedOn w:val="TableNormal"/>
    <w:qFormat/>
    <w:tblPr>
      <w:tblCellMar>
        <w:top w:w="100" w:type="dxa"/>
        <w:left w:w="115" w:type="dxa"/>
        <w:bottom w:w="100" w:type="dxa"/>
        <w:right w:w="115" w:type="dxa"/>
      </w:tblCellMar>
    </w:tblPr>
  </w:style>
  <w:style w:type="table" w:customStyle="1" w:styleId="38">
    <w:name w:val="38"/>
    <w:basedOn w:val="TableNormal"/>
    <w:qFormat/>
    <w:tblPr>
      <w:tblCellMar>
        <w:top w:w="100" w:type="dxa"/>
        <w:left w:w="115" w:type="dxa"/>
        <w:bottom w:w="100" w:type="dxa"/>
        <w:right w:w="115" w:type="dxa"/>
      </w:tblCellMar>
    </w:tblPr>
  </w:style>
  <w:style w:type="table" w:customStyle="1" w:styleId="37">
    <w:name w:val="37"/>
    <w:basedOn w:val="TableNormal"/>
    <w:qFormat/>
    <w:tblPr>
      <w:tblCellMar>
        <w:top w:w="100" w:type="dxa"/>
        <w:left w:w="115" w:type="dxa"/>
        <w:bottom w:w="100" w:type="dxa"/>
        <w:right w:w="115" w:type="dxa"/>
      </w:tblCellMar>
    </w:tblPr>
  </w:style>
  <w:style w:type="table" w:customStyle="1" w:styleId="36">
    <w:name w:val="36"/>
    <w:basedOn w:val="TableNormal"/>
    <w:qFormat/>
    <w:tblPr>
      <w:tblCellMar>
        <w:top w:w="100" w:type="dxa"/>
        <w:left w:w="115" w:type="dxa"/>
        <w:bottom w:w="100" w:type="dxa"/>
        <w:right w:w="115" w:type="dxa"/>
      </w:tblCellMar>
    </w:tblPr>
  </w:style>
  <w:style w:type="table" w:customStyle="1" w:styleId="35">
    <w:name w:val="35"/>
    <w:basedOn w:val="TableNormal"/>
    <w:qFormat/>
    <w:tblPr>
      <w:tblCellMar>
        <w:top w:w="100" w:type="dxa"/>
        <w:left w:w="115" w:type="dxa"/>
        <w:bottom w:w="100" w:type="dxa"/>
        <w:right w:w="115" w:type="dxa"/>
      </w:tblCellMar>
    </w:tblPr>
  </w:style>
  <w:style w:type="table" w:customStyle="1" w:styleId="34">
    <w:name w:val="34"/>
    <w:basedOn w:val="TableNormal"/>
    <w:qFormat/>
    <w:tblPr>
      <w:tblCellMar>
        <w:top w:w="100" w:type="dxa"/>
        <w:left w:w="115" w:type="dxa"/>
        <w:bottom w:w="100" w:type="dxa"/>
        <w:right w:w="115" w:type="dxa"/>
      </w:tblCellMar>
    </w:tblPr>
  </w:style>
  <w:style w:type="table" w:customStyle="1" w:styleId="33">
    <w:name w:val="33"/>
    <w:basedOn w:val="TableNormal"/>
    <w:qFormat/>
    <w:tblPr>
      <w:tblCellMar>
        <w:top w:w="100" w:type="dxa"/>
        <w:left w:w="115" w:type="dxa"/>
        <w:bottom w:w="100" w:type="dxa"/>
        <w:right w:w="115" w:type="dxa"/>
      </w:tblCellMar>
    </w:tblPr>
  </w:style>
  <w:style w:type="table" w:customStyle="1" w:styleId="32">
    <w:name w:val="32"/>
    <w:basedOn w:val="TableNormal"/>
    <w:qFormat/>
    <w:tblPr>
      <w:tblCellMar>
        <w:top w:w="100" w:type="dxa"/>
        <w:left w:w="115" w:type="dxa"/>
        <w:bottom w:w="100" w:type="dxa"/>
        <w:right w:w="115" w:type="dxa"/>
      </w:tblCellMar>
    </w:tblPr>
  </w:style>
  <w:style w:type="table" w:customStyle="1" w:styleId="31">
    <w:name w:val="31"/>
    <w:basedOn w:val="TableNormal"/>
    <w:qFormat/>
    <w:tblPr>
      <w:tblCellMar>
        <w:top w:w="100" w:type="dxa"/>
        <w:left w:w="115" w:type="dxa"/>
        <w:bottom w:w="100" w:type="dxa"/>
        <w:right w:w="115" w:type="dxa"/>
      </w:tblCellMar>
    </w:tblPr>
  </w:style>
  <w:style w:type="table" w:customStyle="1" w:styleId="30">
    <w:name w:val="30"/>
    <w:basedOn w:val="TableNormal"/>
    <w:qFormat/>
    <w:tblPr>
      <w:tblCellMar>
        <w:top w:w="100" w:type="dxa"/>
        <w:left w:w="115" w:type="dxa"/>
        <w:bottom w:w="100" w:type="dxa"/>
        <w:right w:w="115" w:type="dxa"/>
      </w:tblCellMar>
    </w:tblPr>
  </w:style>
  <w:style w:type="table" w:customStyle="1" w:styleId="29">
    <w:name w:val="29"/>
    <w:basedOn w:val="TableNormal"/>
    <w:qFormat/>
    <w:tblPr>
      <w:tblCellMar>
        <w:top w:w="100" w:type="dxa"/>
        <w:left w:w="115" w:type="dxa"/>
        <w:bottom w:w="100" w:type="dxa"/>
        <w:right w:w="115" w:type="dxa"/>
      </w:tblCellMar>
    </w:tblPr>
  </w:style>
  <w:style w:type="table" w:customStyle="1" w:styleId="28">
    <w:name w:val="28"/>
    <w:basedOn w:val="TableNormal"/>
    <w:qFormat/>
    <w:tblPr>
      <w:tblCellMar>
        <w:top w:w="100" w:type="dxa"/>
        <w:left w:w="115" w:type="dxa"/>
        <w:bottom w:w="100" w:type="dxa"/>
        <w:right w:w="115" w:type="dxa"/>
      </w:tblCellMar>
    </w:tblPr>
  </w:style>
  <w:style w:type="table" w:customStyle="1" w:styleId="27">
    <w:name w:val="27"/>
    <w:basedOn w:val="TableNormal"/>
    <w:qFormat/>
    <w:tblPr>
      <w:tblCellMar>
        <w:top w:w="100" w:type="dxa"/>
        <w:left w:w="115" w:type="dxa"/>
        <w:bottom w:w="100" w:type="dxa"/>
        <w:right w:w="115" w:type="dxa"/>
      </w:tblCellMar>
    </w:tblPr>
  </w:style>
  <w:style w:type="table" w:customStyle="1" w:styleId="26">
    <w:name w:val="26"/>
    <w:basedOn w:val="TableNormal"/>
    <w:qFormat/>
    <w:tblPr>
      <w:tblCellMar>
        <w:top w:w="100" w:type="dxa"/>
        <w:left w:w="115" w:type="dxa"/>
        <w:bottom w:w="100" w:type="dxa"/>
        <w:right w:w="115" w:type="dxa"/>
      </w:tblCellMar>
    </w:tblPr>
  </w:style>
  <w:style w:type="table" w:customStyle="1" w:styleId="25">
    <w:name w:val="25"/>
    <w:basedOn w:val="TableNormal"/>
    <w:qFormat/>
    <w:tblPr>
      <w:tblCellMar>
        <w:top w:w="100" w:type="dxa"/>
        <w:left w:w="115" w:type="dxa"/>
        <w:bottom w:w="100" w:type="dxa"/>
        <w:right w:w="115" w:type="dxa"/>
      </w:tblCellMar>
    </w:tblPr>
  </w:style>
  <w:style w:type="table" w:customStyle="1" w:styleId="24">
    <w:name w:val="24"/>
    <w:basedOn w:val="TableNormal"/>
    <w:qFormat/>
    <w:tblPr>
      <w:tblCellMar>
        <w:top w:w="100" w:type="dxa"/>
        <w:left w:w="115" w:type="dxa"/>
        <w:bottom w:w="100" w:type="dxa"/>
        <w:right w:w="115" w:type="dxa"/>
      </w:tblCellMar>
    </w:tblPr>
  </w:style>
  <w:style w:type="table" w:customStyle="1" w:styleId="23">
    <w:name w:val="23"/>
    <w:basedOn w:val="TableNormal"/>
    <w:qFormat/>
    <w:tblPr>
      <w:tblCellMar>
        <w:top w:w="100" w:type="dxa"/>
        <w:left w:w="115" w:type="dxa"/>
        <w:bottom w:w="100" w:type="dxa"/>
        <w:right w:w="115" w:type="dxa"/>
      </w:tblCellMar>
    </w:tblPr>
  </w:style>
  <w:style w:type="table" w:customStyle="1" w:styleId="22">
    <w:name w:val="22"/>
    <w:basedOn w:val="TableNormal"/>
    <w:qFormat/>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tblPr>
      <w:tblCellMar>
        <w:top w:w="100" w:type="dxa"/>
        <w:left w:w="115" w:type="dxa"/>
        <w:bottom w:w="100" w:type="dxa"/>
        <w:right w:w="115" w:type="dxa"/>
      </w:tblCellMar>
    </w:tblPr>
  </w:style>
  <w:style w:type="table" w:customStyle="1" w:styleId="18">
    <w:name w:val="18"/>
    <w:basedOn w:val="TableNormal"/>
    <w:qFormat/>
    <w:tblPr>
      <w:tblCellMar>
        <w:top w:w="100" w:type="dxa"/>
        <w:left w:w="115" w:type="dxa"/>
        <w:bottom w:w="100" w:type="dxa"/>
        <w:right w:w="115" w:type="dxa"/>
      </w:tblCellMar>
    </w:tblPr>
  </w:style>
  <w:style w:type="table" w:customStyle="1" w:styleId="17">
    <w:name w:val="17"/>
    <w:basedOn w:val="TableNormal"/>
    <w:qFormat/>
    <w:tblPr>
      <w:tblCellMar>
        <w:top w:w="100" w:type="dxa"/>
        <w:left w:w="115" w:type="dxa"/>
        <w:bottom w:w="100" w:type="dxa"/>
        <w:right w:w="115" w:type="dxa"/>
      </w:tblCellMar>
    </w:tblPr>
  </w:style>
  <w:style w:type="table" w:customStyle="1" w:styleId="16">
    <w:name w:val="16"/>
    <w:basedOn w:val="TableNormal"/>
    <w:qFormat/>
    <w:tblPr>
      <w:tblCellMar>
        <w:top w:w="100" w:type="dxa"/>
        <w:left w:w="115" w:type="dxa"/>
        <w:bottom w:w="100" w:type="dxa"/>
        <w:right w:w="115" w:type="dxa"/>
      </w:tblCellMar>
    </w:tblPr>
  </w:style>
  <w:style w:type="table" w:customStyle="1" w:styleId="15">
    <w:name w:val="15"/>
    <w:basedOn w:val="TableNormal"/>
    <w:qFormat/>
    <w:tblPr>
      <w:tblCellMar>
        <w:top w:w="100" w:type="dxa"/>
        <w:left w:w="115" w:type="dxa"/>
        <w:bottom w:w="100" w:type="dxa"/>
        <w:right w:w="115" w:type="dxa"/>
      </w:tblCellMar>
    </w:tblPr>
  </w:style>
  <w:style w:type="table" w:customStyle="1" w:styleId="14">
    <w:name w:val="14"/>
    <w:basedOn w:val="TableNormal"/>
    <w:qFormat/>
    <w:tblPr>
      <w:tblCellMar>
        <w:top w:w="100" w:type="dxa"/>
        <w:left w:w="115" w:type="dxa"/>
        <w:bottom w:w="100" w:type="dxa"/>
        <w:right w:w="115" w:type="dxa"/>
      </w:tblCellMar>
    </w:tblPr>
  </w:style>
  <w:style w:type="table" w:customStyle="1" w:styleId="13">
    <w:name w:val="13"/>
    <w:basedOn w:val="TableNormal"/>
    <w:qFormat/>
    <w:tblPr>
      <w:tblCellMar>
        <w:top w:w="100" w:type="dxa"/>
        <w:left w:w="115" w:type="dxa"/>
        <w:bottom w:w="100" w:type="dxa"/>
        <w:right w:w="115" w:type="dxa"/>
      </w:tblCellMar>
    </w:tblPr>
  </w:style>
  <w:style w:type="table" w:customStyle="1" w:styleId="12">
    <w:name w:val="12"/>
    <w:basedOn w:val="TableNormal"/>
    <w:qFormat/>
    <w:tblPr>
      <w:tblCellMar>
        <w:top w:w="100" w:type="dxa"/>
        <w:left w:w="115" w:type="dxa"/>
        <w:bottom w:w="100" w:type="dxa"/>
        <w:right w:w="115" w:type="dxa"/>
      </w:tblCellMar>
    </w:tblPr>
  </w:style>
  <w:style w:type="table" w:customStyle="1" w:styleId="11">
    <w:name w:val="11"/>
    <w:basedOn w:val="TableNormal"/>
    <w:qFormat/>
    <w:tblPr>
      <w:tblCellMar>
        <w:top w:w="100" w:type="dxa"/>
        <w:left w:w="115" w:type="dxa"/>
        <w:bottom w:w="100" w:type="dxa"/>
        <w:right w:w="115" w:type="dxa"/>
      </w:tblCellMar>
    </w:tblPr>
  </w:style>
  <w:style w:type="table" w:customStyle="1" w:styleId="10">
    <w:name w:val="10"/>
    <w:basedOn w:val="TableNormal"/>
    <w:qFormat/>
    <w:tblPr>
      <w:tblCellMar>
        <w:top w:w="100" w:type="dxa"/>
        <w:left w:w="115" w:type="dxa"/>
        <w:bottom w:w="100" w:type="dxa"/>
        <w:right w:w="115" w:type="dxa"/>
      </w:tblCellMar>
    </w:tblPr>
  </w:style>
  <w:style w:type="table" w:customStyle="1" w:styleId="9">
    <w:name w:val="9"/>
    <w:basedOn w:val="TableNormal"/>
    <w:qFormat/>
    <w:tblPr>
      <w:tblCellMar>
        <w:top w:w="100" w:type="dxa"/>
        <w:left w:w="115" w:type="dxa"/>
        <w:bottom w:w="100" w:type="dxa"/>
        <w:right w:w="115" w:type="dxa"/>
      </w:tblCellMar>
    </w:tblPr>
  </w:style>
  <w:style w:type="table" w:customStyle="1" w:styleId="8">
    <w:name w:val="8"/>
    <w:basedOn w:val="TableNormal"/>
    <w:qFormat/>
    <w:tblPr>
      <w:tblCellMar>
        <w:top w:w="100" w:type="dxa"/>
        <w:left w:w="115" w:type="dxa"/>
        <w:bottom w:w="100" w:type="dxa"/>
        <w:right w:w="115" w:type="dxa"/>
      </w:tblCellMar>
    </w:tblPr>
  </w:style>
  <w:style w:type="table" w:customStyle="1" w:styleId="7">
    <w:name w:val="7"/>
    <w:basedOn w:val="TableNormal"/>
    <w:qFormat/>
    <w:tblPr>
      <w:tblCellMar>
        <w:top w:w="29" w:type="dxa"/>
        <w:left w:w="29" w:type="dxa"/>
        <w:bottom w:w="29" w:type="dxa"/>
        <w:right w:w="29" w:type="dxa"/>
      </w:tblCellMar>
    </w:tblPr>
  </w:style>
  <w:style w:type="table" w:customStyle="1" w:styleId="6">
    <w:name w:val="6"/>
    <w:basedOn w:val="TableNormal"/>
    <w:qFormat/>
    <w:tblPr>
      <w:tblCellMar>
        <w:top w:w="100" w:type="dxa"/>
        <w:left w:w="115" w:type="dxa"/>
        <w:bottom w:w="100" w:type="dxa"/>
        <w:right w:w="115" w:type="dxa"/>
      </w:tblCellMar>
    </w:tblPr>
  </w:style>
  <w:style w:type="table" w:customStyle="1" w:styleId="5">
    <w:name w:val="5"/>
    <w:basedOn w:val="TableNormal"/>
    <w:qFormat/>
    <w:tblPr>
      <w:tblCellMar>
        <w:top w:w="100" w:type="dxa"/>
        <w:left w:w="115" w:type="dxa"/>
        <w:bottom w:w="100" w:type="dxa"/>
        <w:right w:w="115" w:type="dxa"/>
      </w:tblCellMar>
    </w:tblPr>
  </w:style>
  <w:style w:type="table" w:customStyle="1" w:styleId="4">
    <w:name w:val="4"/>
    <w:basedOn w:val="TableNormal"/>
    <w:qFormat/>
    <w:tblPr>
      <w:tblCellMar>
        <w:top w:w="100" w:type="dxa"/>
        <w:left w:w="115" w:type="dxa"/>
        <w:bottom w:w="100" w:type="dxa"/>
        <w:right w:w="115" w:type="dxa"/>
      </w:tblCellMar>
    </w:tblPr>
  </w:style>
  <w:style w:type="table" w:customStyle="1" w:styleId="3">
    <w:name w:val="3"/>
    <w:basedOn w:val="TableNormal"/>
    <w:qFormat/>
    <w:tblPr>
      <w:tblCellMar>
        <w:top w:w="100" w:type="dxa"/>
        <w:left w:w="115" w:type="dxa"/>
        <w:bottom w:w="100" w:type="dxa"/>
        <w:right w:w="115" w:type="dxa"/>
      </w:tblCellMar>
    </w:tblPr>
  </w:style>
  <w:style w:type="table" w:customStyle="1" w:styleId="2">
    <w:name w:val="2"/>
    <w:basedOn w:val="TableNormal"/>
    <w:qFormat/>
    <w:tblPr>
      <w:tblCellMar>
        <w:top w:w="100" w:type="dxa"/>
        <w:left w:w="115" w:type="dxa"/>
        <w:bottom w:w="100" w:type="dxa"/>
        <w:right w:w="115" w:type="dxa"/>
      </w:tblCellMar>
    </w:tblPr>
  </w:style>
  <w:style w:type="table" w:customStyle="1" w:styleId="1">
    <w:name w:val="1"/>
    <w:basedOn w:val="TableNormal"/>
    <w:qFormat/>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qFormat/>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qFormat/>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qFormat/>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63011">
      <w:bodyDiv w:val="1"/>
      <w:marLeft w:val="0"/>
      <w:marRight w:val="0"/>
      <w:marTop w:val="0"/>
      <w:marBottom w:val="0"/>
      <w:divBdr>
        <w:top w:val="none" w:sz="0" w:space="0" w:color="auto"/>
        <w:left w:val="none" w:sz="0" w:space="0" w:color="auto"/>
        <w:bottom w:val="none" w:sz="0" w:space="0" w:color="auto"/>
        <w:right w:val="none" w:sz="0" w:space="0" w:color="auto"/>
      </w:divBdr>
    </w:div>
    <w:div w:id="30305359">
      <w:bodyDiv w:val="1"/>
      <w:marLeft w:val="0"/>
      <w:marRight w:val="0"/>
      <w:marTop w:val="0"/>
      <w:marBottom w:val="0"/>
      <w:divBdr>
        <w:top w:val="none" w:sz="0" w:space="0" w:color="auto"/>
        <w:left w:val="none" w:sz="0" w:space="0" w:color="auto"/>
        <w:bottom w:val="none" w:sz="0" w:space="0" w:color="auto"/>
        <w:right w:val="none" w:sz="0" w:space="0" w:color="auto"/>
      </w:divBdr>
    </w:div>
    <w:div w:id="34238771">
      <w:bodyDiv w:val="1"/>
      <w:marLeft w:val="0"/>
      <w:marRight w:val="0"/>
      <w:marTop w:val="0"/>
      <w:marBottom w:val="0"/>
      <w:divBdr>
        <w:top w:val="none" w:sz="0" w:space="0" w:color="auto"/>
        <w:left w:val="none" w:sz="0" w:space="0" w:color="auto"/>
        <w:bottom w:val="none" w:sz="0" w:space="0" w:color="auto"/>
        <w:right w:val="none" w:sz="0" w:space="0" w:color="auto"/>
      </w:divBdr>
    </w:div>
    <w:div w:id="40059810">
      <w:bodyDiv w:val="1"/>
      <w:marLeft w:val="0"/>
      <w:marRight w:val="0"/>
      <w:marTop w:val="0"/>
      <w:marBottom w:val="0"/>
      <w:divBdr>
        <w:top w:val="none" w:sz="0" w:space="0" w:color="auto"/>
        <w:left w:val="none" w:sz="0" w:space="0" w:color="auto"/>
        <w:bottom w:val="none" w:sz="0" w:space="0" w:color="auto"/>
        <w:right w:val="none" w:sz="0" w:space="0" w:color="auto"/>
      </w:divBdr>
    </w:div>
    <w:div w:id="62605801">
      <w:bodyDiv w:val="1"/>
      <w:marLeft w:val="0"/>
      <w:marRight w:val="0"/>
      <w:marTop w:val="0"/>
      <w:marBottom w:val="0"/>
      <w:divBdr>
        <w:top w:val="none" w:sz="0" w:space="0" w:color="auto"/>
        <w:left w:val="none" w:sz="0" w:space="0" w:color="auto"/>
        <w:bottom w:val="none" w:sz="0" w:space="0" w:color="auto"/>
        <w:right w:val="none" w:sz="0" w:space="0" w:color="auto"/>
      </w:divBdr>
      <w:divsChild>
        <w:div w:id="2067878161">
          <w:marLeft w:val="0"/>
          <w:marRight w:val="0"/>
          <w:marTop w:val="0"/>
          <w:marBottom w:val="0"/>
          <w:divBdr>
            <w:top w:val="none" w:sz="0" w:space="0" w:color="auto"/>
            <w:left w:val="none" w:sz="0" w:space="0" w:color="auto"/>
            <w:bottom w:val="none" w:sz="0" w:space="0" w:color="auto"/>
            <w:right w:val="none" w:sz="0" w:space="0" w:color="auto"/>
          </w:divBdr>
        </w:div>
        <w:div w:id="582032959">
          <w:marLeft w:val="0"/>
          <w:marRight w:val="0"/>
          <w:marTop w:val="0"/>
          <w:marBottom w:val="0"/>
          <w:divBdr>
            <w:top w:val="none" w:sz="0" w:space="0" w:color="auto"/>
            <w:left w:val="none" w:sz="0" w:space="0" w:color="auto"/>
            <w:bottom w:val="none" w:sz="0" w:space="0" w:color="auto"/>
            <w:right w:val="none" w:sz="0" w:space="0" w:color="auto"/>
          </w:divBdr>
        </w:div>
        <w:div w:id="1707025365">
          <w:marLeft w:val="0"/>
          <w:marRight w:val="0"/>
          <w:marTop w:val="0"/>
          <w:marBottom w:val="0"/>
          <w:divBdr>
            <w:top w:val="none" w:sz="0" w:space="0" w:color="auto"/>
            <w:left w:val="none" w:sz="0" w:space="0" w:color="auto"/>
            <w:bottom w:val="none" w:sz="0" w:space="0" w:color="auto"/>
            <w:right w:val="none" w:sz="0" w:space="0" w:color="auto"/>
          </w:divBdr>
        </w:div>
      </w:divsChild>
    </w:div>
    <w:div w:id="72745927">
      <w:bodyDiv w:val="1"/>
      <w:marLeft w:val="0"/>
      <w:marRight w:val="0"/>
      <w:marTop w:val="0"/>
      <w:marBottom w:val="0"/>
      <w:divBdr>
        <w:top w:val="none" w:sz="0" w:space="0" w:color="auto"/>
        <w:left w:val="none" w:sz="0" w:space="0" w:color="auto"/>
        <w:bottom w:val="none" w:sz="0" w:space="0" w:color="auto"/>
        <w:right w:val="none" w:sz="0" w:space="0" w:color="auto"/>
      </w:divBdr>
    </w:div>
    <w:div w:id="106586183">
      <w:bodyDiv w:val="1"/>
      <w:marLeft w:val="0"/>
      <w:marRight w:val="0"/>
      <w:marTop w:val="0"/>
      <w:marBottom w:val="0"/>
      <w:divBdr>
        <w:top w:val="none" w:sz="0" w:space="0" w:color="auto"/>
        <w:left w:val="none" w:sz="0" w:space="0" w:color="auto"/>
        <w:bottom w:val="none" w:sz="0" w:space="0" w:color="auto"/>
        <w:right w:val="none" w:sz="0" w:space="0" w:color="auto"/>
      </w:divBdr>
    </w:div>
    <w:div w:id="128399502">
      <w:bodyDiv w:val="1"/>
      <w:marLeft w:val="0"/>
      <w:marRight w:val="0"/>
      <w:marTop w:val="0"/>
      <w:marBottom w:val="0"/>
      <w:divBdr>
        <w:top w:val="none" w:sz="0" w:space="0" w:color="auto"/>
        <w:left w:val="none" w:sz="0" w:space="0" w:color="auto"/>
        <w:bottom w:val="none" w:sz="0" w:space="0" w:color="auto"/>
        <w:right w:val="none" w:sz="0" w:space="0" w:color="auto"/>
      </w:divBdr>
    </w:div>
    <w:div w:id="133718528">
      <w:bodyDiv w:val="1"/>
      <w:marLeft w:val="0"/>
      <w:marRight w:val="0"/>
      <w:marTop w:val="0"/>
      <w:marBottom w:val="0"/>
      <w:divBdr>
        <w:top w:val="none" w:sz="0" w:space="0" w:color="auto"/>
        <w:left w:val="none" w:sz="0" w:space="0" w:color="auto"/>
        <w:bottom w:val="none" w:sz="0" w:space="0" w:color="auto"/>
        <w:right w:val="none" w:sz="0" w:space="0" w:color="auto"/>
      </w:divBdr>
    </w:div>
    <w:div w:id="142818302">
      <w:bodyDiv w:val="1"/>
      <w:marLeft w:val="0"/>
      <w:marRight w:val="0"/>
      <w:marTop w:val="0"/>
      <w:marBottom w:val="0"/>
      <w:divBdr>
        <w:top w:val="none" w:sz="0" w:space="0" w:color="auto"/>
        <w:left w:val="none" w:sz="0" w:space="0" w:color="auto"/>
        <w:bottom w:val="none" w:sz="0" w:space="0" w:color="auto"/>
        <w:right w:val="none" w:sz="0" w:space="0" w:color="auto"/>
      </w:divBdr>
    </w:div>
    <w:div w:id="149489106">
      <w:bodyDiv w:val="1"/>
      <w:marLeft w:val="0"/>
      <w:marRight w:val="0"/>
      <w:marTop w:val="0"/>
      <w:marBottom w:val="0"/>
      <w:divBdr>
        <w:top w:val="none" w:sz="0" w:space="0" w:color="auto"/>
        <w:left w:val="none" w:sz="0" w:space="0" w:color="auto"/>
        <w:bottom w:val="none" w:sz="0" w:space="0" w:color="auto"/>
        <w:right w:val="none" w:sz="0" w:space="0" w:color="auto"/>
      </w:divBdr>
    </w:div>
    <w:div w:id="163477521">
      <w:bodyDiv w:val="1"/>
      <w:marLeft w:val="0"/>
      <w:marRight w:val="0"/>
      <w:marTop w:val="0"/>
      <w:marBottom w:val="0"/>
      <w:divBdr>
        <w:top w:val="none" w:sz="0" w:space="0" w:color="auto"/>
        <w:left w:val="none" w:sz="0" w:space="0" w:color="auto"/>
        <w:bottom w:val="none" w:sz="0" w:space="0" w:color="auto"/>
        <w:right w:val="none" w:sz="0" w:space="0" w:color="auto"/>
      </w:divBdr>
    </w:div>
    <w:div w:id="167445154">
      <w:bodyDiv w:val="1"/>
      <w:marLeft w:val="0"/>
      <w:marRight w:val="0"/>
      <w:marTop w:val="0"/>
      <w:marBottom w:val="0"/>
      <w:divBdr>
        <w:top w:val="none" w:sz="0" w:space="0" w:color="auto"/>
        <w:left w:val="none" w:sz="0" w:space="0" w:color="auto"/>
        <w:bottom w:val="none" w:sz="0" w:space="0" w:color="auto"/>
        <w:right w:val="none" w:sz="0" w:space="0" w:color="auto"/>
      </w:divBdr>
    </w:div>
    <w:div w:id="181286024">
      <w:bodyDiv w:val="1"/>
      <w:marLeft w:val="0"/>
      <w:marRight w:val="0"/>
      <w:marTop w:val="0"/>
      <w:marBottom w:val="0"/>
      <w:divBdr>
        <w:top w:val="none" w:sz="0" w:space="0" w:color="auto"/>
        <w:left w:val="none" w:sz="0" w:space="0" w:color="auto"/>
        <w:bottom w:val="none" w:sz="0" w:space="0" w:color="auto"/>
        <w:right w:val="none" w:sz="0" w:space="0" w:color="auto"/>
      </w:divBdr>
    </w:div>
    <w:div w:id="192615505">
      <w:bodyDiv w:val="1"/>
      <w:marLeft w:val="0"/>
      <w:marRight w:val="0"/>
      <w:marTop w:val="0"/>
      <w:marBottom w:val="0"/>
      <w:divBdr>
        <w:top w:val="none" w:sz="0" w:space="0" w:color="auto"/>
        <w:left w:val="none" w:sz="0" w:space="0" w:color="auto"/>
        <w:bottom w:val="none" w:sz="0" w:space="0" w:color="auto"/>
        <w:right w:val="none" w:sz="0" w:space="0" w:color="auto"/>
      </w:divBdr>
    </w:div>
    <w:div w:id="202638004">
      <w:bodyDiv w:val="1"/>
      <w:marLeft w:val="0"/>
      <w:marRight w:val="0"/>
      <w:marTop w:val="0"/>
      <w:marBottom w:val="0"/>
      <w:divBdr>
        <w:top w:val="none" w:sz="0" w:space="0" w:color="auto"/>
        <w:left w:val="none" w:sz="0" w:space="0" w:color="auto"/>
        <w:bottom w:val="none" w:sz="0" w:space="0" w:color="auto"/>
        <w:right w:val="none" w:sz="0" w:space="0" w:color="auto"/>
      </w:divBdr>
    </w:div>
    <w:div w:id="220098934">
      <w:bodyDiv w:val="1"/>
      <w:marLeft w:val="0"/>
      <w:marRight w:val="0"/>
      <w:marTop w:val="0"/>
      <w:marBottom w:val="0"/>
      <w:divBdr>
        <w:top w:val="none" w:sz="0" w:space="0" w:color="auto"/>
        <w:left w:val="none" w:sz="0" w:space="0" w:color="auto"/>
        <w:bottom w:val="none" w:sz="0" w:space="0" w:color="auto"/>
        <w:right w:val="none" w:sz="0" w:space="0" w:color="auto"/>
      </w:divBdr>
    </w:div>
    <w:div w:id="249311500">
      <w:bodyDiv w:val="1"/>
      <w:marLeft w:val="0"/>
      <w:marRight w:val="0"/>
      <w:marTop w:val="0"/>
      <w:marBottom w:val="0"/>
      <w:divBdr>
        <w:top w:val="none" w:sz="0" w:space="0" w:color="auto"/>
        <w:left w:val="none" w:sz="0" w:space="0" w:color="auto"/>
        <w:bottom w:val="none" w:sz="0" w:space="0" w:color="auto"/>
        <w:right w:val="none" w:sz="0" w:space="0" w:color="auto"/>
      </w:divBdr>
    </w:div>
    <w:div w:id="254674655">
      <w:bodyDiv w:val="1"/>
      <w:marLeft w:val="0"/>
      <w:marRight w:val="0"/>
      <w:marTop w:val="0"/>
      <w:marBottom w:val="0"/>
      <w:divBdr>
        <w:top w:val="none" w:sz="0" w:space="0" w:color="auto"/>
        <w:left w:val="none" w:sz="0" w:space="0" w:color="auto"/>
        <w:bottom w:val="none" w:sz="0" w:space="0" w:color="auto"/>
        <w:right w:val="none" w:sz="0" w:space="0" w:color="auto"/>
      </w:divBdr>
    </w:div>
    <w:div w:id="255479614">
      <w:bodyDiv w:val="1"/>
      <w:marLeft w:val="0"/>
      <w:marRight w:val="0"/>
      <w:marTop w:val="0"/>
      <w:marBottom w:val="0"/>
      <w:divBdr>
        <w:top w:val="none" w:sz="0" w:space="0" w:color="auto"/>
        <w:left w:val="none" w:sz="0" w:space="0" w:color="auto"/>
        <w:bottom w:val="none" w:sz="0" w:space="0" w:color="auto"/>
        <w:right w:val="none" w:sz="0" w:space="0" w:color="auto"/>
      </w:divBdr>
    </w:div>
    <w:div w:id="311760802">
      <w:bodyDiv w:val="1"/>
      <w:marLeft w:val="0"/>
      <w:marRight w:val="0"/>
      <w:marTop w:val="0"/>
      <w:marBottom w:val="0"/>
      <w:divBdr>
        <w:top w:val="none" w:sz="0" w:space="0" w:color="auto"/>
        <w:left w:val="none" w:sz="0" w:space="0" w:color="auto"/>
        <w:bottom w:val="none" w:sz="0" w:space="0" w:color="auto"/>
        <w:right w:val="none" w:sz="0" w:space="0" w:color="auto"/>
      </w:divBdr>
    </w:div>
    <w:div w:id="325324812">
      <w:bodyDiv w:val="1"/>
      <w:marLeft w:val="0"/>
      <w:marRight w:val="0"/>
      <w:marTop w:val="0"/>
      <w:marBottom w:val="0"/>
      <w:divBdr>
        <w:top w:val="none" w:sz="0" w:space="0" w:color="auto"/>
        <w:left w:val="none" w:sz="0" w:space="0" w:color="auto"/>
        <w:bottom w:val="none" w:sz="0" w:space="0" w:color="auto"/>
        <w:right w:val="none" w:sz="0" w:space="0" w:color="auto"/>
      </w:divBdr>
    </w:div>
    <w:div w:id="326133982">
      <w:bodyDiv w:val="1"/>
      <w:marLeft w:val="0"/>
      <w:marRight w:val="0"/>
      <w:marTop w:val="0"/>
      <w:marBottom w:val="0"/>
      <w:divBdr>
        <w:top w:val="none" w:sz="0" w:space="0" w:color="auto"/>
        <w:left w:val="none" w:sz="0" w:space="0" w:color="auto"/>
        <w:bottom w:val="none" w:sz="0" w:space="0" w:color="auto"/>
        <w:right w:val="none" w:sz="0" w:space="0" w:color="auto"/>
      </w:divBdr>
    </w:div>
    <w:div w:id="328295308">
      <w:bodyDiv w:val="1"/>
      <w:marLeft w:val="0"/>
      <w:marRight w:val="0"/>
      <w:marTop w:val="0"/>
      <w:marBottom w:val="0"/>
      <w:divBdr>
        <w:top w:val="none" w:sz="0" w:space="0" w:color="auto"/>
        <w:left w:val="none" w:sz="0" w:space="0" w:color="auto"/>
        <w:bottom w:val="none" w:sz="0" w:space="0" w:color="auto"/>
        <w:right w:val="none" w:sz="0" w:space="0" w:color="auto"/>
      </w:divBdr>
    </w:div>
    <w:div w:id="337511602">
      <w:bodyDiv w:val="1"/>
      <w:marLeft w:val="0"/>
      <w:marRight w:val="0"/>
      <w:marTop w:val="0"/>
      <w:marBottom w:val="0"/>
      <w:divBdr>
        <w:top w:val="none" w:sz="0" w:space="0" w:color="auto"/>
        <w:left w:val="none" w:sz="0" w:space="0" w:color="auto"/>
        <w:bottom w:val="none" w:sz="0" w:space="0" w:color="auto"/>
        <w:right w:val="none" w:sz="0" w:space="0" w:color="auto"/>
      </w:divBdr>
    </w:div>
    <w:div w:id="342174760">
      <w:bodyDiv w:val="1"/>
      <w:marLeft w:val="0"/>
      <w:marRight w:val="0"/>
      <w:marTop w:val="0"/>
      <w:marBottom w:val="0"/>
      <w:divBdr>
        <w:top w:val="none" w:sz="0" w:space="0" w:color="auto"/>
        <w:left w:val="none" w:sz="0" w:space="0" w:color="auto"/>
        <w:bottom w:val="none" w:sz="0" w:space="0" w:color="auto"/>
        <w:right w:val="none" w:sz="0" w:space="0" w:color="auto"/>
      </w:divBdr>
    </w:div>
    <w:div w:id="385027286">
      <w:bodyDiv w:val="1"/>
      <w:marLeft w:val="0"/>
      <w:marRight w:val="0"/>
      <w:marTop w:val="0"/>
      <w:marBottom w:val="0"/>
      <w:divBdr>
        <w:top w:val="none" w:sz="0" w:space="0" w:color="auto"/>
        <w:left w:val="none" w:sz="0" w:space="0" w:color="auto"/>
        <w:bottom w:val="none" w:sz="0" w:space="0" w:color="auto"/>
        <w:right w:val="none" w:sz="0" w:space="0" w:color="auto"/>
      </w:divBdr>
    </w:div>
    <w:div w:id="407314572">
      <w:bodyDiv w:val="1"/>
      <w:marLeft w:val="0"/>
      <w:marRight w:val="0"/>
      <w:marTop w:val="0"/>
      <w:marBottom w:val="0"/>
      <w:divBdr>
        <w:top w:val="none" w:sz="0" w:space="0" w:color="auto"/>
        <w:left w:val="none" w:sz="0" w:space="0" w:color="auto"/>
        <w:bottom w:val="none" w:sz="0" w:space="0" w:color="auto"/>
        <w:right w:val="none" w:sz="0" w:space="0" w:color="auto"/>
      </w:divBdr>
    </w:div>
    <w:div w:id="409812503">
      <w:bodyDiv w:val="1"/>
      <w:marLeft w:val="0"/>
      <w:marRight w:val="0"/>
      <w:marTop w:val="0"/>
      <w:marBottom w:val="0"/>
      <w:divBdr>
        <w:top w:val="none" w:sz="0" w:space="0" w:color="auto"/>
        <w:left w:val="none" w:sz="0" w:space="0" w:color="auto"/>
        <w:bottom w:val="none" w:sz="0" w:space="0" w:color="auto"/>
        <w:right w:val="none" w:sz="0" w:space="0" w:color="auto"/>
      </w:divBdr>
      <w:divsChild>
        <w:div w:id="977566416">
          <w:marLeft w:val="0"/>
          <w:marRight w:val="0"/>
          <w:marTop w:val="0"/>
          <w:marBottom w:val="0"/>
          <w:divBdr>
            <w:top w:val="none" w:sz="0" w:space="0" w:color="auto"/>
            <w:left w:val="none" w:sz="0" w:space="0" w:color="auto"/>
            <w:bottom w:val="none" w:sz="0" w:space="0" w:color="auto"/>
            <w:right w:val="none" w:sz="0" w:space="0" w:color="auto"/>
          </w:divBdr>
        </w:div>
        <w:div w:id="1372878844">
          <w:marLeft w:val="0"/>
          <w:marRight w:val="0"/>
          <w:marTop w:val="0"/>
          <w:marBottom w:val="0"/>
          <w:divBdr>
            <w:top w:val="none" w:sz="0" w:space="0" w:color="auto"/>
            <w:left w:val="none" w:sz="0" w:space="0" w:color="auto"/>
            <w:bottom w:val="none" w:sz="0" w:space="0" w:color="auto"/>
            <w:right w:val="none" w:sz="0" w:space="0" w:color="auto"/>
          </w:divBdr>
        </w:div>
        <w:div w:id="2002077349">
          <w:marLeft w:val="0"/>
          <w:marRight w:val="0"/>
          <w:marTop w:val="0"/>
          <w:marBottom w:val="0"/>
          <w:divBdr>
            <w:top w:val="none" w:sz="0" w:space="0" w:color="auto"/>
            <w:left w:val="none" w:sz="0" w:space="0" w:color="auto"/>
            <w:bottom w:val="none" w:sz="0" w:space="0" w:color="auto"/>
            <w:right w:val="none" w:sz="0" w:space="0" w:color="auto"/>
          </w:divBdr>
        </w:div>
      </w:divsChild>
    </w:div>
    <w:div w:id="416250952">
      <w:bodyDiv w:val="1"/>
      <w:marLeft w:val="0"/>
      <w:marRight w:val="0"/>
      <w:marTop w:val="0"/>
      <w:marBottom w:val="0"/>
      <w:divBdr>
        <w:top w:val="none" w:sz="0" w:space="0" w:color="auto"/>
        <w:left w:val="none" w:sz="0" w:space="0" w:color="auto"/>
        <w:bottom w:val="none" w:sz="0" w:space="0" w:color="auto"/>
        <w:right w:val="none" w:sz="0" w:space="0" w:color="auto"/>
      </w:divBdr>
      <w:divsChild>
        <w:div w:id="935334420">
          <w:marLeft w:val="0"/>
          <w:marRight w:val="0"/>
          <w:marTop w:val="0"/>
          <w:marBottom w:val="0"/>
          <w:divBdr>
            <w:top w:val="none" w:sz="0" w:space="0" w:color="auto"/>
            <w:left w:val="none" w:sz="0" w:space="0" w:color="auto"/>
            <w:bottom w:val="none" w:sz="0" w:space="0" w:color="auto"/>
            <w:right w:val="none" w:sz="0" w:space="0" w:color="auto"/>
          </w:divBdr>
        </w:div>
        <w:div w:id="80836361">
          <w:marLeft w:val="0"/>
          <w:marRight w:val="0"/>
          <w:marTop w:val="0"/>
          <w:marBottom w:val="0"/>
          <w:divBdr>
            <w:top w:val="none" w:sz="0" w:space="0" w:color="auto"/>
            <w:left w:val="none" w:sz="0" w:space="0" w:color="auto"/>
            <w:bottom w:val="none" w:sz="0" w:space="0" w:color="auto"/>
            <w:right w:val="none" w:sz="0" w:space="0" w:color="auto"/>
          </w:divBdr>
        </w:div>
        <w:div w:id="1386952722">
          <w:marLeft w:val="0"/>
          <w:marRight w:val="0"/>
          <w:marTop w:val="0"/>
          <w:marBottom w:val="0"/>
          <w:divBdr>
            <w:top w:val="none" w:sz="0" w:space="0" w:color="auto"/>
            <w:left w:val="none" w:sz="0" w:space="0" w:color="auto"/>
            <w:bottom w:val="none" w:sz="0" w:space="0" w:color="auto"/>
            <w:right w:val="none" w:sz="0" w:space="0" w:color="auto"/>
          </w:divBdr>
        </w:div>
      </w:divsChild>
    </w:div>
    <w:div w:id="420756562">
      <w:bodyDiv w:val="1"/>
      <w:marLeft w:val="0"/>
      <w:marRight w:val="0"/>
      <w:marTop w:val="0"/>
      <w:marBottom w:val="0"/>
      <w:divBdr>
        <w:top w:val="none" w:sz="0" w:space="0" w:color="auto"/>
        <w:left w:val="none" w:sz="0" w:space="0" w:color="auto"/>
        <w:bottom w:val="none" w:sz="0" w:space="0" w:color="auto"/>
        <w:right w:val="none" w:sz="0" w:space="0" w:color="auto"/>
      </w:divBdr>
    </w:div>
    <w:div w:id="428282503">
      <w:bodyDiv w:val="1"/>
      <w:marLeft w:val="0"/>
      <w:marRight w:val="0"/>
      <w:marTop w:val="0"/>
      <w:marBottom w:val="0"/>
      <w:divBdr>
        <w:top w:val="none" w:sz="0" w:space="0" w:color="auto"/>
        <w:left w:val="none" w:sz="0" w:space="0" w:color="auto"/>
        <w:bottom w:val="none" w:sz="0" w:space="0" w:color="auto"/>
        <w:right w:val="none" w:sz="0" w:space="0" w:color="auto"/>
      </w:divBdr>
    </w:div>
    <w:div w:id="428283422">
      <w:bodyDiv w:val="1"/>
      <w:marLeft w:val="0"/>
      <w:marRight w:val="0"/>
      <w:marTop w:val="0"/>
      <w:marBottom w:val="0"/>
      <w:divBdr>
        <w:top w:val="none" w:sz="0" w:space="0" w:color="auto"/>
        <w:left w:val="none" w:sz="0" w:space="0" w:color="auto"/>
        <w:bottom w:val="none" w:sz="0" w:space="0" w:color="auto"/>
        <w:right w:val="none" w:sz="0" w:space="0" w:color="auto"/>
      </w:divBdr>
    </w:div>
    <w:div w:id="433327989">
      <w:bodyDiv w:val="1"/>
      <w:marLeft w:val="0"/>
      <w:marRight w:val="0"/>
      <w:marTop w:val="0"/>
      <w:marBottom w:val="0"/>
      <w:divBdr>
        <w:top w:val="none" w:sz="0" w:space="0" w:color="auto"/>
        <w:left w:val="none" w:sz="0" w:space="0" w:color="auto"/>
        <w:bottom w:val="none" w:sz="0" w:space="0" w:color="auto"/>
        <w:right w:val="none" w:sz="0" w:space="0" w:color="auto"/>
      </w:divBdr>
    </w:div>
    <w:div w:id="437601916">
      <w:bodyDiv w:val="1"/>
      <w:marLeft w:val="0"/>
      <w:marRight w:val="0"/>
      <w:marTop w:val="0"/>
      <w:marBottom w:val="0"/>
      <w:divBdr>
        <w:top w:val="none" w:sz="0" w:space="0" w:color="auto"/>
        <w:left w:val="none" w:sz="0" w:space="0" w:color="auto"/>
        <w:bottom w:val="none" w:sz="0" w:space="0" w:color="auto"/>
        <w:right w:val="none" w:sz="0" w:space="0" w:color="auto"/>
      </w:divBdr>
      <w:divsChild>
        <w:div w:id="949509815">
          <w:marLeft w:val="0"/>
          <w:marRight w:val="0"/>
          <w:marTop w:val="0"/>
          <w:marBottom w:val="0"/>
          <w:divBdr>
            <w:top w:val="none" w:sz="0" w:space="0" w:color="auto"/>
            <w:left w:val="none" w:sz="0" w:space="0" w:color="auto"/>
            <w:bottom w:val="none" w:sz="0" w:space="0" w:color="auto"/>
            <w:right w:val="none" w:sz="0" w:space="0" w:color="auto"/>
          </w:divBdr>
        </w:div>
        <w:div w:id="1209994976">
          <w:marLeft w:val="0"/>
          <w:marRight w:val="0"/>
          <w:marTop w:val="0"/>
          <w:marBottom w:val="0"/>
          <w:divBdr>
            <w:top w:val="none" w:sz="0" w:space="0" w:color="auto"/>
            <w:left w:val="none" w:sz="0" w:space="0" w:color="auto"/>
            <w:bottom w:val="none" w:sz="0" w:space="0" w:color="auto"/>
            <w:right w:val="none" w:sz="0" w:space="0" w:color="auto"/>
          </w:divBdr>
        </w:div>
        <w:div w:id="2030837997">
          <w:marLeft w:val="0"/>
          <w:marRight w:val="0"/>
          <w:marTop w:val="0"/>
          <w:marBottom w:val="0"/>
          <w:divBdr>
            <w:top w:val="none" w:sz="0" w:space="0" w:color="auto"/>
            <w:left w:val="none" w:sz="0" w:space="0" w:color="auto"/>
            <w:bottom w:val="none" w:sz="0" w:space="0" w:color="auto"/>
            <w:right w:val="none" w:sz="0" w:space="0" w:color="auto"/>
          </w:divBdr>
        </w:div>
      </w:divsChild>
    </w:div>
    <w:div w:id="440489555">
      <w:bodyDiv w:val="1"/>
      <w:marLeft w:val="0"/>
      <w:marRight w:val="0"/>
      <w:marTop w:val="0"/>
      <w:marBottom w:val="0"/>
      <w:divBdr>
        <w:top w:val="none" w:sz="0" w:space="0" w:color="auto"/>
        <w:left w:val="none" w:sz="0" w:space="0" w:color="auto"/>
        <w:bottom w:val="none" w:sz="0" w:space="0" w:color="auto"/>
        <w:right w:val="none" w:sz="0" w:space="0" w:color="auto"/>
      </w:divBdr>
    </w:div>
    <w:div w:id="442267461">
      <w:bodyDiv w:val="1"/>
      <w:marLeft w:val="0"/>
      <w:marRight w:val="0"/>
      <w:marTop w:val="0"/>
      <w:marBottom w:val="0"/>
      <w:divBdr>
        <w:top w:val="none" w:sz="0" w:space="0" w:color="auto"/>
        <w:left w:val="none" w:sz="0" w:space="0" w:color="auto"/>
        <w:bottom w:val="none" w:sz="0" w:space="0" w:color="auto"/>
        <w:right w:val="none" w:sz="0" w:space="0" w:color="auto"/>
      </w:divBdr>
    </w:div>
    <w:div w:id="450713074">
      <w:bodyDiv w:val="1"/>
      <w:marLeft w:val="0"/>
      <w:marRight w:val="0"/>
      <w:marTop w:val="0"/>
      <w:marBottom w:val="0"/>
      <w:divBdr>
        <w:top w:val="none" w:sz="0" w:space="0" w:color="auto"/>
        <w:left w:val="none" w:sz="0" w:space="0" w:color="auto"/>
        <w:bottom w:val="none" w:sz="0" w:space="0" w:color="auto"/>
        <w:right w:val="none" w:sz="0" w:space="0" w:color="auto"/>
      </w:divBdr>
    </w:div>
    <w:div w:id="455873468">
      <w:bodyDiv w:val="1"/>
      <w:marLeft w:val="0"/>
      <w:marRight w:val="0"/>
      <w:marTop w:val="0"/>
      <w:marBottom w:val="0"/>
      <w:divBdr>
        <w:top w:val="none" w:sz="0" w:space="0" w:color="auto"/>
        <w:left w:val="none" w:sz="0" w:space="0" w:color="auto"/>
        <w:bottom w:val="none" w:sz="0" w:space="0" w:color="auto"/>
        <w:right w:val="none" w:sz="0" w:space="0" w:color="auto"/>
      </w:divBdr>
    </w:div>
    <w:div w:id="455949666">
      <w:bodyDiv w:val="1"/>
      <w:marLeft w:val="0"/>
      <w:marRight w:val="0"/>
      <w:marTop w:val="0"/>
      <w:marBottom w:val="0"/>
      <w:divBdr>
        <w:top w:val="none" w:sz="0" w:space="0" w:color="auto"/>
        <w:left w:val="none" w:sz="0" w:space="0" w:color="auto"/>
        <w:bottom w:val="none" w:sz="0" w:space="0" w:color="auto"/>
        <w:right w:val="none" w:sz="0" w:space="0" w:color="auto"/>
      </w:divBdr>
      <w:divsChild>
        <w:div w:id="602804185">
          <w:marLeft w:val="0"/>
          <w:marRight w:val="0"/>
          <w:marTop w:val="0"/>
          <w:marBottom w:val="0"/>
          <w:divBdr>
            <w:top w:val="none" w:sz="0" w:space="0" w:color="auto"/>
            <w:left w:val="none" w:sz="0" w:space="0" w:color="auto"/>
            <w:bottom w:val="none" w:sz="0" w:space="0" w:color="auto"/>
            <w:right w:val="none" w:sz="0" w:space="0" w:color="auto"/>
          </w:divBdr>
        </w:div>
        <w:div w:id="1573850354">
          <w:marLeft w:val="0"/>
          <w:marRight w:val="0"/>
          <w:marTop w:val="0"/>
          <w:marBottom w:val="0"/>
          <w:divBdr>
            <w:top w:val="none" w:sz="0" w:space="0" w:color="auto"/>
            <w:left w:val="none" w:sz="0" w:space="0" w:color="auto"/>
            <w:bottom w:val="none" w:sz="0" w:space="0" w:color="auto"/>
            <w:right w:val="none" w:sz="0" w:space="0" w:color="auto"/>
          </w:divBdr>
        </w:div>
        <w:div w:id="1971940659">
          <w:marLeft w:val="0"/>
          <w:marRight w:val="0"/>
          <w:marTop w:val="0"/>
          <w:marBottom w:val="0"/>
          <w:divBdr>
            <w:top w:val="none" w:sz="0" w:space="0" w:color="auto"/>
            <w:left w:val="none" w:sz="0" w:space="0" w:color="auto"/>
            <w:bottom w:val="none" w:sz="0" w:space="0" w:color="auto"/>
            <w:right w:val="none" w:sz="0" w:space="0" w:color="auto"/>
          </w:divBdr>
        </w:div>
      </w:divsChild>
    </w:div>
    <w:div w:id="462891685">
      <w:bodyDiv w:val="1"/>
      <w:marLeft w:val="0"/>
      <w:marRight w:val="0"/>
      <w:marTop w:val="0"/>
      <w:marBottom w:val="0"/>
      <w:divBdr>
        <w:top w:val="none" w:sz="0" w:space="0" w:color="auto"/>
        <w:left w:val="none" w:sz="0" w:space="0" w:color="auto"/>
        <w:bottom w:val="none" w:sz="0" w:space="0" w:color="auto"/>
        <w:right w:val="none" w:sz="0" w:space="0" w:color="auto"/>
      </w:divBdr>
      <w:divsChild>
        <w:div w:id="543175483">
          <w:marLeft w:val="0"/>
          <w:marRight w:val="0"/>
          <w:marTop w:val="0"/>
          <w:marBottom w:val="0"/>
          <w:divBdr>
            <w:top w:val="none" w:sz="0" w:space="0" w:color="auto"/>
            <w:left w:val="none" w:sz="0" w:space="0" w:color="auto"/>
            <w:bottom w:val="none" w:sz="0" w:space="0" w:color="auto"/>
            <w:right w:val="none" w:sz="0" w:space="0" w:color="auto"/>
          </w:divBdr>
        </w:div>
        <w:div w:id="1843356766">
          <w:marLeft w:val="0"/>
          <w:marRight w:val="0"/>
          <w:marTop w:val="0"/>
          <w:marBottom w:val="0"/>
          <w:divBdr>
            <w:top w:val="none" w:sz="0" w:space="0" w:color="auto"/>
            <w:left w:val="none" w:sz="0" w:space="0" w:color="auto"/>
            <w:bottom w:val="none" w:sz="0" w:space="0" w:color="auto"/>
            <w:right w:val="none" w:sz="0" w:space="0" w:color="auto"/>
          </w:divBdr>
        </w:div>
        <w:div w:id="572352657">
          <w:marLeft w:val="0"/>
          <w:marRight w:val="0"/>
          <w:marTop w:val="0"/>
          <w:marBottom w:val="0"/>
          <w:divBdr>
            <w:top w:val="none" w:sz="0" w:space="0" w:color="auto"/>
            <w:left w:val="none" w:sz="0" w:space="0" w:color="auto"/>
            <w:bottom w:val="none" w:sz="0" w:space="0" w:color="auto"/>
            <w:right w:val="none" w:sz="0" w:space="0" w:color="auto"/>
          </w:divBdr>
        </w:div>
      </w:divsChild>
    </w:div>
    <w:div w:id="483813397">
      <w:bodyDiv w:val="1"/>
      <w:marLeft w:val="0"/>
      <w:marRight w:val="0"/>
      <w:marTop w:val="0"/>
      <w:marBottom w:val="0"/>
      <w:divBdr>
        <w:top w:val="none" w:sz="0" w:space="0" w:color="auto"/>
        <w:left w:val="none" w:sz="0" w:space="0" w:color="auto"/>
        <w:bottom w:val="none" w:sz="0" w:space="0" w:color="auto"/>
        <w:right w:val="none" w:sz="0" w:space="0" w:color="auto"/>
      </w:divBdr>
    </w:div>
    <w:div w:id="485050377">
      <w:bodyDiv w:val="1"/>
      <w:marLeft w:val="0"/>
      <w:marRight w:val="0"/>
      <w:marTop w:val="0"/>
      <w:marBottom w:val="0"/>
      <w:divBdr>
        <w:top w:val="none" w:sz="0" w:space="0" w:color="auto"/>
        <w:left w:val="none" w:sz="0" w:space="0" w:color="auto"/>
        <w:bottom w:val="none" w:sz="0" w:space="0" w:color="auto"/>
        <w:right w:val="none" w:sz="0" w:space="0" w:color="auto"/>
      </w:divBdr>
    </w:div>
    <w:div w:id="498930612">
      <w:bodyDiv w:val="1"/>
      <w:marLeft w:val="0"/>
      <w:marRight w:val="0"/>
      <w:marTop w:val="0"/>
      <w:marBottom w:val="0"/>
      <w:divBdr>
        <w:top w:val="none" w:sz="0" w:space="0" w:color="auto"/>
        <w:left w:val="none" w:sz="0" w:space="0" w:color="auto"/>
        <w:bottom w:val="none" w:sz="0" w:space="0" w:color="auto"/>
        <w:right w:val="none" w:sz="0" w:space="0" w:color="auto"/>
      </w:divBdr>
    </w:div>
    <w:div w:id="504788038">
      <w:bodyDiv w:val="1"/>
      <w:marLeft w:val="0"/>
      <w:marRight w:val="0"/>
      <w:marTop w:val="0"/>
      <w:marBottom w:val="0"/>
      <w:divBdr>
        <w:top w:val="none" w:sz="0" w:space="0" w:color="auto"/>
        <w:left w:val="none" w:sz="0" w:space="0" w:color="auto"/>
        <w:bottom w:val="none" w:sz="0" w:space="0" w:color="auto"/>
        <w:right w:val="none" w:sz="0" w:space="0" w:color="auto"/>
      </w:divBdr>
    </w:div>
    <w:div w:id="517240036">
      <w:bodyDiv w:val="1"/>
      <w:marLeft w:val="0"/>
      <w:marRight w:val="0"/>
      <w:marTop w:val="0"/>
      <w:marBottom w:val="0"/>
      <w:divBdr>
        <w:top w:val="none" w:sz="0" w:space="0" w:color="auto"/>
        <w:left w:val="none" w:sz="0" w:space="0" w:color="auto"/>
        <w:bottom w:val="none" w:sz="0" w:space="0" w:color="auto"/>
        <w:right w:val="none" w:sz="0" w:space="0" w:color="auto"/>
      </w:divBdr>
    </w:div>
    <w:div w:id="536819951">
      <w:bodyDiv w:val="1"/>
      <w:marLeft w:val="0"/>
      <w:marRight w:val="0"/>
      <w:marTop w:val="0"/>
      <w:marBottom w:val="0"/>
      <w:divBdr>
        <w:top w:val="none" w:sz="0" w:space="0" w:color="auto"/>
        <w:left w:val="none" w:sz="0" w:space="0" w:color="auto"/>
        <w:bottom w:val="none" w:sz="0" w:space="0" w:color="auto"/>
        <w:right w:val="none" w:sz="0" w:space="0" w:color="auto"/>
      </w:divBdr>
    </w:div>
    <w:div w:id="547424708">
      <w:bodyDiv w:val="1"/>
      <w:marLeft w:val="0"/>
      <w:marRight w:val="0"/>
      <w:marTop w:val="0"/>
      <w:marBottom w:val="0"/>
      <w:divBdr>
        <w:top w:val="none" w:sz="0" w:space="0" w:color="auto"/>
        <w:left w:val="none" w:sz="0" w:space="0" w:color="auto"/>
        <w:bottom w:val="none" w:sz="0" w:space="0" w:color="auto"/>
        <w:right w:val="none" w:sz="0" w:space="0" w:color="auto"/>
      </w:divBdr>
    </w:div>
    <w:div w:id="549921796">
      <w:bodyDiv w:val="1"/>
      <w:marLeft w:val="0"/>
      <w:marRight w:val="0"/>
      <w:marTop w:val="0"/>
      <w:marBottom w:val="0"/>
      <w:divBdr>
        <w:top w:val="none" w:sz="0" w:space="0" w:color="auto"/>
        <w:left w:val="none" w:sz="0" w:space="0" w:color="auto"/>
        <w:bottom w:val="none" w:sz="0" w:space="0" w:color="auto"/>
        <w:right w:val="none" w:sz="0" w:space="0" w:color="auto"/>
      </w:divBdr>
      <w:divsChild>
        <w:div w:id="193740258">
          <w:marLeft w:val="0"/>
          <w:marRight w:val="0"/>
          <w:marTop w:val="0"/>
          <w:marBottom w:val="0"/>
          <w:divBdr>
            <w:top w:val="none" w:sz="0" w:space="0" w:color="auto"/>
            <w:left w:val="none" w:sz="0" w:space="0" w:color="auto"/>
            <w:bottom w:val="none" w:sz="0" w:space="0" w:color="auto"/>
            <w:right w:val="none" w:sz="0" w:space="0" w:color="auto"/>
          </w:divBdr>
        </w:div>
        <w:div w:id="612983689">
          <w:marLeft w:val="0"/>
          <w:marRight w:val="0"/>
          <w:marTop w:val="0"/>
          <w:marBottom w:val="0"/>
          <w:divBdr>
            <w:top w:val="none" w:sz="0" w:space="0" w:color="auto"/>
            <w:left w:val="none" w:sz="0" w:space="0" w:color="auto"/>
            <w:bottom w:val="none" w:sz="0" w:space="0" w:color="auto"/>
            <w:right w:val="none" w:sz="0" w:space="0" w:color="auto"/>
          </w:divBdr>
        </w:div>
        <w:div w:id="751046616">
          <w:marLeft w:val="0"/>
          <w:marRight w:val="0"/>
          <w:marTop w:val="0"/>
          <w:marBottom w:val="0"/>
          <w:divBdr>
            <w:top w:val="none" w:sz="0" w:space="0" w:color="auto"/>
            <w:left w:val="none" w:sz="0" w:space="0" w:color="auto"/>
            <w:bottom w:val="none" w:sz="0" w:space="0" w:color="auto"/>
            <w:right w:val="none" w:sz="0" w:space="0" w:color="auto"/>
          </w:divBdr>
        </w:div>
      </w:divsChild>
    </w:div>
    <w:div w:id="555239975">
      <w:bodyDiv w:val="1"/>
      <w:marLeft w:val="0"/>
      <w:marRight w:val="0"/>
      <w:marTop w:val="0"/>
      <w:marBottom w:val="0"/>
      <w:divBdr>
        <w:top w:val="none" w:sz="0" w:space="0" w:color="auto"/>
        <w:left w:val="none" w:sz="0" w:space="0" w:color="auto"/>
        <w:bottom w:val="none" w:sz="0" w:space="0" w:color="auto"/>
        <w:right w:val="none" w:sz="0" w:space="0" w:color="auto"/>
      </w:divBdr>
    </w:div>
    <w:div w:id="567351686">
      <w:bodyDiv w:val="1"/>
      <w:marLeft w:val="0"/>
      <w:marRight w:val="0"/>
      <w:marTop w:val="0"/>
      <w:marBottom w:val="0"/>
      <w:divBdr>
        <w:top w:val="none" w:sz="0" w:space="0" w:color="auto"/>
        <w:left w:val="none" w:sz="0" w:space="0" w:color="auto"/>
        <w:bottom w:val="none" w:sz="0" w:space="0" w:color="auto"/>
        <w:right w:val="none" w:sz="0" w:space="0" w:color="auto"/>
      </w:divBdr>
    </w:div>
    <w:div w:id="568154543">
      <w:bodyDiv w:val="1"/>
      <w:marLeft w:val="0"/>
      <w:marRight w:val="0"/>
      <w:marTop w:val="0"/>
      <w:marBottom w:val="0"/>
      <w:divBdr>
        <w:top w:val="none" w:sz="0" w:space="0" w:color="auto"/>
        <w:left w:val="none" w:sz="0" w:space="0" w:color="auto"/>
        <w:bottom w:val="none" w:sz="0" w:space="0" w:color="auto"/>
        <w:right w:val="none" w:sz="0" w:space="0" w:color="auto"/>
      </w:divBdr>
    </w:div>
    <w:div w:id="574706619">
      <w:bodyDiv w:val="1"/>
      <w:marLeft w:val="0"/>
      <w:marRight w:val="0"/>
      <w:marTop w:val="0"/>
      <w:marBottom w:val="0"/>
      <w:divBdr>
        <w:top w:val="none" w:sz="0" w:space="0" w:color="auto"/>
        <w:left w:val="none" w:sz="0" w:space="0" w:color="auto"/>
        <w:bottom w:val="none" w:sz="0" w:space="0" w:color="auto"/>
        <w:right w:val="none" w:sz="0" w:space="0" w:color="auto"/>
      </w:divBdr>
    </w:div>
    <w:div w:id="583539673">
      <w:bodyDiv w:val="1"/>
      <w:marLeft w:val="0"/>
      <w:marRight w:val="0"/>
      <w:marTop w:val="0"/>
      <w:marBottom w:val="0"/>
      <w:divBdr>
        <w:top w:val="none" w:sz="0" w:space="0" w:color="auto"/>
        <w:left w:val="none" w:sz="0" w:space="0" w:color="auto"/>
        <w:bottom w:val="none" w:sz="0" w:space="0" w:color="auto"/>
        <w:right w:val="none" w:sz="0" w:space="0" w:color="auto"/>
      </w:divBdr>
    </w:div>
    <w:div w:id="614679984">
      <w:bodyDiv w:val="1"/>
      <w:marLeft w:val="0"/>
      <w:marRight w:val="0"/>
      <w:marTop w:val="0"/>
      <w:marBottom w:val="0"/>
      <w:divBdr>
        <w:top w:val="none" w:sz="0" w:space="0" w:color="auto"/>
        <w:left w:val="none" w:sz="0" w:space="0" w:color="auto"/>
        <w:bottom w:val="none" w:sz="0" w:space="0" w:color="auto"/>
        <w:right w:val="none" w:sz="0" w:space="0" w:color="auto"/>
      </w:divBdr>
    </w:div>
    <w:div w:id="624584158">
      <w:bodyDiv w:val="1"/>
      <w:marLeft w:val="0"/>
      <w:marRight w:val="0"/>
      <w:marTop w:val="0"/>
      <w:marBottom w:val="0"/>
      <w:divBdr>
        <w:top w:val="none" w:sz="0" w:space="0" w:color="auto"/>
        <w:left w:val="none" w:sz="0" w:space="0" w:color="auto"/>
        <w:bottom w:val="none" w:sz="0" w:space="0" w:color="auto"/>
        <w:right w:val="none" w:sz="0" w:space="0" w:color="auto"/>
      </w:divBdr>
      <w:divsChild>
        <w:div w:id="1560045268">
          <w:marLeft w:val="0"/>
          <w:marRight w:val="0"/>
          <w:marTop w:val="0"/>
          <w:marBottom w:val="0"/>
          <w:divBdr>
            <w:top w:val="none" w:sz="0" w:space="0" w:color="auto"/>
            <w:left w:val="none" w:sz="0" w:space="0" w:color="auto"/>
            <w:bottom w:val="none" w:sz="0" w:space="0" w:color="auto"/>
            <w:right w:val="none" w:sz="0" w:space="0" w:color="auto"/>
          </w:divBdr>
        </w:div>
        <w:div w:id="1755004312">
          <w:marLeft w:val="0"/>
          <w:marRight w:val="0"/>
          <w:marTop w:val="0"/>
          <w:marBottom w:val="0"/>
          <w:divBdr>
            <w:top w:val="none" w:sz="0" w:space="0" w:color="auto"/>
            <w:left w:val="none" w:sz="0" w:space="0" w:color="auto"/>
            <w:bottom w:val="none" w:sz="0" w:space="0" w:color="auto"/>
            <w:right w:val="none" w:sz="0" w:space="0" w:color="auto"/>
          </w:divBdr>
        </w:div>
        <w:div w:id="497380427">
          <w:marLeft w:val="0"/>
          <w:marRight w:val="0"/>
          <w:marTop w:val="0"/>
          <w:marBottom w:val="0"/>
          <w:divBdr>
            <w:top w:val="none" w:sz="0" w:space="0" w:color="auto"/>
            <w:left w:val="none" w:sz="0" w:space="0" w:color="auto"/>
            <w:bottom w:val="none" w:sz="0" w:space="0" w:color="auto"/>
            <w:right w:val="none" w:sz="0" w:space="0" w:color="auto"/>
          </w:divBdr>
        </w:div>
      </w:divsChild>
    </w:div>
    <w:div w:id="630289046">
      <w:bodyDiv w:val="1"/>
      <w:marLeft w:val="0"/>
      <w:marRight w:val="0"/>
      <w:marTop w:val="0"/>
      <w:marBottom w:val="0"/>
      <w:divBdr>
        <w:top w:val="none" w:sz="0" w:space="0" w:color="auto"/>
        <w:left w:val="none" w:sz="0" w:space="0" w:color="auto"/>
        <w:bottom w:val="none" w:sz="0" w:space="0" w:color="auto"/>
        <w:right w:val="none" w:sz="0" w:space="0" w:color="auto"/>
      </w:divBdr>
      <w:divsChild>
        <w:div w:id="919023315">
          <w:marLeft w:val="0"/>
          <w:marRight w:val="0"/>
          <w:marTop w:val="0"/>
          <w:marBottom w:val="0"/>
          <w:divBdr>
            <w:top w:val="none" w:sz="0" w:space="0" w:color="auto"/>
            <w:left w:val="none" w:sz="0" w:space="0" w:color="auto"/>
            <w:bottom w:val="none" w:sz="0" w:space="0" w:color="auto"/>
            <w:right w:val="none" w:sz="0" w:space="0" w:color="auto"/>
          </w:divBdr>
        </w:div>
        <w:div w:id="1988779317">
          <w:marLeft w:val="0"/>
          <w:marRight w:val="0"/>
          <w:marTop w:val="0"/>
          <w:marBottom w:val="0"/>
          <w:divBdr>
            <w:top w:val="none" w:sz="0" w:space="0" w:color="auto"/>
            <w:left w:val="none" w:sz="0" w:space="0" w:color="auto"/>
            <w:bottom w:val="none" w:sz="0" w:space="0" w:color="auto"/>
            <w:right w:val="none" w:sz="0" w:space="0" w:color="auto"/>
          </w:divBdr>
        </w:div>
        <w:div w:id="2020693762">
          <w:marLeft w:val="0"/>
          <w:marRight w:val="0"/>
          <w:marTop w:val="0"/>
          <w:marBottom w:val="0"/>
          <w:divBdr>
            <w:top w:val="none" w:sz="0" w:space="0" w:color="auto"/>
            <w:left w:val="none" w:sz="0" w:space="0" w:color="auto"/>
            <w:bottom w:val="none" w:sz="0" w:space="0" w:color="auto"/>
            <w:right w:val="none" w:sz="0" w:space="0" w:color="auto"/>
          </w:divBdr>
        </w:div>
      </w:divsChild>
    </w:div>
    <w:div w:id="635840495">
      <w:bodyDiv w:val="1"/>
      <w:marLeft w:val="0"/>
      <w:marRight w:val="0"/>
      <w:marTop w:val="0"/>
      <w:marBottom w:val="0"/>
      <w:divBdr>
        <w:top w:val="none" w:sz="0" w:space="0" w:color="auto"/>
        <w:left w:val="none" w:sz="0" w:space="0" w:color="auto"/>
        <w:bottom w:val="none" w:sz="0" w:space="0" w:color="auto"/>
        <w:right w:val="none" w:sz="0" w:space="0" w:color="auto"/>
      </w:divBdr>
    </w:div>
    <w:div w:id="638150362">
      <w:bodyDiv w:val="1"/>
      <w:marLeft w:val="0"/>
      <w:marRight w:val="0"/>
      <w:marTop w:val="0"/>
      <w:marBottom w:val="0"/>
      <w:divBdr>
        <w:top w:val="none" w:sz="0" w:space="0" w:color="auto"/>
        <w:left w:val="none" w:sz="0" w:space="0" w:color="auto"/>
        <w:bottom w:val="none" w:sz="0" w:space="0" w:color="auto"/>
        <w:right w:val="none" w:sz="0" w:space="0" w:color="auto"/>
      </w:divBdr>
    </w:div>
    <w:div w:id="647707582">
      <w:bodyDiv w:val="1"/>
      <w:marLeft w:val="0"/>
      <w:marRight w:val="0"/>
      <w:marTop w:val="0"/>
      <w:marBottom w:val="0"/>
      <w:divBdr>
        <w:top w:val="none" w:sz="0" w:space="0" w:color="auto"/>
        <w:left w:val="none" w:sz="0" w:space="0" w:color="auto"/>
        <w:bottom w:val="none" w:sz="0" w:space="0" w:color="auto"/>
        <w:right w:val="none" w:sz="0" w:space="0" w:color="auto"/>
      </w:divBdr>
    </w:div>
    <w:div w:id="648944941">
      <w:bodyDiv w:val="1"/>
      <w:marLeft w:val="0"/>
      <w:marRight w:val="0"/>
      <w:marTop w:val="0"/>
      <w:marBottom w:val="0"/>
      <w:divBdr>
        <w:top w:val="none" w:sz="0" w:space="0" w:color="auto"/>
        <w:left w:val="none" w:sz="0" w:space="0" w:color="auto"/>
        <w:bottom w:val="none" w:sz="0" w:space="0" w:color="auto"/>
        <w:right w:val="none" w:sz="0" w:space="0" w:color="auto"/>
      </w:divBdr>
    </w:div>
    <w:div w:id="658582169">
      <w:bodyDiv w:val="1"/>
      <w:marLeft w:val="0"/>
      <w:marRight w:val="0"/>
      <w:marTop w:val="0"/>
      <w:marBottom w:val="0"/>
      <w:divBdr>
        <w:top w:val="none" w:sz="0" w:space="0" w:color="auto"/>
        <w:left w:val="none" w:sz="0" w:space="0" w:color="auto"/>
        <w:bottom w:val="none" w:sz="0" w:space="0" w:color="auto"/>
        <w:right w:val="none" w:sz="0" w:space="0" w:color="auto"/>
      </w:divBdr>
    </w:div>
    <w:div w:id="664239975">
      <w:bodyDiv w:val="1"/>
      <w:marLeft w:val="0"/>
      <w:marRight w:val="0"/>
      <w:marTop w:val="0"/>
      <w:marBottom w:val="0"/>
      <w:divBdr>
        <w:top w:val="none" w:sz="0" w:space="0" w:color="auto"/>
        <w:left w:val="none" w:sz="0" w:space="0" w:color="auto"/>
        <w:bottom w:val="none" w:sz="0" w:space="0" w:color="auto"/>
        <w:right w:val="none" w:sz="0" w:space="0" w:color="auto"/>
      </w:divBdr>
    </w:div>
    <w:div w:id="672220637">
      <w:bodyDiv w:val="1"/>
      <w:marLeft w:val="0"/>
      <w:marRight w:val="0"/>
      <w:marTop w:val="0"/>
      <w:marBottom w:val="0"/>
      <w:divBdr>
        <w:top w:val="none" w:sz="0" w:space="0" w:color="auto"/>
        <w:left w:val="none" w:sz="0" w:space="0" w:color="auto"/>
        <w:bottom w:val="none" w:sz="0" w:space="0" w:color="auto"/>
        <w:right w:val="none" w:sz="0" w:space="0" w:color="auto"/>
      </w:divBdr>
    </w:div>
    <w:div w:id="684093816">
      <w:bodyDiv w:val="1"/>
      <w:marLeft w:val="0"/>
      <w:marRight w:val="0"/>
      <w:marTop w:val="0"/>
      <w:marBottom w:val="0"/>
      <w:divBdr>
        <w:top w:val="none" w:sz="0" w:space="0" w:color="auto"/>
        <w:left w:val="none" w:sz="0" w:space="0" w:color="auto"/>
        <w:bottom w:val="none" w:sz="0" w:space="0" w:color="auto"/>
        <w:right w:val="none" w:sz="0" w:space="0" w:color="auto"/>
      </w:divBdr>
    </w:div>
    <w:div w:id="684790032">
      <w:bodyDiv w:val="1"/>
      <w:marLeft w:val="0"/>
      <w:marRight w:val="0"/>
      <w:marTop w:val="0"/>
      <w:marBottom w:val="0"/>
      <w:divBdr>
        <w:top w:val="none" w:sz="0" w:space="0" w:color="auto"/>
        <w:left w:val="none" w:sz="0" w:space="0" w:color="auto"/>
        <w:bottom w:val="none" w:sz="0" w:space="0" w:color="auto"/>
        <w:right w:val="none" w:sz="0" w:space="0" w:color="auto"/>
      </w:divBdr>
      <w:divsChild>
        <w:div w:id="153180068">
          <w:marLeft w:val="0"/>
          <w:marRight w:val="0"/>
          <w:marTop w:val="0"/>
          <w:marBottom w:val="0"/>
          <w:divBdr>
            <w:top w:val="none" w:sz="0" w:space="0" w:color="auto"/>
            <w:left w:val="none" w:sz="0" w:space="0" w:color="auto"/>
            <w:bottom w:val="none" w:sz="0" w:space="0" w:color="auto"/>
            <w:right w:val="none" w:sz="0" w:space="0" w:color="auto"/>
          </w:divBdr>
        </w:div>
        <w:div w:id="690031451">
          <w:marLeft w:val="0"/>
          <w:marRight w:val="0"/>
          <w:marTop w:val="0"/>
          <w:marBottom w:val="0"/>
          <w:divBdr>
            <w:top w:val="none" w:sz="0" w:space="0" w:color="auto"/>
            <w:left w:val="none" w:sz="0" w:space="0" w:color="auto"/>
            <w:bottom w:val="none" w:sz="0" w:space="0" w:color="auto"/>
            <w:right w:val="none" w:sz="0" w:space="0" w:color="auto"/>
          </w:divBdr>
        </w:div>
        <w:div w:id="931547632">
          <w:marLeft w:val="0"/>
          <w:marRight w:val="0"/>
          <w:marTop w:val="0"/>
          <w:marBottom w:val="0"/>
          <w:divBdr>
            <w:top w:val="none" w:sz="0" w:space="0" w:color="auto"/>
            <w:left w:val="none" w:sz="0" w:space="0" w:color="auto"/>
            <w:bottom w:val="none" w:sz="0" w:space="0" w:color="auto"/>
            <w:right w:val="none" w:sz="0" w:space="0" w:color="auto"/>
          </w:divBdr>
        </w:div>
      </w:divsChild>
    </w:div>
    <w:div w:id="693963440">
      <w:bodyDiv w:val="1"/>
      <w:marLeft w:val="0"/>
      <w:marRight w:val="0"/>
      <w:marTop w:val="0"/>
      <w:marBottom w:val="0"/>
      <w:divBdr>
        <w:top w:val="none" w:sz="0" w:space="0" w:color="auto"/>
        <w:left w:val="none" w:sz="0" w:space="0" w:color="auto"/>
        <w:bottom w:val="none" w:sz="0" w:space="0" w:color="auto"/>
        <w:right w:val="none" w:sz="0" w:space="0" w:color="auto"/>
      </w:divBdr>
      <w:divsChild>
        <w:div w:id="636642273">
          <w:marLeft w:val="0"/>
          <w:marRight w:val="0"/>
          <w:marTop w:val="0"/>
          <w:marBottom w:val="0"/>
          <w:divBdr>
            <w:top w:val="none" w:sz="0" w:space="0" w:color="auto"/>
            <w:left w:val="none" w:sz="0" w:space="0" w:color="auto"/>
            <w:bottom w:val="none" w:sz="0" w:space="0" w:color="auto"/>
            <w:right w:val="none" w:sz="0" w:space="0" w:color="auto"/>
          </w:divBdr>
        </w:div>
        <w:div w:id="864557895">
          <w:marLeft w:val="0"/>
          <w:marRight w:val="0"/>
          <w:marTop w:val="0"/>
          <w:marBottom w:val="0"/>
          <w:divBdr>
            <w:top w:val="none" w:sz="0" w:space="0" w:color="auto"/>
            <w:left w:val="none" w:sz="0" w:space="0" w:color="auto"/>
            <w:bottom w:val="none" w:sz="0" w:space="0" w:color="auto"/>
            <w:right w:val="none" w:sz="0" w:space="0" w:color="auto"/>
          </w:divBdr>
        </w:div>
        <w:div w:id="1382948450">
          <w:marLeft w:val="0"/>
          <w:marRight w:val="0"/>
          <w:marTop w:val="0"/>
          <w:marBottom w:val="0"/>
          <w:divBdr>
            <w:top w:val="none" w:sz="0" w:space="0" w:color="auto"/>
            <w:left w:val="none" w:sz="0" w:space="0" w:color="auto"/>
            <w:bottom w:val="none" w:sz="0" w:space="0" w:color="auto"/>
            <w:right w:val="none" w:sz="0" w:space="0" w:color="auto"/>
          </w:divBdr>
        </w:div>
      </w:divsChild>
    </w:div>
    <w:div w:id="694961034">
      <w:bodyDiv w:val="1"/>
      <w:marLeft w:val="0"/>
      <w:marRight w:val="0"/>
      <w:marTop w:val="0"/>
      <w:marBottom w:val="0"/>
      <w:divBdr>
        <w:top w:val="none" w:sz="0" w:space="0" w:color="auto"/>
        <w:left w:val="none" w:sz="0" w:space="0" w:color="auto"/>
        <w:bottom w:val="none" w:sz="0" w:space="0" w:color="auto"/>
        <w:right w:val="none" w:sz="0" w:space="0" w:color="auto"/>
      </w:divBdr>
      <w:divsChild>
        <w:div w:id="352461995">
          <w:marLeft w:val="0"/>
          <w:marRight w:val="0"/>
          <w:marTop w:val="0"/>
          <w:marBottom w:val="0"/>
          <w:divBdr>
            <w:top w:val="none" w:sz="0" w:space="0" w:color="auto"/>
            <w:left w:val="none" w:sz="0" w:space="0" w:color="auto"/>
            <w:bottom w:val="none" w:sz="0" w:space="0" w:color="auto"/>
            <w:right w:val="none" w:sz="0" w:space="0" w:color="auto"/>
          </w:divBdr>
        </w:div>
        <w:div w:id="1243175119">
          <w:marLeft w:val="0"/>
          <w:marRight w:val="0"/>
          <w:marTop w:val="0"/>
          <w:marBottom w:val="0"/>
          <w:divBdr>
            <w:top w:val="none" w:sz="0" w:space="0" w:color="auto"/>
            <w:left w:val="none" w:sz="0" w:space="0" w:color="auto"/>
            <w:bottom w:val="none" w:sz="0" w:space="0" w:color="auto"/>
            <w:right w:val="none" w:sz="0" w:space="0" w:color="auto"/>
          </w:divBdr>
        </w:div>
        <w:div w:id="1366326532">
          <w:marLeft w:val="0"/>
          <w:marRight w:val="0"/>
          <w:marTop w:val="0"/>
          <w:marBottom w:val="0"/>
          <w:divBdr>
            <w:top w:val="none" w:sz="0" w:space="0" w:color="auto"/>
            <w:left w:val="none" w:sz="0" w:space="0" w:color="auto"/>
            <w:bottom w:val="none" w:sz="0" w:space="0" w:color="auto"/>
            <w:right w:val="none" w:sz="0" w:space="0" w:color="auto"/>
          </w:divBdr>
        </w:div>
      </w:divsChild>
    </w:div>
    <w:div w:id="706874983">
      <w:bodyDiv w:val="1"/>
      <w:marLeft w:val="0"/>
      <w:marRight w:val="0"/>
      <w:marTop w:val="0"/>
      <w:marBottom w:val="0"/>
      <w:divBdr>
        <w:top w:val="none" w:sz="0" w:space="0" w:color="auto"/>
        <w:left w:val="none" w:sz="0" w:space="0" w:color="auto"/>
        <w:bottom w:val="none" w:sz="0" w:space="0" w:color="auto"/>
        <w:right w:val="none" w:sz="0" w:space="0" w:color="auto"/>
      </w:divBdr>
    </w:div>
    <w:div w:id="715007113">
      <w:bodyDiv w:val="1"/>
      <w:marLeft w:val="0"/>
      <w:marRight w:val="0"/>
      <w:marTop w:val="0"/>
      <w:marBottom w:val="0"/>
      <w:divBdr>
        <w:top w:val="none" w:sz="0" w:space="0" w:color="auto"/>
        <w:left w:val="none" w:sz="0" w:space="0" w:color="auto"/>
        <w:bottom w:val="none" w:sz="0" w:space="0" w:color="auto"/>
        <w:right w:val="none" w:sz="0" w:space="0" w:color="auto"/>
      </w:divBdr>
    </w:div>
    <w:div w:id="719086752">
      <w:bodyDiv w:val="1"/>
      <w:marLeft w:val="0"/>
      <w:marRight w:val="0"/>
      <w:marTop w:val="0"/>
      <w:marBottom w:val="0"/>
      <w:divBdr>
        <w:top w:val="none" w:sz="0" w:space="0" w:color="auto"/>
        <w:left w:val="none" w:sz="0" w:space="0" w:color="auto"/>
        <w:bottom w:val="none" w:sz="0" w:space="0" w:color="auto"/>
        <w:right w:val="none" w:sz="0" w:space="0" w:color="auto"/>
      </w:divBdr>
    </w:div>
    <w:div w:id="756291569">
      <w:bodyDiv w:val="1"/>
      <w:marLeft w:val="0"/>
      <w:marRight w:val="0"/>
      <w:marTop w:val="0"/>
      <w:marBottom w:val="0"/>
      <w:divBdr>
        <w:top w:val="none" w:sz="0" w:space="0" w:color="auto"/>
        <w:left w:val="none" w:sz="0" w:space="0" w:color="auto"/>
        <w:bottom w:val="none" w:sz="0" w:space="0" w:color="auto"/>
        <w:right w:val="none" w:sz="0" w:space="0" w:color="auto"/>
      </w:divBdr>
    </w:div>
    <w:div w:id="789590371">
      <w:bodyDiv w:val="1"/>
      <w:marLeft w:val="0"/>
      <w:marRight w:val="0"/>
      <w:marTop w:val="0"/>
      <w:marBottom w:val="0"/>
      <w:divBdr>
        <w:top w:val="none" w:sz="0" w:space="0" w:color="auto"/>
        <w:left w:val="none" w:sz="0" w:space="0" w:color="auto"/>
        <w:bottom w:val="none" w:sz="0" w:space="0" w:color="auto"/>
        <w:right w:val="none" w:sz="0" w:space="0" w:color="auto"/>
      </w:divBdr>
    </w:div>
    <w:div w:id="804542669">
      <w:bodyDiv w:val="1"/>
      <w:marLeft w:val="0"/>
      <w:marRight w:val="0"/>
      <w:marTop w:val="0"/>
      <w:marBottom w:val="0"/>
      <w:divBdr>
        <w:top w:val="none" w:sz="0" w:space="0" w:color="auto"/>
        <w:left w:val="none" w:sz="0" w:space="0" w:color="auto"/>
        <w:bottom w:val="none" w:sz="0" w:space="0" w:color="auto"/>
        <w:right w:val="none" w:sz="0" w:space="0" w:color="auto"/>
      </w:divBdr>
    </w:div>
    <w:div w:id="809640524">
      <w:bodyDiv w:val="1"/>
      <w:marLeft w:val="0"/>
      <w:marRight w:val="0"/>
      <w:marTop w:val="0"/>
      <w:marBottom w:val="0"/>
      <w:divBdr>
        <w:top w:val="none" w:sz="0" w:space="0" w:color="auto"/>
        <w:left w:val="none" w:sz="0" w:space="0" w:color="auto"/>
        <w:bottom w:val="none" w:sz="0" w:space="0" w:color="auto"/>
        <w:right w:val="none" w:sz="0" w:space="0" w:color="auto"/>
      </w:divBdr>
    </w:div>
    <w:div w:id="830565724">
      <w:bodyDiv w:val="1"/>
      <w:marLeft w:val="0"/>
      <w:marRight w:val="0"/>
      <w:marTop w:val="0"/>
      <w:marBottom w:val="0"/>
      <w:divBdr>
        <w:top w:val="none" w:sz="0" w:space="0" w:color="auto"/>
        <w:left w:val="none" w:sz="0" w:space="0" w:color="auto"/>
        <w:bottom w:val="none" w:sz="0" w:space="0" w:color="auto"/>
        <w:right w:val="none" w:sz="0" w:space="0" w:color="auto"/>
      </w:divBdr>
    </w:div>
    <w:div w:id="835682295">
      <w:bodyDiv w:val="1"/>
      <w:marLeft w:val="0"/>
      <w:marRight w:val="0"/>
      <w:marTop w:val="0"/>
      <w:marBottom w:val="0"/>
      <w:divBdr>
        <w:top w:val="none" w:sz="0" w:space="0" w:color="auto"/>
        <w:left w:val="none" w:sz="0" w:space="0" w:color="auto"/>
        <w:bottom w:val="none" w:sz="0" w:space="0" w:color="auto"/>
        <w:right w:val="none" w:sz="0" w:space="0" w:color="auto"/>
      </w:divBdr>
    </w:div>
    <w:div w:id="838273694">
      <w:bodyDiv w:val="1"/>
      <w:marLeft w:val="0"/>
      <w:marRight w:val="0"/>
      <w:marTop w:val="0"/>
      <w:marBottom w:val="0"/>
      <w:divBdr>
        <w:top w:val="none" w:sz="0" w:space="0" w:color="auto"/>
        <w:left w:val="none" w:sz="0" w:space="0" w:color="auto"/>
        <w:bottom w:val="none" w:sz="0" w:space="0" w:color="auto"/>
        <w:right w:val="none" w:sz="0" w:space="0" w:color="auto"/>
      </w:divBdr>
    </w:div>
    <w:div w:id="884605410">
      <w:bodyDiv w:val="1"/>
      <w:marLeft w:val="0"/>
      <w:marRight w:val="0"/>
      <w:marTop w:val="0"/>
      <w:marBottom w:val="0"/>
      <w:divBdr>
        <w:top w:val="none" w:sz="0" w:space="0" w:color="auto"/>
        <w:left w:val="none" w:sz="0" w:space="0" w:color="auto"/>
        <w:bottom w:val="none" w:sz="0" w:space="0" w:color="auto"/>
        <w:right w:val="none" w:sz="0" w:space="0" w:color="auto"/>
      </w:divBdr>
    </w:div>
    <w:div w:id="887646420">
      <w:bodyDiv w:val="1"/>
      <w:marLeft w:val="0"/>
      <w:marRight w:val="0"/>
      <w:marTop w:val="0"/>
      <w:marBottom w:val="0"/>
      <w:divBdr>
        <w:top w:val="none" w:sz="0" w:space="0" w:color="auto"/>
        <w:left w:val="none" w:sz="0" w:space="0" w:color="auto"/>
        <w:bottom w:val="none" w:sz="0" w:space="0" w:color="auto"/>
        <w:right w:val="none" w:sz="0" w:space="0" w:color="auto"/>
      </w:divBdr>
    </w:div>
    <w:div w:id="894312535">
      <w:bodyDiv w:val="1"/>
      <w:marLeft w:val="0"/>
      <w:marRight w:val="0"/>
      <w:marTop w:val="0"/>
      <w:marBottom w:val="0"/>
      <w:divBdr>
        <w:top w:val="none" w:sz="0" w:space="0" w:color="auto"/>
        <w:left w:val="none" w:sz="0" w:space="0" w:color="auto"/>
        <w:bottom w:val="none" w:sz="0" w:space="0" w:color="auto"/>
        <w:right w:val="none" w:sz="0" w:space="0" w:color="auto"/>
      </w:divBdr>
      <w:divsChild>
        <w:div w:id="1305428532">
          <w:marLeft w:val="0"/>
          <w:marRight w:val="0"/>
          <w:marTop w:val="0"/>
          <w:marBottom w:val="0"/>
          <w:divBdr>
            <w:top w:val="none" w:sz="0" w:space="0" w:color="auto"/>
            <w:left w:val="none" w:sz="0" w:space="0" w:color="auto"/>
            <w:bottom w:val="none" w:sz="0" w:space="0" w:color="auto"/>
            <w:right w:val="none" w:sz="0" w:space="0" w:color="auto"/>
          </w:divBdr>
        </w:div>
        <w:div w:id="1933315160">
          <w:marLeft w:val="0"/>
          <w:marRight w:val="0"/>
          <w:marTop w:val="0"/>
          <w:marBottom w:val="0"/>
          <w:divBdr>
            <w:top w:val="none" w:sz="0" w:space="0" w:color="auto"/>
            <w:left w:val="none" w:sz="0" w:space="0" w:color="auto"/>
            <w:bottom w:val="none" w:sz="0" w:space="0" w:color="auto"/>
            <w:right w:val="none" w:sz="0" w:space="0" w:color="auto"/>
          </w:divBdr>
        </w:div>
        <w:div w:id="201018129">
          <w:marLeft w:val="0"/>
          <w:marRight w:val="0"/>
          <w:marTop w:val="0"/>
          <w:marBottom w:val="0"/>
          <w:divBdr>
            <w:top w:val="none" w:sz="0" w:space="0" w:color="auto"/>
            <w:left w:val="none" w:sz="0" w:space="0" w:color="auto"/>
            <w:bottom w:val="none" w:sz="0" w:space="0" w:color="auto"/>
            <w:right w:val="none" w:sz="0" w:space="0" w:color="auto"/>
          </w:divBdr>
        </w:div>
      </w:divsChild>
    </w:div>
    <w:div w:id="910769592">
      <w:bodyDiv w:val="1"/>
      <w:marLeft w:val="0"/>
      <w:marRight w:val="0"/>
      <w:marTop w:val="0"/>
      <w:marBottom w:val="0"/>
      <w:divBdr>
        <w:top w:val="none" w:sz="0" w:space="0" w:color="auto"/>
        <w:left w:val="none" w:sz="0" w:space="0" w:color="auto"/>
        <w:bottom w:val="none" w:sz="0" w:space="0" w:color="auto"/>
        <w:right w:val="none" w:sz="0" w:space="0" w:color="auto"/>
      </w:divBdr>
    </w:div>
    <w:div w:id="922376461">
      <w:bodyDiv w:val="1"/>
      <w:marLeft w:val="0"/>
      <w:marRight w:val="0"/>
      <w:marTop w:val="0"/>
      <w:marBottom w:val="0"/>
      <w:divBdr>
        <w:top w:val="none" w:sz="0" w:space="0" w:color="auto"/>
        <w:left w:val="none" w:sz="0" w:space="0" w:color="auto"/>
        <w:bottom w:val="none" w:sz="0" w:space="0" w:color="auto"/>
        <w:right w:val="none" w:sz="0" w:space="0" w:color="auto"/>
      </w:divBdr>
    </w:div>
    <w:div w:id="936791766">
      <w:bodyDiv w:val="1"/>
      <w:marLeft w:val="0"/>
      <w:marRight w:val="0"/>
      <w:marTop w:val="0"/>
      <w:marBottom w:val="0"/>
      <w:divBdr>
        <w:top w:val="none" w:sz="0" w:space="0" w:color="auto"/>
        <w:left w:val="none" w:sz="0" w:space="0" w:color="auto"/>
        <w:bottom w:val="none" w:sz="0" w:space="0" w:color="auto"/>
        <w:right w:val="none" w:sz="0" w:space="0" w:color="auto"/>
      </w:divBdr>
    </w:div>
    <w:div w:id="943609838">
      <w:bodyDiv w:val="1"/>
      <w:marLeft w:val="0"/>
      <w:marRight w:val="0"/>
      <w:marTop w:val="0"/>
      <w:marBottom w:val="0"/>
      <w:divBdr>
        <w:top w:val="none" w:sz="0" w:space="0" w:color="auto"/>
        <w:left w:val="none" w:sz="0" w:space="0" w:color="auto"/>
        <w:bottom w:val="none" w:sz="0" w:space="0" w:color="auto"/>
        <w:right w:val="none" w:sz="0" w:space="0" w:color="auto"/>
      </w:divBdr>
      <w:divsChild>
        <w:div w:id="1275594148">
          <w:marLeft w:val="0"/>
          <w:marRight w:val="0"/>
          <w:marTop w:val="0"/>
          <w:marBottom w:val="0"/>
          <w:divBdr>
            <w:top w:val="none" w:sz="0" w:space="0" w:color="auto"/>
            <w:left w:val="none" w:sz="0" w:space="0" w:color="auto"/>
            <w:bottom w:val="none" w:sz="0" w:space="0" w:color="auto"/>
            <w:right w:val="none" w:sz="0" w:space="0" w:color="auto"/>
          </w:divBdr>
        </w:div>
        <w:div w:id="1982156233">
          <w:marLeft w:val="0"/>
          <w:marRight w:val="0"/>
          <w:marTop w:val="0"/>
          <w:marBottom w:val="0"/>
          <w:divBdr>
            <w:top w:val="none" w:sz="0" w:space="0" w:color="auto"/>
            <w:left w:val="none" w:sz="0" w:space="0" w:color="auto"/>
            <w:bottom w:val="none" w:sz="0" w:space="0" w:color="auto"/>
            <w:right w:val="none" w:sz="0" w:space="0" w:color="auto"/>
          </w:divBdr>
        </w:div>
        <w:div w:id="2089645109">
          <w:marLeft w:val="0"/>
          <w:marRight w:val="0"/>
          <w:marTop w:val="0"/>
          <w:marBottom w:val="0"/>
          <w:divBdr>
            <w:top w:val="none" w:sz="0" w:space="0" w:color="auto"/>
            <w:left w:val="none" w:sz="0" w:space="0" w:color="auto"/>
            <w:bottom w:val="none" w:sz="0" w:space="0" w:color="auto"/>
            <w:right w:val="none" w:sz="0" w:space="0" w:color="auto"/>
          </w:divBdr>
        </w:div>
      </w:divsChild>
    </w:div>
    <w:div w:id="957105067">
      <w:bodyDiv w:val="1"/>
      <w:marLeft w:val="0"/>
      <w:marRight w:val="0"/>
      <w:marTop w:val="0"/>
      <w:marBottom w:val="0"/>
      <w:divBdr>
        <w:top w:val="none" w:sz="0" w:space="0" w:color="auto"/>
        <w:left w:val="none" w:sz="0" w:space="0" w:color="auto"/>
        <w:bottom w:val="none" w:sz="0" w:space="0" w:color="auto"/>
        <w:right w:val="none" w:sz="0" w:space="0" w:color="auto"/>
      </w:divBdr>
    </w:div>
    <w:div w:id="973871157">
      <w:bodyDiv w:val="1"/>
      <w:marLeft w:val="0"/>
      <w:marRight w:val="0"/>
      <w:marTop w:val="0"/>
      <w:marBottom w:val="0"/>
      <w:divBdr>
        <w:top w:val="none" w:sz="0" w:space="0" w:color="auto"/>
        <w:left w:val="none" w:sz="0" w:space="0" w:color="auto"/>
        <w:bottom w:val="none" w:sz="0" w:space="0" w:color="auto"/>
        <w:right w:val="none" w:sz="0" w:space="0" w:color="auto"/>
      </w:divBdr>
    </w:div>
    <w:div w:id="1001352823">
      <w:bodyDiv w:val="1"/>
      <w:marLeft w:val="0"/>
      <w:marRight w:val="0"/>
      <w:marTop w:val="0"/>
      <w:marBottom w:val="0"/>
      <w:divBdr>
        <w:top w:val="none" w:sz="0" w:space="0" w:color="auto"/>
        <w:left w:val="none" w:sz="0" w:space="0" w:color="auto"/>
        <w:bottom w:val="none" w:sz="0" w:space="0" w:color="auto"/>
        <w:right w:val="none" w:sz="0" w:space="0" w:color="auto"/>
      </w:divBdr>
    </w:div>
    <w:div w:id="1004436435">
      <w:bodyDiv w:val="1"/>
      <w:marLeft w:val="0"/>
      <w:marRight w:val="0"/>
      <w:marTop w:val="0"/>
      <w:marBottom w:val="0"/>
      <w:divBdr>
        <w:top w:val="none" w:sz="0" w:space="0" w:color="auto"/>
        <w:left w:val="none" w:sz="0" w:space="0" w:color="auto"/>
        <w:bottom w:val="none" w:sz="0" w:space="0" w:color="auto"/>
        <w:right w:val="none" w:sz="0" w:space="0" w:color="auto"/>
      </w:divBdr>
    </w:div>
    <w:div w:id="1018048653">
      <w:bodyDiv w:val="1"/>
      <w:marLeft w:val="0"/>
      <w:marRight w:val="0"/>
      <w:marTop w:val="0"/>
      <w:marBottom w:val="0"/>
      <w:divBdr>
        <w:top w:val="none" w:sz="0" w:space="0" w:color="auto"/>
        <w:left w:val="none" w:sz="0" w:space="0" w:color="auto"/>
        <w:bottom w:val="none" w:sz="0" w:space="0" w:color="auto"/>
        <w:right w:val="none" w:sz="0" w:space="0" w:color="auto"/>
      </w:divBdr>
    </w:div>
    <w:div w:id="1021392798">
      <w:bodyDiv w:val="1"/>
      <w:marLeft w:val="0"/>
      <w:marRight w:val="0"/>
      <w:marTop w:val="0"/>
      <w:marBottom w:val="0"/>
      <w:divBdr>
        <w:top w:val="none" w:sz="0" w:space="0" w:color="auto"/>
        <w:left w:val="none" w:sz="0" w:space="0" w:color="auto"/>
        <w:bottom w:val="none" w:sz="0" w:space="0" w:color="auto"/>
        <w:right w:val="none" w:sz="0" w:space="0" w:color="auto"/>
      </w:divBdr>
    </w:div>
    <w:div w:id="1029380334">
      <w:bodyDiv w:val="1"/>
      <w:marLeft w:val="0"/>
      <w:marRight w:val="0"/>
      <w:marTop w:val="0"/>
      <w:marBottom w:val="0"/>
      <w:divBdr>
        <w:top w:val="none" w:sz="0" w:space="0" w:color="auto"/>
        <w:left w:val="none" w:sz="0" w:space="0" w:color="auto"/>
        <w:bottom w:val="none" w:sz="0" w:space="0" w:color="auto"/>
        <w:right w:val="none" w:sz="0" w:space="0" w:color="auto"/>
      </w:divBdr>
      <w:divsChild>
        <w:div w:id="505485048">
          <w:marLeft w:val="0"/>
          <w:marRight w:val="0"/>
          <w:marTop w:val="0"/>
          <w:marBottom w:val="0"/>
          <w:divBdr>
            <w:top w:val="none" w:sz="0" w:space="0" w:color="auto"/>
            <w:left w:val="none" w:sz="0" w:space="0" w:color="auto"/>
            <w:bottom w:val="none" w:sz="0" w:space="0" w:color="auto"/>
            <w:right w:val="none" w:sz="0" w:space="0" w:color="auto"/>
          </w:divBdr>
        </w:div>
        <w:div w:id="1170800977">
          <w:marLeft w:val="0"/>
          <w:marRight w:val="0"/>
          <w:marTop w:val="0"/>
          <w:marBottom w:val="0"/>
          <w:divBdr>
            <w:top w:val="none" w:sz="0" w:space="0" w:color="auto"/>
            <w:left w:val="none" w:sz="0" w:space="0" w:color="auto"/>
            <w:bottom w:val="none" w:sz="0" w:space="0" w:color="auto"/>
            <w:right w:val="none" w:sz="0" w:space="0" w:color="auto"/>
          </w:divBdr>
        </w:div>
        <w:div w:id="2061053358">
          <w:marLeft w:val="0"/>
          <w:marRight w:val="0"/>
          <w:marTop w:val="0"/>
          <w:marBottom w:val="0"/>
          <w:divBdr>
            <w:top w:val="none" w:sz="0" w:space="0" w:color="auto"/>
            <w:left w:val="none" w:sz="0" w:space="0" w:color="auto"/>
            <w:bottom w:val="none" w:sz="0" w:space="0" w:color="auto"/>
            <w:right w:val="none" w:sz="0" w:space="0" w:color="auto"/>
          </w:divBdr>
        </w:div>
      </w:divsChild>
    </w:div>
    <w:div w:id="1046755432">
      <w:bodyDiv w:val="1"/>
      <w:marLeft w:val="0"/>
      <w:marRight w:val="0"/>
      <w:marTop w:val="0"/>
      <w:marBottom w:val="0"/>
      <w:divBdr>
        <w:top w:val="none" w:sz="0" w:space="0" w:color="auto"/>
        <w:left w:val="none" w:sz="0" w:space="0" w:color="auto"/>
        <w:bottom w:val="none" w:sz="0" w:space="0" w:color="auto"/>
        <w:right w:val="none" w:sz="0" w:space="0" w:color="auto"/>
      </w:divBdr>
    </w:div>
    <w:div w:id="1064524417">
      <w:bodyDiv w:val="1"/>
      <w:marLeft w:val="0"/>
      <w:marRight w:val="0"/>
      <w:marTop w:val="0"/>
      <w:marBottom w:val="0"/>
      <w:divBdr>
        <w:top w:val="none" w:sz="0" w:space="0" w:color="auto"/>
        <w:left w:val="none" w:sz="0" w:space="0" w:color="auto"/>
        <w:bottom w:val="none" w:sz="0" w:space="0" w:color="auto"/>
        <w:right w:val="none" w:sz="0" w:space="0" w:color="auto"/>
      </w:divBdr>
    </w:div>
    <w:div w:id="1065107864">
      <w:bodyDiv w:val="1"/>
      <w:marLeft w:val="0"/>
      <w:marRight w:val="0"/>
      <w:marTop w:val="0"/>
      <w:marBottom w:val="0"/>
      <w:divBdr>
        <w:top w:val="none" w:sz="0" w:space="0" w:color="auto"/>
        <w:left w:val="none" w:sz="0" w:space="0" w:color="auto"/>
        <w:bottom w:val="none" w:sz="0" w:space="0" w:color="auto"/>
        <w:right w:val="none" w:sz="0" w:space="0" w:color="auto"/>
      </w:divBdr>
    </w:div>
    <w:div w:id="1067606955">
      <w:bodyDiv w:val="1"/>
      <w:marLeft w:val="0"/>
      <w:marRight w:val="0"/>
      <w:marTop w:val="0"/>
      <w:marBottom w:val="0"/>
      <w:divBdr>
        <w:top w:val="none" w:sz="0" w:space="0" w:color="auto"/>
        <w:left w:val="none" w:sz="0" w:space="0" w:color="auto"/>
        <w:bottom w:val="none" w:sz="0" w:space="0" w:color="auto"/>
        <w:right w:val="none" w:sz="0" w:space="0" w:color="auto"/>
      </w:divBdr>
      <w:divsChild>
        <w:div w:id="100733486">
          <w:marLeft w:val="0"/>
          <w:marRight w:val="0"/>
          <w:marTop w:val="0"/>
          <w:marBottom w:val="0"/>
          <w:divBdr>
            <w:top w:val="none" w:sz="0" w:space="0" w:color="auto"/>
            <w:left w:val="none" w:sz="0" w:space="0" w:color="auto"/>
            <w:bottom w:val="none" w:sz="0" w:space="0" w:color="auto"/>
            <w:right w:val="none" w:sz="0" w:space="0" w:color="auto"/>
          </w:divBdr>
        </w:div>
        <w:div w:id="537856344">
          <w:marLeft w:val="0"/>
          <w:marRight w:val="0"/>
          <w:marTop w:val="0"/>
          <w:marBottom w:val="0"/>
          <w:divBdr>
            <w:top w:val="none" w:sz="0" w:space="0" w:color="auto"/>
            <w:left w:val="none" w:sz="0" w:space="0" w:color="auto"/>
            <w:bottom w:val="none" w:sz="0" w:space="0" w:color="auto"/>
            <w:right w:val="none" w:sz="0" w:space="0" w:color="auto"/>
          </w:divBdr>
        </w:div>
        <w:div w:id="1941332549">
          <w:marLeft w:val="0"/>
          <w:marRight w:val="0"/>
          <w:marTop w:val="0"/>
          <w:marBottom w:val="0"/>
          <w:divBdr>
            <w:top w:val="none" w:sz="0" w:space="0" w:color="auto"/>
            <w:left w:val="none" w:sz="0" w:space="0" w:color="auto"/>
            <w:bottom w:val="none" w:sz="0" w:space="0" w:color="auto"/>
            <w:right w:val="none" w:sz="0" w:space="0" w:color="auto"/>
          </w:divBdr>
        </w:div>
      </w:divsChild>
    </w:div>
    <w:div w:id="1108617628">
      <w:bodyDiv w:val="1"/>
      <w:marLeft w:val="0"/>
      <w:marRight w:val="0"/>
      <w:marTop w:val="0"/>
      <w:marBottom w:val="0"/>
      <w:divBdr>
        <w:top w:val="none" w:sz="0" w:space="0" w:color="auto"/>
        <w:left w:val="none" w:sz="0" w:space="0" w:color="auto"/>
        <w:bottom w:val="none" w:sz="0" w:space="0" w:color="auto"/>
        <w:right w:val="none" w:sz="0" w:space="0" w:color="auto"/>
      </w:divBdr>
    </w:div>
    <w:div w:id="1143082345">
      <w:bodyDiv w:val="1"/>
      <w:marLeft w:val="0"/>
      <w:marRight w:val="0"/>
      <w:marTop w:val="0"/>
      <w:marBottom w:val="0"/>
      <w:divBdr>
        <w:top w:val="none" w:sz="0" w:space="0" w:color="auto"/>
        <w:left w:val="none" w:sz="0" w:space="0" w:color="auto"/>
        <w:bottom w:val="none" w:sz="0" w:space="0" w:color="auto"/>
        <w:right w:val="none" w:sz="0" w:space="0" w:color="auto"/>
      </w:divBdr>
    </w:div>
    <w:div w:id="1144927564">
      <w:bodyDiv w:val="1"/>
      <w:marLeft w:val="0"/>
      <w:marRight w:val="0"/>
      <w:marTop w:val="0"/>
      <w:marBottom w:val="0"/>
      <w:divBdr>
        <w:top w:val="none" w:sz="0" w:space="0" w:color="auto"/>
        <w:left w:val="none" w:sz="0" w:space="0" w:color="auto"/>
        <w:bottom w:val="none" w:sz="0" w:space="0" w:color="auto"/>
        <w:right w:val="none" w:sz="0" w:space="0" w:color="auto"/>
      </w:divBdr>
    </w:div>
    <w:div w:id="1172720933">
      <w:bodyDiv w:val="1"/>
      <w:marLeft w:val="0"/>
      <w:marRight w:val="0"/>
      <w:marTop w:val="0"/>
      <w:marBottom w:val="0"/>
      <w:divBdr>
        <w:top w:val="none" w:sz="0" w:space="0" w:color="auto"/>
        <w:left w:val="none" w:sz="0" w:space="0" w:color="auto"/>
        <w:bottom w:val="none" w:sz="0" w:space="0" w:color="auto"/>
        <w:right w:val="none" w:sz="0" w:space="0" w:color="auto"/>
      </w:divBdr>
    </w:div>
    <w:div w:id="1178302248">
      <w:bodyDiv w:val="1"/>
      <w:marLeft w:val="0"/>
      <w:marRight w:val="0"/>
      <w:marTop w:val="0"/>
      <w:marBottom w:val="0"/>
      <w:divBdr>
        <w:top w:val="none" w:sz="0" w:space="0" w:color="auto"/>
        <w:left w:val="none" w:sz="0" w:space="0" w:color="auto"/>
        <w:bottom w:val="none" w:sz="0" w:space="0" w:color="auto"/>
        <w:right w:val="none" w:sz="0" w:space="0" w:color="auto"/>
      </w:divBdr>
    </w:div>
    <w:div w:id="1178542927">
      <w:bodyDiv w:val="1"/>
      <w:marLeft w:val="0"/>
      <w:marRight w:val="0"/>
      <w:marTop w:val="0"/>
      <w:marBottom w:val="0"/>
      <w:divBdr>
        <w:top w:val="none" w:sz="0" w:space="0" w:color="auto"/>
        <w:left w:val="none" w:sz="0" w:space="0" w:color="auto"/>
        <w:bottom w:val="none" w:sz="0" w:space="0" w:color="auto"/>
        <w:right w:val="none" w:sz="0" w:space="0" w:color="auto"/>
      </w:divBdr>
    </w:div>
    <w:div w:id="1180510221">
      <w:bodyDiv w:val="1"/>
      <w:marLeft w:val="0"/>
      <w:marRight w:val="0"/>
      <w:marTop w:val="0"/>
      <w:marBottom w:val="0"/>
      <w:divBdr>
        <w:top w:val="none" w:sz="0" w:space="0" w:color="auto"/>
        <w:left w:val="none" w:sz="0" w:space="0" w:color="auto"/>
        <w:bottom w:val="none" w:sz="0" w:space="0" w:color="auto"/>
        <w:right w:val="none" w:sz="0" w:space="0" w:color="auto"/>
      </w:divBdr>
    </w:div>
    <w:div w:id="1180700833">
      <w:bodyDiv w:val="1"/>
      <w:marLeft w:val="0"/>
      <w:marRight w:val="0"/>
      <w:marTop w:val="0"/>
      <w:marBottom w:val="0"/>
      <w:divBdr>
        <w:top w:val="none" w:sz="0" w:space="0" w:color="auto"/>
        <w:left w:val="none" w:sz="0" w:space="0" w:color="auto"/>
        <w:bottom w:val="none" w:sz="0" w:space="0" w:color="auto"/>
        <w:right w:val="none" w:sz="0" w:space="0" w:color="auto"/>
      </w:divBdr>
    </w:div>
    <w:div w:id="1188105608">
      <w:bodyDiv w:val="1"/>
      <w:marLeft w:val="0"/>
      <w:marRight w:val="0"/>
      <w:marTop w:val="0"/>
      <w:marBottom w:val="0"/>
      <w:divBdr>
        <w:top w:val="none" w:sz="0" w:space="0" w:color="auto"/>
        <w:left w:val="none" w:sz="0" w:space="0" w:color="auto"/>
        <w:bottom w:val="none" w:sz="0" w:space="0" w:color="auto"/>
        <w:right w:val="none" w:sz="0" w:space="0" w:color="auto"/>
      </w:divBdr>
    </w:div>
    <w:div w:id="1190487995">
      <w:bodyDiv w:val="1"/>
      <w:marLeft w:val="0"/>
      <w:marRight w:val="0"/>
      <w:marTop w:val="0"/>
      <w:marBottom w:val="0"/>
      <w:divBdr>
        <w:top w:val="none" w:sz="0" w:space="0" w:color="auto"/>
        <w:left w:val="none" w:sz="0" w:space="0" w:color="auto"/>
        <w:bottom w:val="none" w:sz="0" w:space="0" w:color="auto"/>
        <w:right w:val="none" w:sz="0" w:space="0" w:color="auto"/>
      </w:divBdr>
    </w:div>
    <w:div w:id="1191336257">
      <w:bodyDiv w:val="1"/>
      <w:marLeft w:val="0"/>
      <w:marRight w:val="0"/>
      <w:marTop w:val="0"/>
      <w:marBottom w:val="0"/>
      <w:divBdr>
        <w:top w:val="none" w:sz="0" w:space="0" w:color="auto"/>
        <w:left w:val="none" w:sz="0" w:space="0" w:color="auto"/>
        <w:bottom w:val="none" w:sz="0" w:space="0" w:color="auto"/>
        <w:right w:val="none" w:sz="0" w:space="0" w:color="auto"/>
      </w:divBdr>
    </w:div>
    <w:div w:id="1197043019">
      <w:bodyDiv w:val="1"/>
      <w:marLeft w:val="0"/>
      <w:marRight w:val="0"/>
      <w:marTop w:val="0"/>
      <w:marBottom w:val="0"/>
      <w:divBdr>
        <w:top w:val="none" w:sz="0" w:space="0" w:color="auto"/>
        <w:left w:val="none" w:sz="0" w:space="0" w:color="auto"/>
        <w:bottom w:val="none" w:sz="0" w:space="0" w:color="auto"/>
        <w:right w:val="none" w:sz="0" w:space="0" w:color="auto"/>
      </w:divBdr>
      <w:divsChild>
        <w:div w:id="353460487">
          <w:marLeft w:val="0"/>
          <w:marRight w:val="0"/>
          <w:marTop w:val="0"/>
          <w:marBottom w:val="0"/>
          <w:divBdr>
            <w:top w:val="none" w:sz="0" w:space="0" w:color="auto"/>
            <w:left w:val="none" w:sz="0" w:space="0" w:color="auto"/>
            <w:bottom w:val="none" w:sz="0" w:space="0" w:color="auto"/>
            <w:right w:val="none" w:sz="0" w:space="0" w:color="auto"/>
          </w:divBdr>
        </w:div>
        <w:div w:id="1867713211">
          <w:marLeft w:val="0"/>
          <w:marRight w:val="0"/>
          <w:marTop w:val="0"/>
          <w:marBottom w:val="0"/>
          <w:divBdr>
            <w:top w:val="none" w:sz="0" w:space="0" w:color="auto"/>
            <w:left w:val="none" w:sz="0" w:space="0" w:color="auto"/>
            <w:bottom w:val="none" w:sz="0" w:space="0" w:color="auto"/>
            <w:right w:val="none" w:sz="0" w:space="0" w:color="auto"/>
          </w:divBdr>
        </w:div>
        <w:div w:id="995308109">
          <w:marLeft w:val="0"/>
          <w:marRight w:val="0"/>
          <w:marTop w:val="0"/>
          <w:marBottom w:val="0"/>
          <w:divBdr>
            <w:top w:val="none" w:sz="0" w:space="0" w:color="auto"/>
            <w:left w:val="none" w:sz="0" w:space="0" w:color="auto"/>
            <w:bottom w:val="none" w:sz="0" w:space="0" w:color="auto"/>
            <w:right w:val="none" w:sz="0" w:space="0" w:color="auto"/>
          </w:divBdr>
        </w:div>
      </w:divsChild>
    </w:div>
    <w:div w:id="1221210392">
      <w:bodyDiv w:val="1"/>
      <w:marLeft w:val="0"/>
      <w:marRight w:val="0"/>
      <w:marTop w:val="0"/>
      <w:marBottom w:val="0"/>
      <w:divBdr>
        <w:top w:val="none" w:sz="0" w:space="0" w:color="auto"/>
        <w:left w:val="none" w:sz="0" w:space="0" w:color="auto"/>
        <w:bottom w:val="none" w:sz="0" w:space="0" w:color="auto"/>
        <w:right w:val="none" w:sz="0" w:space="0" w:color="auto"/>
      </w:divBdr>
    </w:div>
    <w:div w:id="1226988172">
      <w:bodyDiv w:val="1"/>
      <w:marLeft w:val="0"/>
      <w:marRight w:val="0"/>
      <w:marTop w:val="0"/>
      <w:marBottom w:val="0"/>
      <w:divBdr>
        <w:top w:val="none" w:sz="0" w:space="0" w:color="auto"/>
        <w:left w:val="none" w:sz="0" w:space="0" w:color="auto"/>
        <w:bottom w:val="none" w:sz="0" w:space="0" w:color="auto"/>
        <w:right w:val="none" w:sz="0" w:space="0" w:color="auto"/>
      </w:divBdr>
      <w:divsChild>
        <w:div w:id="99762637">
          <w:marLeft w:val="0"/>
          <w:marRight w:val="0"/>
          <w:marTop w:val="0"/>
          <w:marBottom w:val="0"/>
          <w:divBdr>
            <w:top w:val="none" w:sz="0" w:space="0" w:color="auto"/>
            <w:left w:val="none" w:sz="0" w:space="0" w:color="auto"/>
            <w:bottom w:val="none" w:sz="0" w:space="0" w:color="auto"/>
            <w:right w:val="none" w:sz="0" w:space="0" w:color="auto"/>
          </w:divBdr>
        </w:div>
        <w:div w:id="958226125">
          <w:marLeft w:val="0"/>
          <w:marRight w:val="0"/>
          <w:marTop w:val="0"/>
          <w:marBottom w:val="0"/>
          <w:divBdr>
            <w:top w:val="none" w:sz="0" w:space="0" w:color="auto"/>
            <w:left w:val="none" w:sz="0" w:space="0" w:color="auto"/>
            <w:bottom w:val="none" w:sz="0" w:space="0" w:color="auto"/>
            <w:right w:val="none" w:sz="0" w:space="0" w:color="auto"/>
          </w:divBdr>
        </w:div>
        <w:div w:id="2061708065">
          <w:marLeft w:val="0"/>
          <w:marRight w:val="0"/>
          <w:marTop w:val="0"/>
          <w:marBottom w:val="0"/>
          <w:divBdr>
            <w:top w:val="none" w:sz="0" w:space="0" w:color="auto"/>
            <w:left w:val="none" w:sz="0" w:space="0" w:color="auto"/>
            <w:bottom w:val="none" w:sz="0" w:space="0" w:color="auto"/>
            <w:right w:val="none" w:sz="0" w:space="0" w:color="auto"/>
          </w:divBdr>
        </w:div>
      </w:divsChild>
    </w:div>
    <w:div w:id="1230194179">
      <w:bodyDiv w:val="1"/>
      <w:marLeft w:val="0"/>
      <w:marRight w:val="0"/>
      <w:marTop w:val="0"/>
      <w:marBottom w:val="0"/>
      <w:divBdr>
        <w:top w:val="none" w:sz="0" w:space="0" w:color="auto"/>
        <w:left w:val="none" w:sz="0" w:space="0" w:color="auto"/>
        <w:bottom w:val="none" w:sz="0" w:space="0" w:color="auto"/>
        <w:right w:val="none" w:sz="0" w:space="0" w:color="auto"/>
      </w:divBdr>
    </w:div>
    <w:div w:id="1244804806">
      <w:bodyDiv w:val="1"/>
      <w:marLeft w:val="0"/>
      <w:marRight w:val="0"/>
      <w:marTop w:val="0"/>
      <w:marBottom w:val="0"/>
      <w:divBdr>
        <w:top w:val="none" w:sz="0" w:space="0" w:color="auto"/>
        <w:left w:val="none" w:sz="0" w:space="0" w:color="auto"/>
        <w:bottom w:val="none" w:sz="0" w:space="0" w:color="auto"/>
        <w:right w:val="none" w:sz="0" w:space="0" w:color="auto"/>
      </w:divBdr>
    </w:div>
    <w:div w:id="1245795148">
      <w:bodyDiv w:val="1"/>
      <w:marLeft w:val="0"/>
      <w:marRight w:val="0"/>
      <w:marTop w:val="0"/>
      <w:marBottom w:val="0"/>
      <w:divBdr>
        <w:top w:val="none" w:sz="0" w:space="0" w:color="auto"/>
        <w:left w:val="none" w:sz="0" w:space="0" w:color="auto"/>
        <w:bottom w:val="none" w:sz="0" w:space="0" w:color="auto"/>
        <w:right w:val="none" w:sz="0" w:space="0" w:color="auto"/>
      </w:divBdr>
    </w:div>
    <w:div w:id="1251698605">
      <w:bodyDiv w:val="1"/>
      <w:marLeft w:val="0"/>
      <w:marRight w:val="0"/>
      <w:marTop w:val="0"/>
      <w:marBottom w:val="0"/>
      <w:divBdr>
        <w:top w:val="none" w:sz="0" w:space="0" w:color="auto"/>
        <w:left w:val="none" w:sz="0" w:space="0" w:color="auto"/>
        <w:bottom w:val="none" w:sz="0" w:space="0" w:color="auto"/>
        <w:right w:val="none" w:sz="0" w:space="0" w:color="auto"/>
      </w:divBdr>
    </w:div>
    <w:div w:id="1263150034">
      <w:bodyDiv w:val="1"/>
      <w:marLeft w:val="0"/>
      <w:marRight w:val="0"/>
      <w:marTop w:val="0"/>
      <w:marBottom w:val="0"/>
      <w:divBdr>
        <w:top w:val="none" w:sz="0" w:space="0" w:color="auto"/>
        <w:left w:val="none" w:sz="0" w:space="0" w:color="auto"/>
        <w:bottom w:val="none" w:sz="0" w:space="0" w:color="auto"/>
        <w:right w:val="none" w:sz="0" w:space="0" w:color="auto"/>
      </w:divBdr>
    </w:div>
    <w:div w:id="1320772390">
      <w:bodyDiv w:val="1"/>
      <w:marLeft w:val="0"/>
      <w:marRight w:val="0"/>
      <w:marTop w:val="0"/>
      <w:marBottom w:val="0"/>
      <w:divBdr>
        <w:top w:val="none" w:sz="0" w:space="0" w:color="auto"/>
        <w:left w:val="none" w:sz="0" w:space="0" w:color="auto"/>
        <w:bottom w:val="none" w:sz="0" w:space="0" w:color="auto"/>
        <w:right w:val="none" w:sz="0" w:space="0" w:color="auto"/>
      </w:divBdr>
    </w:div>
    <w:div w:id="1323464558">
      <w:bodyDiv w:val="1"/>
      <w:marLeft w:val="0"/>
      <w:marRight w:val="0"/>
      <w:marTop w:val="0"/>
      <w:marBottom w:val="0"/>
      <w:divBdr>
        <w:top w:val="none" w:sz="0" w:space="0" w:color="auto"/>
        <w:left w:val="none" w:sz="0" w:space="0" w:color="auto"/>
        <w:bottom w:val="none" w:sz="0" w:space="0" w:color="auto"/>
        <w:right w:val="none" w:sz="0" w:space="0" w:color="auto"/>
      </w:divBdr>
    </w:div>
    <w:div w:id="1348023748">
      <w:bodyDiv w:val="1"/>
      <w:marLeft w:val="0"/>
      <w:marRight w:val="0"/>
      <w:marTop w:val="0"/>
      <w:marBottom w:val="0"/>
      <w:divBdr>
        <w:top w:val="none" w:sz="0" w:space="0" w:color="auto"/>
        <w:left w:val="none" w:sz="0" w:space="0" w:color="auto"/>
        <w:bottom w:val="none" w:sz="0" w:space="0" w:color="auto"/>
        <w:right w:val="none" w:sz="0" w:space="0" w:color="auto"/>
      </w:divBdr>
    </w:div>
    <w:div w:id="1349602988">
      <w:bodyDiv w:val="1"/>
      <w:marLeft w:val="0"/>
      <w:marRight w:val="0"/>
      <w:marTop w:val="0"/>
      <w:marBottom w:val="0"/>
      <w:divBdr>
        <w:top w:val="none" w:sz="0" w:space="0" w:color="auto"/>
        <w:left w:val="none" w:sz="0" w:space="0" w:color="auto"/>
        <w:bottom w:val="none" w:sz="0" w:space="0" w:color="auto"/>
        <w:right w:val="none" w:sz="0" w:space="0" w:color="auto"/>
      </w:divBdr>
    </w:div>
    <w:div w:id="1355879981">
      <w:bodyDiv w:val="1"/>
      <w:marLeft w:val="0"/>
      <w:marRight w:val="0"/>
      <w:marTop w:val="0"/>
      <w:marBottom w:val="0"/>
      <w:divBdr>
        <w:top w:val="none" w:sz="0" w:space="0" w:color="auto"/>
        <w:left w:val="none" w:sz="0" w:space="0" w:color="auto"/>
        <w:bottom w:val="none" w:sz="0" w:space="0" w:color="auto"/>
        <w:right w:val="none" w:sz="0" w:space="0" w:color="auto"/>
      </w:divBdr>
      <w:divsChild>
        <w:div w:id="1501697110">
          <w:marLeft w:val="0"/>
          <w:marRight w:val="0"/>
          <w:marTop w:val="0"/>
          <w:marBottom w:val="0"/>
          <w:divBdr>
            <w:top w:val="none" w:sz="0" w:space="0" w:color="auto"/>
            <w:left w:val="none" w:sz="0" w:space="0" w:color="auto"/>
            <w:bottom w:val="none" w:sz="0" w:space="0" w:color="auto"/>
            <w:right w:val="none" w:sz="0" w:space="0" w:color="auto"/>
          </w:divBdr>
        </w:div>
        <w:div w:id="1091125402">
          <w:marLeft w:val="0"/>
          <w:marRight w:val="0"/>
          <w:marTop w:val="0"/>
          <w:marBottom w:val="0"/>
          <w:divBdr>
            <w:top w:val="none" w:sz="0" w:space="0" w:color="auto"/>
            <w:left w:val="none" w:sz="0" w:space="0" w:color="auto"/>
            <w:bottom w:val="none" w:sz="0" w:space="0" w:color="auto"/>
            <w:right w:val="none" w:sz="0" w:space="0" w:color="auto"/>
          </w:divBdr>
        </w:div>
        <w:div w:id="2107385897">
          <w:marLeft w:val="0"/>
          <w:marRight w:val="0"/>
          <w:marTop w:val="0"/>
          <w:marBottom w:val="0"/>
          <w:divBdr>
            <w:top w:val="none" w:sz="0" w:space="0" w:color="auto"/>
            <w:left w:val="none" w:sz="0" w:space="0" w:color="auto"/>
            <w:bottom w:val="none" w:sz="0" w:space="0" w:color="auto"/>
            <w:right w:val="none" w:sz="0" w:space="0" w:color="auto"/>
          </w:divBdr>
        </w:div>
      </w:divsChild>
    </w:div>
    <w:div w:id="1367566442">
      <w:bodyDiv w:val="1"/>
      <w:marLeft w:val="0"/>
      <w:marRight w:val="0"/>
      <w:marTop w:val="0"/>
      <w:marBottom w:val="0"/>
      <w:divBdr>
        <w:top w:val="none" w:sz="0" w:space="0" w:color="auto"/>
        <w:left w:val="none" w:sz="0" w:space="0" w:color="auto"/>
        <w:bottom w:val="none" w:sz="0" w:space="0" w:color="auto"/>
        <w:right w:val="none" w:sz="0" w:space="0" w:color="auto"/>
      </w:divBdr>
    </w:div>
    <w:div w:id="1369836268">
      <w:bodyDiv w:val="1"/>
      <w:marLeft w:val="0"/>
      <w:marRight w:val="0"/>
      <w:marTop w:val="0"/>
      <w:marBottom w:val="0"/>
      <w:divBdr>
        <w:top w:val="none" w:sz="0" w:space="0" w:color="auto"/>
        <w:left w:val="none" w:sz="0" w:space="0" w:color="auto"/>
        <w:bottom w:val="none" w:sz="0" w:space="0" w:color="auto"/>
        <w:right w:val="none" w:sz="0" w:space="0" w:color="auto"/>
      </w:divBdr>
    </w:div>
    <w:div w:id="1385251246">
      <w:bodyDiv w:val="1"/>
      <w:marLeft w:val="0"/>
      <w:marRight w:val="0"/>
      <w:marTop w:val="0"/>
      <w:marBottom w:val="0"/>
      <w:divBdr>
        <w:top w:val="none" w:sz="0" w:space="0" w:color="auto"/>
        <w:left w:val="none" w:sz="0" w:space="0" w:color="auto"/>
        <w:bottom w:val="none" w:sz="0" w:space="0" w:color="auto"/>
        <w:right w:val="none" w:sz="0" w:space="0" w:color="auto"/>
      </w:divBdr>
    </w:div>
    <w:div w:id="1388803450">
      <w:bodyDiv w:val="1"/>
      <w:marLeft w:val="0"/>
      <w:marRight w:val="0"/>
      <w:marTop w:val="0"/>
      <w:marBottom w:val="0"/>
      <w:divBdr>
        <w:top w:val="none" w:sz="0" w:space="0" w:color="auto"/>
        <w:left w:val="none" w:sz="0" w:space="0" w:color="auto"/>
        <w:bottom w:val="none" w:sz="0" w:space="0" w:color="auto"/>
        <w:right w:val="none" w:sz="0" w:space="0" w:color="auto"/>
      </w:divBdr>
    </w:div>
    <w:div w:id="1392918864">
      <w:bodyDiv w:val="1"/>
      <w:marLeft w:val="0"/>
      <w:marRight w:val="0"/>
      <w:marTop w:val="0"/>
      <w:marBottom w:val="0"/>
      <w:divBdr>
        <w:top w:val="none" w:sz="0" w:space="0" w:color="auto"/>
        <w:left w:val="none" w:sz="0" w:space="0" w:color="auto"/>
        <w:bottom w:val="none" w:sz="0" w:space="0" w:color="auto"/>
        <w:right w:val="none" w:sz="0" w:space="0" w:color="auto"/>
      </w:divBdr>
    </w:div>
    <w:div w:id="1413359368">
      <w:bodyDiv w:val="1"/>
      <w:marLeft w:val="0"/>
      <w:marRight w:val="0"/>
      <w:marTop w:val="0"/>
      <w:marBottom w:val="0"/>
      <w:divBdr>
        <w:top w:val="none" w:sz="0" w:space="0" w:color="auto"/>
        <w:left w:val="none" w:sz="0" w:space="0" w:color="auto"/>
        <w:bottom w:val="none" w:sz="0" w:space="0" w:color="auto"/>
        <w:right w:val="none" w:sz="0" w:space="0" w:color="auto"/>
      </w:divBdr>
    </w:div>
    <w:div w:id="1419906263">
      <w:bodyDiv w:val="1"/>
      <w:marLeft w:val="0"/>
      <w:marRight w:val="0"/>
      <w:marTop w:val="0"/>
      <w:marBottom w:val="0"/>
      <w:divBdr>
        <w:top w:val="none" w:sz="0" w:space="0" w:color="auto"/>
        <w:left w:val="none" w:sz="0" w:space="0" w:color="auto"/>
        <w:bottom w:val="none" w:sz="0" w:space="0" w:color="auto"/>
        <w:right w:val="none" w:sz="0" w:space="0" w:color="auto"/>
      </w:divBdr>
    </w:div>
    <w:div w:id="1429540797">
      <w:bodyDiv w:val="1"/>
      <w:marLeft w:val="0"/>
      <w:marRight w:val="0"/>
      <w:marTop w:val="0"/>
      <w:marBottom w:val="0"/>
      <w:divBdr>
        <w:top w:val="none" w:sz="0" w:space="0" w:color="auto"/>
        <w:left w:val="none" w:sz="0" w:space="0" w:color="auto"/>
        <w:bottom w:val="none" w:sz="0" w:space="0" w:color="auto"/>
        <w:right w:val="none" w:sz="0" w:space="0" w:color="auto"/>
      </w:divBdr>
    </w:div>
    <w:div w:id="1460806074">
      <w:bodyDiv w:val="1"/>
      <w:marLeft w:val="0"/>
      <w:marRight w:val="0"/>
      <w:marTop w:val="0"/>
      <w:marBottom w:val="0"/>
      <w:divBdr>
        <w:top w:val="none" w:sz="0" w:space="0" w:color="auto"/>
        <w:left w:val="none" w:sz="0" w:space="0" w:color="auto"/>
        <w:bottom w:val="none" w:sz="0" w:space="0" w:color="auto"/>
        <w:right w:val="none" w:sz="0" w:space="0" w:color="auto"/>
      </w:divBdr>
    </w:div>
    <w:div w:id="1488279982">
      <w:bodyDiv w:val="1"/>
      <w:marLeft w:val="0"/>
      <w:marRight w:val="0"/>
      <w:marTop w:val="0"/>
      <w:marBottom w:val="0"/>
      <w:divBdr>
        <w:top w:val="none" w:sz="0" w:space="0" w:color="auto"/>
        <w:left w:val="none" w:sz="0" w:space="0" w:color="auto"/>
        <w:bottom w:val="none" w:sz="0" w:space="0" w:color="auto"/>
        <w:right w:val="none" w:sz="0" w:space="0" w:color="auto"/>
      </w:divBdr>
    </w:div>
    <w:div w:id="1489905166">
      <w:bodyDiv w:val="1"/>
      <w:marLeft w:val="0"/>
      <w:marRight w:val="0"/>
      <w:marTop w:val="0"/>
      <w:marBottom w:val="0"/>
      <w:divBdr>
        <w:top w:val="none" w:sz="0" w:space="0" w:color="auto"/>
        <w:left w:val="none" w:sz="0" w:space="0" w:color="auto"/>
        <w:bottom w:val="none" w:sz="0" w:space="0" w:color="auto"/>
        <w:right w:val="none" w:sz="0" w:space="0" w:color="auto"/>
      </w:divBdr>
    </w:div>
    <w:div w:id="1499421694">
      <w:bodyDiv w:val="1"/>
      <w:marLeft w:val="0"/>
      <w:marRight w:val="0"/>
      <w:marTop w:val="0"/>
      <w:marBottom w:val="0"/>
      <w:divBdr>
        <w:top w:val="none" w:sz="0" w:space="0" w:color="auto"/>
        <w:left w:val="none" w:sz="0" w:space="0" w:color="auto"/>
        <w:bottom w:val="none" w:sz="0" w:space="0" w:color="auto"/>
        <w:right w:val="none" w:sz="0" w:space="0" w:color="auto"/>
      </w:divBdr>
    </w:div>
    <w:div w:id="1506900903">
      <w:bodyDiv w:val="1"/>
      <w:marLeft w:val="0"/>
      <w:marRight w:val="0"/>
      <w:marTop w:val="0"/>
      <w:marBottom w:val="0"/>
      <w:divBdr>
        <w:top w:val="none" w:sz="0" w:space="0" w:color="auto"/>
        <w:left w:val="none" w:sz="0" w:space="0" w:color="auto"/>
        <w:bottom w:val="none" w:sz="0" w:space="0" w:color="auto"/>
        <w:right w:val="none" w:sz="0" w:space="0" w:color="auto"/>
      </w:divBdr>
      <w:divsChild>
        <w:div w:id="1697002259">
          <w:marLeft w:val="0"/>
          <w:marRight w:val="0"/>
          <w:marTop w:val="0"/>
          <w:marBottom w:val="0"/>
          <w:divBdr>
            <w:top w:val="none" w:sz="0" w:space="0" w:color="auto"/>
            <w:left w:val="none" w:sz="0" w:space="0" w:color="auto"/>
            <w:bottom w:val="none" w:sz="0" w:space="0" w:color="auto"/>
            <w:right w:val="none" w:sz="0" w:space="0" w:color="auto"/>
          </w:divBdr>
        </w:div>
        <w:div w:id="27461107">
          <w:marLeft w:val="0"/>
          <w:marRight w:val="0"/>
          <w:marTop w:val="0"/>
          <w:marBottom w:val="0"/>
          <w:divBdr>
            <w:top w:val="none" w:sz="0" w:space="0" w:color="auto"/>
            <w:left w:val="none" w:sz="0" w:space="0" w:color="auto"/>
            <w:bottom w:val="none" w:sz="0" w:space="0" w:color="auto"/>
            <w:right w:val="none" w:sz="0" w:space="0" w:color="auto"/>
          </w:divBdr>
        </w:div>
        <w:div w:id="862327469">
          <w:marLeft w:val="0"/>
          <w:marRight w:val="0"/>
          <w:marTop w:val="0"/>
          <w:marBottom w:val="0"/>
          <w:divBdr>
            <w:top w:val="none" w:sz="0" w:space="0" w:color="auto"/>
            <w:left w:val="none" w:sz="0" w:space="0" w:color="auto"/>
            <w:bottom w:val="none" w:sz="0" w:space="0" w:color="auto"/>
            <w:right w:val="none" w:sz="0" w:space="0" w:color="auto"/>
          </w:divBdr>
        </w:div>
      </w:divsChild>
    </w:div>
    <w:div w:id="1516846202">
      <w:bodyDiv w:val="1"/>
      <w:marLeft w:val="0"/>
      <w:marRight w:val="0"/>
      <w:marTop w:val="0"/>
      <w:marBottom w:val="0"/>
      <w:divBdr>
        <w:top w:val="none" w:sz="0" w:space="0" w:color="auto"/>
        <w:left w:val="none" w:sz="0" w:space="0" w:color="auto"/>
        <w:bottom w:val="none" w:sz="0" w:space="0" w:color="auto"/>
        <w:right w:val="none" w:sz="0" w:space="0" w:color="auto"/>
      </w:divBdr>
    </w:div>
    <w:div w:id="1519810884">
      <w:bodyDiv w:val="1"/>
      <w:marLeft w:val="0"/>
      <w:marRight w:val="0"/>
      <w:marTop w:val="0"/>
      <w:marBottom w:val="0"/>
      <w:divBdr>
        <w:top w:val="none" w:sz="0" w:space="0" w:color="auto"/>
        <w:left w:val="none" w:sz="0" w:space="0" w:color="auto"/>
        <w:bottom w:val="none" w:sz="0" w:space="0" w:color="auto"/>
        <w:right w:val="none" w:sz="0" w:space="0" w:color="auto"/>
      </w:divBdr>
    </w:div>
    <w:div w:id="1521813916">
      <w:bodyDiv w:val="1"/>
      <w:marLeft w:val="0"/>
      <w:marRight w:val="0"/>
      <w:marTop w:val="0"/>
      <w:marBottom w:val="0"/>
      <w:divBdr>
        <w:top w:val="none" w:sz="0" w:space="0" w:color="auto"/>
        <w:left w:val="none" w:sz="0" w:space="0" w:color="auto"/>
        <w:bottom w:val="none" w:sz="0" w:space="0" w:color="auto"/>
        <w:right w:val="none" w:sz="0" w:space="0" w:color="auto"/>
      </w:divBdr>
    </w:div>
    <w:div w:id="1529024358">
      <w:bodyDiv w:val="1"/>
      <w:marLeft w:val="0"/>
      <w:marRight w:val="0"/>
      <w:marTop w:val="0"/>
      <w:marBottom w:val="0"/>
      <w:divBdr>
        <w:top w:val="none" w:sz="0" w:space="0" w:color="auto"/>
        <w:left w:val="none" w:sz="0" w:space="0" w:color="auto"/>
        <w:bottom w:val="none" w:sz="0" w:space="0" w:color="auto"/>
        <w:right w:val="none" w:sz="0" w:space="0" w:color="auto"/>
      </w:divBdr>
    </w:div>
    <w:div w:id="1542784067">
      <w:bodyDiv w:val="1"/>
      <w:marLeft w:val="0"/>
      <w:marRight w:val="0"/>
      <w:marTop w:val="0"/>
      <w:marBottom w:val="0"/>
      <w:divBdr>
        <w:top w:val="none" w:sz="0" w:space="0" w:color="auto"/>
        <w:left w:val="none" w:sz="0" w:space="0" w:color="auto"/>
        <w:bottom w:val="none" w:sz="0" w:space="0" w:color="auto"/>
        <w:right w:val="none" w:sz="0" w:space="0" w:color="auto"/>
      </w:divBdr>
    </w:div>
    <w:div w:id="1547644617">
      <w:bodyDiv w:val="1"/>
      <w:marLeft w:val="0"/>
      <w:marRight w:val="0"/>
      <w:marTop w:val="0"/>
      <w:marBottom w:val="0"/>
      <w:divBdr>
        <w:top w:val="none" w:sz="0" w:space="0" w:color="auto"/>
        <w:left w:val="none" w:sz="0" w:space="0" w:color="auto"/>
        <w:bottom w:val="none" w:sz="0" w:space="0" w:color="auto"/>
        <w:right w:val="none" w:sz="0" w:space="0" w:color="auto"/>
      </w:divBdr>
    </w:div>
    <w:div w:id="1561092046">
      <w:bodyDiv w:val="1"/>
      <w:marLeft w:val="0"/>
      <w:marRight w:val="0"/>
      <w:marTop w:val="0"/>
      <w:marBottom w:val="0"/>
      <w:divBdr>
        <w:top w:val="none" w:sz="0" w:space="0" w:color="auto"/>
        <w:left w:val="none" w:sz="0" w:space="0" w:color="auto"/>
        <w:bottom w:val="none" w:sz="0" w:space="0" w:color="auto"/>
        <w:right w:val="none" w:sz="0" w:space="0" w:color="auto"/>
      </w:divBdr>
    </w:div>
    <w:div w:id="1607231623">
      <w:bodyDiv w:val="1"/>
      <w:marLeft w:val="0"/>
      <w:marRight w:val="0"/>
      <w:marTop w:val="0"/>
      <w:marBottom w:val="0"/>
      <w:divBdr>
        <w:top w:val="none" w:sz="0" w:space="0" w:color="auto"/>
        <w:left w:val="none" w:sz="0" w:space="0" w:color="auto"/>
        <w:bottom w:val="none" w:sz="0" w:space="0" w:color="auto"/>
        <w:right w:val="none" w:sz="0" w:space="0" w:color="auto"/>
      </w:divBdr>
    </w:div>
    <w:div w:id="1608194549">
      <w:bodyDiv w:val="1"/>
      <w:marLeft w:val="0"/>
      <w:marRight w:val="0"/>
      <w:marTop w:val="0"/>
      <w:marBottom w:val="0"/>
      <w:divBdr>
        <w:top w:val="none" w:sz="0" w:space="0" w:color="auto"/>
        <w:left w:val="none" w:sz="0" w:space="0" w:color="auto"/>
        <w:bottom w:val="none" w:sz="0" w:space="0" w:color="auto"/>
        <w:right w:val="none" w:sz="0" w:space="0" w:color="auto"/>
      </w:divBdr>
    </w:div>
    <w:div w:id="1610813360">
      <w:bodyDiv w:val="1"/>
      <w:marLeft w:val="0"/>
      <w:marRight w:val="0"/>
      <w:marTop w:val="0"/>
      <w:marBottom w:val="0"/>
      <w:divBdr>
        <w:top w:val="none" w:sz="0" w:space="0" w:color="auto"/>
        <w:left w:val="none" w:sz="0" w:space="0" w:color="auto"/>
        <w:bottom w:val="none" w:sz="0" w:space="0" w:color="auto"/>
        <w:right w:val="none" w:sz="0" w:space="0" w:color="auto"/>
      </w:divBdr>
    </w:div>
    <w:div w:id="1632514263">
      <w:bodyDiv w:val="1"/>
      <w:marLeft w:val="0"/>
      <w:marRight w:val="0"/>
      <w:marTop w:val="0"/>
      <w:marBottom w:val="0"/>
      <w:divBdr>
        <w:top w:val="none" w:sz="0" w:space="0" w:color="auto"/>
        <w:left w:val="none" w:sz="0" w:space="0" w:color="auto"/>
        <w:bottom w:val="none" w:sz="0" w:space="0" w:color="auto"/>
        <w:right w:val="none" w:sz="0" w:space="0" w:color="auto"/>
      </w:divBdr>
    </w:div>
    <w:div w:id="1638954038">
      <w:bodyDiv w:val="1"/>
      <w:marLeft w:val="0"/>
      <w:marRight w:val="0"/>
      <w:marTop w:val="0"/>
      <w:marBottom w:val="0"/>
      <w:divBdr>
        <w:top w:val="none" w:sz="0" w:space="0" w:color="auto"/>
        <w:left w:val="none" w:sz="0" w:space="0" w:color="auto"/>
        <w:bottom w:val="none" w:sz="0" w:space="0" w:color="auto"/>
        <w:right w:val="none" w:sz="0" w:space="0" w:color="auto"/>
      </w:divBdr>
    </w:div>
    <w:div w:id="1645547782">
      <w:bodyDiv w:val="1"/>
      <w:marLeft w:val="0"/>
      <w:marRight w:val="0"/>
      <w:marTop w:val="0"/>
      <w:marBottom w:val="0"/>
      <w:divBdr>
        <w:top w:val="none" w:sz="0" w:space="0" w:color="auto"/>
        <w:left w:val="none" w:sz="0" w:space="0" w:color="auto"/>
        <w:bottom w:val="none" w:sz="0" w:space="0" w:color="auto"/>
        <w:right w:val="none" w:sz="0" w:space="0" w:color="auto"/>
      </w:divBdr>
    </w:div>
    <w:div w:id="1658415877">
      <w:bodyDiv w:val="1"/>
      <w:marLeft w:val="0"/>
      <w:marRight w:val="0"/>
      <w:marTop w:val="0"/>
      <w:marBottom w:val="0"/>
      <w:divBdr>
        <w:top w:val="none" w:sz="0" w:space="0" w:color="auto"/>
        <w:left w:val="none" w:sz="0" w:space="0" w:color="auto"/>
        <w:bottom w:val="none" w:sz="0" w:space="0" w:color="auto"/>
        <w:right w:val="none" w:sz="0" w:space="0" w:color="auto"/>
      </w:divBdr>
    </w:div>
    <w:div w:id="1709256110">
      <w:bodyDiv w:val="1"/>
      <w:marLeft w:val="0"/>
      <w:marRight w:val="0"/>
      <w:marTop w:val="0"/>
      <w:marBottom w:val="0"/>
      <w:divBdr>
        <w:top w:val="none" w:sz="0" w:space="0" w:color="auto"/>
        <w:left w:val="none" w:sz="0" w:space="0" w:color="auto"/>
        <w:bottom w:val="none" w:sz="0" w:space="0" w:color="auto"/>
        <w:right w:val="none" w:sz="0" w:space="0" w:color="auto"/>
      </w:divBdr>
    </w:div>
    <w:div w:id="1727072625">
      <w:bodyDiv w:val="1"/>
      <w:marLeft w:val="0"/>
      <w:marRight w:val="0"/>
      <w:marTop w:val="0"/>
      <w:marBottom w:val="0"/>
      <w:divBdr>
        <w:top w:val="none" w:sz="0" w:space="0" w:color="auto"/>
        <w:left w:val="none" w:sz="0" w:space="0" w:color="auto"/>
        <w:bottom w:val="none" w:sz="0" w:space="0" w:color="auto"/>
        <w:right w:val="none" w:sz="0" w:space="0" w:color="auto"/>
      </w:divBdr>
    </w:div>
    <w:div w:id="1730299706">
      <w:bodyDiv w:val="1"/>
      <w:marLeft w:val="0"/>
      <w:marRight w:val="0"/>
      <w:marTop w:val="0"/>
      <w:marBottom w:val="0"/>
      <w:divBdr>
        <w:top w:val="none" w:sz="0" w:space="0" w:color="auto"/>
        <w:left w:val="none" w:sz="0" w:space="0" w:color="auto"/>
        <w:bottom w:val="none" w:sz="0" w:space="0" w:color="auto"/>
        <w:right w:val="none" w:sz="0" w:space="0" w:color="auto"/>
      </w:divBdr>
    </w:div>
    <w:div w:id="1736707531">
      <w:bodyDiv w:val="1"/>
      <w:marLeft w:val="0"/>
      <w:marRight w:val="0"/>
      <w:marTop w:val="0"/>
      <w:marBottom w:val="0"/>
      <w:divBdr>
        <w:top w:val="none" w:sz="0" w:space="0" w:color="auto"/>
        <w:left w:val="none" w:sz="0" w:space="0" w:color="auto"/>
        <w:bottom w:val="none" w:sz="0" w:space="0" w:color="auto"/>
        <w:right w:val="none" w:sz="0" w:space="0" w:color="auto"/>
      </w:divBdr>
    </w:div>
    <w:div w:id="1742097633">
      <w:bodyDiv w:val="1"/>
      <w:marLeft w:val="0"/>
      <w:marRight w:val="0"/>
      <w:marTop w:val="0"/>
      <w:marBottom w:val="0"/>
      <w:divBdr>
        <w:top w:val="none" w:sz="0" w:space="0" w:color="auto"/>
        <w:left w:val="none" w:sz="0" w:space="0" w:color="auto"/>
        <w:bottom w:val="none" w:sz="0" w:space="0" w:color="auto"/>
        <w:right w:val="none" w:sz="0" w:space="0" w:color="auto"/>
      </w:divBdr>
    </w:div>
    <w:div w:id="1757708228">
      <w:bodyDiv w:val="1"/>
      <w:marLeft w:val="0"/>
      <w:marRight w:val="0"/>
      <w:marTop w:val="0"/>
      <w:marBottom w:val="0"/>
      <w:divBdr>
        <w:top w:val="none" w:sz="0" w:space="0" w:color="auto"/>
        <w:left w:val="none" w:sz="0" w:space="0" w:color="auto"/>
        <w:bottom w:val="none" w:sz="0" w:space="0" w:color="auto"/>
        <w:right w:val="none" w:sz="0" w:space="0" w:color="auto"/>
      </w:divBdr>
    </w:div>
    <w:div w:id="1771504923">
      <w:bodyDiv w:val="1"/>
      <w:marLeft w:val="0"/>
      <w:marRight w:val="0"/>
      <w:marTop w:val="0"/>
      <w:marBottom w:val="0"/>
      <w:divBdr>
        <w:top w:val="none" w:sz="0" w:space="0" w:color="auto"/>
        <w:left w:val="none" w:sz="0" w:space="0" w:color="auto"/>
        <w:bottom w:val="none" w:sz="0" w:space="0" w:color="auto"/>
        <w:right w:val="none" w:sz="0" w:space="0" w:color="auto"/>
      </w:divBdr>
    </w:div>
    <w:div w:id="1797525480">
      <w:bodyDiv w:val="1"/>
      <w:marLeft w:val="0"/>
      <w:marRight w:val="0"/>
      <w:marTop w:val="0"/>
      <w:marBottom w:val="0"/>
      <w:divBdr>
        <w:top w:val="none" w:sz="0" w:space="0" w:color="auto"/>
        <w:left w:val="none" w:sz="0" w:space="0" w:color="auto"/>
        <w:bottom w:val="none" w:sz="0" w:space="0" w:color="auto"/>
        <w:right w:val="none" w:sz="0" w:space="0" w:color="auto"/>
      </w:divBdr>
    </w:div>
    <w:div w:id="1807234822">
      <w:bodyDiv w:val="1"/>
      <w:marLeft w:val="0"/>
      <w:marRight w:val="0"/>
      <w:marTop w:val="0"/>
      <w:marBottom w:val="0"/>
      <w:divBdr>
        <w:top w:val="none" w:sz="0" w:space="0" w:color="auto"/>
        <w:left w:val="none" w:sz="0" w:space="0" w:color="auto"/>
        <w:bottom w:val="none" w:sz="0" w:space="0" w:color="auto"/>
        <w:right w:val="none" w:sz="0" w:space="0" w:color="auto"/>
      </w:divBdr>
    </w:div>
    <w:div w:id="1819835903">
      <w:bodyDiv w:val="1"/>
      <w:marLeft w:val="0"/>
      <w:marRight w:val="0"/>
      <w:marTop w:val="0"/>
      <w:marBottom w:val="0"/>
      <w:divBdr>
        <w:top w:val="none" w:sz="0" w:space="0" w:color="auto"/>
        <w:left w:val="none" w:sz="0" w:space="0" w:color="auto"/>
        <w:bottom w:val="none" w:sz="0" w:space="0" w:color="auto"/>
        <w:right w:val="none" w:sz="0" w:space="0" w:color="auto"/>
      </w:divBdr>
    </w:div>
    <w:div w:id="1820461262">
      <w:bodyDiv w:val="1"/>
      <w:marLeft w:val="0"/>
      <w:marRight w:val="0"/>
      <w:marTop w:val="0"/>
      <w:marBottom w:val="0"/>
      <w:divBdr>
        <w:top w:val="none" w:sz="0" w:space="0" w:color="auto"/>
        <w:left w:val="none" w:sz="0" w:space="0" w:color="auto"/>
        <w:bottom w:val="none" w:sz="0" w:space="0" w:color="auto"/>
        <w:right w:val="none" w:sz="0" w:space="0" w:color="auto"/>
      </w:divBdr>
    </w:div>
    <w:div w:id="1838496357">
      <w:bodyDiv w:val="1"/>
      <w:marLeft w:val="0"/>
      <w:marRight w:val="0"/>
      <w:marTop w:val="0"/>
      <w:marBottom w:val="0"/>
      <w:divBdr>
        <w:top w:val="none" w:sz="0" w:space="0" w:color="auto"/>
        <w:left w:val="none" w:sz="0" w:space="0" w:color="auto"/>
        <w:bottom w:val="none" w:sz="0" w:space="0" w:color="auto"/>
        <w:right w:val="none" w:sz="0" w:space="0" w:color="auto"/>
      </w:divBdr>
    </w:div>
    <w:div w:id="1842350386">
      <w:bodyDiv w:val="1"/>
      <w:marLeft w:val="0"/>
      <w:marRight w:val="0"/>
      <w:marTop w:val="0"/>
      <w:marBottom w:val="0"/>
      <w:divBdr>
        <w:top w:val="none" w:sz="0" w:space="0" w:color="auto"/>
        <w:left w:val="none" w:sz="0" w:space="0" w:color="auto"/>
        <w:bottom w:val="none" w:sz="0" w:space="0" w:color="auto"/>
        <w:right w:val="none" w:sz="0" w:space="0" w:color="auto"/>
      </w:divBdr>
    </w:div>
    <w:div w:id="1844584603">
      <w:bodyDiv w:val="1"/>
      <w:marLeft w:val="0"/>
      <w:marRight w:val="0"/>
      <w:marTop w:val="0"/>
      <w:marBottom w:val="0"/>
      <w:divBdr>
        <w:top w:val="none" w:sz="0" w:space="0" w:color="auto"/>
        <w:left w:val="none" w:sz="0" w:space="0" w:color="auto"/>
        <w:bottom w:val="none" w:sz="0" w:space="0" w:color="auto"/>
        <w:right w:val="none" w:sz="0" w:space="0" w:color="auto"/>
      </w:divBdr>
    </w:div>
    <w:div w:id="1850633494">
      <w:bodyDiv w:val="1"/>
      <w:marLeft w:val="0"/>
      <w:marRight w:val="0"/>
      <w:marTop w:val="0"/>
      <w:marBottom w:val="0"/>
      <w:divBdr>
        <w:top w:val="none" w:sz="0" w:space="0" w:color="auto"/>
        <w:left w:val="none" w:sz="0" w:space="0" w:color="auto"/>
        <w:bottom w:val="none" w:sz="0" w:space="0" w:color="auto"/>
        <w:right w:val="none" w:sz="0" w:space="0" w:color="auto"/>
      </w:divBdr>
    </w:div>
    <w:div w:id="1859125342">
      <w:bodyDiv w:val="1"/>
      <w:marLeft w:val="0"/>
      <w:marRight w:val="0"/>
      <w:marTop w:val="0"/>
      <w:marBottom w:val="0"/>
      <w:divBdr>
        <w:top w:val="none" w:sz="0" w:space="0" w:color="auto"/>
        <w:left w:val="none" w:sz="0" w:space="0" w:color="auto"/>
        <w:bottom w:val="none" w:sz="0" w:space="0" w:color="auto"/>
        <w:right w:val="none" w:sz="0" w:space="0" w:color="auto"/>
      </w:divBdr>
    </w:div>
    <w:div w:id="1878740395">
      <w:bodyDiv w:val="1"/>
      <w:marLeft w:val="0"/>
      <w:marRight w:val="0"/>
      <w:marTop w:val="0"/>
      <w:marBottom w:val="0"/>
      <w:divBdr>
        <w:top w:val="none" w:sz="0" w:space="0" w:color="auto"/>
        <w:left w:val="none" w:sz="0" w:space="0" w:color="auto"/>
        <w:bottom w:val="none" w:sz="0" w:space="0" w:color="auto"/>
        <w:right w:val="none" w:sz="0" w:space="0" w:color="auto"/>
      </w:divBdr>
    </w:div>
    <w:div w:id="1886746987">
      <w:bodyDiv w:val="1"/>
      <w:marLeft w:val="0"/>
      <w:marRight w:val="0"/>
      <w:marTop w:val="0"/>
      <w:marBottom w:val="0"/>
      <w:divBdr>
        <w:top w:val="none" w:sz="0" w:space="0" w:color="auto"/>
        <w:left w:val="none" w:sz="0" w:space="0" w:color="auto"/>
        <w:bottom w:val="none" w:sz="0" w:space="0" w:color="auto"/>
        <w:right w:val="none" w:sz="0" w:space="0" w:color="auto"/>
      </w:divBdr>
    </w:div>
    <w:div w:id="1895114686">
      <w:bodyDiv w:val="1"/>
      <w:marLeft w:val="0"/>
      <w:marRight w:val="0"/>
      <w:marTop w:val="0"/>
      <w:marBottom w:val="0"/>
      <w:divBdr>
        <w:top w:val="none" w:sz="0" w:space="0" w:color="auto"/>
        <w:left w:val="none" w:sz="0" w:space="0" w:color="auto"/>
        <w:bottom w:val="none" w:sz="0" w:space="0" w:color="auto"/>
        <w:right w:val="none" w:sz="0" w:space="0" w:color="auto"/>
      </w:divBdr>
    </w:div>
    <w:div w:id="1913469764">
      <w:bodyDiv w:val="1"/>
      <w:marLeft w:val="0"/>
      <w:marRight w:val="0"/>
      <w:marTop w:val="0"/>
      <w:marBottom w:val="0"/>
      <w:divBdr>
        <w:top w:val="none" w:sz="0" w:space="0" w:color="auto"/>
        <w:left w:val="none" w:sz="0" w:space="0" w:color="auto"/>
        <w:bottom w:val="none" w:sz="0" w:space="0" w:color="auto"/>
        <w:right w:val="none" w:sz="0" w:space="0" w:color="auto"/>
      </w:divBdr>
    </w:div>
    <w:div w:id="1913854943">
      <w:bodyDiv w:val="1"/>
      <w:marLeft w:val="0"/>
      <w:marRight w:val="0"/>
      <w:marTop w:val="0"/>
      <w:marBottom w:val="0"/>
      <w:divBdr>
        <w:top w:val="none" w:sz="0" w:space="0" w:color="auto"/>
        <w:left w:val="none" w:sz="0" w:space="0" w:color="auto"/>
        <w:bottom w:val="none" w:sz="0" w:space="0" w:color="auto"/>
        <w:right w:val="none" w:sz="0" w:space="0" w:color="auto"/>
      </w:divBdr>
    </w:div>
    <w:div w:id="1918435989">
      <w:bodyDiv w:val="1"/>
      <w:marLeft w:val="0"/>
      <w:marRight w:val="0"/>
      <w:marTop w:val="0"/>
      <w:marBottom w:val="0"/>
      <w:divBdr>
        <w:top w:val="none" w:sz="0" w:space="0" w:color="auto"/>
        <w:left w:val="none" w:sz="0" w:space="0" w:color="auto"/>
        <w:bottom w:val="none" w:sz="0" w:space="0" w:color="auto"/>
        <w:right w:val="none" w:sz="0" w:space="0" w:color="auto"/>
      </w:divBdr>
    </w:div>
    <w:div w:id="1941600474">
      <w:bodyDiv w:val="1"/>
      <w:marLeft w:val="0"/>
      <w:marRight w:val="0"/>
      <w:marTop w:val="0"/>
      <w:marBottom w:val="0"/>
      <w:divBdr>
        <w:top w:val="none" w:sz="0" w:space="0" w:color="auto"/>
        <w:left w:val="none" w:sz="0" w:space="0" w:color="auto"/>
        <w:bottom w:val="none" w:sz="0" w:space="0" w:color="auto"/>
        <w:right w:val="none" w:sz="0" w:space="0" w:color="auto"/>
      </w:divBdr>
    </w:div>
    <w:div w:id="1958484426">
      <w:bodyDiv w:val="1"/>
      <w:marLeft w:val="0"/>
      <w:marRight w:val="0"/>
      <w:marTop w:val="0"/>
      <w:marBottom w:val="0"/>
      <w:divBdr>
        <w:top w:val="none" w:sz="0" w:space="0" w:color="auto"/>
        <w:left w:val="none" w:sz="0" w:space="0" w:color="auto"/>
        <w:bottom w:val="none" w:sz="0" w:space="0" w:color="auto"/>
        <w:right w:val="none" w:sz="0" w:space="0" w:color="auto"/>
      </w:divBdr>
    </w:div>
    <w:div w:id="1970238574">
      <w:bodyDiv w:val="1"/>
      <w:marLeft w:val="0"/>
      <w:marRight w:val="0"/>
      <w:marTop w:val="0"/>
      <w:marBottom w:val="0"/>
      <w:divBdr>
        <w:top w:val="none" w:sz="0" w:space="0" w:color="auto"/>
        <w:left w:val="none" w:sz="0" w:space="0" w:color="auto"/>
        <w:bottom w:val="none" w:sz="0" w:space="0" w:color="auto"/>
        <w:right w:val="none" w:sz="0" w:space="0" w:color="auto"/>
      </w:divBdr>
    </w:div>
    <w:div w:id="1989049204">
      <w:bodyDiv w:val="1"/>
      <w:marLeft w:val="0"/>
      <w:marRight w:val="0"/>
      <w:marTop w:val="0"/>
      <w:marBottom w:val="0"/>
      <w:divBdr>
        <w:top w:val="none" w:sz="0" w:space="0" w:color="auto"/>
        <w:left w:val="none" w:sz="0" w:space="0" w:color="auto"/>
        <w:bottom w:val="none" w:sz="0" w:space="0" w:color="auto"/>
        <w:right w:val="none" w:sz="0" w:space="0" w:color="auto"/>
      </w:divBdr>
    </w:div>
    <w:div w:id="2002614479">
      <w:bodyDiv w:val="1"/>
      <w:marLeft w:val="0"/>
      <w:marRight w:val="0"/>
      <w:marTop w:val="0"/>
      <w:marBottom w:val="0"/>
      <w:divBdr>
        <w:top w:val="none" w:sz="0" w:space="0" w:color="auto"/>
        <w:left w:val="none" w:sz="0" w:space="0" w:color="auto"/>
        <w:bottom w:val="none" w:sz="0" w:space="0" w:color="auto"/>
        <w:right w:val="none" w:sz="0" w:space="0" w:color="auto"/>
      </w:divBdr>
    </w:div>
    <w:div w:id="2009819846">
      <w:bodyDiv w:val="1"/>
      <w:marLeft w:val="0"/>
      <w:marRight w:val="0"/>
      <w:marTop w:val="0"/>
      <w:marBottom w:val="0"/>
      <w:divBdr>
        <w:top w:val="none" w:sz="0" w:space="0" w:color="auto"/>
        <w:left w:val="none" w:sz="0" w:space="0" w:color="auto"/>
        <w:bottom w:val="none" w:sz="0" w:space="0" w:color="auto"/>
        <w:right w:val="none" w:sz="0" w:space="0" w:color="auto"/>
      </w:divBdr>
      <w:divsChild>
        <w:div w:id="248999591">
          <w:marLeft w:val="0"/>
          <w:marRight w:val="0"/>
          <w:marTop w:val="0"/>
          <w:marBottom w:val="0"/>
          <w:divBdr>
            <w:top w:val="none" w:sz="0" w:space="0" w:color="auto"/>
            <w:left w:val="none" w:sz="0" w:space="0" w:color="auto"/>
            <w:bottom w:val="none" w:sz="0" w:space="0" w:color="auto"/>
            <w:right w:val="none" w:sz="0" w:space="0" w:color="auto"/>
          </w:divBdr>
        </w:div>
        <w:div w:id="601182044">
          <w:marLeft w:val="0"/>
          <w:marRight w:val="0"/>
          <w:marTop w:val="0"/>
          <w:marBottom w:val="0"/>
          <w:divBdr>
            <w:top w:val="none" w:sz="0" w:space="0" w:color="auto"/>
            <w:left w:val="none" w:sz="0" w:space="0" w:color="auto"/>
            <w:bottom w:val="none" w:sz="0" w:space="0" w:color="auto"/>
            <w:right w:val="none" w:sz="0" w:space="0" w:color="auto"/>
          </w:divBdr>
        </w:div>
        <w:div w:id="2052731267">
          <w:marLeft w:val="0"/>
          <w:marRight w:val="0"/>
          <w:marTop w:val="0"/>
          <w:marBottom w:val="0"/>
          <w:divBdr>
            <w:top w:val="none" w:sz="0" w:space="0" w:color="auto"/>
            <w:left w:val="none" w:sz="0" w:space="0" w:color="auto"/>
            <w:bottom w:val="none" w:sz="0" w:space="0" w:color="auto"/>
            <w:right w:val="none" w:sz="0" w:space="0" w:color="auto"/>
          </w:divBdr>
        </w:div>
      </w:divsChild>
    </w:div>
    <w:div w:id="2017033774">
      <w:bodyDiv w:val="1"/>
      <w:marLeft w:val="0"/>
      <w:marRight w:val="0"/>
      <w:marTop w:val="0"/>
      <w:marBottom w:val="0"/>
      <w:divBdr>
        <w:top w:val="none" w:sz="0" w:space="0" w:color="auto"/>
        <w:left w:val="none" w:sz="0" w:space="0" w:color="auto"/>
        <w:bottom w:val="none" w:sz="0" w:space="0" w:color="auto"/>
        <w:right w:val="none" w:sz="0" w:space="0" w:color="auto"/>
      </w:divBdr>
    </w:div>
    <w:div w:id="2019499921">
      <w:bodyDiv w:val="1"/>
      <w:marLeft w:val="0"/>
      <w:marRight w:val="0"/>
      <w:marTop w:val="0"/>
      <w:marBottom w:val="0"/>
      <w:divBdr>
        <w:top w:val="none" w:sz="0" w:space="0" w:color="auto"/>
        <w:left w:val="none" w:sz="0" w:space="0" w:color="auto"/>
        <w:bottom w:val="none" w:sz="0" w:space="0" w:color="auto"/>
        <w:right w:val="none" w:sz="0" w:space="0" w:color="auto"/>
      </w:divBdr>
    </w:div>
    <w:div w:id="2020737424">
      <w:bodyDiv w:val="1"/>
      <w:marLeft w:val="0"/>
      <w:marRight w:val="0"/>
      <w:marTop w:val="0"/>
      <w:marBottom w:val="0"/>
      <w:divBdr>
        <w:top w:val="none" w:sz="0" w:space="0" w:color="auto"/>
        <w:left w:val="none" w:sz="0" w:space="0" w:color="auto"/>
        <w:bottom w:val="none" w:sz="0" w:space="0" w:color="auto"/>
        <w:right w:val="none" w:sz="0" w:space="0" w:color="auto"/>
      </w:divBdr>
    </w:div>
    <w:div w:id="2024161004">
      <w:bodyDiv w:val="1"/>
      <w:marLeft w:val="0"/>
      <w:marRight w:val="0"/>
      <w:marTop w:val="0"/>
      <w:marBottom w:val="0"/>
      <w:divBdr>
        <w:top w:val="none" w:sz="0" w:space="0" w:color="auto"/>
        <w:left w:val="none" w:sz="0" w:space="0" w:color="auto"/>
        <w:bottom w:val="none" w:sz="0" w:space="0" w:color="auto"/>
        <w:right w:val="none" w:sz="0" w:space="0" w:color="auto"/>
      </w:divBdr>
    </w:div>
    <w:div w:id="2028873399">
      <w:bodyDiv w:val="1"/>
      <w:marLeft w:val="0"/>
      <w:marRight w:val="0"/>
      <w:marTop w:val="0"/>
      <w:marBottom w:val="0"/>
      <w:divBdr>
        <w:top w:val="none" w:sz="0" w:space="0" w:color="auto"/>
        <w:left w:val="none" w:sz="0" w:space="0" w:color="auto"/>
        <w:bottom w:val="none" w:sz="0" w:space="0" w:color="auto"/>
        <w:right w:val="none" w:sz="0" w:space="0" w:color="auto"/>
      </w:divBdr>
    </w:div>
    <w:div w:id="2041316741">
      <w:bodyDiv w:val="1"/>
      <w:marLeft w:val="0"/>
      <w:marRight w:val="0"/>
      <w:marTop w:val="0"/>
      <w:marBottom w:val="0"/>
      <w:divBdr>
        <w:top w:val="none" w:sz="0" w:space="0" w:color="auto"/>
        <w:left w:val="none" w:sz="0" w:space="0" w:color="auto"/>
        <w:bottom w:val="none" w:sz="0" w:space="0" w:color="auto"/>
        <w:right w:val="none" w:sz="0" w:space="0" w:color="auto"/>
      </w:divBdr>
      <w:divsChild>
        <w:div w:id="600799830">
          <w:marLeft w:val="0"/>
          <w:marRight w:val="0"/>
          <w:marTop w:val="0"/>
          <w:marBottom w:val="0"/>
          <w:divBdr>
            <w:top w:val="none" w:sz="0" w:space="0" w:color="auto"/>
            <w:left w:val="none" w:sz="0" w:space="0" w:color="auto"/>
            <w:bottom w:val="none" w:sz="0" w:space="0" w:color="auto"/>
            <w:right w:val="none" w:sz="0" w:space="0" w:color="auto"/>
          </w:divBdr>
        </w:div>
        <w:div w:id="1426000606">
          <w:marLeft w:val="0"/>
          <w:marRight w:val="0"/>
          <w:marTop w:val="0"/>
          <w:marBottom w:val="0"/>
          <w:divBdr>
            <w:top w:val="none" w:sz="0" w:space="0" w:color="auto"/>
            <w:left w:val="none" w:sz="0" w:space="0" w:color="auto"/>
            <w:bottom w:val="none" w:sz="0" w:space="0" w:color="auto"/>
            <w:right w:val="none" w:sz="0" w:space="0" w:color="auto"/>
          </w:divBdr>
        </w:div>
        <w:div w:id="1611082540">
          <w:marLeft w:val="0"/>
          <w:marRight w:val="0"/>
          <w:marTop w:val="0"/>
          <w:marBottom w:val="0"/>
          <w:divBdr>
            <w:top w:val="none" w:sz="0" w:space="0" w:color="auto"/>
            <w:left w:val="none" w:sz="0" w:space="0" w:color="auto"/>
            <w:bottom w:val="none" w:sz="0" w:space="0" w:color="auto"/>
            <w:right w:val="none" w:sz="0" w:space="0" w:color="auto"/>
          </w:divBdr>
        </w:div>
      </w:divsChild>
    </w:div>
    <w:div w:id="2066176758">
      <w:bodyDiv w:val="1"/>
      <w:marLeft w:val="0"/>
      <w:marRight w:val="0"/>
      <w:marTop w:val="0"/>
      <w:marBottom w:val="0"/>
      <w:divBdr>
        <w:top w:val="none" w:sz="0" w:space="0" w:color="auto"/>
        <w:left w:val="none" w:sz="0" w:space="0" w:color="auto"/>
        <w:bottom w:val="none" w:sz="0" w:space="0" w:color="auto"/>
        <w:right w:val="none" w:sz="0" w:space="0" w:color="auto"/>
      </w:divBdr>
    </w:div>
    <w:div w:id="2067754914">
      <w:bodyDiv w:val="1"/>
      <w:marLeft w:val="0"/>
      <w:marRight w:val="0"/>
      <w:marTop w:val="0"/>
      <w:marBottom w:val="0"/>
      <w:divBdr>
        <w:top w:val="none" w:sz="0" w:space="0" w:color="auto"/>
        <w:left w:val="none" w:sz="0" w:space="0" w:color="auto"/>
        <w:bottom w:val="none" w:sz="0" w:space="0" w:color="auto"/>
        <w:right w:val="none" w:sz="0" w:space="0" w:color="auto"/>
      </w:divBdr>
    </w:div>
    <w:div w:id="2067755495">
      <w:bodyDiv w:val="1"/>
      <w:marLeft w:val="0"/>
      <w:marRight w:val="0"/>
      <w:marTop w:val="0"/>
      <w:marBottom w:val="0"/>
      <w:divBdr>
        <w:top w:val="none" w:sz="0" w:space="0" w:color="auto"/>
        <w:left w:val="none" w:sz="0" w:space="0" w:color="auto"/>
        <w:bottom w:val="none" w:sz="0" w:space="0" w:color="auto"/>
        <w:right w:val="none" w:sz="0" w:space="0" w:color="auto"/>
      </w:divBdr>
    </w:div>
    <w:div w:id="2076007064">
      <w:bodyDiv w:val="1"/>
      <w:marLeft w:val="0"/>
      <w:marRight w:val="0"/>
      <w:marTop w:val="0"/>
      <w:marBottom w:val="0"/>
      <w:divBdr>
        <w:top w:val="none" w:sz="0" w:space="0" w:color="auto"/>
        <w:left w:val="none" w:sz="0" w:space="0" w:color="auto"/>
        <w:bottom w:val="none" w:sz="0" w:space="0" w:color="auto"/>
        <w:right w:val="none" w:sz="0" w:space="0" w:color="auto"/>
      </w:divBdr>
    </w:div>
    <w:div w:id="2099985029">
      <w:bodyDiv w:val="1"/>
      <w:marLeft w:val="0"/>
      <w:marRight w:val="0"/>
      <w:marTop w:val="0"/>
      <w:marBottom w:val="0"/>
      <w:divBdr>
        <w:top w:val="none" w:sz="0" w:space="0" w:color="auto"/>
        <w:left w:val="none" w:sz="0" w:space="0" w:color="auto"/>
        <w:bottom w:val="none" w:sz="0" w:space="0" w:color="auto"/>
        <w:right w:val="none" w:sz="0" w:space="0" w:color="auto"/>
      </w:divBdr>
    </w:div>
    <w:div w:id="2121949335">
      <w:bodyDiv w:val="1"/>
      <w:marLeft w:val="0"/>
      <w:marRight w:val="0"/>
      <w:marTop w:val="0"/>
      <w:marBottom w:val="0"/>
      <w:divBdr>
        <w:top w:val="none" w:sz="0" w:space="0" w:color="auto"/>
        <w:left w:val="none" w:sz="0" w:space="0" w:color="auto"/>
        <w:bottom w:val="none" w:sz="0" w:space="0" w:color="auto"/>
        <w:right w:val="none" w:sz="0" w:space="0" w:color="auto"/>
      </w:divBdr>
    </w:div>
    <w:div w:id="2127237747">
      <w:bodyDiv w:val="1"/>
      <w:marLeft w:val="0"/>
      <w:marRight w:val="0"/>
      <w:marTop w:val="0"/>
      <w:marBottom w:val="0"/>
      <w:divBdr>
        <w:top w:val="none" w:sz="0" w:space="0" w:color="auto"/>
        <w:left w:val="none" w:sz="0" w:space="0" w:color="auto"/>
        <w:bottom w:val="none" w:sz="0" w:space="0" w:color="auto"/>
        <w:right w:val="none" w:sz="0" w:space="0" w:color="auto"/>
      </w:divBdr>
    </w:div>
    <w:div w:id="2128545381">
      <w:bodyDiv w:val="1"/>
      <w:marLeft w:val="0"/>
      <w:marRight w:val="0"/>
      <w:marTop w:val="0"/>
      <w:marBottom w:val="0"/>
      <w:divBdr>
        <w:top w:val="none" w:sz="0" w:space="0" w:color="auto"/>
        <w:left w:val="none" w:sz="0" w:space="0" w:color="auto"/>
        <w:bottom w:val="none" w:sz="0" w:space="0" w:color="auto"/>
        <w:right w:val="none" w:sz="0" w:space="0" w:color="auto"/>
      </w:divBdr>
    </w:div>
    <w:div w:id="2143426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file:///C:\Users\USER\Downloads\COVID-19%20Pandemic%20%5b15%20March%202020%5d%5bNEW%5d.xlsx" TargetMode="External"/><Relationship Id="rId18" Type="http://schemas.openxmlformats.org/officeDocument/2006/relationships/hyperlink" Target="file:///C:\Users\USER\Downloads\COVID-19%20Pandemic%20%5b15%20March%202020%5d%5bNEW%5d.xlsx" TargetMode="External"/><Relationship Id="rId26" Type="http://schemas.openxmlformats.org/officeDocument/2006/relationships/hyperlink" Target="file:///C:\Users\USER\Downloads\COVID-19%20Pandemic%20%5b15%20March%202020%5d%5bNEW%5d.xlsx" TargetMode="External"/><Relationship Id="rId3" Type="http://schemas.openxmlformats.org/officeDocument/2006/relationships/customXml" Target="../customXml/item3.xml"/><Relationship Id="rId21" Type="http://schemas.openxmlformats.org/officeDocument/2006/relationships/hyperlink" Target="file:///C:\Users\USER\Downloads\COVID-19%20Pandemic%20%5b15%20March%202020%5d%5bNEW%5d.xlsx"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C:\Users\USER\Downloads\COVID-19%20Pandemic%20%5b15%20March%202020%5d%5bNEW%5d.xlsx" TargetMode="External"/><Relationship Id="rId17" Type="http://schemas.openxmlformats.org/officeDocument/2006/relationships/hyperlink" Target="file:///C:\Users\USER\Downloads\COVID-19%20Pandemic%20%5b15%20March%202020%5d%5bNEW%5d.xlsx" TargetMode="External"/><Relationship Id="rId25" Type="http://schemas.openxmlformats.org/officeDocument/2006/relationships/hyperlink" Target="file:///C:\Users\USER\Downloads\COVID-19%20Pandemic%20%5b15%20March%202020%5d%5bNEW%5d.xlsx"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file:///C:\Users\USER\Downloads\COVID-19%20Pandemic%20%5b15%20March%202020%5d%5bNEW%5d.xlsx" TargetMode="External"/><Relationship Id="rId20" Type="http://schemas.openxmlformats.org/officeDocument/2006/relationships/hyperlink" Target="file:///C:\Users\USER\Downloads\COVID-19%20Pandemic%20%5b15%20March%202020%5d%5bNEW%5d.xlsx"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USER\Downloads\COVID-19%20Pandemic%20%5b15%20March%202020%5d%5bNEW%5d.xlsx" TargetMode="External"/><Relationship Id="rId24" Type="http://schemas.openxmlformats.org/officeDocument/2006/relationships/hyperlink" Target="file:///C:\Users\USER\Downloads\COVID-19%20Pandemic%20%5b15%20March%202020%5d%5bNEW%5d.xlsx"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file:///C:\Users\USER\Downloads\COVID-19%20Pandemic%20%5b15%20March%202020%5d%5bNEW%5d.xlsx" TargetMode="External"/><Relationship Id="rId23" Type="http://schemas.openxmlformats.org/officeDocument/2006/relationships/hyperlink" Target="file:///C:\Users\USER\Downloads\COVID-19%20Pandemic%20%5b15%20March%202020%5d%5bNEW%5d.xlsx" TargetMode="External"/><Relationship Id="rId28" Type="http://schemas.openxmlformats.org/officeDocument/2006/relationships/header" Target="header1.xml"/><Relationship Id="rId10" Type="http://schemas.openxmlformats.org/officeDocument/2006/relationships/hyperlink" Target="file:///C:\Users\USER\Downloads\COVID-19%20Pandemic%20%5b15%20March%202020%5d%5bNEW%5d.xlsx" TargetMode="External"/><Relationship Id="rId19" Type="http://schemas.openxmlformats.org/officeDocument/2006/relationships/hyperlink" Target="file:///C:\Users\USER\Downloads\COVID-19%20Pandemic%20%5b15%20March%202020%5d%5bNEW%5d.xlsx"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C:\Users\USER\Downloads\COVID-19%20Pandemic%20%5b15%20March%202020%5d%5bNEW%5d.xlsx" TargetMode="External"/><Relationship Id="rId22" Type="http://schemas.openxmlformats.org/officeDocument/2006/relationships/hyperlink" Target="file:///C:\Users\USER\Downloads\COVID-19%20Pandemic%20%5b15%20March%202020%5d%5bNEW%5d.xlsx" TargetMode="External"/><Relationship Id="rId27" Type="http://schemas.openxmlformats.org/officeDocument/2006/relationships/hyperlink" Target="file:///C:\Users\USER\Downloads\COVID-19%20Pandemic%20%5b15%20March%202020%5d%5bNEW%5d.xlsx" TargetMode="External"/><Relationship Id="rId30" Type="http://schemas.openxmlformats.org/officeDocument/2006/relationships/footer" Target="footer1.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9C258748-DDE0-40C1-8414-CC88B48A9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34</Pages>
  <Words>14864</Words>
  <Characters>84731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COVID-19</vt:lpstr>
    </vt:vector>
  </TitlesOfParts>
  <Company>DSWD</Company>
  <LinksUpToDate>false</LinksUpToDate>
  <CharactersWithSpaces>99397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dc:title>
  <dc:subject/>
  <dc:creator>Camille R. Jacinto;Eric Famorcan;Marie Joyce G. Rafanan</dc:creator>
  <cp:keywords/>
  <dc:description/>
  <cp:lastModifiedBy>Jefferson Lizardo</cp:lastModifiedBy>
  <cp:revision>40</cp:revision>
  <dcterms:created xsi:type="dcterms:W3CDTF">2021-09-24T07:20:00Z</dcterms:created>
  <dcterms:modified xsi:type="dcterms:W3CDTF">2021-09-26T09:57:00Z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1033-11.2.0.10132</vt:lpwstr>
  </property>
</Properties>
</file>