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1149" w14:textId="77777777" w:rsidR="008B7A2A" w:rsidRDefault="004E2C60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 xml:space="preserve">DSWD DROMIC Report #1 on the </w:t>
      </w:r>
      <w:r w:rsidR="008B7A2A">
        <w:rPr>
          <w:rFonts w:ascii="Arial" w:hAnsi="Arial" w:cs="Arial"/>
          <w:b/>
          <w:sz w:val="32"/>
          <w:szCs w:val="24"/>
        </w:rPr>
        <w:t>Fire incident</w:t>
      </w:r>
    </w:p>
    <w:p w14:paraId="7EB921FE" w14:textId="7C96D998" w:rsidR="008B7A2A" w:rsidRDefault="008B7A2A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B7A2A">
        <w:rPr>
          <w:rFonts w:ascii="Arial" w:hAnsi="Arial" w:cs="Arial"/>
          <w:b/>
          <w:sz w:val="32"/>
          <w:szCs w:val="24"/>
        </w:rPr>
        <w:t xml:space="preserve">in Brgy. </w:t>
      </w:r>
      <w:r w:rsidR="00094D2B">
        <w:rPr>
          <w:rFonts w:ascii="Arial" w:hAnsi="Arial" w:cs="Arial"/>
          <w:b/>
          <w:sz w:val="32"/>
          <w:szCs w:val="24"/>
        </w:rPr>
        <w:t>775, Manila</w:t>
      </w:r>
      <w:r w:rsidRPr="008B7A2A">
        <w:rPr>
          <w:rFonts w:ascii="Arial" w:hAnsi="Arial" w:cs="Arial"/>
          <w:b/>
          <w:sz w:val="32"/>
          <w:szCs w:val="24"/>
        </w:rPr>
        <w:t xml:space="preserve"> City </w:t>
      </w:r>
    </w:p>
    <w:p w14:paraId="1A40A36D" w14:textId="54AAD967" w:rsidR="00443495" w:rsidRPr="004E2C60" w:rsidRDefault="004E2C60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E2C60">
        <w:rPr>
          <w:rFonts w:ascii="Arial" w:eastAsia="Arial" w:hAnsi="Arial" w:cs="Arial"/>
          <w:sz w:val="24"/>
          <w:szCs w:val="24"/>
        </w:rPr>
        <w:t>as of 0</w:t>
      </w:r>
      <w:r w:rsidR="008B7A2A">
        <w:rPr>
          <w:rFonts w:ascii="Arial" w:eastAsia="Arial" w:hAnsi="Arial" w:cs="Arial"/>
          <w:sz w:val="24"/>
          <w:szCs w:val="24"/>
        </w:rPr>
        <w:t>8</w:t>
      </w:r>
      <w:r w:rsidRPr="004E2C60">
        <w:rPr>
          <w:rFonts w:ascii="Arial" w:eastAsia="Arial" w:hAnsi="Arial" w:cs="Arial"/>
          <w:sz w:val="24"/>
          <w:szCs w:val="24"/>
        </w:rPr>
        <w:t xml:space="preserve"> December 2021, 6PM</w:t>
      </w: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B353A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Default="000E7EC3" w:rsidP="000E7E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266D4373" w:rsidR="008A1B50" w:rsidRPr="000E7EC3" w:rsidRDefault="00AE02D8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0E7EC3">
        <w:rPr>
          <w:rFonts w:ascii="Arial" w:hAnsi="Arial" w:cs="Arial"/>
          <w:sz w:val="24"/>
          <w:szCs w:val="24"/>
          <w:lang w:val="en-US"/>
        </w:rPr>
        <w:t>07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Dec</w:t>
      </w:r>
      <w:r w:rsidR="004E2C60">
        <w:rPr>
          <w:rFonts w:ascii="Arial" w:hAnsi="Arial" w:cs="Arial"/>
          <w:sz w:val="24"/>
          <w:szCs w:val="24"/>
          <w:lang w:val="en-US"/>
        </w:rPr>
        <w:t>ember 2021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</w:t>
      </w:r>
      <w:r w:rsidR="00094D2B">
        <w:rPr>
          <w:rFonts w:ascii="Arial" w:hAnsi="Arial" w:cs="Arial"/>
          <w:sz w:val="24"/>
          <w:szCs w:val="24"/>
          <w:lang w:val="en-US"/>
        </w:rPr>
        <w:t>4:56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PM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at Onyx corner Zobel Roxas, </w:t>
      </w:r>
      <w:r w:rsidR="00094D2B" w:rsidRPr="00094D2B">
        <w:rPr>
          <w:rFonts w:ascii="Arial" w:hAnsi="Arial" w:cs="Arial"/>
          <w:sz w:val="24"/>
          <w:szCs w:val="24"/>
          <w:lang w:val="en-US"/>
        </w:rPr>
        <w:t>B</w:t>
      </w:r>
      <w:r w:rsidR="00094D2B">
        <w:rPr>
          <w:rFonts w:ascii="Arial" w:hAnsi="Arial" w:cs="Arial"/>
          <w:sz w:val="24"/>
          <w:szCs w:val="24"/>
          <w:lang w:val="en-US"/>
        </w:rPr>
        <w:t xml:space="preserve">rgy. </w:t>
      </w:r>
      <w:r w:rsidR="00094D2B" w:rsidRPr="00094D2B">
        <w:rPr>
          <w:rFonts w:ascii="Arial" w:hAnsi="Arial" w:cs="Arial"/>
          <w:sz w:val="24"/>
          <w:szCs w:val="24"/>
          <w:lang w:val="en-US"/>
        </w:rPr>
        <w:t>775, Zone 84</w:t>
      </w:r>
      <w:r w:rsidR="00094D2B">
        <w:rPr>
          <w:rFonts w:ascii="Arial" w:hAnsi="Arial" w:cs="Arial"/>
          <w:sz w:val="24"/>
          <w:szCs w:val="24"/>
          <w:lang w:val="en-US"/>
        </w:rPr>
        <w:t xml:space="preserve">, San </w:t>
      </w:r>
      <w:r w:rsidR="00094D2B" w:rsidRPr="00094D2B">
        <w:rPr>
          <w:rFonts w:ascii="Arial" w:hAnsi="Arial" w:cs="Arial"/>
          <w:sz w:val="24"/>
          <w:szCs w:val="24"/>
          <w:lang w:val="en-US"/>
        </w:rPr>
        <w:t>Andres Bukid</w:t>
      </w:r>
      <w:r w:rsidR="00094D2B">
        <w:rPr>
          <w:rFonts w:ascii="Arial" w:hAnsi="Arial" w:cs="Arial"/>
          <w:sz w:val="24"/>
          <w:szCs w:val="24"/>
          <w:lang w:val="en-US"/>
        </w:rPr>
        <w:t>, Manila City</w:t>
      </w:r>
      <w:r w:rsidR="00094D2B" w:rsidRPr="00094D2B">
        <w:rPr>
          <w:rFonts w:ascii="Arial" w:hAnsi="Arial" w:cs="Arial"/>
          <w:sz w:val="24"/>
          <w:szCs w:val="24"/>
          <w:lang w:val="en-US"/>
        </w:rPr>
        <w:t xml:space="preserve">. </w:t>
      </w:r>
      <w:r w:rsidR="000E7EC3">
        <w:rPr>
          <w:rFonts w:ascii="Arial" w:hAnsi="Arial" w:cs="Arial"/>
          <w:sz w:val="24"/>
          <w:szCs w:val="24"/>
          <w:lang w:val="en-US"/>
        </w:rPr>
        <w:t xml:space="preserve">The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incident </w:t>
      </w:r>
      <w:r w:rsidR="000E7EC3">
        <w:rPr>
          <w:rFonts w:ascii="Arial" w:hAnsi="Arial" w:cs="Arial"/>
          <w:sz w:val="24"/>
          <w:szCs w:val="24"/>
          <w:lang w:val="en-US"/>
        </w:rPr>
        <w:t xml:space="preserve">was </w:t>
      </w:r>
      <w:r w:rsidR="00094D2B">
        <w:rPr>
          <w:rFonts w:ascii="Arial" w:hAnsi="Arial" w:cs="Arial"/>
          <w:sz w:val="24"/>
          <w:szCs w:val="24"/>
          <w:lang w:val="en-US"/>
        </w:rPr>
        <w:t>declared fire out</w:t>
      </w:r>
      <w:r w:rsidR="000E7EC3">
        <w:rPr>
          <w:rFonts w:ascii="Arial" w:hAnsi="Arial" w:cs="Arial"/>
          <w:sz w:val="24"/>
          <w:szCs w:val="24"/>
          <w:lang w:val="en-US"/>
        </w:rPr>
        <w:t xml:space="preserve"> at </w:t>
      </w:r>
      <w:r w:rsidR="00094D2B">
        <w:rPr>
          <w:rFonts w:ascii="Arial" w:hAnsi="Arial" w:cs="Arial"/>
          <w:sz w:val="24"/>
          <w:szCs w:val="24"/>
          <w:lang w:val="en-US"/>
        </w:rPr>
        <w:t>6:43</w:t>
      </w:r>
      <w:r w:rsidR="000E7EC3">
        <w:rPr>
          <w:rFonts w:ascii="Arial" w:hAnsi="Arial" w:cs="Arial"/>
          <w:sz w:val="24"/>
          <w:szCs w:val="24"/>
          <w:lang w:val="en-US"/>
        </w:rPr>
        <w:t xml:space="preserve"> PM. 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B353A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Default="000E7EC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1594BB63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094D2B">
        <w:rPr>
          <w:rFonts w:ascii="Arial" w:eastAsia="Arial" w:hAnsi="Arial" w:cs="Arial"/>
          <w:b/>
          <w:color w:val="0070C0"/>
          <w:sz w:val="24"/>
          <w:szCs w:val="24"/>
        </w:rPr>
        <w:t>140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094D2B">
        <w:rPr>
          <w:rFonts w:ascii="Arial" w:eastAsia="Arial" w:hAnsi="Arial" w:cs="Arial"/>
          <w:b/>
          <w:color w:val="0070C0"/>
          <w:sz w:val="24"/>
          <w:szCs w:val="24"/>
        </w:rPr>
        <w:t>700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r w:rsidR="00094D2B" w:rsidRPr="00094D2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775, Manila City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736"/>
        <w:gridCol w:w="1212"/>
        <w:gridCol w:w="1207"/>
      </w:tblGrid>
      <w:tr w:rsidR="004E2C60" w:rsidRPr="00094D2B" w14:paraId="54611A14" w14:textId="77777777" w:rsidTr="004E2C60">
        <w:trPr>
          <w:trHeight w:val="20"/>
        </w:trPr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651A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6BB6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2C60" w:rsidRPr="00094D2B" w14:paraId="17B3C779" w14:textId="77777777" w:rsidTr="004E2C60">
        <w:trPr>
          <w:trHeight w:val="20"/>
        </w:trPr>
        <w:tc>
          <w:tcPr>
            <w:tcW w:w="2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934B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85F5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B615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D38AC" w14:textId="77777777" w:rsidR="004E2C60" w:rsidRPr="00094D2B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94D2B" w:rsidRPr="00094D2B" w14:paraId="19E27FD3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74AC" w14:textId="77777777" w:rsidR="00094D2B" w:rsidRPr="00094D2B" w:rsidRDefault="00094D2B" w:rsidP="00094D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A932" w14:textId="4996CB41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E4A3" w14:textId="5ADC6A83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140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3C9E" w14:textId="7265B522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700 </w:t>
            </w:r>
          </w:p>
        </w:tc>
      </w:tr>
      <w:tr w:rsidR="00094D2B" w:rsidRPr="00094D2B" w14:paraId="6C69008C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7009" w14:textId="77777777" w:rsidR="00094D2B" w:rsidRPr="00094D2B" w:rsidRDefault="00094D2B" w:rsidP="00094D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CD74" w14:textId="14B54345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C039" w14:textId="6EF30C9B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FF74" w14:textId="579BDC83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700 </w:t>
            </w:r>
          </w:p>
        </w:tc>
      </w:tr>
      <w:tr w:rsidR="00094D2B" w:rsidRPr="00094D2B" w14:paraId="44AEF508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DAFF" w14:textId="77777777" w:rsidR="00094D2B" w:rsidRPr="00094D2B" w:rsidRDefault="00094D2B" w:rsidP="00094D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1DEA" w14:textId="48E62263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531B" w14:textId="14F013A1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F605" w14:textId="498471C0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700 </w:t>
            </w:r>
          </w:p>
        </w:tc>
      </w:tr>
      <w:tr w:rsidR="00094D2B" w:rsidRPr="00094D2B" w14:paraId="076B75D0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B1E3C" w14:textId="586E3EE4" w:rsidR="00094D2B" w:rsidRPr="00094D2B" w:rsidRDefault="00094D2B" w:rsidP="00094D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8D9B" w14:textId="73DECA33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5AC8" w14:textId="2CEC873C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A4F1" w14:textId="4B431CB6" w:rsidR="00094D2B" w:rsidRPr="00094D2B" w:rsidRDefault="00094D2B" w:rsidP="00094D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4D2B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</w:tr>
    </w:tbl>
    <w:p w14:paraId="0AB8D380" w14:textId="78F13BD0" w:rsidR="004E2C60" w:rsidRPr="002C6508" w:rsidRDefault="00DC6675" w:rsidP="004E2C60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0DFF31BA" w14:textId="0BEF4B48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2D5C7540" w:rsidR="00880066" w:rsidRPr="00E21041" w:rsidRDefault="00880066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8C7BEA" w14:textId="44BB2BFC" w:rsidR="003715C5" w:rsidRPr="006B353A" w:rsidRDefault="00333C2B" w:rsidP="006B353A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7526692" w14:textId="0B2D3BBD" w:rsidR="00E0043D" w:rsidRPr="00E21041" w:rsidRDefault="00770B29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5A7E4F">
        <w:rPr>
          <w:rFonts w:ascii="Arial" w:hAnsi="Arial" w:cs="Arial"/>
          <w:b/>
          <w:color w:val="0070C0"/>
          <w:sz w:val="24"/>
          <w:szCs w:val="24"/>
        </w:rPr>
        <w:t>47</w:t>
      </w:r>
      <w:r w:rsidR="00934B5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houses</w:t>
      </w:r>
      <w:r>
        <w:rPr>
          <w:rFonts w:ascii="Arial" w:hAnsi="Arial" w:cs="Arial"/>
          <w:sz w:val="24"/>
          <w:szCs w:val="24"/>
        </w:rPr>
        <w:t xml:space="preserve"> were </w:t>
      </w:r>
      <w:r w:rsidR="00934B56" w:rsidRPr="00770B29">
        <w:rPr>
          <w:rFonts w:ascii="Arial" w:hAnsi="Arial" w:cs="Arial"/>
          <w:b/>
          <w:color w:val="0070C0"/>
          <w:sz w:val="24"/>
          <w:szCs w:val="24"/>
        </w:rPr>
        <w:t xml:space="preserve">totally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770B29">
        <w:rPr>
          <w:rFonts w:ascii="Arial" w:hAnsi="Arial" w:cs="Arial"/>
          <w:sz w:val="24"/>
          <w:szCs w:val="24"/>
        </w:rPr>
        <w:t xml:space="preserve"> </w:t>
      </w:r>
      <w:r w:rsidR="000E7EC3">
        <w:rPr>
          <w:rFonts w:ascii="Arial" w:hAnsi="Arial" w:cs="Arial"/>
          <w:sz w:val="24"/>
          <w:szCs w:val="24"/>
        </w:rPr>
        <w:t xml:space="preserve">by the fire </w:t>
      </w:r>
      <w:r w:rsidRPr="00770B29">
        <w:rPr>
          <w:rFonts w:ascii="Arial" w:hAnsi="Arial" w:cs="Arial"/>
          <w:sz w:val="24"/>
          <w:szCs w:val="24"/>
        </w:rPr>
        <w:t xml:space="preserve">(see Table </w:t>
      </w:r>
      <w:r w:rsidR="005A7E4F">
        <w:rPr>
          <w:rFonts w:ascii="Arial" w:hAnsi="Arial" w:cs="Arial"/>
          <w:sz w:val="24"/>
          <w:szCs w:val="24"/>
        </w:rPr>
        <w:t>2</w:t>
      </w:r>
      <w:r w:rsidRPr="00770B29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12C5695A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5A7E4F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2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255"/>
        <w:gridCol w:w="1255"/>
        <w:gridCol w:w="1259"/>
      </w:tblGrid>
      <w:tr w:rsidR="00B74C4E" w:rsidRPr="005A7E4F" w14:paraId="245B7950" w14:textId="77777777" w:rsidTr="006B353A">
        <w:trPr>
          <w:trHeight w:val="20"/>
          <w:tblHeader/>
        </w:trPr>
        <w:tc>
          <w:tcPr>
            <w:tcW w:w="2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1152" w14:textId="77777777" w:rsidR="00B74C4E" w:rsidRPr="005A7E4F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4338" w14:textId="04C9FDD5" w:rsidR="00B74C4E" w:rsidRPr="005A7E4F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74C4E" w:rsidRPr="005A7E4F" w14:paraId="5142866C" w14:textId="77777777" w:rsidTr="006B353A">
        <w:trPr>
          <w:trHeight w:val="20"/>
          <w:tblHeader/>
        </w:trPr>
        <w:tc>
          <w:tcPr>
            <w:tcW w:w="2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DC3" w14:textId="77777777" w:rsidR="00B74C4E" w:rsidRPr="005A7E4F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A265" w14:textId="77777777" w:rsidR="00B74C4E" w:rsidRPr="005A7E4F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CB23" w14:textId="77777777" w:rsidR="00B74C4E" w:rsidRPr="005A7E4F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04BD" w14:textId="77777777" w:rsidR="00B74C4E" w:rsidRPr="005A7E4F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A7E4F" w:rsidRPr="005A7E4F" w14:paraId="2D8DACAE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ED99" w14:textId="77777777" w:rsidR="005A7E4F" w:rsidRPr="005A7E4F" w:rsidRDefault="005A7E4F" w:rsidP="005A7E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DA20" w14:textId="0636C4CA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EBC5" w14:textId="67B2358E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BEDB" w14:textId="4084E598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5A7E4F" w:rsidRPr="005A7E4F" w14:paraId="3FFC813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4FE0" w14:textId="77777777" w:rsidR="005A7E4F" w:rsidRPr="005A7E4F" w:rsidRDefault="005A7E4F" w:rsidP="005A7E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14D8" w14:textId="125294C9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A5D2" w14:textId="1B28157C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D2CCD" w14:textId="7021A2B5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5A7E4F" w:rsidRPr="005A7E4F" w14:paraId="1F26B871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5B5E" w14:textId="77777777" w:rsidR="005A7E4F" w:rsidRPr="005A7E4F" w:rsidRDefault="005A7E4F" w:rsidP="005A7E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F6D2" w14:textId="2F7807BB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AFAE" w14:textId="256F00A3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746F" w14:textId="17F2980E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5A7E4F" w:rsidRPr="005A7E4F" w14:paraId="39B5C19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9308" w14:textId="5249B37D" w:rsidR="005A7E4F" w:rsidRPr="005A7E4F" w:rsidRDefault="005A7E4F" w:rsidP="005A7E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546D" w14:textId="566A7FD8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AE1E" w14:textId="6D531F0E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8A8C" w14:textId="1233CDBE" w:rsidR="005A7E4F" w:rsidRPr="005A7E4F" w:rsidRDefault="005A7E4F" w:rsidP="005A7E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E4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1CE74DB" w14:textId="3293DD5B" w:rsidR="00E0043D" w:rsidRPr="003715C5" w:rsidRDefault="00580E7C" w:rsidP="00B74C4E">
      <w:pPr>
        <w:spacing w:after="0" w:line="240" w:lineRule="auto"/>
        <w:ind w:left="720" w:hanging="180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689A26D1" w14:textId="55844A57" w:rsidR="00AF430C" w:rsidRPr="000E7EC3" w:rsidRDefault="00322D93" w:rsidP="000E7EC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2C7F">
        <w:rPr>
          <w:rFonts w:ascii="Arial" w:eastAsia="Arial" w:hAnsi="Arial" w:cs="Arial"/>
          <w:i/>
          <w:color w:val="0070C0"/>
          <w:sz w:val="16"/>
        </w:rPr>
        <w:t>NCR</w:t>
      </w:r>
    </w:p>
    <w:p w14:paraId="46D05CEA" w14:textId="77777777" w:rsidR="000E7EC3" w:rsidRDefault="000E7EC3" w:rsidP="000E7EC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72FBF419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417F9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5CB8BE7" w14:textId="77777777" w:rsidR="00402A0C" w:rsidRPr="00417F91" w:rsidRDefault="00402A0C" w:rsidP="00402A0C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13" w:type="pct"/>
        <w:tblInd w:w="846" w:type="dxa"/>
        <w:tblLook w:val="04A0" w:firstRow="1" w:lastRow="0" w:firstColumn="1" w:lastColumn="0" w:noHBand="0" w:noVBand="1"/>
      </w:tblPr>
      <w:tblGrid>
        <w:gridCol w:w="1543"/>
        <w:gridCol w:w="1412"/>
        <w:gridCol w:w="1178"/>
        <w:gridCol w:w="1510"/>
        <w:gridCol w:w="1589"/>
        <w:gridCol w:w="1557"/>
      </w:tblGrid>
      <w:tr w:rsidR="00402A0C" w:rsidRPr="00B455F3" w14:paraId="36720AD5" w14:textId="77777777" w:rsidTr="00775150">
        <w:trPr>
          <w:trHeight w:val="20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CC31BA0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4078299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4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29E746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9A2B0A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402A0C" w:rsidRPr="00B455F3" w14:paraId="6801FA33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4BF2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5018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0495FA5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9E6F5E3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F81B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02A0C" w:rsidRPr="00B455F3" w14:paraId="6B8F238F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60ED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3B3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C7C7684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DDB7A3F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A9FD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265A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02A0C" w:rsidRPr="00B455F3" w14:paraId="0DAFC613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540F1F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CD500F0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83,774,083.77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91C796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358,037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DA29B82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218,584,837.91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234B825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635,960,768.20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894F30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938,319,689.88 </w:t>
            </w:r>
          </w:p>
        </w:tc>
      </w:tr>
      <w:tr w:rsidR="00402A0C" w:rsidRPr="00B455F3" w14:paraId="3452029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6E17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421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19,678,617.37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69F7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0651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263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0A09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19,678,617.37 </w:t>
            </w:r>
          </w:p>
        </w:tc>
      </w:tr>
      <w:tr w:rsidR="00402A0C" w:rsidRPr="00B455F3" w14:paraId="5FBED155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367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5F3B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401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59,255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D7F1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43,732,990.00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22E1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76,877,517.04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BB8D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120,610,507.04 </w:t>
            </w:r>
          </w:p>
        </w:tc>
      </w:tr>
      <w:tr w:rsidR="00402A0C" w:rsidRPr="00B455F3" w14:paraId="749F681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A42A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A385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EB00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5,198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35F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2,884,840.00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26B2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52,758,536.95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30D6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55,643,376.95 </w:t>
            </w:r>
          </w:p>
        </w:tc>
      </w:tr>
      <w:tr w:rsidR="00402A0C" w:rsidRPr="00B455F3" w14:paraId="7F65BCB1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3F35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89A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3,000,000.00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9F3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209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EEDA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125,352.12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1F87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4,912,183.46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3AF6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8,037,535.58 </w:t>
            </w:r>
          </w:p>
        </w:tc>
      </w:tr>
      <w:tr w:rsidR="00402A0C" w:rsidRPr="00B455F3" w14:paraId="25B135D1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BD85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94D2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61,095,466.40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1FB9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293,375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B11B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171,841,655.79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3BC9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501,412,530.75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8C46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734,349,652.94 </w:t>
            </w:r>
          </w:p>
        </w:tc>
      </w:tr>
    </w:tbl>
    <w:p w14:paraId="1A6A6B58" w14:textId="77777777" w:rsidR="00402A0C" w:rsidRPr="00726C5D" w:rsidRDefault="00402A0C" w:rsidP="00402A0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>
        <w:rPr>
          <w:rFonts w:ascii="Arial" w:hAnsi="Arial" w:cs="Arial"/>
          <w:i/>
          <w:sz w:val="16"/>
          <w:szCs w:val="24"/>
        </w:rPr>
        <w:t xml:space="preserve">08 December </w:t>
      </w:r>
      <w:r w:rsidRPr="00726C5D">
        <w:rPr>
          <w:rFonts w:ascii="Arial" w:hAnsi="Arial" w:cs="Arial"/>
          <w:i/>
          <w:sz w:val="16"/>
          <w:szCs w:val="24"/>
        </w:rPr>
        <w:t>2021, 4PM.</w:t>
      </w:r>
    </w:p>
    <w:p w14:paraId="7FA4CF54" w14:textId="77777777" w:rsidR="00402A0C" w:rsidRPr="0014488A" w:rsidRDefault="00402A0C" w:rsidP="00402A0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70B2CAD7" w14:textId="77777777" w:rsidR="00402A0C" w:rsidRPr="00417F91" w:rsidRDefault="00402A0C" w:rsidP="00402A0C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14:paraId="161C87BA" w14:textId="77777777" w:rsidR="00402A0C" w:rsidRPr="00417F91" w:rsidRDefault="00402A0C" w:rsidP="00402A0C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F8FBA84" w14:textId="77777777" w:rsidR="00402A0C" w:rsidRPr="00E21041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83.77</w:t>
      </w:r>
      <w:r w:rsidRPr="00E21041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7F352E4" w14:textId="77777777" w:rsidR="00402A0C" w:rsidRPr="00CC4152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₱3 m</w:t>
      </w:r>
      <w:r>
        <w:rPr>
          <w:rFonts w:ascii="Arial" w:eastAsia="Arial" w:hAnsi="Arial" w:cs="Arial"/>
          <w:sz w:val="24"/>
          <w:szCs w:val="24"/>
        </w:rPr>
        <w:t>illion available at DSWD-FO NCR</w:t>
      </w:r>
      <w:r w:rsidRPr="00CC4152">
        <w:rPr>
          <w:rFonts w:ascii="Arial" w:hAnsi="Arial" w:cs="Arial"/>
          <w:sz w:val="24"/>
          <w:szCs w:val="24"/>
        </w:rPr>
        <w:t>.</w:t>
      </w:r>
    </w:p>
    <w:p w14:paraId="3CBFAEC0" w14:textId="77777777" w:rsidR="00402A0C" w:rsidRPr="00417F91" w:rsidRDefault="00402A0C" w:rsidP="00402A0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09FBEE3" w14:textId="77777777" w:rsidR="00402A0C" w:rsidRPr="00417F91" w:rsidRDefault="00402A0C" w:rsidP="00402A0C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B6ADAB7" w14:textId="77777777" w:rsidR="00402A0C" w:rsidRPr="00E21041" w:rsidRDefault="00402A0C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455F3">
        <w:rPr>
          <w:rFonts w:ascii="Arial" w:eastAsia="Arial" w:hAnsi="Arial" w:cs="Arial"/>
          <w:sz w:val="24"/>
          <w:szCs w:val="24"/>
        </w:rPr>
        <w:t xml:space="preserve">358,037 </w:t>
      </w:r>
      <w:r w:rsidRPr="00E21041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 w:rsidRPr="00B455F3">
        <w:rPr>
          <w:rFonts w:ascii="Arial" w:eastAsia="Arial" w:hAnsi="Arial" w:cs="Arial"/>
          <w:sz w:val="24"/>
          <w:szCs w:val="24"/>
        </w:rPr>
        <w:t xml:space="preserve">59,255 </w:t>
      </w:r>
      <w:r w:rsidRPr="00E21041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</w:t>
      </w:r>
      <w:r>
        <w:rPr>
          <w:rFonts w:ascii="Arial" w:eastAsia="Arial" w:hAnsi="Arial" w:cs="Arial"/>
          <w:sz w:val="24"/>
          <w:szCs w:val="24"/>
        </w:rPr>
        <w:t>City</w:t>
      </w:r>
      <w:r w:rsidRPr="00E21041">
        <w:rPr>
          <w:rFonts w:ascii="Arial" w:eastAsia="Arial" w:hAnsi="Arial" w:cs="Arial"/>
          <w:sz w:val="24"/>
          <w:szCs w:val="24"/>
        </w:rPr>
        <w:t xml:space="preserve"> and </w:t>
      </w:r>
      <w:r w:rsidRPr="00F87A01">
        <w:rPr>
          <w:rFonts w:ascii="Arial" w:eastAsia="Arial" w:hAnsi="Arial" w:cs="Arial"/>
          <w:sz w:val="24"/>
          <w:szCs w:val="24"/>
        </w:rPr>
        <w:t>5,198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FFPs are at the Visayas Disaster Response Center (VDRC), Cebu </w:t>
      </w:r>
      <w:r>
        <w:rPr>
          <w:rFonts w:ascii="Arial" w:eastAsia="Arial" w:hAnsi="Arial" w:cs="Arial"/>
          <w:sz w:val="24"/>
          <w:szCs w:val="24"/>
        </w:rPr>
        <w:t>City</w:t>
      </w:r>
      <w:r w:rsidRPr="00E21041">
        <w:rPr>
          <w:rFonts w:ascii="Arial" w:eastAsia="Arial" w:hAnsi="Arial" w:cs="Arial"/>
          <w:sz w:val="24"/>
          <w:szCs w:val="24"/>
        </w:rPr>
        <w:t>.</w:t>
      </w:r>
    </w:p>
    <w:p w14:paraId="3D556690" w14:textId="77777777" w:rsidR="00402A0C" w:rsidRPr="00E21041" w:rsidRDefault="00402A0C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F87A01">
        <w:rPr>
          <w:rFonts w:ascii="Arial" w:eastAsia="Arial" w:hAnsi="Arial" w:cs="Arial"/>
          <w:sz w:val="24"/>
          <w:szCs w:val="24"/>
        </w:rPr>
        <w:t>209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FFPs available at DSWD-FO </w:t>
      </w:r>
      <w:r>
        <w:rPr>
          <w:rFonts w:ascii="Arial" w:eastAsia="Arial" w:hAnsi="Arial" w:cs="Arial"/>
          <w:sz w:val="24"/>
          <w:szCs w:val="24"/>
        </w:rPr>
        <w:t>NCR</w:t>
      </w:r>
      <w:r w:rsidRPr="00E21041">
        <w:rPr>
          <w:rFonts w:ascii="Arial" w:eastAsia="Arial" w:hAnsi="Arial" w:cs="Arial"/>
          <w:sz w:val="24"/>
          <w:szCs w:val="24"/>
        </w:rPr>
        <w:t>.</w:t>
      </w:r>
    </w:p>
    <w:p w14:paraId="104C721D" w14:textId="77777777" w:rsidR="00402A0C" w:rsidRPr="00E21041" w:rsidRDefault="00402A0C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 xml:space="preserve">635.96 </w:t>
      </w:r>
      <w:r w:rsidRPr="00E21041">
        <w:rPr>
          <w:rFonts w:ascii="Arial" w:eastAsia="Arial" w:hAnsi="Arial" w:cs="Arial"/>
          <w:sz w:val="24"/>
          <w:szCs w:val="24"/>
        </w:rPr>
        <w:t>million worth of other FNIs at NROC, VDRC and DSWD-FO warehouses countrywide.</w:t>
      </w:r>
    </w:p>
    <w:p w14:paraId="421E53BB" w14:textId="77777777" w:rsidR="00051125" w:rsidRPr="00417F91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A279C04" w14:textId="6CCCF6F4" w:rsidR="00443495" w:rsidRPr="00417F91" w:rsidRDefault="00402C7F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15AFAC7A" w14:textId="77777777" w:rsidR="00FF09FF" w:rsidRDefault="00FF09FF" w:rsidP="00FF09FF">
      <w:pPr>
        <w:pStyle w:val="ListParagraph"/>
        <w:numPr>
          <w:ilvl w:val="0"/>
          <w:numId w:val="9"/>
        </w:numPr>
        <w:spacing w:after="0" w:line="240" w:lineRule="auto"/>
        <w:ind w:left="1418" w:hanging="338"/>
        <w:jc w:val="both"/>
        <w:rPr>
          <w:rFonts w:ascii="Arial" w:hAnsi="Arial" w:cs="Arial"/>
          <w:sz w:val="24"/>
          <w:szCs w:val="24"/>
        </w:rPr>
      </w:pPr>
      <w:r w:rsidRPr="00FF09FF">
        <w:rPr>
          <w:rFonts w:ascii="Arial" w:eastAsia="Arial" w:hAnsi="Arial" w:cs="Arial"/>
          <w:sz w:val="24"/>
          <w:szCs w:val="24"/>
        </w:rPr>
        <w:t>The</w:t>
      </w:r>
      <w:r w:rsidRPr="00FF09FF">
        <w:rPr>
          <w:rFonts w:ascii="Arial" w:hAnsi="Arial" w:cs="Arial"/>
          <w:sz w:val="24"/>
          <w:szCs w:val="24"/>
        </w:rPr>
        <w:t xml:space="preserve"> Manila Department of Social Welfare is continuously conducting </w:t>
      </w:r>
      <w:r>
        <w:rPr>
          <w:rFonts w:ascii="Arial" w:hAnsi="Arial" w:cs="Arial"/>
          <w:sz w:val="24"/>
          <w:szCs w:val="24"/>
        </w:rPr>
        <w:t xml:space="preserve">master     </w:t>
      </w:r>
      <w:r w:rsidRPr="00FF09FF">
        <w:rPr>
          <w:rFonts w:ascii="Arial" w:hAnsi="Arial" w:cs="Arial"/>
          <w:sz w:val="24"/>
          <w:szCs w:val="24"/>
        </w:rPr>
        <w:t>listing</w:t>
      </w:r>
      <w:r>
        <w:rPr>
          <w:rFonts w:ascii="Arial" w:hAnsi="Arial" w:cs="Arial"/>
          <w:sz w:val="24"/>
          <w:szCs w:val="24"/>
        </w:rPr>
        <w:t xml:space="preserve">, </w:t>
      </w:r>
      <w:r w:rsidRPr="00FF09FF">
        <w:rPr>
          <w:rFonts w:ascii="Arial" w:hAnsi="Arial" w:cs="Arial"/>
          <w:sz w:val="24"/>
          <w:szCs w:val="24"/>
        </w:rPr>
        <w:t>assessment and validation of the affected families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DDE2F10" w14:textId="17371179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6A6002D" w14:textId="77777777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1EF0ECAE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402C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NCR 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196314" w14:textId="77777777" w:rsidR="000E7EC3" w:rsidRPr="00BF6BEB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E31995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91729B6" w:rsidR="00770B29" w:rsidRPr="000E7EC3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EC3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5AE71D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FAC05A7" w:rsidR="007F2E58" w:rsidRPr="000E7EC3" w:rsidRDefault="00792D5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EC3"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AAB78" w14:textId="77777777" w:rsidR="00DF2CD1" w:rsidRDefault="00DF2CD1" w:rsidP="00C12445">
      <w:pPr>
        <w:spacing w:after="0" w:line="240" w:lineRule="auto"/>
      </w:pPr>
      <w:r>
        <w:separator/>
      </w:r>
    </w:p>
  </w:endnote>
  <w:endnote w:type="continuationSeparator" w:id="0">
    <w:p w14:paraId="3093E84B" w14:textId="77777777" w:rsidR="00DF2CD1" w:rsidRDefault="00DF2CD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7DEE613" w:rsidR="002627B9" w:rsidRPr="00195A09" w:rsidRDefault="004E2C60" w:rsidP="004E2C60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 on the </w:t>
            </w:r>
            <w:r w:rsidR="008B7A2A" w:rsidRPr="008B7A2A">
              <w:rPr>
                <w:sz w:val="16"/>
                <w:szCs w:val="20"/>
              </w:rPr>
              <w:t xml:space="preserve">Fire incident in </w:t>
            </w:r>
            <w:r w:rsidR="00094D2B" w:rsidRPr="00094D2B">
              <w:rPr>
                <w:sz w:val="16"/>
                <w:szCs w:val="20"/>
              </w:rPr>
              <w:t xml:space="preserve">Brgy. 775, Manila City </w:t>
            </w:r>
            <w:r w:rsidRPr="004E2C60">
              <w:rPr>
                <w:sz w:val="16"/>
                <w:szCs w:val="20"/>
              </w:rPr>
              <w:t>as of 0</w:t>
            </w:r>
            <w:r w:rsidR="008B7A2A">
              <w:rPr>
                <w:sz w:val="16"/>
                <w:szCs w:val="20"/>
              </w:rPr>
              <w:t>8</w:t>
            </w:r>
            <w:r w:rsidRPr="004E2C60">
              <w:rPr>
                <w:sz w:val="16"/>
                <w:szCs w:val="20"/>
              </w:rPr>
              <w:t xml:space="preserve"> December 2021, 6PM</w:t>
            </w:r>
            <w:r w:rsidR="002627B9" w:rsidRPr="002043C6">
              <w:rPr>
                <w:sz w:val="16"/>
                <w:szCs w:val="20"/>
              </w:rPr>
              <w:t xml:space="preserve"> 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02A0C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02A0C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B6B19" w14:textId="77777777" w:rsidR="00DF2CD1" w:rsidRDefault="00DF2CD1" w:rsidP="00C12445">
      <w:pPr>
        <w:spacing w:after="0" w:line="240" w:lineRule="auto"/>
      </w:pPr>
      <w:r>
        <w:separator/>
      </w:r>
    </w:p>
  </w:footnote>
  <w:footnote w:type="continuationSeparator" w:id="0">
    <w:p w14:paraId="1EEF9C3D" w14:textId="77777777" w:rsidR="00DF2CD1" w:rsidRDefault="00DF2CD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7189"/>
    <w:rsid w:val="00061D74"/>
    <w:rsid w:val="0006355B"/>
    <w:rsid w:val="0008449C"/>
    <w:rsid w:val="000855F4"/>
    <w:rsid w:val="00090EBE"/>
    <w:rsid w:val="00094D2B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7F91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2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34B56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807D9"/>
    <w:rsid w:val="00B835D6"/>
    <w:rsid w:val="00B85896"/>
    <w:rsid w:val="00B86558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9FF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14CB-70DA-4BDB-922E-E873EE3A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2021-12-08T08:24:00Z</dcterms:created>
  <dcterms:modified xsi:type="dcterms:W3CDTF">2021-12-08T08:24:00Z</dcterms:modified>
</cp:coreProperties>
</file>